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3FC6B" w14:textId="52E4DE86" w:rsidR="0068527D" w:rsidRDefault="00000000" w:rsidP="0093189E">
      <w:pPr>
        <w:bidi/>
        <w:spacing w:line="600" w:lineRule="auto"/>
        <w:ind w:left="1068" w:right="6660" w:hanging="223"/>
        <w:jc w:val="center"/>
        <w:rPr>
          <w:rFonts w:ascii="Arial" w:cs="Arial"/>
          <w:b/>
          <w:bCs/>
          <w:position w:val="1"/>
          <w:sz w:val="36"/>
          <w:szCs w:val="36"/>
        </w:rPr>
      </w:pPr>
      <w:r>
        <w:rPr>
          <w:rFonts w:ascii="Arial" w:cs="Arial"/>
          <w:b/>
          <w:noProof/>
          <w:position w:val="1"/>
          <w:sz w:val="36"/>
          <w:szCs w:val="36"/>
        </w:rPr>
        <w:drawing>
          <wp:anchor distT="0" distB="0" distL="0" distR="0" simplePos="0" relativeHeight="251648000" behindDoc="0" locked="0" layoutInCell="1" allowOverlap="1" wp14:anchorId="33663112" wp14:editId="198E8AE9">
            <wp:simplePos x="0" y="0"/>
            <wp:positionH relativeFrom="page">
              <wp:posOffset>1104900</wp:posOffset>
            </wp:positionH>
            <wp:positionV relativeFrom="paragraph">
              <wp:posOffset>330200</wp:posOffset>
            </wp:positionV>
            <wp:extent cx="2257029" cy="752475"/>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7" cstate="print"/>
                    <a:stretch>
                      <a:fillRect/>
                    </a:stretch>
                  </pic:blipFill>
                  <pic:spPr>
                    <a:xfrm>
                      <a:off x="0" y="0"/>
                      <a:ext cx="2261143" cy="753847"/>
                    </a:xfrm>
                    <a:prstGeom prst="rect">
                      <a:avLst/>
                    </a:prstGeom>
                  </pic:spPr>
                </pic:pic>
              </a:graphicData>
            </a:graphic>
            <wp14:sizeRelH relativeFrom="margin">
              <wp14:pctWidth>0</wp14:pctWidth>
            </wp14:sizeRelH>
          </wp:anchor>
        </w:drawing>
      </w:r>
      <w:r w:rsidR="0093189E">
        <w:rPr>
          <w:rFonts w:ascii="Arial" w:cs="Arial"/>
          <w:b/>
          <w:bCs/>
          <w:w w:val="83"/>
          <w:sz w:val="36"/>
          <w:szCs w:val="36"/>
        </w:rPr>
        <w:t xml:space="preserve">   </w:t>
      </w:r>
      <w:r>
        <w:rPr>
          <w:rFonts w:ascii="Arial" w:cs="Arial"/>
          <w:b/>
          <w:bCs/>
          <w:w w:val="83"/>
          <w:sz w:val="36"/>
          <w:szCs w:val="36"/>
          <w:rtl/>
        </w:rPr>
        <w:t>جامعة</w:t>
      </w:r>
      <w:r>
        <w:rPr>
          <w:rFonts w:ascii="Arial" w:cs="Arial"/>
          <w:b/>
          <w:bCs/>
          <w:spacing w:val="-16"/>
          <w:w w:val="83"/>
          <w:sz w:val="36"/>
          <w:szCs w:val="36"/>
          <w:rtl/>
        </w:rPr>
        <w:t xml:space="preserve"> </w:t>
      </w:r>
      <w:proofErr w:type="spellStart"/>
      <w:r>
        <w:rPr>
          <w:rFonts w:ascii="Arial" w:cs="Arial"/>
          <w:b/>
          <w:bCs/>
          <w:w w:val="83"/>
          <w:sz w:val="36"/>
          <w:szCs w:val="36"/>
          <w:rtl/>
        </w:rPr>
        <w:t>ميدأوشن</w:t>
      </w:r>
      <w:proofErr w:type="spellEnd"/>
      <w:r>
        <w:rPr>
          <w:rFonts w:ascii="Arial" w:cs="Arial"/>
          <w:b/>
          <w:bCs/>
          <w:w w:val="83"/>
          <w:sz w:val="36"/>
          <w:szCs w:val="36"/>
          <w:rtl/>
        </w:rPr>
        <w:t xml:space="preserve"> </w:t>
      </w:r>
      <w:r>
        <w:rPr>
          <w:rFonts w:ascii="Arial" w:cs="Arial"/>
          <w:b/>
          <w:bCs/>
          <w:w w:val="71"/>
          <w:position w:val="1"/>
          <w:sz w:val="36"/>
          <w:szCs w:val="36"/>
          <w:rtl/>
        </w:rPr>
        <w:t>كلية</w:t>
      </w:r>
      <w:r>
        <w:rPr>
          <w:rFonts w:ascii="Arial" w:cs="Arial"/>
          <w:b/>
          <w:bCs/>
          <w:spacing w:val="-4"/>
          <w:w w:val="71"/>
          <w:position w:val="1"/>
          <w:sz w:val="36"/>
          <w:szCs w:val="36"/>
          <w:rtl/>
        </w:rPr>
        <w:t xml:space="preserve"> </w:t>
      </w:r>
      <w:r>
        <w:rPr>
          <w:rFonts w:ascii="Arial" w:cs="Arial"/>
          <w:b/>
          <w:bCs/>
          <w:w w:val="71"/>
          <w:position w:val="1"/>
          <w:sz w:val="36"/>
          <w:szCs w:val="36"/>
          <w:rtl/>
        </w:rPr>
        <w:t>الإدارة</w:t>
      </w:r>
    </w:p>
    <w:p w14:paraId="71777693" w14:textId="35BE1469" w:rsidR="0068527D" w:rsidRDefault="0093189E" w:rsidP="0093189E">
      <w:pPr>
        <w:bidi/>
        <w:spacing w:line="415" w:lineRule="exact"/>
        <w:ind w:right="720"/>
        <w:rPr>
          <w:rFonts w:ascii="Arial" w:cs="Arial"/>
          <w:b/>
          <w:bCs/>
          <w:position w:val="1"/>
          <w:sz w:val="36"/>
          <w:szCs w:val="36"/>
        </w:rPr>
      </w:pPr>
      <w:r>
        <w:rPr>
          <w:rFonts w:ascii="Arial" w:cs="Arial"/>
          <w:b/>
          <w:bCs/>
          <w:w w:val="83"/>
          <w:position w:val="1"/>
          <w:sz w:val="36"/>
          <w:szCs w:val="36"/>
        </w:rPr>
        <w:t xml:space="preserve">         </w:t>
      </w:r>
      <w:r>
        <w:rPr>
          <w:rFonts w:ascii="Arial" w:cs="Arial"/>
          <w:b/>
          <w:bCs/>
          <w:w w:val="83"/>
          <w:position w:val="1"/>
          <w:sz w:val="36"/>
          <w:szCs w:val="36"/>
          <w:rtl/>
        </w:rPr>
        <w:t>تخصص</w:t>
      </w:r>
      <w:r>
        <w:rPr>
          <w:rFonts w:ascii="Arial" w:cs="Arial"/>
          <w:b/>
          <w:bCs/>
          <w:spacing w:val="-3"/>
          <w:w w:val="83"/>
          <w:position w:val="1"/>
          <w:sz w:val="36"/>
          <w:szCs w:val="36"/>
          <w:rtl/>
        </w:rPr>
        <w:t xml:space="preserve"> </w:t>
      </w:r>
      <w:r>
        <w:rPr>
          <w:rFonts w:ascii="Arial" w:cs="Arial"/>
          <w:b/>
          <w:bCs/>
          <w:w w:val="83"/>
          <w:position w:val="1"/>
          <w:sz w:val="36"/>
          <w:szCs w:val="36"/>
          <w:rtl/>
        </w:rPr>
        <w:t>إدارة</w:t>
      </w:r>
      <w:r>
        <w:rPr>
          <w:rFonts w:ascii="Arial" w:cs="Arial"/>
          <w:b/>
          <w:bCs/>
          <w:spacing w:val="-3"/>
          <w:w w:val="83"/>
          <w:position w:val="1"/>
          <w:sz w:val="36"/>
          <w:szCs w:val="36"/>
          <w:rtl/>
        </w:rPr>
        <w:t xml:space="preserve"> </w:t>
      </w:r>
      <w:proofErr w:type="gramStart"/>
      <w:r>
        <w:rPr>
          <w:rFonts w:ascii="Arial" w:cs="Arial"/>
          <w:b/>
          <w:bCs/>
          <w:w w:val="83"/>
          <w:position w:val="1"/>
          <w:sz w:val="36"/>
          <w:szCs w:val="36"/>
          <w:rtl/>
        </w:rPr>
        <w:t>مخاطر</w:t>
      </w:r>
      <w:proofErr w:type="gramEnd"/>
    </w:p>
    <w:p w14:paraId="0F0CE037" w14:textId="77777777" w:rsidR="0068527D" w:rsidRDefault="0068527D">
      <w:pPr>
        <w:pStyle w:val="BodyText"/>
        <w:jc w:val="left"/>
        <w:rPr>
          <w:rFonts w:ascii="Arial"/>
          <w:b/>
          <w:sz w:val="44"/>
        </w:rPr>
      </w:pPr>
    </w:p>
    <w:p w14:paraId="7C02465D" w14:textId="77777777" w:rsidR="0068527D" w:rsidRDefault="0068527D">
      <w:pPr>
        <w:pStyle w:val="BodyText"/>
        <w:spacing w:before="489"/>
        <w:jc w:val="left"/>
        <w:rPr>
          <w:rFonts w:ascii="Arial"/>
          <w:b/>
          <w:sz w:val="44"/>
        </w:rPr>
      </w:pPr>
    </w:p>
    <w:p w14:paraId="65E880B4" w14:textId="0FA52E74" w:rsidR="004E396F" w:rsidRPr="004E396F" w:rsidRDefault="004E396F" w:rsidP="004E396F">
      <w:pPr>
        <w:rPr>
          <w:rFonts w:ascii="Arial" w:eastAsia="Arial" w:hAnsi="Arial" w:cs="Arial"/>
          <w:b/>
          <w:bCs/>
          <w:w w:val="72"/>
          <w:position w:val="1"/>
          <w:sz w:val="44"/>
          <w:szCs w:val="44"/>
        </w:rPr>
      </w:pPr>
      <w:r w:rsidRPr="004E396F">
        <w:rPr>
          <w:rFonts w:ascii="Arial" w:eastAsia="Arial" w:hAnsi="Arial" w:cs="Arial"/>
          <w:b/>
          <w:bCs/>
          <w:w w:val="72"/>
          <w:position w:val="1"/>
          <w:sz w:val="44"/>
          <w:szCs w:val="44"/>
          <w:rtl/>
        </w:rPr>
        <w:t>أثر إدارة المخاطر التقنية في الشركات الناشئة ودورها في تعزيز الاستقرار والنمو في المملكة العربية السعودية</w:t>
      </w:r>
    </w:p>
    <w:p w14:paraId="385FAB12" w14:textId="2852827C" w:rsidR="0068527D" w:rsidRDefault="00000000" w:rsidP="004E396F">
      <w:pPr>
        <w:pStyle w:val="Heading1"/>
        <w:bidi/>
        <w:spacing w:line="432" w:lineRule="auto"/>
        <w:ind w:left="1528" w:right="965"/>
        <w:jc w:val="left"/>
        <w:rPr>
          <w:b w:val="0"/>
          <w:bCs w:val="0"/>
          <w:position w:val="1"/>
        </w:rPr>
      </w:pPr>
      <w:r>
        <w:rPr>
          <w:w w:val="65"/>
          <w:position w:val="1"/>
        </w:rPr>
        <w:t>"</w:t>
      </w:r>
      <w:r>
        <w:rPr>
          <w:w w:val="65"/>
          <w:position w:val="1"/>
          <w:rtl/>
        </w:rPr>
        <w:t xml:space="preserve"> دراسة تطبيقية على </w:t>
      </w:r>
      <w:r w:rsidR="004E396F">
        <w:rPr>
          <w:rFonts w:hint="cs"/>
          <w:w w:val="65"/>
          <w:position w:val="1"/>
          <w:rtl/>
        </w:rPr>
        <w:t>الشركات الناشئة في المملكة العربية السعودية</w:t>
      </w:r>
      <w:r>
        <w:rPr>
          <w:w w:val="82"/>
          <w:position w:val="1"/>
        </w:rPr>
        <w:t>"</w:t>
      </w:r>
    </w:p>
    <w:p w14:paraId="6ADCFF89" w14:textId="77777777" w:rsidR="00B75EDF" w:rsidRPr="00B75EDF" w:rsidRDefault="00B75EDF" w:rsidP="00B75EDF">
      <w:pPr>
        <w:pStyle w:val="BodyText"/>
        <w:spacing w:before="182"/>
        <w:jc w:val="center"/>
        <w:rPr>
          <w:rFonts w:ascii="Arial" w:eastAsia="Arial" w:hAnsi="Arial" w:cs="Arial"/>
          <w:b/>
          <w:bCs/>
          <w:w w:val="65"/>
          <w:position w:val="1"/>
          <w:sz w:val="44"/>
          <w:szCs w:val="44"/>
        </w:rPr>
      </w:pPr>
      <w:r w:rsidRPr="00B75EDF">
        <w:rPr>
          <w:rFonts w:ascii="Arial" w:eastAsia="Arial" w:hAnsi="Arial" w:cs="Arial"/>
          <w:b/>
          <w:bCs/>
          <w:w w:val="65"/>
          <w:position w:val="1"/>
          <w:sz w:val="44"/>
          <w:szCs w:val="44"/>
        </w:rPr>
        <w:t>The Impact of Technological Risk Management on Startups and Its Role in Enhancing Stability and Growth in Saudi Arabia</w:t>
      </w:r>
    </w:p>
    <w:p w14:paraId="49329CB1" w14:textId="5C77B7C4" w:rsidR="0068527D" w:rsidRDefault="00B75EDF" w:rsidP="00B75EDF">
      <w:pPr>
        <w:pStyle w:val="BodyText"/>
        <w:spacing w:before="182"/>
        <w:jc w:val="center"/>
        <w:rPr>
          <w:rFonts w:ascii="Arial" w:eastAsia="Arial" w:hAnsi="Arial" w:cs="Arial"/>
          <w:b/>
          <w:bCs/>
          <w:w w:val="65"/>
          <w:position w:val="1"/>
          <w:sz w:val="44"/>
          <w:szCs w:val="44"/>
          <w:rtl/>
        </w:rPr>
      </w:pPr>
      <w:r>
        <w:rPr>
          <w:rFonts w:ascii="Arial" w:eastAsia="Arial" w:hAnsi="Arial" w:cs="Arial" w:hint="cs"/>
          <w:b/>
          <w:bCs/>
          <w:w w:val="65"/>
          <w:position w:val="1"/>
          <w:sz w:val="44"/>
          <w:szCs w:val="44"/>
          <w:rtl/>
        </w:rPr>
        <w:t>"</w:t>
      </w:r>
      <w:r w:rsidRPr="00B75EDF">
        <w:rPr>
          <w:rFonts w:ascii="Arial" w:eastAsia="Arial" w:hAnsi="Arial" w:cs="Arial"/>
          <w:b/>
          <w:bCs/>
          <w:w w:val="65"/>
          <w:position w:val="1"/>
          <w:sz w:val="44"/>
          <w:szCs w:val="44"/>
        </w:rPr>
        <w:t>An Applied Study on Startups in Saudi Arabia</w:t>
      </w:r>
      <w:r>
        <w:rPr>
          <w:rFonts w:ascii="Arial" w:eastAsia="Arial" w:hAnsi="Arial" w:cs="Arial" w:hint="cs"/>
          <w:b/>
          <w:bCs/>
          <w:w w:val="65"/>
          <w:position w:val="1"/>
          <w:sz w:val="44"/>
          <w:szCs w:val="44"/>
          <w:rtl/>
        </w:rPr>
        <w:t>"</w:t>
      </w:r>
    </w:p>
    <w:p w14:paraId="609D35D1" w14:textId="77777777" w:rsidR="00B75EDF" w:rsidRPr="00B75EDF" w:rsidRDefault="00B75EDF" w:rsidP="00B75EDF">
      <w:pPr>
        <w:pStyle w:val="BodyText"/>
        <w:spacing w:before="182"/>
        <w:jc w:val="center"/>
        <w:rPr>
          <w:rFonts w:ascii="Arial" w:eastAsia="Arial" w:hAnsi="Arial" w:cs="Arial"/>
          <w:b/>
          <w:bCs/>
          <w:w w:val="65"/>
          <w:position w:val="1"/>
          <w:sz w:val="44"/>
          <w:szCs w:val="44"/>
        </w:rPr>
      </w:pPr>
    </w:p>
    <w:p w14:paraId="35B21342" w14:textId="159CAF6C" w:rsidR="0068527D" w:rsidRDefault="00000000" w:rsidP="004E396F">
      <w:pPr>
        <w:bidi/>
        <w:spacing w:line="600" w:lineRule="auto"/>
        <w:ind w:left="1402" w:right="3120" w:firstLine="771"/>
        <w:rPr>
          <w:rFonts w:ascii="Arial" w:cs="Arial"/>
          <w:b/>
          <w:bCs/>
          <w:sz w:val="36"/>
          <w:szCs w:val="36"/>
        </w:rPr>
      </w:pPr>
      <w:r>
        <w:rPr>
          <w:rFonts w:ascii="Arial" w:cs="Arial"/>
          <w:b/>
          <w:bCs/>
          <w:w w:val="93"/>
          <w:sz w:val="36"/>
          <w:szCs w:val="36"/>
          <w:rtl/>
        </w:rPr>
        <w:t>إعداد</w:t>
      </w:r>
      <w:r>
        <w:rPr>
          <w:rFonts w:ascii="Arial" w:cs="Arial"/>
          <w:b/>
          <w:bCs/>
          <w:spacing w:val="-26"/>
          <w:w w:val="93"/>
          <w:sz w:val="36"/>
          <w:szCs w:val="36"/>
          <w:rtl/>
        </w:rPr>
        <w:t xml:space="preserve"> </w:t>
      </w:r>
      <w:r>
        <w:rPr>
          <w:rFonts w:ascii="Arial" w:cs="Arial"/>
          <w:b/>
          <w:bCs/>
          <w:w w:val="93"/>
          <w:sz w:val="36"/>
          <w:szCs w:val="36"/>
          <w:rtl/>
        </w:rPr>
        <w:t>الطالب</w:t>
      </w:r>
      <w:r>
        <w:rPr>
          <w:rFonts w:ascii="Arial" w:cs="Arial"/>
          <w:b/>
          <w:bCs/>
          <w:w w:val="93"/>
          <w:sz w:val="36"/>
          <w:szCs w:val="36"/>
        </w:rPr>
        <w:t>/</w:t>
      </w:r>
      <w:r>
        <w:rPr>
          <w:rFonts w:ascii="Arial" w:cs="Arial"/>
          <w:b/>
          <w:bCs/>
          <w:w w:val="93"/>
          <w:sz w:val="36"/>
          <w:szCs w:val="36"/>
          <w:rtl/>
        </w:rPr>
        <w:t xml:space="preserve"> </w:t>
      </w:r>
      <w:r w:rsidR="004E396F">
        <w:rPr>
          <w:rFonts w:ascii="Arial" w:cs="Arial" w:hint="cs"/>
          <w:b/>
          <w:bCs/>
          <w:w w:val="80"/>
          <w:sz w:val="36"/>
          <w:szCs w:val="36"/>
          <w:rtl/>
        </w:rPr>
        <w:t xml:space="preserve">رائد علي أحمد الشهري </w:t>
      </w:r>
    </w:p>
    <w:p w14:paraId="0B99A678" w14:textId="14E5D063" w:rsidR="0068527D" w:rsidRDefault="004E396F" w:rsidP="004E396F">
      <w:pPr>
        <w:bidi/>
        <w:spacing w:line="413" w:lineRule="exact"/>
        <w:ind w:right="519"/>
        <w:rPr>
          <w:rFonts w:ascii="Arial" w:cs="Arial"/>
          <w:b/>
          <w:bCs/>
          <w:sz w:val="36"/>
          <w:szCs w:val="36"/>
        </w:rPr>
      </w:pPr>
      <w:r>
        <w:rPr>
          <w:rFonts w:ascii="Arial" w:cs="Arial" w:hint="cs"/>
          <w:b/>
          <w:bCs/>
          <w:w w:val="75"/>
          <w:sz w:val="36"/>
          <w:szCs w:val="36"/>
          <w:rtl/>
        </w:rPr>
        <w:t xml:space="preserve">                                 </w:t>
      </w:r>
      <w:r>
        <w:rPr>
          <w:rFonts w:ascii="Arial" w:cs="Arial"/>
          <w:b/>
          <w:bCs/>
          <w:w w:val="75"/>
          <w:sz w:val="36"/>
          <w:szCs w:val="36"/>
          <w:rtl/>
        </w:rPr>
        <w:t>الرقم</w:t>
      </w:r>
      <w:r>
        <w:rPr>
          <w:rFonts w:ascii="Arial" w:cs="Arial"/>
          <w:b/>
          <w:bCs/>
          <w:spacing w:val="-15"/>
          <w:w w:val="75"/>
          <w:sz w:val="36"/>
          <w:szCs w:val="36"/>
          <w:rtl/>
        </w:rPr>
        <w:t xml:space="preserve"> </w:t>
      </w:r>
      <w:r>
        <w:rPr>
          <w:rFonts w:ascii="Arial" w:cs="Arial"/>
          <w:b/>
          <w:bCs/>
          <w:w w:val="75"/>
          <w:sz w:val="36"/>
          <w:szCs w:val="36"/>
          <w:rtl/>
        </w:rPr>
        <w:t>الجامعي</w:t>
      </w:r>
      <w:r>
        <w:rPr>
          <w:rFonts w:ascii="Arial" w:cs="Arial"/>
          <w:b/>
          <w:bCs/>
          <w:spacing w:val="-12"/>
          <w:w w:val="75"/>
          <w:sz w:val="36"/>
          <w:szCs w:val="36"/>
          <w:rtl/>
        </w:rPr>
        <w:t xml:space="preserve"> </w:t>
      </w:r>
      <w:r>
        <w:rPr>
          <w:rFonts w:ascii="Arial" w:cs="Arial"/>
          <w:b/>
          <w:bCs/>
          <w:w w:val="75"/>
          <w:sz w:val="36"/>
          <w:szCs w:val="36"/>
        </w:rPr>
        <w:t>/</w:t>
      </w:r>
      <w:r>
        <w:rPr>
          <w:rFonts w:ascii="Arial" w:cs="Arial" w:hint="cs"/>
          <w:b/>
          <w:bCs/>
          <w:w w:val="75"/>
          <w:sz w:val="36"/>
          <w:szCs w:val="36"/>
          <w:rtl/>
        </w:rPr>
        <w:t>242000253</w:t>
      </w:r>
    </w:p>
    <w:p w14:paraId="2093F4C1" w14:textId="77777777" w:rsidR="0068527D" w:rsidRDefault="0068527D">
      <w:pPr>
        <w:pStyle w:val="BodyText"/>
        <w:spacing w:before="206"/>
        <w:jc w:val="left"/>
        <w:rPr>
          <w:rFonts w:ascii="Arial"/>
          <w:b/>
          <w:sz w:val="36"/>
        </w:rPr>
      </w:pPr>
    </w:p>
    <w:p w14:paraId="67215B90" w14:textId="6D6EB423" w:rsidR="0068527D" w:rsidRDefault="004E396F" w:rsidP="004E396F">
      <w:pPr>
        <w:bidi/>
        <w:ind w:right="720"/>
        <w:rPr>
          <w:rFonts w:ascii="Arial" w:cs="Arial"/>
          <w:b/>
          <w:bCs/>
          <w:sz w:val="36"/>
          <w:szCs w:val="36"/>
        </w:rPr>
      </w:pPr>
      <w:r>
        <w:rPr>
          <w:rFonts w:ascii="Arial" w:cs="Arial" w:hint="cs"/>
          <w:b/>
          <w:bCs/>
          <w:w w:val="83"/>
          <w:sz w:val="36"/>
          <w:szCs w:val="36"/>
          <w:rtl/>
        </w:rPr>
        <w:t xml:space="preserve">                                          </w:t>
      </w:r>
      <w:r>
        <w:rPr>
          <w:rFonts w:ascii="Arial" w:cs="Arial"/>
          <w:b/>
          <w:bCs/>
          <w:w w:val="83"/>
          <w:sz w:val="36"/>
          <w:szCs w:val="36"/>
          <w:rtl/>
        </w:rPr>
        <w:t>إشراف</w:t>
      </w:r>
      <w:r>
        <w:rPr>
          <w:rFonts w:ascii="Arial" w:cs="Arial"/>
          <w:b/>
          <w:bCs/>
          <w:w w:val="83"/>
          <w:sz w:val="36"/>
          <w:szCs w:val="36"/>
        </w:rPr>
        <w:t>/</w:t>
      </w:r>
    </w:p>
    <w:p w14:paraId="78AF3D72" w14:textId="77777777" w:rsidR="0093189E" w:rsidRPr="008F57FC" w:rsidRDefault="0093189E" w:rsidP="0093189E">
      <w:pPr>
        <w:rPr>
          <w:rFonts w:ascii="Simplified Arabic" w:hAnsi="Simplified Arabic" w:cs="Simplified Arabic"/>
          <w:sz w:val="28"/>
          <w:szCs w:val="28"/>
          <w:rtl/>
          <w:lang w:bidi="ar-SY"/>
        </w:rPr>
      </w:pPr>
    </w:p>
    <w:p w14:paraId="75D547C1" w14:textId="180A6307" w:rsidR="0093189E" w:rsidRPr="00BE377B" w:rsidRDefault="0093189E" w:rsidP="0093189E">
      <w:pPr>
        <w:jc w:val="center"/>
        <w:rPr>
          <w:rFonts w:ascii="Simplified Arabic" w:hAnsi="Simplified Arabic" w:cs="Simplified Arabic"/>
          <w:b/>
          <w:bCs/>
          <w:sz w:val="36"/>
          <w:szCs w:val="36"/>
          <w:rtl/>
          <w:lang w:bidi="ar-SY"/>
        </w:rPr>
      </w:pPr>
      <w:r w:rsidRPr="00BE377B">
        <w:rPr>
          <w:rFonts w:ascii="Simplified Arabic" w:hAnsi="Simplified Arabic" w:cs="Simplified Arabic"/>
          <w:b/>
          <w:bCs/>
          <w:sz w:val="36"/>
          <w:szCs w:val="36"/>
          <w:rtl/>
          <w:lang w:bidi="ar-SY"/>
        </w:rPr>
        <w:t xml:space="preserve">المشرف الرئيسي          </w:t>
      </w:r>
      <w:r w:rsidRPr="00BE377B">
        <w:rPr>
          <w:rFonts w:ascii="Simplified Arabic" w:hAnsi="Simplified Arabic" w:cs="Simplified Arabic" w:hint="cs"/>
          <w:b/>
          <w:bCs/>
          <w:sz w:val="36"/>
          <w:szCs w:val="36"/>
          <w:rtl/>
          <w:lang w:bidi="ar-SY"/>
        </w:rPr>
        <w:t xml:space="preserve">  </w:t>
      </w:r>
      <w:r w:rsidRPr="00BE377B">
        <w:rPr>
          <w:rFonts w:ascii="Simplified Arabic" w:hAnsi="Simplified Arabic" w:cs="Simplified Arabic"/>
          <w:b/>
          <w:bCs/>
          <w:sz w:val="36"/>
          <w:szCs w:val="36"/>
          <w:rtl/>
          <w:lang w:bidi="ar-SY"/>
        </w:rPr>
        <w:t xml:space="preserve">     </w:t>
      </w:r>
      <w:r w:rsidRPr="00BE377B">
        <w:rPr>
          <w:rFonts w:ascii="Simplified Arabic" w:hAnsi="Simplified Arabic" w:cs="Simplified Arabic" w:hint="cs"/>
          <w:b/>
          <w:bCs/>
          <w:sz w:val="36"/>
          <w:szCs w:val="36"/>
          <w:rtl/>
          <w:lang w:bidi="ar-SY"/>
        </w:rPr>
        <w:t xml:space="preserve">   </w:t>
      </w:r>
      <w:r w:rsidRPr="00BE377B">
        <w:rPr>
          <w:rFonts w:ascii="Simplified Arabic" w:hAnsi="Simplified Arabic" w:cs="Simplified Arabic"/>
          <w:b/>
          <w:bCs/>
          <w:sz w:val="36"/>
          <w:szCs w:val="36"/>
          <w:rtl/>
          <w:lang w:bidi="ar-SY"/>
        </w:rPr>
        <w:t xml:space="preserve">   </w:t>
      </w:r>
      <w:r w:rsidRPr="00BE377B">
        <w:rPr>
          <w:rFonts w:ascii="Simplified Arabic" w:hAnsi="Simplified Arabic" w:cs="Simplified Arabic" w:hint="cs"/>
          <w:b/>
          <w:bCs/>
          <w:sz w:val="36"/>
          <w:szCs w:val="36"/>
          <w:rtl/>
          <w:lang w:bidi="ar-SY"/>
        </w:rPr>
        <w:t xml:space="preserve">    </w:t>
      </w:r>
      <w:r w:rsidRPr="00BE377B">
        <w:rPr>
          <w:rFonts w:ascii="Simplified Arabic" w:hAnsi="Simplified Arabic" w:cs="Simplified Arabic"/>
          <w:b/>
          <w:bCs/>
          <w:sz w:val="36"/>
          <w:szCs w:val="36"/>
          <w:rtl/>
          <w:lang w:bidi="ar-SY"/>
        </w:rPr>
        <w:t xml:space="preserve"> المشرف الثاني</w:t>
      </w:r>
      <w:r w:rsidRPr="00BE377B">
        <w:rPr>
          <w:rFonts w:ascii="Simplified Arabic" w:hAnsi="Simplified Arabic" w:cs="Simplified Arabic" w:hint="cs"/>
          <w:b/>
          <w:bCs/>
          <w:sz w:val="36"/>
          <w:szCs w:val="36"/>
          <w:rtl/>
          <w:lang w:bidi="ar-SY"/>
        </w:rPr>
        <w:t xml:space="preserve"> </w:t>
      </w:r>
    </w:p>
    <w:p w14:paraId="6E5B96CF" w14:textId="3A02369D" w:rsidR="004E396F" w:rsidRPr="0093189E" w:rsidRDefault="0093189E" w:rsidP="0093189E">
      <w:pPr>
        <w:jc w:val="center"/>
        <w:rPr>
          <w:rFonts w:ascii="Simplified Arabic" w:hAnsi="Simplified Arabic" w:cs="Simplified Arabic"/>
          <w:sz w:val="32"/>
          <w:szCs w:val="32"/>
          <w:rtl/>
          <w:lang w:bidi="ar-SY"/>
        </w:rPr>
      </w:pPr>
      <w:proofErr w:type="spellStart"/>
      <w:proofErr w:type="gramStart"/>
      <w:r w:rsidRPr="004E396F">
        <w:rPr>
          <w:rFonts w:ascii="Arial" w:cs="Arial"/>
          <w:b/>
          <w:bCs/>
          <w:w w:val="79"/>
          <w:sz w:val="36"/>
          <w:szCs w:val="36"/>
          <w:rtl/>
        </w:rPr>
        <w:t>د.الفيصل</w:t>
      </w:r>
      <w:proofErr w:type="spellEnd"/>
      <w:proofErr w:type="gramEnd"/>
      <w:r w:rsidRPr="004E396F">
        <w:rPr>
          <w:rFonts w:ascii="Arial" w:cs="Arial"/>
          <w:b/>
          <w:bCs/>
          <w:w w:val="79"/>
          <w:sz w:val="36"/>
          <w:szCs w:val="36"/>
          <w:rtl/>
        </w:rPr>
        <w:t xml:space="preserve"> عبد الحميد</w:t>
      </w:r>
      <w:r>
        <w:rPr>
          <w:rFonts w:ascii="Arial" w:cs="Arial" w:hint="cs"/>
          <w:b/>
          <w:bCs/>
          <w:w w:val="79"/>
          <w:sz w:val="36"/>
          <w:szCs w:val="36"/>
          <w:rtl/>
        </w:rPr>
        <w:t xml:space="preserve">    </w:t>
      </w:r>
      <w:r w:rsidR="00BE377B">
        <w:rPr>
          <w:rFonts w:ascii="Arial" w:cs="Arial" w:hint="cs"/>
          <w:b/>
          <w:bCs/>
          <w:w w:val="79"/>
          <w:sz w:val="36"/>
          <w:szCs w:val="36"/>
          <w:rtl/>
        </w:rPr>
        <w:t xml:space="preserve">    </w:t>
      </w:r>
      <w:r w:rsidR="00D02693">
        <w:rPr>
          <w:rFonts w:ascii="Arial" w:cs="Arial" w:hint="cs"/>
          <w:b/>
          <w:bCs/>
          <w:w w:val="79"/>
          <w:sz w:val="36"/>
          <w:szCs w:val="36"/>
          <w:rtl/>
        </w:rPr>
        <w:t xml:space="preserve">   </w:t>
      </w:r>
      <w:r>
        <w:rPr>
          <w:rFonts w:ascii="Arial" w:cs="Arial" w:hint="cs"/>
          <w:b/>
          <w:bCs/>
          <w:w w:val="79"/>
          <w:sz w:val="36"/>
          <w:szCs w:val="36"/>
          <w:rtl/>
        </w:rPr>
        <w:t xml:space="preserve">                                 </w:t>
      </w:r>
      <w:proofErr w:type="spellStart"/>
      <w:r w:rsidRPr="004E396F">
        <w:rPr>
          <w:rFonts w:ascii="Arial" w:cs="Arial"/>
          <w:b/>
          <w:bCs/>
          <w:w w:val="79"/>
          <w:sz w:val="36"/>
          <w:szCs w:val="36"/>
          <w:rtl/>
        </w:rPr>
        <w:t>د.فايز</w:t>
      </w:r>
      <w:proofErr w:type="spellEnd"/>
      <w:r w:rsidRPr="004E396F">
        <w:rPr>
          <w:rFonts w:ascii="Arial" w:cs="Arial"/>
          <w:b/>
          <w:bCs/>
          <w:w w:val="79"/>
          <w:sz w:val="36"/>
          <w:szCs w:val="36"/>
          <w:rtl/>
        </w:rPr>
        <w:t xml:space="preserve"> جرا</w:t>
      </w:r>
      <w:r w:rsidR="00C9473E">
        <w:rPr>
          <w:rFonts w:ascii="Arial" w:cs="Arial" w:hint="cs"/>
          <w:b/>
          <w:bCs/>
          <w:w w:val="79"/>
          <w:sz w:val="36"/>
          <w:szCs w:val="36"/>
          <w:rtl/>
        </w:rPr>
        <w:t xml:space="preserve">د          </w:t>
      </w:r>
    </w:p>
    <w:p w14:paraId="4A093F35" w14:textId="415D7946" w:rsidR="004E396F" w:rsidRDefault="004E396F" w:rsidP="004E396F">
      <w:pPr>
        <w:ind w:right="-1658"/>
        <w:jc w:val="center"/>
        <w:rPr>
          <w:rFonts w:ascii="Arial" w:cs="Arial"/>
          <w:b/>
          <w:bCs/>
          <w:w w:val="79"/>
          <w:sz w:val="36"/>
          <w:szCs w:val="36"/>
          <w:rtl/>
        </w:rPr>
      </w:pPr>
      <w:r w:rsidRPr="004E396F">
        <w:rPr>
          <w:rFonts w:ascii="Arial" w:cs="Arial"/>
          <w:b/>
          <w:bCs/>
          <w:w w:val="79"/>
          <w:sz w:val="36"/>
          <w:szCs w:val="36"/>
          <w:rtl/>
        </w:rPr>
        <w:t xml:space="preserve"> </w:t>
      </w:r>
    </w:p>
    <w:p w14:paraId="4AE1242E" w14:textId="77777777" w:rsidR="004E396F" w:rsidRPr="004E396F" w:rsidRDefault="004E396F" w:rsidP="004E396F">
      <w:pPr>
        <w:ind w:right="-1658"/>
        <w:jc w:val="center"/>
        <w:rPr>
          <w:rFonts w:ascii="Arial" w:cs="Arial"/>
          <w:b/>
          <w:bCs/>
          <w:w w:val="79"/>
          <w:sz w:val="36"/>
          <w:szCs w:val="36"/>
        </w:rPr>
      </w:pPr>
    </w:p>
    <w:p w14:paraId="3B8B1789" w14:textId="77777777" w:rsidR="004E396F" w:rsidRDefault="004E396F" w:rsidP="004E396F">
      <w:pPr>
        <w:ind w:right="-1658"/>
        <w:jc w:val="center"/>
        <w:rPr>
          <w:rFonts w:ascii="Arial" w:cs="Arial"/>
          <w:b/>
          <w:bCs/>
          <w:w w:val="79"/>
          <w:sz w:val="36"/>
          <w:szCs w:val="36"/>
          <w:rtl/>
        </w:rPr>
      </w:pPr>
      <w:r w:rsidRPr="004E396F">
        <w:rPr>
          <w:rFonts w:ascii="Arial" w:cs="Arial"/>
          <w:b/>
          <w:bCs/>
          <w:w w:val="79"/>
          <w:sz w:val="36"/>
          <w:szCs w:val="36"/>
          <w:rtl/>
        </w:rPr>
        <w:t>العام الدراسي:</w:t>
      </w:r>
    </w:p>
    <w:p w14:paraId="641B740D" w14:textId="0486F697" w:rsidR="0068527D" w:rsidRDefault="004E396F" w:rsidP="004E396F">
      <w:pPr>
        <w:ind w:right="-1658"/>
        <w:jc w:val="center"/>
        <w:rPr>
          <w:rFonts w:ascii="Arial"/>
          <w:b/>
          <w:sz w:val="36"/>
        </w:rPr>
        <w:sectPr w:rsidR="0068527D">
          <w:type w:val="continuous"/>
          <w:pgSz w:w="11910" w:h="16840"/>
          <w:pgMar w:top="1400" w:right="1700" w:bottom="280" w:left="708" w:header="720" w:footer="720" w:gutter="0"/>
          <w:cols w:space="720"/>
        </w:sectPr>
      </w:pPr>
      <w:r w:rsidRPr="004E396F">
        <w:rPr>
          <w:rFonts w:ascii="Arial" w:cs="Arial"/>
          <w:b/>
          <w:bCs/>
          <w:w w:val="79"/>
          <w:sz w:val="36"/>
          <w:szCs w:val="36"/>
          <w:rtl/>
        </w:rPr>
        <w:t xml:space="preserve"> 202</w:t>
      </w:r>
      <w:r>
        <w:rPr>
          <w:rFonts w:ascii="Arial" w:cs="Arial" w:hint="cs"/>
          <w:b/>
          <w:bCs/>
          <w:w w:val="79"/>
          <w:sz w:val="36"/>
          <w:szCs w:val="36"/>
          <w:rtl/>
        </w:rPr>
        <w:t>5</w:t>
      </w:r>
    </w:p>
    <w:p w14:paraId="0C400DDD" w14:textId="6B991101" w:rsidR="0068527D" w:rsidRDefault="008E0433">
      <w:pPr>
        <w:pStyle w:val="BodyText"/>
        <w:jc w:val="left"/>
        <w:rPr>
          <w:rFonts w:ascii="Arial"/>
          <w:b/>
          <w:sz w:val="20"/>
        </w:rPr>
      </w:pPr>
      <w:r>
        <w:rPr>
          <w:noProof/>
        </w:rPr>
        <w:lastRenderedPageBreak/>
        <w:drawing>
          <wp:inline distT="0" distB="0" distL="0" distR="0" wp14:anchorId="0EEBF5C3" wp14:editId="6E33F6B9">
            <wp:extent cx="6033770" cy="6033770"/>
            <wp:effectExtent l="0" t="0" r="5080" b="5080"/>
            <wp:docPr id="398971894" name="Picture 104" descr="بسم الله الرحمن الرحيم مزخرفة للورد 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ورد A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3770" cy="6033770"/>
                    </a:xfrm>
                    <a:prstGeom prst="rect">
                      <a:avLst/>
                    </a:prstGeom>
                    <a:noFill/>
                    <a:ln>
                      <a:noFill/>
                    </a:ln>
                  </pic:spPr>
                </pic:pic>
              </a:graphicData>
            </a:graphic>
          </wp:inline>
        </w:drawing>
      </w:r>
    </w:p>
    <w:p w14:paraId="1060836C" w14:textId="77777777" w:rsidR="0068527D" w:rsidRDefault="0068527D">
      <w:pPr>
        <w:pStyle w:val="BodyText"/>
        <w:jc w:val="left"/>
        <w:rPr>
          <w:rFonts w:ascii="Arial"/>
          <w:b/>
          <w:sz w:val="20"/>
        </w:rPr>
      </w:pPr>
    </w:p>
    <w:p w14:paraId="619E792F" w14:textId="77777777" w:rsidR="0068527D" w:rsidRDefault="0068527D">
      <w:pPr>
        <w:pStyle w:val="BodyText"/>
        <w:jc w:val="left"/>
        <w:rPr>
          <w:rFonts w:ascii="Arial"/>
          <w:b/>
          <w:sz w:val="20"/>
        </w:rPr>
      </w:pPr>
    </w:p>
    <w:p w14:paraId="179BEDB2" w14:textId="77777777" w:rsidR="0068527D" w:rsidRDefault="0068527D">
      <w:pPr>
        <w:pStyle w:val="BodyText"/>
        <w:jc w:val="left"/>
        <w:rPr>
          <w:rFonts w:ascii="Arial"/>
          <w:b/>
          <w:sz w:val="20"/>
        </w:rPr>
      </w:pPr>
    </w:p>
    <w:p w14:paraId="53FA9589" w14:textId="77777777" w:rsidR="0068527D" w:rsidRDefault="0068527D">
      <w:pPr>
        <w:pStyle w:val="BodyText"/>
        <w:jc w:val="left"/>
        <w:rPr>
          <w:rFonts w:ascii="Arial"/>
          <w:b/>
          <w:sz w:val="20"/>
        </w:rPr>
      </w:pPr>
    </w:p>
    <w:p w14:paraId="4F479ABC" w14:textId="77777777" w:rsidR="0068527D" w:rsidRDefault="0068527D">
      <w:pPr>
        <w:pStyle w:val="BodyText"/>
        <w:jc w:val="left"/>
        <w:rPr>
          <w:rFonts w:ascii="Arial"/>
          <w:b/>
          <w:sz w:val="20"/>
        </w:rPr>
      </w:pPr>
    </w:p>
    <w:p w14:paraId="090802B4" w14:textId="77777777" w:rsidR="0068527D" w:rsidRDefault="0068527D">
      <w:pPr>
        <w:pStyle w:val="BodyText"/>
        <w:jc w:val="left"/>
        <w:rPr>
          <w:rFonts w:ascii="Arial"/>
          <w:b/>
          <w:sz w:val="20"/>
        </w:rPr>
      </w:pPr>
    </w:p>
    <w:p w14:paraId="135C7628" w14:textId="77777777" w:rsidR="0068527D" w:rsidRDefault="0068527D">
      <w:pPr>
        <w:pStyle w:val="BodyText"/>
        <w:jc w:val="left"/>
        <w:rPr>
          <w:rFonts w:ascii="Arial"/>
          <w:b/>
          <w:sz w:val="20"/>
        </w:rPr>
      </w:pPr>
    </w:p>
    <w:p w14:paraId="5D2D89F0" w14:textId="77777777" w:rsidR="0068527D" w:rsidRDefault="0068527D">
      <w:pPr>
        <w:pStyle w:val="BodyText"/>
        <w:jc w:val="left"/>
        <w:rPr>
          <w:rFonts w:ascii="Arial"/>
          <w:b/>
          <w:sz w:val="20"/>
        </w:rPr>
      </w:pPr>
    </w:p>
    <w:p w14:paraId="371198E0" w14:textId="77777777" w:rsidR="0068527D" w:rsidRDefault="0068527D">
      <w:pPr>
        <w:pStyle w:val="BodyText"/>
        <w:jc w:val="left"/>
        <w:rPr>
          <w:rFonts w:ascii="Arial"/>
          <w:b/>
          <w:sz w:val="20"/>
        </w:rPr>
      </w:pPr>
    </w:p>
    <w:p w14:paraId="3922974D" w14:textId="77777777" w:rsidR="0068527D" w:rsidRDefault="0068527D">
      <w:pPr>
        <w:pStyle w:val="BodyText"/>
        <w:jc w:val="left"/>
        <w:rPr>
          <w:rFonts w:ascii="Arial"/>
          <w:b/>
          <w:sz w:val="20"/>
        </w:rPr>
      </w:pPr>
    </w:p>
    <w:p w14:paraId="7F133B36" w14:textId="77777777" w:rsidR="0068527D" w:rsidRDefault="0068527D">
      <w:pPr>
        <w:pStyle w:val="BodyText"/>
        <w:jc w:val="left"/>
        <w:rPr>
          <w:rFonts w:ascii="Arial"/>
          <w:b/>
          <w:sz w:val="20"/>
        </w:rPr>
      </w:pPr>
    </w:p>
    <w:p w14:paraId="1FD38972" w14:textId="77777777" w:rsidR="0068527D" w:rsidRDefault="0068527D">
      <w:pPr>
        <w:pStyle w:val="BodyText"/>
        <w:jc w:val="left"/>
        <w:rPr>
          <w:rFonts w:ascii="Arial"/>
          <w:b/>
          <w:sz w:val="20"/>
        </w:rPr>
      </w:pPr>
    </w:p>
    <w:p w14:paraId="114C9396" w14:textId="77777777" w:rsidR="0068527D" w:rsidRDefault="0068527D">
      <w:pPr>
        <w:pStyle w:val="BodyText"/>
        <w:jc w:val="left"/>
        <w:rPr>
          <w:rFonts w:ascii="Arial"/>
          <w:b/>
          <w:sz w:val="20"/>
        </w:rPr>
      </w:pPr>
    </w:p>
    <w:p w14:paraId="41C6ABAC" w14:textId="77777777" w:rsidR="0068527D" w:rsidRDefault="0068527D">
      <w:pPr>
        <w:pStyle w:val="BodyText"/>
        <w:jc w:val="left"/>
        <w:rPr>
          <w:rFonts w:ascii="Arial"/>
          <w:b/>
          <w:sz w:val="20"/>
        </w:rPr>
      </w:pPr>
    </w:p>
    <w:p w14:paraId="7DB4B894" w14:textId="77777777" w:rsidR="0068527D" w:rsidRDefault="0068527D">
      <w:pPr>
        <w:pStyle w:val="BodyText"/>
        <w:spacing w:before="15"/>
        <w:jc w:val="left"/>
        <w:rPr>
          <w:rFonts w:ascii="Arial"/>
          <w:b/>
          <w:sz w:val="20"/>
        </w:rPr>
      </w:pPr>
    </w:p>
    <w:p w14:paraId="1919F077" w14:textId="7B16C567" w:rsidR="0068527D" w:rsidRDefault="0068527D">
      <w:pPr>
        <w:pStyle w:val="BodyText"/>
        <w:ind w:left="3311"/>
        <w:jc w:val="left"/>
        <w:rPr>
          <w:rFonts w:ascii="Arial"/>
          <w:sz w:val="20"/>
        </w:rPr>
      </w:pPr>
    </w:p>
    <w:p w14:paraId="132AD1E3" w14:textId="77777777" w:rsidR="0068527D" w:rsidRDefault="0068527D">
      <w:pPr>
        <w:pStyle w:val="BodyText"/>
        <w:jc w:val="left"/>
        <w:rPr>
          <w:rFonts w:ascii="Arial"/>
          <w:sz w:val="20"/>
        </w:rPr>
        <w:sectPr w:rsidR="0068527D">
          <w:footerReference w:type="default" r:id="rId9"/>
          <w:pgSz w:w="11910" w:h="16840"/>
          <w:pgMar w:top="1920" w:right="1700" w:bottom="1040" w:left="708" w:header="0" w:footer="851" w:gutter="0"/>
          <w:cols w:space="720"/>
        </w:sectPr>
      </w:pPr>
    </w:p>
    <w:p w14:paraId="6CC29DF8" w14:textId="0AC3292F" w:rsidR="0068527D" w:rsidRDefault="0068527D">
      <w:pPr>
        <w:pStyle w:val="BodyText"/>
        <w:ind w:left="3879"/>
        <w:jc w:val="left"/>
        <w:rPr>
          <w:rFonts w:ascii="Arial"/>
          <w:sz w:val="20"/>
        </w:rPr>
      </w:pPr>
    </w:p>
    <w:p w14:paraId="01332F41" w14:textId="77777777" w:rsidR="0068527D" w:rsidRDefault="0068527D">
      <w:pPr>
        <w:pStyle w:val="BodyText"/>
        <w:spacing w:before="115"/>
        <w:jc w:val="left"/>
        <w:rPr>
          <w:rFonts w:ascii="Arial"/>
          <w:b/>
        </w:rPr>
      </w:pPr>
    </w:p>
    <w:p w14:paraId="064BE886" w14:textId="77777777" w:rsidR="008E0433" w:rsidRDefault="008E0433" w:rsidP="008E0433">
      <w:pPr>
        <w:pStyle w:val="BodyText"/>
        <w:bidi/>
        <w:spacing w:line="360" w:lineRule="auto"/>
        <w:ind w:left="-578" w:right="749" w:hanging="433"/>
        <w:jc w:val="lowKashida"/>
        <w:rPr>
          <w:rFonts w:ascii="Segoe UI Semibold" w:cs="Segoe UI Semibold"/>
          <w:w w:val="85"/>
          <w:sz w:val="32"/>
          <w:szCs w:val="32"/>
          <w:rtl/>
        </w:rPr>
      </w:pPr>
    </w:p>
    <w:p w14:paraId="663C4F55" w14:textId="77777777" w:rsidR="008E0433" w:rsidRDefault="008E0433" w:rsidP="008E0433">
      <w:pPr>
        <w:pStyle w:val="BodyText"/>
        <w:bidi/>
        <w:spacing w:line="360" w:lineRule="auto"/>
        <w:ind w:left="-578" w:right="749" w:hanging="433"/>
        <w:jc w:val="lowKashida"/>
        <w:rPr>
          <w:rFonts w:ascii="Segoe UI Semibold" w:cs="Segoe UI Semibold"/>
          <w:w w:val="85"/>
          <w:sz w:val="32"/>
          <w:szCs w:val="32"/>
          <w:rtl/>
        </w:rPr>
      </w:pPr>
    </w:p>
    <w:p w14:paraId="7F9824A7" w14:textId="77777777" w:rsidR="008E0433" w:rsidRDefault="008E0433" w:rsidP="008E0433">
      <w:pPr>
        <w:pStyle w:val="BodyText"/>
        <w:bidi/>
        <w:spacing w:line="360" w:lineRule="auto"/>
        <w:ind w:left="-578" w:right="749" w:hanging="433"/>
        <w:jc w:val="lowKashida"/>
        <w:rPr>
          <w:rFonts w:ascii="Segoe UI Semibold" w:cs="Segoe UI Semibold"/>
          <w:w w:val="85"/>
          <w:sz w:val="32"/>
          <w:szCs w:val="32"/>
          <w:rtl/>
        </w:rPr>
      </w:pPr>
    </w:p>
    <w:p w14:paraId="66D8506B" w14:textId="77777777" w:rsidR="008E0433" w:rsidRDefault="00000000" w:rsidP="008E0433">
      <w:pPr>
        <w:pStyle w:val="BodyText"/>
        <w:bidi/>
        <w:spacing w:line="360" w:lineRule="auto"/>
        <w:ind w:left="-1028" w:right="-180"/>
        <w:jc w:val="lowKashida"/>
        <w:rPr>
          <w:rFonts w:ascii="Segoe UI Semibold" w:cs="Segoe UI Semibold"/>
          <w:sz w:val="32"/>
          <w:szCs w:val="32"/>
          <w:rtl/>
        </w:rPr>
      </w:pPr>
      <w:r w:rsidRPr="008E0433">
        <w:rPr>
          <w:rFonts w:ascii="Segoe UI Semibold" w:cs="Segoe UI Semibold"/>
          <w:noProof/>
          <w:sz w:val="32"/>
          <w:szCs w:val="32"/>
        </w:rPr>
        <w:drawing>
          <wp:anchor distT="0" distB="0" distL="0" distR="0" simplePos="0" relativeHeight="251646464" behindDoc="0" locked="0" layoutInCell="1" allowOverlap="1" wp14:anchorId="79A4D9F8" wp14:editId="6175E804">
            <wp:simplePos x="0" y="0"/>
            <wp:positionH relativeFrom="page">
              <wp:posOffset>2912745</wp:posOffset>
            </wp:positionH>
            <wp:positionV relativeFrom="paragraph">
              <wp:posOffset>-1653776</wp:posOffset>
            </wp:positionV>
            <wp:extent cx="1157605" cy="1371092"/>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0" cstate="print"/>
                    <a:stretch>
                      <a:fillRect/>
                    </a:stretch>
                  </pic:blipFill>
                  <pic:spPr>
                    <a:xfrm>
                      <a:off x="0" y="0"/>
                      <a:ext cx="1157605" cy="1371092"/>
                    </a:xfrm>
                    <a:prstGeom prst="rect">
                      <a:avLst/>
                    </a:prstGeom>
                  </pic:spPr>
                </pic:pic>
              </a:graphicData>
            </a:graphic>
          </wp:anchor>
        </w:drawing>
      </w:r>
      <w:r w:rsidRPr="008E0433">
        <w:rPr>
          <w:rFonts w:ascii="Segoe UI Semibold" w:cs="Segoe UI Semibold"/>
          <w:w w:val="85"/>
          <w:sz w:val="32"/>
          <w:szCs w:val="32"/>
          <w:rtl/>
        </w:rPr>
        <w:t>أهدي</w:t>
      </w:r>
      <w:r w:rsidRPr="008E0433">
        <w:rPr>
          <w:rFonts w:ascii="Segoe UI Semibold" w:cs="Segoe UI Semibold"/>
          <w:sz w:val="32"/>
          <w:szCs w:val="32"/>
          <w:rtl/>
        </w:rPr>
        <w:t xml:space="preserve"> </w:t>
      </w:r>
      <w:r w:rsidRPr="008E0433">
        <w:rPr>
          <w:rFonts w:ascii="Segoe UI Semibold" w:cs="Segoe UI Semibold"/>
          <w:w w:val="85"/>
          <w:sz w:val="32"/>
          <w:szCs w:val="32"/>
          <w:rtl/>
        </w:rPr>
        <w:t>هذا</w:t>
      </w:r>
      <w:r w:rsidRPr="008E0433">
        <w:rPr>
          <w:rFonts w:ascii="Segoe UI Semibold" w:cs="Segoe UI Semibold"/>
          <w:sz w:val="32"/>
          <w:szCs w:val="32"/>
          <w:rtl/>
        </w:rPr>
        <w:t xml:space="preserve"> </w:t>
      </w:r>
      <w:r w:rsidRPr="008E0433">
        <w:rPr>
          <w:rFonts w:ascii="Segoe UI Semibold" w:cs="Segoe UI Semibold"/>
          <w:w w:val="85"/>
          <w:sz w:val="32"/>
          <w:szCs w:val="32"/>
          <w:rtl/>
        </w:rPr>
        <w:t>العمل</w:t>
      </w:r>
      <w:r w:rsidRPr="008E0433">
        <w:rPr>
          <w:rFonts w:ascii="Segoe UI Semibold" w:cs="Segoe UI Semibold"/>
          <w:sz w:val="32"/>
          <w:szCs w:val="32"/>
          <w:rtl/>
        </w:rPr>
        <w:t xml:space="preserve"> </w:t>
      </w:r>
      <w:r w:rsidRPr="008E0433">
        <w:rPr>
          <w:rFonts w:ascii="Segoe UI Semibold" w:cs="Segoe UI Semibold"/>
          <w:w w:val="85"/>
          <w:sz w:val="32"/>
          <w:szCs w:val="32"/>
          <w:rtl/>
        </w:rPr>
        <w:t>إلى</w:t>
      </w:r>
      <w:r w:rsidRPr="008E0433">
        <w:rPr>
          <w:rFonts w:ascii="Segoe UI Semibold" w:cs="Segoe UI Semibold"/>
          <w:sz w:val="32"/>
          <w:szCs w:val="32"/>
          <w:rtl/>
        </w:rPr>
        <w:t xml:space="preserve"> </w:t>
      </w:r>
      <w:r w:rsidR="008E0433" w:rsidRPr="008E0433">
        <w:rPr>
          <w:rFonts w:ascii="Segoe UI Semibold" w:cs="Segoe UI Semibold"/>
          <w:sz w:val="32"/>
          <w:szCs w:val="32"/>
          <w:rtl/>
        </w:rPr>
        <w:t>والديّ العزيزين، اللذين كانا دائمًا مصدر إلهامي ودعمي، أُهدي هذا العمل تقديرًا لما بذلاه من جهود في مساندتي طوال حياتي. إلى والدتي الحنون، التي منحتني حبها وتشجيعها المستمر، وإلى والدي الكريم، الذي زرع في نفسي قيمة المثابرة والعمل الجاد، أُعبّر لهما عن خالص شكري وامتناني</w:t>
      </w:r>
      <w:r w:rsidR="008E0433" w:rsidRPr="008E0433">
        <w:rPr>
          <w:rFonts w:ascii="Segoe UI Semibold" w:cs="Segoe UI Semibold"/>
          <w:sz w:val="32"/>
          <w:szCs w:val="32"/>
        </w:rPr>
        <w:t>.</w:t>
      </w:r>
    </w:p>
    <w:p w14:paraId="79EFF2BA" w14:textId="77777777" w:rsidR="008E0433" w:rsidRPr="008E0433" w:rsidRDefault="008E0433" w:rsidP="008E0433">
      <w:pPr>
        <w:pStyle w:val="BodyText"/>
        <w:bidi/>
        <w:spacing w:line="360" w:lineRule="auto"/>
        <w:ind w:left="-1028" w:right="-180"/>
        <w:jc w:val="lowKashida"/>
        <w:rPr>
          <w:rFonts w:ascii="Segoe UI Semibold" w:cs="Segoe UI Semibold"/>
          <w:sz w:val="32"/>
          <w:szCs w:val="32"/>
        </w:rPr>
      </w:pPr>
    </w:p>
    <w:p w14:paraId="139213AE" w14:textId="337D6803" w:rsidR="008E0433" w:rsidRDefault="008E0433" w:rsidP="008E0433">
      <w:pPr>
        <w:pStyle w:val="BodyText"/>
        <w:bidi/>
        <w:spacing w:line="360" w:lineRule="auto"/>
        <w:ind w:left="-1028" w:right="-180"/>
        <w:jc w:val="lowKashida"/>
        <w:rPr>
          <w:rFonts w:ascii="Segoe UI Semibold" w:cs="Segoe UI Semibold"/>
          <w:sz w:val="32"/>
          <w:szCs w:val="32"/>
          <w:rtl/>
        </w:rPr>
      </w:pPr>
      <w:r w:rsidRPr="008E0433">
        <w:rPr>
          <w:rFonts w:ascii="Segoe UI Semibold" w:cs="Segoe UI Semibold"/>
          <w:sz w:val="32"/>
          <w:szCs w:val="32"/>
          <w:rtl/>
        </w:rPr>
        <w:t xml:space="preserve">إلى زوجتي الغالية، التي كانت شريكتي في هذه الرحلة وداعمي </w:t>
      </w:r>
      <w:r w:rsidRPr="008E0433">
        <w:rPr>
          <w:rFonts w:ascii="Segoe UI Semibold" w:cs="Segoe UI Semibold" w:hint="cs"/>
          <w:sz w:val="32"/>
          <w:szCs w:val="32"/>
          <w:rtl/>
        </w:rPr>
        <w:t>الأول</w:t>
      </w:r>
      <w:r w:rsidRPr="008E0433">
        <w:rPr>
          <w:rFonts w:ascii="Segoe UI Semibold" w:cs="Segoe UI Semibold"/>
          <w:sz w:val="32"/>
          <w:szCs w:val="32"/>
          <w:rtl/>
        </w:rPr>
        <w:t>، أُهدي هذا الإنجاز امتنانًا لتضحياتها وصبرها المستمر ودورها الكبير في نجاحي</w:t>
      </w:r>
      <w:r w:rsidRPr="008E0433">
        <w:rPr>
          <w:rFonts w:ascii="Segoe UI Semibold" w:cs="Segoe UI Semibold"/>
          <w:sz w:val="32"/>
          <w:szCs w:val="32"/>
        </w:rPr>
        <w:t>.</w:t>
      </w:r>
    </w:p>
    <w:p w14:paraId="7777ED5A" w14:textId="77777777" w:rsidR="008E0433" w:rsidRPr="008E0433" w:rsidRDefault="008E0433" w:rsidP="008E0433">
      <w:pPr>
        <w:pStyle w:val="BodyText"/>
        <w:bidi/>
        <w:spacing w:line="360" w:lineRule="auto"/>
        <w:ind w:left="-1028" w:right="-180"/>
        <w:jc w:val="lowKashida"/>
        <w:rPr>
          <w:rFonts w:ascii="Segoe UI Semibold" w:cs="Segoe UI Semibold"/>
          <w:sz w:val="32"/>
          <w:szCs w:val="32"/>
        </w:rPr>
      </w:pPr>
    </w:p>
    <w:p w14:paraId="6609C8E2" w14:textId="77777777" w:rsidR="008E0433" w:rsidRDefault="008E0433" w:rsidP="008E0433">
      <w:pPr>
        <w:pStyle w:val="BodyText"/>
        <w:bidi/>
        <w:spacing w:line="360" w:lineRule="auto"/>
        <w:ind w:left="-1028" w:right="-180"/>
        <w:jc w:val="lowKashida"/>
        <w:rPr>
          <w:rFonts w:ascii="Segoe UI Semibold" w:cs="Segoe UI Semibold"/>
          <w:sz w:val="32"/>
          <w:szCs w:val="32"/>
          <w:rtl/>
        </w:rPr>
      </w:pPr>
      <w:r w:rsidRPr="008E0433">
        <w:rPr>
          <w:rFonts w:ascii="Segoe UI Semibold" w:cs="Segoe UI Semibold"/>
          <w:sz w:val="32"/>
          <w:szCs w:val="32"/>
          <w:rtl/>
        </w:rPr>
        <w:t>إلى أساتذتي الأفاضل، الذين كانوا لي منارة علم وإرشاد، أُقدّم هذا العمل اعترافًا بفضلهم وتقديرًا لدورهم الكبير في مسيرتي الأكاديمية والمهنية</w:t>
      </w:r>
      <w:r w:rsidRPr="008E0433">
        <w:rPr>
          <w:rFonts w:ascii="Segoe UI Semibold" w:cs="Segoe UI Semibold"/>
          <w:sz w:val="32"/>
          <w:szCs w:val="32"/>
        </w:rPr>
        <w:t>.</w:t>
      </w:r>
    </w:p>
    <w:p w14:paraId="026F2CF1" w14:textId="77777777" w:rsidR="008E0433" w:rsidRPr="008E0433" w:rsidRDefault="008E0433" w:rsidP="008E0433">
      <w:pPr>
        <w:pStyle w:val="BodyText"/>
        <w:bidi/>
        <w:spacing w:line="360" w:lineRule="auto"/>
        <w:ind w:left="-1028" w:right="-180"/>
        <w:jc w:val="lowKashida"/>
        <w:rPr>
          <w:rFonts w:ascii="Segoe UI Semibold" w:cs="Segoe UI Semibold"/>
          <w:sz w:val="32"/>
          <w:szCs w:val="32"/>
        </w:rPr>
      </w:pPr>
    </w:p>
    <w:p w14:paraId="206C7BAB" w14:textId="77777777" w:rsidR="008E0433" w:rsidRDefault="008E0433" w:rsidP="008E0433">
      <w:pPr>
        <w:pStyle w:val="BodyText"/>
        <w:bidi/>
        <w:spacing w:line="360" w:lineRule="auto"/>
        <w:ind w:left="-1028" w:right="-180"/>
        <w:jc w:val="lowKashida"/>
        <w:rPr>
          <w:rFonts w:ascii="Segoe UI Semibold" w:cs="Segoe UI Semibold"/>
          <w:sz w:val="32"/>
          <w:szCs w:val="32"/>
          <w:rtl/>
        </w:rPr>
      </w:pPr>
      <w:r w:rsidRPr="008E0433">
        <w:rPr>
          <w:rFonts w:ascii="Segoe UI Semibold" w:cs="Segoe UI Semibold"/>
          <w:sz w:val="32"/>
          <w:szCs w:val="32"/>
          <w:rtl/>
        </w:rPr>
        <w:t>إلى زملائي وأصدقائي، الذين كانوا لي نصيرًا في كل المراحل، أُهدي هذا العمل تعبيرًا عن شكري وامتناني لما قدموه من دعم وتشجيع</w:t>
      </w:r>
      <w:r w:rsidRPr="008E0433">
        <w:rPr>
          <w:rFonts w:ascii="Segoe UI Semibold" w:cs="Segoe UI Semibold"/>
          <w:sz w:val="32"/>
          <w:szCs w:val="32"/>
        </w:rPr>
        <w:t>.</w:t>
      </w:r>
    </w:p>
    <w:p w14:paraId="60192B61" w14:textId="77777777" w:rsidR="008E0433" w:rsidRPr="008E0433" w:rsidRDefault="008E0433" w:rsidP="008E0433">
      <w:pPr>
        <w:pStyle w:val="BodyText"/>
        <w:bidi/>
        <w:spacing w:line="360" w:lineRule="auto"/>
        <w:ind w:left="-1028" w:right="-180"/>
        <w:jc w:val="lowKashida"/>
        <w:rPr>
          <w:rFonts w:ascii="Segoe UI Semibold" w:cs="Segoe UI Semibold"/>
          <w:sz w:val="32"/>
          <w:szCs w:val="32"/>
        </w:rPr>
      </w:pPr>
    </w:p>
    <w:p w14:paraId="7CD1025E" w14:textId="77777777" w:rsidR="008E0433" w:rsidRPr="008E0433" w:rsidRDefault="008E0433" w:rsidP="008E0433">
      <w:pPr>
        <w:pStyle w:val="BodyText"/>
        <w:bidi/>
        <w:spacing w:line="360" w:lineRule="auto"/>
        <w:ind w:left="-1028" w:right="-180"/>
        <w:jc w:val="lowKashida"/>
        <w:rPr>
          <w:rFonts w:ascii="Segoe UI Semibold" w:cs="Segoe UI Semibold"/>
          <w:sz w:val="32"/>
          <w:szCs w:val="32"/>
        </w:rPr>
      </w:pPr>
      <w:r w:rsidRPr="008E0433">
        <w:rPr>
          <w:rFonts w:ascii="Segoe UI Semibold" w:cs="Segoe UI Semibold"/>
          <w:sz w:val="32"/>
          <w:szCs w:val="32"/>
          <w:rtl/>
        </w:rPr>
        <w:t>وأخيرًا، أهدي هذا الجهد إلى كل من ساندني ووقف بجانبي خلال هذه الرحلة، راجيًا من الله أن يكون هذا الإنجاز خطوة نحو تحقيق المزيد من النجاحات والتقدم</w:t>
      </w:r>
      <w:r w:rsidRPr="008E0433">
        <w:rPr>
          <w:rFonts w:ascii="Segoe UI Semibold" w:cs="Segoe UI Semibold"/>
          <w:sz w:val="32"/>
          <w:szCs w:val="32"/>
        </w:rPr>
        <w:t>.</w:t>
      </w:r>
    </w:p>
    <w:p w14:paraId="278B73F2" w14:textId="7954D9A4" w:rsidR="0068527D" w:rsidRDefault="0068527D" w:rsidP="008E0433">
      <w:pPr>
        <w:pStyle w:val="BodyText"/>
        <w:bidi/>
        <w:spacing w:line="360" w:lineRule="auto"/>
        <w:ind w:left="1316" w:right="749" w:hanging="433"/>
        <w:jc w:val="left"/>
        <w:rPr>
          <w:rFonts w:ascii="Segoe UI Semibold" w:cs="Segoe UI Semibold"/>
        </w:rPr>
      </w:pPr>
    </w:p>
    <w:p w14:paraId="2BEBC06A" w14:textId="77777777" w:rsidR="0068527D" w:rsidRDefault="0068527D">
      <w:pPr>
        <w:pStyle w:val="BodyText"/>
        <w:spacing w:line="372" w:lineRule="exact"/>
        <w:jc w:val="left"/>
        <w:rPr>
          <w:rFonts w:ascii="Segoe UI Semibold" w:cs="Segoe UI Semibold"/>
        </w:rPr>
        <w:sectPr w:rsidR="0068527D">
          <w:footerReference w:type="default" r:id="rId11"/>
          <w:pgSz w:w="11910" w:h="16840"/>
          <w:pgMar w:top="800" w:right="1700" w:bottom="1040" w:left="708" w:header="0" w:footer="851" w:gutter="0"/>
          <w:cols w:space="720"/>
        </w:sectPr>
      </w:pPr>
    </w:p>
    <w:p w14:paraId="0E417083" w14:textId="272B110A" w:rsidR="0068527D" w:rsidRDefault="00BF781D">
      <w:pPr>
        <w:pStyle w:val="BodyText"/>
        <w:ind w:left="2757"/>
        <w:jc w:val="left"/>
        <w:rPr>
          <w:rFonts w:ascii="Segoe UI Semibold"/>
          <w:sz w:val="20"/>
        </w:rPr>
      </w:pPr>
      <w:r>
        <w:rPr>
          <w:rFonts w:ascii="Segoe UI Semibold"/>
          <w:noProof/>
          <w:sz w:val="20"/>
        </w:rPr>
        <w:lastRenderedPageBreak/>
        <w:drawing>
          <wp:anchor distT="0" distB="0" distL="0" distR="0" simplePos="0" relativeHeight="251653632" behindDoc="0" locked="0" layoutInCell="1" allowOverlap="1" wp14:anchorId="7F6877A0" wp14:editId="0352C650">
            <wp:simplePos x="0" y="0"/>
            <wp:positionH relativeFrom="page">
              <wp:posOffset>2381269</wp:posOffset>
            </wp:positionH>
            <wp:positionV relativeFrom="page">
              <wp:posOffset>258621</wp:posOffset>
            </wp:positionV>
            <wp:extent cx="2703068" cy="90297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2" cstate="print"/>
                    <a:stretch>
                      <a:fillRect/>
                    </a:stretch>
                  </pic:blipFill>
                  <pic:spPr>
                    <a:xfrm>
                      <a:off x="0" y="0"/>
                      <a:ext cx="2703068" cy="902970"/>
                    </a:xfrm>
                    <a:prstGeom prst="rect">
                      <a:avLst/>
                    </a:prstGeom>
                  </pic:spPr>
                </pic:pic>
              </a:graphicData>
            </a:graphic>
          </wp:anchor>
        </w:drawing>
      </w:r>
    </w:p>
    <w:p w14:paraId="3DEEB073" w14:textId="712EB037" w:rsidR="004F38CC" w:rsidRDefault="004F38CC">
      <w:pPr>
        <w:pStyle w:val="BodyText"/>
        <w:spacing w:before="4"/>
        <w:jc w:val="left"/>
        <w:rPr>
          <w:rFonts w:ascii="Segoe UI Semibold"/>
          <w:sz w:val="18"/>
        </w:rPr>
      </w:pPr>
    </w:p>
    <w:p w14:paraId="66BAEAAB" w14:textId="77777777" w:rsidR="00BF781D" w:rsidRDefault="00BF781D">
      <w:pPr>
        <w:pStyle w:val="BodyText"/>
        <w:spacing w:before="4"/>
        <w:jc w:val="left"/>
        <w:rPr>
          <w:rFonts w:ascii="Segoe UI Semibold"/>
          <w:sz w:val="18"/>
          <w:rtl/>
        </w:rPr>
      </w:pPr>
    </w:p>
    <w:p w14:paraId="2F97A6A2" w14:textId="2F77F69B" w:rsidR="004F38CC" w:rsidRPr="004F38CC" w:rsidRDefault="004F38CC" w:rsidP="00BF781D">
      <w:pPr>
        <w:pStyle w:val="BodyText"/>
        <w:bidi/>
        <w:spacing w:before="4"/>
        <w:jc w:val="left"/>
        <w:rPr>
          <w:rFonts w:ascii="Andalus" w:hAnsi="Andalus" w:cs="Andalus"/>
          <w:sz w:val="40"/>
          <w:szCs w:val="40"/>
        </w:rPr>
      </w:pPr>
      <w:r w:rsidRPr="004F38CC">
        <w:rPr>
          <w:rFonts w:ascii="Andalus" w:hAnsi="Andalus" w:cs="Andalus"/>
          <w:sz w:val="40"/>
          <w:szCs w:val="40"/>
          <w:rtl/>
        </w:rPr>
        <w:t xml:space="preserve">الحمد لله الذي وفقني وأعانني على إتمام هذا العمل، والصلاة والسلام على خير </w:t>
      </w:r>
      <w:r w:rsidR="00BF781D">
        <w:rPr>
          <w:rFonts w:ascii="Andalus" w:hAnsi="Andalus" w:cs="Andalus" w:hint="cs"/>
          <w:sz w:val="40"/>
          <w:szCs w:val="40"/>
          <w:rtl/>
        </w:rPr>
        <w:t>من صلى وصام وطاف بالبيت والناس نيام</w:t>
      </w:r>
      <w:r w:rsidRPr="004F38CC">
        <w:rPr>
          <w:rFonts w:ascii="Andalus" w:hAnsi="Andalus" w:cs="Andalus"/>
          <w:sz w:val="40"/>
          <w:szCs w:val="40"/>
          <w:rtl/>
        </w:rPr>
        <w:t xml:space="preserve"> محمد وعلى </w:t>
      </w:r>
      <w:proofErr w:type="spellStart"/>
      <w:r w:rsidRPr="004F38CC">
        <w:rPr>
          <w:rFonts w:ascii="Andalus" w:hAnsi="Andalus" w:cs="Andalus"/>
          <w:sz w:val="40"/>
          <w:szCs w:val="40"/>
          <w:rtl/>
        </w:rPr>
        <w:t>آله</w:t>
      </w:r>
      <w:proofErr w:type="spellEnd"/>
      <w:r w:rsidRPr="004F38CC">
        <w:rPr>
          <w:rFonts w:ascii="Andalus" w:hAnsi="Andalus" w:cs="Andalus"/>
          <w:sz w:val="40"/>
          <w:szCs w:val="40"/>
          <w:rtl/>
        </w:rPr>
        <w:t xml:space="preserve"> وصحبه أجمعين</w:t>
      </w:r>
      <w:r w:rsidRPr="004F38CC">
        <w:rPr>
          <w:rFonts w:ascii="Andalus" w:hAnsi="Andalus" w:cs="Andalus"/>
          <w:sz w:val="40"/>
          <w:szCs w:val="40"/>
        </w:rPr>
        <w:t>.</w:t>
      </w:r>
    </w:p>
    <w:p w14:paraId="67E05177" w14:textId="77777777" w:rsidR="004F38CC" w:rsidRPr="004F38CC" w:rsidRDefault="004F38CC" w:rsidP="00BF781D">
      <w:pPr>
        <w:pStyle w:val="BodyText"/>
        <w:bidi/>
        <w:spacing w:before="4"/>
        <w:jc w:val="left"/>
        <w:rPr>
          <w:rFonts w:ascii="Andalus" w:hAnsi="Andalus" w:cs="Andalus"/>
          <w:sz w:val="40"/>
          <w:szCs w:val="40"/>
        </w:rPr>
      </w:pPr>
      <w:r w:rsidRPr="004F38CC">
        <w:rPr>
          <w:rFonts w:ascii="Andalus" w:hAnsi="Andalus" w:cs="Andalus"/>
          <w:sz w:val="40"/>
          <w:szCs w:val="40"/>
          <w:rtl/>
        </w:rPr>
        <w:t>أتقدم بأجمل آيات الشكر والتقدير إلى والديّ العزيزين، اللذين كانا لي العون الأكبر في دعمي وتحفيزي طوال مسيرتي العلمية، فقد كانت دعواتهما مصدر العزم والنجاح، والقوة الدافعة التي مكنتني من إتمام هذا الإنجاز</w:t>
      </w:r>
      <w:r w:rsidRPr="004F38CC">
        <w:rPr>
          <w:rFonts w:ascii="Andalus" w:hAnsi="Andalus" w:cs="Andalus"/>
          <w:sz w:val="40"/>
          <w:szCs w:val="40"/>
        </w:rPr>
        <w:t>.</w:t>
      </w:r>
    </w:p>
    <w:p w14:paraId="23A24069" w14:textId="77777777" w:rsidR="004F38CC" w:rsidRDefault="004F38CC" w:rsidP="00BF781D">
      <w:pPr>
        <w:pStyle w:val="BodyText"/>
        <w:bidi/>
        <w:spacing w:before="4"/>
        <w:jc w:val="left"/>
        <w:rPr>
          <w:rFonts w:ascii="Andalus" w:hAnsi="Andalus" w:cs="Andalus"/>
          <w:sz w:val="40"/>
          <w:szCs w:val="40"/>
          <w:rtl/>
        </w:rPr>
      </w:pPr>
      <w:r w:rsidRPr="004F38CC">
        <w:rPr>
          <w:rFonts w:ascii="Andalus" w:hAnsi="Andalus" w:cs="Andalus"/>
          <w:sz w:val="40"/>
          <w:szCs w:val="40"/>
          <w:rtl/>
        </w:rPr>
        <w:t>كما لا أنسى دور عائلتي الصغيرة، زوجتي الغالية التي كانت لي السند والداعم، والتي لم تبخل بأي جهد أو عطاء لإتمام هذا المشروع. كانت فقط دافعًا لي أمدّني بالطاقة الإيجابية في كل حين</w:t>
      </w:r>
      <w:r w:rsidRPr="004F38CC">
        <w:rPr>
          <w:rFonts w:ascii="Andalus" w:hAnsi="Andalus" w:cs="Andalus"/>
          <w:sz w:val="40"/>
          <w:szCs w:val="40"/>
        </w:rPr>
        <w:t>.</w:t>
      </w:r>
    </w:p>
    <w:p w14:paraId="59BA6D43" w14:textId="77777777" w:rsidR="00BF781D" w:rsidRPr="004F38CC" w:rsidRDefault="00BF781D" w:rsidP="00BF781D">
      <w:pPr>
        <w:pStyle w:val="BodyText"/>
        <w:bidi/>
        <w:spacing w:before="4"/>
        <w:jc w:val="left"/>
        <w:rPr>
          <w:rFonts w:ascii="Andalus" w:hAnsi="Andalus" w:cs="Andalus"/>
          <w:sz w:val="40"/>
          <w:szCs w:val="40"/>
        </w:rPr>
      </w:pPr>
    </w:p>
    <w:p w14:paraId="228DD17D" w14:textId="77777777" w:rsidR="004F38CC" w:rsidRPr="004F38CC" w:rsidRDefault="004F38CC" w:rsidP="00BF781D">
      <w:pPr>
        <w:pStyle w:val="BodyText"/>
        <w:bidi/>
        <w:spacing w:before="4"/>
        <w:jc w:val="left"/>
        <w:rPr>
          <w:rFonts w:ascii="Andalus" w:hAnsi="Andalus" w:cs="Andalus"/>
          <w:sz w:val="40"/>
          <w:szCs w:val="40"/>
        </w:rPr>
      </w:pPr>
      <w:r w:rsidRPr="004F38CC">
        <w:rPr>
          <w:rFonts w:ascii="Andalus" w:hAnsi="Andalus" w:cs="Andalus"/>
          <w:sz w:val="40"/>
          <w:szCs w:val="40"/>
          <w:rtl/>
        </w:rPr>
        <w:t>أوجه الشكر لأساتذتي الأفاضل، الذين لم يبخلوا بالنصح والإرشاد، وكانوا لي طريقًا للعلم، ساهموا بإرشاداتهم وملاحظاتهم القيمة في إخراج هذا العمل في صورته النهائية</w:t>
      </w:r>
      <w:r w:rsidRPr="004F38CC">
        <w:rPr>
          <w:rFonts w:ascii="Andalus" w:hAnsi="Andalus" w:cs="Andalus"/>
          <w:sz w:val="40"/>
          <w:szCs w:val="40"/>
        </w:rPr>
        <w:t>.</w:t>
      </w:r>
    </w:p>
    <w:p w14:paraId="6FBFC41A" w14:textId="6405096E" w:rsidR="004F38CC" w:rsidRPr="00BF781D" w:rsidRDefault="004F38CC" w:rsidP="00BF781D">
      <w:pPr>
        <w:tabs>
          <w:tab w:val="left" w:pos="3393"/>
        </w:tabs>
        <w:bidi/>
        <w:spacing w:before="204"/>
        <w:ind w:left="2654"/>
        <w:rPr>
          <w:rFonts w:ascii="Andalus" w:hAnsi="Andalus" w:cs="Andalus"/>
          <w:b/>
          <w:bCs/>
          <w:w w:val="79"/>
          <w:sz w:val="40"/>
          <w:szCs w:val="40"/>
          <w:rtl/>
        </w:rPr>
      </w:pPr>
      <w:r w:rsidRPr="004E396F">
        <w:rPr>
          <w:rFonts w:ascii="Andalus" w:hAnsi="Andalus" w:cs="Andalus"/>
          <w:b/>
          <w:bCs/>
          <w:w w:val="79"/>
          <w:sz w:val="40"/>
          <w:szCs w:val="40"/>
          <w:rtl/>
        </w:rPr>
        <w:t>إشراف/ د.</w:t>
      </w:r>
      <w:r w:rsidR="00BF781D">
        <w:rPr>
          <w:rFonts w:ascii="Andalus" w:hAnsi="Andalus" w:cs="Andalus" w:hint="cs"/>
          <w:b/>
          <w:bCs/>
          <w:w w:val="79"/>
          <w:sz w:val="40"/>
          <w:szCs w:val="40"/>
          <w:rtl/>
        </w:rPr>
        <w:t xml:space="preserve"> </w:t>
      </w:r>
      <w:r w:rsidRPr="004E396F">
        <w:rPr>
          <w:rFonts w:ascii="Andalus" w:hAnsi="Andalus" w:cs="Andalus"/>
          <w:b/>
          <w:bCs/>
          <w:w w:val="79"/>
          <w:sz w:val="40"/>
          <w:szCs w:val="40"/>
          <w:rtl/>
        </w:rPr>
        <w:t>الفيصل عبد الحميد</w:t>
      </w:r>
    </w:p>
    <w:p w14:paraId="2AD30438" w14:textId="77777777" w:rsidR="004F38CC" w:rsidRPr="00BF781D" w:rsidRDefault="004F38CC" w:rsidP="00BF781D">
      <w:pPr>
        <w:bidi/>
        <w:ind w:right="-578"/>
        <w:rPr>
          <w:rFonts w:ascii="Andalus" w:hAnsi="Andalus" w:cs="Andalus"/>
          <w:b/>
          <w:bCs/>
          <w:w w:val="79"/>
          <w:sz w:val="2"/>
          <w:szCs w:val="2"/>
          <w:rtl/>
        </w:rPr>
      </w:pPr>
    </w:p>
    <w:p w14:paraId="432D3BBE" w14:textId="3047B1CE" w:rsidR="004F38CC" w:rsidRDefault="00BF781D" w:rsidP="00BF781D">
      <w:pPr>
        <w:pStyle w:val="BodyText"/>
        <w:bidi/>
        <w:spacing w:before="229"/>
        <w:ind w:right="-578"/>
        <w:jc w:val="left"/>
        <w:rPr>
          <w:rFonts w:ascii="Andalus" w:hAnsi="Andalus" w:cs="Andalus"/>
          <w:b/>
          <w:bCs/>
          <w:w w:val="79"/>
          <w:sz w:val="40"/>
          <w:szCs w:val="40"/>
          <w:rtl/>
        </w:rPr>
      </w:pPr>
      <w:r>
        <w:rPr>
          <w:rFonts w:ascii="Andalus" w:hAnsi="Andalus" w:cs="Andalus" w:hint="cs"/>
          <w:b/>
          <w:bCs/>
          <w:w w:val="79"/>
          <w:sz w:val="40"/>
          <w:szCs w:val="40"/>
          <w:rtl/>
        </w:rPr>
        <w:t xml:space="preserve">                                               </w:t>
      </w:r>
      <w:r w:rsidR="004F38CC" w:rsidRPr="004E396F">
        <w:rPr>
          <w:rFonts w:ascii="Andalus" w:hAnsi="Andalus" w:cs="Andalus"/>
          <w:b/>
          <w:bCs/>
          <w:w w:val="79"/>
          <w:sz w:val="40"/>
          <w:szCs w:val="40"/>
          <w:rtl/>
        </w:rPr>
        <w:t>د.</w:t>
      </w:r>
      <w:r>
        <w:rPr>
          <w:rFonts w:ascii="Andalus" w:hAnsi="Andalus" w:cs="Andalus" w:hint="cs"/>
          <w:b/>
          <w:bCs/>
          <w:w w:val="79"/>
          <w:sz w:val="40"/>
          <w:szCs w:val="40"/>
          <w:rtl/>
        </w:rPr>
        <w:t xml:space="preserve"> </w:t>
      </w:r>
      <w:r w:rsidR="004F38CC" w:rsidRPr="004E396F">
        <w:rPr>
          <w:rFonts w:ascii="Andalus" w:hAnsi="Andalus" w:cs="Andalus"/>
          <w:b/>
          <w:bCs/>
          <w:w w:val="79"/>
          <w:sz w:val="40"/>
          <w:szCs w:val="40"/>
          <w:rtl/>
        </w:rPr>
        <w:t>فايز جراد</w:t>
      </w:r>
    </w:p>
    <w:p w14:paraId="45147158" w14:textId="77777777" w:rsidR="00BF781D" w:rsidRPr="00BF781D" w:rsidRDefault="00BF781D" w:rsidP="00BF781D">
      <w:pPr>
        <w:pStyle w:val="BodyText"/>
        <w:bidi/>
        <w:spacing w:before="229"/>
        <w:ind w:right="-578"/>
        <w:jc w:val="left"/>
        <w:rPr>
          <w:rFonts w:ascii="Andalus" w:hAnsi="Andalus" w:cs="Andalus"/>
          <w:b/>
          <w:bCs/>
          <w:w w:val="79"/>
          <w:sz w:val="40"/>
          <w:szCs w:val="40"/>
        </w:rPr>
      </w:pPr>
    </w:p>
    <w:p w14:paraId="68AFCA4B" w14:textId="77777777" w:rsidR="004F38CC" w:rsidRPr="004F38CC" w:rsidRDefault="004F38CC" w:rsidP="00BF781D">
      <w:pPr>
        <w:pStyle w:val="BodyText"/>
        <w:bidi/>
        <w:spacing w:before="4"/>
        <w:jc w:val="left"/>
        <w:rPr>
          <w:rFonts w:ascii="Andalus" w:hAnsi="Andalus" w:cs="Andalus"/>
          <w:sz w:val="40"/>
          <w:szCs w:val="40"/>
        </w:rPr>
      </w:pPr>
      <w:r w:rsidRPr="004F38CC">
        <w:rPr>
          <w:rFonts w:ascii="Andalus" w:hAnsi="Andalus" w:cs="Andalus"/>
          <w:sz w:val="40"/>
          <w:szCs w:val="40"/>
          <w:rtl/>
        </w:rPr>
        <w:t>أشكر زملائي وأصدقائي الذين كانوا لي عونًا وسندًا خلال مسيرتي الأكاديمية، إن دعمهم وتحفيزهم كانا أحد الأسباب الرئيسية في إنجاز هذا البحث</w:t>
      </w:r>
      <w:r w:rsidRPr="004F38CC">
        <w:rPr>
          <w:rFonts w:ascii="Andalus" w:hAnsi="Andalus" w:cs="Andalus"/>
          <w:sz w:val="40"/>
          <w:szCs w:val="40"/>
        </w:rPr>
        <w:t>.</w:t>
      </w:r>
    </w:p>
    <w:p w14:paraId="3AF07D5B" w14:textId="77777777" w:rsidR="004F38CC" w:rsidRPr="004F38CC" w:rsidRDefault="004F38CC" w:rsidP="00BF781D">
      <w:pPr>
        <w:pStyle w:val="BodyText"/>
        <w:bidi/>
        <w:spacing w:before="4"/>
        <w:jc w:val="left"/>
        <w:rPr>
          <w:rFonts w:ascii="Andalus" w:hAnsi="Andalus" w:cs="Andalus"/>
          <w:sz w:val="40"/>
          <w:szCs w:val="40"/>
        </w:rPr>
      </w:pPr>
      <w:r w:rsidRPr="004F38CC">
        <w:rPr>
          <w:rFonts w:ascii="Andalus" w:hAnsi="Andalus" w:cs="Andalus"/>
          <w:sz w:val="40"/>
          <w:szCs w:val="40"/>
          <w:rtl/>
        </w:rPr>
        <w:t>وفي الختام، أسأل الله التوفيق والرضا، وأن يجعل هذا العمل خالصًا لوجهه الكريم، وأن ينفع به كل من يقرأه أو يستفيد منه</w:t>
      </w:r>
      <w:r w:rsidRPr="004F38CC">
        <w:rPr>
          <w:rFonts w:ascii="Andalus" w:hAnsi="Andalus" w:cs="Andalus"/>
          <w:sz w:val="40"/>
          <w:szCs w:val="40"/>
        </w:rPr>
        <w:t>.</w:t>
      </w:r>
    </w:p>
    <w:p w14:paraId="7F86086F" w14:textId="0BC78A43" w:rsidR="0068527D" w:rsidRPr="00BF781D" w:rsidRDefault="0068527D">
      <w:pPr>
        <w:pStyle w:val="BodyText"/>
        <w:spacing w:before="4"/>
        <w:jc w:val="left"/>
        <w:rPr>
          <w:rFonts w:ascii="Andalus" w:hAnsi="Andalus" w:cs="Andalus"/>
          <w:sz w:val="40"/>
          <w:szCs w:val="40"/>
        </w:rPr>
      </w:pPr>
    </w:p>
    <w:p w14:paraId="64C3EF38" w14:textId="615FACF7" w:rsidR="0068527D" w:rsidRPr="000764BF" w:rsidRDefault="0068527D" w:rsidP="000764BF">
      <w:pPr>
        <w:tabs>
          <w:tab w:val="left" w:pos="3393"/>
        </w:tabs>
        <w:spacing w:before="204"/>
        <w:rPr>
          <w:rFonts w:ascii="Andalus" w:hAnsi="Andalus" w:cs="Andalus"/>
          <w:sz w:val="24"/>
          <w:szCs w:val="28"/>
        </w:rPr>
      </w:pPr>
    </w:p>
    <w:p w14:paraId="4A922C5B" w14:textId="77777777" w:rsidR="0068527D" w:rsidRDefault="00000000" w:rsidP="000764BF">
      <w:pPr>
        <w:pStyle w:val="Heading2"/>
        <w:bidi/>
        <w:ind w:left="-938" w:right="519"/>
        <w:jc w:val="center"/>
        <w:rPr>
          <w:w w:val="67"/>
          <w:rtl/>
        </w:rPr>
      </w:pPr>
      <w:r>
        <w:rPr>
          <w:w w:val="67"/>
          <w:rtl/>
        </w:rPr>
        <w:lastRenderedPageBreak/>
        <w:t>المستخلص</w:t>
      </w:r>
    </w:p>
    <w:p w14:paraId="593F247E" w14:textId="77777777" w:rsidR="000764BF" w:rsidRPr="000764BF" w:rsidRDefault="000764BF" w:rsidP="000764BF">
      <w:pPr>
        <w:pStyle w:val="Heading2"/>
        <w:bidi/>
        <w:ind w:left="-38" w:right="519"/>
        <w:jc w:val="lowKashida"/>
        <w:rPr>
          <w:sz w:val="28"/>
          <w:szCs w:val="28"/>
        </w:rPr>
      </w:pPr>
    </w:p>
    <w:p w14:paraId="0EC7155B" w14:textId="5089565A" w:rsidR="000764BF" w:rsidRDefault="00000000" w:rsidP="000764BF">
      <w:pPr>
        <w:ind w:left="-38"/>
        <w:jc w:val="lowKashida"/>
        <w:rPr>
          <w:w w:val="58"/>
          <w:position w:val="1"/>
          <w:sz w:val="28"/>
          <w:szCs w:val="28"/>
          <w:rtl/>
        </w:rPr>
      </w:pPr>
      <w:r w:rsidRPr="000764BF">
        <w:rPr>
          <w:w w:val="58"/>
          <w:position w:val="1"/>
          <w:sz w:val="28"/>
          <w:szCs w:val="28"/>
          <w:rtl/>
        </w:rPr>
        <w:t xml:space="preserve">هدفت الدراسة إلى التعرف على </w:t>
      </w:r>
      <w:r w:rsidR="000764BF" w:rsidRPr="000764BF">
        <w:rPr>
          <w:w w:val="58"/>
          <w:position w:val="1"/>
          <w:sz w:val="28"/>
          <w:szCs w:val="28"/>
          <w:rtl/>
        </w:rPr>
        <w:t>أثر إدارة المخاطر التقنية في الشركات الناشئة ودورها في تعزيز الاستقرار والنمو في المملكة العربية السعودي</w:t>
      </w:r>
    </w:p>
    <w:p w14:paraId="1F3F83BA" w14:textId="77777777" w:rsidR="000764BF" w:rsidRPr="000764BF" w:rsidRDefault="000764BF" w:rsidP="000764BF">
      <w:pPr>
        <w:ind w:left="-38"/>
        <w:jc w:val="lowKashida"/>
        <w:rPr>
          <w:w w:val="58"/>
          <w:position w:val="1"/>
          <w:sz w:val="28"/>
          <w:szCs w:val="28"/>
        </w:rPr>
      </w:pPr>
    </w:p>
    <w:p w14:paraId="4368F692" w14:textId="4ADD06C8" w:rsidR="000764BF" w:rsidRPr="000764BF" w:rsidRDefault="00000000" w:rsidP="00745C71">
      <w:pPr>
        <w:pStyle w:val="BodyText"/>
        <w:bidi/>
        <w:spacing w:line="410" w:lineRule="auto"/>
        <w:ind w:left="-38" w:right="706"/>
        <w:jc w:val="lowKashida"/>
        <w:rPr>
          <w:w w:val="58"/>
          <w:position w:val="1"/>
        </w:rPr>
      </w:pPr>
      <w:r w:rsidRPr="000764BF">
        <w:rPr>
          <w:w w:val="58"/>
          <w:position w:val="1"/>
          <w:rtl/>
        </w:rPr>
        <w:t xml:space="preserve">وتمثل عينة الدراسة في </w:t>
      </w:r>
      <w:r w:rsidRPr="000764BF">
        <w:rPr>
          <w:w w:val="58"/>
          <w:position w:val="1"/>
        </w:rPr>
        <w:t>(</w:t>
      </w:r>
      <w:r w:rsidR="00C9473E">
        <w:rPr>
          <w:w w:val="58"/>
          <w:position w:val="1"/>
        </w:rPr>
        <w:t>100</w:t>
      </w:r>
      <w:r w:rsidRPr="000764BF">
        <w:rPr>
          <w:w w:val="58"/>
          <w:position w:val="1"/>
        </w:rPr>
        <w:t>)</w:t>
      </w:r>
      <w:r w:rsidRPr="000764BF">
        <w:rPr>
          <w:w w:val="58"/>
          <w:position w:val="1"/>
          <w:rtl/>
        </w:rPr>
        <w:t xml:space="preserve"> مبحوثا</w:t>
      </w:r>
      <w:r w:rsidRPr="000764BF">
        <w:rPr>
          <w:w w:val="58"/>
          <w:position w:val="1"/>
        </w:rPr>
        <w:t>.</w:t>
      </w:r>
      <w:r w:rsidRPr="000764BF">
        <w:rPr>
          <w:w w:val="58"/>
          <w:position w:val="1"/>
          <w:rtl/>
        </w:rPr>
        <w:t xml:space="preserve"> ولتحقيق أهداف الدراسة واختبار فرضياتها استخدم المنهج الوصفي التحليلي، من خلال استبانة استخدمت أداة رئيسة لجمع </w:t>
      </w:r>
      <w:r w:rsidR="000764BF" w:rsidRPr="000764BF">
        <w:rPr>
          <w:rFonts w:hint="cs"/>
          <w:w w:val="58"/>
          <w:position w:val="1"/>
          <w:rtl/>
        </w:rPr>
        <w:t xml:space="preserve">البيانات. </w:t>
      </w:r>
      <w:proofErr w:type="gramStart"/>
      <w:r w:rsidR="000764BF" w:rsidRPr="000764BF">
        <w:rPr>
          <w:rFonts w:hint="cs"/>
          <w:w w:val="58"/>
          <w:position w:val="1"/>
          <w:rtl/>
        </w:rPr>
        <w:t>و</w:t>
      </w:r>
      <w:r w:rsidRPr="000764BF">
        <w:rPr>
          <w:w w:val="58"/>
          <w:position w:val="1"/>
          <w:rtl/>
        </w:rPr>
        <w:t xml:space="preserve"> توصلت</w:t>
      </w:r>
      <w:proofErr w:type="gramEnd"/>
      <w:r w:rsidRPr="000764BF">
        <w:rPr>
          <w:w w:val="58"/>
          <w:position w:val="1"/>
          <w:rtl/>
        </w:rPr>
        <w:t xml:space="preserve"> نتائج الدراسة </w:t>
      </w:r>
      <w:r w:rsidR="00163842" w:rsidRPr="000764BF">
        <w:rPr>
          <w:rFonts w:hint="cs"/>
          <w:w w:val="58"/>
          <w:position w:val="1"/>
          <w:rtl/>
        </w:rPr>
        <w:t>إلى:</w:t>
      </w:r>
      <w:r w:rsidRPr="000764BF">
        <w:rPr>
          <w:w w:val="58"/>
          <w:position w:val="1"/>
          <w:rtl/>
        </w:rPr>
        <w:t xml:space="preserve"> وجود أثر ذو دلالة إحصائية لممارسات إدارة المخاطر الاستراتيجية </w:t>
      </w:r>
    </w:p>
    <w:p w14:paraId="2CC80A7E" w14:textId="77777777" w:rsidR="000764BF" w:rsidRDefault="000764BF" w:rsidP="000764BF">
      <w:pPr>
        <w:pStyle w:val="BodyText"/>
        <w:bidi/>
        <w:spacing w:line="410" w:lineRule="auto"/>
        <w:ind w:left="-38" w:right="706"/>
        <w:jc w:val="lowKashida"/>
        <w:rPr>
          <w:w w:val="58"/>
          <w:position w:val="1"/>
        </w:rPr>
      </w:pPr>
      <w:r w:rsidRPr="000764BF">
        <w:rPr>
          <w:w w:val="58"/>
          <w:position w:val="1"/>
          <w:rtl/>
        </w:rPr>
        <w:t>تهدف هذه الدراسة إلى استكشاف وتطوير استراتيجيات فعّالة لإدارة المخاطر التقنية في الشركات الناشئة في المملكة العربية السعودية، مع التركيز على المخاطر المتعلقة بالأمن السيبراني. تُعد إدارة المخاطر التقنية جزءًا حيويًا من تحقيق استقرار ونمو الشركات الناشئة، خاصة في ظل التحول الرقمي السريع وزيادة الاعتماد على الحلول التكنولوجية</w:t>
      </w:r>
      <w:r w:rsidRPr="000764BF">
        <w:rPr>
          <w:w w:val="58"/>
          <w:position w:val="1"/>
        </w:rPr>
        <w:t>.</w:t>
      </w:r>
    </w:p>
    <w:p w14:paraId="220D150F" w14:textId="77777777" w:rsidR="00745C71" w:rsidRPr="000764BF" w:rsidRDefault="00745C71" w:rsidP="00745C71">
      <w:pPr>
        <w:pStyle w:val="BodyText"/>
        <w:bidi/>
        <w:spacing w:line="410" w:lineRule="auto"/>
        <w:ind w:left="-38" w:right="706"/>
        <w:jc w:val="lowKashida"/>
        <w:rPr>
          <w:w w:val="58"/>
          <w:position w:val="1"/>
        </w:rPr>
      </w:pPr>
    </w:p>
    <w:p w14:paraId="11475A3E" w14:textId="53384998" w:rsidR="000764BF" w:rsidRPr="000764BF" w:rsidRDefault="000764BF" w:rsidP="000764BF">
      <w:pPr>
        <w:pStyle w:val="BodyText"/>
        <w:bidi/>
        <w:spacing w:line="410" w:lineRule="auto"/>
        <w:ind w:left="-38" w:right="706"/>
        <w:jc w:val="lowKashida"/>
        <w:rPr>
          <w:w w:val="58"/>
          <w:position w:val="1"/>
        </w:rPr>
      </w:pPr>
      <w:r w:rsidRPr="000764BF">
        <w:rPr>
          <w:w w:val="58"/>
          <w:position w:val="1"/>
          <w:rtl/>
        </w:rPr>
        <w:t xml:space="preserve">اعتمدت الدراسة على عينة مكونة </w:t>
      </w:r>
      <w:r w:rsidR="001236F3" w:rsidRPr="000764BF">
        <w:rPr>
          <w:rFonts w:hint="cs"/>
          <w:w w:val="58"/>
          <w:position w:val="1"/>
          <w:rtl/>
        </w:rPr>
        <w:t xml:space="preserve">من </w:t>
      </w:r>
      <w:r w:rsidR="00C9473E">
        <w:rPr>
          <w:w w:val="58"/>
          <w:position w:val="1"/>
        </w:rPr>
        <w:t>100</w:t>
      </w:r>
      <w:r w:rsidR="00C9473E">
        <w:rPr>
          <w:rFonts w:hint="cs"/>
          <w:w w:val="58"/>
          <w:position w:val="1"/>
          <w:rtl/>
        </w:rPr>
        <w:t xml:space="preserve"> </w:t>
      </w:r>
      <w:r w:rsidR="00C9473E" w:rsidRPr="000764BF">
        <w:rPr>
          <w:w w:val="58"/>
          <w:position w:val="1"/>
          <w:rtl/>
        </w:rPr>
        <w:t>شخص</w:t>
      </w:r>
      <w:r w:rsidRPr="000764BF">
        <w:rPr>
          <w:w w:val="58"/>
          <w:position w:val="1"/>
          <w:rtl/>
        </w:rPr>
        <w:t xml:space="preserve"> من مختلف الجهات العاملة في الشركات الناشئة داخل المملكة، بما في ذلك خبراء الأمن السيبراني، والإدارة العليا، وموظفي تقنية المعلومات. تم جمع البيانات باستخدام أدوات متنوعة مثل الاستبيانات، والمقابلات الشخصية، وتحليل الوثائق ذات الصلة</w:t>
      </w:r>
      <w:r w:rsidRPr="000764BF">
        <w:rPr>
          <w:w w:val="58"/>
          <w:position w:val="1"/>
        </w:rPr>
        <w:t>.</w:t>
      </w:r>
    </w:p>
    <w:p w14:paraId="795DC786" w14:textId="77777777" w:rsidR="000764BF" w:rsidRPr="000764BF" w:rsidRDefault="000764BF" w:rsidP="000764BF">
      <w:pPr>
        <w:pStyle w:val="BodyText"/>
        <w:bidi/>
        <w:spacing w:line="410" w:lineRule="auto"/>
        <w:ind w:left="-38" w:right="706"/>
        <w:jc w:val="lowKashida"/>
        <w:rPr>
          <w:w w:val="58"/>
          <w:position w:val="1"/>
        </w:rPr>
      </w:pPr>
      <w:r w:rsidRPr="000764BF">
        <w:rPr>
          <w:w w:val="58"/>
          <w:position w:val="1"/>
          <w:rtl/>
        </w:rPr>
        <w:t>تناولت الدراسة مجموعة من المحاور الرئيسية، بما في ذلك</w:t>
      </w:r>
      <w:r w:rsidRPr="000764BF">
        <w:rPr>
          <w:w w:val="58"/>
          <w:position w:val="1"/>
        </w:rPr>
        <w:t>:</w:t>
      </w:r>
    </w:p>
    <w:p w14:paraId="1DBC5911" w14:textId="77777777" w:rsidR="000764BF" w:rsidRPr="000764BF" w:rsidRDefault="000764BF" w:rsidP="000764BF">
      <w:pPr>
        <w:pStyle w:val="BodyText"/>
        <w:numPr>
          <w:ilvl w:val="0"/>
          <w:numId w:val="2"/>
        </w:numPr>
        <w:bidi/>
        <w:spacing w:line="410" w:lineRule="auto"/>
        <w:ind w:right="706"/>
        <w:jc w:val="lowKashida"/>
        <w:rPr>
          <w:w w:val="58"/>
          <w:position w:val="1"/>
        </w:rPr>
      </w:pPr>
      <w:r w:rsidRPr="000764BF">
        <w:rPr>
          <w:w w:val="58"/>
          <w:position w:val="1"/>
          <w:rtl/>
        </w:rPr>
        <w:t>تحديد أبرز المخاطر التقنية التي تواجه الشركات الناشئة في المملكة</w:t>
      </w:r>
      <w:r w:rsidRPr="000764BF">
        <w:rPr>
          <w:w w:val="58"/>
          <w:position w:val="1"/>
        </w:rPr>
        <w:t>.</w:t>
      </w:r>
    </w:p>
    <w:p w14:paraId="5DB19E8A" w14:textId="77777777" w:rsidR="000764BF" w:rsidRPr="000764BF" w:rsidRDefault="000764BF" w:rsidP="000764BF">
      <w:pPr>
        <w:pStyle w:val="BodyText"/>
        <w:numPr>
          <w:ilvl w:val="0"/>
          <w:numId w:val="2"/>
        </w:numPr>
        <w:bidi/>
        <w:spacing w:line="410" w:lineRule="auto"/>
        <w:ind w:right="706"/>
        <w:jc w:val="lowKashida"/>
        <w:rPr>
          <w:w w:val="58"/>
          <w:position w:val="1"/>
        </w:rPr>
      </w:pPr>
      <w:r w:rsidRPr="000764BF">
        <w:rPr>
          <w:w w:val="58"/>
          <w:position w:val="1"/>
          <w:rtl/>
        </w:rPr>
        <w:t>تقييم تأثير هذه المخاطر على استقرار وأداء الشركات</w:t>
      </w:r>
      <w:r w:rsidRPr="000764BF">
        <w:rPr>
          <w:w w:val="58"/>
          <w:position w:val="1"/>
        </w:rPr>
        <w:t>.</w:t>
      </w:r>
    </w:p>
    <w:p w14:paraId="021C0B46" w14:textId="77777777" w:rsidR="000764BF" w:rsidRPr="000764BF" w:rsidRDefault="000764BF" w:rsidP="000764BF">
      <w:pPr>
        <w:pStyle w:val="BodyText"/>
        <w:numPr>
          <w:ilvl w:val="0"/>
          <w:numId w:val="2"/>
        </w:numPr>
        <w:bidi/>
        <w:spacing w:line="410" w:lineRule="auto"/>
        <w:ind w:right="706"/>
        <w:jc w:val="lowKashida"/>
        <w:rPr>
          <w:w w:val="58"/>
          <w:position w:val="1"/>
        </w:rPr>
      </w:pPr>
      <w:r w:rsidRPr="000764BF">
        <w:rPr>
          <w:w w:val="58"/>
          <w:position w:val="1"/>
          <w:rtl/>
        </w:rPr>
        <w:t>تحليل الاستراتيجيات الحالية لإدارة المخاطر التقنية وأوجه القصور فيها</w:t>
      </w:r>
      <w:r w:rsidRPr="000764BF">
        <w:rPr>
          <w:w w:val="58"/>
          <w:position w:val="1"/>
        </w:rPr>
        <w:t>.</w:t>
      </w:r>
    </w:p>
    <w:p w14:paraId="08E92891" w14:textId="77777777" w:rsidR="000764BF" w:rsidRDefault="000764BF" w:rsidP="000764BF">
      <w:pPr>
        <w:pStyle w:val="BodyText"/>
        <w:numPr>
          <w:ilvl w:val="0"/>
          <w:numId w:val="2"/>
        </w:numPr>
        <w:bidi/>
        <w:spacing w:line="410" w:lineRule="auto"/>
        <w:ind w:right="706"/>
        <w:jc w:val="lowKashida"/>
        <w:rPr>
          <w:w w:val="58"/>
          <w:position w:val="1"/>
        </w:rPr>
      </w:pPr>
      <w:r w:rsidRPr="000764BF">
        <w:rPr>
          <w:w w:val="58"/>
          <w:position w:val="1"/>
          <w:rtl/>
        </w:rPr>
        <w:t>تقديم توصيات مبنية على أفضل الممارسات العالمية لتعزيز الوعي والثقافة الأمنية، وتطوير حلول مبتكرة لتحسين إدارة الأمن السيبراني</w:t>
      </w:r>
      <w:r w:rsidRPr="000764BF">
        <w:rPr>
          <w:w w:val="58"/>
          <w:position w:val="1"/>
        </w:rPr>
        <w:t>.</w:t>
      </w:r>
    </w:p>
    <w:p w14:paraId="3C69C20E" w14:textId="77777777" w:rsidR="00745C71" w:rsidRPr="000764BF" w:rsidRDefault="00745C71" w:rsidP="00745C71">
      <w:pPr>
        <w:pStyle w:val="BodyText"/>
        <w:bidi/>
        <w:spacing w:line="410" w:lineRule="auto"/>
        <w:ind w:left="720" w:right="706"/>
        <w:jc w:val="lowKashida"/>
        <w:rPr>
          <w:w w:val="58"/>
          <w:position w:val="1"/>
        </w:rPr>
      </w:pPr>
    </w:p>
    <w:p w14:paraId="73C5F5A0" w14:textId="77777777" w:rsidR="000764BF" w:rsidRPr="000764BF" w:rsidRDefault="000764BF" w:rsidP="000764BF">
      <w:pPr>
        <w:pStyle w:val="BodyText"/>
        <w:bidi/>
        <w:spacing w:line="410" w:lineRule="auto"/>
        <w:ind w:left="-38" w:right="706"/>
        <w:jc w:val="lowKashida"/>
        <w:rPr>
          <w:w w:val="58"/>
          <w:position w:val="1"/>
        </w:rPr>
      </w:pPr>
      <w:r w:rsidRPr="000764BF">
        <w:rPr>
          <w:w w:val="58"/>
          <w:position w:val="1"/>
          <w:rtl/>
        </w:rPr>
        <w:t>خلصت الدراسة إلى أن الشركات الناشئة في المملكة تواجه تحديات كبيرة في مجال إدارة الأمن السيبراني، مثل الهجمات السيبرانية، ونقص التدريب المتخصص، وضعف الامتثال للمعايير التقنية. أوصت الدراسة بتصميم برامج تدريبية لتعزيز مهارات الموظفين، وتطوير خطط طوارئ فعّالة، واعتماد تقنيات متقدمة لإدارة المخاطر التقنية، بما يتماشى مع رؤية المملكة 2030 للتحول الرقمي ودعم الاقتصاد المعرفي</w:t>
      </w:r>
      <w:r w:rsidRPr="000764BF">
        <w:rPr>
          <w:w w:val="58"/>
          <w:position w:val="1"/>
        </w:rPr>
        <w:t>.</w:t>
      </w:r>
    </w:p>
    <w:p w14:paraId="79A380A1" w14:textId="0C6CFFBE" w:rsidR="0068527D" w:rsidRDefault="0068527D" w:rsidP="000764BF">
      <w:pPr>
        <w:pStyle w:val="BodyText"/>
        <w:bidi/>
        <w:spacing w:line="410" w:lineRule="auto"/>
        <w:ind w:left="-38" w:right="706"/>
        <w:jc w:val="lowKashida"/>
        <w:rPr>
          <w:position w:val="1"/>
        </w:rPr>
        <w:sectPr w:rsidR="0068527D">
          <w:footerReference w:type="default" r:id="rId13"/>
          <w:pgSz w:w="11910" w:h="16840"/>
          <w:pgMar w:top="1400" w:right="1700" w:bottom="1040" w:left="708" w:header="0" w:footer="851" w:gutter="0"/>
          <w:cols w:space="720"/>
        </w:sectPr>
      </w:pPr>
    </w:p>
    <w:p w14:paraId="108A984D" w14:textId="77777777" w:rsidR="0068527D" w:rsidRDefault="00000000">
      <w:pPr>
        <w:pStyle w:val="Heading2"/>
        <w:bidi/>
        <w:ind w:left="3896" w:right="519"/>
        <w:jc w:val="left"/>
      </w:pPr>
      <w:r>
        <w:rPr>
          <w:w w:val="68"/>
          <w:rtl/>
        </w:rPr>
        <w:lastRenderedPageBreak/>
        <w:t>قائمة</w:t>
      </w:r>
      <w:r>
        <w:rPr>
          <w:spacing w:val="-16"/>
          <w:w w:val="68"/>
          <w:rtl/>
        </w:rPr>
        <w:t xml:space="preserve"> </w:t>
      </w:r>
      <w:r>
        <w:rPr>
          <w:w w:val="68"/>
          <w:rtl/>
        </w:rPr>
        <w:t>المحتويات</w:t>
      </w:r>
    </w:p>
    <w:p w14:paraId="30018689" w14:textId="77777777" w:rsidR="0068527D" w:rsidRDefault="0068527D">
      <w:pPr>
        <w:pStyle w:val="BodyText"/>
        <w:jc w:val="left"/>
        <w:rPr>
          <w:rFonts w:ascii="Arial"/>
          <w:b/>
          <w:sz w:val="26"/>
        </w:rPr>
      </w:pPr>
    </w:p>
    <w:p w14:paraId="4592F0F6" w14:textId="77777777" w:rsidR="0068527D" w:rsidRDefault="0068527D">
      <w:pPr>
        <w:pStyle w:val="BodyText"/>
        <w:jc w:val="left"/>
        <w:rPr>
          <w:rFonts w:ascii="Arial"/>
          <w:b/>
          <w:sz w:val="26"/>
        </w:rPr>
      </w:pPr>
    </w:p>
    <w:p w14:paraId="3132FA3D" w14:textId="77777777" w:rsidR="0068527D" w:rsidRDefault="0068527D">
      <w:pPr>
        <w:pStyle w:val="BodyText"/>
        <w:jc w:val="left"/>
        <w:rPr>
          <w:rFonts w:ascii="Arial"/>
          <w:b/>
          <w:sz w:val="26"/>
        </w:rPr>
      </w:pPr>
    </w:p>
    <w:p w14:paraId="0BB6CD15" w14:textId="77777777" w:rsidR="0068527D" w:rsidRDefault="0068527D">
      <w:pPr>
        <w:pStyle w:val="BodyText"/>
        <w:spacing w:before="52"/>
        <w:jc w:val="left"/>
        <w:rPr>
          <w:rFonts w:ascii="Arial"/>
          <w:b/>
          <w:sz w:val="26"/>
        </w:rPr>
      </w:pPr>
    </w:p>
    <w:p w14:paraId="5AA03282" w14:textId="77777777" w:rsidR="0093189E" w:rsidRDefault="0068527D">
      <w:pPr>
        <w:bidi/>
        <w:spacing w:line="420" w:lineRule="auto"/>
        <w:ind w:left="847" w:right="720"/>
        <w:rPr>
          <w:rFonts w:ascii="Arial" w:cs="Arial"/>
          <w:b/>
          <w:bCs/>
          <w:w w:val="91"/>
          <w:sz w:val="28"/>
          <w:szCs w:val="28"/>
        </w:rPr>
      </w:pPr>
      <w:hyperlink w:anchor="_bookmark0" w:history="1">
        <w:r>
          <w:rPr>
            <w:rFonts w:ascii="Arial" w:cs="Arial"/>
            <w:b/>
            <w:bCs/>
            <w:w w:val="91"/>
            <w:sz w:val="28"/>
            <w:szCs w:val="28"/>
            <w:rtl/>
          </w:rPr>
          <w:t>بسم الله الرحمن الرحيم</w:t>
        </w:r>
        <w:r>
          <w:rPr>
            <w:rFonts w:ascii="Calibri" w:cs="Calibri"/>
            <w:b/>
            <w:bCs/>
            <w:w w:val="91"/>
            <w:sz w:val="26"/>
            <w:szCs w:val="26"/>
            <w:rtl/>
          </w:rPr>
          <w:t xml:space="preserve"> </w:t>
        </w:r>
        <w:r>
          <w:rPr>
            <w:rFonts w:ascii="Calibri" w:cs="Calibri"/>
            <w:b/>
            <w:bCs/>
            <w:w w:val="91"/>
            <w:sz w:val="26"/>
            <w:szCs w:val="26"/>
            <w:u w:val="single"/>
          </w:rPr>
          <w:t>..................................................................................</w:t>
        </w:r>
        <w:r>
          <w:rPr>
            <w:rFonts w:ascii="Calibri" w:cs="Calibri"/>
            <w:b/>
            <w:bCs/>
            <w:w w:val="91"/>
            <w:sz w:val="26"/>
            <w:szCs w:val="26"/>
            <w:u w:val="single"/>
            <w:rtl/>
          </w:rPr>
          <w:t>ب</w:t>
        </w:r>
      </w:hyperlink>
      <w:r>
        <w:rPr>
          <w:rFonts w:ascii="Arial" w:cs="Arial"/>
          <w:b/>
          <w:bCs/>
          <w:w w:val="91"/>
          <w:sz w:val="28"/>
          <w:szCs w:val="28"/>
          <w:rtl/>
        </w:rPr>
        <w:t xml:space="preserve"> </w:t>
      </w:r>
    </w:p>
    <w:p w14:paraId="7EE646B6" w14:textId="7376CC37" w:rsidR="0068527D" w:rsidRDefault="0068527D" w:rsidP="0093189E">
      <w:pPr>
        <w:bidi/>
        <w:spacing w:line="420" w:lineRule="auto"/>
        <w:ind w:left="847" w:right="720"/>
        <w:rPr>
          <w:rFonts w:ascii="Calibri" w:cs="Calibri"/>
          <w:b/>
          <w:bCs/>
          <w:position w:val="1"/>
          <w:sz w:val="26"/>
          <w:szCs w:val="26"/>
        </w:rPr>
      </w:pPr>
      <w:hyperlink w:anchor="_bookmark1" w:history="1">
        <w:r>
          <w:rPr>
            <w:rFonts w:ascii="Arial" w:cs="Arial"/>
            <w:b/>
            <w:bCs/>
            <w:w w:val="98"/>
            <w:sz w:val="28"/>
            <w:szCs w:val="28"/>
            <w:rtl/>
          </w:rPr>
          <w:t>إهداء</w:t>
        </w:r>
        <w:r>
          <w:rPr>
            <w:rFonts w:ascii="Calibri" w:cs="Calibri"/>
            <w:b/>
            <w:bCs/>
            <w:spacing w:val="-6"/>
            <w:w w:val="98"/>
            <w:sz w:val="26"/>
            <w:szCs w:val="26"/>
            <w:rtl/>
          </w:rPr>
          <w:t xml:space="preserve"> </w:t>
        </w:r>
        <w:r>
          <w:rPr>
            <w:rFonts w:ascii="Calibri" w:cs="Calibri"/>
            <w:b/>
            <w:bCs/>
            <w:w w:val="98"/>
            <w:sz w:val="26"/>
            <w:szCs w:val="26"/>
            <w:u w:val="single"/>
          </w:rPr>
          <w:t>........................................................................................................</w:t>
        </w:r>
        <w:r>
          <w:rPr>
            <w:rFonts w:ascii="Calibri" w:cs="Calibri"/>
            <w:b/>
            <w:bCs/>
            <w:w w:val="98"/>
            <w:sz w:val="26"/>
            <w:szCs w:val="26"/>
            <w:u w:val="single"/>
            <w:rtl/>
          </w:rPr>
          <w:t>ج</w:t>
        </w:r>
      </w:hyperlink>
      <w:r>
        <w:rPr>
          <w:rFonts w:ascii="Arial" w:cs="Arial"/>
          <w:b/>
          <w:bCs/>
          <w:spacing w:val="80"/>
          <w:w w:val="150"/>
          <w:sz w:val="28"/>
          <w:szCs w:val="28"/>
          <w:rtl/>
        </w:rPr>
        <w:t xml:space="preserve"> </w:t>
      </w:r>
      <w:hyperlink w:anchor="_bookmark2" w:history="1">
        <w:r w:rsidR="00A80941">
          <w:rPr>
            <w:rFonts w:ascii="Arial" w:cs="Arial" w:hint="cs"/>
            <w:b/>
            <w:bCs/>
            <w:w w:val="93"/>
            <w:sz w:val="28"/>
            <w:szCs w:val="28"/>
            <w:rtl/>
          </w:rPr>
          <w:t>شكر وتقدي</w:t>
        </w:r>
        <w:r w:rsidR="00A80941">
          <w:rPr>
            <w:rFonts w:ascii="Arial" w:cs="Arial" w:hint="eastAsia"/>
            <w:b/>
            <w:bCs/>
            <w:w w:val="93"/>
            <w:sz w:val="28"/>
            <w:szCs w:val="28"/>
            <w:rtl/>
          </w:rPr>
          <w:t>ر</w:t>
        </w:r>
        <w:r>
          <w:rPr>
            <w:rFonts w:ascii="Calibri" w:cs="Calibri"/>
            <w:b/>
            <w:bCs/>
            <w:w w:val="93"/>
            <w:sz w:val="26"/>
            <w:szCs w:val="26"/>
            <w:u w:val="single"/>
          </w:rPr>
          <w:t>.................................................................................................</w:t>
        </w:r>
        <w:r>
          <w:rPr>
            <w:rFonts w:ascii="Calibri" w:cs="Calibri"/>
            <w:b/>
            <w:bCs/>
            <w:w w:val="93"/>
            <w:sz w:val="26"/>
            <w:szCs w:val="26"/>
            <w:u w:val="single"/>
            <w:rtl/>
          </w:rPr>
          <w:t xml:space="preserve"> د</w:t>
        </w:r>
      </w:hyperlink>
      <w:r>
        <w:rPr>
          <w:rFonts w:ascii="Arial" w:cs="Arial"/>
          <w:b/>
          <w:bCs/>
          <w:w w:val="93"/>
          <w:sz w:val="28"/>
          <w:szCs w:val="28"/>
          <w:rtl/>
        </w:rPr>
        <w:t xml:space="preserve"> </w:t>
      </w:r>
      <w:hyperlink w:anchor="_bookmark3" w:history="1">
        <w:r>
          <w:rPr>
            <w:rFonts w:ascii="Arial" w:cs="Arial"/>
            <w:b/>
            <w:bCs/>
            <w:w w:val="93"/>
            <w:sz w:val="28"/>
            <w:szCs w:val="28"/>
            <w:rtl/>
          </w:rPr>
          <w:t>المستخلص</w:t>
        </w:r>
        <w:r>
          <w:rPr>
            <w:rFonts w:ascii="Calibri" w:cs="Calibri"/>
            <w:b/>
            <w:bCs/>
            <w:spacing w:val="-31"/>
            <w:w w:val="93"/>
            <w:sz w:val="26"/>
            <w:szCs w:val="26"/>
            <w:rtl/>
          </w:rPr>
          <w:t xml:space="preserve"> </w:t>
        </w:r>
        <w:r>
          <w:rPr>
            <w:rFonts w:ascii="Calibri" w:cs="Calibri"/>
            <w:b/>
            <w:bCs/>
            <w:w w:val="93"/>
            <w:sz w:val="26"/>
            <w:szCs w:val="26"/>
            <w:u w:val="single"/>
          </w:rPr>
          <w:t>..................................................................................................</w:t>
        </w:r>
        <w:r>
          <w:rPr>
            <w:rFonts w:ascii="Calibri" w:cs="Calibri"/>
            <w:b/>
            <w:bCs/>
            <w:w w:val="93"/>
            <w:sz w:val="26"/>
            <w:szCs w:val="26"/>
            <w:u w:val="single"/>
            <w:rtl/>
          </w:rPr>
          <w:t>ه</w:t>
        </w:r>
      </w:hyperlink>
      <w:r>
        <w:rPr>
          <w:rFonts w:ascii="Arial" w:cs="Arial"/>
          <w:b/>
          <w:bCs/>
          <w:spacing w:val="80"/>
          <w:w w:val="150"/>
          <w:sz w:val="28"/>
          <w:szCs w:val="28"/>
          <w:rtl/>
        </w:rPr>
        <w:t xml:space="preserve"> </w:t>
      </w:r>
      <w:hyperlink w:anchor="_bookmark4" w:history="1">
        <w:r>
          <w:rPr>
            <w:rFonts w:ascii="Arial" w:cs="Arial"/>
            <w:b/>
            <w:bCs/>
            <w:w w:val="92"/>
            <w:sz w:val="28"/>
            <w:szCs w:val="28"/>
            <w:rtl/>
          </w:rPr>
          <w:t>قائمة المحتويات</w:t>
        </w:r>
        <w:r>
          <w:rPr>
            <w:rFonts w:ascii="Calibri" w:cs="Calibri"/>
            <w:b/>
            <w:bCs/>
            <w:w w:val="92"/>
            <w:sz w:val="26"/>
            <w:szCs w:val="26"/>
            <w:rtl/>
          </w:rPr>
          <w:t xml:space="preserve"> </w:t>
        </w:r>
        <w:r>
          <w:rPr>
            <w:rFonts w:ascii="Calibri" w:cs="Calibri"/>
            <w:b/>
            <w:bCs/>
            <w:w w:val="92"/>
            <w:sz w:val="26"/>
            <w:szCs w:val="26"/>
            <w:u w:val="single"/>
          </w:rPr>
          <w:t>............................................................................................</w:t>
        </w:r>
        <w:r>
          <w:rPr>
            <w:rFonts w:ascii="Calibri" w:cs="Calibri"/>
            <w:b/>
            <w:bCs/>
            <w:w w:val="92"/>
            <w:sz w:val="26"/>
            <w:szCs w:val="26"/>
            <w:u w:val="single"/>
            <w:rtl/>
          </w:rPr>
          <w:t xml:space="preserve"> و</w:t>
        </w:r>
      </w:hyperlink>
      <w:r>
        <w:rPr>
          <w:rFonts w:ascii="Arial" w:cs="Arial"/>
          <w:b/>
          <w:bCs/>
          <w:w w:val="92"/>
          <w:sz w:val="28"/>
          <w:szCs w:val="28"/>
          <w:rtl/>
        </w:rPr>
        <w:t xml:space="preserve"> </w:t>
      </w:r>
      <w:hyperlink w:anchor="_bookmark5" w:history="1">
        <w:r>
          <w:rPr>
            <w:rFonts w:ascii="Arial" w:cs="Arial"/>
            <w:b/>
            <w:bCs/>
            <w:w w:val="96"/>
            <w:sz w:val="28"/>
            <w:szCs w:val="28"/>
            <w:rtl/>
          </w:rPr>
          <w:t>قائمة</w:t>
        </w:r>
        <w:r>
          <w:rPr>
            <w:rFonts w:ascii="Arial" w:cs="Arial"/>
            <w:b/>
            <w:bCs/>
            <w:spacing w:val="-12"/>
            <w:w w:val="96"/>
            <w:sz w:val="28"/>
            <w:szCs w:val="28"/>
            <w:rtl/>
          </w:rPr>
          <w:t xml:space="preserve"> </w:t>
        </w:r>
        <w:r>
          <w:rPr>
            <w:rFonts w:ascii="Arial" w:cs="Arial"/>
            <w:b/>
            <w:bCs/>
            <w:w w:val="96"/>
            <w:sz w:val="28"/>
            <w:szCs w:val="28"/>
            <w:rtl/>
          </w:rPr>
          <w:t>الجداول</w:t>
        </w:r>
        <w:r>
          <w:rPr>
            <w:rFonts w:ascii="Calibri" w:cs="Calibri"/>
            <w:b/>
            <w:bCs/>
            <w:w w:val="96"/>
            <w:sz w:val="26"/>
            <w:szCs w:val="26"/>
            <w:u w:val="single"/>
          </w:rPr>
          <w:t>.............................................................................................</w:t>
        </w:r>
        <w:r>
          <w:rPr>
            <w:rFonts w:ascii="Calibri" w:cs="Calibri"/>
            <w:b/>
            <w:bCs/>
            <w:spacing w:val="-5"/>
            <w:w w:val="96"/>
            <w:sz w:val="26"/>
            <w:szCs w:val="26"/>
            <w:u w:val="single"/>
            <w:rtl/>
          </w:rPr>
          <w:t xml:space="preserve"> </w:t>
        </w:r>
        <w:r>
          <w:rPr>
            <w:rFonts w:ascii="Calibri" w:cs="Calibri"/>
            <w:b/>
            <w:bCs/>
            <w:w w:val="96"/>
            <w:sz w:val="26"/>
            <w:szCs w:val="26"/>
            <w:u w:val="single"/>
            <w:rtl/>
          </w:rPr>
          <w:t>ط</w:t>
        </w:r>
      </w:hyperlink>
      <w:r>
        <w:rPr>
          <w:rFonts w:ascii="Arial" w:cs="Arial"/>
          <w:b/>
          <w:bCs/>
          <w:spacing w:val="40"/>
          <w:sz w:val="28"/>
          <w:szCs w:val="28"/>
          <w:rtl/>
        </w:rPr>
        <w:t xml:space="preserve"> </w:t>
      </w:r>
      <w:hyperlink w:anchor="_bookmark6" w:history="1">
        <w:r>
          <w:rPr>
            <w:rFonts w:ascii="Arial" w:cs="Arial"/>
            <w:b/>
            <w:bCs/>
            <w:w w:val="94"/>
            <w:sz w:val="28"/>
            <w:szCs w:val="28"/>
            <w:rtl/>
          </w:rPr>
          <w:t>قائمة</w:t>
        </w:r>
        <w:r>
          <w:rPr>
            <w:rFonts w:ascii="Arial" w:cs="Arial"/>
            <w:b/>
            <w:bCs/>
            <w:spacing w:val="-28"/>
            <w:w w:val="94"/>
            <w:sz w:val="28"/>
            <w:szCs w:val="28"/>
            <w:rtl/>
          </w:rPr>
          <w:t xml:space="preserve"> </w:t>
        </w:r>
        <w:r>
          <w:rPr>
            <w:rFonts w:ascii="Arial" w:cs="Arial"/>
            <w:b/>
            <w:bCs/>
            <w:w w:val="94"/>
            <w:sz w:val="28"/>
            <w:szCs w:val="28"/>
            <w:rtl/>
          </w:rPr>
          <w:t>الأشكال</w:t>
        </w:r>
        <w:r>
          <w:rPr>
            <w:rFonts w:ascii="Calibri" w:cs="Calibri"/>
            <w:b/>
            <w:bCs/>
            <w:w w:val="94"/>
            <w:sz w:val="26"/>
            <w:szCs w:val="26"/>
            <w:u w:val="single"/>
          </w:rPr>
          <w:t>...............................................................................................</w:t>
        </w:r>
        <w:r>
          <w:rPr>
            <w:rFonts w:ascii="Calibri" w:cs="Calibri"/>
            <w:b/>
            <w:bCs/>
            <w:w w:val="94"/>
            <w:sz w:val="26"/>
            <w:szCs w:val="26"/>
            <w:u w:val="single"/>
            <w:rtl/>
          </w:rPr>
          <w:t>ي</w:t>
        </w:r>
      </w:hyperlink>
      <w:r>
        <w:rPr>
          <w:rFonts w:ascii="Arial" w:cs="Arial"/>
          <w:b/>
          <w:bCs/>
          <w:w w:val="94"/>
          <w:sz w:val="28"/>
          <w:szCs w:val="28"/>
          <w:rtl/>
        </w:rPr>
        <w:t xml:space="preserve"> </w:t>
      </w:r>
      <w:hyperlink w:anchor="_bookmark7" w:history="1">
        <w:r>
          <w:rPr>
            <w:rFonts w:ascii="Arial" w:cs="Arial"/>
            <w:b/>
            <w:bCs/>
            <w:w w:val="90"/>
            <w:position w:val="1"/>
            <w:sz w:val="28"/>
            <w:szCs w:val="28"/>
            <w:rtl/>
          </w:rPr>
          <w:t>الفصل</w:t>
        </w:r>
        <w:r>
          <w:rPr>
            <w:rFonts w:ascii="Arial" w:cs="Arial"/>
            <w:b/>
            <w:bCs/>
            <w:spacing w:val="-4"/>
            <w:position w:val="1"/>
            <w:sz w:val="28"/>
            <w:szCs w:val="28"/>
            <w:rtl/>
          </w:rPr>
          <w:t xml:space="preserve"> </w:t>
        </w:r>
        <w:r>
          <w:rPr>
            <w:rFonts w:ascii="Arial" w:cs="Arial"/>
            <w:b/>
            <w:bCs/>
            <w:w w:val="90"/>
            <w:position w:val="1"/>
            <w:sz w:val="28"/>
            <w:szCs w:val="28"/>
            <w:rtl/>
          </w:rPr>
          <w:t>الأول</w:t>
        </w:r>
        <w:r>
          <w:rPr>
            <w:rFonts w:ascii="Arial" w:cs="Arial"/>
            <w:b/>
            <w:bCs/>
            <w:w w:val="90"/>
            <w:position w:val="1"/>
            <w:sz w:val="28"/>
            <w:szCs w:val="28"/>
          </w:rPr>
          <w:t>:</w:t>
        </w:r>
        <w:r>
          <w:rPr>
            <w:rFonts w:ascii="Arial" w:cs="Arial"/>
            <w:b/>
            <w:bCs/>
            <w:spacing w:val="-4"/>
            <w:position w:val="1"/>
            <w:sz w:val="28"/>
            <w:szCs w:val="28"/>
            <w:rtl/>
          </w:rPr>
          <w:t xml:space="preserve"> </w:t>
        </w:r>
        <w:r w:rsidR="00845A88">
          <w:rPr>
            <w:rFonts w:ascii="Arial" w:cs="Arial" w:hint="cs"/>
            <w:b/>
            <w:bCs/>
            <w:w w:val="90"/>
            <w:position w:val="1"/>
            <w:sz w:val="28"/>
            <w:szCs w:val="28"/>
            <w:rtl/>
          </w:rPr>
          <w:t>الإطار العا</w:t>
        </w:r>
        <w:r w:rsidR="00845A88">
          <w:rPr>
            <w:rFonts w:ascii="Arial" w:cs="Arial" w:hint="eastAsia"/>
            <w:b/>
            <w:bCs/>
            <w:w w:val="90"/>
            <w:position w:val="1"/>
            <w:sz w:val="28"/>
            <w:szCs w:val="28"/>
            <w:rtl/>
          </w:rPr>
          <w:t>م</w:t>
        </w:r>
        <w:r>
          <w:rPr>
            <w:rFonts w:ascii="Arial" w:cs="Arial"/>
            <w:b/>
            <w:bCs/>
            <w:spacing w:val="-7"/>
            <w:position w:val="1"/>
            <w:sz w:val="28"/>
            <w:szCs w:val="28"/>
            <w:rtl/>
          </w:rPr>
          <w:t xml:space="preserve"> </w:t>
        </w:r>
        <w:r>
          <w:rPr>
            <w:rFonts w:ascii="Arial" w:cs="Arial"/>
            <w:b/>
            <w:bCs/>
            <w:w w:val="90"/>
            <w:position w:val="1"/>
            <w:sz w:val="28"/>
            <w:szCs w:val="28"/>
            <w:rtl/>
          </w:rPr>
          <w:t>للدراسة</w:t>
        </w:r>
        <w:r>
          <w:rPr>
            <w:rFonts w:ascii="Calibri" w:cs="Calibri"/>
            <w:b/>
            <w:bCs/>
            <w:spacing w:val="-3"/>
            <w:position w:val="1"/>
            <w:sz w:val="26"/>
            <w:szCs w:val="26"/>
            <w:rtl/>
          </w:rPr>
          <w:t xml:space="preserve"> </w:t>
        </w:r>
        <w:r>
          <w:rPr>
            <w:rFonts w:ascii="Calibri" w:cs="Calibri"/>
            <w:b/>
            <w:bCs/>
            <w:w w:val="90"/>
            <w:position w:val="1"/>
            <w:sz w:val="26"/>
            <w:szCs w:val="26"/>
            <w:u w:val="single"/>
          </w:rPr>
          <w:t>.......................................................................</w:t>
        </w:r>
        <w:r>
          <w:rPr>
            <w:rFonts w:ascii="Calibri" w:cs="Calibri"/>
            <w:b/>
            <w:bCs/>
            <w:spacing w:val="11"/>
            <w:position w:val="1"/>
            <w:sz w:val="26"/>
            <w:szCs w:val="26"/>
            <w:u w:val="single"/>
            <w:rtl/>
          </w:rPr>
          <w:t xml:space="preserve"> </w:t>
        </w:r>
        <w:r>
          <w:rPr>
            <w:rFonts w:ascii="Calibri" w:cs="Calibri"/>
            <w:b/>
            <w:bCs/>
            <w:w w:val="90"/>
            <w:position w:val="1"/>
            <w:sz w:val="26"/>
            <w:szCs w:val="26"/>
            <w:u w:val="single"/>
          </w:rPr>
          <w:t>1</w:t>
        </w:r>
      </w:hyperlink>
    </w:p>
    <w:p w14:paraId="6333BB23" w14:textId="77777777" w:rsidR="0068527D" w:rsidRDefault="0068527D">
      <w:pPr>
        <w:bidi/>
        <w:spacing w:before="84"/>
        <w:ind w:left="846" w:right="519"/>
        <w:rPr>
          <w:rFonts w:ascii="Arial" w:cs="Arial"/>
          <w:b/>
          <w:bCs/>
          <w:sz w:val="28"/>
          <w:szCs w:val="28"/>
        </w:rPr>
      </w:pPr>
      <w:hyperlink w:anchor="_bookmark8" w:history="1">
        <w:r>
          <w:rPr>
            <w:rFonts w:ascii="Arial" w:cs="Arial"/>
            <w:b/>
            <w:bCs/>
            <w:w w:val="71"/>
            <w:sz w:val="28"/>
            <w:szCs w:val="28"/>
          </w:rPr>
          <w:t>1.1</w:t>
        </w:r>
        <w:r>
          <w:rPr>
            <w:rFonts w:ascii="Arial" w:cs="Arial"/>
            <w:b/>
            <w:bCs/>
            <w:spacing w:val="44"/>
            <w:sz w:val="28"/>
            <w:szCs w:val="28"/>
            <w:rtl/>
          </w:rPr>
          <w:t xml:space="preserve"> </w:t>
        </w:r>
        <w:r>
          <w:rPr>
            <w:rFonts w:ascii="Arial" w:cs="Arial"/>
            <w:b/>
            <w:bCs/>
            <w:w w:val="71"/>
            <w:sz w:val="28"/>
            <w:szCs w:val="28"/>
            <w:rtl/>
          </w:rPr>
          <w:t>مقدمة</w:t>
        </w:r>
        <w:r>
          <w:rPr>
            <w:rFonts w:ascii="Arial" w:cs="Arial"/>
            <w:b/>
            <w:bCs/>
            <w:w w:val="71"/>
            <w:sz w:val="28"/>
            <w:szCs w:val="28"/>
          </w:rPr>
          <w:t>1............................................................................................................................:</w:t>
        </w:r>
      </w:hyperlink>
    </w:p>
    <w:p w14:paraId="529F13D7" w14:textId="77777777" w:rsidR="0068527D" w:rsidRDefault="0068527D">
      <w:pPr>
        <w:bidi/>
        <w:spacing w:before="261"/>
        <w:ind w:left="846" w:right="519"/>
        <w:rPr>
          <w:rFonts w:ascii="Arial" w:cs="Arial"/>
          <w:b/>
          <w:bCs/>
          <w:position w:val="1"/>
          <w:sz w:val="28"/>
          <w:szCs w:val="28"/>
        </w:rPr>
      </w:pPr>
      <w:hyperlink w:anchor="_bookmark9" w:history="1">
        <w:r>
          <w:rPr>
            <w:rFonts w:ascii="Arial" w:cs="Arial"/>
            <w:b/>
            <w:bCs/>
            <w:w w:val="71"/>
            <w:position w:val="1"/>
            <w:sz w:val="28"/>
            <w:szCs w:val="28"/>
          </w:rPr>
          <w:t>2.1</w:t>
        </w:r>
        <w:r>
          <w:rPr>
            <w:rFonts w:ascii="Arial" w:cs="Arial"/>
            <w:b/>
            <w:bCs/>
            <w:spacing w:val="-14"/>
            <w:w w:val="71"/>
            <w:position w:val="1"/>
            <w:sz w:val="28"/>
            <w:szCs w:val="28"/>
            <w:rtl/>
          </w:rPr>
          <w:t xml:space="preserve"> </w:t>
        </w:r>
        <w:r>
          <w:rPr>
            <w:rFonts w:ascii="Arial" w:cs="Arial"/>
            <w:b/>
            <w:bCs/>
            <w:w w:val="71"/>
            <w:position w:val="1"/>
            <w:sz w:val="28"/>
            <w:szCs w:val="28"/>
            <w:rtl/>
          </w:rPr>
          <w:t>مشكلة</w:t>
        </w:r>
        <w:r>
          <w:rPr>
            <w:rFonts w:ascii="Arial" w:cs="Arial"/>
            <w:b/>
            <w:bCs/>
            <w:spacing w:val="-18"/>
            <w:w w:val="71"/>
            <w:position w:val="1"/>
            <w:sz w:val="28"/>
            <w:szCs w:val="28"/>
            <w:rtl/>
          </w:rPr>
          <w:t xml:space="preserve"> </w:t>
        </w:r>
        <w:r>
          <w:rPr>
            <w:rFonts w:ascii="Arial" w:cs="Arial"/>
            <w:b/>
            <w:bCs/>
            <w:w w:val="71"/>
            <w:position w:val="1"/>
            <w:sz w:val="28"/>
            <w:szCs w:val="28"/>
            <w:rtl/>
          </w:rPr>
          <w:t>الدراسة</w:t>
        </w:r>
        <w:r>
          <w:rPr>
            <w:rFonts w:ascii="Arial" w:cs="Arial"/>
            <w:b/>
            <w:bCs/>
            <w:w w:val="71"/>
            <w:position w:val="1"/>
            <w:sz w:val="28"/>
            <w:szCs w:val="28"/>
          </w:rPr>
          <w:t>3................................................................................................................:</w:t>
        </w:r>
      </w:hyperlink>
    </w:p>
    <w:p w14:paraId="3BC90F0D" w14:textId="77777777" w:rsidR="0068527D" w:rsidRDefault="0068527D">
      <w:pPr>
        <w:bidi/>
        <w:spacing w:before="254"/>
        <w:ind w:left="846" w:right="519"/>
        <w:rPr>
          <w:rFonts w:ascii="Arial" w:cs="Arial"/>
          <w:b/>
          <w:bCs/>
          <w:position w:val="1"/>
          <w:sz w:val="28"/>
          <w:szCs w:val="28"/>
        </w:rPr>
      </w:pPr>
      <w:hyperlink w:anchor="_bookmark10" w:history="1">
        <w:r>
          <w:rPr>
            <w:rFonts w:ascii="Arial" w:cs="Arial"/>
            <w:b/>
            <w:bCs/>
            <w:w w:val="71"/>
            <w:position w:val="1"/>
            <w:sz w:val="28"/>
            <w:szCs w:val="28"/>
          </w:rPr>
          <w:t>3.1</w:t>
        </w:r>
        <w:r>
          <w:rPr>
            <w:rFonts w:ascii="Arial" w:cs="Arial"/>
            <w:b/>
            <w:bCs/>
            <w:spacing w:val="10"/>
            <w:position w:val="1"/>
            <w:sz w:val="28"/>
            <w:szCs w:val="28"/>
            <w:rtl/>
          </w:rPr>
          <w:t xml:space="preserve"> </w:t>
        </w:r>
        <w:r>
          <w:rPr>
            <w:rFonts w:ascii="Arial" w:cs="Arial"/>
            <w:b/>
            <w:bCs/>
            <w:w w:val="71"/>
            <w:position w:val="1"/>
            <w:sz w:val="28"/>
            <w:szCs w:val="28"/>
            <w:rtl/>
          </w:rPr>
          <w:t>أهمية</w:t>
        </w:r>
        <w:r>
          <w:rPr>
            <w:rFonts w:ascii="Arial" w:cs="Arial"/>
            <w:b/>
            <w:bCs/>
            <w:spacing w:val="7"/>
            <w:position w:val="1"/>
            <w:sz w:val="28"/>
            <w:szCs w:val="28"/>
            <w:rtl/>
          </w:rPr>
          <w:t xml:space="preserve"> </w:t>
        </w:r>
        <w:r>
          <w:rPr>
            <w:rFonts w:ascii="Arial" w:cs="Arial"/>
            <w:b/>
            <w:bCs/>
            <w:w w:val="71"/>
            <w:position w:val="1"/>
            <w:sz w:val="28"/>
            <w:szCs w:val="28"/>
            <w:rtl/>
          </w:rPr>
          <w:t>الدراسة</w:t>
        </w:r>
        <w:r>
          <w:rPr>
            <w:rFonts w:ascii="Arial" w:cs="Arial"/>
            <w:b/>
            <w:bCs/>
            <w:w w:val="71"/>
            <w:position w:val="1"/>
            <w:sz w:val="28"/>
            <w:szCs w:val="28"/>
          </w:rPr>
          <w:t>4.................................................................................................................:</w:t>
        </w:r>
      </w:hyperlink>
    </w:p>
    <w:p w14:paraId="2B532770" w14:textId="77777777" w:rsidR="0068527D" w:rsidRDefault="0068527D">
      <w:pPr>
        <w:bidi/>
        <w:spacing w:before="256"/>
        <w:ind w:left="846" w:right="519"/>
        <w:rPr>
          <w:rFonts w:ascii="Arial" w:cs="Arial"/>
          <w:b/>
          <w:bCs/>
          <w:position w:val="1"/>
          <w:sz w:val="28"/>
          <w:szCs w:val="28"/>
        </w:rPr>
      </w:pPr>
      <w:hyperlink w:anchor="_bookmark11" w:history="1">
        <w:r>
          <w:rPr>
            <w:rFonts w:ascii="Arial" w:cs="Arial"/>
            <w:b/>
            <w:bCs/>
            <w:w w:val="72"/>
            <w:position w:val="1"/>
            <w:sz w:val="28"/>
            <w:szCs w:val="28"/>
          </w:rPr>
          <w:t>4.1</w:t>
        </w:r>
        <w:r>
          <w:rPr>
            <w:rFonts w:ascii="Arial" w:cs="Arial"/>
            <w:b/>
            <w:bCs/>
            <w:spacing w:val="-4"/>
            <w:position w:val="1"/>
            <w:sz w:val="28"/>
            <w:szCs w:val="28"/>
            <w:rtl/>
          </w:rPr>
          <w:t xml:space="preserve"> </w:t>
        </w:r>
        <w:r>
          <w:rPr>
            <w:rFonts w:ascii="Arial" w:cs="Arial"/>
            <w:b/>
            <w:bCs/>
            <w:w w:val="72"/>
            <w:position w:val="1"/>
            <w:sz w:val="28"/>
            <w:szCs w:val="28"/>
            <w:rtl/>
          </w:rPr>
          <w:t>أهداف</w:t>
        </w:r>
        <w:r>
          <w:rPr>
            <w:rFonts w:ascii="Arial" w:cs="Arial"/>
            <w:b/>
            <w:bCs/>
            <w:spacing w:val="-13"/>
            <w:position w:val="1"/>
            <w:sz w:val="28"/>
            <w:szCs w:val="28"/>
            <w:rtl/>
          </w:rPr>
          <w:t xml:space="preserve"> </w:t>
        </w:r>
        <w:r>
          <w:rPr>
            <w:rFonts w:ascii="Arial" w:cs="Arial"/>
            <w:b/>
            <w:bCs/>
            <w:w w:val="72"/>
            <w:position w:val="1"/>
            <w:sz w:val="28"/>
            <w:szCs w:val="28"/>
            <w:rtl/>
          </w:rPr>
          <w:t>الدراسة</w:t>
        </w:r>
        <w:r>
          <w:rPr>
            <w:rFonts w:ascii="Arial" w:cs="Arial"/>
            <w:b/>
            <w:bCs/>
            <w:w w:val="72"/>
            <w:position w:val="1"/>
            <w:sz w:val="28"/>
            <w:szCs w:val="28"/>
          </w:rPr>
          <w:t>:</w:t>
        </w:r>
        <w:r>
          <w:rPr>
            <w:rFonts w:ascii="Arial" w:cs="Arial"/>
            <w:b/>
            <w:bCs/>
            <w:spacing w:val="-18"/>
            <w:w w:val="72"/>
            <w:position w:val="1"/>
            <w:sz w:val="28"/>
            <w:szCs w:val="28"/>
            <w:rtl/>
          </w:rPr>
          <w:t xml:space="preserve"> </w:t>
        </w:r>
        <w:r>
          <w:rPr>
            <w:rFonts w:ascii="Arial" w:cs="Arial"/>
            <w:b/>
            <w:bCs/>
            <w:w w:val="72"/>
            <w:position w:val="1"/>
            <w:sz w:val="28"/>
            <w:szCs w:val="28"/>
          </w:rPr>
          <w:t>5...............................................................................................................</w:t>
        </w:r>
      </w:hyperlink>
    </w:p>
    <w:p w14:paraId="301CB2A1" w14:textId="77777777" w:rsidR="0068527D" w:rsidRDefault="0068527D">
      <w:pPr>
        <w:bidi/>
        <w:spacing w:before="253"/>
        <w:ind w:left="846" w:right="519"/>
        <w:rPr>
          <w:rFonts w:ascii="Arial" w:cs="Arial"/>
          <w:b/>
          <w:bCs/>
          <w:position w:val="1"/>
          <w:sz w:val="28"/>
          <w:szCs w:val="28"/>
        </w:rPr>
      </w:pPr>
      <w:hyperlink w:anchor="_bookmark12" w:history="1">
        <w:r>
          <w:rPr>
            <w:rFonts w:ascii="Arial" w:cs="Arial"/>
            <w:b/>
            <w:bCs/>
            <w:w w:val="70"/>
            <w:position w:val="1"/>
            <w:sz w:val="28"/>
            <w:szCs w:val="28"/>
          </w:rPr>
          <w:t>5.1</w:t>
        </w:r>
        <w:r>
          <w:rPr>
            <w:rFonts w:ascii="Arial" w:cs="Arial"/>
            <w:b/>
            <w:bCs/>
            <w:spacing w:val="-5"/>
            <w:w w:val="70"/>
            <w:position w:val="1"/>
            <w:sz w:val="28"/>
            <w:szCs w:val="28"/>
            <w:rtl/>
          </w:rPr>
          <w:t xml:space="preserve"> </w:t>
        </w:r>
        <w:r>
          <w:rPr>
            <w:rFonts w:ascii="Arial" w:cs="Arial"/>
            <w:b/>
            <w:bCs/>
            <w:w w:val="70"/>
            <w:position w:val="1"/>
            <w:sz w:val="28"/>
            <w:szCs w:val="28"/>
            <w:rtl/>
          </w:rPr>
          <w:t>تساؤلات</w:t>
        </w:r>
        <w:r>
          <w:rPr>
            <w:rFonts w:ascii="Arial" w:cs="Arial"/>
            <w:b/>
            <w:bCs/>
            <w:spacing w:val="-6"/>
            <w:w w:val="70"/>
            <w:position w:val="1"/>
            <w:sz w:val="28"/>
            <w:szCs w:val="28"/>
            <w:rtl/>
          </w:rPr>
          <w:t xml:space="preserve"> </w:t>
        </w:r>
        <w:r>
          <w:rPr>
            <w:rFonts w:ascii="Arial" w:cs="Arial"/>
            <w:b/>
            <w:bCs/>
            <w:w w:val="70"/>
            <w:position w:val="1"/>
            <w:sz w:val="28"/>
            <w:szCs w:val="28"/>
            <w:rtl/>
          </w:rPr>
          <w:t>الدراسة</w:t>
        </w:r>
        <w:r>
          <w:rPr>
            <w:rFonts w:ascii="Arial" w:cs="Arial"/>
            <w:b/>
            <w:bCs/>
            <w:w w:val="70"/>
            <w:position w:val="1"/>
            <w:sz w:val="28"/>
            <w:szCs w:val="28"/>
          </w:rPr>
          <w:t>6...............................................................................................................</w:t>
        </w:r>
      </w:hyperlink>
    </w:p>
    <w:p w14:paraId="57FD9424" w14:textId="77777777" w:rsidR="0068527D" w:rsidRDefault="0068527D">
      <w:pPr>
        <w:bidi/>
        <w:spacing w:before="256"/>
        <w:ind w:left="846" w:right="519"/>
        <w:rPr>
          <w:rFonts w:ascii="Arial" w:cs="Arial"/>
          <w:b/>
          <w:bCs/>
          <w:position w:val="1"/>
          <w:sz w:val="28"/>
          <w:szCs w:val="28"/>
        </w:rPr>
      </w:pPr>
      <w:hyperlink w:anchor="_bookmark13" w:history="1">
        <w:r>
          <w:rPr>
            <w:rFonts w:ascii="Arial" w:cs="Arial"/>
            <w:b/>
            <w:bCs/>
            <w:w w:val="71"/>
            <w:position w:val="1"/>
            <w:sz w:val="28"/>
            <w:szCs w:val="28"/>
          </w:rPr>
          <w:t>6.1</w:t>
        </w:r>
        <w:r>
          <w:rPr>
            <w:rFonts w:ascii="Arial" w:cs="Arial"/>
            <w:b/>
            <w:bCs/>
            <w:spacing w:val="-21"/>
            <w:w w:val="71"/>
            <w:position w:val="1"/>
            <w:sz w:val="28"/>
            <w:szCs w:val="28"/>
            <w:rtl/>
          </w:rPr>
          <w:t xml:space="preserve"> </w:t>
        </w:r>
        <w:r>
          <w:rPr>
            <w:rFonts w:ascii="Arial" w:cs="Arial"/>
            <w:b/>
            <w:bCs/>
            <w:w w:val="71"/>
            <w:position w:val="1"/>
            <w:sz w:val="28"/>
            <w:szCs w:val="28"/>
            <w:rtl/>
          </w:rPr>
          <w:t>فروض</w:t>
        </w:r>
        <w:r>
          <w:rPr>
            <w:rFonts w:ascii="Arial" w:cs="Arial"/>
            <w:b/>
            <w:bCs/>
            <w:spacing w:val="-22"/>
            <w:w w:val="71"/>
            <w:position w:val="1"/>
            <w:sz w:val="28"/>
            <w:szCs w:val="28"/>
            <w:rtl/>
          </w:rPr>
          <w:t xml:space="preserve"> </w:t>
        </w:r>
        <w:r>
          <w:rPr>
            <w:rFonts w:ascii="Arial" w:cs="Arial"/>
            <w:b/>
            <w:bCs/>
            <w:w w:val="71"/>
            <w:position w:val="1"/>
            <w:sz w:val="28"/>
            <w:szCs w:val="28"/>
            <w:rtl/>
          </w:rPr>
          <w:t>الدراسة</w:t>
        </w:r>
        <w:r>
          <w:rPr>
            <w:rFonts w:ascii="Arial" w:cs="Arial"/>
            <w:b/>
            <w:bCs/>
            <w:w w:val="71"/>
            <w:position w:val="1"/>
            <w:sz w:val="28"/>
            <w:szCs w:val="28"/>
          </w:rPr>
          <w:t>7................................................................................................................:</w:t>
        </w:r>
      </w:hyperlink>
    </w:p>
    <w:p w14:paraId="3629181F" w14:textId="77777777" w:rsidR="0068527D" w:rsidRDefault="0068527D">
      <w:pPr>
        <w:bidi/>
        <w:spacing w:before="254"/>
        <w:ind w:left="846" w:right="519"/>
        <w:rPr>
          <w:rFonts w:ascii="Arial" w:cs="Arial"/>
          <w:b/>
          <w:bCs/>
          <w:position w:val="1"/>
          <w:sz w:val="28"/>
          <w:szCs w:val="28"/>
        </w:rPr>
      </w:pPr>
      <w:hyperlink w:anchor="_bookmark14" w:history="1">
        <w:r>
          <w:rPr>
            <w:rFonts w:ascii="Arial" w:cs="Arial"/>
            <w:b/>
            <w:bCs/>
            <w:w w:val="71"/>
            <w:position w:val="1"/>
            <w:sz w:val="28"/>
            <w:szCs w:val="28"/>
          </w:rPr>
          <w:t>7.1</w:t>
        </w:r>
        <w:r>
          <w:rPr>
            <w:rFonts w:ascii="Arial" w:cs="Arial"/>
            <w:b/>
            <w:bCs/>
            <w:position w:val="1"/>
            <w:sz w:val="28"/>
            <w:szCs w:val="28"/>
            <w:rtl/>
          </w:rPr>
          <w:t xml:space="preserve"> </w:t>
        </w:r>
        <w:r>
          <w:rPr>
            <w:rFonts w:ascii="Arial" w:cs="Arial"/>
            <w:b/>
            <w:bCs/>
            <w:w w:val="71"/>
            <w:position w:val="1"/>
            <w:sz w:val="28"/>
            <w:szCs w:val="28"/>
            <w:rtl/>
          </w:rPr>
          <w:t>نموذج</w:t>
        </w:r>
        <w:r>
          <w:rPr>
            <w:rFonts w:ascii="Arial" w:cs="Arial"/>
            <w:b/>
            <w:bCs/>
            <w:spacing w:val="-1"/>
            <w:position w:val="1"/>
            <w:sz w:val="28"/>
            <w:szCs w:val="28"/>
            <w:rtl/>
          </w:rPr>
          <w:t xml:space="preserve"> </w:t>
        </w:r>
        <w:r>
          <w:rPr>
            <w:rFonts w:ascii="Arial" w:cs="Arial"/>
            <w:b/>
            <w:bCs/>
            <w:w w:val="71"/>
            <w:position w:val="1"/>
            <w:sz w:val="28"/>
            <w:szCs w:val="28"/>
            <w:rtl/>
          </w:rPr>
          <w:t>الدراسة</w:t>
        </w:r>
        <w:r>
          <w:rPr>
            <w:rFonts w:ascii="Arial" w:cs="Arial"/>
            <w:b/>
            <w:bCs/>
            <w:w w:val="71"/>
            <w:position w:val="1"/>
            <w:sz w:val="28"/>
            <w:szCs w:val="28"/>
          </w:rPr>
          <w:t>8................................................................................................................:</w:t>
        </w:r>
      </w:hyperlink>
    </w:p>
    <w:p w14:paraId="618F3E71" w14:textId="77777777" w:rsidR="0068527D" w:rsidRDefault="0068527D">
      <w:pPr>
        <w:bidi/>
        <w:spacing w:before="254"/>
        <w:ind w:left="846" w:right="519"/>
        <w:rPr>
          <w:rFonts w:ascii="Arial" w:cs="Arial"/>
          <w:b/>
          <w:bCs/>
          <w:position w:val="1"/>
          <w:sz w:val="28"/>
          <w:szCs w:val="28"/>
        </w:rPr>
      </w:pPr>
      <w:hyperlink w:anchor="_bookmark15" w:history="1">
        <w:r>
          <w:rPr>
            <w:rFonts w:ascii="Arial" w:cs="Arial"/>
            <w:b/>
            <w:bCs/>
            <w:w w:val="71"/>
            <w:position w:val="1"/>
            <w:sz w:val="28"/>
            <w:szCs w:val="28"/>
          </w:rPr>
          <w:t>8.1</w:t>
        </w:r>
        <w:r>
          <w:rPr>
            <w:rFonts w:ascii="Arial" w:cs="Arial"/>
            <w:b/>
            <w:bCs/>
            <w:spacing w:val="-15"/>
            <w:w w:val="71"/>
            <w:position w:val="1"/>
            <w:sz w:val="28"/>
            <w:szCs w:val="28"/>
            <w:rtl/>
          </w:rPr>
          <w:t xml:space="preserve"> </w:t>
        </w:r>
        <w:r>
          <w:rPr>
            <w:rFonts w:ascii="Arial" w:cs="Arial"/>
            <w:b/>
            <w:bCs/>
            <w:w w:val="71"/>
            <w:position w:val="1"/>
            <w:sz w:val="28"/>
            <w:szCs w:val="28"/>
            <w:rtl/>
          </w:rPr>
          <w:t>الدراسات</w:t>
        </w:r>
        <w:r>
          <w:rPr>
            <w:rFonts w:ascii="Arial" w:cs="Arial"/>
            <w:b/>
            <w:bCs/>
            <w:spacing w:val="-18"/>
            <w:w w:val="71"/>
            <w:position w:val="1"/>
            <w:sz w:val="28"/>
            <w:szCs w:val="28"/>
            <w:rtl/>
          </w:rPr>
          <w:t xml:space="preserve"> </w:t>
        </w:r>
        <w:r>
          <w:rPr>
            <w:rFonts w:ascii="Arial" w:cs="Arial"/>
            <w:b/>
            <w:bCs/>
            <w:w w:val="71"/>
            <w:position w:val="1"/>
            <w:sz w:val="28"/>
            <w:szCs w:val="28"/>
            <w:rtl/>
          </w:rPr>
          <w:t>السابقة</w:t>
        </w:r>
        <w:r>
          <w:rPr>
            <w:rFonts w:ascii="Arial" w:cs="Arial"/>
            <w:b/>
            <w:bCs/>
            <w:w w:val="71"/>
            <w:position w:val="1"/>
            <w:sz w:val="28"/>
            <w:szCs w:val="28"/>
          </w:rPr>
          <w:t>:</w:t>
        </w:r>
        <w:r>
          <w:rPr>
            <w:rFonts w:ascii="Arial" w:cs="Arial"/>
            <w:b/>
            <w:bCs/>
            <w:spacing w:val="-29"/>
            <w:w w:val="71"/>
            <w:position w:val="1"/>
            <w:sz w:val="28"/>
            <w:szCs w:val="28"/>
            <w:rtl/>
          </w:rPr>
          <w:t xml:space="preserve"> </w:t>
        </w:r>
        <w:r>
          <w:rPr>
            <w:rFonts w:ascii="Arial" w:cs="Arial"/>
            <w:b/>
            <w:bCs/>
            <w:w w:val="71"/>
            <w:position w:val="1"/>
            <w:sz w:val="28"/>
            <w:szCs w:val="28"/>
          </w:rPr>
          <w:t>8...........................................................................................................</w:t>
        </w:r>
      </w:hyperlink>
    </w:p>
    <w:p w14:paraId="4F5B6571" w14:textId="77777777" w:rsidR="0068527D" w:rsidRDefault="0068527D">
      <w:pPr>
        <w:bidi/>
        <w:spacing w:before="256"/>
        <w:ind w:left="846" w:right="519"/>
        <w:rPr>
          <w:rFonts w:ascii="Arial" w:cs="Arial"/>
          <w:b/>
          <w:bCs/>
          <w:position w:val="1"/>
          <w:sz w:val="28"/>
          <w:szCs w:val="28"/>
        </w:rPr>
      </w:pPr>
      <w:hyperlink w:anchor="_bookmark16" w:history="1">
        <w:r>
          <w:rPr>
            <w:rFonts w:ascii="Arial" w:cs="Arial"/>
            <w:b/>
            <w:bCs/>
            <w:w w:val="70"/>
            <w:position w:val="1"/>
            <w:sz w:val="28"/>
            <w:szCs w:val="28"/>
          </w:rPr>
          <w:t>9.1</w:t>
        </w:r>
        <w:r>
          <w:rPr>
            <w:rFonts w:ascii="Arial" w:cs="Arial"/>
            <w:b/>
            <w:bCs/>
            <w:spacing w:val="-13"/>
            <w:position w:val="1"/>
            <w:sz w:val="28"/>
            <w:szCs w:val="28"/>
            <w:rtl/>
          </w:rPr>
          <w:t xml:space="preserve"> </w:t>
        </w:r>
        <w:r>
          <w:rPr>
            <w:rFonts w:ascii="Arial" w:cs="Arial"/>
            <w:b/>
            <w:bCs/>
            <w:w w:val="70"/>
            <w:position w:val="1"/>
            <w:sz w:val="28"/>
            <w:szCs w:val="28"/>
            <w:rtl/>
          </w:rPr>
          <w:t>المنطلقات</w:t>
        </w:r>
        <w:r>
          <w:rPr>
            <w:rFonts w:ascii="Arial" w:cs="Arial"/>
            <w:b/>
            <w:bCs/>
            <w:spacing w:val="-18"/>
            <w:position w:val="1"/>
            <w:sz w:val="28"/>
            <w:szCs w:val="28"/>
            <w:rtl/>
          </w:rPr>
          <w:t xml:space="preserve"> </w:t>
        </w:r>
        <w:r>
          <w:rPr>
            <w:rFonts w:ascii="Arial" w:cs="Arial"/>
            <w:b/>
            <w:bCs/>
            <w:w w:val="70"/>
            <w:position w:val="1"/>
            <w:sz w:val="28"/>
            <w:szCs w:val="28"/>
            <w:rtl/>
          </w:rPr>
          <w:t>النظرية</w:t>
        </w:r>
        <w:r>
          <w:rPr>
            <w:rFonts w:ascii="Arial" w:cs="Arial"/>
            <w:b/>
            <w:bCs/>
            <w:spacing w:val="-15"/>
            <w:position w:val="1"/>
            <w:sz w:val="28"/>
            <w:szCs w:val="28"/>
            <w:rtl/>
          </w:rPr>
          <w:t xml:space="preserve"> </w:t>
        </w:r>
        <w:r>
          <w:rPr>
            <w:rFonts w:ascii="Arial" w:cs="Arial"/>
            <w:b/>
            <w:bCs/>
            <w:w w:val="70"/>
            <w:position w:val="1"/>
            <w:sz w:val="28"/>
            <w:szCs w:val="28"/>
            <w:rtl/>
          </w:rPr>
          <w:t>للدراسة</w:t>
        </w:r>
        <w:r>
          <w:rPr>
            <w:rFonts w:ascii="Arial" w:cs="Arial"/>
            <w:b/>
            <w:bCs/>
            <w:w w:val="70"/>
            <w:position w:val="1"/>
            <w:sz w:val="28"/>
            <w:szCs w:val="28"/>
          </w:rPr>
          <w:t>20.............................................................................................:</w:t>
        </w:r>
      </w:hyperlink>
    </w:p>
    <w:p w14:paraId="004F8B94" w14:textId="77777777" w:rsidR="0068527D" w:rsidRDefault="0068527D">
      <w:pPr>
        <w:bidi/>
        <w:spacing w:before="247"/>
        <w:ind w:left="846" w:right="519"/>
        <w:rPr>
          <w:rFonts w:ascii="Arial" w:cs="Arial"/>
          <w:b/>
          <w:bCs/>
          <w:sz w:val="28"/>
          <w:szCs w:val="28"/>
        </w:rPr>
      </w:pPr>
      <w:hyperlink w:anchor="_bookmark17" w:history="1">
        <w:r>
          <w:rPr>
            <w:rFonts w:ascii="Arial" w:cs="Arial"/>
            <w:b/>
            <w:bCs/>
            <w:w w:val="70"/>
            <w:sz w:val="28"/>
            <w:szCs w:val="28"/>
          </w:rPr>
          <w:t>10.1</w:t>
        </w:r>
        <w:r>
          <w:rPr>
            <w:rFonts w:ascii="Arial" w:cs="Arial"/>
            <w:b/>
            <w:bCs/>
            <w:spacing w:val="-11"/>
            <w:sz w:val="28"/>
            <w:szCs w:val="28"/>
            <w:rtl/>
          </w:rPr>
          <w:t xml:space="preserve"> </w:t>
        </w:r>
        <w:r>
          <w:rPr>
            <w:rFonts w:ascii="Arial" w:cs="Arial"/>
            <w:b/>
            <w:bCs/>
            <w:w w:val="70"/>
            <w:sz w:val="28"/>
            <w:szCs w:val="28"/>
            <w:rtl/>
          </w:rPr>
          <w:t>المنهجية</w:t>
        </w:r>
        <w:r>
          <w:rPr>
            <w:rFonts w:ascii="Arial" w:cs="Arial"/>
            <w:b/>
            <w:bCs/>
            <w:spacing w:val="-15"/>
            <w:sz w:val="28"/>
            <w:szCs w:val="28"/>
            <w:rtl/>
          </w:rPr>
          <w:t xml:space="preserve"> </w:t>
        </w:r>
        <w:r>
          <w:rPr>
            <w:rFonts w:ascii="Arial" w:cs="Arial"/>
            <w:b/>
            <w:bCs/>
            <w:w w:val="70"/>
            <w:sz w:val="28"/>
            <w:szCs w:val="28"/>
            <w:rtl/>
          </w:rPr>
          <w:t>وطرق</w:t>
        </w:r>
        <w:r>
          <w:rPr>
            <w:rFonts w:ascii="Arial" w:cs="Arial"/>
            <w:b/>
            <w:bCs/>
            <w:spacing w:val="-18"/>
            <w:sz w:val="28"/>
            <w:szCs w:val="28"/>
            <w:rtl/>
          </w:rPr>
          <w:t xml:space="preserve"> </w:t>
        </w:r>
        <w:r>
          <w:rPr>
            <w:rFonts w:ascii="Arial" w:cs="Arial"/>
            <w:b/>
            <w:bCs/>
            <w:w w:val="70"/>
            <w:sz w:val="28"/>
            <w:szCs w:val="28"/>
            <w:rtl/>
          </w:rPr>
          <w:t>البحث</w:t>
        </w:r>
        <w:r>
          <w:rPr>
            <w:rFonts w:ascii="Arial" w:cs="Arial"/>
            <w:b/>
            <w:bCs/>
            <w:w w:val="70"/>
            <w:sz w:val="28"/>
            <w:szCs w:val="28"/>
          </w:rPr>
          <w:t>21...................................................................................................:</w:t>
        </w:r>
      </w:hyperlink>
    </w:p>
    <w:p w14:paraId="06AA52FC" w14:textId="77777777" w:rsidR="0068527D" w:rsidRDefault="0068527D">
      <w:pPr>
        <w:bidi/>
        <w:spacing w:before="263"/>
        <w:ind w:left="846" w:right="519"/>
        <w:rPr>
          <w:rFonts w:ascii="Arial" w:cs="Arial"/>
          <w:b/>
          <w:bCs/>
          <w:sz w:val="28"/>
          <w:szCs w:val="28"/>
        </w:rPr>
      </w:pPr>
      <w:hyperlink w:anchor="_bookmark18" w:history="1">
        <w:r>
          <w:rPr>
            <w:rFonts w:ascii="Arial" w:cs="Arial"/>
            <w:b/>
            <w:bCs/>
            <w:w w:val="70"/>
            <w:sz w:val="28"/>
            <w:szCs w:val="28"/>
          </w:rPr>
          <w:t>11.1</w:t>
        </w:r>
        <w:r>
          <w:rPr>
            <w:rFonts w:ascii="Arial" w:cs="Arial"/>
            <w:b/>
            <w:bCs/>
            <w:w w:val="70"/>
            <w:sz w:val="28"/>
            <w:szCs w:val="28"/>
            <w:rtl/>
          </w:rPr>
          <w:t>مصادر</w:t>
        </w:r>
        <w:r>
          <w:rPr>
            <w:rFonts w:ascii="Arial" w:cs="Arial"/>
            <w:b/>
            <w:bCs/>
            <w:spacing w:val="-21"/>
            <w:w w:val="70"/>
            <w:sz w:val="28"/>
            <w:szCs w:val="28"/>
            <w:rtl/>
          </w:rPr>
          <w:t xml:space="preserve"> </w:t>
        </w:r>
        <w:r>
          <w:rPr>
            <w:rFonts w:ascii="Arial" w:cs="Arial"/>
            <w:b/>
            <w:bCs/>
            <w:w w:val="70"/>
            <w:sz w:val="28"/>
            <w:szCs w:val="28"/>
            <w:rtl/>
          </w:rPr>
          <w:t>البيانات</w:t>
        </w:r>
        <w:r>
          <w:rPr>
            <w:rFonts w:ascii="Arial" w:cs="Arial"/>
            <w:b/>
            <w:bCs/>
            <w:spacing w:val="-21"/>
            <w:w w:val="70"/>
            <w:sz w:val="28"/>
            <w:szCs w:val="28"/>
            <w:rtl/>
          </w:rPr>
          <w:t xml:space="preserve"> </w:t>
        </w:r>
        <w:r>
          <w:rPr>
            <w:rFonts w:ascii="Arial" w:cs="Arial"/>
            <w:b/>
            <w:bCs/>
            <w:w w:val="70"/>
            <w:sz w:val="28"/>
            <w:szCs w:val="28"/>
          </w:rPr>
          <w:t>22...........................................................................................................:</w:t>
        </w:r>
      </w:hyperlink>
    </w:p>
    <w:p w14:paraId="4F3E3316" w14:textId="77777777" w:rsidR="0068527D" w:rsidRDefault="0068527D">
      <w:pPr>
        <w:bidi/>
        <w:spacing w:before="264"/>
        <w:ind w:left="846" w:right="519"/>
        <w:rPr>
          <w:rFonts w:ascii="Arial" w:cs="Arial"/>
          <w:b/>
          <w:bCs/>
          <w:position w:val="1"/>
          <w:sz w:val="28"/>
          <w:szCs w:val="28"/>
        </w:rPr>
      </w:pPr>
      <w:hyperlink w:anchor="_bookmark19" w:history="1">
        <w:r>
          <w:rPr>
            <w:rFonts w:ascii="Arial" w:cs="Arial"/>
            <w:b/>
            <w:bCs/>
            <w:w w:val="72"/>
            <w:position w:val="1"/>
            <w:sz w:val="28"/>
            <w:szCs w:val="28"/>
          </w:rPr>
          <w:t>12.1</w:t>
        </w:r>
        <w:r>
          <w:rPr>
            <w:rFonts w:ascii="Arial" w:cs="Arial"/>
            <w:b/>
            <w:bCs/>
            <w:spacing w:val="-19"/>
            <w:w w:val="72"/>
            <w:position w:val="1"/>
            <w:sz w:val="28"/>
            <w:szCs w:val="28"/>
            <w:rtl/>
          </w:rPr>
          <w:t xml:space="preserve"> </w:t>
        </w:r>
        <w:r>
          <w:rPr>
            <w:rFonts w:ascii="Arial" w:cs="Arial"/>
            <w:b/>
            <w:bCs/>
            <w:w w:val="72"/>
            <w:position w:val="1"/>
            <w:sz w:val="28"/>
            <w:szCs w:val="28"/>
            <w:rtl/>
          </w:rPr>
          <w:t>أدوات</w:t>
        </w:r>
        <w:r>
          <w:rPr>
            <w:rFonts w:ascii="Arial" w:cs="Arial"/>
            <w:b/>
            <w:bCs/>
            <w:spacing w:val="-23"/>
            <w:w w:val="72"/>
            <w:position w:val="1"/>
            <w:sz w:val="28"/>
            <w:szCs w:val="28"/>
            <w:rtl/>
          </w:rPr>
          <w:t xml:space="preserve"> </w:t>
        </w:r>
        <w:r>
          <w:rPr>
            <w:rFonts w:ascii="Arial" w:cs="Arial"/>
            <w:b/>
            <w:bCs/>
            <w:w w:val="72"/>
            <w:position w:val="1"/>
            <w:sz w:val="28"/>
            <w:szCs w:val="28"/>
            <w:rtl/>
          </w:rPr>
          <w:t>الدراسة</w:t>
        </w:r>
        <w:r>
          <w:rPr>
            <w:rFonts w:ascii="Arial" w:cs="Arial"/>
            <w:b/>
            <w:bCs/>
            <w:w w:val="72"/>
            <w:position w:val="1"/>
            <w:sz w:val="28"/>
            <w:szCs w:val="28"/>
          </w:rPr>
          <w:t>22.............................................................................................................:</w:t>
        </w:r>
      </w:hyperlink>
    </w:p>
    <w:p w14:paraId="203ABB48" w14:textId="77777777" w:rsidR="0068527D" w:rsidRDefault="0068527D">
      <w:pPr>
        <w:bidi/>
        <w:spacing w:before="256"/>
        <w:ind w:left="846" w:right="519"/>
        <w:rPr>
          <w:rFonts w:ascii="Arial" w:cs="Arial"/>
          <w:b/>
          <w:bCs/>
          <w:sz w:val="28"/>
          <w:szCs w:val="28"/>
        </w:rPr>
      </w:pPr>
      <w:hyperlink w:anchor="_bookmark20" w:history="1">
        <w:r>
          <w:rPr>
            <w:rFonts w:ascii="Arial" w:cs="Arial"/>
            <w:b/>
            <w:bCs/>
            <w:w w:val="70"/>
            <w:sz w:val="28"/>
            <w:szCs w:val="28"/>
          </w:rPr>
          <w:t>13.1</w:t>
        </w:r>
        <w:r>
          <w:rPr>
            <w:rFonts w:ascii="Arial" w:cs="Arial"/>
            <w:b/>
            <w:bCs/>
            <w:spacing w:val="-4"/>
            <w:w w:val="70"/>
            <w:sz w:val="28"/>
            <w:szCs w:val="28"/>
            <w:rtl/>
          </w:rPr>
          <w:t xml:space="preserve"> </w:t>
        </w:r>
        <w:r>
          <w:rPr>
            <w:rFonts w:ascii="Arial" w:cs="Arial"/>
            <w:b/>
            <w:bCs/>
            <w:w w:val="70"/>
            <w:sz w:val="28"/>
            <w:szCs w:val="28"/>
            <w:rtl/>
          </w:rPr>
          <w:t>الأساليب</w:t>
        </w:r>
        <w:r>
          <w:rPr>
            <w:rFonts w:ascii="Arial" w:cs="Arial"/>
            <w:b/>
            <w:bCs/>
            <w:spacing w:val="-6"/>
            <w:w w:val="70"/>
            <w:sz w:val="28"/>
            <w:szCs w:val="28"/>
            <w:rtl/>
          </w:rPr>
          <w:t xml:space="preserve"> </w:t>
        </w:r>
        <w:r>
          <w:rPr>
            <w:rFonts w:ascii="Arial" w:cs="Arial"/>
            <w:b/>
            <w:bCs/>
            <w:w w:val="70"/>
            <w:sz w:val="28"/>
            <w:szCs w:val="28"/>
            <w:rtl/>
          </w:rPr>
          <w:t>الإحصائية</w:t>
        </w:r>
        <w:r>
          <w:rPr>
            <w:rFonts w:ascii="Arial" w:cs="Arial"/>
            <w:b/>
            <w:bCs/>
            <w:spacing w:val="-3"/>
            <w:w w:val="70"/>
            <w:sz w:val="28"/>
            <w:szCs w:val="28"/>
            <w:rtl/>
          </w:rPr>
          <w:t xml:space="preserve"> </w:t>
        </w:r>
        <w:r>
          <w:rPr>
            <w:rFonts w:ascii="Arial" w:cs="Arial"/>
            <w:b/>
            <w:bCs/>
            <w:w w:val="70"/>
            <w:sz w:val="28"/>
            <w:szCs w:val="28"/>
            <w:rtl/>
          </w:rPr>
          <w:t>المستخدمة</w:t>
        </w:r>
        <w:r>
          <w:rPr>
            <w:rFonts w:ascii="Arial" w:cs="Arial"/>
            <w:b/>
            <w:bCs/>
            <w:w w:val="70"/>
            <w:sz w:val="28"/>
            <w:szCs w:val="28"/>
          </w:rPr>
          <w:t>22....................................................................................:</w:t>
        </w:r>
      </w:hyperlink>
    </w:p>
    <w:p w14:paraId="082F7627" w14:textId="77777777" w:rsidR="0068527D" w:rsidRDefault="0068527D">
      <w:pPr>
        <w:rPr>
          <w:rFonts w:ascii="Arial" w:cs="Arial"/>
          <w:b/>
          <w:sz w:val="28"/>
          <w:szCs w:val="28"/>
        </w:rPr>
        <w:sectPr w:rsidR="0068527D">
          <w:footerReference w:type="default" r:id="rId14"/>
          <w:pgSz w:w="11910" w:h="16840"/>
          <w:pgMar w:top="1400" w:right="1700" w:bottom="1040" w:left="708" w:header="0" w:footer="851" w:gutter="0"/>
          <w:cols w:space="720"/>
        </w:sectPr>
      </w:pPr>
    </w:p>
    <w:p w14:paraId="1FD4641A" w14:textId="77777777" w:rsidR="0068527D" w:rsidRDefault="0068527D">
      <w:pPr>
        <w:bidi/>
        <w:spacing w:before="23"/>
        <w:ind w:left="846" w:right="519"/>
        <w:rPr>
          <w:rtl/>
        </w:rPr>
      </w:pPr>
      <w:hyperlink w:anchor="_bookmark21" w:history="1">
        <w:r>
          <w:rPr>
            <w:rFonts w:ascii="Arial" w:cs="Arial"/>
            <w:b/>
            <w:bCs/>
            <w:w w:val="72"/>
            <w:position w:val="1"/>
            <w:sz w:val="28"/>
            <w:szCs w:val="28"/>
          </w:rPr>
          <w:t>14.1</w:t>
        </w:r>
        <w:r>
          <w:rPr>
            <w:rFonts w:ascii="Arial" w:cs="Arial"/>
            <w:b/>
            <w:bCs/>
            <w:spacing w:val="-19"/>
            <w:w w:val="72"/>
            <w:position w:val="1"/>
            <w:sz w:val="28"/>
            <w:szCs w:val="28"/>
            <w:rtl/>
          </w:rPr>
          <w:t xml:space="preserve"> </w:t>
        </w:r>
        <w:r>
          <w:rPr>
            <w:rFonts w:ascii="Arial" w:cs="Arial"/>
            <w:b/>
            <w:bCs/>
            <w:w w:val="72"/>
            <w:position w:val="1"/>
            <w:sz w:val="28"/>
            <w:szCs w:val="28"/>
            <w:rtl/>
          </w:rPr>
          <w:t>حدود</w:t>
        </w:r>
        <w:r>
          <w:rPr>
            <w:rFonts w:ascii="Arial" w:cs="Arial"/>
            <w:b/>
            <w:bCs/>
            <w:spacing w:val="-20"/>
            <w:w w:val="72"/>
            <w:position w:val="1"/>
            <w:sz w:val="28"/>
            <w:szCs w:val="28"/>
            <w:rtl/>
          </w:rPr>
          <w:t xml:space="preserve"> </w:t>
        </w:r>
        <w:r>
          <w:rPr>
            <w:rFonts w:ascii="Arial" w:cs="Arial"/>
            <w:b/>
            <w:bCs/>
            <w:w w:val="72"/>
            <w:position w:val="1"/>
            <w:sz w:val="28"/>
            <w:szCs w:val="28"/>
            <w:rtl/>
          </w:rPr>
          <w:t>الدراسة</w:t>
        </w:r>
        <w:r>
          <w:rPr>
            <w:rFonts w:ascii="Arial" w:cs="Arial"/>
            <w:b/>
            <w:bCs/>
            <w:spacing w:val="-21"/>
            <w:w w:val="72"/>
            <w:position w:val="1"/>
            <w:sz w:val="28"/>
            <w:szCs w:val="28"/>
            <w:rtl/>
          </w:rPr>
          <w:t xml:space="preserve"> </w:t>
        </w:r>
        <w:r>
          <w:rPr>
            <w:rFonts w:ascii="Arial" w:cs="Arial"/>
            <w:b/>
            <w:bCs/>
            <w:w w:val="72"/>
            <w:position w:val="1"/>
            <w:sz w:val="28"/>
            <w:szCs w:val="28"/>
          </w:rPr>
          <w:t>23.............................................................................................................:</w:t>
        </w:r>
      </w:hyperlink>
    </w:p>
    <w:p w14:paraId="0D5476EA" w14:textId="77777777" w:rsidR="00754091" w:rsidRPr="00754091" w:rsidRDefault="00754091" w:rsidP="00754091">
      <w:pPr>
        <w:bidi/>
        <w:spacing w:before="23"/>
        <w:ind w:right="519"/>
        <w:rPr>
          <w:rFonts w:ascii="Arial" w:cs="Arial"/>
          <w:b/>
          <w:bCs/>
          <w:position w:val="1"/>
          <w:sz w:val="28"/>
          <w:szCs w:val="28"/>
        </w:rPr>
      </w:pPr>
    </w:p>
    <w:p w14:paraId="3210FA2F" w14:textId="45A431D4" w:rsidR="0068527D" w:rsidRDefault="0068527D">
      <w:pPr>
        <w:bidi/>
        <w:spacing w:before="247"/>
        <w:ind w:left="848" w:right="720"/>
        <w:rPr>
          <w:rFonts w:ascii="Calibri" w:cs="Calibri"/>
          <w:b/>
          <w:bCs/>
          <w:sz w:val="26"/>
          <w:szCs w:val="26"/>
        </w:rPr>
      </w:pPr>
      <w:hyperlink w:anchor="_bookmark22" w:history="1">
        <w:r>
          <w:rPr>
            <w:rFonts w:ascii="Arial" w:cs="Arial"/>
            <w:b/>
            <w:bCs/>
            <w:w w:val="89"/>
            <w:sz w:val="28"/>
            <w:szCs w:val="28"/>
            <w:rtl/>
          </w:rPr>
          <w:t>الفصل</w:t>
        </w:r>
        <w:r>
          <w:rPr>
            <w:rFonts w:ascii="Arial" w:cs="Arial"/>
            <w:b/>
            <w:bCs/>
            <w:spacing w:val="2"/>
            <w:sz w:val="28"/>
            <w:szCs w:val="28"/>
            <w:rtl/>
          </w:rPr>
          <w:t xml:space="preserve"> </w:t>
        </w:r>
        <w:r>
          <w:rPr>
            <w:rFonts w:ascii="Arial" w:cs="Arial"/>
            <w:b/>
            <w:bCs/>
            <w:w w:val="89"/>
            <w:sz w:val="28"/>
            <w:szCs w:val="28"/>
            <w:rtl/>
          </w:rPr>
          <w:t>الثاني</w:t>
        </w:r>
        <w:r>
          <w:rPr>
            <w:rFonts w:ascii="Arial" w:cs="Arial"/>
            <w:b/>
            <w:bCs/>
            <w:w w:val="89"/>
            <w:sz w:val="28"/>
            <w:szCs w:val="28"/>
          </w:rPr>
          <w:t>:</w:t>
        </w:r>
        <w:r>
          <w:rPr>
            <w:rFonts w:ascii="Arial" w:cs="Arial"/>
            <w:b/>
            <w:bCs/>
            <w:spacing w:val="3"/>
            <w:sz w:val="28"/>
            <w:szCs w:val="28"/>
            <w:rtl/>
          </w:rPr>
          <w:t xml:space="preserve"> </w:t>
        </w:r>
        <w:r w:rsidR="00BE377B">
          <w:rPr>
            <w:rFonts w:ascii="Arial" w:cs="Arial" w:hint="cs"/>
            <w:b/>
            <w:bCs/>
            <w:w w:val="89"/>
            <w:sz w:val="28"/>
            <w:szCs w:val="28"/>
            <w:rtl/>
          </w:rPr>
          <w:t>الإطا</w:t>
        </w:r>
        <w:r w:rsidR="00BE377B">
          <w:rPr>
            <w:rFonts w:ascii="Arial" w:cs="Arial" w:hint="cs"/>
            <w:b/>
            <w:bCs/>
            <w:w w:val="89"/>
            <w:sz w:val="28"/>
            <w:szCs w:val="28"/>
            <w:rtl/>
          </w:rPr>
          <w:t>ر</w:t>
        </w:r>
        <w:r w:rsidR="00BE377B">
          <w:rPr>
            <w:rFonts w:ascii="Arial" w:cs="Arial" w:hint="cs"/>
            <w:b/>
            <w:bCs/>
            <w:w w:val="89"/>
            <w:sz w:val="28"/>
            <w:szCs w:val="28"/>
            <w:rtl/>
          </w:rPr>
          <w:t xml:space="preserve"> النظر</w:t>
        </w:r>
        <w:r w:rsidR="00BE377B">
          <w:rPr>
            <w:rFonts w:ascii="Arial" w:cs="Arial" w:hint="eastAsia"/>
            <w:b/>
            <w:bCs/>
            <w:w w:val="89"/>
            <w:sz w:val="28"/>
            <w:szCs w:val="28"/>
            <w:rtl/>
          </w:rPr>
          <w:t>ي</w:t>
        </w:r>
        <w:r>
          <w:rPr>
            <w:rFonts w:ascii="Calibri" w:cs="Calibri"/>
            <w:b/>
            <w:bCs/>
            <w:spacing w:val="-6"/>
            <w:w w:val="89"/>
            <w:sz w:val="26"/>
            <w:szCs w:val="26"/>
            <w:rtl/>
          </w:rPr>
          <w:t xml:space="preserve"> </w:t>
        </w:r>
        <w:r w:rsidRPr="00754091">
          <w:rPr>
            <w:rFonts w:ascii="Calibri" w:cs="Calibri"/>
            <w:b/>
            <w:bCs/>
            <w:w w:val="89"/>
            <w:sz w:val="26"/>
            <w:szCs w:val="26"/>
          </w:rPr>
          <w:t>.........................</w:t>
        </w:r>
        <w:r w:rsidR="00754091">
          <w:rPr>
            <w:rFonts w:ascii="Calibri" w:cs="Calibri" w:hint="cs"/>
            <w:b/>
            <w:bCs/>
            <w:w w:val="89"/>
            <w:sz w:val="26"/>
            <w:szCs w:val="26"/>
            <w:rtl/>
          </w:rPr>
          <w:t>.....</w:t>
        </w:r>
        <w:r w:rsidRPr="00754091">
          <w:rPr>
            <w:rFonts w:ascii="Calibri" w:cs="Calibri"/>
            <w:b/>
            <w:bCs/>
            <w:w w:val="89"/>
            <w:sz w:val="26"/>
            <w:szCs w:val="26"/>
          </w:rPr>
          <w:t>...................................................</w:t>
        </w:r>
        <w:r w:rsidRPr="00754091">
          <w:rPr>
            <w:rFonts w:ascii="Calibri" w:cs="Calibri"/>
            <w:b/>
            <w:bCs/>
            <w:spacing w:val="30"/>
            <w:sz w:val="26"/>
            <w:szCs w:val="26"/>
            <w:rtl/>
          </w:rPr>
          <w:t xml:space="preserve"> </w:t>
        </w:r>
        <w:r w:rsidRPr="00754091">
          <w:rPr>
            <w:rFonts w:ascii="Calibri" w:cs="Calibri"/>
            <w:b/>
            <w:bCs/>
            <w:w w:val="89"/>
            <w:sz w:val="26"/>
            <w:szCs w:val="26"/>
          </w:rPr>
          <w:t>24</w:t>
        </w:r>
      </w:hyperlink>
    </w:p>
    <w:p w14:paraId="152087AC" w14:textId="31F44AB2" w:rsidR="00754091" w:rsidRPr="00754091" w:rsidRDefault="0068527D" w:rsidP="00754091">
      <w:pPr>
        <w:bidi/>
        <w:spacing w:before="255"/>
        <w:ind w:left="846" w:right="519"/>
      </w:pPr>
      <w:hyperlink w:anchor="_bookmark23" w:history="1">
        <w:r>
          <w:rPr>
            <w:rFonts w:ascii="Arial" w:cs="Arial"/>
            <w:b/>
            <w:bCs/>
            <w:w w:val="70"/>
            <w:sz w:val="28"/>
            <w:szCs w:val="28"/>
            <w:rtl/>
          </w:rPr>
          <w:t>تمهيد</w:t>
        </w:r>
        <w:r>
          <w:rPr>
            <w:rFonts w:ascii="Arial" w:cs="Arial"/>
            <w:b/>
            <w:bCs/>
            <w:w w:val="70"/>
            <w:sz w:val="28"/>
            <w:szCs w:val="28"/>
          </w:rPr>
          <w:t>24..................................................................................................................................:</w:t>
        </w:r>
      </w:hyperlink>
    </w:p>
    <w:p w14:paraId="42CC04D1" w14:textId="7777C455" w:rsidR="0068527D" w:rsidRDefault="0068527D">
      <w:pPr>
        <w:bidi/>
        <w:spacing w:before="251"/>
        <w:ind w:left="848" w:right="720"/>
        <w:rPr>
          <w:rFonts w:ascii="Arial" w:cs="Arial"/>
          <w:b/>
          <w:bCs/>
          <w:position w:val="1"/>
          <w:sz w:val="28"/>
          <w:szCs w:val="28"/>
        </w:rPr>
      </w:pPr>
      <w:hyperlink w:anchor="_bookmark24" w:history="1">
        <w:r>
          <w:rPr>
            <w:rFonts w:ascii="Arial" w:cs="Arial"/>
            <w:b/>
            <w:bCs/>
            <w:w w:val="72"/>
            <w:position w:val="1"/>
            <w:sz w:val="28"/>
            <w:szCs w:val="28"/>
            <w:rtl/>
          </w:rPr>
          <w:t>المبحث</w:t>
        </w:r>
        <w:r>
          <w:rPr>
            <w:rFonts w:ascii="Arial" w:cs="Arial"/>
            <w:b/>
            <w:bCs/>
            <w:w w:val="72"/>
            <w:position w:val="1"/>
            <w:sz w:val="28"/>
            <w:szCs w:val="28"/>
          </w:rPr>
          <w:t>:</w:t>
        </w:r>
        <w:r w:rsidRPr="00754091">
          <w:rPr>
            <w:rFonts w:ascii="Arial" w:cs="Arial"/>
            <w:b/>
            <w:bCs/>
            <w:w w:val="72"/>
            <w:position w:val="1"/>
            <w:sz w:val="28"/>
            <w:szCs w:val="28"/>
            <w:rtl/>
          </w:rPr>
          <w:t xml:space="preserve"> </w:t>
        </w:r>
        <w:r w:rsidR="00754091" w:rsidRPr="00754091">
          <w:rPr>
            <w:rFonts w:ascii="Arial" w:cs="Arial"/>
            <w:b/>
            <w:bCs/>
            <w:w w:val="72"/>
            <w:position w:val="1"/>
            <w:sz w:val="28"/>
            <w:szCs w:val="28"/>
            <w:rtl/>
          </w:rPr>
          <w:t>ممارسات إدارة المخاطر التقنية</w:t>
        </w:r>
        <w:r w:rsidR="00754091" w:rsidRPr="00754091">
          <w:rPr>
            <w:rFonts w:ascii="Arial" w:cs="Arial"/>
            <w:b/>
            <w:bCs/>
            <w:position w:val="1"/>
            <w:sz w:val="28"/>
            <w:szCs w:val="28"/>
          </w:rPr>
          <w:t xml:space="preserve"> </w:t>
        </w:r>
        <w:r>
          <w:rPr>
            <w:rFonts w:ascii="Arial" w:cs="Arial"/>
            <w:b/>
            <w:bCs/>
            <w:w w:val="72"/>
            <w:position w:val="1"/>
            <w:sz w:val="28"/>
            <w:szCs w:val="28"/>
          </w:rPr>
          <w:t>25..................................................................</w:t>
        </w:r>
      </w:hyperlink>
    </w:p>
    <w:p w14:paraId="27E1B01A" w14:textId="77777777" w:rsidR="0068527D" w:rsidRDefault="0068527D">
      <w:pPr>
        <w:bidi/>
        <w:spacing w:before="259"/>
        <w:ind w:left="846" w:right="519"/>
        <w:rPr>
          <w:rFonts w:ascii="Arial" w:cs="Arial"/>
          <w:b/>
          <w:bCs/>
          <w:sz w:val="28"/>
          <w:szCs w:val="28"/>
        </w:rPr>
      </w:pPr>
      <w:hyperlink w:anchor="_bookmark25" w:history="1">
        <w:r>
          <w:rPr>
            <w:rFonts w:ascii="Arial" w:cs="Arial"/>
            <w:b/>
            <w:bCs/>
            <w:w w:val="71"/>
            <w:sz w:val="28"/>
            <w:szCs w:val="28"/>
          </w:rPr>
          <w:t>1.1.2</w:t>
        </w:r>
        <w:r>
          <w:rPr>
            <w:rFonts w:ascii="Arial" w:cs="Arial"/>
            <w:b/>
            <w:bCs/>
            <w:spacing w:val="45"/>
            <w:sz w:val="28"/>
            <w:szCs w:val="28"/>
            <w:rtl/>
          </w:rPr>
          <w:t xml:space="preserve"> </w:t>
        </w:r>
        <w:r>
          <w:rPr>
            <w:rFonts w:ascii="Arial" w:cs="Arial"/>
            <w:b/>
            <w:bCs/>
            <w:w w:val="71"/>
            <w:sz w:val="28"/>
            <w:szCs w:val="28"/>
            <w:rtl/>
          </w:rPr>
          <w:t>مقدمة</w:t>
        </w:r>
        <w:r>
          <w:rPr>
            <w:rFonts w:ascii="Arial" w:cs="Arial"/>
            <w:b/>
            <w:bCs/>
            <w:w w:val="71"/>
            <w:sz w:val="28"/>
            <w:szCs w:val="28"/>
          </w:rPr>
          <w:t>25.......................................................................................................................:</w:t>
        </w:r>
      </w:hyperlink>
    </w:p>
    <w:p w14:paraId="182D97AF" w14:textId="613505EE" w:rsidR="0068527D" w:rsidRDefault="0068527D">
      <w:pPr>
        <w:bidi/>
        <w:spacing w:before="261"/>
        <w:ind w:left="846" w:right="519"/>
        <w:rPr>
          <w:rFonts w:ascii="Arial" w:cs="Arial"/>
          <w:b/>
          <w:bCs/>
          <w:position w:val="1"/>
          <w:sz w:val="28"/>
          <w:szCs w:val="28"/>
        </w:rPr>
      </w:pPr>
      <w:hyperlink w:anchor="_bookmark26" w:history="1">
        <w:r>
          <w:rPr>
            <w:rFonts w:ascii="Arial" w:cs="Arial"/>
            <w:b/>
            <w:bCs/>
            <w:w w:val="69"/>
            <w:position w:val="1"/>
            <w:sz w:val="28"/>
            <w:szCs w:val="28"/>
          </w:rPr>
          <w:t>2.1.2</w:t>
        </w:r>
        <w:r>
          <w:rPr>
            <w:rFonts w:ascii="Arial" w:cs="Arial"/>
            <w:b/>
            <w:bCs/>
            <w:spacing w:val="-12"/>
            <w:w w:val="69"/>
            <w:position w:val="1"/>
            <w:sz w:val="28"/>
            <w:szCs w:val="28"/>
            <w:rtl/>
          </w:rPr>
          <w:t xml:space="preserve"> </w:t>
        </w:r>
        <w:r>
          <w:rPr>
            <w:rFonts w:ascii="Arial" w:cs="Arial"/>
            <w:b/>
            <w:bCs/>
            <w:w w:val="69"/>
            <w:position w:val="1"/>
            <w:sz w:val="28"/>
            <w:szCs w:val="28"/>
            <w:rtl/>
          </w:rPr>
          <w:t>التطور</w:t>
        </w:r>
        <w:r>
          <w:rPr>
            <w:rFonts w:ascii="Arial" w:cs="Arial"/>
            <w:b/>
            <w:bCs/>
            <w:spacing w:val="-12"/>
            <w:w w:val="69"/>
            <w:position w:val="1"/>
            <w:sz w:val="28"/>
            <w:szCs w:val="28"/>
            <w:rtl/>
          </w:rPr>
          <w:t xml:space="preserve"> </w:t>
        </w:r>
        <w:r>
          <w:rPr>
            <w:rFonts w:ascii="Arial" w:cs="Arial"/>
            <w:b/>
            <w:bCs/>
            <w:w w:val="69"/>
            <w:position w:val="1"/>
            <w:sz w:val="28"/>
            <w:szCs w:val="28"/>
            <w:rtl/>
          </w:rPr>
          <w:t>التاريخي</w:t>
        </w:r>
        <w:r>
          <w:rPr>
            <w:rFonts w:ascii="Arial" w:cs="Arial"/>
            <w:b/>
            <w:bCs/>
            <w:spacing w:val="-17"/>
            <w:w w:val="69"/>
            <w:position w:val="1"/>
            <w:sz w:val="28"/>
            <w:szCs w:val="28"/>
            <w:rtl/>
          </w:rPr>
          <w:t xml:space="preserve"> </w:t>
        </w:r>
        <w:r>
          <w:rPr>
            <w:rFonts w:ascii="Arial" w:cs="Arial"/>
            <w:b/>
            <w:bCs/>
            <w:w w:val="69"/>
            <w:position w:val="1"/>
            <w:sz w:val="28"/>
            <w:szCs w:val="28"/>
            <w:rtl/>
          </w:rPr>
          <w:t>لإدارة</w:t>
        </w:r>
        <w:r>
          <w:rPr>
            <w:rFonts w:ascii="Arial" w:cs="Arial"/>
            <w:b/>
            <w:bCs/>
            <w:spacing w:val="-11"/>
            <w:w w:val="69"/>
            <w:position w:val="1"/>
            <w:sz w:val="28"/>
            <w:szCs w:val="28"/>
            <w:rtl/>
          </w:rPr>
          <w:t xml:space="preserve"> </w:t>
        </w:r>
        <w:r>
          <w:rPr>
            <w:rFonts w:ascii="Arial" w:cs="Arial"/>
            <w:b/>
            <w:bCs/>
            <w:w w:val="69"/>
            <w:position w:val="1"/>
            <w:sz w:val="28"/>
            <w:szCs w:val="28"/>
            <w:rtl/>
          </w:rPr>
          <w:t>المخاطر</w:t>
        </w:r>
        <w:r>
          <w:rPr>
            <w:rFonts w:ascii="Arial" w:cs="Arial"/>
            <w:b/>
            <w:bCs/>
            <w:spacing w:val="-12"/>
            <w:w w:val="69"/>
            <w:position w:val="1"/>
            <w:sz w:val="28"/>
            <w:szCs w:val="28"/>
            <w:rtl/>
          </w:rPr>
          <w:t xml:space="preserve"> </w:t>
        </w:r>
        <w:r w:rsidR="00754091" w:rsidRPr="00754091">
          <w:rPr>
            <w:rFonts w:ascii="Arial" w:cs="Arial"/>
            <w:b/>
            <w:bCs/>
            <w:w w:val="69"/>
            <w:position w:val="1"/>
            <w:sz w:val="28"/>
            <w:szCs w:val="28"/>
            <w:rtl/>
          </w:rPr>
          <w:t>التقنية</w:t>
        </w:r>
        <w:r w:rsidR="00754091" w:rsidRPr="00754091">
          <w:rPr>
            <w:rFonts w:ascii="Arial" w:cs="Arial"/>
            <w:b/>
            <w:bCs/>
            <w:w w:val="69"/>
            <w:position w:val="1"/>
            <w:sz w:val="28"/>
            <w:szCs w:val="28"/>
            <w:rtl/>
          </w:rPr>
          <w:t xml:space="preserve"> </w:t>
        </w:r>
        <w:r>
          <w:rPr>
            <w:rFonts w:ascii="Arial" w:cs="Arial"/>
            <w:b/>
            <w:bCs/>
            <w:w w:val="69"/>
            <w:position w:val="1"/>
            <w:sz w:val="28"/>
            <w:szCs w:val="28"/>
          </w:rPr>
          <w:t>26..................................................................:</w:t>
        </w:r>
      </w:hyperlink>
    </w:p>
    <w:p w14:paraId="2820DDEE" w14:textId="356CB8E3" w:rsidR="0068527D" w:rsidRDefault="0068527D">
      <w:pPr>
        <w:bidi/>
        <w:spacing w:before="256"/>
        <w:ind w:left="846" w:right="519"/>
        <w:rPr>
          <w:rFonts w:ascii="Arial" w:cs="Arial"/>
          <w:b/>
          <w:bCs/>
          <w:sz w:val="28"/>
          <w:szCs w:val="28"/>
        </w:rPr>
      </w:pPr>
      <w:hyperlink w:anchor="_bookmark27" w:history="1">
        <w:r>
          <w:rPr>
            <w:rFonts w:ascii="Arial" w:cs="Arial"/>
            <w:b/>
            <w:bCs/>
            <w:w w:val="69"/>
            <w:sz w:val="28"/>
            <w:szCs w:val="28"/>
          </w:rPr>
          <w:t>3.1.2</w:t>
        </w:r>
        <w:r>
          <w:rPr>
            <w:rFonts w:ascii="Arial" w:cs="Arial"/>
            <w:b/>
            <w:bCs/>
            <w:spacing w:val="-4"/>
            <w:w w:val="69"/>
            <w:sz w:val="28"/>
            <w:szCs w:val="28"/>
            <w:rtl/>
          </w:rPr>
          <w:t xml:space="preserve"> </w:t>
        </w:r>
        <w:r>
          <w:rPr>
            <w:rFonts w:ascii="Arial" w:cs="Arial"/>
            <w:b/>
            <w:bCs/>
            <w:w w:val="69"/>
            <w:sz w:val="28"/>
            <w:szCs w:val="28"/>
            <w:rtl/>
          </w:rPr>
          <w:t>تعريف</w:t>
        </w:r>
        <w:r>
          <w:rPr>
            <w:rFonts w:ascii="Arial" w:cs="Arial"/>
            <w:b/>
            <w:bCs/>
            <w:spacing w:val="-1"/>
            <w:w w:val="69"/>
            <w:sz w:val="28"/>
            <w:szCs w:val="28"/>
            <w:rtl/>
          </w:rPr>
          <w:t xml:space="preserve"> </w:t>
        </w:r>
        <w:r>
          <w:rPr>
            <w:rFonts w:ascii="Arial" w:cs="Arial"/>
            <w:b/>
            <w:bCs/>
            <w:w w:val="69"/>
            <w:sz w:val="28"/>
            <w:szCs w:val="28"/>
            <w:rtl/>
          </w:rPr>
          <w:t>المخاطر</w:t>
        </w:r>
        <w:r>
          <w:rPr>
            <w:rFonts w:ascii="Arial" w:cs="Arial"/>
            <w:b/>
            <w:bCs/>
            <w:spacing w:val="-2"/>
            <w:w w:val="69"/>
            <w:sz w:val="28"/>
            <w:szCs w:val="28"/>
            <w:rtl/>
          </w:rPr>
          <w:t xml:space="preserve"> </w:t>
        </w:r>
        <w:r w:rsidR="00754091" w:rsidRPr="00754091">
          <w:rPr>
            <w:rFonts w:ascii="Arial" w:cs="Arial"/>
            <w:b/>
            <w:bCs/>
            <w:w w:val="69"/>
            <w:sz w:val="28"/>
            <w:szCs w:val="28"/>
            <w:rtl/>
          </w:rPr>
          <w:t>التقنية</w:t>
        </w:r>
        <w:r w:rsidR="00754091" w:rsidRPr="00754091">
          <w:rPr>
            <w:rFonts w:ascii="Arial" w:cs="Arial"/>
            <w:b/>
            <w:bCs/>
            <w:w w:val="69"/>
            <w:sz w:val="28"/>
            <w:szCs w:val="28"/>
            <w:rtl/>
          </w:rPr>
          <w:t xml:space="preserve"> </w:t>
        </w:r>
        <w:r>
          <w:rPr>
            <w:rFonts w:ascii="Arial" w:cs="Arial"/>
            <w:b/>
            <w:bCs/>
            <w:w w:val="69"/>
            <w:sz w:val="28"/>
            <w:szCs w:val="28"/>
          </w:rPr>
          <w:t>27.......................................................................................:</w:t>
        </w:r>
      </w:hyperlink>
    </w:p>
    <w:p w14:paraId="0FEEC6A2" w14:textId="468114E9" w:rsidR="0068527D" w:rsidRDefault="0068527D">
      <w:pPr>
        <w:bidi/>
        <w:spacing w:before="264"/>
        <w:ind w:left="846" w:right="519"/>
        <w:rPr>
          <w:rFonts w:ascii="Arial" w:cs="Arial"/>
          <w:b/>
          <w:bCs/>
          <w:position w:val="1"/>
          <w:sz w:val="28"/>
          <w:szCs w:val="28"/>
        </w:rPr>
      </w:pPr>
      <w:hyperlink w:anchor="_bookmark28" w:history="1">
        <w:r w:rsidR="0093795D">
          <w:rPr>
            <w:rFonts w:ascii="Arial" w:cs="Arial"/>
            <w:b/>
            <w:bCs/>
            <w:w w:val="70"/>
            <w:position w:val="1"/>
            <w:sz w:val="28"/>
            <w:szCs w:val="28"/>
          </w:rPr>
          <w:t>4</w:t>
        </w:r>
        <w:r>
          <w:rPr>
            <w:rFonts w:ascii="Arial" w:cs="Arial"/>
            <w:b/>
            <w:bCs/>
            <w:w w:val="70"/>
            <w:position w:val="1"/>
            <w:sz w:val="28"/>
            <w:szCs w:val="28"/>
          </w:rPr>
          <w:t>.1.2</w:t>
        </w:r>
        <w:r>
          <w:rPr>
            <w:rFonts w:ascii="Arial" w:cs="Arial"/>
            <w:b/>
            <w:bCs/>
            <w:spacing w:val="-21"/>
            <w:w w:val="70"/>
            <w:position w:val="1"/>
            <w:sz w:val="28"/>
            <w:szCs w:val="28"/>
            <w:rtl/>
          </w:rPr>
          <w:t xml:space="preserve"> </w:t>
        </w:r>
        <w:r>
          <w:rPr>
            <w:rFonts w:ascii="Arial" w:cs="Arial"/>
            <w:b/>
            <w:bCs/>
            <w:w w:val="70"/>
            <w:position w:val="1"/>
            <w:sz w:val="28"/>
            <w:szCs w:val="28"/>
            <w:rtl/>
          </w:rPr>
          <w:t>تعريف</w:t>
        </w:r>
        <w:r>
          <w:rPr>
            <w:rFonts w:ascii="Arial" w:cs="Arial"/>
            <w:b/>
            <w:bCs/>
            <w:spacing w:val="-19"/>
            <w:w w:val="70"/>
            <w:position w:val="1"/>
            <w:sz w:val="28"/>
            <w:szCs w:val="28"/>
            <w:rtl/>
          </w:rPr>
          <w:t xml:space="preserve"> </w:t>
        </w:r>
        <w:r>
          <w:rPr>
            <w:rFonts w:ascii="Arial" w:cs="Arial"/>
            <w:b/>
            <w:bCs/>
            <w:w w:val="70"/>
            <w:position w:val="1"/>
            <w:sz w:val="28"/>
            <w:szCs w:val="28"/>
            <w:rtl/>
          </w:rPr>
          <w:t>إدارة</w:t>
        </w:r>
        <w:r>
          <w:rPr>
            <w:rFonts w:ascii="Arial" w:cs="Arial"/>
            <w:b/>
            <w:bCs/>
            <w:spacing w:val="-19"/>
            <w:w w:val="70"/>
            <w:position w:val="1"/>
            <w:sz w:val="28"/>
            <w:szCs w:val="28"/>
            <w:rtl/>
          </w:rPr>
          <w:t xml:space="preserve"> </w:t>
        </w:r>
        <w:r>
          <w:rPr>
            <w:rFonts w:ascii="Arial" w:cs="Arial"/>
            <w:b/>
            <w:bCs/>
            <w:w w:val="70"/>
            <w:position w:val="1"/>
            <w:sz w:val="28"/>
            <w:szCs w:val="28"/>
            <w:rtl/>
          </w:rPr>
          <w:t>المخاطر</w:t>
        </w:r>
        <w:r>
          <w:rPr>
            <w:rFonts w:ascii="Arial" w:cs="Arial"/>
            <w:b/>
            <w:bCs/>
            <w:spacing w:val="-19"/>
            <w:w w:val="70"/>
            <w:position w:val="1"/>
            <w:sz w:val="28"/>
            <w:szCs w:val="28"/>
            <w:rtl/>
          </w:rPr>
          <w:t xml:space="preserve"> </w:t>
        </w:r>
        <w:r w:rsidR="00754091" w:rsidRPr="00754091">
          <w:rPr>
            <w:rFonts w:ascii="Arial" w:cs="Arial"/>
            <w:b/>
            <w:bCs/>
            <w:w w:val="70"/>
            <w:position w:val="1"/>
            <w:sz w:val="28"/>
            <w:szCs w:val="28"/>
            <w:rtl/>
          </w:rPr>
          <w:t>التقنية</w:t>
        </w:r>
        <w:r w:rsidR="00754091" w:rsidRPr="00754091">
          <w:rPr>
            <w:rFonts w:ascii="Arial" w:cs="Arial"/>
            <w:b/>
            <w:bCs/>
            <w:w w:val="70"/>
            <w:position w:val="1"/>
            <w:sz w:val="28"/>
            <w:szCs w:val="28"/>
            <w:rtl/>
          </w:rPr>
          <w:t xml:space="preserve"> </w:t>
        </w:r>
        <w:r>
          <w:rPr>
            <w:rFonts w:ascii="Arial" w:cs="Arial"/>
            <w:b/>
            <w:bCs/>
            <w:w w:val="70"/>
            <w:position w:val="1"/>
            <w:sz w:val="28"/>
            <w:szCs w:val="28"/>
          </w:rPr>
          <w:t>29...............................................................................:</w:t>
        </w:r>
      </w:hyperlink>
    </w:p>
    <w:p w14:paraId="56470027" w14:textId="2504B65A" w:rsidR="0068527D" w:rsidRDefault="0068527D">
      <w:pPr>
        <w:bidi/>
        <w:spacing w:before="254"/>
        <w:ind w:left="846" w:right="519"/>
        <w:rPr>
          <w:rFonts w:ascii="Arial" w:cs="Arial"/>
          <w:b/>
          <w:bCs/>
          <w:position w:val="1"/>
          <w:sz w:val="28"/>
          <w:szCs w:val="28"/>
        </w:rPr>
      </w:pPr>
      <w:hyperlink w:anchor="_bookmark29" w:history="1">
        <w:r w:rsidR="0093795D">
          <w:rPr>
            <w:rFonts w:ascii="Arial" w:cs="Arial"/>
            <w:b/>
            <w:bCs/>
            <w:w w:val="71"/>
            <w:position w:val="1"/>
            <w:sz w:val="28"/>
            <w:szCs w:val="28"/>
          </w:rPr>
          <w:t>5</w:t>
        </w:r>
        <w:r>
          <w:rPr>
            <w:rFonts w:ascii="Arial" w:cs="Arial"/>
            <w:b/>
            <w:bCs/>
            <w:w w:val="71"/>
            <w:position w:val="1"/>
            <w:sz w:val="28"/>
            <w:szCs w:val="28"/>
          </w:rPr>
          <w:t>.1.2</w:t>
        </w:r>
        <w:r>
          <w:rPr>
            <w:rFonts w:ascii="Arial" w:cs="Arial"/>
            <w:b/>
            <w:bCs/>
            <w:spacing w:val="-7"/>
            <w:w w:val="71"/>
            <w:position w:val="1"/>
            <w:sz w:val="28"/>
            <w:szCs w:val="28"/>
            <w:rtl/>
          </w:rPr>
          <w:t xml:space="preserve"> </w:t>
        </w:r>
        <w:r>
          <w:rPr>
            <w:rFonts w:ascii="Arial" w:cs="Arial"/>
            <w:b/>
            <w:bCs/>
            <w:w w:val="71"/>
            <w:position w:val="1"/>
            <w:sz w:val="28"/>
            <w:szCs w:val="28"/>
            <w:rtl/>
          </w:rPr>
          <w:t>أهمية</w:t>
        </w:r>
        <w:r>
          <w:rPr>
            <w:rFonts w:ascii="Arial" w:cs="Arial"/>
            <w:b/>
            <w:bCs/>
            <w:spacing w:val="-8"/>
            <w:w w:val="71"/>
            <w:position w:val="1"/>
            <w:sz w:val="28"/>
            <w:szCs w:val="28"/>
            <w:rtl/>
          </w:rPr>
          <w:t xml:space="preserve"> </w:t>
        </w:r>
        <w:r>
          <w:rPr>
            <w:rFonts w:ascii="Arial" w:cs="Arial"/>
            <w:b/>
            <w:bCs/>
            <w:w w:val="71"/>
            <w:position w:val="1"/>
            <w:sz w:val="28"/>
            <w:szCs w:val="28"/>
            <w:rtl/>
          </w:rPr>
          <w:t>إدارة</w:t>
        </w:r>
        <w:r>
          <w:rPr>
            <w:rFonts w:ascii="Arial" w:cs="Arial"/>
            <w:b/>
            <w:bCs/>
            <w:spacing w:val="-7"/>
            <w:w w:val="71"/>
            <w:position w:val="1"/>
            <w:sz w:val="28"/>
            <w:szCs w:val="28"/>
            <w:rtl/>
          </w:rPr>
          <w:t xml:space="preserve"> </w:t>
        </w:r>
        <w:r>
          <w:rPr>
            <w:rFonts w:ascii="Arial" w:cs="Arial"/>
            <w:b/>
            <w:bCs/>
            <w:w w:val="71"/>
            <w:position w:val="1"/>
            <w:sz w:val="28"/>
            <w:szCs w:val="28"/>
            <w:rtl/>
          </w:rPr>
          <w:t>المخاطر</w:t>
        </w:r>
        <w:r>
          <w:rPr>
            <w:rFonts w:ascii="Arial" w:cs="Arial"/>
            <w:b/>
            <w:bCs/>
            <w:spacing w:val="-9"/>
            <w:w w:val="71"/>
            <w:position w:val="1"/>
            <w:sz w:val="28"/>
            <w:szCs w:val="28"/>
            <w:rtl/>
          </w:rPr>
          <w:t xml:space="preserve"> </w:t>
        </w:r>
        <w:r w:rsidR="00754091" w:rsidRPr="00754091">
          <w:rPr>
            <w:rFonts w:ascii="Arial" w:cs="Arial"/>
            <w:b/>
            <w:bCs/>
            <w:w w:val="71"/>
            <w:position w:val="1"/>
            <w:sz w:val="28"/>
            <w:szCs w:val="28"/>
            <w:rtl/>
          </w:rPr>
          <w:t>التقنية</w:t>
        </w:r>
        <w:r w:rsidR="00754091" w:rsidRPr="00754091">
          <w:rPr>
            <w:rFonts w:ascii="Arial" w:cs="Arial"/>
            <w:b/>
            <w:bCs/>
            <w:w w:val="71"/>
            <w:position w:val="1"/>
            <w:sz w:val="28"/>
            <w:szCs w:val="28"/>
            <w:rtl/>
          </w:rPr>
          <w:t xml:space="preserve"> </w:t>
        </w:r>
        <w:r>
          <w:rPr>
            <w:rFonts w:ascii="Arial" w:cs="Arial"/>
            <w:b/>
            <w:bCs/>
            <w:w w:val="71"/>
            <w:position w:val="1"/>
            <w:sz w:val="28"/>
            <w:szCs w:val="28"/>
          </w:rPr>
          <w:t>31.................................................................................:</w:t>
        </w:r>
      </w:hyperlink>
    </w:p>
    <w:p w14:paraId="7CDDC70F" w14:textId="2DA7CA0F" w:rsidR="0068527D" w:rsidRDefault="0068527D">
      <w:pPr>
        <w:bidi/>
        <w:spacing w:before="256"/>
        <w:ind w:left="846" w:right="519"/>
        <w:rPr>
          <w:rFonts w:ascii="Arial" w:cs="Arial"/>
          <w:b/>
          <w:bCs/>
          <w:position w:val="1"/>
          <w:sz w:val="28"/>
          <w:szCs w:val="28"/>
        </w:rPr>
      </w:pPr>
      <w:hyperlink w:anchor="_bookmark30" w:history="1">
        <w:r w:rsidR="0093795D">
          <w:rPr>
            <w:rFonts w:ascii="Arial" w:cs="Arial"/>
            <w:b/>
            <w:bCs/>
            <w:w w:val="72"/>
            <w:position w:val="1"/>
            <w:sz w:val="28"/>
            <w:szCs w:val="28"/>
          </w:rPr>
          <w:t>6</w:t>
        </w:r>
        <w:r>
          <w:rPr>
            <w:rFonts w:ascii="Arial" w:cs="Arial"/>
            <w:b/>
            <w:bCs/>
            <w:w w:val="72"/>
            <w:position w:val="1"/>
            <w:sz w:val="28"/>
            <w:szCs w:val="28"/>
          </w:rPr>
          <w:t>.1.2</w:t>
        </w:r>
        <w:r>
          <w:rPr>
            <w:rFonts w:ascii="Arial" w:cs="Arial"/>
            <w:b/>
            <w:bCs/>
            <w:spacing w:val="-3"/>
            <w:w w:val="72"/>
            <w:position w:val="1"/>
            <w:sz w:val="28"/>
            <w:szCs w:val="28"/>
            <w:rtl/>
          </w:rPr>
          <w:t xml:space="preserve"> </w:t>
        </w:r>
        <w:r>
          <w:rPr>
            <w:rFonts w:ascii="Arial" w:cs="Arial"/>
            <w:b/>
            <w:bCs/>
            <w:w w:val="72"/>
            <w:position w:val="1"/>
            <w:sz w:val="28"/>
            <w:szCs w:val="28"/>
            <w:rtl/>
          </w:rPr>
          <w:t>أهداف</w:t>
        </w:r>
        <w:r>
          <w:rPr>
            <w:rFonts w:ascii="Arial" w:cs="Arial"/>
            <w:b/>
            <w:bCs/>
            <w:spacing w:val="-11"/>
            <w:w w:val="72"/>
            <w:position w:val="1"/>
            <w:sz w:val="28"/>
            <w:szCs w:val="28"/>
            <w:rtl/>
          </w:rPr>
          <w:t xml:space="preserve"> </w:t>
        </w:r>
        <w:r>
          <w:rPr>
            <w:rFonts w:ascii="Arial" w:cs="Arial"/>
            <w:b/>
            <w:bCs/>
            <w:w w:val="72"/>
            <w:position w:val="1"/>
            <w:sz w:val="28"/>
            <w:szCs w:val="28"/>
            <w:rtl/>
          </w:rPr>
          <w:t>إدارة</w:t>
        </w:r>
        <w:r>
          <w:rPr>
            <w:rFonts w:ascii="Arial" w:cs="Arial"/>
            <w:b/>
            <w:bCs/>
            <w:spacing w:val="-7"/>
            <w:w w:val="72"/>
            <w:position w:val="1"/>
            <w:sz w:val="28"/>
            <w:szCs w:val="28"/>
            <w:rtl/>
          </w:rPr>
          <w:t xml:space="preserve"> </w:t>
        </w:r>
        <w:r>
          <w:rPr>
            <w:rFonts w:ascii="Arial" w:cs="Arial"/>
            <w:b/>
            <w:bCs/>
            <w:w w:val="72"/>
            <w:position w:val="1"/>
            <w:sz w:val="28"/>
            <w:szCs w:val="28"/>
            <w:rtl/>
          </w:rPr>
          <w:t>المخاطر</w:t>
        </w:r>
        <w:r w:rsidR="00754091" w:rsidRPr="00754091">
          <w:rPr>
            <w:rFonts w:ascii="Arial" w:cs="Arial"/>
            <w:b/>
            <w:bCs/>
            <w:w w:val="72"/>
            <w:position w:val="1"/>
            <w:sz w:val="28"/>
            <w:szCs w:val="28"/>
            <w:rtl/>
          </w:rPr>
          <w:t xml:space="preserve"> التقنية</w:t>
        </w:r>
        <w:r w:rsidR="00754091" w:rsidRPr="00754091">
          <w:rPr>
            <w:rFonts w:ascii="Arial" w:cs="Arial"/>
            <w:b/>
            <w:bCs/>
            <w:w w:val="72"/>
            <w:position w:val="1"/>
            <w:sz w:val="28"/>
            <w:szCs w:val="28"/>
            <w:rtl/>
          </w:rPr>
          <w:t xml:space="preserve"> </w:t>
        </w:r>
        <w:r>
          <w:rPr>
            <w:rFonts w:ascii="Arial" w:cs="Arial"/>
            <w:b/>
            <w:bCs/>
            <w:w w:val="72"/>
            <w:position w:val="1"/>
            <w:sz w:val="28"/>
            <w:szCs w:val="28"/>
          </w:rPr>
          <w:t>33...............................................................................:</w:t>
        </w:r>
      </w:hyperlink>
    </w:p>
    <w:p w14:paraId="632A840E" w14:textId="1C717453" w:rsidR="0068527D" w:rsidRDefault="0068527D">
      <w:pPr>
        <w:bidi/>
        <w:spacing w:before="253"/>
        <w:ind w:left="846" w:right="519"/>
        <w:rPr>
          <w:rFonts w:ascii="Arial" w:cs="Arial"/>
          <w:b/>
          <w:bCs/>
          <w:position w:val="1"/>
          <w:sz w:val="28"/>
          <w:szCs w:val="28"/>
        </w:rPr>
      </w:pPr>
      <w:hyperlink w:anchor="_bookmark31" w:history="1">
        <w:r w:rsidR="0093795D">
          <w:rPr>
            <w:rFonts w:ascii="Arial" w:cs="Arial"/>
            <w:b/>
            <w:bCs/>
            <w:w w:val="72"/>
            <w:position w:val="1"/>
            <w:sz w:val="28"/>
            <w:szCs w:val="28"/>
          </w:rPr>
          <w:t>7</w:t>
        </w:r>
        <w:r>
          <w:rPr>
            <w:rFonts w:ascii="Arial" w:cs="Arial"/>
            <w:b/>
            <w:bCs/>
            <w:w w:val="72"/>
            <w:position w:val="1"/>
            <w:sz w:val="28"/>
            <w:szCs w:val="28"/>
          </w:rPr>
          <w:t>.1.2</w:t>
        </w:r>
        <w:r>
          <w:rPr>
            <w:rFonts w:ascii="Arial" w:cs="Arial"/>
            <w:b/>
            <w:bCs/>
            <w:spacing w:val="-12"/>
            <w:w w:val="72"/>
            <w:position w:val="1"/>
            <w:sz w:val="28"/>
            <w:szCs w:val="28"/>
            <w:rtl/>
          </w:rPr>
          <w:t xml:space="preserve"> </w:t>
        </w:r>
        <w:r w:rsidR="00754091">
          <w:rPr>
            <w:rFonts w:ascii="Arial" w:cs="Arial" w:hint="cs"/>
            <w:b/>
            <w:bCs/>
            <w:w w:val="72"/>
            <w:position w:val="1"/>
            <w:sz w:val="28"/>
            <w:szCs w:val="28"/>
            <w:rtl/>
          </w:rPr>
          <w:t>أسباب ظهو</w:t>
        </w:r>
        <w:r w:rsidR="00754091">
          <w:rPr>
            <w:rFonts w:ascii="Arial" w:cs="Arial" w:hint="eastAsia"/>
            <w:b/>
            <w:bCs/>
            <w:w w:val="72"/>
            <w:position w:val="1"/>
            <w:sz w:val="28"/>
            <w:szCs w:val="28"/>
            <w:rtl/>
          </w:rPr>
          <w:t>ر</w:t>
        </w:r>
        <w:r>
          <w:rPr>
            <w:rFonts w:ascii="Arial" w:cs="Arial"/>
            <w:b/>
            <w:bCs/>
            <w:spacing w:val="-14"/>
            <w:w w:val="72"/>
            <w:position w:val="1"/>
            <w:sz w:val="28"/>
            <w:szCs w:val="28"/>
            <w:rtl/>
          </w:rPr>
          <w:t xml:space="preserve"> </w:t>
        </w:r>
        <w:r>
          <w:rPr>
            <w:rFonts w:ascii="Arial" w:cs="Arial"/>
            <w:b/>
            <w:bCs/>
            <w:w w:val="72"/>
            <w:position w:val="1"/>
            <w:sz w:val="28"/>
            <w:szCs w:val="28"/>
            <w:rtl/>
          </w:rPr>
          <w:t>إدارة</w:t>
        </w:r>
        <w:r>
          <w:rPr>
            <w:rFonts w:ascii="Arial" w:cs="Arial"/>
            <w:b/>
            <w:bCs/>
            <w:spacing w:val="-13"/>
            <w:w w:val="72"/>
            <w:position w:val="1"/>
            <w:sz w:val="28"/>
            <w:szCs w:val="28"/>
            <w:rtl/>
          </w:rPr>
          <w:t xml:space="preserve"> </w:t>
        </w:r>
        <w:r>
          <w:rPr>
            <w:rFonts w:ascii="Arial" w:cs="Arial"/>
            <w:b/>
            <w:bCs/>
            <w:w w:val="72"/>
            <w:position w:val="1"/>
            <w:sz w:val="28"/>
            <w:szCs w:val="28"/>
            <w:rtl/>
          </w:rPr>
          <w:t>المخاطر</w:t>
        </w:r>
        <w:r>
          <w:rPr>
            <w:rFonts w:ascii="Arial" w:cs="Arial"/>
            <w:b/>
            <w:bCs/>
            <w:spacing w:val="-14"/>
            <w:w w:val="72"/>
            <w:position w:val="1"/>
            <w:sz w:val="28"/>
            <w:szCs w:val="28"/>
            <w:rtl/>
          </w:rPr>
          <w:t xml:space="preserve"> </w:t>
        </w:r>
        <w:r w:rsidR="00754091" w:rsidRPr="00754091">
          <w:rPr>
            <w:rFonts w:ascii="Arial" w:cs="Arial"/>
            <w:b/>
            <w:bCs/>
            <w:w w:val="72"/>
            <w:position w:val="1"/>
            <w:sz w:val="28"/>
            <w:szCs w:val="28"/>
            <w:rtl/>
          </w:rPr>
          <w:t>التقنية</w:t>
        </w:r>
        <w:r w:rsidR="00754091" w:rsidRPr="00754091">
          <w:rPr>
            <w:rFonts w:ascii="Arial" w:cs="Arial"/>
            <w:b/>
            <w:bCs/>
            <w:w w:val="72"/>
            <w:position w:val="1"/>
            <w:sz w:val="28"/>
            <w:szCs w:val="28"/>
            <w:rtl/>
          </w:rPr>
          <w:t xml:space="preserve"> </w:t>
        </w:r>
        <w:r>
          <w:rPr>
            <w:rFonts w:ascii="Arial" w:cs="Arial"/>
            <w:b/>
            <w:bCs/>
            <w:w w:val="72"/>
            <w:position w:val="1"/>
            <w:sz w:val="28"/>
            <w:szCs w:val="28"/>
          </w:rPr>
          <w:t>34.......................................................................:</w:t>
        </w:r>
      </w:hyperlink>
    </w:p>
    <w:p w14:paraId="711905CB" w14:textId="53EE491D" w:rsidR="0068527D" w:rsidRDefault="0068527D">
      <w:pPr>
        <w:bidi/>
        <w:spacing w:before="254"/>
        <w:ind w:left="846" w:right="519"/>
        <w:rPr>
          <w:rFonts w:ascii="Arial" w:cs="Arial"/>
          <w:b/>
          <w:bCs/>
          <w:position w:val="1"/>
          <w:sz w:val="28"/>
          <w:szCs w:val="28"/>
        </w:rPr>
      </w:pPr>
      <w:hyperlink w:anchor="_bookmark32" w:history="1">
        <w:r w:rsidR="0093795D">
          <w:rPr>
            <w:rFonts w:ascii="Arial" w:cs="Arial"/>
            <w:b/>
            <w:bCs/>
            <w:w w:val="70"/>
            <w:position w:val="1"/>
            <w:sz w:val="28"/>
            <w:szCs w:val="28"/>
          </w:rPr>
          <w:t>8</w:t>
        </w:r>
        <w:r>
          <w:rPr>
            <w:rFonts w:ascii="Arial" w:cs="Arial"/>
            <w:b/>
            <w:bCs/>
            <w:w w:val="70"/>
            <w:position w:val="1"/>
            <w:sz w:val="28"/>
            <w:szCs w:val="28"/>
          </w:rPr>
          <w:t>.1.2</w:t>
        </w:r>
        <w:r>
          <w:rPr>
            <w:rFonts w:ascii="Arial" w:cs="Arial"/>
            <w:b/>
            <w:bCs/>
            <w:spacing w:val="-21"/>
            <w:position w:val="1"/>
            <w:sz w:val="28"/>
            <w:szCs w:val="28"/>
            <w:rtl/>
          </w:rPr>
          <w:t xml:space="preserve"> </w:t>
        </w:r>
        <w:r>
          <w:rPr>
            <w:rFonts w:ascii="Arial" w:cs="Arial"/>
            <w:b/>
            <w:bCs/>
            <w:w w:val="70"/>
            <w:position w:val="1"/>
            <w:sz w:val="28"/>
            <w:szCs w:val="28"/>
            <w:rtl/>
          </w:rPr>
          <w:t>أبعاد</w:t>
        </w:r>
        <w:r>
          <w:rPr>
            <w:rFonts w:ascii="Arial" w:cs="Arial"/>
            <w:b/>
            <w:bCs/>
            <w:spacing w:val="-20"/>
            <w:position w:val="1"/>
            <w:sz w:val="28"/>
            <w:szCs w:val="28"/>
            <w:rtl/>
          </w:rPr>
          <w:t xml:space="preserve"> </w:t>
        </w:r>
        <w:r>
          <w:rPr>
            <w:rFonts w:ascii="Arial" w:cs="Arial"/>
            <w:b/>
            <w:bCs/>
            <w:w w:val="70"/>
            <w:position w:val="1"/>
            <w:sz w:val="28"/>
            <w:szCs w:val="28"/>
            <w:rtl/>
          </w:rPr>
          <w:t>إدارة</w:t>
        </w:r>
        <w:r>
          <w:rPr>
            <w:rFonts w:ascii="Arial" w:cs="Arial"/>
            <w:b/>
            <w:bCs/>
            <w:spacing w:val="-19"/>
            <w:position w:val="1"/>
            <w:sz w:val="28"/>
            <w:szCs w:val="28"/>
            <w:rtl/>
          </w:rPr>
          <w:t xml:space="preserve"> </w:t>
        </w:r>
        <w:r>
          <w:rPr>
            <w:rFonts w:ascii="Arial" w:cs="Arial"/>
            <w:b/>
            <w:bCs/>
            <w:w w:val="70"/>
            <w:position w:val="1"/>
            <w:sz w:val="28"/>
            <w:szCs w:val="28"/>
            <w:rtl/>
          </w:rPr>
          <w:t>المخاطر</w:t>
        </w:r>
        <w:r>
          <w:rPr>
            <w:rFonts w:ascii="Arial" w:cs="Arial"/>
            <w:b/>
            <w:bCs/>
            <w:spacing w:val="-23"/>
            <w:position w:val="1"/>
            <w:sz w:val="28"/>
            <w:szCs w:val="28"/>
            <w:rtl/>
          </w:rPr>
          <w:t xml:space="preserve"> </w:t>
        </w:r>
        <w:r w:rsidR="00754091" w:rsidRPr="00754091">
          <w:rPr>
            <w:rFonts w:ascii="Arial" w:cs="Arial"/>
            <w:b/>
            <w:bCs/>
            <w:w w:val="70"/>
            <w:position w:val="1"/>
            <w:sz w:val="28"/>
            <w:szCs w:val="28"/>
            <w:rtl/>
          </w:rPr>
          <w:t>التقنية</w:t>
        </w:r>
        <w:r w:rsidR="00754091" w:rsidRPr="00754091">
          <w:rPr>
            <w:rFonts w:ascii="Arial" w:cs="Arial"/>
            <w:b/>
            <w:bCs/>
            <w:w w:val="70"/>
            <w:position w:val="1"/>
            <w:sz w:val="28"/>
            <w:szCs w:val="28"/>
            <w:rtl/>
          </w:rPr>
          <w:t xml:space="preserve"> </w:t>
        </w:r>
        <w:r>
          <w:rPr>
            <w:rFonts w:ascii="Arial" w:cs="Arial"/>
            <w:b/>
            <w:bCs/>
            <w:w w:val="70"/>
            <w:position w:val="1"/>
            <w:sz w:val="28"/>
            <w:szCs w:val="28"/>
          </w:rPr>
          <w:t>35..................................................................................:</w:t>
        </w:r>
      </w:hyperlink>
    </w:p>
    <w:p w14:paraId="5DE07245" w14:textId="77777777" w:rsidR="0068527D" w:rsidRDefault="0068527D">
      <w:pPr>
        <w:bidi/>
        <w:spacing w:before="266"/>
        <w:ind w:left="849" w:right="519"/>
        <w:rPr>
          <w:rFonts w:ascii="Calibri" w:cs="Calibri"/>
          <w:b/>
          <w:bCs/>
          <w:sz w:val="26"/>
          <w:szCs w:val="26"/>
        </w:rPr>
      </w:pPr>
      <w:hyperlink w:anchor="_bookmark43" w:history="1">
        <w:r>
          <w:rPr>
            <w:rFonts w:ascii="Arial" w:cs="Arial"/>
            <w:b/>
            <w:bCs/>
            <w:w w:val="87"/>
            <w:sz w:val="28"/>
            <w:szCs w:val="28"/>
            <w:rtl/>
          </w:rPr>
          <w:t>الفصل</w:t>
        </w:r>
        <w:r>
          <w:rPr>
            <w:rFonts w:ascii="Arial" w:cs="Arial"/>
            <w:b/>
            <w:bCs/>
            <w:spacing w:val="-6"/>
            <w:sz w:val="28"/>
            <w:szCs w:val="28"/>
            <w:rtl/>
          </w:rPr>
          <w:t xml:space="preserve"> </w:t>
        </w:r>
        <w:r>
          <w:rPr>
            <w:rFonts w:ascii="Arial" w:cs="Arial"/>
            <w:b/>
            <w:bCs/>
            <w:w w:val="87"/>
            <w:sz w:val="28"/>
            <w:szCs w:val="28"/>
            <w:rtl/>
          </w:rPr>
          <w:t>الثالث</w:t>
        </w:r>
        <w:r>
          <w:rPr>
            <w:rFonts w:ascii="Arial" w:cs="Arial"/>
            <w:b/>
            <w:bCs/>
            <w:w w:val="87"/>
            <w:sz w:val="28"/>
            <w:szCs w:val="28"/>
          </w:rPr>
          <w:t>:</w:t>
        </w:r>
        <w:r>
          <w:rPr>
            <w:rFonts w:ascii="Arial" w:cs="Arial"/>
            <w:b/>
            <w:bCs/>
            <w:spacing w:val="-8"/>
            <w:sz w:val="28"/>
            <w:szCs w:val="28"/>
            <w:rtl/>
          </w:rPr>
          <w:t xml:space="preserve"> </w:t>
        </w:r>
        <w:r>
          <w:rPr>
            <w:rFonts w:ascii="Arial" w:cs="Arial"/>
            <w:b/>
            <w:bCs/>
            <w:w w:val="87"/>
            <w:sz w:val="28"/>
            <w:szCs w:val="28"/>
            <w:rtl/>
          </w:rPr>
          <w:t>المنهجية</w:t>
        </w:r>
        <w:r>
          <w:rPr>
            <w:rFonts w:ascii="Arial" w:cs="Arial"/>
            <w:b/>
            <w:bCs/>
            <w:spacing w:val="-1"/>
            <w:w w:val="87"/>
            <w:sz w:val="28"/>
            <w:szCs w:val="28"/>
            <w:rtl/>
          </w:rPr>
          <w:t xml:space="preserve"> </w:t>
        </w:r>
        <w:r>
          <w:rPr>
            <w:rFonts w:ascii="Arial" w:cs="Arial"/>
            <w:b/>
            <w:bCs/>
            <w:w w:val="87"/>
            <w:sz w:val="28"/>
            <w:szCs w:val="28"/>
            <w:rtl/>
          </w:rPr>
          <w:t>والاجراءات</w:t>
        </w:r>
        <w:r>
          <w:rPr>
            <w:rFonts w:ascii="Calibri" w:cs="Calibri"/>
            <w:b/>
            <w:bCs/>
            <w:spacing w:val="-2"/>
            <w:sz w:val="26"/>
            <w:szCs w:val="26"/>
            <w:rtl/>
          </w:rPr>
          <w:t xml:space="preserve"> </w:t>
        </w:r>
        <w:r>
          <w:rPr>
            <w:rFonts w:ascii="Calibri" w:cs="Calibri"/>
            <w:b/>
            <w:bCs/>
            <w:w w:val="87"/>
            <w:sz w:val="26"/>
            <w:szCs w:val="26"/>
            <w:u w:val="single"/>
          </w:rPr>
          <w:t>....................................................................</w:t>
        </w:r>
        <w:r>
          <w:rPr>
            <w:rFonts w:ascii="Calibri" w:cs="Calibri"/>
            <w:b/>
            <w:bCs/>
            <w:spacing w:val="21"/>
            <w:sz w:val="26"/>
            <w:szCs w:val="26"/>
            <w:u w:val="single"/>
            <w:rtl/>
          </w:rPr>
          <w:t xml:space="preserve"> </w:t>
        </w:r>
        <w:r>
          <w:rPr>
            <w:rFonts w:ascii="Calibri" w:cs="Calibri"/>
            <w:b/>
            <w:bCs/>
            <w:w w:val="87"/>
            <w:sz w:val="26"/>
            <w:szCs w:val="26"/>
            <w:u w:val="single"/>
          </w:rPr>
          <w:t>52</w:t>
        </w:r>
      </w:hyperlink>
    </w:p>
    <w:p w14:paraId="068C9F41" w14:textId="77777777" w:rsidR="0068527D" w:rsidRDefault="0068527D">
      <w:pPr>
        <w:bidi/>
        <w:spacing w:before="250"/>
        <w:ind w:left="846" w:right="519"/>
        <w:rPr>
          <w:rFonts w:ascii="Arial" w:cs="Arial"/>
          <w:b/>
          <w:bCs/>
          <w:position w:val="1"/>
          <w:sz w:val="28"/>
          <w:szCs w:val="28"/>
        </w:rPr>
      </w:pPr>
      <w:hyperlink w:anchor="_bookmark44" w:history="1">
        <w:r>
          <w:rPr>
            <w:rFonts w:ascii="Arial" w:cs="Arial"/>
            <w:b/>
            <w:bCs/>
            <w:w w:val="71"/>
            <w:position w:val="1"/>
            <w:sz w:val="28"/>
            <w:szCs w:val="28"/>
          </w:rPr>
          <w:t>1.3</w:t>
        </w:r>
        <w:r>
          <w:rPr>
            <w:rFonts w:ascii="Arial" w:cs="Arial"/>
            <w:b/>
            <w:bCs/>
            <w:spacing w:val="-22"/>
            <w:position w:val="1"/>
            <w:sz w:val="28"/>
            <w:szCs w:val="28"/>
            <w:rtl/>
          </w:rPr>
          <w:t xml:space="preserve"> </w:t>
        </w:r>
        <w:r>
          <w:rPr>
            <w:rFonts w:ascii="Arial" w:cs="Arial"/>
            <w:b/>
            <w:bCs/>
            <w:w w:val="71"/>
            <w:position w:val="1"/>
            <w:sz w:val="28"/>
            <w:szCs w:val="28"/>
            <w:rtl/>
          </w:rPr>
          <w:t>منهج</w:t>
        </w:r>
        <w:r>
          <w:rPr>
            <w:rFonts w:ascii="Arial" w:cs="Arial"/>
            <w:b/>
            <w:bCs/>
            <w:spacing w:val="-22"/>
            <w:position w:val="1"/>
            <w:sz w:val="28"/>
            <w:szCs w:val="28"/>
            <w:rtl/>
          </w:rPr>
          <w:t xml:space="preserve"> </w:t>
        </w:r>
        <w:r>
          <w:rPr>
            <w:rFonts w:ascii="Arial" w:cs="Arial"/>
            <w:b/>
            <w:bCs/>
            <w:w w:val="71"/>
            <w:position w:val="1"/>
            <w:sz w:val="28"/>
            <w:szCs w:val="28"/>
            <w:rtl/>
          </w:rPr>
          <w:t>الدراسة</w:t>
        </w:r>
        <w:r>
          <w:rPr>
            <w:rFonts w:ascii="Arial" w:cs="Arial"/>
            <w:b/>
            <w:bCs/>
            <w:spacing w:val="-25"/>
            <w:w w:val="71"/>
            <w:position w:val="1"/>
            <w:sz w:val="28"/>
            <w:szCs w:val="28"/>
            <w:rtl/>
          </w:rPr>
          <w:t xml:space="preserve"> </w:t>
        </w:r>
        <w:r>
          <w:rPr>
            <w:rFonts w:ascii="Arial" w:cs="Arial"/>
            <w:b/>
            <w:bCs/>
            <w:w w:val="71"/>
            <w:position w:val="1"/>
            <w:sz w:val="28"/>
            <w:szCs w:val="28"/>
          </w:rPr>
          <w:t>52.................................................................................................................</w:t>
        </w:r>
      </w:hyperlink>
    </w:p>
    <w:p w14:paraId="5BC64073" w14:textId="77777777" w:rsidR="0068527D" w:rsidRDefault="0068527D">
      <w:pPr>
        <w:rPr>
          <w:rFonts w:ascii="Arial" w:cs="Arial"/>
          <w:b/>
          <w:position w:val="1"/>
          <w:sz w:val="28"/>
          <w:szCs w:val="28"/>
        </w:rPr>
        <w:sectPr w:rsidR="0068527D">
          <w:footerReference w:type="default" r:id="rId15"/>
          <w:pgSz w:w="11910" w:h="16840"/>
          <w:pgMar w:top="1380" w:right="1700" w:bottom="1040" w:left="708" w:header="0" w:footer="851" w:gutter="0"/>
          <w:cols w:space="720"/>
        </w:sectPr>
      </w:pPr>
    </w:p>
    <w:p w14:paraId="5FA372B0" w14:textId="77777777" w:rsidR="0068527D" w:rsidRDefault="0068527D">
      <w:pPr>
        <w:bidi/>
        <w:spacing w:before="23"/>
        <w:ind w:left="846" w:right="519"/>
        <w:rPr>
          <w:rFonts w:ascii="Arial" w:cs="Arial"/>
          <w:b/>
          <w:bCs/>
          <w:position w:val="1"/>
          <w:sz w:val="28"/>
          <w:szCs w:val="28"/>
        </w:rPr>
      </w:pPr>
      <w:hyperlink w:anchor="_bookmark45" w:history="1">
        <w:r>
          <w:rPr>
            <w:rFonts w:ascii="Arial" w:cs="Arial"/>
            <w:b/>
            <w:bCs/>
            <w:w w:val="72"/>
            <w:position w:val="1"/>
            <w:sz w:val="28"/>
            <w:szCs w:val="28"/>
          </w:rPr>
          <w:t>2.3</w:t>
        </w:r>
        <w:r>
          <w:rPr>
            <w:rFonts w:ascii="Arial" w:cs="Arial"/>
            <w:b/>
            <w:bCs/>
            <w:w w:val="72"/>
            <w:position w:val="1"/>
            <w:sz w:val="28"/>
            <w:szCs w:val="28"/>
            <w:rtl/>
          </w:rPr>
          <w:t>مجتمع</w:t>
        </w:r>
        <w:r>
          <w:rPr>
            <w:rFonts w:ascii="Arial" w:cs="Arial"/>
            <w:b/>
            <w:bCs/>
            <w:spacing w:val="-26"/>
            <w:w w:val="72"/>
            <w:position w:val="1"/>
            <w:sz w:val="28"/>
            <w:szCs w:val="28"/>
            <w:rtl/>
          </w:rPr>
          <w:t xml:space="preserve"> </w:t>
        </w:r>
        <w:r>
          <w:rPr>
            <w:rFonts w:ascii="Arial" w:cs="Arial"/>
            <w:b/>
            <w:bCs/>
            <w:w w:val="72"/>
            <w:position w:val="1"/>
            <w:sz w:val="28"/>
            <w:szCs w:val="28"/>
            <w:rtl/>
          </w:rPr>
          <w:t>وعينة</w:t>
        </w:r>
        <w:r>
          <w:rPr>
            <w:rFonts w:ascii="Arial" w:cs="Arial"/>
            <w:b/>
            <w:bCs/>
            <w:spacing w:val="-23"/>
            <w:w w:val="72"/>
            <w:position w:val="1"/>
            <w:sz w:val="28"/>
            <w:szCs w:val="28"/>
            <w:rtl/>
          </w:rPr>
          <w:t xml:space="preserve"> </w:t>
        </w:r>
        <w:r>
          <w:rPr>
            <w:rFonts w:ascii="Arial" w:cs="Arial"/>
            <w:b/>
            <w:bCs/>
            <w:w w:val="72"/>
            <w:position w:val="1"/>
            <w:sz w:val="28"/>
            <w:szCs w:val="28"/>
            <w:rtl/>
          </w:rPr>
          <w:t>الدراسة</w:t>
        </w:r>
        <w:r>
          <w:rPr>
            <w:rFonts w:ascii="Arial" w:cs="Arial"/>
            <w:b/>
            <w:bCs/>
            <w:w w:val="72"/>
            <w:position w:val="1"/>
            <w:sz w:val="28"/>
            <w:szCs w:val="28"/>
          </w:rPr>
          <w:t>52.....................................................................................................</w:t>
        </w:r>
      </w:hyperlink>
    </w:p>
    <w:p w14:paraId="1C73ADE5" w14:textId="77777777" w:rsidR="0068527D" w:rsidRDefault="0068527D">
      <w:pPr>
        <w:bidi/>
        <w:spacing w:before="257"/>
        <w:ind w:left="846" w:right="519"/>
        <w:rPr>
          <w:rFonts w:ascii="Arial" w:cs="Arial"/>
          <w:b/>
          <w:bCs/>
          <w:sz w:val="28"/>
          <w:szCs w:val="28"/>
        </w:rPr>
      </w:pPr>
      <w:hyperlink w:anchor="_bookmark46" w:history="1">
        <w:r>
          <w:rPr>
            <w:rFonts w:ascii="Arial" w:cs="Arial"/>
            <w:b/>
            <w:bCs/>
            <w:w w:val="70"/>
            <w:sz w:val="28"/>
            <w:szCs w:val="28"/>
          </w:rPr>
          <w:t>4.3</w:t>
        </w:r>
        <w:r>
          <w:rPr>
            <w:rFonts w:ascii="Arial" w:cs="Arial"/>
            <w:b/>
            <w:bCs/>
            <w:spacing w:val="-16"/>
            <w:w w:val="70"/>
            <w:sz w:val="28"/>
            <w:szCs w:val="28"/>
            <w:rtl/>
          </w:rPr>
          <w:t xml:space="preserve"> </w:t>
        </w:r>
        <w:r>
          <w:rPr>
            <w:rFonts w:ascii="Arial" w:cs="Arial"/>
            <w:b/>
            <w:bCs/>
            <w:w w:val="70"/>
            <w:sz w:val="28"/>
            <w:szCs w:val="28"/>
            <w:rtl/>
          </w:rPr>
          <w:t>خصائص</w:t>
        </w:r>
        <w:r>
          <w:rPr>
            <w:rFonts w:ascii="Arial" w:cs="Arial"/>
            <w:b/>
            <w:bCs/>
            <w:spacing w:val="-16"/>
            <w:w w:val="70"/>
            <w:sz w:val="28"/>
            <w:szCs w:val="28"/>
            <w:rtl/>
          </w:rPr>
          <w:t xml:space="preserve"> </w:t>
        </w:r>
        <w:r>
          <w:rPr>
            <w:rFonts w:ascii="Arial" w:cs="Arial"/>
            <w:b/>
            <w:bCs/>
            <w:w w:val="70"/>
            <w:sz w:val="28"/>
            <w:szCs w:val="28"/>
            <w:rtl/>
          </w:rPr>
          <w:t>العينة</w:t>
        </w:r>
        <w:r>
          <w:rPr>
            <w:rFonts w:ascii="Arial" w:cs="Arial"/>
            <w:b/>
            <w:bCs/>
            <w:spacing w:val="-20"/>
            <w:w w:val="70"/>
            <w:sz w:val="28"/>
            <w:szCs w:val="28"/>
            <w:rtl/>
          </w:rPr>
          <w:t xml:space="preserve"> </w:t>
        </w:r>
        <w:r>
          <w:rPr>
            <w:rFonts w:ascii="Arial" w:cs="Arial"/>
            <w:b/>
            <w:bCs/>
            <w:w w:val="70"/>
            <w:sz w:val="28"/>
            <w:szCs w:val="28"/>
            <w:rtl/>
          </w:rPr>
          <w:t>الشخصية</w:t>
        </w:r>
        <w:r>
          <w:rPr>
            <w:rFonts w:ascii="Arial" w:cs="Arial"/>
            <w:b/>
            <w:bCs/>
            <w:spacing w:val="-18"/>
            <w:w w:val="70"/>
            <w:sz w:val="28"/>
            <w:szCs w:val="28"/>
            <w:rtl/>
          </w:rPr>
          <w:t xml:space="preserve"> </w:t>
        </w:r>
        <w:r>
          <w:rPr>
            <w:rFonts w:ascii="Arial" w:cs="Arial"/>
            <w:b/>
            <w:bCs/>
            <w:w w:val="70"/>
            <w:sz w:val="28"/>
            <w:szCs w:val="28"/>
            <w:rtl/>
          </w:rPr>
          <w:t>والوظيفية</w:t>
        </w:r>
        <w:r>
          <w:rPr>
            <w:rFonts w:ascii="Arial" w:cs="Arial"/>
            <w:b/>
            <w:bCs/>
            <w:w w:val="70"/>
            <w:sz w:val="28"/>
            <w:szCs w:val="28"/>
          </w:rPr>
          <w:t>53..............................................................................</w:t>
        </w:r>
      </w:hyperlink>
    </w:p>
    <w:p w14:paraId="1CE2E982" w14:textId="77777777" w:rsidR="0068527D" w:rsidRDefault="0068527D">
      <w:pPr>
        <w:bidi/>
        <w:spacing w:before="263"/>
        <w:ind w:left="846" w:right="519"/>
        <w:rPr>
          <w:rFonts w:ascii="Arial" w:cs="Arial"/>
          <w:b/>
          <w:bCs/>
          <w:position w:val="1"/>
          <w:sz w:val="28"/>
          <w:szCs w:val="28"/>
        </w:rPr>
      </w:pPr>
      <w:hyperlink w:anchor="_bookmark47" w:history="1">
        <w:r>
          <w:rPr>
            <w:rFonts w:ascii="Arial" w:cs="Arial"/>
            <w:b/>
            <w:bCs/>
            <w:w w:val="72"/>
            <w:position w:val="1"/>
            <w:sz w:val="28"/>
            <w:szCs w:val="28"/>
          </w:rPr>
          <w:t>5.3</w:t>
        </w:r>
        <w:r>
          <w:rPr>
            <w:rFonts w:ascii="Arial" w:cs="Arial"/>
            <w:b/>
            <w:bCs/>
            <w:spacing w:val="-20"/>
            <w:w w:val="72"/>
            <w:position w:val="1"/>
            <w:sz w:val="28"/>
            <w:szCs w:val="28"/>
            <w:rtl/>
          </w:rPr>
          <w:t xml:space="preserve"> </w:t>
        </w:r>
        <w:r>
          <w:rPr>
            <w:rFonts w:ascii="Arial" w:cs="Arial"/>
            <w:b/>
            <w:bCs/>
            <w:w w:val="72"/>
            <w:position w:val="1"/>
            <w:sz w:val="28"/>
            <w:szCs w:val="28"/>
            <w:rtl/>
          </w:rPr>
          <w:t>أداة</w:t>
        </w:r>
        <w:r>
          <w:rPr>
            <w:rFonts w:ascii="Arial" w:cs="Arial"/>
            <w:b/>
            <w:bCs/>
            <w:spacing w:val="-21"/>
            <w:w w:val="72"/>
            <w:position w:val="1"/>
            <w:sz w:val="28"/>
            <w:szCs w:val="28"/>
            <w:rtl/>
          </w:rPr>
          <w:t xml:space="preserve"> </w:t>
        </w:r>
        <w:r>
          <w:rPr>
            <w:rFonts w:ascii="Arial" w:cs="Arial"/>
            <w:b/>
            <w:bCs/>
            <w:w w:val="72"/>
            <w:position w:val="1"/>
            <w:sz w:val="28"/>
            <w:szCs w:val="28"/>
            <w:rtl/>
          </w:rPr>
          <w:t>الدراسة</w:t>
        </w:r>
        <w:r>
          <w:rPr>
            <w:rFonts w:ascii="Arial" w:cs="Arial"/>
            <w:b/>
            <w:bCs/>
            <w:w w:val="72"/>
            <w:position w:val="1"/>
            <w:sz w:val="28"/>
            <w:szCs w:val="28"/>
          </w:rPr>
          <w:t>59...................................................................................................................</w:t>
        </w:r>
      </w:hyperlink>
    </w:p>
    <w:p w14:paraId="4824E65C" w14:textId="77777777" w:rsidR="0068527D" w:rsidRDefault="0068527D">
      <w:pPr>
        <w:bidi/>
        <w:spacing w:before="257"/>
        <w:ind w:left="846" w:right="519"/>
        <w:rPr>
          <w:rFonts w:ascii="Arial" w:cs="Arial"/>
          <w:b/>
          <w:bCs/>
          <w:sz w:val="28"/>
          <w:szCs w:val="28"/>
        </w:rPr>
      </w:pPr>
      <w:hyperlink w:anchor="_bookmark48" w:history="1">
        <w:r>
          <w:rPr>
            <w:rFonts w:ascii="Arial" w:cs="Arial"/>
            <w:b/>
            <w:bCs/>
            <w:w w:val="69"/>
            <w:sz w:val="28"/>
            <w:szCs w:val="28"/>
          </w:rPr>
          <w:t>6.3</w:t>
        </w:r>
        <w:r>
          <w:rPr>
            <w:rFonts w:ascii="Arial" w:cs="Arial"/>
            <w:b/>
            <w:bCs/>
            <w:spacing w:val="-17"/>
            <w:sz w:val="28"/>
            <w:szCs w:val="28"/>
            <w:rtl/>
          </w:rPr>
          <w:t xml:space="preserve"> </w:t>
        </w:r>
        <w:r>
          <w:rPr>
            <w:rFonts w:ascii="Arial" w:cs="Arial"/>
            <w:b/>
            <w:bCs/>
            <w:w w:val="69"/>
            <w:sz w:val="28"/>
            <w:szCs w:val="28"/>
            <w:rtl/>
          </w:rPr>
          <w:t>الأساليب</w:t>
        </w:r>
        <w:r>
          <w:rPr>
            <w:rFonts w:ascii="Arial" w:cs="Arial"/>
            <w:b/>
            <w:bCs/>
            <w:spacing w:val="-19"/>
            <w:sz w:val="28"/>
            <w:szCs w:val="28"/>
            <w:rtl/>
          </w:rPr>
          <w:t xml:space="preserve"> </w:t>
        </w:r>
        <w:proofErr w:type="gramStart"/>
        <w:r>
          <w:rPr>
            <w:rFonts w:ascii="Arial" w:cs="Arial"/>
            <w:b/>
            <w:bCs/>
            <w:w w:val="69"/>
            <w:sz w:val="28"/>
            <w:szCs w:val="28"/>
            <w:rtl/>
          </w:rPr>
          <w:t>الإحصائية</w:t>
        </w:r>
        <w:r>
          <w:rPr>
            <w:rFonts w:ascii="Arial" w:cs="Arial"/>
            <w:b/>
            <w:bCs/>
            <w:spacing w:val="-17"/>
            <w:sz w:val="28"/>
            <w:szCs w:val="28"/>
            <w:rtl/>
          </w:rPr>
          <w:t xml:space="preserve"> </w:t>
        </w:r>
        <w:r>
          <w:rPr>
            <w:rFonts w:ascii="Arial" w:cs="Arial"/>
            <w:b/>
            <w:bCs/>
            <w:w w:val="69"/>
            <w:sz w:val="28"/>
            <w:szCs w:val="28"/>
          </w:rPr>
          <w:t>:</w:t>
        </w:r>
        <w:proofErr w:type="gramEnd"/>
        <w:r>
          <w:rPr>
            <w:rFonts w:ascii="Arial" w:cs="Arial"/>
            <w:b/>
            <w:bCs/>
            <w:spacing w:val="-11"/>
            <w:w w:val="69"/>
            <w:sz w:val="28"/>
            <w:szCs w:val="28"/>
            <w:rtl/>
          </w:rPr>
          <w:t xml:space="preserve"> </w:t>
        </w:r>
        <w:r>
          <w:rPr>
            <w:rFonts w:ascii="Arial" w:cs="Arial"/>
            <w:b/>
            <w:bCs/>
            <w:w w:val="69"/>
            <w:sz w:val="28"/>
            <w:szCs w:val="28"/>
          </w:rPr>
          <w:t>61......................................................................................................</w:t>
        </w:r>
      </w:hyperlink>
    </w:p>
    <w:p w14:paraId="4AA631DC" w14:textId="39B6156B" w:rsidR="0068527D" w:rsidRDefault="0068527D">
      <w:pPr>
        <w:bidi/>
        <w:spacing w:before="266"/>
        <w:ind w:left="850" w:right="720"/>
        <w:rPr>
          <w:rFonts w:ascii="Calibri" w:cs="Calibri"/>
          <w:b/>
          <w:bCs/>
          <w:sz w:val="26"/>
          <w:szCs w:val="26"/>
        </w:rPr>
      </w:pPr>
      <w:hyperlink w:anchor="_bookmark49" w:history="1">
        <w:r>
          <w:rPr>
            <w:rFonts w:ascii="Arial" w:cs="Arial"/>
            <w:b/>
            <w:bCs/>
            <w:w w:val="80"/>
            <w:sz w:val="28"/>
            <w:szCs w:val="28"/>
            <w:rtl/>
          </w:rPr>
          <w:t>الفصل</w:t>
        </w:r>
        <w:r>
          <w:rPr>
            <w:rFonts w:ascii="Arial" w:cs="Arial"/>
            <w:b/>
            <w:bCs/>
            <w:spacing w:val="-1"/>
            <w:w w:val="80"/>
            <w:sz w:val="28"/>
            <w:szCs w:val="28"/>
            <w:rtl/>
          </w:rPr>
          <w:t xml:space="preserve"> </w:t>
        </w:r>
        <w:r>
          <w:rPr>
            <w:rFonts w:ascii="Arial" w:cs="Arial"/>
            <w:b/>
            <w:bCs/>
            <w:w w:val="80"/>
            <w:sz w:val="28"/>
            <w:szCs w:val="28"/>
            <w:rtl/>
          </w:rPr>
          <w:t>الرابع</w:t>
        </w:r>
        <w:r>
          <w:rPr>
            <w:rFonts w:ascii="Arial" w:cs="Arial"/>
            <w:b/>
            <w:bCs/>
            <w:w w:val="80"/>
            <w:sz w:val="28"/>
            <w:szCs w:val="28"/>
          </w:rPr>
          <w:t>:</w:t>
        </w:r>
        <w:r>
          <w:rPr>
            <w:rFonts w:ascii="Arial" w:cs="Arial"/>
            <w:b/>
            <w:bCs/>
            <w:spacing w:val="-6"/>
            <w:w w:val="80"/>
            <w:sz w:val="28"/>
            <w:szCs w:val="28"/>
            <w:rtl/>
          </w:rPr>
          <w:t xml:space="preserve"> </w:t>
        </w:r>
        <w:r>
          <w:rPr>
            <w:rFonts w:ascii="Arial" w:cs="Arial"/>
            <w:b/>
            <w:bCs/>
            <w:w w:val="80"/>
            <w:sz w:val="28"/>
            <w:szCs w:val="28"/>
            <w:rtl/>
          </w:rPr>
          <w:t>تحليل</w:t>
        </w:r>
        <w:r>
          <w:rPr>
            <w:rFonts w:ascii="Arial" w:cs="Arial"/>
            <w:b/>
            <w:bCs/>
            <w:spacing w:val="-2"/>
            <w:w w:val="80"/>
            <w:sz w:val="28"/>
            <w:szCs w:val="28"/>
            <w:rtl/>
          </w:rPr>
          <w:t xml:space="preserve"> </w:t>
        </w:r>
        <w:r>
          <w:rPr>
            <w:rFonts w:ascii="Arial" w:cs="Arial"/>
            <w:b/>
            <w:bCs/>
            <w:w w:val="80"/>
            <w:sz w:val="28"/>
            <w:szCs w:val="28"/>
            <w:rtl/>
          </w:rPr>
          <w:t>البيانات</w:t>
        </w:r>
        <w:r>
          <w:rPr>
            <w:rFonts w:ascii="Arial" w:cs="Arial"/>
            <w:b/>
            <w:bCs/>
            <w:spacing w:val="-3"/>
            <w:w w:val="80"/>
            <w:sz w:val="28"/>
            <w:szCs w:val="28"/>
            <w:rtl/>
          </w:rPr>
          <w:t xml:space="preserve"> </w:t>
        </w:r>
        <w:r w:rsidR="00C9473E">
          <w:rPr>
            <w:rFonts w:ascii="Arial" w:cs="Arial" w:hint="cs"/>
            <w:b/>
            <w:bCs/>
            <w:w w:val="80"/>
            <w:sz w:val="28"/>
            <w:szCs w:val="28"/>
            <w:rtl/>
          </w:rPr>
          <w:t>واختبار الفرضيا</w:t>
        </w:r>
        <w:r w:rsidR="00C9473E">
          <w:rPr>
            <w:rFonts w:ascii="Arial" w:cs="Arial" w:hint="eastAsia"/>
            <w:b/>
            <w:bCs/>
            <w:w w:val="80"/>
            <w:sz w:val="28"/>
            <w:szCs w:val="28"/>
            <w:rtl/>
          </w:rPr>
          <w:t>ت</w:t>
        </w:r>
        <w:r>
          <w:rPr>
            <w:rFonts w:ascii="Calibri" w:cs="Calibri"/>
            <w:b/>
            <w:bCs/>
            <w:spacing w:val="-6"/>
            <w:sz w:val="26"/>
            <w:szCs w:val="26"/>
            <w:rtl/>
          </w:rPr>
          <w:t xml:space="preserve"> </w:t>
        </w:r>
        <w:r>
          <w:rPr>
            <w:rFonts w:ascii="Calibri" w:cs="Calibri"/>
            <w:b/>
            <w:bCs/>
            <w:w w:val="80"/>
            <w:sz w:val="26"/>
            <w:szCs w:val="26"/>
            <w:u w:val="single"/>
          </w:rPr>
          <w:t>....................................................</w:t>
        </w:r>
        <w:r>
          <w:rPr>
            <w:rFonts w:ascii="Calibri" w:cs="Calibri"/>
            <w:b/>
            <w:bCs/>
            <w:spacing w:val="8"/>
            <w:sz w:val="26"/>
            <w:szCs w:val="26"/>
            <w:u w:val="single"/>
            <w:rtl/>
          </w:rPr>
          <w:t xml:space="preserve"> </w:t>
        </w:r>
        <w:r>
          <w:rPr>
            <w:rFonts w:ascii="Calibri" w:cs="Calibri"/>
            <w:b/>
            <w:bCs/>
            <w:w w:val="80"/>
            <w:sz w:val="26"/>
            <w:szCs w:val="26"/>
            <w:u w:val="single"/>
          </w:rPr>
          <w:t>62</w:t>
        </w:r>
      </w:hyperlink>
    </w:p>
    <w:p w14:paraId="64D3A7FA" w14:textId="77777777" w:rsidR="0068527D" w:rsidRDefault="0068527D">
      <w:pPr>
        <w:bidi/>
        <w:spacing w:before="253"/>
        <w:ind w:left="846" w:right="519"/>
        <w:rPr>
          <w:rFonts w:ascii="Arial" w:cs="Arial"/>
          <w:b/>
          <w:bCs/>
          <w:sz w:val="28"/>
          <w:szCs w:val="28"/>
        </w:rPr>
      </w:pPr>
      <w:hyperlink w:anchor="_bookmark50" w:history="1">
        <w:r>
          <w:rPr>
            <w:rFonts w:ascii="Arial" w:cs="Arial"/>
            <w:b/>
            <w:bCs/>
            <w:w w:val="71"/>
            <w:sz w:val="28"/>
            <w:szCs w:val="28"/>
          </w:rPr>
          <w:t>1.4</w:t>
        </w:r>
        <w:r>
          <w:rPr>
            <w:rFonts w:ascii="Arial" w:cs="Arial"/>
            <w:b/>
            <w:bCs/>
            <w:spacing w:val="61"/>
            <w:sz w:val="28"/>
            <w:szCs w:val="28"/>
            <w:rtl/>
          </w:rPr>
          <w:t xml:space="preserve"> </w:t>
        </w:r>
        <w:r>
          <w:rPr>
            <w:rFonts w:ascii="Arial" w:cs="Arial"/>
            <w:b/>
            <w:bCs/>
            <w:w w:val="71"/>
            <w:sz w:val="28"/>
            <w:szCs w:val="28"/>
            <w:rtl/>
          </w:rPr>
          <w:t>مقدمة</w:t>
        </w:r>
        <w:r>
          <w:rPr>
            <w:rFonts w:ascii="Arial" w:cs="Arial"/>
            <w:b/>
            <w:bCs/>
            <w:w w:val="71"/>
            <w:sz w:val="28"/>
            <w:szCs w:val="28"/>
          </w:rPr>
          <w:t>62...........................................................................................................................</w:t>
        </w:r>
      </w:hyperlink>
    </w:p>
    <w:p w14:paraId="26E0009B" w14:textId="77777777" w:rsidR="0068527D" w:rsidRDefault="0068527D">
      <w:pPr>
        <w:bidi/>
        <w:spacing w:before="263"/>
        <w:ind w:left="846" w:right="519"/>
        <w:rPr>
          <w:rFonts w:ascii="Arial" w:cs="Arial"/>
          <w:b/>
          <w:bCs/>
          <w:sz w:val="28"/>
          <w:szCs w:val="28"/>
        </w:rPr>
      </w:pPr>
      <w:hyperlink w:anchor="_bookmark51" w:history="1">
        <w:r>
          <w:rPr>
            <w:rFonts w:ascii="Arial" w:cs="Arial"/>
            <w:b/>
            <w:bCs/>
            <w:w w:val="68"/>
            <w:sz w:val="28"/>
            <w:szCs w:val="28"/>
          </w:rPr>
          <w:t>2.4</w:t>
        </w:r>
        <w:r>
          <w:rPr>
            <w:rFonts w:ascii="Arial" w:cs="Arial"/>
            <w:b/>
            <w:bCs/>
            <w:spacing w:val="-14"/>
            <w:sz w:val="28"/>
            <w:szCs w:val="28"/>
            <w:rtl/>
          </w:rPr>
          <w:t xml:space="preserve"> </w:t>
        </w:r>
        <w:r>
          <w:rPr>
            <w:rFonts w:ascii="Arial" w:cs="Arial"/>
            <w:b/>
            <w:bCs/>
            <w:w w:val="68"/>
            <w:sz w:val="28"/>
            <w:szCs w:val="28"/>
            <w:rtl/>
          </w:rPr>
          <w:t>التوزيع</w:t>
        </w:r>
        <w:r>
          <w:rPr>
            <w:rFonts w:ascii="Arial" w:cs="Arial"/>
            <w:b/>
            <w:bCs/>
            <w:spacing w:val="-19"/>
            <w:sz w:val="28"/>
            <w:szCs w:val="28"/>
            <w:rtl/>
          </w:rPr>
          <w:t xml:space="preserve"> </w:t>
        </w:r>
        <w:r>
          <w:rPr>
            <w:rFonts w:ascii="Arial" w:cs="Arial"/>
            <w:b/>
            <w:bCs/>
            <w:w w:val="68"/>
            <w:sz w:val="28"/>
            <w:szCs w:val="28"/>
            <w:rtl/>
          </w:rPr>
          <w:t>الطبيعي</w:t>
        </w:r>
        <w:r>
          <w:rPr>
            <w:rFonts w:ascii="Arial" w:cs="Arial"/>
            <w:b/>
            <w:bCs/>
            <w:w w:val="68"/>
            <w:sz w:val="28"/>
            <w:szCs w:val="28"/>
          </w:rPr>
          <w:t>62...............................................................................................................</w:t>
        </w:r>
      </w:hyperlink>
    </w:p>
    <w:p w14:paraId="7A840B87" w14:textId="77777777" w:rsidR="0068527D" w:rsidRDefault="0068527D">
      <w:pPr>
        <w:bidi/>
        <w:spacing w:before="267"/>
        <w:ind w:left="846" w:right="519"/>
        <w:rPr>
          <w:rFonts w:ascii="Arial" w:cs="Arial"/>
          <w:b/>
          <w:bCs/>
          <w:sz w:val="28"/>
          <w:szCs w:val="28"/>
        </w:rPr>
      </w:pPr>
      <w:hyperlink w:anchor="_bookmark52" w:history="1">
        <w:r>
          <w:rPr>
            <w:rFonts w:ascii="Arial" w:cs="Arial"/>
            <w:b/>
            <w:bCs/>
            <w:w w:val="68"/>
            <w:sz w:val="28"/>
            <w:szCs w:val="28"/>
          </w:rPr>
          <w:t>3.4</w:t>
        </w:r>
        <w:r>
          <w:rPr>
            <w:rFonts w:ascii="Arial" w:cs="Arial"/>
            <w:b/>
            <w:bCs/>
            <w:spacing w:val="-12"/>
            <w:sz w:val="28"/>
            <w:szCs w:val="28"/>
            <w:rtl/>
          </w:rPr>
          <w:t xml:space="preserve"> </w:t>
        </w:r>
        <w:r>
          <w:rPr>
            <w:rFonts w:ascii="Arial" w:cs="Arial"/>
            <w:b/>
            <w:bCs/>
            <w:w w:val="68"/>
            <w:sz w:val="28"/>
            <w:szCs w:val="28"/>
            <w:rtl/>
          </w:rPr>
          <w:t>تحليل</w:t>
        </w:r>
        <w:r>
          <w:rPr>
            <w:rFonts w:ascii="Arial" w:cs="Arial"/>
            <w:b/>
            <w:bCs/>
            <w:spacing w:val="-12"/>
            <w:sz w:val="28"/>
            <w:szCs w:val="28"/>
            <w:rtl/>
          </w:rPr>
          <w:t xml:space="preserve"> </w:t>
        </w:r>
        <w:r>
          <w:rPr>
            <w:rFonts w:ascii="Arial" w:cs="Arial"/>
            <w:b/>
            <w:bCs/>
            <w:w w:val="68"/>
            <w:sz w:val="28"/>
            <w:szCs w:val="28"/>
            <w:rtl/>
          </w:rPr>
          <w:t>البيانات</w:t>
        </w:r>
        <w:r>
          <w:rPr>
            <w:rFonts w:ascii="Arial" w:cs="Arial"/>
            <w:b/>
            <w:bCs/>
            <w:spacing w:val="-13"/>
            <w:sz w:val="28"/>
            <w:szCs w:val="28"/>
            <w:rtl/>
          </w:rPr>
          <w:t xml:space="preserve"> </w:t>
        </w:r>
        <w:r>
          <w:rPr>
            <w:rFonts w:ascii="Arial" w:cs="Arial"/>
            <w:b/>
            <w:bCs/>
            <w:w w:val="68"/>
            <w:sz w:val="28"/>
            <w:szCs w:val="28"/>
            <w:rtl/>
          </w:rPr>
          <w:t>الوصفية</w:t>
        </w:r>
        <w:r>
          <w:rPr>
            <w:rFonts w:ascii="Arial" w:cs="Arial"/>
            <w:b/>
            <w:bCs/>
            <w:w w:val="68"/>
            <w:sz w:val="28"/>
            <w:szCs w:val="28"/>
          </w:rPr>
          <w:t>63..................................................................................................</w:t>
        </w:r>
      </w:hyperlink>
    </w:p>
    <w:p w14:paraId="36BB365A" w14:textId="281F5DFA" w:rsidR="0068527D" w:rsidRDefault="0068527D">
      <w:pPr>
        <w:bidi/>
        <w:spacing w:before="261"/>
        <w:ind w:left="846" w:right="519"/>
        <w:rPr>
          <w:rFonts w:ascii="Arial" w:cs="Arial"/>
          <w:b/>
          <w:bCs/>
          <w:position w:val="1"/>
          <w:sz w:val="28"/>
          <w:szCs w:val="28"/>
        </w:rPr>
      </w:pPr>
      <w:hyperlink w:anchor="_bookmark53" w:history="1">
        <w:r>
          <w:rPr>
            <w:rFonts w:ascii="Arial" w:cs="Arial"/>
            <w:b/>
            <w:bCs/>
            <w:w w:val="68"/>
            <w:position w:val="1"/>
            <w:sz w:val="28"/>
            <w:szCs w:val="28"/>
          </w:rPr>
          <w:t>4.4</w:t>
        </w:r>
        <w:r>
          <w:rPr>
            <w:rFonts w:ascii="Arial" w:cs="Arial"/>
            <w:b/>
            <w:bCs/>
            <w:spacing w:val="-14"/>
            <w:w w:val="68"/>
            <w:position w:val="1"/>
            <w:sz w:val="28"/>
            <w:szCs w:val="28"/>
            <w:rtl/>
          </w:rPr>
          <w:t xml:space="preserve"> </w:t>
        </w:r>
        <w:r>
          <w:rPr>
            <w:rFonts w:ascii="Arial" w:cs="Arial"/>
            <w:b/>
            <w:bCs/>
            <w:w w:val="68"/>
            <w:position w:val="1"/>
            <w:sz w:val="28"/>
            <w:szCs w:val="28"/>
            <w:rtl/>
          </w:rPr>
          <w:t>الاختبارات</w:t>
        </w:r>
        <w:r>
          <w:rPr>
            <w:rFonts w:ascii="Arial" w:cs="Arial"/>
            <w:b/>
            <w:bCs/>
            <w:spacing w:val="-15"/>
            <w:w w:val="68"/>
            <w:position w:val="1"/>
            <w:sz w:val="28"/>
            <w:szCs w:val="28"/>
            <w:rtl/>
          </w:rPr>
          <w:t xml:space="preserve"> </w:t>
        </w:r>
        <w:r>
          <w:rPr>
            <w:rFonts w:ascii="Arial" w:cs="Arial"/>
            <w:b/>
            <w:bCs/>
            <w:w w:val="68"/>
            <w:position w:val="1"/>
            <w:sz w:val="28"/>
            <w:szCs w:val="28"/>
            <w:rtl/>
          </w:rPr>
          <w:t>القبلية</w:t>
        </w:r>
        <w:r>
          <w:rPr>
            <w:rFonts w:ascii="Arial" w:cs="Arial"/>
            <w:b/>
            <w:bCs/>
            <w:spacing w:val="-17"/>
            <w:w w:val="68"/>
            <w:position w:val="1"/>
            <w:sz w:val="28"/>
            <w:szCs w:val="28"/>
            <w:rtl/>
          </w:rPr>
          <w:t xml:space="preserve"> </w:t>
        </w:r>
        <w:r>
          <w:rPr>
            <w:rFonts w:ascii="Arial" w:cs="Arial"/>
            <w:b/>
            <w:bCs/>
            <w:w w:val="68"/>
            <w:position w:val="1"/>
            <w:sz w:val="28"/>
            <w:szCs w:val="28"/>
            <w:rtl/>
          </w:rPr>
          <w:t>للبحث</w:t>
        </w:r>
        <w:r>
          <w:rPr>
            <w:rFonts w:ascii="Arial" w:cs="Arial"/>
            <w:b/>
            <w:bCs/>
            <w:spacing w:val="-15"/>
            <w:w w:val="68"/>
            <w:position w:val="1"/>
            <w:sz w:val="28"/>
            <w:szCs w:val="28"/>
            <w:rtl/>
          </w:rPr>
          <w:t xml:space="preserve"> </w:t>
        </w:r>
        <w:r>
          <w:rPr>
            <w:rFonts w:ascii="Arial" w:cs="Arial"/>
            <w:b/>
            <w:bCs/>
            <w:w w:val="68"/>
            <w:position w:val="1"/>
            <w:sz w:val="28"/>
            <w:szCs w:val="28"/>
            <w:rtl/>
          </w:rPr>
          <w:t>في</w:t>
        </w:r>
        <w:r>
          <w:rPr>
            <w:rFonts w:ascii="Arial" w:cs="Arial"/>
            <w:b/>
            <w:bCs/>
            <w:spacing w:val="-16"/>
            <w:w w:val="68"/>
            <w:position w:val="1"/>
            <w:sz w:val="28"/>
            <w:szCs w:val="28"/>
            <w:rtl/>
          </w:rPr>
          <w:t xml:space="preserve"> </w:t>
        </w:r>
        <w:r w:rsidR="00C9473E">
          <w:rPr>
            <w:rFonts w:ascii="Arial" w:cs="Arial" w:hint="cs"/>
            <w:b/>
            <w:bCs/>
            <w:w w:val="68"/>
            <w:position w:val="1"/>
            <w:sz w:val="28"/>
            <w:szCs w:val="28"/>
            <w:rtl/>
          </w:rPr>
          <w:t>اختبار</w:t>
        </w:r>
        <w:r>
          <w:rPr>
            <w:rFonts w:ascii="Arial" w:cs="Arial"/>
            <w:b/>
            <w:bCs/>
            <w:spacing w:val="-14"/>
            <w:w w:val="68"/>
            <w:position w:val="1"/>
            <w:sz w:val="28"/>
            <w:szCs w:val="28"/>
            <w:rtl/>
          </w:rPr>
          <w:t xml:space="preserve"> </w:t>
        </w:r>
        <w:r>
          <w:rPr>
            <w:rFonts w:ascii="Arial" w:cs="Arial"/>
            <w:b/>
            <w:bCs/>
            <w:w w:val="68"/>
            <w:position w:val="1"/>
            <w:sz w:val="28"/>
            <w:szCs w:val="28"/>
            <w:rtl/>
          </w:rPr>
          <w:t>فرضيات</w:t>
        </w:r>
        <w:r>
          <w:rPr>
            <w:rFonts w:ascii="Arial" w:cs="Arial"/>
            <w:b/>
            <w:bCs/>
            <w:spacing w:val="-15"/>
            <w:w w:val="68"/>
            <w:position w:val="1"/>
            <w:sz w:val="28"/>
            <w:szCs w:val="28"/>
            <w:rtl/>
          </w:rPr>
          <w:t xml:space="preserve"> </w:t>
        </w:r>
        <w:r>
          <w:rPr>
            <w:rFonts w:ascii="Arial" w:cs="Arial"/>
            <w:b/>
            <w:bCs/>
            <w:w w:val="68"/>
            <w:position w:val="1"/>
            <w:sz w:val="28"/>
            <w:szCs w:val="28"/>
            <w:rtl/>
          </w:rPr>
          <w:t>الدراسة</w:t>
        </w:r>
        <w:r>
          <w:rPr>
            <w:rFonts w:ascii="Arial" w:cs="Arial"/>
            <w:b/>
            <w:bCs/>
            <w:w w:val="68"/>
            <w:position w:val="1"/>
            <w:sz w:val="28"/>
            <w:szCs w:val="28"/>
          </w:rPr>
          <w:t>76.........................................................</w:t>
        </w:r>
      </w:hyperlink>
    </w:p>
    <w:p w14:paraId="4720DB5C" w14:textId="77777777" w:rsidR="0068527D" w:rsidRDefault="0068527D">
      <w:pPr>
        <w:bidi/>
        <w:spacing w:before="256"/>
        <w:ind w:left="846" w:right="519"/>
        <w:rPr>
          <w:rFonts w:ascii="Arial" w:cs="Arial"/>
          <w:b/>
          <w:bCs/>
          <w:position w:val="1"/>
          <w:sz w:val="28"/>
          <w:szCs w:val="28"/>
        </w:rPr>
      </w:pPr>
      <w:hyperlink w:anchor="_bookmark54" w:history="1">
        <w:r>
          <w:rPr>
            <w:rFonts w:ascii="Arial" w:cs="Arial"/>
            <w:b/>
            <w:bCs/>
            <w:w w:val="70"/>
            <w:position w:val="1"/>
            <w:sz w:val="28"/>
            <w:szCs w:val="28"/>
          </w:rPr>
          <w:t>5.4</w:t>
        </w:r>
        <w:r>
          <w:rPr>
            <w:rFonts w:ascii="Arial" w:cs="Arial"/>
            <w:b/>
            <w:bCs/>
            <w:spacing w:val="-6"/>
            <w:w w:val="70"/>
            <w:position w:val="1"/>
            <w:sz w:val="28"/>
            <w:szCs w:val="28"/>
            <w:rtl/>
          </w:rPr>
          <w:t xml:space="preserve"> </w:t>
        </w:r>
        <w:r>
          <w:rPr>
            <w:rFonts w:ascii="Arial" w:cs="Arial"/>
            <w:b/>
            <w:bCs/>
            <w:w w:val="70"/>
            <w:position w:val="1"/>
            <w:sz w:val="28"/>
            <w:szCs w:val="28"/>
            <w:rtl/>
          </w:rPr>
          <w:t>اختبار</w:t>
        </w:r>
        <w:r>
          <w:rPr>
            <w:rFonts w:ascii="Arial" w:cs="Arial"/>
            <w:b/>
            <w:bCs/>
            <w:spacing w:val="-7"/>
            <w:w w:val="70"/>
            <w:position w:val="1"/>
            <w:sz w:val="28"/>
            <w:szCs w:val="28"/>
            <w:rtl/>
          </w:rPr>
          <w:t xml:space="preserve"> </w:t>
        </w:r>
        <w:r>
          <w:rPr>
            <w:rFonts w:ascii="Arial" w:cs="Arial"/>
            <w:b/>
            <w:bCs/>
            <w:w w:val="70"/>
            <w:position w:val="1"/>
            <w:sz w:val="28"/>
            <w:szCs w:val="28"/>
            <w:rtl/>
          </w:rPr>
          <w:t>فرضيات</w:t>
        </w:r>
        <w:r>
          <w:rPr>
            <w:rFonts w:ascii="Arial" w:cs="Arial"/>
            <w:b/>
            <w:bCs/>
            <w:spacing w:val="-7"/>
            <w:w w:val="70"/>
            <w:position w:val="1"/>
            <w:sz w:val="28"/>
            <w:szCs w:val="28"/>
            <w:rtl/>
          </w:rPr>
          <w:t xml:space="preserve"> </w:t>
        </w:r>
        <w:r>
          <w:rPr>
            <w:rFonts w:ascii="Arial" w:cs="Arial"/>
            <w:b/>
            <w:bCs/>
            <w:w w:val="70"/>
            <w:position w:val="1"/>
            <w:sz w:val="28"/>
            <w:szCs w:val="28"/>
            <w:rtl/>
          </w:rPr>
          <w:t>الدراسة</w:t>
        </w:r>
        <w:r>
          <w:rPr>
            <w:rFonts w:ascii="Arial" w:cs="Arial"/>
            <w:b/>
            <w:bCs/>
            <w:w w:val="70"/>
            <w:position w:val="1"/>
            <w:sz w:val="28"/>
            <w:szCs w:val="28"/>
          </w:rPr>
          <w:t>77..................................................................................................</w:t>
        </w:r>
      </w:hyperlink>
    </w:p>
    <w:p w14:paraId="528C28E5" w14:textId="77777777" w:rsidR="0068527D" w:rsidRDefault="0068527D">
      <w:pPr>
        <w:bidi/>
        <w:spacing w:before="256"/>
        <w:ind w:left="849" w:right="519"/>
        <w:rPr>
          <w:rFonts w:ascii="Calibri" w:cs="Calibri"/>
          <w:b/>
          <w:bCs/>
          <w:sz w:val="26"/>
          <w:szCs w:val="26"/>
        </w:rPr>
      </w:pPr>
      <w:hyperlink w:anchor="_bookmark55" w:history="1">
        <w:r>
          <w:rPr>
            <w:rFonts w:ascii="Arial" w:cs="Arial"/>
            <w:b/>
            <w:bCs/>
            <w:w w:val="83"/>
            <w:sz w:val="28"/>
            <w:szCs w:val="28"/>
            <w:rtl/>
          </w:rPr>
          <w:t>الفصل</w:t>
        </w:r>
        <w:r>
          <w:rPr>
            <w:rFonts w:ascii="Arial" w:cs="Arial"/>
            <w:b/>
            <w:bCs/>
            <w:spacing w:val="-7"/>
            <w:sz w:val="28"/>
            <w:szCs w:val="28"/>
            <w:rtl/>
          </w:rPr>
          <w:t xml:space="preserve"> </w:t>
        </w:r>
        <w:r>
          <w:rPr>
            <w:rFonts w:ascii="Arial" w:cs="Arial"/>
            <w:b/>
            <w:bCs/>
            <w:w w:val="83"/>
            <w:sz w:val="28"/>
            <w:szCs w:val="28"/>
            <w:rtl/>
          </w:rPr>
          <w:t>الخامس</w:t>
        </w:r>
        <w:r>
          <w:rPr>
            <w:rFonts w:ascii="Arial" w:cs="Arial"/>
            <w:b/>
            <w:bCs/>
            <w:w w:val="83"/>
            <w:sz w:val="28"/>
            <w:szCs w:val="28"/>
          </w:rPr>
          <w:t>:</w:t>
        </w:r>
        <w:r>
          <w:rPr>
            <w:rFonts w:ascii="Arial" w:cs="Arial"/>
            <w:b/>
            <w:bCs/>
            <w:spacing w:val="-1"/>
            <w:w w:val="83"/>
            <w:sz w:val="28"/>
            <w:szCs w:val="28"/>
            <w:rtl/>
          </w:rPr>
          <w:t xml:space="preserve"> </w:t>
        </w:r>
        <w:r>
          <w:rPr>
            <w:rFonts w:ascii="Arial" w:cs="Arial"/>
            <w:b/>
            <w:bCs/>
            <w:w w:val="83"/>
            <w:sz w:val="28"/>
            <w:szCs w:val="28"/>
            <w:rtl/>
          </w:rPr>
          <w:t>مناقشة</w:t>
        </w:r>
        <w:r>
          <w:rPr>
            <w:rFonts w:ascii="Arial" w:cs="Arial"/>
            <w:b/>
            <w:bCs/>
            <w:spacing w:val="-11"/>
            <w:sz w:val="28"/>
            <w:szCs w:val="28"/>
            <w:rtl/>
          </w:rPr>
          <w:t xml:space="preserve"> </w:t>
        </w:r>
        <w:r>
          <w:rPr>
            <w:rFonts w:ascii="Arial" w:cs="Arial"/>
            <w:b/>
            <w:bCs/>
            <w:w w:val="83"/>
            <w:sz w:val="28"/>
            <w:szCs w:val="28"/>
            <w:rtl/>
          </w:rPr>
          <w:t>النتائج</w:t>
        </w:r>
        <w:r>
          <w:rPr>
            <w:rFonts w:ascii="Arial" w:cs="Arial"/>
            <w:b/>
            <w:bCs/>
            <w:spacing w:val="-8"/>
            <w:sz w:val="28"/>
            <w:szCs w:val="28"/>
            <w:rtl/>
          </w:rPr>
          <w:t xml:space="preserve"> </w:t>
        </w:r>
        <w:r>
          <w:rPr>
            <w:rFonts w:ascii="Arial" w:cs="Arial"/>
            <w:b/>
            <w:bCs/>
            <w:w w:val="83"/>
            <w:sz w:val="28"/>
            <w:szCs w:val="28"/>
            <w:rtl/>
          </w:rPr>
          <w:t>والتوصيات</w:t>
        </w:r>
        <w:r>
          <w:rPr>
            <w:rFonts w:ascii="Calibri" w:cs="Calibri"/>
            <w:b/>
            <w:bCs/>
            <w:spacing w:val="25"/>
            <w:sz w:val="26"/>
            <w:szCs w:val="26"/>
            <w:rtl/>
          </w:rPr>
          <w:t xml:space="preserve"> </w:t>
        </w:r>
        <w:r>
          <w:rPr>
            <w:rFonts w:ascii="Calibri" w:cs="Calibri"/>
            <w:b/>
            <w:bCs/>
            <w:w w:val="83"/>
            <w:sz w:val="26"/>
            <w:szCs w:val="26"/>
            <w:u w:val="single"/>
          </w:rPr>
          <w:t>.........................................................</w:t>
        </w:r>
        <w:r>
          <w:rPr>
            <w:rFonts w:ascii="Calibri" w:cs="Calibri"/>
            <w:b/>
            <w:bCs/>
            <w:spacing w:val="19"/>
            <w:sz w:val="26"/>
            <w:szCs w:val="26"/>
            <w:u w:val="single"/>
            <w:rtl/>
          </w:rPr>
          <w:t xml:space="preserve"> </w:t>
        </w:r>
        <w:r>
          <w:rPr>
            <w:rFonts w:ascii="Calibri" w:cs="Calibri"/>
            <w:b/>
            <w:bCs/>
            <w:w w:val="83"/>
            <w:sz w:val="26"/>
            <w:szCs w:val="26"/>
            <w:u w:val="single"/>
          </w:rPr>
          <w:t>82</w:t>
        </w:r>
      </w:hyperlink>
    </w:p>
    <w:p w14:paraId="6609B62D" w14:textId="77777777" w:rsidR="0068527D" w:rsidRDefault="0068527D">
      <w:pPr>
        <w:bidi/>
        <w:spacing w:before="253"/>
        <w:ind w:left="846" w:right="519"/>
        <w:rPr>
          <w:rFonts w:ascii="Arial" w:cs="Arial"/>
          <w:b/>
          <w:bCs/>
          <w:sz w:val="28"/>
          <w:szCs w:val="28"/>
        </w:rPr>
      </w:pPr>
      <w:hyperlink w:anchor="_bookmark56" w:history="1">
        <w:r>
          <w:rPr>
            <w:rFonts w:ascii="Arial" w:cs="Arial"/>
            <w:b/>
            <w:bCs/>
            <w:w w:val="71"/>
            <w:sz w:val="28"/>
            <w:szCs w:val="28"/>
          </w:rPr>
          <w:t>1.5</w:t>
        </w:r>
        <w:r>
          <w:rPr>
            <w:rFonts w:ascii="Arial" w:cs="Arial"/>
            <w:b/>
            <w:bCs/>
            <w:spacing w:val="-22"/>
            <w:sz w:val="28"/>
            <w:szCs w:val="28"/>
            <w:rtl/>
          </w:rPr>
          <w:t xml:space="preserve"> </w:t>
        </w:r>
        <w:r>
          <w:rPr>
            <w:rFonts w:ascii="Arial" w:cs="Arial"/>
            <w:b/>
            <w:bCs/>
            <w:w w:val="71"/>
            <w:sz w:val="28"/>
            <w:szCs w:val="28"/>
            <w:rtl/>
          </w:rPr>
          <w:t>المقدمة</w:t>
        </w:r>
        <w:r>
          <w:rPr>
            <w:rFonts w:ascii="Arial" w:cs="Arial"/>
            <w:b/>
            <w:bCs/>
            <w:w w:val="71"/>
            <w:sz w:val="28"/>
            <w:szCs w:val="28"/>
          </w:rPr>
          <w:t>82..........................................................................................................................</w:t>
        </w:r>
      </w:hyperlink>
    </w:p>
    <w:p w14:paraId="1D9EC626" w14:textId="77777777" w:rsidR="0068527D" w:rsidRDefault="0068527D">
      <w:pPr>
        <w:bidi/>
        <w:spacing w:before="264"/>
        <w:ind w:left="846" w:right="519"/>
        <w:rPr>
          <w:rFonts w:ascii="Arial" w:cs="Arial"/>
          <w:b/>
          <w:bCs/>
          <w:position w:val="1"/>
          <w:sz w:val="28"/>
          <w:szCs w:val="28"/>
        </w:rPr>
      </w:pPr>
      <w:hyperlink w:anchor="_bookmark57" w:history="1">
        <w:r>
          <w:rPr>
            <w:rFonts w:ascii="Arial" w:cs="Arial"/>
            <w:b/>
            <w:bCs/>
            <w:w w:val="68"/>
            <w:position w:val="1"/>
            <w:sz w:val="28"/>
            <w:szCs w:val="28"/>
          </w:rPr>
          <w:t>2.5</w:t>
        </w:r>
        <w:r>
          <w:rPr>
            <w:rFonts w:ascii="Arial" w:cs="Arial"/>
            <w:b/>
            <w:bCs/>
            <w:spacing w:val="-18"/>
            <w:w w:val="68"/>
            <w:position w:val="1"/>
            <w:sz w:val="28"/>
            <w:szCs w:val="28"/>
            <w:rtl/>
          </w:rPr>
          <w:t xml:space="preserve"> </w:t>
        </w:r>
        <w:r>
          <w:rPr>
            <w:rFonts w:ascii="Arial" w:cs="Arial"/>
            <w:b/>
            <w:bCs/>
            <w:w w:val="68"/>
            <w:position w:val="1"/>
            <w:sz w:val="28"/>
            <w:szCs w:val="28"/>
            <w:rtl/>
          </w:rPr>
          <w:t>النتائج</w:t>
        </w:r>
        <w:r>
          <w:rPr>
            <w:rFonts w:ascii="Arial" w:cs="Arial"/>
            <w:b/>
            <w:bCs/>
            <w:spacing w:val="-19"/>
            <w:w w:val="68"/>
            <w:position w:val="1"/>
            <w:sz w:val="28"/>
            <w:szCs w:val="28"/>
            <w:rtl/>
          </w:rPr>
          <w:t xml:space="preserve"> </w:t>
        </w:r>
        <w:r>
          <w:rPr>
            <w:rFonts w:ascii="Arial" w:cs="Arial"/>
            <w:b/>
            <w:bCs/>
            <w:w w:val="68"/>
            <w:position w:val="1"/>
            <w:sz w:val="28"/>
            <w:szCs w:val="28"/>
            <w:rtl/>
          </w:rPr>
          <w:t>المتعلقة</w:t>
        </w:r>
        <w:r>
          <w:rPr>
            <w:rFonts w:ascii="Arial" w:cs="Arial"/>
            <w:b/>
            <w:bCs/>
            <w:spacing w:val="-20"/>
            <w:w w:val="68"/>
            <w:position w:val="1"/>
            <w:sz w:val="28"/>
            <w:szCs w:val="28"/>
            <w:rtl/>
          </w:rPr>
          <w:t xml:space="preserve"> </w:t>
        </w:r>
        <w:r>
          <w:rPr>
            <w:rFonts w:ascii="Arial" w:cs="Arial"/>
            <w:b/>
            <w:bCs/>
            <w:w w:val="68"/>
            <w:position w:val="1"/>
            <w:sz w:val="28"/>
            <w:szCs w:val="28"/>
            <w:rtl/>
          </w:rPr>
          <w:t>بمتغيرات</w:t>
        </w:r>
        <w:r>
          <w:rPr>
            <w:rFonts w:ascii="Arial" w:cs="Arial"/>
            <w:b/>
            <w:bCs/>
            <w:spacing w:val="-22"/>
            <w:w w:val="68"/>
            <w:position w:val="1"/>
            <w:sz w:val="28"/>
            <w:szCs w:val="28"/>
            <w:rtl/>
          </w:rPr>
          <w:t xml:space="preserve"> </w:t>
        </w:r>
        <w:r>
          <w:rPr>
            <w:rFonts w:ascii="Arial" w:cs="Arial"/>
            <w:b/>
            <w:bCs/>
            <w:w w:val="68"/>
            <w:position w:val="1"/>
            <w:sz w:val="28"/>
            <w:szCs w:val="28"/>
            <w:rtl/>
          </w:rPr>
          <w:t>الدراسة</w:t>
        </w:r>
        <w:r>
          <w:rPr>
            <w:rFonts w:ascii="Arial" w:cs="Arial"/>
            <w:b/>
            <w:bCs/>
            <w:spacing w:val="-20"/>
            <w:w w:val="68"/>
            <w:position w:val="1"/>
            <w:sz w:val="28"/>
            <w:szCs w:val="28"/>
            <w:rtl/>
          </w:rPr>
          <w:t xml:space="preserve"> </w:t>
        </w:r>
        <w:r>
          <w:rPr>
            <w:rFonts w:ascii="Arial" w:cs="Arial"/>
            <w:b/>
            <w:bCs/>
            <w:w w:val="68"/>
            <w:position w:val="1"/>
            <w:sz w:val="28"/>
            <w:szCs w:val="28"/>
            <w:rtl/>
          </w:rPr>
          <w:t>الوصفية</w:t>
        </w:r>
        <w:r>
          <w:rPr>
            <w:rFonts w:ascii="Arial" w:cs="Arial"/>
            <w:b/>
            <w:bCs/>
            <w:w w:val="68"/>
            <w:position w:val="1"/>
            <w:sz w:val="28"/>
            <w:szCs w:val="28"/>
          </w:rPr>
          <w:t>82.......................................................................</w:t>
        </w:r>
      </w:hyperlink>
    </w:p>
    <w:p w14:paraId="6F24658F" w14:textId="77777777" w:rsidR="0068527D" w:rsidRDefault="0068527D">
      <w:pPr>
        <w:bidi/>
        <w:spacing w:before="254"/>
        <w:ind w:left="846" w:right="519"/>
        <w:rPr>
          <w:rFonts w:ascii="Arial" w:cs="Arial"/>
          <w:b/>
          <w:bCs/>
          <w:position w:val="1"/>
          <w:sz w:val="28"/>
          <w:szCs w:val="28"/>
        </w:rPr>
      </w:pPr>
      <w:hyperlink w:anchor="_bookmark58" w:history="1">
        <w:r>
          <w:rPr>
            <w:rFonts w:ascii="Arial" w:cs="Arial"/>
            <w:b/>
            <w:bCs/>
            <w:w w:val="68"/>
            <w:position w:val="1"/>
            <w:sz w:val="28"/>
            <w:szCs w:val="28"/>
          </w:rPr>
          <w:t>3.5</w:t>
        </w:r>
        <w:r>
          <w:rPr>
            <w:rFonts w:ascii="Arial" w:cs="Arial"/>
            <w:b/>
            <w:bCs/>
            <w:spacing w:val="-18"/>
            <w:w w:val="68"/>
            <w:position w:val="1"/>
            <w:sz w:val="28"/>
            <w:szCs w:val="28"/>
            <w:rtl/>
          </w:rPr>
          <w:t xml:space="preserve"> </w:t>
        </w:r>
        <w:r>
          <w:rPr>
            <w:rFonts w:ascii="Arial" w:cs="Arial"/>
            <w:b/>
            <w:bCs/>
            <w:w w:val="68"/>
            <w:position w:val="1"/>
            <w:sz w:val="28"/>
            <w:szCs w:val="28"/>
            <w:rtl/>
          </w:rPr>
          <w:t>النتائج</w:t>
        </w:r>
        <w:r>
          <w:rPr>
            <w:rFonts w:ascii="Arial" w:cs="Arial"/>
            <w:b/>
            <w:bCs/>
            <w:spacing w:val="-19"/>
            <w:w w:val="68"/>
            <w:position w:val="1"/>
            <w:sz w:val="28"/>
            <w:szCs w:val="28"/>
            <w:rtl/>
          </w:rPr>
          <w:t xml:space="preserve"> </w:t>
        </w:r>
        <w:r>
          <w:rPr>
            <w:rFonts w:ascii="Arial" w:cs="Arial"/>
            <w:b/>
            <w:bCs/>
            <w:w w:val="68"/>
            <w:position w:val="1"/>
            <w:sz w:val="28"/>
            <w:szCs w:val="28"/>
            <w:rtl/>
          </w:rPr>
          <w:t>المتعلقة</w:t>
        </w:r>
        <w:r>
          <w:rPr>
            <w:rFonts w:ascii="Arial" w:cs="Arial"/>
            <w:b/>
            <w:bCs/>
            <w:spacing w:val="-21"/>
            <w:w w:val="68"/>
            <w:position w:val="1"/>
            <w:sz w:val="28"/>
            <w:szCs w:val="28"/>
            <w:rtl/>
          </w:rPr>
          <w:t xml:space="preserve"> </w:t>
        </w:r>
        <w:r>
          <w:rPr>
            <w:rFonts w:ascii="Arial" w:cs="Arial"/>
            <w:b/>
            <w:bCs/>
            <w:w w:val="68"/>
            <w:position w:val="1"/>
            <w:sz w:val="28"/>
            <w:szCs w:val="28"/>
            <w:rtl/>
          </w:rPr>
          <w:t>باختبار</w:t>
        </w:r>
        <w:r>
          <w:rPr>
            <w:rFonts w:ascii="Arial" w:cs="Arial"/>
            <w:b/>
            <w:bCs/>
            <w:spacing w:val="-19"/>
            <w:w w:val="68"/>
            <w:position w:val="1"/>
            <w:sz w:val="28"/>
            <w:szCs w:val="28"/>
            <w:rtl/>
          </w:rPr>
          <w:t xml:space="preserve"> </w:t>
        </w:r>
        <w:r>
          <w:rPr>
            <w:rFonts w:ascii="Arial" w:cs="Arial"/>
            <w:b/>
            <w:bCs/>
            <w:w w:val="68"/>
            <w:position w:val="1"/>
            <w:sz w:val="28"/>
            <w:szCs w:val="28"/>
            <w:rtl/>
          </w:rPr>
          <w:t>فرضيات</w:t>
        </w:r>
        <w:r>
          <w:rPr>
            <w:rFonts w:ascii="Arial" w:cs="Arial"/>
            <w:b/>
            <w:bCs/>
            <w:spacing w:val="-20"/>
            <w:w w:val="68"/>
            <w:position w:val="1"/>
            <w:sz w:val="28"/>
            <w:szCs w:val="28"/>
            <w:rtl/>
          </w:rPr>
          <w:t xml:space="preserve"> </w:t>
        </w:r>
        <w:r>
          <w:rPr>
            <w:rFonts w:ascii="Arial" w:cs="Arial"/>
            <w:b/>
            <w:bCs/>
            <w:w w:val="68"/>
            <w:position w:val="1"/>
            <w:sz w:val="28"/>
            <w:szCs w:val="28"/>
            <w:rtl/>
          </w:rPr>
          <w:t>الدراسة</w:t>
        </w:r>
        <w:r>
          <w:rPr>
            <w:rFonts w:ascii="Arial" w:cs="Arial"/>
            <w:b/>
            <w:bCs/>
            <w:w w:val="68"/>
            <w:position w:val="1"/>
            <w:sz w:val="28"/>
            <w:szCs w:val="28"/>
          </w:rPr>
          <w:t>86..........................................................................</w:t>
        </w:r>
      </w:hyperlink>
    </w:p>
    <w:p w14:paraId="62592345" w14:textId="77777777" w:rsidR="0068527D" w:rsidRDefault="0068527D">
      <w:pPr>
        <w:bidi/>
        <w:spacing w:before="256"/>
        <w:ind w:left="846" w:right="519"/>
        <w:rPr>
          <w:rFonts w:ascii="Arial" w:cs="Arial"/>
          <w:b/>
          <w:bCs/>
          <w:sz w:val="28"/>
          <w:szCs w:val="28"/>
        </w:rPr>
      </w:pPr>
      <w:hyperlink w:anchor="_bookmark59" w:history="1">
        <w:r>
          <w:rPr>
            <w:rFonts w:ascii="Arial" w:cs="Arial"/>
            <w:b/>
            <w:bCs/>
            <w:w w:val="70"/>
            <w:sz w:val="28"/>
            <w:szCs w:val="28"/>
          </w:rPr>
          <w:t>4.5</w:t>
        </w:r>
        <w:r>
          <w:rPr>
            <w:rFonts w:ascii="Arial" w:cs="Arial"/>
            <w:b/>
            <w:bCs/>
            <w:spacing w:val="-21"/>
            <w:sz w:val="28"/>
            <w:szCs w:val="28"/>
            <w:rtl/>
          </w:rPr>
          <w:t xml:space="preserve"> </w:t>
        </w:r>
        <w:r>
          <w:rPr>
            <w:rFonts w:ascii="Arial" w:cs="Arial"/>
            <w:b/>
            <w:bCs/>
            <w:w w:val="70"/>
            <w:sz w:val="28"/>
            <w:szCs w:val="28"/>
            <w:rtl/>
          </w:rPr>
          <w:t>التوصيات</w:t>
        </w:r>
        <w:r>
          <w:rPr>
            <w:rFonts w:ascii="Arial" w:cs="Arial"/>
            <w:b/>
            <w:bCs/>
            <w:w w:val="70"/>
            <w:sz w:val="28"/>
            <w:szCs w:val="28"/>
          </w:rPr>
          <w:t>89......................................................................................................................</w:t>
        </w:r>
      </w:hyperlink>
    </w:p>
    <w:p w14:paraId="10AB05E1" w14:textId="77777777" w:rsidR="0068527D" w:rsidRDefault="0068527D">
      <w:pPr>
        <w:tabs>
          <w:tab w:val="left" w:leader="dot" w:pos="7659"/>
        </w:tabs>
        <w:spacing w:before="266"/>
        <w:ind w:left="720"/>
        <w:rPr>
          <w:rFonts w:ascii="Arial"/>
          <w:b/>
          <w:sz w:val="28"/>
        </w:rPr>
      </w:pPr>
      <w:hyperlink w:anchor="_bookmark60" w:history="1">
        <w:r>
          <w:rPr>
            <w:rFonts w:ascii="Calibri"/>
            <w:b/>
            <w:w w:val="90"/>
            <w:sz w:val="26"/>
            <w:u w:val="single"/>
          </w:rPr>
          <w:t xml:space="preserve">90 </w:t>
        </w:r>
        <w:r>
          <w:rPr>
            <w:rFonts w:ascii="Times New Roman"/>
            <w:sz w:val="26"/>
          </w:rPr>
          <w:tab/>
        </w:r>
        <w:proofErr w:type="gramStart"/>
        <w:r>
          <w:rPr>
            <w:rFonts w:ascii="Arial"/>
            <w:b/>
            <w:spacing w:val="-2"/>
            <w:w w:val="75"/>
            <w:sz w:val="28"/>
          </w:rPr>
          <w:t>ABSTRACT</w:t>
        </w:r>
        <w:proofErr w:type="gramEnd"/>
      </w:hyperlink>
    </w:p>
    <w:p w14:paraId="0C0D4D3A" w14:textId="77777777" w:rsidR="0068527D" w:rsidRDefault="0068527D">
      <w:pPr>
        <w:bidi/>
        <w:spacing w:before="253"/>
        <w:ind w:left="848" w:right="720"/>
        <w:rPr>
          <w:rFonts w:ascii="Arial" w:cs="Arial"/>
          <w:b/>
          <w:bCs/>
          <w:sz w:val="28"/>
          <w:szCs w:val="28"/>
        </w:rPr>
      </w:pPr>
      <w:hyperlink w:anchor="_bookmark61" w:history="1">
        <w:r>
          <w:rPr>
            <w:rFonts w:ascii="Arial" w:cs="Arial"/>
            <w:b/>
            <w:bCs/>
            <w:w w:val="69"/>
            <w:sz w:val="28"/>
            <w:szCs w:val="28"/>
            <w:rtl/>
          </w:rPr>
          <w:t>أولًا</w:t>
        </w:r>
        <w:r>
          <w:rPr>
            <w:rFonts w:ascii="Arial" w:cs="Arial"/>
            <w:b/>
            <w:bCs/>
            <w:w w:val="69"/>
            <w:sz w:val="28"/>
            <w:szCs w:val="28"/>
          </w:rPr>
          <w:t>:</w:t>
        </w:r>
        <w:r>
          <w:rPr>
            <w:rFonts w:ascii="Arial" w:cs="Arial"/>
            <w:b/>
            <w:bCs/>
            <w:spacing w:val="-9"/>
            <w:sz w:val="28"/>
            <w:szCs w:val="28"/>
            <w:rtl/>
          </w:rPr>
          <w:t xml:space="preserve"> </w:t>
        </w:r>
        <w:r>
          <w:rPr>
            <w:rFonts w:ascii="Arial" w:cs="Arial"/>
            <w:b/>
            <w:bCs/>
            <w:w w:val="69"/>
            <w:sz w:val="28"/>
            <w:szCs w:val="28"/>
            <w:rtl/>
          </w:rPr>
          <w:t>المراجع</w:t>
        </w:r>
        <w:r>
          <w:rPr>
            <w:rFonts w:ascii="Arial" w:cs="Arial"/>
            <w:b/>
            <w:bCs/>
            <w:spacing w:val="-13"/>
            <w:sz w:val="28"/>
            <w:szCs w:val="28"/>
            <w:rtl/>
          </w:rPr>
          <w:t xml:space="preserve"> </w:t>
        </w:r>
        <w:r>
          <w:rPr>
            <w:rFonts w:ascii="Arial" w:cs="Arial"/>
            <w:b/>
            <w:bCs/>
            <w:w w:val="69"/>
            <w:sz w:val="28"/>
            <w:szCs w:val="28"/>
            <w:rtl/>
          </w:rPr>
          <w:t>العربية</w:t>
        </w:r>
        <w:r>
          <w:rPr>
            <w:rFonts w:ascii="Arial" w:cs="Arial"/>
            <w:b/>
            <w:bCs/>
            <w:w w:val="69"/>
            <w:sz w:val="28"/>
            <w:szCs w:val="28"/>
          </w:rPr>
          <w:t>91...............................................................................................................</w:t>
        </w:r>
      </w:hyperlink>
    </w:p>
    <w:p w14:paraId="26036746" w14:textId="77777777" w:rsidR="00E37276" w:rsidRDefault="0068527D" w:rsidP="00E37276">
      <w:pPr>
        <w:bidi/>
        <w:spacing w:before="266" w:line="420" w:lineRule="auto"/>
        <w:ind w:left="848" w:right="720" w:hanging="1"/>
        <w:rPr>
          <w:rFonts w:ascii="Calibri" w:cs="Calibri"/>
          <w:b/>
          <w:bCs/>
          <w:w w:val="87"/>
          <w:sz w:val="26"/>
          <w:szCs w:val="26"/>
          <w:rtl/>
        </w:rPr>
      </w:pPr>
      <w:hyperlink w:anchor="_bookmark62" w:history="1">
        <w:r>
          <w:rPr>
            <w:rFonts w:ascii="Arial" w:cs="Arial"/>
            <w:b/>
            <w:bCs/>
            <w:w w:val="68"/>
            <w:sz w:val="28"/>
            <w:szCs w:val="28"/>
            <w:rtl/>
          </w:rPr>
          <w:t>ثانياً</w:t>
        </w:r>
        <w:r>
          <w:rPr>
            <w:rFonts w:ascii="Arial" w:cs="Arial"/>
            <w:b/>
            <w:bCs/>
            <w:w w:val="68"/>
            <w:sz w:val="28"/>
            <w:szCs w:val="28"/>
          </w:rPr>
          <w:t>:</w:t>
        </w:r>
        <w:r>
          <w:rPr>
            <w:rFonts w:ascii="Arial" w:cs="Arial"/>
            <w:b/>
            <w:bCs/>
            <w:spacing w:val="-5"/>
            <w:w w:val="68"/>
            <w:sz w:val="28"/>
            <w:szCs w:val="28"/>
            <w:rtl/>
          </w:rPr>
          <w:t xml:space="preserve"> </w:t>
        </w:r>
        <w:r>
          <w:rPr>
            <w:rFonts w:ascii="Arial" w:cs="Arial"/>
            <w:b/>
            <w:bCs/>
            <w:w w:val="68"/>
            <w:sz w:val="28"/>
            <w:szCs w:val="28"/>
            <w:rtl/>
          </w:rPr>
          <w:t>المراجع</w:t>
        </w:r>
        <w:r>
          <w:rPr>
            <w:rFonts w:ascii="Arial" w:cs="Arial"/>
            <w:b/>
            <w:bCs/>
            <w:spacing w:val="-11"/>
            <w:w w:val="68"/>
            <w:sz w:val="28"/>
            <w:szCs w:val="28"/>
            <w:rtl/>
          </w:rPr>
          <w:t xml:space="preserve"> </w:t>
        </w:r>
        <w:r>
          <w:rPr>
            <w:rFonts w:ascii="Arial" w:cs="Arial"/>
            <w:b/>
            <w:bCs/>
            <w:w w:val="68"/>
            <w:sz w:val="28"/>
            <w:szCs w:val="28"/>
            <w:rtl/>
          </w:rPr>
          <w:t>الأجنبية</w:t>
        </w:r>
        <w:r>
          <w:rPr>
            <w:rFonts w:ascii="Arial" w:cs="Arial"/>
            <w:b/>
            <w:bCs/>
            <w:w w:val="68"/>
            <w:sz w:val="28"/>
            <w:szCs w:val="28"/>
          </w:rPr>
          <w:t>94............................................................................................................:</w:t>
        </w:r>
      </w:hyperlink>
      <w:r>
        <w:rPr>
          <w:rFonts w:ascii="Arial" w:cs="Arial"/>
          <w:b/>
          <w:bCs/>
          <w:spacing w:val="40"/>
          <w:sz w:val="28"/>
          <w:szCs w:val="28"/>
          <w:rtl/>
        </w:rPr>
        <w:t xml:space="preserve"> </w:t>
      </w:r>
      <w:r w:rsidRPr="00C9473E">
        <w:rPr>
          <w:rFonts w:ascii="Arial" w:cs="Arial"/>
          <w:b/>
          <w:bCs/>
          <w:w w:val="87"/>
          <w:sz w:val="28"/>
          <w:szCs w:val="28"/>
          <w:rtl/>
        </w:rPr>
        <w:t>الملاحق</w:t>
      </w:r>
      <w:r w:rsidRPr="00C9473E">
        <w:rPr>
          <w:rFonts w:ascii="Calibri" w:cs="Calibri"/>
          <w:b/>
          <w:bCs/>
          <w:w w:val="87"/>
          <w:sz w:val="26"/>
          <w:szCs w:val="26"/>
        </w:rPr>
        <w:t>...................</w:t>
      </w:r>
      <w:r w:rsidR="00C9473E" w:rsidRPr="00C9473E">
        <w:rPr>
          <w:rFonts w:ascii="Calibri" w:cs="Calibri" w:hint="cs"/>
          <w:b/>
          <w:bCs/>
          <w:w w:val="87"/>
          <w:sz w:val="26"/>
          <w:szCs w:val="26"/>
          <w:rtl/>
        </w:rPr>
        <w:t>.........................................</w:t>
      </w:r>
      <w:r w:rsidR="00E37276">
        <w:rPr>
          <w:rFonts w:ascii="Calibri" w:cs="Calibri" w:hint="cs"/>
          <w:b/>
          <w:bCs/>
          <w:w w:val="87"/>
          <w:sz w:val="26"/>
          <w:szCs w:val="26"/>
          <w:rtl/>
        </w:rPr>
        <w:t>................................................95</w:t>
      </w:r>
    </w:p>
    <w:p w14:paraId="5A26543D" w14:textId="493A3F06" w:rsidR="0068527D" w:rsidRPr="00E37276" w:rsidRDefault="0068527D" w:rsidP="00E37276">
      <w:pPr>
        <w:bidi/>
        <w:spacing w:before="266" w:line="420" w:lineRule="auto"/>
        <w:ind w:left="848" w:right="720" w:hanging="1"/>
        <w:rPr>
          <w:rFonts w:ascii="Calibri" w:cs="Calibri" w:hint="cs"/>
          <w:b/>
          <w:bCs/>
          <w:w w:val="87"/>
          <w:sz w:val="26"/>
          <w:szCs w:val="26"/>
          <w:rtl/>
        </w:rPr>
        <w:sectPr w:rsidR="0068527D" w:rsidRPr="00E37276">
          <w:footerReference w:type="default" r:id="rId16"/>
          <w:pgSz w:w="11910" w:h="16840"/>
          <w:pgMar w:top="1380" w:right="1700" w:bottom="1040" w:left="708" w:header="0" w:footer="851" w:gutter="0"/>
          <w:cols w:space="720"/>
        </w:sectPr>
      </w:pPr>
      <w:r w:rsidRPr="00C9473E">
        <w:rPr>
          <w:rFonts w:ascii="Arial" w:cs="Arial"/>
          <w:b/>
          <w:bCs/>
          <w:w w:val="83"/>
          <w:sz w:val="28"/>
          <w:szCs w:val="28"/>
          <w:rtl/>
        </w:rPr>
        <w:t>استمارة</w:t>
      </w:r>
      <w:r w:rsidR="00E37276">
        <w:rPr>
          <w:rFonts w:ascii="Arial" w:cs="Arial" w:hint="cs"/>
          <w:b/>
          <w:bCs/>
          <w:spacing w:val="-6"/>
          <w:w w:val="83"/>
          <w:sz w:val="28"/>
          <w:szCs w:val="28"/>
          <w:rtl/>
        </w:rPr>
        <w:t xml:space="preserve"> </w:t>
      </w:r>
      <w:r w:rsidR="00E37276" w:rsidRPr="00C9473E">
        <w:rPr>
          <w:rFonts w:ascii="Arial" w:cs="Arial" w:hint="cs"/>
          <w:b/>
          <w:bCs/>
          <w:w w:val="83"/>
          <w:sz w:val="28"/>
          <w:szCs w:val="28"/>
          <w:rtl/>
        </w:rPr>
        <w:t>استبي</w:t>
      </w:r>
      <w:r w:rsidR="00E37276">
        <w:rPr>
          <w:rFonts w:ascii="Arial" w:cs="Arial" w:hint="cs"/>
          <w:b/>
          <w:bCs/>
          <w:w w:val="83"/>
          <w:sz w:val="28"/>
          <w:szCs w:val="28"/>
          <w:rtl/>
        </w:rPr>
        <w:t>انه .................................................................................................</w:t>
      </w:r>
      <w:r w:rsidRPr="00C9473E">
        <w:rPr>
          <w:rFonts w:ascii="Calibri" w:cs="Calibri"/>
          <w:b/>
          <w:bCs/>
          <w:w w:val="83"/>
          <w:sz w:val="26"/>
          <w:szCs w:val="26"/>
        </w:rPr>
        <w:t>..</w:t>
      </w:r>
      <w:r w:rsidR="00E37276">
        <w:rPr>
          <w:rFonts w:ascii="Calibri" w:cs="Calibri" w:hint="cs"/>
          <w:w w:val="83"/>
          <w:position w:val="2"/>
          <w:sz w:val="26"/>
          <w:szCs w:val="26"/>
          <w:rtl/>
        </w:rPr>
        <w:t>96</w:t>
      </w:r>
    </w:p>
    <w:p w14:paraId="0B7A7EB5" w14:textId="77777777" w:rsidR="0068527D" w:rsidRDefault="00000000">
      <w:pPr>
        <w:bidi/>
        <w:spacing w:before="2"/>
        <w:ind w:left="3970" w:right="720"/>
        <w:rPr>
          <w:rFonts w:ascii="Arial" w:cs="Arial"/>
          <w:b/>
          <w:bCs/>
          <w:sz w:val="40"/>
          <w:szCs w:val="40"/>
        </w:rPr>
      </w:pPr>
      <w:r>
        <w:rPr>
          <w:rFonts w:ascii="Arial" w:cs="Arial"/>
          <w:b/>
          <w:bCs/>
          <w:w w:val="82"/>
          <w:sz w:val="40"/>
          <w:szCs w:val="40"/>
          <w:rtl/>
        </w:rPr>
        <w:lastRenderedPageBreak/>
        <w:t>قائمة</w:t>
      </w:r>
      <w:r>
        <w:rPr>
          <w:rFonts w:ascii="Arial" w:cs="Arial"/>
          <w:b/>
          <w:bCs/>
          <w:spacing w:val="-13"/>
          <w:sz w:val="40"/>
          <w:szCs w:val="40"/>
          <w:rtl/>
        </w:rPr>
        <w:t xml:space="preserve"> </w:t>
      </w:r>
      <w:r>
        <w:rPr>
          <w:rFonts w:ascii="Arial" w:cs="Arial"/>
          <w:b/>
          <w:bCs/>
          <w:w w:val="82"/>
          <w:sz w:val="40"/>
          <w:szCs w:val="40"/>
          <w:rtl/>
        </w:rPr>
        <w:t>الجداول</w:t>
      </w:r>
    </w:p>
    <w:p w14:paraId="755B915C" w14:textId="77777777" w:rsidR="0068527D" w:rsidRDefault="0068527D">
      <w:pPr>
        <w:pStyle w:val="BodyText"/>
        <w:jc w:val="left"/>
        <w:rPr>
          <w:rFonts w:ascii="Arial"/>
          <w:b/>
          <w:sz w:val="20"/>
        </w:rPr>
      </w:pPr>
    </w:p>
    <w:p w14:paraId="54E46BAF" w14:textId="77777777" w:rsidR="0068527D" w:rsidRDefault="0068527D">
      <w:pPr>
        <w:pStyle w:val="BodyText"/>
        <w:spacing w:before="218"/>
        <w:jc w:val="left"/>
        <w:rPr>
          <w:rFonts w:ascii="Arial"/>
          <w:b/>
          <w:sz w:val="20"/>
        </w:rPr>
      </w:pPr>
    </w:p>
    <w:tbl>
      <w:tblPr>
        <w:tblW w:w="0" w:type="auto"/>
        <w:tblInd w:w="716"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CellMar>
          <w:left w:w="0" w:type="dxa"/>
          <w:right w:w="0" w:type="dxa"/>
        </w:tblCellMar>
        <w:tblLook w:val="01E0" w:firstRow="1" w:lastRow="1" w:firstColumn="1" w:lastColumn="1" w:noHBand="0" w:noVBand="0"/>
      </w:tblPr>
      <w:tblGrid>
        <w:gridCol w:w="1699"/>
        <w:gridCol w:w="6229"/>
      </w:tblGrid>
      <w:tr w:rsidR="0068527D" w14:paraId="4DF13903" w14:textId="77777777">
        <w:trPr>
          <w:trHeight w:val="669"/>
        </w:trPr>
        <w:tc>
          <w:tcPr>
            <w:tcW w:w="1699" w:type="dxa"/>
            <w:shd w:val="clear" w:color="auto" w:fill="EC7C30"/>
          </w:tcPr>
          <w:p w14:paraId="5A03FCC1" w14:textId="77777777" w:rsidR="0068527D" w:rsidRDefault="00000000">
            <w:pPr>
              <w:pStyle w:val="TableParagraph"/>
              <w:bidi/>
              <w:spacing w:line="360" w:lineRule="exact"/>
              <w:ind w:left="238"/>
              <w:rPr>
                <w:b/>
                <w:bCs/>
                <w:position w:val="1"/>
                <w:sz w:val="32"/>
                <w:szCs w:val="32"/>
              </w:rPr>
            </w:pPr>
            <w:r>
              <w:rPr>
                <w:b/>
                <w:bCs/>
                <w:color w:val="FFFFFF"/>
                <w:w w:val="72"/>
                <w:sz w:val="32"/>
                <w:szCs w:val="32"/>
                <w:rtl/>
              </w:rPr>
              <w:t>رقم</w:t>
            </w:r>
            <w:r>
              <w:rPr>
                <w:b/>
                <w:bCs/>
                <w:color w:val="FFFFFF"/>
                <w:spacing w:val="-22"/>
                <w:position w:val="1"/>
                <w:sz w:val="32"/>
                <w:szCs w:val="32"/>
                <w:rtl/>
              </w:rPr>
              <w:t xml:space="preserve"> </w:t>
            </w:r>
            <w:r>
              <w:rPr>
                <w:b/>
                <w:bCs/>
                <w:color w:val="FFFFFF"/>
                <w:w w:val="72"/>
                <w:position w:val="1"/>
                <w:sz w:val="32"/>
                <w:szCs w:val="32"/>
                <w:rtl/>
              </w:rPr>
              <w:t>الصفحة</w:t>
            </w:r>
          </w:p>
        </w:tc>
        <w:tc>
          <w:tcPr>
            <w:tcW w:w="6229" w:type="dxa"/>
            <w:shd w:val="clear" w:color="auto" w:fill="EC7C30"/>
          </w:tcPr>
          <w:p w14:paraId="66044C55" w14:textId="77777777" w:rsidR="0068527D" w:rsidRDefault="00000000">
            <w:pPr>
              <w:pStyle w:val="TableParagraph"/>
              <w:bidi/>
              <w:spacing w:line="351" w:lineRule="exact"/>
              <w:ind w:left="2516"/>
              <w:rPr>
                <w:b/>
                <w:bCs/>
                <w:sz w:val="32"/>
                <w:szCs w:val="32"/>
              </w:rPr>
            </w:pPr>
            <w:r>
              <w:rPr>
                <w:b/>
                <w:bCs/>
                <w:color w:val="FFFFFF"/>
                <w:w w:val="85"/>
                <w:sz w:val="32"/>
                <w:szCs w:val="32"/>
                <w:rtl/>
              </w:rPr>
              <w:t>اسم</w:t>
            </w:r>
            <w:r>
              <w:rPr>
                <w:b/>
                <w:bCs/>
                <w:color w:val="FFFFFF"/>
                <w:spacing w:val="-1"/>
                <w:w w:val="85"/>
                <w:sz w:val="32"/>
                <w:szCs w:val="32"/>
                <w:rtl/>
              </w:rPr>
              <w:t xml:space="preserve"> </w:t>
            </w:r>
            <w:r>
              <w:rPr>
                <w:b/>
                <w:bCs/>
                <w:color w:val="FFFFFF"/>
                <w:w w:val="85"/>
                <w:sz w:val="32"/>
                <w:szCs w:val="32"/>
                <w:rtl/>
              </w:rPr>
              <w:t>الجدول</w:t>
            </w:r>
          </w:p>
        </w:tc>
      </w:tr>
      <w:tr w:rsidR="0068527D" w14:paraId="4E354A3A" w14:textId="77777777">
        <w:trPr>
          <w:trHeight w:val="587"/>
        </w:trPr>
        <w:tc>
          <w:tcPr>
            <w:tcW w:w="1699" w:type="dxa"/>
          </w:tcPr>
          <w:p w14:paraId="3A2503A7" w14:textId="77777777" w:rsidR="0068527D" w:rsidRDefault="00000000">
            <w:pPr>
              <w:pStyle w:val="TableParagraph"/>
              <w:spacing w:line="306" w:lineRule="exact"/>
              <w:ind w:left="14"/>
              <w:jc w:val="center"/>
              <w:rPr>
                <w:b/>
                <w:sz w:val="28"/>
              </w:rPr>
            </w:pPr>
            <w:r>
              <w:rPr>
                <w:b/>
                <w:spacing w:val="-5"/>
                <w:w w:val="85"/>
                <w:sz w:val="28"/>
              </w:rPr>
              <w:t>40</w:t>
            </w:r>
          </w:p>
        </w:tc>
        <w:tc>
          <w:tcPr>
            <w:tcW w:w="6229" w:type="dxa"/>
          </w:tcPr>
          <w:p w14:paraId="3909F629" w14:textId="77777777" w:rsidR="0068527D" w:rsidRDefault="00000000">
            <w:pPr>
              <w:pStyle w:val="TableParagraph"/>
              <w:bidi/>
              <w:spacing w:line="306" w:lineRule="exact"/>
              <w:ind w:left="1670"/>
              <w:rPr>
                <w:b/>
                <w:bCs/>
                <w:sz w:val="28"/>
                <w:szCs w:val="28"/>
              </w:rPr>
            </w:pPr>
            <w:r>
              <w:rPr>
                <w:b/>
                <w:bCs/>
                <w:w w:val="73"/>
                <w:sz w:val="28"/>
                <w:szCs w:val="28"/>
                <w:rtl/>
              </w:rPr>
              <w:t>جدول</w:t>
            </w:r>
            <w:r>
              <w:rPr>
                <w:b/>
                <w:bCs/>
                <w:spacing w:val="-15"/>
                <w:w w:val="73"/>
                <w:sz w:val="28"/>
                <w:szCs w:val="28"/>
                <w:rtl/>
              </w:rPr>
              <w:t xml:space="preserve"> </w:t>
            </w:r>
            <w:r>
              <w:rPr>
                <w:b/>
                <w:bCs/>
                <w:w w:val="73"/>
                <w:sz w:val="28"/>
                <w:szCs w:val="28"/>
              </w:rPr>
              <w:t>(1)</w:t>
            </w:r>
            <w:r>
              <w:rPr>
                <w:b/>
                <w:bCs/>
                <w:spacing w:val="-16"/>
                <w:w w:val="73"/>
                <w:sz w:val="28"/>
                <w:szCs w:val="28"/>
                <w:rtl/>
              </w:rPr>
              <w:t xml:space="preserve"> </w:t>
            </w:r>
            <w:r>
              <w:rPr>
                <w:b/>
                <w:bCs/>
                <w:w w:val="73"/>
                <w:sz w:val="28"/>
                <w:szCs w:val="28"/>
                <w:rtl/>
              </w:rPr>
              <w:t>العينة</w:t>
            </w:r>
            <w:r>
              <w:rPr>
                <w:b/>
                <w:bCs/>
                <w:spacing w:val="-14"/>
                <w:w w:val="73"/>
                <w:sz w:val="28"/>
                <w:szCs w:val="28"/>
                <w:rtl/>
              </w:rPr>
              <w:t xml:space="preserve"> </w:t>
            </w:r>
            <w:r>
              <w:rPr>
                <w:b/>
                <w:bCs/>
                <w:w w:val="73"/>
                <w:sz w:val="28"/>
                <w:szCs w:val="28"/>
                <w:rtl/>
              </w:rPr>
              <w:t>الخاضعة</w:t>
            </w:r>
            <w:r>
              <w:rPr>
                <w:b/>
                <w:bCs/>
                <w:spacing w:val="-14"/>
                <w:w w:val="73"/>
                <w:sz w:val="28"/>
                <w:szCs w:val="28"/>
                <w:rtl/>
              </w:rPr>
              <w:t xml:space="preserve"> </w:t>
            </w:r>
            <w:r>
              <w:rPr>
                <w:b/>
                <w:bCs/>
                <w:w w:val="73"/>
                <w:sz w:val="28"/>
                <w:szCs w:val="28"/>
                <w:rtl/>
              </w:rPr>
              <w:t>للتحليل</w:t>
            </w:r>
          </w:p>
        </w:tc>
      </w:tr>
      <w:tr w:rsidR="0068527D" w14:paraId="1DFD8957" w14:textId="77777777">
        <w:trPr>
          <w:trHeight w:val="585"/>
        </w:trPr>
        <w:tc>
          <w:tcPr>
            <w:tcW w:w="1699" w:type="dxa"/>
            <w:shd w:val="clear" w:color="auto" w:fill="FAE3D4"/>
          </w:tcPr>
          <w:p w14:paraId="6D6D69E9" w14:textId="78D16B6E" w:rsidR="0068527D" w:rsidRDefault="00A94B10">
            <w:pPr>
              <w:pStyle w:val="TableParagraph"/>
              <w:spacing w:line="306" w:lineRule="exact"/>
              <w:ind w:left="14"/>
              <w:jc w:val="center"/>
              <w:rPr>
                <w:b/>
                <w:sz w:val="28"/>
              </w:rPr>
            </w:pPr>
            <w:r>
              <w:rPr>
                <w:b/>
                <w:spacing w:val="-5"/>
                <w:w w:val="85"/>
                <w:sz w:val="28"/>
              </w:rPr>
              <w:t>57</w:t>
            </w:r>
          </w:p>
        </w:tc>
        <w:tc>
          <w:tcPr>
            <w:tcW w:w="6229" w:type="dxa"/>
            <w:shd w:val="clear" w:color="auto" w:fill="FAE3D4"/>
          </w:tcPr>
          <w:p w14:paraId="33CF5F7F" w14:textId="7A4330CE" w:rsidR="00A80941" w:rsidRPr="00A80941" w:rsidRDefault="00A80941" w:rsidP="00A80941">
            <w:pPr>
              <w:bidi/>
              <w:spacing w:before="318"/>
              <w:ind w:left="846" w:right="519"/>
              <w:jc w:val="center"/>
              <w:rPr>
                <w:rFonts w:ascii="Simplified Arabic" w:eastAsia="Arial" w:hAnsi="Simplified Arabic" w:cs="Simplified Arabic"/>
                <w:b/>
                <w:bCs/>
                <w:w w:val="53"/>
                <w:position w:val="1"/>
                <w:sz w:val="32"/>
                <w:szCs w:val="32"/>
              </w:rPr>
            </w:pPr>
            <w:r w:rsidRPr="00A94B10">
              <w:rPr>
                <w:rFonts w:ascii="Arial" w:eastAsia="Arial" w:hAnsi="Arial" w:cs="Arial"/>
                <w:b/>
                <w:bCs/>
                <w:w w:val="73"/>
                <w:sz w:val="28"/>
                <w:szCs w:val="28"/>
                <w:rtl/>
              </w:rPr>
              <w:t xml:space="preserve">جدول </w:t>
            </w:r>
            <w:r w:rsidRPr="00A94B10">
              <w:rPr>
                <w:rFonts w:ascii="Arial" w:eastAsia="Arial" w:hAnsi="Arial" w:cs="Arial"/>
                <w:b/>
                <w:bCs/>
                <w:w w:val="73"/>
                <w:sz w:val="28"/>
                <w:szCs w:val="28"/>
              </w:rPr>
              <w:t>(2)</w:t>
            </w:r>
            <w:r w:rsidRPr="00A94B10">
              <w:rPr>
                <w:rFonts w:ascii="Arial" w:eastAsia="Arial" w:hAnsi="Arial" w:cs="Arial"/>
                <w:b/>
                <w:bCs/>
                <w:w w:val="73"/>
                <w:sz w:val="28"/>
                <w:szCs w:val="28"/>
                <w:rtl/>
              </w:rPr>
              <w:t xml:space="preserve"> خصائص </w:t>
            </w:r>
            <w:r w:rsidRPr="00A94B10">
              <w:rPr>
                <w:rFonts w:ascii="Arial" w:eastAsia="Arial" w:hAnsi="Arial" w:cs="Arial" w:hint="cs"/>
                <w:b/>
                <w:bCs/>
                <w:w w:val="73"/>
                <w:sz w:val="28"/>
                <w:szCs w:val="28"/>
                <w:rtl/>
              </w:rPr>
              <w:t xml:space="preserve">العينة </w:t>
            </w:r>
            <w:r w:rsidRPr="00A94B10">
              <w:rPr>
                <w:rFonts w:ascii="Arial" w:eastAsia="Arial" w:hAnsi="Arial" w:cs="Arial"/>
                <w:b/>
                <w:bCs/>
                <w:w w:val="73"/>
                <w:sz w:val="28"/>
                <w:szCs w:val="28"/>
                <w:rtl/>
              </w:rPr>
              <w:t>حسب القطاع أو المجال الذي تعمل فيه الشركة</w:t>
            </w:r>
          </w:p>
          <w:p w14:paraId="1984FD7E" w14:textId="358F5DA2" w:rsidR="0068527D" w:rsidRPr="00A94B10" w:rsidRDefault="0068527D">
            <w:pPr>
              <w:pStyle w:val="TableParagraph"/>
              <w:bidi/>
              <w:spacing w:line="306" w:lineRule="exact"/>
              <w:ind w:left="1097"/>
              <w:rPr>
                <w:b/>
                <w:bCs/>
                <w:sz w:val="28"/>
                <w:szCs w:val="28"/>
              </w:rPr>
            </w:pPr>
          </w:p>
        </w:tc>
      </w:tr>
      <w:tr w:rsidR="0068527D" w14:paraId="6DA110DB" w14:textId="77777777" w:rsidTr="00D73828">
        <w:trPr>
          <w:trHeight w:val="491"/>
        </w:trPr>
        <w:tc>
          <w:tcPr>
            <w:tcW w:w="1699" w:type="dxa"/>
          </w:tcPr>
          <w:p w14:paraId="228A9BC9" w14:textId="74CE2B86" w:rsidR="0068527D" w:rsidRPr="00D73828" w:rsidRDefault="00D73828" w:rsidP="00D73828">
            <w:pPr>
              <w:pStyle w:val="TableParagraph"/>
              <w:spacing w:line="306" w:lineRule="exact"/>
              <w:ind w:left="14"/>
              <w:jc w:val="center"/>
              <w:rPr>
                <w:bCs/>
                <w:sz w:val="28"/>
                <w:szCs w:val="28"/>
              </w:rPr>
            </w:pPr>
            <w:r w:rsidRPr="00D73828">
              <w:rPr>
                <w:rFonts w:hint="cs"/>
                <w:bCs/>
                <w:spacing w:val="-5"/>
                <w:w w:val="85"/>
                <w:sz w:val="28"/>
                <w:szCs w:val="28"/>
                <w:rtl/>
              </w:rPr>
              <w:t>59</w:t>
            </w:r>
          </w:p>
        </w:tc>
        <w:tc>
          <w:tcPr>
            <w:tcW w:w="6229" w:type="dxa"/>
          </w:tcPr>
          <w:p w14:paraId="3A8724F1" w14:textId="3D9CFF6C" w:rsidR="0068527D" w:rsidRPr="00D73828" w:rsidRDefault="00D73828" w:rsidP="00D73828">
            <w:pPr>
              <w:bidi/>
              <w:spacing w:before="318"/>
              <w:ind w:right="519"/>
              <w:jc w:val="center"/>
              <w:rPr>
                <w:rFonts w:ascii="Simplified Arabic" w:eastAsia="Arial" w:hAnsi="Simplified Arabic" w:cs="Simplified Arabic"/>
                <w:b/>
                <w:bCs/>
                <w:w w:val="53"/>
                <w:position w:val="1"/>
                <w:sz w:val="28"/>
                <w:szCs w:val="28"/>
              </w:rPr>
            </w:pPr>
            <w:r w:rsidRPr="00D73828">
              <w:rPr>
                <w:rFonts w:ascii="Arial" w:eastAsia="Arial" w:hAnsi="Arial" w:cs="Arial"/>
                <w:b/>
                <w:bCs/>
                <w:w w:val="73"/>
                <w:sz w:val="28"/>
                <w:szCs w:val="28"/>
                <w:rtl/>
              </w:rPr>
              <w:t xml:space="preserve">جدول </w:t>
            </w:r>
            <w:r w:rsidRPr="00D73828">
              <w:rPr>
                <w:rFonts w:ascii="Arial" w:eastAsia="Arial" w:hAnsi="Arial" w:cs="Arial"/>
                <w:b/>
                <w:bCs/>
                <w:w w:val="73"/>
                <w:sz w:val="28"/>
                <w:szCs w:val="28"/>
              </w:rPr>
              <w:t>(3)</w:t>
            </w:r>
            <w:r w:rsidRPr="00D73828">
              <w:rPr>
                <w:rFonts w:ascii="Arial" w:eastAsia="Arial" w:hAnsi="Arial" w:cs="Arial"/>
                <w:b/>
                <w:bCs/>
                <w:w w:val="73"/>
                <w:sz w:val="28"/>
                <w:szCs w:val="28"/>
                <w:rtl/>
              </w:rPr>
              <w:t xml:space="preserve"> خصائص العينة حسب </w:t>
            </w:r>
            <w:r w:rsidRPr="009611B3">
              <w:rPr>
                <w:rFonts w:ascii="Arial" w:eastAsia="Arial" w:hAnsi="Arial" w:cs="Arial"/>
                <w:b/>
                <w:bCs/>
                <w:w w:val="73"/>
                <w:sz w:val="28"/>
                <w:szCs w:val="28"/>
                <w:rtl/>
              </w:rPr>
              <w:t>عدد</w:t>
            </w:r>
            <w:r w:rsidRPr="00D73828">
              <w:rPr>
                <w:rFonts w:ascii="Arial" w:eastAsia="Arial" w:hAnsi="Arial" w:cs="Arial" w:hint="cs"/>
                <w:b/>
                <w:bCs/>
                <w:w w:val="73"/>
                <w:sz w:val="28"/>
                <w:szCs w:val="28"/>
                <w:rtl/>
              </w:rPr>
              <w:t xml:space="preserve"> </w:t>
            </w:r>
            <w:r w:rsidRPr="009611B3">
              <w:rPr>
                <w:rFonts w:ascii="Arial" w:eastAsia="Arial" w:hAnsi="Arial" w:cs="Arial"/>
                <w:b/>
                <w:bCs/>
                <w:w w:val="73"/>
                <w:sz w:val="28"/>
                <w:szCs w:val="28"/>
                <w:rtl/>
              </w:rPr>
              <w:t>سنوات تأسيسها</w:t>
            </w:r>
          </w:p>
        </w:tc>
      </w:tr>
      <w:tr w:rsidR="0068527D" w14:paraId="4F6A533A" w14:textId="77777777">
        <w:trPr>
          <w:trHeight w:val="585"/>
        </w:trPr>
        <w:tc>
          <w:tcPr>
            <w:tcW w:w="1699" w:type="dxa"/>
            <w:shd w:val="clear" w:color="auto" w:fill="FAE3D4"/>
          </w:tcPr>
          <w:p w14:paraId="5710A38F" w14:textId="2124EEED" w:rsidR="0068527D" w:rsidRPr="00733B1B" w:rsidRDefault="00D8242E">
            <w:pPr>
              <w:pStyle w:val="TableParagraph"/>
              <w:spacing w:line="307" w:lineRule="exact"/>
              <w:ind w:left="14"/>
              <w:jc w:val="center"/>
              <w:rPr>
                <w:b/>
                <w:sz w:val="28"/>
                <w:szCs w:val="28"/>
              </w:rPr>
            </w:pPr>
            <w:r w:rsidRPr="00733B1B">
              <w:rPr>
                <w:rFonts w:hint="cs"/>
                <w:b/>
                <w:spacing w:val="-5"/>
                <w:w w:val="85"/>
                <w:sz w:val="28"/>
                <w:szCs w:val="28"/>
                <w:rtl/>
              </w:rPr>
              <w:t>60</w:t>
            </w:r>
          </w:p>
        </w:tc>
        <w:tc>
          <w:tcPr>
            <w:tcW w:w="6229" w:type="dxa"/>
            <w:shd w:val="clear" w:color="auto" w:fill="FAE3D4"/>
          </w:tcPr>
          <w:p w14:paraId="345F847C" w14:textId="312B936B" w:rsidR="0068527D" w:rsidRPr="00D8242E" w:rsidRDefault="00D8242E" w:rsidP="00D8242E">
            <w:pPr>
              <w:bidi/>
              <w:spacing w:before="1"/>
              <w:ind w:left="-1208" w:right="519"/>
              <w:jc w:val="center"/>
              <w:rPr>
                <w:rFonts w:ascii="Simplified Arabic" w:eastAsia="Arial" w:hAnsi="Simplified Arabic" w:cs="Simplified Arabic"/>
                <w:b/>
                <w:bCs/>
                <w:w w:val="53"/>
                <w:position w:val="1"/>
                <w:sz w:val="32"/>
                <w:szCs w:val="32"/>
              </w:rPr>
            </w:pPr>
            <w:r w:rsidRPr="00D8242E">
              <w:rPr>
                <w:rFonts w:ascii="Simplified Arabic" w:eastAsia="Arial" w:hAnsi="Simplified Arabic" w:cs="Simplified Arabic"/>
                <w:b/>
                <w:bCs/>
                <w:w w:val="53"/>
                <w:position w:val="1"/>
                <w:sz w:val="32"/>
                <w:szCs w:val="32"/>
                <w:rtl/>
              </w:rPr>
              <w:t xml:space="preserve">جدول </w:t>
            </w:r>
            <w:r w:rsidRPr="00D8242E">
              <w:rPr>
                <w:rFonts w:ascii="Simplified Arabic" w:eastAsia="Arial" w:hAnsi="Simplified Arabic" w:cs="Simplified Arabic"/>
                <w:b/>
                <w:bCs/>
                <w:w w:val="53"/>
                <w:position w:val="1"/>
                <w:sz w:val="32"/>
                <w:szCs w:val="32"/>
              </w:rPr>
              <w:t>(4)</w:t>
            </w:r>
            <w:r w:rsidRPr="00D8242E">
              <w:rPr>
                <w:rFonts w:ascii="Simplified Arabic" w:eastAsia="Arial" w:hAnsi="Simplified Arabic" w:cs="Simplified Arabic"/>
                <w:b/>
                <w:bCs/>
                <w:w w:val="53"/>
                <w:position w:val="1"/>
                <w:sz w:val="32"/>
                <w:szCs w:val="32"/>
                <w:rtl/>
              </w:rPr>
              <w:t xml:space="preserve"> </w:t>
            </w:r>
            <w:r w:rsidRPr="00D73828">
              <w:rPr>
                <w:rFonts w:ascii="Simplified Arabic" w:eastAsia="Arial" w:hAnsi="Simplified Arabic" w:cs="Simplified Arabic"/>
                <w:b/>
                <w:bCs/>
                <w:w w:val="53"/>
                <w:position w:val="1"/>
                <w:sz w:val="32"/>
                <w:szCs w:val="32"/>
                <w:rtl/>
              </w:rPr>
              <w:t xml:space="preserve">عينة الدراسة </w:t>
            </w:r>
            <w:r w:rsidRPr="00D73828">
              <w:rPr>
                <w:rFonts w:ascii="Simplified Arabic" w:eastAsia="Arial" w:hAnsi="Simplified Arabic" w:cs="Simplified Arabic" w:hint="cs"/>
                <w:b/>
                <w:bCs/>
                <w:w w:val="53"/>
                <w:position w:val="1"/>
                <w:sz w:val="32"/>
                <w:szCs w:val="32"/>
                <w:rtl/>
              </w:rPr>
              <w:t xml:space="preserve">من حيث </w:t>
            </w:r>
            <w:r w:rsidRPr="009611B3">
              <w:rPr>
                <w:rFonts w:ascii="Simplified Arabic" w:eastAsia="Arial" w:hAnsi="Simplified Arabic" w:cs="Simplified Arabic"/>
                <w:b/>
                <w:bCs/>
                <w:w w:val="53"/>
                <w:position w:val="1"/>
                <w:sz w:val="32"/>
                <w:szCs w:val="32"/>
                <w:rtl/>
              </w:rPr>
              <w:t>عدد الموظفين</w:t>
            </w:r>
            <w:r>
              <w:rPr>
                <w:rFonts w:ascii="Simplified Arabic" w:eastAsia="Arial" w:hAnsi="Simplified Arabic" w:cs="Simplified Arabic" w:hint="cs"/>
                <w:b/>
                <w:bCs/>
                <w:w w:val="53"/>
                <w:position w:val="1"/>
                <w:sz w:val="32"/>
                <w:szCs w:val="32"/>
                <w:rtl/>
              </w:rPr>
              <w:t xml:space="preserve"> </w:t>
            </w:r>
          </w:p>
        </w:tc>
      </w:tr>
      <w:tr w:rsidR="0068527D" w14:paraId="744E07A7" w14:textId="77777777">
        <w:trPr>
          <w:trHeight w:val="587"/>
        </w:trPr>
        <w:tc>
          <w:tcPr>
            <w:tcW w:w="1699" w:type="dxa"/>
          </w:tcPr>
          <w:p w14:paraId="3D07AB2B" w14:textId="29D47C2F" w:rsidR="0068527D" w:rsidRPr="00733B1B" w:rsidRDefault="00062F53">
            <w:pPr>
              <w:pStyle w:val="TableParagraph"/>
              <w:spacing w:line="309" w:lineRule="exact"/>
              <w:ind w:left="14"/>
              <w:jc w:val="center"/>
              <w:rPr>
                <w:b/>
                <w:sz w:val="28"/>
                <w:szCs w:val="28"/>
              </w:rPr>
            </w:pPr>
            <w:r w:rsidRPr="00733B1B">
              <w:rPr>
                <w:rFonts w:hint="cs"/>
                <w:b/>
                <w:spacing w:val="-5"/>
                <w:w w:val="85"/>
                <w:sz w:val="28"/>
                <w:szCs w:val="28"/>
                <w:rtl/>
              </w:rPr>
              <w:t>61</w:t>
            </w:r>
          </w:p>
        </w:tc>
        <w:tc>
          <w:tcPr>
            <w:tcW w:w="6229" w:type="dxa"/>
          </w:tcPr>
          <w:p w14:paraId="6A3E54F4" w14:textId="5CD5AF69" w:rsidR="0068527D" w:rsidRPr="00062F53" w:rsidRDefault="00062F53" w:rsidP="00062F53">
            <w:pPr>
              <w:bidi/>
              <w:ind w:right="519"/>
              <w:rPr>
                <w:rFonts w:ascii="Simplified Arabic" w:eastAsia="Arial" w:hAnsi="Simplified Arabic" w:cs="Simplified Arabic"/>
                <w:b/>
                <w:bCs/>
                <w:w w:val="53"/>
                <w:position w:val="1"/>
                <w:sz w:val="32"/>
                <w:szCs w:val="32"/>
              </w:rPr>
            </w:pPr>
            <w:r>
              <w:rPr>
                <w:rFonts w:ascii="Simplified Arabic" w:eastAsia="Arial" w:hAnsi="Simplified Arabic" w:cs="Simplified Arabic" w:hint="cs"/>
                <w:b/>
                <w:bCs/>
                <w:w w:val="53"/>
                <w:position w:val="1"/>
                <w:sz w:val="32"/>
                <w:szCs w:val="32"/>
                <w:rtl/>
              </w:rPr>
              <w:t xml:space="preserve">               </w:t>
            </w:r>
            <w:r w:rsidRPr="00C11485">
              <w:rPr>
                <w:rFonts w:ascii="Simplified Arabic" w:eastAsia="Arial" w:hAnsi="Simplified Arabic" w:cs="Simplified Arabic"/>
                <w:b/>
                <w:bCs/>
                <w:w w:val="53"/>
                <w:position w:val="1"/>
                <w:sz w:val="32"/>
                <w:szCs w:val="32"/>
                <w:rtl/>
              </w:rPr>
              <w:t xml:space="preserve">جدول </w:t>
            </w:r>
            <w:r w:rsidRPr="00C11485">
              <w:rPr>
                <w:rFonts w:ascii="Simplified Arabic" w:eastAsia="Arial" w:hAnsi="Simplified Arabic" w:cs="Simplified Arabic"/>
                <w:b/>
                <w:bCs/>
                <w:w w:val="53"/>
                <w:position w:val="1"/>
                <w:sz w:val="32"/>
                <w:szCs w:val="32"/>
              </w:rPr>
              <w:t>(5)</w:t>
            </w:r>
            <w:r w:rsidRPr="00C11485">
              <w:rPr>
                <w:rFonts w:ascii="Simplified Arabic" w:eastAsia="Arial" w:hAnsi="Simplified Arabic" w:cs="Simplified Arabic" w:hint="cs"/>
                <w:b/>
                <w:bCs/>
                <w:w w:val="53"/>
                <w:position w:val="1"/>
                <w:sz w:val="32"/>
                <w:szCs w:val="32"/>
                <w:rtl/>
              </w:rPr>
              <w:t xml:space="preserve"> خصائص</w:t>
            </w:r>
            <w:r w:rsidRPr="00C11485">
              <w:rPr>
                <w:rFonts w:ascii="Simplified Arabic" w:eastAsia="Arial" w:hAnsi="Simplified Arabic" w:cs="Simplified Arabic"/>
                <w:b/>
                <w:bCs/>
                <w:w w:val="53"/>
                <w:position w:val="1"/>
                <w:sz w:val="32"/>
                <w:szCs w:val="32"/>
                <w:rtl/>
              </w:rPr>
              <w:t xml:space="preserve"> عينة الدراسة </w:t>
            </w:r>
            <w:r w:rsidRPr="009611B3">
              <w:rPr>
                <w:rFonts w:ascii="Simplified Arabic" w:eastAsia="Arial" w:hAnsi="Simplified Arabic" w:cs="Simplified Arabic"/>
                <w:b/>
                <w:bCs/>
                <w:w w:val="53"/>
                <w:position w:val="1"/>
                <w:sz w:val="32"/>
                <w:szCs w:val="32"/>
                <w:rtl/>
              </w:rPr>
              <w:t>ومدى اعتمادها على التكنولوجيا في العمليات اليومية</w:t>
            </w:r>
          </w:p>
        </w:tc>
      </w:tr>
      <w:tr w:rsidR="0068527D" w14:paraId="2592FFF3" w14:textId="77777777">
        <w:trPr>
          <w:trHeight w:val="587"/>
        </w:trPr>
        <w:tc>
          <w:tcPr>
            <w:tcW w:w="1699" w:type="dxa"/>
            <w:shd w:val="clear" w:color="auto" w:fill="FAE3D4"/>
          </w:tcPr>
          <w:p w14:paraId="70888AE6" w14:textId="7D37D689" w:rsidR="0068527D" w:rsidRDefault="00CD67D2">
            <w:pPr>
              <w:pStyle w:val="TableParagraph"/>
              <w:spacing w:line="306" w:lineRule="exact"/>
              <w:ind w:left="14"/>
              <w:jc w:val="center"/>
              <w:rPr>
                <w:b/>
                <w:sz w:val="28"/>
              </w:rPr>
            </w:pPr>
            <w:r>
              <w:rPr>
                <w:rFonts w:hint="cs"/>
                <w:b/>
                <w:spacing w:val="-5"/>
                <w:w w:val="85"/>
                <w:sz w:val="28"/>
                <w:rtl/>
              </w:rPr>
              <w:t>62</w:t>
            </w:r>
          </w:p>
        </w:tc>
        <w:tc>
          <w:tcPr>
            <w:tcW w:w="6229" w:type="dxa"/>
            <w:shd w:val="clear" w:color="auto" w:fill="FAE3D4"/>
          </w:tcPr>
          <w:p w14:paraId="414595DC" w14:textId="7592264A" w:rsidR="0068527D" w:rsidRPr="00CD67D2" w:rsidRDefault="00CD67D2" w:rsidP="00CD67D2">
            <w:pPr>
              <w:bidi/>
              <w:spacing w:before="36"/>
              <w:ind w:right="519"/>
              <w:jc w:val="center"/>
              <w:rPr>
                <w:rFonts w:ascii="Arial" w:cs="Arial"/>
                <w:b/>
                <w:bCs/>
                <w:sz w:val="28"/>
                <w:szCs w:val="28"/>
              </w:rPr>
            </w:pPr>
            <w:r>
              <w:rPr>
                <w:rFonts w:ascii="Arial" w:cs="Arial"/>
                <w:b/>
                <w:bCs/>
                <w:w w:val="73"/>
                <w:sz w:val="28"/>
                <w:szCs w:val="28"/>
                <w:rtl/>
              </w:rPr>
              <w:t>جدول</w:t>
            </w:r>
            <w:r>
              <w:rPr>
                <w:rFonts w:ascii="Arial" w:cs="Arial"/>
                <w:b/>
                <w:bCs/>
                <w:spacing w:val="-15"/>
                <w:w w:val="73"/>
                <w:sz w:val="28"/>
                <w:szCs w:val="28"/>
                <w:rtl/>
              </w:rPr>
              <w:t xml:space="preserve"> </w:t>
            </w:r>
            <w:r>
              <w:rPr>
                <w:rFonts w:ascii="Arial" w:cs="Arial"/>
                <w:b/>
                <w:bCs/>
                <w:w w:val="73"/>
                <w:sz w:val="28"/>
                <w:szCs w:val="28"/>
              </w:rPr>
              <w:t>(6)</w:t>
            </w:r>
            <w:r>
              <w:rPr>
                <w:rFonts w:ascii="Arial" w:cs="Arial" w:hint="cs"/>
                <w:b/>
                <w:bCs/>
                <w:spacing w:val="-16"/>
                <w:w w:val="73"/>
                <w:sz w:val="28"/>
                <w:szCs w:val="28"/>
                <w:rtl/>
              </w:rPr>
              <w:t xml:space="preserve"> </w:t>
            </w:r>
            <w:r>
              <w:rPr>
                <w:rFonts w:ascii="Arial" w:cs="Arial" w:hint="cs"/>
                <w:b/>
                <w:bCs/>
                <w:spacing w:val="-14"/>
                <w:w w:val="73"/>
                <w:sz w:val="28"/>
                <w:szCs w:val="28"/>
                <w:rtl/>
              </w:rPr>
              <w:t>خصائص</w:t>
            </w:r>
            <w:r w:rsidRPr="00DA4E06">
              <w:rPr>
                <w:rFonts w:ascii="Simplified Arabic" w:eastAsia="Arial" w:hAnsi="Simplified Arabic" w:cs="Simplified Arabic"/>
                <w:b/>
                <w:bCs/>
                <w:w w:val="53"/>
                <w:position w:val="1"/>
                <w:sz w:val="32"/>
                <w:szCs w:val="32"/>
                <w:rtl/>
              </w:rPr>
              <w:t xml:space="preserve"> عينة الدراسة </w:t>
            </w:r>
            <w:r w:rsidRPr="00DA4E06">
              <w:rPr>
                <w:rFonts w:ascii="Simplified Arabic" w:eastAsia="Arial" w:hAnsi="Simplified Arabic" w:cs="Simplified Arabic" w:hint="cs"/>
                <w:b/>
                <w:bCs/>
                <w:w w:val="53"/>
                <w:position w:val="1"/>
                <w:sz w:val="32"/>
                <w:szCs w:val="32"/>
                <w:rtl/>
              </w:rPr>
              <w:t xml:space="preserve">من </w:t>
            </w:r>
            <w:r w:rsidRPr="00DA4E06">
              <w:rPr>
                <w:rFonts w:ascii="Simplified Arabic" w:eastAsia="Arial" w:hAnsi="Simplified Arabic" w:cs="Simplified Arabic"/>
                <w:b/>
                <w:bCs/>
                <w:w w:val="53"/>
                <w:position w:val="1"/>
                <w:sz w:val="32"/>
                <w:szCs w:val="32"/>
                <w:rtl/>
              </w:rPr>
              <w:t>وجود قسم مخصص لإدارة المخاطر التقنية</w:t>
            </w:r>
          </w:p>
        </w:tc>
      </w:tr>
      <w:tr w:rsidR="0068527D" w14:paraId="5EE47518" w14:textId="77777777">
        <w:trPr>
          <w:trHeight w:val="585"/>
        </w:trPr>
        <w:tc>
          <w:tcPr>
            <w:tcW w:w="1699" w:type="dxa"/>
          </w:tcPr>
          <w:p w14:paraId="1371DDC1" w14:textId="5E15E19E" w:rsidR="0068527D" w:rsidRDefault="005E0F6F">
            <w:pPr>
              <w:pStyle w:val="TableParagraph"/>
              <w:spacing w:line="306" w:lineRule="exact"/>
              <w:ind w:left="14"/>
              <w:jc w:val="center"/>
              <w:rPr>
                <w:b/>
                <w:sz w:val="28"/>
              </w:rPr>
            </w:pPr>
            <w:r>
              <w:rPr>
                <w:rFonts w:hint="cs"/>
                <w:b/>
                <w:spacing w:val="-5"/>
                <w:w w:val="85"/>
                <w:sz w:val="28"/>
                <w:rtl/>
              </w:rPr>
              <w:t>63</w:t>
            </w:r>
          </w:p>
        </w:tc>
        <w:tc>
          <w:tcPr>
            <w:tcW w:w="6229" w:type="dxa"/>
          </w:tcPr>
          <w:p w14:paraId="1254EBBD" w14:textId="77777777" w:rsidR="0068527D" w:rsidRDefault="00000000">
            <w:pPr>
              <w:pStyle w:val="TableParagraph"/>
              <w:bidi/>
              <w:spacing w:line="306" w:lineRule="exact"/>
              <w:ind w:left="569"/>
              <w:rPr>
                <w:b/>
                <w:bCs/>
                <w:sz w:val="28"/>
                <w:szCs w:val="28"/>
              </w:rPr>
            </w:pPr>
            <w:r>
              <w:rPr>
                <w:b/>
                <w:bCs/>
                <w:w w:val="69"/>
                <w:sz w:val="28"/>
                <w:szCs w:val="28"/>
                <w:rtl/>
              </w:rPr>
              <w:t>جدول</w:t>
            </w:r>
            <w:r>
              <w:rPr>
                <w:b/>
                <w:bCs/>
                <w:spacing w:val="-12"/>
                <w:w w:val="69"/>
                <w:sz w:val="28"/>
                <w:szCs w:val="28"/>
                <w:rtl/>
              </w:rPr>
              <w:t xml:space="preserve"> </w:t>
            </w:r>
            <w:r>
              <w:rPr>
                <w:b/>
                <w:bCs/>
                <w:w w:val="69"/>
                <w:sz w:val="28"/>
                <w:szCs w:val="28"/>
              </w:rPr>
              <w:t>(7)</w:t>
            </w:r>
            <w:r>
              <w:rPr>
                <w:b/>
                <w:bCs/>
                <w:spacing w:val="-14"/>
                <w:w w:val="69"/>
                <w:sz w:val="28"/>
                <w:szCs w:val="28"/>
                <w:rtl/>
              </w:rPr>
              <w:t xml:space="preserve"> </w:t>
            </w:r>
            <w:r>
              <w:rPr>
                <w:b/>
                <w:bCs/>
                <w:w w:val="69"/>
                <w:sz w:val="28"/>
                <w:szCs w:val="28"/>
                <w:rtl/>
              </w:rPr>
              <w:t>معامل</w:t>
            </w:r>
            <w:r>
              <w:rPr>
                <w:b/>
                <w:bCs/>
                <w:spacing w:val="-13"/>
                <w:w w:val="69"/>
                <w:sz w:val="28"/>
                <w:szCs w:val="28"/>
                <w:rtl/>
              </w:rPr>
              <w:t xml:space="preserve"> </w:t>
            </w:r>
            <w:r>
              <w:rPr>
                <w:b/>
                <w:bCs/>
                <w:w w:val="69"/>
                <w:sz w:val="28"/>
                <w:szCs w:val="28"/>
              </w:rPr>
              <w:t>Cronbach</w:t>
            </w:r>
            <w:r>
              <w:rPr>
                <w:b/>
                <w:bCs/>
                <w:spacing w:val="-14"/>
                <w:w w:val="69"/>
                <w:sz w:val="28"/>
                <w:szCs w:val="28"/>
                <w:rtl/>
              </w:rPr>
              <w:t xml:space="preserve"> </w:t>
            </w:r>
            <w:r>
              <w:rPr>
                <w:b/>
                <w:bCs/>
                <w:w w:val="69"/>
                <w:sz w:val="28"/>
                <w:szCs w:val="28"/>
              </w:rPr>
              <w:t>Alpha</w:t>
            </w:r>
            <w:r>
              <w:rPr>
                <w:b/>
                <w:bCs/>
                <w:spacing w:val="-10"/>
                <w:w w:val="69"/>
                <w:sz w:val="28"/>
                <w:szCs w:val="28"/>
                <w:rtl/>
              </w:rPr>
              <w:t xml:space="preserve"> </w:t>
            </w:r>
            <w:r>
              <w:rPr>
                <w:b/>
                <w:bCs/>
                <w:w w:val="69"/>
                <w:sz w:val="28"/>
                <w:szCs w:val="28"/>
                <w:rtl/>
              </w:rPr>
              <w:t>لمتغيرات</w:t>
            </w:r>
            <w:r>
              <w:rPr>
                <w:b/>
                <w:bCs/>
                <w:spacing w:val="-14"/>
                <w:w w:val="69"/>
                <w:sz w:val="28"/>
                <w:szCs w:val="28"/>
                <w:rtl/>
              </w:rPr>
              <w:t xml:space="preserve"> </w:t>
            </w:r>
            <w:r>
              <w:rPr>
                <w:b/>
                <w:bCs/>
                <w:w w:val="69"/>
                <w:sz w:val="28"/>
                <w:szCs w:val="28"/>
                <w:rtl/>
              </w:rPr>
              <w:t>الاستبانة</w:t>
            </w:r>
            <w:r>
              <w:rPr>
                <w:b/>
                <w:bCs/>
                <w:spacing w:val="-12"/>
                <w:w w:val="69"/>
                <w:sz w:val="28"/>
                <w:szCs w:val="28"/>
                <w:rtl/>
              </w:rPr>
              <w:t xml:space="preserve"> </w:t>
            </w:r>
            <w:r>
              <w:rPr>
                <w:b/>
                <w:bCs/>
                <w:w w:val="69"/>
                <w:sz w:val="28"/>
                <w:szCs w:val="28"/>
                <w:rtl/>
              </w:rPr>
              <w:t>وفقراتها</w:t>
            </w:r>
          </w:p>
        </w:tc>
      </w:tr>
      <w:tr w:rsidR="0068527D" w14:paraId="5DFE489F" w14:textId="77777777">
        <w:trPr>
          <w:trHeight w:val="587"/>
        </w:trPr>
        <w:tc>
          <w:tcPr>
            <w:tcW w:w="1699" w:type="dxa"/>
            <w:shd w:val="clear" w:color="auto" w:fill="FAE3D4"/>
          </w:tcPr>
          <w:p w14:paraId="7D6D05D6" w14:textId="4D995368" w:rsidR="0068527D" w:rsidRDefault="00E37276">
            <w:pPr>
              <w:pStyle w:val="TableParagraph"/>
              <w:spacing w:line="306" w:lineRule="exact"/>
              <w:ind w:left="14"/>
              <w:jc w:val="center"/>
              <w:rPr>
                <w:b/>
                <w:sz w:val="28"/>
              </w:rPr>
            </w:pPr>
            <w:r>
              <w:rPr>
                <w:rFonts w:hint="cs"/>
                <w:b/>
                <w:spacing w:val="-5"/>
                <w:w w:val="85"/>
                <w:sz w:val="28"/>
                <w:rtl/>
              </w:rPr>
              <w:t>64</w:t>
            </w:r>
          </w:p>
        </w:tc>
        <w:tc>
          <w:tcPr>
            <w:tcW w:w="6229" w:type="dxa"/>
            <w:shd w:val="clear" w:color="auto" w:fill="FAE3D4"/>
          </w:tcPr>
          <w:p w14:paraId="5A85E710" w14:textId="77777777" w:rsidR="0068527D" w:rsidRDefault="00000000">
            <w:pPr>
              <w:pStyle w:val="TableParagraph"/>
              <w:bidi/>
              <w:spacing w:line="306" w:lineRule="exact"/>
              <w:ind w:left="766"/>
              <w:rPr>
                <w:b/>
                <w:bCs/>
                <w:sz w:val="28"/>
                <w:szCs w:val="28"/>
              </w:rPr>
            </w:pPr>
            <w:r>
              <w:rPr>
                <w:b/>
                <w:bCs/>
                <w:w w:val="68"/>
                <w:sz w:val="28"/>
                <w:szCs w:val="28"/>
                <w:rtl/>
              </w:rPr>
              <w:t>جدول</w:t>
            </w:r>
            <w:r>
              <w:rPr>
                <w:b/>
                <w:bCs/>
                <w:spacing w:val="-11"/>
                <w:w w:val="68"/>
                <w:sz w:val="28"/>
                <w:szCs w:val="28"/>
                <w:rtl/>
              </w:rPr>
              <w:t xml:space="preserve"> </w:t>
            </w:r>
            <w:r>
              <w:rPr>
                <w:b/>
                <w:bCs/>
                <w:w w:val="68"/>
                <w:sz w:val="28"/>
                <w:szCs w:val="28"/>
              </w:rPr>
              <w:t>(8)</w:t>
            </w:r>
            <w:r>
              <w:rPr>
                <w:b/>
                <w:bCs/>
                <w:spacing w:val="-11"/>
                <w:w w:val="68"/>
                <w:sz w:val="28"/>
                <w:szCs w:val="28"/>
                <w:rtl/>
              </w:rPr>
              <w:t xml:space="preserve"> </w:t>
            </w:r>
            <w:r>
              <w:rPr>
                <w:b/>
                <w:bCs/>
                <w:w w:val="68"/>
                <w:sz w:val="28"/>
                <w:szCs w:val="28"/>
                <w:rtl/>
              </w:rPr>
              <w:t>اختبار</w:t>
            </w:r>
            <w:r>
              <w:rPr>
                <w:b/>
                <w:bCs/>
                <w:w w:val="68"/>
                <w:sz w:val="28"/>
                <w:szCs w:val="28"/>
              </w:rPr>
              <w:t>Kolmogorov-Smirnov</w:t>
            </w:r>
            <w:r>
              <w:rPr>
                <w:b/>
                <w:bCs/>
                <w:spacing w:val="-8"/>
                <w:w w:val="68"/>
                <w:sz w:val="28"/>
                <w:szCs w:val="28"/>
                <w:rtl/>
              </w:rPr>
              <w:t xml:space="preserve"> </w:t>
            </w:r>
            <w:r>
              <w:rPr>
                <w:b/>
                <w:bCs/>
                <w:w w:val="68"/>
                <w:sz w:val="28"/>
                <w:szCs w:val="28"/>
                <w:rtl/>
              </w:rPr>
              <w:t>للتوزيع</w:t>
            </w:r>
            <w:r>
              <w:rPr>
                <w:b/>
                <w:bCs/>
                <w:spacing w:val="-15"/>
                <w:w w:val="68"/>
                <w:sz w:val="28"/>
                <w:szCs w:val="28"/>
                <w:rtl/>
              </w:rPr>
              <w:t xml:space="preserve"> </w:t>
            </w:r>
            <w:r>
              <w:rPr>
                <w:b/>
                <w:bCs/>
                <w:w w:val="68"/>
                <w:sz w:val="28"/>
                <w:szCs w:val="28"/>
                <w:rtl/>
              </w:rPr>
              <w:t>الطبيعي</w:t>
            </w:r>
          </w:p>
        </w:tc>
      </w:tr>
      <w:tr w:rsidR="0068527D" w14:paraId="4BB1B582" w14:textId="77777777">
        <w:trPr>
          <w:trHeight w:val="1173"/>
        </w:trPr>
        <w:tc>
          <w:tcPr>
            <w:tcW w:w="1699" w:type="dxa"/>
          </w:tcPr>
          <w:p w14:paraId="7F34E69B" w14:textId="08B53ADC" w:rsidR="0068527D" w:rsidRDefault="00E37276">
            <w:pPr>
              <w:pStyle w:val="TableParagraph"/>
              <w:spacing w:before="277"/>
              <w:ind w:left="14"/>
              <w:jc w:val="center"/>
              <w:rPr>
                <w:b/>
                <w:sz w:val="28"/>
              </w:rPr>
            </w:pPr>
            <w:r>
              <w:rPr>
                <w:rFonts w:hint="cs"/>
                <w:b/>
                <w:spacing w:val="-5"/>
                <w:w w:val="85"/>
                <w:sz w:val="28"/>
                <w:rtl/>
              </w:rPr>
              <w:t>65</w:t>
            </w:r>
          </w:p>
        </w:tc>
        <w:tc>
          <w:tcPr>
            <w:tcW w:w="6229" w:type="dxa"/>
          </w:tcPr>
          <w:p w14:paraId="6058DA0B" w14:textId="439B3AD1" w:rsidR="0068527D" w:rsidRDefault="00000000" w:rsidP="00E37276">
            <w:pPr>
              <w:pStyle w:val="TableParagraph"/>
              <w:bidi/>
              <w:spacing w:line="306" w:lineRule="exact"/>
              <w:ind w:left="223"/>
              <w:rPr>
                <w:b/>
                <w:bCs/>
                <w:sz w:val="28"/>
                <w:szCs w:val="28"/>
              </w:rPr>
            </w:pPr>
            <w:r>
              <w:rPr>
                <w:b/>
                <w:bCs/>
                <w:w w:val="71"/>
                <w:sz w:val="28"/>
                <w:szCs w:val="28"/>
                <w:rtl/>
              </w:rPr>
              <w:t>جدول</w:t>
            </w:r>
            <w:r>
              <w:rPr>
                <w:b/>
                <w:bCs/>
                <w:spacing w:val="-13"/>
                <w:w w:val="71"/>
                <w:sz w:val="28"/>
                <w:szCs w:val="28"/>
                <w:rtl/>
              </w:rPr>
              <w:t xml:space="preserve"> </w:t>
            </w:r>
            <w:r>
              <w:rPr>
                <w:b/>
                <w:bCs/>
                <w:w w:val="71"/>
                <w:sz w:val="28"/>
                <w:szCs w:val="28"/>
              </w:rPr>
              <w:t>(9)</w:t>
            </w:r>
            <w:r>
              <w:rPr>
                <w:b/>
                <w:bCs/>
                <w:spacing w:val="-14"/>
                <w:w w:val="71"/>
                <w:sz w:val="28"/>
                <w:szCs w:val="28"/>
                <w:rtl/>
              </w:rPr>
              <w:t xml:space="preserve"> </w:t>
            </w:r>
            <w:proofErr w:type="spellStart"/>
            <w:r>
              <w:rPr>
                <w:b/>
                <w:bCs/>
                <w:w w:val="71"/>
                <w:sz w:val="28"/>
                <w:szCs w:val="28"/>
                <w:rtl/>
              </w:rPr>
              <w:t>اختبارالمتوسطات</w:t>
            </w:r>
            <w:proofErr w:type="spellEnd"/>
            <w:r>
              <w:rPr>
                <w:b/>
                <w:bCs/>
                <w:spacing w:val="-12"/>
                <w:w w:val="71"/>
                <w:sz w:val="28"/>
                <w:szCs w:val="28"/>
                <w:rtl/>
              </w:rPr>
              <w:t xml:space="preserve"> </w:t>
            </w:r>
            <w:r>
              <w:rPr>
                <w:b/>
                <w:bCs/>
                <w:w w:val="71"/>
                <w:sz w:val="28"/>
                <w:szCs w:val="28"/>
                <w:rtl/>
              </w:rPr>
              <w:t>الحسابية</w:t>
            </w:r>
            <w:r>
              <w:rPr>
                <w:b/>
                <w:bCs/>
                <w:spacing w:val="-16"/>
                <w:w w:val="71"/>
                <w:sz w:val="28"/>
                <w:szCs w:val="28"/>
                <w:rtl/>
              </w:rPr>
              <w:t xml:space="preserve"> </w:t>
            </w:r>
            <w:r>
              <w:rPr>
                <w:b/>
                <w:bCs/>
                <w:w w:val="71"/>
                <w:sz w:val="28"/>
                <w:szCs w:val="28"/>
                <w:rtl/>
              </w:rPr>
              <w:t>والقيم</w:t>
            </w:r>
            <w:r>
              <w:rPr>
                <w:b/>
                <w:bCs/>
                <w:spacing w:val="-15"/>
                <w:w w:val="71"/>
                <w:sz w:val="28"/>
                <w:szCs w:val="28"/>
                <w:rtl/>
              </w:rPr>
              <w:t xml:space="preserve"> </w:t>
            </w:r>
            <w:r>
              <w:rPr>
                <w:b/>
                <w:bCs/>
                <w:w w:val="71"/>
                <w:sz w:val="28"/>
                <w:szCs w:val="28"/>
                <w:rtl/>
              </w:rPr>
              <w:t>الإحصائية</w:t>
            </w:r>
            <w:r>
              <w:rPr>
                <w:b/>
                <w:bCs/>
                <w:spacing w:val="-13"/>
                <w:w w:val="71"/>
                <w:sz w:val="28"/>
                <w:szCs w:val="28"/>
                <w:rtl/>
              </w:rPr>
              <w:t xml:space="preserve"> </w:t>
            </w:r>
            <w:r w:rsidR="00E37276">
              <w:rPr>
                <w:rFonts w:hint="cs"/>
                <w:b/>
                <w:bCs/>
                <w:w w:val="71"/>
                <w:sz w:val="28"/>
                <w:szCs w:val="28"/>
                <w:rtl/>
              </w:rPr>
              <w:t>تقنية المعلومات</w:t>
            </w:r>
          </w:p>
        </w:tc>
      </w:tr>
    </w:tbl>
    <w:p w14:paraId="4B66118D" w14:textId="77777777" w:rsidR="0068527D" w:rsidRDefault="0068527D">
      <w:pPr>
        <w:pStyle w:val="TableParagraph"/>
        <w:spacing w:line="309" w:lineRule="exact"/>
        <w:rPr>
          <w:b/>
          <w:sz w:val="28"/>
          <w:szCs w:val="28"/>
        </w:rPr>
        <w:sectPr w:rsidR="0068527D">
          <w:footerReference w:type="default" r:id="rId17"/>
          <w:pgSz w:w="11910" w:h="16840"/>
          <w:pgMar w:top="1380" w:right="1700" w:bottom="1040" w:left="708" w:header="0" w:footer="851" w:gutter="0"/>
          <w:cols w:space="720"/>
        </w:sectPr>
      </w:pPr>
    </w:p>
    <w:p w14:paraId="1D6BC9D8" w14:textId="77777777" w:rsidR="0068527D" w:rsidRDefault="0068527D">
      <w:pPr>
        <w:pStyle w:val="BodyText"/>
        <w:jc w:val="left"/>
        <w:rPr>
          <w:rFonts w:ascii="Arial"/>
          <w:b/>
          <w:sz w:val="40"/>
        </w:rPr>
      </w:pPr>
    </w:p>
    <w:p w14:paraId="4B2B1645" w14:textId="77777777" w:rsidR="0068527D" w:rsidRDefault="0068527D">
      <w:pPr>
        <w:pStyle w:val="BodyText"/>
        <w:spacing w:before="228"/>
        <w:jc w:val="left"/>
        <w:rPr>
          <w:rFonts w:ascii="Arial"/>
          <w:b/>
          <w:sz w:val="40"/>
        </w:rPr>
      </w:pPr>
    </w:p>
    <w:p w14:paraId="4F0234C0" w14:textId="77777777" w:rsidR="0068527D" w:rsidRDefault="00000000">
      <w:pPr>
        <w:bidi/>
        <w:ind w:left="4008" w:right="720"/>
        <w:rPr>
          <w:rFonts w:ascii="Arial" w:cs="Arial"/>
          <w:b/>
          <w:bCs/>
          <w:sz w:val="40"/>
          <w:szCs w:val="40"/>
        </w:rPr>
      </w:pPr>
      <w:r>
        <w:rPr>
          <w:rFonts w:ascii="Arial" w:cs="Arial"/>
          <w:b/>
          <w:bCs/>
          <w:w w:val="73"/>
          <w:sz w:val="40"/>
          <w:szCs w:val="40"/>
          <w:rtl/>
        </w:rPr>
        <w:t>قائمة</w:t>
      </w:r>
      <w:r>
        <w:rPr>
          <w:rFonts w:ascii="Arial" w:cs="Arial"/>
          <w:b/>
          <w:bCs/>
          <w:spacing w:val="-4"/>
          <w:w w:val="73"/>
          <w:sz w:val="40"/>
          <w:szCs w:val="40"/>
          <w:rtl/>
        </w:rPr>
        <w:t xml:space="preserve"> </w:t>
      </w:r>
      <w:r>
        <w:rPr>
          <w:rFonts w:ascii="Arial" w:cs="Arial"/>
          <w:b/>
          <w:bCs/>
          <w:w w:val="73"/>
          <w:sz w:val="40"/>
          <w:szCs w:val="40"/>
          <w:rtl/>
        </w:rPr>
        <w:t>الأشكال</w:t>
      </w:r>
    </w:p>
    <w:p w14:paraId="22AE81DE" w14:textId="77777777" w:rsidR="0068527D" w:rsidRDefault="0068527D">
      <w:pPr>
        <w:pStyle w:val="BodyText"/>
        <w:jc w:val="left"/>
        <w:rPr>
          <w:rFonts w:ascii="Arial"/>
          <w:b/>
          <w:sz w:val="20"/>
        </w:rPr>
      </w:pPr>
    </w:p>
    <w:p w14:paraId="1BB8EC81" w14:textId="77777777" w:rsidR="0068527D" w:rsidRDefault="0068527D">
      <w:pPr>
        <w:pStyle w:val="BodyText"/>
        <w:spacing w:before="218"/>
        <w:jc w:val="left"/>
        <w:rPr>
          <w:rFonts w:ascii="Arial"/>
          <w:b/>
          <w:sz w:val="20"/>
        </w:rPr>
      </w:pPr>
    </w:p>
    <w:tbl>
      <w:tblPr>
        <w:tblW w:w="0" w:type="auto"/>
        <w:tblInd w:w="716"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CellMar>
          <w:left w:w="0" w:type="dxa"/>
          <w:right w:w="0" w:type="dxa"/>
        </w:tblCellMar>
        <w:tblLook w:val="01E0" w:firstRow="1" w:lastRow="1" w:firstColumn="1" w:lastColumn="1" w:noHBand="0" w:noVBand="0"/>
      </w:tblPr>
      <w:tblGrid>
        <w:gridCol w:w="1416"/>
        <w:gridCol w:w="6513"/>
      </w:tblGrid>
      <w:tr w:rsidR="0068527D" w14:paraId="75AC247C" w14:textId="77777777">
        <w:trPr>
          <w:trHeight w:val="587"/>
        </w:trPr>
        <w:tc>
          <w:tcPr>
            <w:tcW w:w="1416" w:type="dxa"/>
            <w:shd w:val="clear" w:color="auto" w:fill="EC7C30"/>
          </w:tcPr>
          <w:p w14:paraId="2055D5F3" w14:textId="77777777" w:rsidR="0068527D" w:rsidRDefault="00000000">
            <w:pPr>
              <w:pStyle w:val="TableParagraph"/>
              <w:bidi/>
              <w:spacing w:line="314" w:lineRule="exact"/>
              <w:ind w:left="170"/>
              <w:rPr>
                <w:b/>
                <w:bCs/>
                <w:position w:val="1"/>
                <w:sz w:val="28"/>
                <w:szCs w:val="28"/>
              </w:rPr>
            </w:pPr>
            <w:r>
              <w:rPr>
                <w:b/>
                <w:bCs/>
                <w:color w:val="FFFFFF"/>
                <w:w w:val="72"/>
                <w:sz w:val="28"/>
                <w:szCs w:val="28"/>
                <w:rtl/>
              </w:rPr>
              <w:t>رقم</w:t>
            </w:r>
            <w:r>
              <w:rPr>
                <w:b/>
                <w:bCs/>
                <w:color w:val="FFFFFF"/>
                <w:spacing w:val="-22"/>
                <w:position w:val="1"/>
                <w:sz w:val="28"/>
                <w:szCs w:val="28"/>
                <w:rtl/>
              </w:rPr>
              <w:t xml:space="preserve"> </w:t>
            </w:r>
            <w:r>
              <w:rPr>
                <w:b/>
                <w:bCs/>
                <w:color w:val="FFFFFF"/>
                <w:w w:val="72"/>
                <w:position w:val="1"/>
                <w:sz w:val="28"/>
                <w:szCs w:val="28"/>
                <w:rtl/>
              </w:rPr>
              <w:t>الصفحة</w:t>
            </w:r>
          </w:p>
        </w:tc>
        <w:tc>
          <w:tcPr>
            <w:tcW w:w="6513" w:type="dxa"/>
            <w:shd w:val="clear" w:color="auto" w:fill="EC7C30"/>
          </w:tcPr>
          <w:p w14:paraId="17FD90E3" w14:textId="77777777" w:rsidR="0068527D" w:rsidRDefault="00000000">
            <w:pPr>
              <w:pStyle w:val="TableParagraph"/>
              <w:bidi/>
              <w:spacing w:line="306" w:lineRule="exact"/>
              <w:ind w:left="2775"/>
              <w:rPr>
                <w:b/>
                <w:bCs/>
                <w:sz w:val="28"/>
                <w:szCs w:val="28"/>
              </w:rPr>
            </w:pPr>
            <w:r>
              <w:rPr>
                <w:b/>
                <w:bCs/>
                <w:color w:val="FFFFFF"/>
                <w:w w:val="77"/>
                <w:sz w:val="28"/>
                <w:szCs w:val="28"/>
                <w:rtl/>
              </w:rPr>
              <w:t>اسم</w:t>
            </w:r>
            <w:r>
              <w:rPr>
                <w:b/>
                <w:bCs/>
                <w:color w:val="FFFFFF"/>
                <w:spacing w:val="-18"/>
                <w:w w:val="77"/>
                <w:sz w:val="28"/>
                <w:szCs w:val="28"/>
                <w:rtl/>
              </w:rPr>
              <w:t xml:space="preserve"> </w:t>
            </w:r>
            <w:r>
              <w:rPr>
                <w:b/>
                <w:bCs/>
                <w:color w:val="FFFFFF"/>
                <w:w w:val="77"/>
                <w:sz w:val="28"/>
                <w:szCs w:val="28"/>
                <w:rtl/>
              </w:rPr>
              <w:t>الشكل</w:t>
            </w:r>
          </w:p>
        </w:tc>
      </w:tr>
      <w:tr w:rsidR="0068527D" w14:paraId="48F6E86F" w14:textId="77777777" w:rsidTr="00D8242E">
        <w:trPr>
          <w:trHeight w:val="246"/>
        </w:trPr>
        <w:tc>
          <w:tcPr>
            <w:tcW w:w="1416" w:type="dxa"/>
          </w:tcPr>
          <w:p w14:paraId="6800A8F3" w14:textId="2E3949C4" w:rsidR="0068527D" w:rsidRPr="00D8242E" w:rsidRDefault="00733B1B" w:rsidP="00D8242E">
            <w:pPr>
              <w:pStyle w:val="TableParagraph"/>
              <w:spacing w:line="306" w:lineRule="exact"/>
              <w:ind w:left="17"/>
              <w:jc w:val="center"/>
              <w:rPr>
                <w:rFonts w:asciiTheme="minorBidi" w:hAnsiTheme="minorBidi" w:cstheme="minorBidi"/>
                <w:bCs/>
                <w:sz w:val="28"/>
                <w:szCs w:val="28"/>
              </w:rPr>
            </w:pPr>
            <w:r>
              <w:rPr>
                <w:rFonts w:asciiTheme="minorBidi" w:hAnsiTheme="minorBidi" w:cstheme="minorBidi" w:hint="cs"/>
                <w:bCs/>
                <w:spacing w:val="-10"/>
                <w:w w:val="85"/>
                <w:sz w:val="28"/>
                <w:szCs w:val="28"/>
                <w:rtl/>
              </w:rPr>
              <w:t>29</w:t>
            </w:r>
          </w:p>
        </w:tc>
        <w:tc>
          <w:tcPr>
            <w:tcW w:w="6513" w:type="dxa"/>
          </w:tcPr>
          <w:p w14:paraId="7C5E4E83" w14:textId="45C08F54" w:rsidR="0068527D" w:rsidRPr="00D8242E" w:rsidRDefault="00D8242E" w:rsidP="00D8242E">
            <w:pPr>
              <w:pStyle w:val="TableParagraph"/>
              <w:bidi/>
              <w:spacing w:line="314" w:lineRule="exact"/>
              <w:rPr>
                <w:rFonts w:asciiTheme="minorBidi" w:hAnsiTheme="minorBidi" w:cstheme="minorBidi"/>
                <w:bCs/>
                <w:position w:val="1"/>
                <w:sz w:val="28"/>
                <w:szCs w:val="28"/>
              </w:rPr>
            </w:pPr>
            <w:r>
              <w:rPr>
                <w:rFonts w:asciiTheme="minorBidi" w:hAnsiTheme="minorBidi" w:cstheme="minorBidi"/>
                <w:bCs/>
                <w:w w:val="73"/>
                <w:position w:val="1"/>
                <w:sz w:val="28"/>
                <w:szCs w:val="28"/>
              </w:rPr>
              <w:t xml:space="preserve">                                   </w:t>
            </w:r>
            <w:r w:rsidR="00000000" w:rsidRPr="00D8242E">
              <w:rPr>
                <w:rFonts w:asciiTheme="minorBidi" w:hAnsiTheme="minorBidi" w:cstheme="minorBidi"/>
                <w:bCs/>
                <w:w w:val="73"/>
                <w:position w:val="1"/>
                <w:sz w:val="28"/>
                <w:szCs w:val="28"/>
                <w:rtl/>
              </w:rPr>
              <w:t>شكل</w:t>
            </w:r>
            <w:r w:rsidR="00000000" w:rsidRPr="00D8242E">
              <w:rPr>
                <w:rFonts w:asciiTheme="minorBidi" w:hAnsiTheme="minorBidi" w:cstheme="minorBidi"/>
                <w:bCs/>
                <w:spacing w:val="-14"/>
                <w:w w:val="73"/>
                <w:position w:val="1"/>
                <w:sz w:val="28"/>
                <w:szCs w:val="28"/>
                <w:rtl/>
              </w:rPr>
              <w:t xml:space="preserve"> </w:t>
            </w:r>
            <w:r w:rsidR="00000000" w:rsidRPr="00D8242E">
              <w:rPr>
                <w:rFonts w:asciiTheme="minorBidi" w:hAnsiTheme="minorBidi" w:cstheme="minorBidi"/>
                <w:bCs/>
                <w:w w:val="73"/>
                <w:position w:val="1"/>
                <w:sz w:val="28"/>
                <w:szCs w:val="28"/>
              </w:rPr>
              <w:t>(1)</w:t>
            </w:r>
            <w:r w:rsidR="00000000" w:rsidRPr="00D8242E">
              <w:rPr>
                <w:rFonts w:asciiTheme="minorBidi" w:hAnsiTheme="minorBidi" w:cstheme="minorBidi"/>
                <w:bCs/>
                <w:spacing w:val="-17"/>
                <w:w w:val="73"/>
                <w:position w:val="1"/>
                <w:sz w:val="28"/>
                <w:szCs w:val="28"/>
                <w:rtl/>
              </w:rPr>
              <w:t xml:space="preserve"> </w:t>
            </w:r>
            <w:r w:rsidR="00000000" w:rsidRPr="00D8242E">
              <w:rPr>
                <w:rFonts w:asciiTheme="minorBidi" w:hAnsiTheme="minorBidi" w:cstheme="minorBidi"/>
                <w:bCs/>
                <w:w w:val="73"/>
                <w:position w:val="1"/>
                <w:sz w:val="28"/>
                <w:szCs w:val="28"/>
                <w:rtl/>
              </w:rPr>
              <w:t>متغيرات</w:t>
            </w:r>
            <w:r w:rsidR="00000000" w:rsidRPr="00D8242E">
              <w:rPr>
                <w:rFonts w:asciiTheme="minorBidi" w:hAnsiTheme="minorBidi" w:cstheme="minorBidi"/>
                <w:bCs/>
                <w:spacing w:val="-14"/>
                <w:w w:val="73"/>
                <w:position w:val="1"/>
                <w:sz w:val="28"/>
                <w:szCs w:val="28"/>
                <w:rtl/>
              </w:rPr>
              <w:t xml:space="preserve"> </w:t>
            </w:r>
            <w:r w:rsidR="00000000" w:rsidRPr="00D8242E">
              <w:rPr>
                <w:rFonts w:asciiTheme="minorBidi" w:hAnsiTheme="minorBidi" w:cstheme="minorBidi"/>
                <w:bCs/>
                <w:w w:val="73"/>
                <w:position w:val="1"/>
                <w:sz w:val="28"/>
                <w:szCs w:val="28"/>
                <w:rtl/>
              </w:rPr>
              <w:t>الدراسة</w:t>
            </w:r>
          </w:p>
        </w:tc>
      </w:tr>
      <w:tr w:rsidR="0068527D" w14:paraId="2D5844C8" w14:textId="77777777" w:rsidTr="00A94B10">
        <w:trPr>
          <w:trHeight w:val="471"/>
        </w:trPr>
        <w:tc>
          <w:tcPr>
            <w:tcW w:w="1416" w:type="dxa"/>
            <w:shd w:val="clear" w:color="auto" w:fill="FAE3D4"/>
          </w:tcPr>
          <w:p w14:paraId="433FB314" w14:textId="4580F5C8" w:rsidR="0068527D" w:rsidRPr="00D8242E" w:rsidRDefault="00A94B10" w:rsidP="00D8242E">
            <w:pPr>
              <w:pStyle w:val="TableParagraph"/>
              <w:spacing w:line="306" w:lineRule="exact"/>
              <w:ind w:left="17" w:right="3"/>
              <w:jc w:val="center"/>
              <w:rPr>
                <w:rFonts w:asciiTheme="minorBidi" w:hAnsiTheme="minorBidi" w:cstheme="minorBidi"/>
                <w:bCs/>
                <w:sz w:val="28"/>
                <w:szCs w:val="28"/>
              </w:rPr>
            </w:pPr>
            <w:r w:rsidRPr="00D8242E">
              <w:rPr>
                <w:rFonts w:asciiTheme="minorBidi" w:hAnsiTheme="minorBidi" w:cstheme="minorBidi"/>
                <w:bCs/>
                <w:spacing w:val="-5"/>
                <w:w w:val="85"/>
                <w:sz w:val="28"/>
                <w:szCs w:val="28"/>
              </w:rPr>
              <w:t>58</w:t>
            </w:r>
          </w:p>
        </w:tc>
        <w:tc>
          <w:tcPr>
            <w:tcW w:w="6513" w:type="dxa"/>
            <w:shd w:val="clear" w:color="auto" w:fill="FAE3D4"/>
          </w:tcPr>
          <w:p w14:paraId="7DC5EE6A" w14:textId="2B4E63A8" w:rsidR="0068527D" w:rsidRPr="00D8242E" w:rsidRDefault="00D8242E" w:rsidP="00D8242E">
            <w:pPr>
              <w:bidi/>
              <w:spacing w:before="318"/>
              <w:ind w:right="289"/>
              <w:rPr>
                <w:rFonts w:asciiTheme="minorBidi" w:hAnsiTheme="minorBidi" w:cstheme="minorBidi"/>
                <w:bCs/>
                <w:w w:val="72"/>
                <w:sz w:val="28"/>
                <w:szCs w:val="28"/>
              </w:rPr>
            </w:pPr>
            <w:r>
              <w:rPr>
                <w:rFonts w:asciiTheme="minorBidi" w:eastAsia="Arial" w:hAnsiTheme="minorBidi" w:cstheme="minorBidi"/>
                <w:bCs/>
                <w:w w:val="53"/>
                <w:position w:val="1"/>
                <w:sz w:val="28"/>
                <w:szCs w:val="28"/>
              </w:rPr>
              <w:t xml:space="preserve">                                </w:t>
            </w:r>
            <w:r w:rsidR="00A94B10" w:rsidRPr="00D8242E">
              <w:rPr>
                <w:rFonts w:asciiTheme="minorBidi" w:eastAsia="Arial" w:hAnsiTheme="minorBidi" w:cstheme="minorBidi"/>
                <w:bCs/>
                <w:w w:val="53"/>
                <w:position w:val="1"/>
                <w:sz w:val="28"/>
                <w:szCs w:val="28"/>
                <w:rtl/>
              </w:rPr>
              <w:t xml:space="preserve">شكل </w:t>
            </w:r>
            <w:r w:rsidR="00A94B10" w:rsidRPr="00D8242E">
              <w:rPr>
                <w:rFonts w:asciiTheme="minorBidi" w:eastAsia="Arial" w:hAnsiTheme="minorBidi" w:cstheme="minorBidi"/>
                <w:bCs/>
                <w:w w:val="53"/>
                <w:position w:val="1"/>
                <w:sz w:val="28"/>
                <w:szCs w:val="28"/>
              </w:rPr>
              <w:t>:(2)</w:t>
            </w:r>
            <w:r w:rsidR="00A94B10" w:rsidRPr="00D8242E">
              <w:rPr>
                <w:rFonts w:asciiTheme="minorBidi" w:eastAsia="Arial" w:hAnsiTheme="minorBidi" w:cstheme="minorBidi"/>
                <w:bCs/>
                <w:w w:val="53"/>
                <w:position w:val="1"/>
                <w:sz w:val="28"/>
                <w:szCs w:val="28"/>
                <w:rtl/>
              </w:rPr>
              <w:t xml:space="preserve"> خصائص العينة حسب القطاع أو المجال الذي تعمل فيه الشركة</w:t>
            </w:r>
          </w:p>
        </w:tc>
      </w:tr>
      <w:tr w:rsidR="0068527D" w14:paraId="65323B1C" w14:textId="77777777" w:rsidTr="00733B1B">
        <w:trPr>
          <w:trHeight w:val="363"/>
        </w:trPr>
        <w:tc>
          <w:tcPr>
            <w:tcW w:w="1416" w:type="dxa"/>
          </w:tcPr>
          <w:p w14:paraId="2E537244" w14:textId="0B357E2E" w:rsidR="00733B1B" w:rsidRPr="00733B1B" w:rsidRDefault="00D73828" w:rsidP="00733B1B">
            <w:pPr>
              <w:pStyle w:val="TableParagraph"/>
              <w:spacing w:line="306" w:lineRule="exact"/>
              <w:ind w:left="17" w:right="3"/>
              <w:jc w:val="center"/>
              <w:rPr>
                <w:rFonts w:asciiTheme="minorBidi" w:hAnsiTheme="minorBidi" w:cstheme="minorBidi"/>
                <w:bCs/>
                <w:spacing w:val="-5"/>
                <w:w w:val="85"/>
                <w:sz w:val="28"/>
                <w:szCs w:val="28"/>
              </w:rPr>
            </w:pPr>
            <w:r w:rsidRPr="00D8242E">
              <w:rPr>
                <w:rFonts w:asciiTheme="minorBidi" w:hAnsiTheme="minorBidi" w:cstheme="minorBidi"/>
                <w:bCs/>
                <w:spacing w:val="-5"/>
                <w:w w:val="85"/>
                <w:sz w:val="28"/>
                <w:szCs w:val="28"/>
                <w:rtl/>
              </w:rPr>
              <w:t>59</w:t>
            </w:r>
          </w:p>
        </w:tc>
        <w:tc>
          <w:tcPr>
            <w:tcW w:w="6513" w:type="dxa"/>
          </w:tcPr>
          <w:p w14:paraId="52536ABA" w14:textId="71C03D9B" w:rsidR="0068527D" w:rsidRPr="00D8242E" w:rsidRDefault="00D8242E" w:rsidP="00D8242E">
            <w:pPr>
              <w:bidi/>
              <w:spacing w:before="318"/>
              <w:ind w:right="289"/>
              <w:rPr>
                <w:rFonts w:asciiTheme="minorBidi" w:eastAsia="Arial" w:hAnsiTheme="minorBidi" w:cstheme="minorBidi"/>
                <w:bCs/>
                <w:w w:val="53"/>
                <w:position w:val="1"/>
                <w:sz w:val="28"/>
                <w:szCs w:val="28"/>
              </w:rPr>
            </w:pPr>
            <w:r>
              <w:rPr>
                <w:rFonts w:asciiTheme="minorBidi" w:eastAsia="Arial" w:hAnsiTheme="minorBidi" w:cstheme="minorBidi"/>
                <w:bCs/>
                <w:w w:val="53"/>
                <w:position w:val="1"/>
                <w:sz w:val="28"/>
                <w:szCs w:val="28"/>
              </w:rPr>
              <w:t xml:space="preserve">                                          </w:t>
            </w:r>
            <w:r w:rsidR="00D73828" w:rsidRPr="00D8242E">
              <w:rPr>
                <w:rFonts w:asciiTheme="minorBidi" w:eastAsia="Arial" w:hAnsiTheme="minorBidi" w:cstheme="minorBidi"/>
                <w:bCs/>
                <w:w w:val="53"/>
                <w:position w:val="1"/>
                <w:sz w:val="28"/>
                <w:szCs w:val="28"/>
                <w:rtl/>
              </w:rPr>
              <w:t xml:space="preserve">شكل </w:t>
            </w:r>
            <w:r w:rsidR="00D73828" w:rsidRPr="00D8242E">
              <w:rPr>
                <w:rFonts w:asciiTheme="minorBidi" w:eastAsia="Arial" w:hAnsiTheme="minorBidi" w:cstheme="minorBidi"/>
                <w:bCs/>
                <w:w w:val="53"/>
                <w:position w:val="1"/>
                <w:sz w:val="28"/>
                <w:szCs w:val="28"/>
              </w:rPr>
              <w:t>(3)</w:t>
            </w:r>
            <w:r w:rsidR="00D73828" w:rsidRPr="00D8242E">
              <w:rPr>
                <w:rFonts w:asciiTheme="minorBidi" w:eastAsia="Arial" w:hAnsiTheme="minorBidi" w:cstheme="minorBidi"/>
                <w:bCs/>
                <w:w w:val="53"/>
                <w:position w:val="1"/>
                <w:sz w:val="28"/>
                <w:szCs w:val="28"/>
                <w:rtl/>
              </w:rPr>
              <w:t xml:space="preserve"> خصائص العينة حسب </w:t>
            </w:r>
            <w:r w:rsidR="00D73828" w:rsidRPr="009611B3">
              <w:rPr>
                <w:rFonts w:asciiTheme="minorBidi" w:eastAsia="Arial" w:hAnsiTheme="minorBidi" w:cstheme="minorBidi"/>
                <w:bCs/>
                <w:w w:val="53"/>
                <w:position w:val="1"/>
                <w:sz w:val="28"/>
                <w:szCs w:val="28"/>
                <w:rtl/>
              </w:rPr>
              <w:t>عدد سنوات تأسيسها</w:t>
            </w:r>
          </w:p>
        </w:tc>
      </w:tr>
      <w:tr w:rsidR="0068527D" w14:paraId="64EC2BD7" w14:textId="77777777">
        <w:trPr>
          <w:trHeight w:val="587"/>
        </w:trPr>
        <w:tc>
          <w:tcPr>
            <w:tcW w:w="1416" w:type="dxa"/>
            <w:shd w:val="clear" w:color="auto" w:fill="FAE3D4"/>
          </w:tcPr>
          <w:p w14:paraId="53127D55" w14:textId="4F54A240" w:rsidR="0068527D" w:rsidRPr="00D8242E" w:rsidRDefault="00D8242E" w:rsidP="00D8242E">
            <w:pPr>
              <w:pStyle w:val="TableParagraph"/>
              <w:spacing w:line="306" w:lineRule="exact"/>
              <w:ind w:left="17" w:right="3"/>
              <w:jc w:val="center"/>
              <w:rPr>
                <w:rFonts w:asciiTheme="minorBidi" w:hAnsiTheme="minorBidi" w:cstheme="minorBidi"/>
                <w:bCs/>
                <w:sz w:val="28"/>
                <w:szCs w:val="28"/>
              </w:rPr>
            </w:pPr>
            <w:r w:rsidRPr="00D8242E">
              <w:rPr>
                <w:rFonts w:asciiTheme="minorBidi" w:hAnsiTheme="minorBidi" w:cstheme="minorBidi"/>
                <w:bCs/>
                <w:spacing w:val="-5"/>
                <w:w w:val="85"/>
                <w:sz w:val="28"/>
                <w:szCs w:val="28"/>
                <w:rtl/>
              </w:rPr>
              <w:t>60</w:t>
            </w:r>
          </w:p>
        </w:tc>
        <w:tc>
          <w:tcPr>
            <w:tcW w:w="6513" w:type="dxa"/>
            <w:shd w:val="clear" w:color="auto" w:fill="FAE3D4"/>
          </w:tcPr>
          <w:p w14:paraId="075F0FC2" w14:textId="67854EAE" w:rsidR="0068527D" w:rsidRPr="00D8242E" w:rsidRDefault="00733B1B" w:rsidP="00D8242E">
            <w:pPr>
              <w:bidi/>
              <w:spacing w:before="1"/>
              <w:ind w:left="-1208" w:right="289"/>
              <w:jc w:val="center"/>
              <w:rPr>
                <w:rFonts w:asciiTheme="minorBidi" w:eastAsia="Arial" w:hAnsiTheme="minorBidi" w:cstheme="minorBidi"/>
                <w:bCs/>
                <w:w w:val="53"/>
                <w:position w:val="1"/>
                <w:sz w:val="28"/>
                <w:szCs w:val="28"/>
              </w:rPr>
            </w:pPr>
            <w:r>
              <w:rPr>
                <w:rFonts w:asciiTheme="minorBidi" w:eastAsia="Arial" w:hAnsiTheme="minorBidi" w:cstheme="minorBidi" w:hint="cs"/>
                <w:bCs/>
                <w:w w:val="53"/>
                <w:position w:val="1"/>
                <w:sz w:val="28"/>
                <w:szCs w:val="28"/>
                <w:rtl/>
              </w:rPr>
              <w:t xml:space="preserve">                            </w:t>
            </w:r>
            <w:r w:rsidR="00D8242E" w:rsidRPr="00D8242E">
              <w:rPr>
                <w:rFonts w:asciiTheme="minorBidi" w:eastAsia="Arial" w:hAnsiTheme="minorBidi" w:cstheme="minorBidi"/>
                <w:bCs/>
                <w:w w:val="53"/>
                <w:position w:val="1"/>
                <w:sz w:val="28"/>
                <w:szCs w:val="28"/>
                <w:rtl/>
              </w:rPr>
              <w:t xml:space="preserve">شكل </w:t>
            </w:r>
            <w:r w:rsidR="00D8242E" w:rsidRPr="00D8242E">
              <w:rPr>
                <w:rFonts w:asciiTheme="minorBidi" w:eastAsia="Arial" w:hAnsiTheme="minorBidi" w:cstheme="minorBidi"/>
                <w:bCs/>
                <w:w w:val="53"/>
                <w:position w:val="1"/>
                <w:sz w:val="28"/>
                <w:szCs w:val="28"/>
              </w:rPr>
              <w:t>(4)</w:t>
            </w:r>
            <w:r w:rsidR="00D8242E" w:rsidRPr="00D8242E">
              <w:rPr>
                <w:rFonts w:asciiTheme="minorBidi" w:eastAsia="Arial" w:hAnsiTheme="minorBidi" w:cstheme="minorBidi"/>
                <w:bCs/>
                <w:w w:val="53"/>
                <w:position w:val="1"/>
                <w:sz w:val="28"/>
                <w:szCs w:val="28"/>
                <w:rtl/>
              </w:rPr>
              <w:t xml:space="preserve"> عينة الدراسة من حيث </w:t>
            </w:r>
            <w:r w:rsidR="00D8242E" w:rsidRPr="009611B3">
              <w:rPr>
                <w:rFonts w:asciiTheme="minorBidi" w:eastAsia="Arial" w:hAnsiTheme="minorBidi" w:cstheme="minorBidi"/>
                <w:bCs/>
                <w:w w:val="53"/>
                <w:position w:val="1"/>
                <w:sz w:val="28"/>
                <w:szCs w:val="28"/>
                <w:rtl/>
              </w:rPr>
              <w:t>عدد الموظفين</w:t>
            </w:r>
          </w:p>
        </w:tc>
      </w:tr>
      <w:tr w:rsidR="0068527D" w14:paraId="7B3A24E1" w14:textId="77777777">
        <w:trPr>
          <w:trHeight w:val="585"/>
        </w:trPr>
        <w:tc>
          <w:tcPr>
            <w:tcW w:w="1416" w:type="dxa"/>
          </w:tcPr>
          <w:p w14:paraId="535AB0F2" w14:textId="46D80D0B" w:rsidR="0068527D" w:rsidRDefault="00733B1B">
            <w:pPr>
              <w:pStyle w:val="TableParagraph"/>
              <w:spacing w:line="306" w:lineRule="exact"/>
              <w:ind w:left="17" w:right="3"/>
              <w:jc w:val="center"/>
              <w:rPr>
                <w:b/>
                <w:sz w:val="28"/>
              </w:rPr>
            </w:pPr>
            <w:r>
              <w:rPr>
                <w:rFonts w:hint="cs"/>
                <w:b/>
                <w:spacing w:val="-5"/>
                <w:w w:val="85"/>
                <w:sz w:val="28"/>
                <w:rtl/>
              </w:rPr>
              <w:t>61</w:t>
            </w:r>
          </w:p>
        </w:tc>
        <w:tc>
          <w:tcPr>
            <w:tcW w:w="6513" w:type="dxa"/>
          </w:tcPr>
          <w:p w14:paraId="3F049807" w14:textId="4C8D28BB" w:rsidR="00733B1B" w:rsidRPr="00733B1B" w:rsidRDefault="00733B1B" w:rsidP="00733B1B">
            <w:pPr>
              <w:bidi/>
              <w:spacing w:before="1"/>
              <w:ind w:left="-1208" w:right="289"/>
              <w:jc w:val="center"/>
              <w:rPr>
                <w:rFonts w:asciiTheme="minorBidi" w:eastAsia="Arial" w:hAnsiTheme="minorBidi" w:cstheme="minorBidi"/>
                <w:bCs/>
                <w:w w:val="53"/>
                <w:position w:val="1"/>
                <w:sz w:val="28"/>
                <w:szCs w:val="28"/>
                <w:rtl/>
              </w:rPr>
            </w:pPr>
            <w:r>
              <w:rPr>
                <w:rFonts w:asciiTheme="minorBidi" w:eastAsia="Arial" w:hAnsiTheme="minorBidi" w:cstheme="minorBidi" w:hint="cs"/>
                <w:bCs/>
                <w:w w:val="53"/>
                <w:position w:val="1"/>
                <w:sz w:val="28"/>
                <w:szCs w:val="28"/>
                <w:rtl/>
              </w:rPr>
              <w:t xml:space="preserve">                                   </w:t>
            </w:r>
            <w:r w:rsidRPr="00733B1B">
              <w:rPr>
                <w:rFonts w:asciiTheme="minorBidi" w:eastAsia="Arial" w:hAnsiTheme="minorBidi" w:cstheme="minorBidi" w:hint="cs"/>
                <w:bCs/>
                <w:w w:val="53"/>
                <w:position w:val="1"/>
                <w:sz w:val="28"/>
                <w:szCs w:val="28"/>
                <w:rtl/>
              </w:rPr>
              <w:t>شكل (</w:t>
            </w:r>
            <w:r w:rsidRPr="00733B1B">
              <w:rPr>
                <w:rFonts w:asciiTheme="minorBidi" w:eastAsia="Arial" w:hAnsiTheme="minorBidi" w:cstheme="minorBidi"/>
                <w:bCs/>
                <w:w w:val="53"/>
                <w:position w:val="1"/>
                <w:sz w:val="28"/>
                <w:szCs w:val="28"/>
              </w:rPr>
              <w:t>5</w:t>
            </w:r>
            <w:r w:rsidRPr="00733B1B">
              <w:rPr>
                <w:rFonts w:asciiTheme="minorBidi" w:eastAsia="Arial" w:hAnsiTheme="minorBidi" w:cstheme="minorBidi" w:hint="cs"/>
                <w:bCs/>
                <w:w w:val="53"/>
                <w:position w:val="1"/>
                <w:sz w:val="28"/>
                <w:szCs w:val="28"/>
                <w:rtl/>
              </w:rPr>
              <w:t>) خصائص</w:t>
            </w:r>
            <w:r w:rsidRPr="00733B1B">
              <w:rPr>
                <w:rFonts w:asciiTheme="minorBidi" w:eastAsia="Arial" w:hAnsiTheme="minorBidi" w:cstheme="minorBidi"/>
                <w:bCs/>
                <w:w w:val="53"/>
                <w:position w:val="1"/>
                <w:sz w:val="28"/>
                <w:szCs w:val="28"/>
                <w:rtl/>
              </w:rPr>
              <w:t xml:space="preserve"> عينة الدراسة </w:t>
            </w:r>
            <w:r w:rsidRPr="009611B3">
              <w:rPr>
                <w:rFonts w:asciiTheme="minorBidi" w:eastAsia="Arial" w:hAnsiTheme="minorBidi" w:cstheme="minorBidi"/>
                <w:bCs/>
                <w:w w:val="53"/>
                <w:position w:val="1"/>
                <w:sz w:val="28"/>
                <w:szCs w:val="28"/>
                <w:rtl/>
              </w:rPr>
              <w:t xml:space="preserve">ومدى اعتمادها على التكنولوجيا في العمليات </w:t>
            </w:r>
            <w:r w:rsidRPr="00733B1B">
              <w:rPr>
                <w:rFonts w:asciiTheme="minorBidi" w:eastAsia="Arial" w:hAnsiTheme="minorBidi" w:cstheme="minorBidi" w:hint="cs"/>
                <w:bCs/>
                <w:w w:val="53"/>
                <w:position w:val="1"/>
                <w:sz w:val="28"/>
                <w:szCs w:val="28"/>
                <w:rtl/>
              </w:rPr>
              <w:t>اليومية</w:t>
            </w:r>
          </w:p>
          <w:p w14:paraId="59430596" w14:textId="1D39CBD2" w:rsidR="0068527D" w:rsidRDefault="0068527D">
            <w:pPr>
              <w:pStyle w:val="TableParagraph"/>
              <w:bidi/>
              <w:spacing w:line="306" w:lineRule="exact"/>
              <w:ind w:left="1348"/>
              <w:rPr>
                <w:b/>
                <w:bCs/>
                <w:sz w:val="28"/>
                <w:szCs w:val="28"/>
              </w:rPr>
            </w:pPr>
          </w:p>
        </w:tc>
      </w:tr>
      <w:tr w:rsidR="0068527D" w14:paraId="58BF7D0B" w14:textId="77777777">
        <w:trPr>
          <w:trHeight w:val="587"/>
        </w:trPr>
        <w:tc>
          <w:tcPr>
            <w:tcW w:w="1416" w:type="dxa"/>
            <w:shd w:val="clear" w:color="auto" w:fill="FAE3D4"/>
          </w:tcPr>
          <w:p w14:paraId="00A5C055" w14:textId="385D638B" w:rsidR="0068527D" w:rsidRDefault="00CD67D2">
            <w:pPr>
              <w:pStyle w:val="TableParagraph"/>
              <w:spacing w:line="309" w:lineRule="exact"/>
              <w:ind w:left="17" w:right="3"/>
              <w:jc w:val="center"/>
              <w:rPr>
                <w:b/>
                <w:sz w:val="28"/>
              </w:rPr>
            </w:pPr>
            <w:r>
              <w:rPr>
                <w:rFonts w:hint="cs"/>
                <w:b/>
                <w:spacing w:val="-5"/>
                <w:w w:val="85"/>
                <w:sz w:val="28"/>
                <w:rtl/>
              </w:rPr>
              <w:t>62</w:t>
            </w:r>
          </w:p>
        </w:tc>
        <w:tc>
          <w:tcPr>
            <w:tcW w:w="6513" w:type="dxa"/>
            <w:shd w:val="clear" w:color="auto" w:fill="FAE3D4"/>
          </w:tcPr>
          <w:p w14:paraId="7661F468" w14:textId="557A9E95" w:rsidR="00CD67D2" w:rsidRPr="00CD67D2" w:rsidRDefault="00CD67D2" w:rsidP="00CD67D2">
            <w:pPr>
              <w:bidi/>
              <w:spacing w:before="1"/>
              <w:ind w:left="-1208"/>
              <w:jc w:val="center"/>
              <w:rPr>
                <w:rFonts w:asciiTheme="minorBidi" w:eastAsia="Arial" w:hAnsiTheme="minorBidi" w:cstheme="minorBidi"/>
                <w:bCs/>
                <w:w w:val="53"/>
                <w:position w:val="1"/>
                <w:sz w:val="28"/>
                <w:szCs w:val="28"/>
              </w:rPr>
            </w:pPr>
            <w:r>
              <w:rPr>
                <w:rFonts w:asciiTheme="minorBidi" w:eastAsia="Arial" w:hAnsiTheme="minorBidi" w:cstheme="minorBidi" w:hint="cs"/>
                <w:bCs/>
                <w:w w:val="53"/>
                <w:position w:val="1"/>
                <w:sz w:val="28"/>
                <w:szCs w:val="28"/>
                <w:rtl/>
              </w:rPr>
              <w:t xml:space="preserve">                       </w:t>
            </w:r>
            <w:proofErr w:type="gramStart"/>
            <w:r w:rsidRPr="00CD67D2">
              <w:rPr>
                <w:rFonts w:asciiTheme="minorBidi" w:eastAsia="Arial" w:hAnsiTheme="minorBidi" w:cstheme="minorBidi" w:hint="cs"/>
                <w:bCs/>
                <w:w w:val="53"/>
                <w:position w:val="1"/>
                <w:sz w:val="28"/>
                <w:szCs w:val="28"/>
                <w:rtl/>
              </w:rPr>
              <w:t xml:space="preserve">شكل </w:t>
            </w:r>
            <w:r w:rsidRPr="00CD67D2">
              <w:rPr>
                <w:rFonts w:asciiTheme="minorBidi" w:eastAsia="Arial" w:hAnsiTheme="minorBidi" w:cstheme="minorBidi"/>
                <w:bCs/>
                <w:w w:val="53"/>
                <w:position w:val="1"/>
                <w:sz w:val="28"/>
                <w:szCs w:val="28"/>
                <w:rtl/>
              </w:rPr>
              <w:t xml:space="preserve"> </w:t>
            </w:r>
            <w:r w:rsidRPr="00CD67D2">
              <w:rPr>
                <w:rFonts w:asciiTheme="minorBidi" w:eastAsia="Arial" w:hAnsiTheme="minorBidi" w:cstheme="minorBidi"/>
                <w:bCs/>
                <w:w w:val="53"/>
                <w:position w:val="1"/>
                <w:sz w:val="28"/>
                <w:szCs w:val="28"/>
              </w:rPr>
              <w:t>(</w:t>
            </w:r>
            <w:proofErr w:type="gramEnd"/>
            <w:r w:rsidRPr="00CD67D2">
              <w:rPr>
                <w:rFonts w:asciiTheme="minorBidi" w:eastAsia="Arial" w:hAnsiTheme="minorBidi" w:cstheme="minorBidi"/>
                <w:bCs/>
                <w:w w:val="53"/>
                <w:position w:val="1"/>
                <w:sz w:val="28"/>
                <w:szCs w:val="28"/>
              </w:rPr>
              <w:t>6)</w:t>
            </w:r>
            <w:r w:rsidRPr="00CD67D2">
              <w:rPr>
                <w:rFonts w:asciiTheme="minorBidi" w:eastAsia="Arial" w:hAnsiTheme="minorBidi" w:cstheme="minorBidi" w:hint="cs"/>
                <w:bCs/>
                <w:w w:val="53"/>
                <w:position w:val="1"/>
                <w:sz w:val="28"/>
                <w:szCs w:val="28"/>
                <w:rtl/>
              </w:rPr>
              <w:t xml:space="preserve"> خصائص</w:t>
            </w:r>
            <w:r w:rsidRPr="00CD67D2">
              <w:rPr>
                <w:rFonts w:asciiTheme="minorBidi" w:eastAsia="Arial" w:hAnsiTheme="minorBidi" w:cstheme="minorBidi"/>
                <w:bCs/>
                <w:w w:val="53"/>
                <w:position w:val="1"/>
                <w:sz w:val="28"/>
                <w:szCs w:val="28"/>
                <w:rtl/>
              </w:rPr>
              <w:t xml:space="preserve"> عينة الدراسة </w:t>
            </w:r>
            <w:r w:rsidRPr="00CD67D2">
              <w:rPr>
                <w:rFonts w:asciiTheme="minorBidi" w:eastAsia="Arial" w:hAnsiTheme="minorBidi" w:cstheme="minorBidi" w:hint="cs"/>
                <w:bCs/>
                <w:w w:val="53"/>
                <w:position w:val="1"/>
                <w:sz w:val="28"/>
                <w:szCs w:val="28"/>
                <w:rtl/>
              </w:rPr>
              <w:t xml:space="preserve">من </w:t>
            </w:r>
            <w:r w:rsidRPr="00CD67D2">
              <w:rPr>
                <w:rFonts w:asciiTheme="minorBidi" w:eastAsia="Arial" w:hAnsiTheme="minorBidi" w:cstheme="minorBidi"/>
                <w:bCs/>
                <w:w w:val="53"/>
                <w:position w:val="1"/>
                <w:sz w:val="28"/>
                <w:szCs w:val="28"/>
                <w:rtl/>
              </w:rPr>
              <w:t>وجود قسم مخصص لإدارة المخاطر التقنية</w:t>
            </w:r>
          </w:p>
          <w:p w14:paraId="71D02244" w14:textId="14F42CA8" w:rsidR="0068527D" w:rsidRPr="00CD67D2" w:rsidRDefault="0068527D">
            <w:pPr>
              <w:pStyle w:val="TableParagraph"/>
              <w:bidi/>
              <w:spacing w:line="309" w:lineRule="exact"/>
              <w:ind w:left="1266"/>
              <w:rPr>
                <w:b/>
                <w:bCs/>
                <w:sz w:val="28"/>
                <w:szCs w:val="28"/>
              </w:rPr>
            </w:pPr>
          </w:p>
        </w:tc>
      </w:tr>
    </w:tbl>
    <w:p w14:paraId="452CFB6B" w14:textId="77777777" w:rsidR="0068527D" w:rsidRDefault="0068527D">
      <w:pPr>
        <w:pStyle w:val="TableParagraph"/>
        <w:spacing w:line="309" w:lineRule="exact"/>
        <w:rPr>
          <w:b/>
          <w:sz w:val="28"/>
          <w:szCs w:val="28"/>
        </w:rPr>
        <w:sectPr w:rsidR="0068527D">
          <w:footerReference w:type="default" r:id="rId18"/>
          <w:pgSz w:w="11910" w:h="16840"/>
          <w:pgMar w:top="1400" w:right="1700" w:bottom="1040" w:left="708" w:header="0" w:footer="851" w:gutter="0"/>
          <w:cols w:space="720"/>
        </w:sectPr>
      </w:pPr>
    </w:p>
    <w:p w14:paraId="69B60B57" w14:textId="5C7D5C85" w:rsidR="0068527D" w:rsidRDefault="00000000">
      <w:pPr>
        <w:bidi/>
        <w:spacing w:before="4"/>
        <w:ind w:left="2840" w:right="720"/>
        <w:rPr>
          <w:rFonts w:ascii="Arial" w:cs="Arial"/>
          <w:b/>
          <w:bCs/>
          <w:position w:val="1"/>
          <w:sz w:val="40"/>
          <w:szCs w:val="40"/>
        </w:rPr>
      </w:pPr>
      <w:r>
        <w:rPr>
          <w:rFonts w:ascii="Arial" w:cs="Arial"/>
          <w:b/>
          <w:bCs/>
          <w:w w:val="77"/>
          <w:position w:val="1"/>
          <w:sz w:val="40"/>
          <w:szCs w:val="40"/>
          <w:rtl/>
        </w:rPr>
        <w:lastRenderedPageBreak/>
        <w:t>الفصل</w:t>
      </w:r>
      <w:r>
        <w:rPr>
          <w:rFonts w:ascii="Arial" w:cs="Arial"/>
          <w:b/>
          <w:bCs/>
          <w:spacing w:val="-2"/>
          <w:w w:val="77"/>
          <w:position w:val="1"/>
          <w:sz w:val="40"/>
          <w:szCs w:val="40"/>
          <w:rtl/>
        </w:rPr>
        <w:t xml:space="preserve"> </w:t>
      </w:r>
      <w:r>
        <w:rPr>
          <w:rFonts w:ascii="Arial" w:cs="Arial"/>
          <w:b/>
          <w:bCs/>
          <w:w w:val="77"/>
          <w:position w:val="1"/>
          <w:sz w:val="40"/>
          <w:szCs w:val="40"/>
          <w:rtl/>
        </w:rPr>
        <w:t>الأول</w:t>
      </w:r>
      <w:r>
        <w:rPr>
          <w:rFonts w:ascii="Arial" w:cs="Arial"/>
          <w:b/>
          <w:bCs/>
          <w:w w:val="77"/>
          <w:position w:val="1"/>
          <w:sz w:val="40"/>
          <w:szCs w:val="40"/>
        </w:rPr>
        <w:t>:</w:t>
      </w:r>
      <w:r>
        <w:rPr>
          <w:rFonts w:ascii="Arial" w:cs="Arial"/>
          <w:b/>
          <w:bCs/>
          <w:spacing w:val="-1"/>
          <w:w w:val="77"/>
          <w:position w:val="1"/>
          <w:sz w:val="40"/>
          <w:szCs w:val="40"/>
          <w:rtl/>
        </w:rPr>
        <w:t xml:space="preserve"> </w:t>
      </w:r>
      <w:r w:rsidR="007C0E5B">
        <w:rPr>
          <w:rFonts w:ascii="Arial" w:cs="Arial" w:hint="cs"/>
          <w:b/>
          <w:bCs/>
          <w:w w:val="77"/>
          <w:position w:val="1"/>
          <w:sz w:val="40"/>
          <w:szCs w:val="40"/>
          <w:rtl/>
        </w:rPr>
        <w:t>الإطار العا</w:t>
      </w:r>
      <w:r w:rsidR="007C0E5B">
        <w:rPr>
          <w:rFonts w:ascii="Arial" w:cs="Arial" w:hint="eastAsia"/>
          <w:b/>
          <w:bCs/>
          <w:w w:val="77"/>
          <w:position w:val="1"/>
          <w:sz w:val="40"/>
          <w:szCs w:val="40"/>
          <w:rtl/>
        </w:rPr>
        <w:t>م</w:t>
      </w:r>
      <w:r>
        <w:rPr>
          <w:rFonts w:ascii="Arial" w:cs="Arial"/>
          <w:b/>
          <w:bCs/>
          <w:spacing w:val="-1"/>
          <w:w w:val="77"/>
          <w:position w:val="1"/>
          <w:sz w:val="40"/>
          <w:szCs w:val="40"/>
          <w:rtl/>
        </w:rPr>
        <w:t xml:space="preserve"> </w:t>
      </w:r>
      <w:r>
        <w:rPr>
          <w:rFonts w:ascii="Arial" w:cs="Arial"/>
          <w:b/>
          <w:bCs/>
          <w:w w:val="77"/>
          <w:position w:val="1"/>
          <w:sz w:val="40"/>
          <w:szCs w:val="40"/>
          <w:rtl/>
        </w:rPr>
        <w:t>للدراسة</w:t>
      </w:r>
    </w:p>
    <w:p w14:paraId="07DDEFC9" w14:textId="77777777" w:rsidR="0068527D" w:rsidRDefault="0068527D">
      <w:pPr>
        <w:pStyle w:val="BodyText"/>
        <w:spacing w:before="234"/>
        <w:jc w:val="left"/>
        <w:rPr>
          <w:rFonts w:ascii="Arial"/>
          <w:b/>
          <w:sz w:val="36"/>
        </w:rPr>
      </w:pPr>
    </w:p>
    <w:p w14:paraId="6844AA10" w14:textId="77777777" w:rsidR="0068527D" w:rsidRDefault="00000000">
      <w:pPr>
        <w:pStyle w:val="Heading3"/>
        <w:bidi/>
        <w:ind w:left="847" w:right="720"/>
        <w:jc w:val="left"/>
      </w:pPr>
      <w:r>
        <w:rPr>
          <w:w w:val="82"/>
        </w:rPr>
        <w:t>1.1</w:t>
      </w:r>
      <w:r>
        <w:rPr>
          <w:spacing w:val="-1"/>
          <w:rtl/>
        </w:rPr>
        <w:t xml:space="preserve"> </w:t>
      </w:r>
      <w:r>
        <w:rPr>
          <w:w w:val="82"/>
          <w:rtl/>
        </w:rPr>
        <w:t>مقدمة</w:t>
      </w:r>
      <w:r>
        <w:rPr>
          <w:w w:val="82"/>
        </w:rPr>
        <w:t>:</w:t>
      </w:r>
    </w:p>
    <w:p w14:paraId="2D3D22EC" w14:textId="77777777" w:rsidR="0068527D" w:rsidRDefault="0068527D">
      <w:pPr>
        <w:pStyle w:val="BodyText"/>
        <w:spacing w:before="70"/>
        <w:jc w:val="left"/>
        <w:rPr>
          <w:rFonts w:ascii="Arial"/>
          <w:b/>
        </w:rPr>
      </w:pPr>
    </w:p>
    <w:p w14:paraId="18343DB9" w14:textId="2F10D101" w:rsidR="007C0E5B" w:rsidRDefault="007C0E5B" w:rsidP="00324566">
      <w:pPr>
        <w:pStyle w:val="BodyText"/>
        <w:spacing w:before="70"/>
        <w:jc w:val="center"/>
        <w:rPr>
          <w:rFonts w:ascii="Arial"/>
          <w:b/>
          <w:bCs/>
          <w:rtl/>
        </w:rPr>
      </w:pPr>
      <w:r w:rsidRPr="007C0E5B">
        <w:rPr>
          <w:rFonts w:ascii="Arial"/>
          <w:b/>
          <w:bCs/>
          <w:rtl/>
        </w:rPr>
        <w:t>مقدمة</w:t>
      </w:r>
    </w:p>
    <w:p w14:paraId="6B7F238D" w14:textId="77777777" w:rsidR="00580196" w:rsidRDefault="00580196" w:rsidP="00324566">
      <w:pPr>
        <w:pStyle w:val="BodyText"/>
        <w:spacing w:before="70"/>
        <w:jc w:val="center"/>
        <w:rPr>
          <w:rFonts w:ascii="Arial"/>
          <w:b/>
          <w:bCs/>
          <w:rtl/>
        </w:rPr>
      </w:pPr>
    </w:p>
    <w:p w14:paraId="63BD1143" w14:textId="77777777" w:rsidR="00580196" w:rsidRPr="007C0E5B" w:rsidRDefault="00580196" w:rsidP="00324566">
      <w:pPr>
        <w:pStyle w:val="BodyText"/>
        <w:spacing w:before="70"/>
        <w:jc w:val="center"/>
        <w:rPr>
          <w:rFonts w:ascii="Arial"/>
          <w:b/>
          <w:bCs/>
        </w:rPr>
      </w:pPr>
    </w:p>
    <w:p w14:paraId="27309828" w14:textId="33341F79" w:rsidR="007C0E5B" w:rsidRDefault="007C0E5B" w:rsidP="00324566">
      <w:pPr>
        <w:pStyle w:val="BodyText"/>
        <w:spacing w:before="70"/>
        <w:rPr>
          <w:rFonts w:ascii="Arial"/>
          <w:b/>
          <w:rtl/>
        </w:rPr>
      </w:pPr>
      <w:r w:rsidRPr="007C0E5B">
        <w:rPr>
          <w:rFonts w:ascii="Arial"/>
          <w:b/>
          <w:rtl/>
        </w:rPr>
        <w:t>تواجه الشركات الناشئة في المملكة العربية السعودية تحديات فريدة في بيئة الأعمال الديناميكية والمتغيرة بسرعة. مع التقدم السريع في التقنية والاعتماد المتزايد على الحلول الرقمية، أصبحت إدارة المخاطر التقنية عنصرا حاسما لضمان استمرارية الأعمال وتحقيق النجاح المستدام</w:t>
      </w:r>
      <w:r w:rsidR="00324566">
        <w:rPr>
          <w:rFonts w:ascii="Arial" w:hint="cs"/>
          <w:b/>
          <w:rtl/>
        </w:rPr>
        <w:t>.</w:t>
      </w:r>
    </w:p>
    <w:p w14:paraId="5B02D1DF" w14:textId="77777777" w:rsidR="00324566" w:rsidRPr="007C0E5B" w:rsidRDefault="00324566" w:rsidP="007C0E5B">
      <w:pPr>
        <w:pStyle w:val="BodyText"/>
        <w:spacing w:before="70"/>
        <w:rPr>
          <w:rFonts w:ascii="Arial"/>
          <w:b/>
          <w:rtl/>
        </w:rPr>
      </w:pPr>
    </w:p>
    <w:p w14:paraId="0E4A07FB" w14:textId="5340B6BA" w:rsidR="007C0E5B" w:rsidRDefault="007C0E5B" w:rsidP="007C0E5B">
      <w:pPr>
        <w:pStyle w:val="BodyText"/>
        <w:spacing w:before="70"/>
        <w:rPr>
          <w:rFonts w:ascii="Arial"/>
          <w:b/>
          <w:rtl/>
        </w:rPr>
      </w:pPr>
      <w:r w:rsidRPr="007C0E5B">
        <w:rPr>
          <w:rFonts w:ascii="Arial"/>
          <w:b/>
          <w:rtl/>
        </w:rPr>
        <w:t>تتمثل إدارة المخاطر التقنية في تحديد وتحليل وتقييم المخاطر المرتبطة بالتقنيات المستخدمة في العمليات التجارية وتطبيق استراتيجيات فعالة للتخفيف من هذه المخاطر. يشمل ذلك مواجهة التهديدات السيبرانية، وفشل النظام، وفقدان البيانات، والتحديثات التكنولوجية السريعة التي قد تؤثر على كفاءة العمل</w:t>
      </w:r>
      <w:r w:rsidR="00324566">
        <w:rPr>
          <w:rFonts w:ascii="Arial" w:hint="cs"/>
          <w:b/>
          <w:rtl/>
        </w:rPr>
        <w:t>.</w:t>
      </w:r>
    </w:p>
    <w:p w14:paraId="4C6EECCC" w14:textId="77777777" w:rsidR="00324566" w:rsidRDefault="00324566" w:rsidP="007C0E5B">
      <w:pPr>
        <w:pStyle w:val="BodyText"/>
        <w:spacing w:before="70"/>
        <w:rPr>
          <w:rFonts w:ascii="Arial"/>
          <w:b/>
          <w:rtl/>
        </w:rPr>
      </w:pPr>
    </w:p>
    <w:p w14:paraId="69B329D9" w14:textId="652A5070" w:rsidR="00324566" w:rsidRDefault="00324566" w:rsidP="007C0E5B">
      <w:pPr>
        <w:pStyle w:val="BodyText"/>
        <w:spacing w:before="70"/>
        <w:rPr>
          <w:rFonts w:ascii="Arial"/>
          <w:b/>
          <w:rtl/>
        </w:rPr>
      </w:pPr>
      <w:r>
        <w:rPr>
          <w:rFonts w:ascii="Arial" w:hint="cs"/>
          <w:b/>
          <w:rtl/>
        </w:rPr>
        <w:t xml:space="preserve">وكذلك التطور السريع لأنظمة والتقنيات الناشئة والتطور السريع للذكاء الاصطناعي وغيرها من المجالات التي جعلت إدارة المخاطر ضرورة حتمية لا يمكن الاستغناء عنها </w:t>
      </w:r>
    </w:p>
    <w:p w14:paraId="393C140E" w14:textId="20587DEF" w:rsidR="00324566" w:rsidRDefault="00324566" w:rsidP="007C0E5B">
      <w:pPr>
        <w:pStyle w:val="BodyText"/>
        <w:spacing w:before="70"/>
        <w:rPr>
          <w:rFonts w:ascii="Arial"/>
          <w:b/>
          <w:rtl/>
        </w:rPr>
      </w:pPr>
      <w:r>
        <w:rPr>
          <w:rFonts w:ascii="Arial" w:hint="cs"/>
          <w:b/>
          <w:rtl/>
        </w:rPr>
        <w:t>في شتى المجالات بشكل عام وفي المجال التقني على وجه الخصوص لما له من تأثيرات سريعة وفروية على القطاعات سواء سلبا أو إجابا.</w:t>
      </w:r>
    </w:p>
    <w:p w14:paraId="2D3B8753" w14:textId="77777777" w:rsidR="00324566" w:rsidRDefault="00324566" w:rsidP="007C0E5B">
      <w:pPr>
        <w:pStyle w:val="BodyText"/>
        <w:spacing w:before="70"/>
        <w:rPr>
          <w:rFonts w:ascii="Arial"/>
          <w:b/>
          <w:rtl/>
        </w:rPr>
      </w:pPr>
    </w:p>
    <w:p w14:paraId="63332ADC" w14:textId="7C33FB40" w:rsidR="00324566" w:rsidRDefault="00324566" w:rsidP="007C0E5B">
      <w:pPr>
        <w:pStyle w:val="BodyText"/>
        <w:spacing w:before="70"/>
        <w:rPr>
          <w:rFonts w:ascii="Arial"/>
          <w:b/>
          <w:rtl/>
        </w:rPr>
      </w:pPr>
      <w:r>
        <w:rPr>
          <w:rFonts w:ascii="Arial" w:hint="cs"/>
          <w:b/>
          <w:rtl/>
        </w:rPr>
        <w:t>وعند إمعان النظر في السوق السعودي والرؤية المباركة 2030 التي كان وما زال لها أثر على جميع الأصعدة سواء داخليا أو خارجيا</w:t>
      </w:r>
      <w:r w:rsidR="00AA7137" w:rsidRPr="007C0E5B">
        <w:rPr>
          <w:rFonts w:ascii="Arial"/>
          <w:b/>
          <w:rtl/>
        </w:rPr>
        <w:t>،</w:t>
      </w:r>
      <w:r w:rsidR="00AA7137">
        <w:rPr>
          <w:rFonts w:ascii="Arial" w:hint="cs"/>
          <w:b/>
          <w:rtl/>
        </w:rPr>
        <w:t xml:space="preserve"> ونقل مقار الشركات إلى داخل المملكة مما أدى إلى تأسيس شركات جديدة أو إعادة هيكلة الشركة التي نتج عنها كيانات جديدة في السوق السعودي</w:t>
      </w:r>
      <w:r w:rsidR="00AA7137" w:rsidRPr="007C0E5B">
        <w:rPr>
          <w:rFonts w:ascii="Arial"/>
          <w:b/>
          <w:rtl/>
        </w:rPr>
        <w:t>،</w:t>
      </w:r>
      <w:r w:rsidR="00AA7137">
        <w:rPr>
          <w:rFonts w:ascii="Arial" w:hint="cs"/>
          <w:b/>
          <w:rtl/>
        </w:rPr>
        <w:t xml:space="preserve"> أيضا صندوق الاستمارات ال</w:t>
      </w:r>
      <w:r w:rsidR="00A4076F">
        <w:rPr>
          <w:rFonts w:ascii="Arial" w:hint="cs"/>
          <w:b/>
          <w:rtl/>
        </w:rPr>
        <w:t xml:space="preserve">عامة وتأسيسه شركات وقطاعات جديدة لم تكن موجودة في السوق السعودي على سبيل المثال الشركة الوطنية لخدمات كفاءة الطاقة، شركة </w:t>
      </w:r>
      <w:proofErr w:type="gramStart"/>
      <w:r w:rsidR="00A4076F">
        <w:rPr>
          <w:rFonts w:ascii="Arial" w:hint="cs"/>
          <w:b/>
          <w:rtl/>
        </w:rPr>
        <w:t>أسفار ،</w:t>
      </w:r>
      <w:proofErr w:type="gramEnd"/>
      <w:r w:rsidR="00A4076F">
        <w:rPr>
          <w:rFonts w:ascii="Arial" w:hint="cs"/>
          <w:b/>
          <w:rtl/>
        </w:rPr>
        <w:t xml:space="preserve"> طيران الرياض وغيرها الكثير.</w:t>
      </w:r>
    </w:p>
    <w:p w14:paraId="6E76734B" w14:textId="77777777" w:rsidR="00A4076F" w:rsidRDefault="00A4076F" w:rsidP="007C0E5B">
      <w:pPr>
        <w:pStyle w:val="BodyText"/>
        <w:spacing w:before="70"/>
        <w:rPr>
          <w:rFonts w:ascii="Arial"/>
          <w:b/>
          <w:rtl/>
        </w:rPr>
      </w:pPr>
    </w:p>
    <w:p w14:paraId="021338E1" w14:textId="2307A9F6" w:rsidR="00A4076F" w:rsidRDefault="00A4076F" w:rsidP="007C0E5B">
      <w:pPr>
        <w:pStyle w:val="BodyText"/>
        <w:spacing w:before="70"/>
        <w:rPr>
          <w:rFonts w:ascii="Arial"/>
          <w:b/>
          <w:rtl/>
        </w:rPr>
      </w:pPr>
      <w:r>
        <w:rPr>
          <w:rFonts w:ascii="Arial" w:hint="cs"/>
          <w:b/>
          <w:rtl/>
        </w:rPr>
        <w:t xml:space="preserve">هذي التغيرات السريع والشركات الجديدة أو ما </w:t>
      </w:r>
      <w:proofErr w:type="gramStart"/>
      <w:r>
        <w:rPr>
          <w:rFonts w:ascii="Arial" w:hint="cs"/>
          <w:b/>
          <w:rtl/>
        </w:rPr>
        <w:t>يمسى</w:t>
      </w:r>
      <w:proofErr w:type="gramEnd"/>
      <w:r>
        <w:rPr>
          <w:rFonts w:ascii="Arial" w:hint="cs"/>
          <w:b/>
          <w:rtl/>
        </w:rPr>
        <w:t xml:space="preserve"> حاليا بالشركات الناشئة وهي الشركات التي تكون حديثة وعمرها أقل من عشر سنوات كحد أقصى مع الثورة التقنية الحالية</w:t>
      </w:r>
      <w:r w:rsidRPr="007C0E5B">
        <w:rPr>
          <w:rFonts w:ascii="Arial"/>
          <w:b/>
          <w:rtl/>
        </w:rPr>
        <w:t>،</w:t>
      </w:r>
      <w:r>
        <w:rPr>
          <w:rFonts w:ascii="Arial" w:hint="cs"/>
          <w:b/>
          <w:rtl/>
        </w:rPr>
        <w:t xml:space="preserve"> دعت وزادت الطلب على إدارة المخاطر التقنية، حيث أن التقنية أصحبت عصب العصر والمحرك في شتى المجالات، والتكامل بين الأنظمة والداخل مع الجهات الآخر جعل إدارة المخاطر ضرورة ملحة و لبنة أساسية لبناء شركات </w:t>
      </w:r>
      <w:r w:rsidR="00580196">
        <w:rPr>
          <w:rFonts w:ascii="Arial" w:hint="cs"/>
          <w:b/>
          <w:rtl/>
        </w:rPr>
        <w:t>تنهض بالاقتصاد السعودي وتكون في مصاف دول العالم الأول.</w:t>
      </w:r>
    </w:p>
    <w:p w14:paraId="6FE21959" w14:textId="77777777" w:rsidR="00580196" w:rsidRDefault="00580196" w:rsidP="00580196">
      <w:pPr>
        <w:pStyle w:val="BodyText"/>
        <w:spacing w:before="70"/>
        <w:jc w:val="left"/>
        <w:rPr>
          <w:rFonts w:ascii="Arial"/>
          <w:b/>
          <w:rtl/>
        </w:rPr>
      </w:pPr>
    </w:p>
    <w:p w14:paraId="03FF79F2" w14:textId="77777777" w:rsidR="00521428" w:rsidRDefault="00521428" w:rsidP="00580196">
      <w:pPr>
        <w:pStyle w:val="BodyText"/>
        <w:spacing w:before="70"/>
        <w:jc w:val="left"/>
        <w:rPr>
          <w:rFonts w:ascii="Arial"/>
          <w:b/>
          <w:rtl/>
        </w:rPr>
      </w:pPr>
    </w:p>
    <w:p w14:paraId="48E1538C" w14:textId="77777777" w:rsidR="00580196" w:rsidRDefault="00580196" w:rsidP="00580196">
      <w:pPr>
        <w:pStyle w:val="BodyText"/>
        <w:spacing w:before="70"/>
        <w:jc w:val="left"/>
        <w:rPr>
          <w:rFonts w:ascii="Arial"/>
          <w:b/>
          <w:rtl/>
        </w:rPr>
      </w:pPr>
    </w:p>
    <w:p w14:paraId="4920ECAB" w14:textId="4DD272DC" w:rsidR="007C0E5B" w:rsidRDefault="007C0E5B" w:rsidP="00580196">
      <w:pPr>
        <w:pStyle w:val="BodyText"/>
        <w:spacing w:before="70"/>
        <w:rPr>
          <w:rFonts w:ascii="Arial"/>
          <w:b/>
          <w:rtl/>
        </w:rPr>
      </w:pPr>
      <w:r w:rsidRPr="007C0E5B">
        <w:rPr>
          <w:rFonts w:ascii="Arial"/>
          <w:b/>
          <w:rtl/>
        </w:rPr>
        <w:t xml:space="preserve">في هذا البحث، سنستكشف أهمية إدارة المخاطر التقنية في الشركات الناشئة، مع التركيز على السياق السعودي. سنناقش التحديات والفرص التي تواجهها هذه الشركات في تبني حلول تقنية متقدمة، وكيف يمكن لإدارة المخاطر الفعالة أن تسهم في تعزيز الاستقرار والنمو. سنسلط الضوء أيضا على أفضل الممارسات والاستراتيجيات المتبعة </w:t>
      </w:r>
      <w:r w:rsidR="00580196">
        <w:rPr>
          <w:rFonts w:ascii="Arial" w:hint="cs"/>
          <w:b/>
          <w:rtl/>
        </w:rPr>
        <w:t>محليا وعالميا</w:t>
      </w:r>
      <w:r w:rsidRPr="007C0E5B">
        <w:rPr>
          <w:rFonts w:ascii="Arial"/>
          <w:b/>
          <w:rtl/>
        </w:rPr>
        <w:t xml:space="preserve"> والتي يمكن للشركات السعودية تبنيها لتحقيق ميزة تنافسية في السوق المحلي و</w:t>
      </w:r>
      <w:r w:rsidR="00580196">
        <w:rPr>
          <w:rFonts w:ascii="Arial" w:hint="cs"/>
          <w:b/>
          <w:rtl/>
        </w:rPr>
        <w:t>الدولي</w:t>
      </w:r>
    </w:p>
    <w:p w14:paraId="7E537112" w14:textId="77777777" w:rsidR="00580196" w:rsidRDefault="00580196" w:rsidP="00580196">
      <w:pPr>
        <w:pStyle w:val="BodyText"/>
        <w:spacing w:before="70"/>
        <w:rPr>
          <w:rFonts w:ascii="Arial"/>
          <w:b/>
          <w:rtl/>
        </w:rPr>
      </w:pPr>
    </w:p>
    <w:p w14:paraId="48AB7644" w14:textId="1FAD493A" w:rsidR="00580196" w:rsidRDefault="00580196" w:rsidP="00580196">
      <w:pPr>
        <w:pStyle w:val="BodyText"/>
        <w:spacing w:before="70"/>
        <w:rPr>
          <w:rFonts w:ascii="Arial"/>
          <w:b/>
          <w:rtl/>
        </w:rPr>
      </w:pPr>
      <w:r>
        <w:rPr>
          <w:rFonts w:ascii="Arial" w:hint="cs"/>
          <w:b/>
          <w:rtl/>
        </w:rPr>
        <w:t xml:space="preserve">حيث إن الشركات الناشئة في السعودية في تزايد مستمر والطلب على التقنيات الجديدة في تزايد مطرد، حيث أصبحت الهيئات، والجهات، والشركات تنشئ إدارات </w:t>
      </w:r>
    </w:p>
    <w:p w14:paraId="2B0C2088" w14:textId="02CB0432" w:rsidR="00521428" w:rsidRDefault="00580196" w:rsidP="00521428">
      <w:pPr>
        <w:pStyle w:val="BodyText"/>
        <w:spacing w:before="70"/>
        <w:rPr>
          <w:rFonts w:ascii="Arial"/>
          <w:b/>
          <w:rtl/>
        </w:rPr>
      </w:pPr>
      <w:r>
        <w:rPr>
          <w:rFonts w:ascii="Arial" w:hint="cs"/>
          <w:b/>
          <w:rtl/>
        </w:rPr>
        <w:t>مستقلة بإدارة المخاطر لحماية الجهة والعمل على تخفيف المخاطر ومتابعتها بشكل مستمر وفي بعض الحالة الاستفادة أو تفاديها بشكل نهائي</w:t>
      </w:r>
      <w:r w:rsidR="00521428">
        <w:rPr>
          <w:rFonts w:ascii="Arial" w:hint="cs"/>
          <w:b/>
          <w:rtl/>
        </w:rPr>
        <w:t>.</w:t>
      </w:r>
    </w:p>
    <w:p w14:paraId="006612E5" w14:textId="77777777" w:rsidR="00521428" w:rsidRDefault="00521428" w:rsidP="00521428">
      <w:pPr>
        <w:pStyle w:val="BodyText"/>
        <w:spacing w:before="70"/>
        <w:rPr>
          <w:rFonts w:ascii="Arial"/>
          <w:b/>
          <w:rtl/>
        </w:rPr>
      </w:pPr>
    </w:p>
    <w:p w14:paraId="0E133561" w14:textId="4B7BEEB9" w:rsidR="00521428" w:rsidRDefault="00521428" w:rsidP="00521428">
      <w:pPr>
        <w:pStyle w:val="BodyText"/>
        <w:spacing w:before="70"/>
        <w:rPr>
          <w:rFonts w:ascii="Arial"/>
          <w:b/>
          <w:rtl/>
        </w:rPr>
      </w:pPr>
      <w:r>
        <w:rPr>
          <w:rFonts w:ascii="Arial" w:hint="cs"/>
          <w:b/>
          <w:rtl/>
        </w:rPr>
        <w:t>نسلط الضوء في هذا البحث على الشركات الناشئة والتي تكون عرضة للمخاطر في مرسلة التأسيس أكثر من غيرها من الشركات المستقرة أو التي عالجت هذي المخاطر، حيث إن الفئة المستهدفة في هذا البحث هم العاملين في إدارة المخاطر والآمن السيبران</w:t>
      </w:r>
      <w:r>
        <w:rPr>
          <w:rFonts w:ascii="Arial" w:hint="eastAsia"/>
          <w:b/>
          <w:rtl/>
        </w:rPr>
        <w:t>ي</w:t>
      </w:r>
      <w:r>
        <w:rPr>
          <w:rFonts w:ascii="Arial" w:hint="cs"/>
          <w:b/>
          <w:rtl/>
        </w:rPr>
        <w:t xml:space="preserve"> وكذلك تقنية المعلومات، حيث </w:t>
      </w:r>
      <w:r w:rsidR="00824EBF">
        <w:rPr>
          <w:rFonts w:ascii="Arial" w:hint="cs"/>
          <w:b/>
          <w:rtl/>
        </w:rPr>
        <w:t>إن</w:t>
      </w:r>
      <w:r>
        <w:rPr>
          <w:rFonts w:ascii="Arial" w:hint="cs"/>
          <w:b/>
          <w:rtl/>
        </w:rPr>
        <w:t xml:space="preserve"> هذي الأقسام ذات علاقة فيما بينها وتتكامل مع بعض في الحديد من المهام والتحديات.</w:t>
      </w:r>
    </w:p>
    <w:p w14:paraId="2170525B" w14:textId="77777777" w:rsidR="00521428" w:rsidRDefault="00521428" w:rsidP="00521428">
      <w:pPr>
        <w:pStyle w:val="BodyText"/>
        <w:spacing w:before="70"/>
        <w:rPr>
          <w:rFonts w:ascii="Arial"/>
          <w:b/>
          <w:rtl/>
        </w:rPr>
      </w:pPr>
    </w:p>
    <w:p w14:paraId="3C72686D" w14:textId="14B2A699" w:rsidR="00521428" w:rsidRDefault="00521428" w:rsidP="00521428">
      <w:pPr>
        <w:pStyle w:val="BodyText"/>
        <w:spacing w:before="70"/>
        <w:rPr>
          <w:rFonts w:ascii="Arial"/>
          <w:b/>
          <w:rtl/>
        </w:rPr>
      </w:pPr>
      <w:r>
        <w:rPr>
          <w:rFonts w:ascii="Arial" w:hint="cs"/>
          <w:b/>
          <w:rtl/>
        </w:rPr>
        <w:t xml:space="preserve">في هذا البحث نركز على السوق السعودي والشركات </w:t>
      </w:r>
      <w:r w:rsidR="00824EBF">
        <w:rPr>
          <w:rFonts w:ascii="Arial" w:hint="cs"/>
          <w:b/>
          <w:rtl/>
        </w:rPr>
        <w:t>الناشئة،</w:t>
      </w:r>
      <w:r>
        <w:rPr>
          <w:rFonts w:ascii="Arial" w:hint="cs"/>
          <w:b/>
          <w:rtl/>
        </w:rPr>
        <w:t xml:space="preserve"> حيث </w:t>
      </w:r>
      <w:proofErr w:type="gramStart"/>
      <w:r>
        <w:rPr>
          <w:rFonts w:ascii="Arial" w:hint="cs"/>
          <w:b/>
          <w:rtl/>
        </w:rPr>
        <w:t>أن</w:t>
      </w:r>
      <w:proofErr w:type="gramEnd"/>
      <w:r>
        <w:rPr>
          <w:rFonts w:ascii="Arial" w:hint="cs"/>
          <w:b/>
          <w:rtl/>
        </w:rPr>
        <w:t xml:space="preserve"> التحديات والمخاطر التي تواجه السوق لدينا أصبحت متتالية وتجدد </w:t>
      </w:r>
      <w:r w:rsidR="00824EBF">
        <w:rPr>
          <w:rFonts w:ascii="Arial" w:hint="cs"/>
          <w:b/>
          <w:rtl/>
        </w:rPr>
        <w:t>باستمرار،</w:t>
      </w:r>
      <w:r>
        <w:rPr>
          <w:rFonts w:ascii="Arial" w:hint="cs"/>
          <w:b/>
          <w:rtl/>
        </w:rPr>
        <w:t xml:space="preserve"> وبالتالي فإن الدارسة الحالية تختلف عن الدارسات السابقة من حيث الفئة المستهدفة والتقنيات الجديدة في مجال إدارة المخاطر</w:t>
      </w:r>
      <w:r w:rsidR="00824EBF">
        <w:rPr>
          <w:rFonts w:ascii="Arial" w:hint="cs"/>
          <w:b/>
          <w:rtl/>
        </w:rPr>
        <w:t>، ونهدف إلى دارسة آثر إدارة المخاطر في نجاح الشركات الناشئة وتحقيق النمو الاستقرار على المستوى المحلي.</w:t>
      </w:r>
    </w:p>
    <w:p w14:paraId="483B2156" w14:textId="12C7E5C6" w:rsidR="00521428" w:rsidRDefault="00521428" w:rsidP="00521428">
      <w:pPr>
        <w:pStyle w:val="BodyText"/>
        <w:spacing w:before="70"/>
        <w:rPr>
          <w:rFonts w:ascii="Arial"/>
          <w:b/>
          <w:rtl/>
        </w:rPr>
      </w:pPr>
    </w:p>
    <w:p w14:paraId="52A91084" w14:textId="77777777" w:rsidR="00521428" w:rsidRDefault="00521428" w:rsidP="00521428">
      <w:pPr>
        <w:pStyle w:val="BodyText"/>
        <w:spacing w:before="70"/>
        <w:rPr>
          <w:rFonts w:ascii="Arial"/>
          <w:b/>
          <w:rtl/>
        </w:rPr>
      </w:pPr>
    </w:p>
    <w:p w14:paraId="41AD6D84" w14:textId="77777777" w:rsidR="00521428" w:rsidRDefault="00521428" w:rsidP="00521428">
      <w:pPr>
        <w:pStyle w:val="BodyText"/>
        <w:spacing w:before="70"/>
        <w:rPr>
          <w:rFonts w:ascii="Arial"/>
          <w:b/>
          <w:rtl/>
        </w:rPr>
      </w:pPr>
    </w:p>
    <w:p w14:paraId="1499BC76" w14:textId="77777777" w:rsidR="00521428" w:rsidRDefault="00521428" w:rsidP="00521428">
      <w:pPr>
        <w:pStyle w:val="BodyText"/>
        <w:spacing w:before="70"/>
        <w:rPr>
          <w:rFonts w:ascii="Arial"/>
          <w:b/>
          <w:rtl/>
        </w:rPr>
      </w:pPr>
    </w:p>
    <w:p w14:paraId="3CD140EF" w14:textId="77777777" w:rsidR="00521428" w:rsidRDefault="00521428" w:rsidP="00521428">
      <w:pPr>
        <w:pStyle w:val="BodyText"/>
        <w:spacing w:before="70"/>
        <w:rPr>
          <w:rFonts w:ascii="Arial"/>
          <w:b/>
          <w:rtl/>
        </w:rPr>
      </w:pPr>
    </w:p>
    <w:p w14:paraId="637EDC65" w14:textId="77777777" w:rsidR="00324566" w:rsidRDefault="00324566" w:rsidP="007C0E5B">
      <w:pPr>
        <w:pStyle w:val="BodyText"/>
        <w:spacing w:before="70"/>
        <w:rPr>
          <w:rFonts w:ascii="Arial"/>
          <w:b/>
          <w:rtl/>
        </w:rPr>
      </w:pPr>
    </w:p>
    <w:p w14:paraId="0913400D" w14:textId="77777777" w:rsidR="00324566" w:rsidRDefault="00324566" w:rsidP="007C0E5B">
      <w:pPr>
        <w:pStyle w:val="BodyText"/>
        <w:spacing w:before="70"/>
        <w:rPr>
          <w:rFonts w:ascii="Arial"/>
          <w:b/>
          <w:rtl/>
        </w:rPr>
      </w:pPr>
    </w:p>
    <w:p w14:paraId="357E80A3" w14:textId="77777777" w:rsidR="00324566" w:rsidRDefault="00324566" w:rsidP="007C0E5B">
      <w:pPr>
        <w:pStyle w:val="BodyText"/>
        <w:spacing w:before="70"/>
        <w:rPr>
          <w:rFonts w:ascii="Arial"/>
          <w:b/>
          <w:rtl/>
        </w:rPr>
      </w:pPr>
    </w:p>
    <w:p w14:paraId="61C8BA5B" w14:textId="77777777" w:rsidR="00324566" w:rsidRDefault="00324566" w:rsidP="007C0E5B">
      <w:pPr>
        <w:pStyle w:val="BodyText"/>
        <w:spacing w:before="70"/>
        <w:rPr>
          <w:rFonts w:ascii="Arial"/>
          <w:b/>
          <w:rtl/>
        </w:rPr>
      </w:pPr>
    </w:p>
    <w:p w14:paraId="225E657E" w14:textId="77777777" w:rsidR="00324566" w:rsidRDefault="00324566" w:rsidP="007C0E5B">
      <w:pPr>
        <w:pStyle w:val="BodyText"/>
        <w:spacing w:before="70"/>
        <w:rPr>
          <w:rFonts w:ascii="Arial"/>
          <w:b/>
          <w:rtl/>
        </w:rPr>
      </w:pPr>
    </w:p>
    <w:p w14:paraId="4372FA85" w14:textId="77777777" w:rsidR="00324566" w:rsidRDefault="00324566" w:rsidP="008116BB">
      <w:pPr>
        <w:pStyle w:val="BodyText"/>
        <w:spacing w:before="70"/>
        <w:jc w:val="left"/>
        <w:rPr>
          <w:rFonts w:ascii="Arial"/>
          <w:b/>
        </w:rPr>
      </w:pPr>
    </w:p>
    <w:p w14:paraId="224FD7DA" w14:textId="77777777" w:rsidR="008116BB" w:rsidRDefault="008116BB" w:rsidP="008116BB">
      <w:pPr>
        <w:pStyle w:val="BodyText"/>
        <w:spacing w:before="70"/>
        <w:jc w:val="left"/>
        <w:rPr>
          <w:rFonts w:ascii="Arial"/>
          <w:b/>
          <w:rtl/>
        </w:rPr>
      </w:pPr>
    </w:p>
    <w:p w14:paraId="306FCE9F" w14:textId="77777777" w:rsidR="00324566" w:rsidRDefault="00324566" w:rsidP="007C0E5B">
      <w:pPr>
        <w:pStyle w:val="BodyText"/>
        <w:spacing w:before="70"/>
        <w:rPr>
          <w:rFonts w:ascii="Arial"/>
          <w:b/>
          <w:rtl/>
        </w:rPr>
      </w:pPr>
    </w:p>
    <w:p w14:paraId="29FE6AEB" w14:textId="77777777" w:rsidR="00324566" w:rsidRPr="007C0E5B" w:rsidRDefault="00324566" w:rsidP="007C0E5B">
      <w:pPr>
        <w:pStyle w:val="BodyText"/>
        <w:spacing w:before="70"/>
        <w:rPr>
          <w:rFonts w:ascii="Arial"/>
          <w:b/>
        </w:rPr>
      </w:pPr>
    </w:p>
    <w:p w14:paraId="0F2436B6" w14:textId="2EF7CC35" w:rsidR="007C0E5B" w:rsidRDefault="00D955A4" w:rsidP="008116BB">
      <w:pPr>
        <w:pStyle w:val="BodyText"/>
        <w:bidi/>
        <w:spacing w:before="70"/>
        <w:jc w:val="left"/>
        <w:rPr>
          <w:rFonts w:ascii="Arial"/>
          <w:b/>
          <w:bCs/>
        </w:rPr>
      </w:pPr>
      <w:r>
        <w:rPr>
          <w:rFonts w:ascii="Arial" w:hint="cs"/>
          <w:b/>
          <w:bCs/>
          <w:rtl/>
        </w:rPr>
        <w:t xml:space="preserve">1.2- </w:t>
      </w:r>
      <w:r w:rsidR="007C0E5B" w:rsidRPr="007C0E5B">
        <w:rPr>
          <w:rFonts w:ascii="Arial"/>
          <w:b/>
          <w:bCs/>
          <w:rtl/>
        </w:rPr>
        <w:t>مشكلة الدراسة</w:t>
      </w:r>
      <w:r w:rsidR="007C0E5B" w:rsidRPr="007C0E5B">
        <w:rPr>
          <w:rFonts w:ascii="Arial"/>
          <w:b/>
          <w:bCs/>
        </w:rPr>
        <w:t>:</w:t>
      </w:r>
    </w:p>
    <w:p w14:paraId="075CA776" w14:textId="77777777" w:rsidR="008116BB" w:rsidRDefault="008116BB" w:rsidP="008116BB">
      <w:pPr>
        <w:pStyle w:val="BodyText"/>
        <w:bidi/>
        <w:spacing w:before="70"/>
        <w:jc w:val="left"/>
        <w:rPr>
          <w:rFonts w:ascii="Arial"/>
          <w:b/>
          <w:bCs/>
        </w:rPr>
      </w:pPr>
    </w:p>
    <w:p w14:paraId="6868D398" w14:textId="4C9C084A" w:rsidR="008116BB" w:rsidRDefault="008116BB" w:rsidP="008116BB">
      <w:pPr>
        <w:pStyle w:val="BodyText"/>
        <w:bidi/>
        <w:spacing w:before="70"/>
        <w:jc w:val="left"/>
        <w:rPr>
          <w:rFonts w:ascii="Arial"/>
          <w:rtl/>
        </w:rPr>
      </w:pPr>
      <w:r w:rsidRPr="008116BB">
        <w:rPr>
          <w:rFonts w:ascii="Arial"/>
          <w:rtl/>
        </w:rPr>
        <w:t>تمثل مشكلة الدراسة في التحديات التي تواجه الشركات الناشئة في المملكة العربية السعودية في إدارة المخاطر التقنية، والتي تؤثر على استقرارها ونموها. مع التقدم السريع في التكنولوجيا والاعتماد المتزايد على الحلول الرقمية، أصبحت هذه الشركات</w:t>
      </w:r>
      <w:r>
        <w:rPr>
          <w:rFonts w:ascii="Arial"/>
        </w:rPr>
        <w:t xml:space="preserve"> </w:t>
      </w:r>
      <w:r>
        <w:rPr>
          <w:rFonts w:ascii="Arial" w:hint="cs"/>
          <w:rtl/>
        </w:rPr>
        <w:t>الناشئة أكثر عرضة للمخاطر</w:t>
      </w:r>
      <w:r w:rsidRPr="008116BB">
        <w:rPr>
          <w:rFonts w:ascii="Arial"/>
          <w:rtl/>
        </w:rPr>
        <w:t xml:space="preserve"> </w:t>
      </w:r>
      <w:r>
        <w:rPr>
          <w:rFonts w:ascii="Arial" w:hint="cs"/>
          <w:rtl/>
        </w:rPr>
        <w:t>ال</w:t>
      </w:r>
      <w:r w:rsidRPr="008116BB">
        <w:rPr>
          <w:rFonts w:ascii="Arial"/>
          <w:rtl/>
        </w:rPr>
        <w:t xml:space="preserve">تقنية </w:t>
      </w:r>
      <w:r>
        <w:rPr>
          <w:rFonts w:ascii="Arial" w:hint="cs"/>
          <w:rtl/>
        </w:rPr>
        <w:t>ال</w:t>
      </w:r>
      <w:r w:rsidRPr="008116BB">
        <w:rPr>
          <w:rFonts w:ascii="Arial"/>
          <w:rtl/>
        </w:rPr>
        <w:t>متعددة،</w:t>
      </w:r>
      <w:r w:rsidRPr="008116BB">
        <w:rPr>
          <w:rFonts w:ascii="Arial"/>
          <w:b/>
          <w:bCs/>
          <w:rtl/>
        </w:rPr>
        <w:t xml:space="preserve"> </w:t>
      </w:r>
      <w:r w:rsidRPr="008116BB">
        <w:rPr>
          <w:rFonts w:ascii="Arial" w:hint="cs"/>
          <w:rtl/>
        </w:rPr>
        <w:t>على سبيل المثال</w:t>
      </w:r>
      <w:r>
        <w:rPr>
          <w:rFonts w:ascii="Arial" w:hint="cs"/>
          <w:b/>
          <w:bCs/>
          <w:rtl/>
        </w:rPr>
        <w:t xml:space="preserve"> </w:t>
      </w:r>
      <w:r w:rsidRPr="008116BB">
        <w:rPr>
          <w:rFonts w:ascii="Arial"/>
          <w:rtl/>
        </w:rPr>
        <w:t>التهديدات السيبرانية،</w:t>
      </w:r>
      <w:r>
        <w:rPr>
          <w:rFonts w:ascii="Arial" w:hint="cs"/>
          <w:rtl/>
        </w:rPr>
        <w:t xml:space="preserve"> </w:t>
      </w:r>
      <w:r w:rsidRPr="008116BB">
        <w:rPr>
          <w:rFonts w:ascii="Arial"/>
          <w:rtl/>
        </w:rPr>
        <w:t>فشل الأنظمة،</w:t>
      </w:r>
      <w:r>
        <w:rPr>
          <w:rFonts w:ascii="Arial" w:hint="cs"/>
          <w:rtl/>
        </w:rPr>
        <w:t xml:space="preserve"> </w:t>
      </w:r>
      <w:r w:rsidRPr="008116BB">
        <w:rPr>
          <w:rFonts w:ascii="Arial"/>
          <w:rtl/>
        </w:rPr>
        <w:t>فقدان البيانات،</w:t>
      </w:r>
      <w:r>
        <w:rPr>
          <w:rFonts w:ascii="Arial" w:hint="cs"/>
          <w:rtl/>
        </w:rPr>
        <w:t xml:space="preserve"> </w:t>
      </w:r>
      <w:r w:rsidRPr="008116BB">
        <w:rPr>
          <w:rFonts w:ascii="Arial"/>
          <w:rtl/>
        </w:rPr>
        <w:t xml:space="preserve">التحديثات التقنية </w:t>
      </w:r>
      <w:r w:rsidRPr="008116BB">
        <w:rPr>
          <w:rFonts w:ascii="Arial" w:hint="cs"/>
          <w:rtl/>
        </w:rPr>
        <w:t>السريعة</w:t>
      </w:r>
      <w:r>
        <w:rPr>
          <w:rFonts w:ascii="Arial" w:hint="cs"/>
          <w:rtl/>
        </w:rPr>
        <w:t>، وغيرها الكثير.</w:t>
      </w:r>
    </w:p>
    <w:p w14:paraId="50A5C5B9" w14:textId="77777777" w:rsidR="008116BB" w:rsidRDefault="008116BB" w:rsidP="008116BB">
      <w:pPr>
        <w:pStyle w:val="BodyText"/>
        <w:bidi/>
        <w:spacing w:before="70"/>
        <w:jc w:val="left"/>
        <w:rPr>
          <w:rFonts w:ascii="Arial"/>
          <w:rtl/>
        </w:rPr>
      </w:pPr>
    </w:p>
    <w:p w14:paraId="303C1AC1" w14:textId="1AA931BE" w:rsidR="008116BB" w:rsidRDefault="008116BB" w:rsidP="008116BB">
      <w:pPr>
        <w:pStyle w:val="BodyText"/>
        <w:bidi/>
        <w:spacing w:before="70"/>
        <w:jc w:val="left"/>
        <w:rPr>
          <w:rFonts w:ascii="Arial"/>
          <w:rtl/>
        </w:rPr>
      </w:pPr>
      <w:r>
        <w:rPr>
          <w:rFonts w:ascii="Arial" w:hint="cs"/>
          <w:rtl/>
        </w:rPr>
        <w:t>العديد من الشركات الناشئة تفتقر إلى الخبرة والموارد اللازمة لتطوير وتنفيذ استراتيجيات فعالة لإدارة المخاطر التقنية. عادة ما تكون الحلول الحالية غير كافية لسياق المحلي في المملكة مما جعلها أقل فعالية.</w:t>
      </w:r>
    </w:p>
    <w:p w14:paraId="52E7315B" w14:textId="77777777" w:rsidR="008116BB" w:rsidRDefault="008116BB" w:rsidP="008116BB">
      <w:pPr>
        <w:pStyle w:val="BodyText"/>
        <w:bidi/>
        <w:spacing w:before="70"/>
        <w:jc w:val="left"/>
        <w:rPr>
          <w:rFonts w:ascii="Arial"/>
          <w:rtl/>
        </w:rPr>
      </w:pPr>
    </w:p>
    <w:p w14:paraId="6FF6B6BE" w14:textId="49867787" w:rsidR="00973A6A" w:rsidRDefault="008116BB" w:rsidP="00973A6A">
      <w:pPr>
        <w:pStyle w:val="BodyText"/>
        <w:bidi/>
        <w:spacing w:before="70"/>
        <w:jc w:val="left"/>
        <w:rPr>
          <w:rFonts w:ascii="Arial"/>
          <w:rtl/>
        </w:rPr>
      </w:pPr>
      <w:r>
        <w:rPr>
          <w:rFonts w:ascii="Arial" w:hint="cs"/>
          <w:rtl/>
        </w:rPr>
        <w:t>الشركات الناشئة تعتمد بشكل متزايد على التقنيات الحديثة</w:t>
      </w:r>
      <w:r w:rsidRPr="008116BB">
        <w:rPr>
          <w:rFonts w:ascii="Arial"/>
          <w:rtl/>
        </w:rPr>
        <w:t>،</w:t>
      </w:r>
      <w:r>
        <w:rPr>
          <w:rFonts w:ascii="Arial" w:hint="cs"/>
          <w:rtl/>
        </w:rPr>
        <w:t xml:space="preserve"> مثل الحوسبة السحابية</w:t>
      </w:r>
      <w:r w:rsidRPr="008116BB">
        <w:rPr>
          <w:rFonts w:ascii="Arial"/>
          <w:rtl/>
        </w:rPr>
        <w:t>،</w:t>
      </w:r>
      <w:r>
        <w:rPr>
          <w:rFonts w:ascii="Arial" w:hint="cs"/>
          <w:rtl/>
        </w:rPr>
        <w:t xml:space="preserve"> الذكاء الاصطناعي وأنترنت الأشياء. هذي التقنيات </w:t>
      </w:r>
      <w:r w:rsidR="00973A6A">
        <w:rPr>
          <w:rFonts w:ascii="Arial" w:hint="cs"/>
          <w:rtl/>
        </w:rPr>
        <w:t>رغم فوائدها الكبيرة</w:t>
      </w:r>
      <w:r w:rsidR="00973A6A" w:rsidRPr="008116BB">
        <w:rPr>
          <w:rFonts w:ascii="Arial"/>
          <w:rtl/>
        </w:rPr>
        <w:t>،</w:t>
      </w:r>
      <w:r w:rsidR="00973A6A">
        <w:rPr>
          <w:rFonts w:ascii="Arial" w:hint="cs"/>
          <w:rtl/>
        </w:rPr>
        <w:t xml:space="preserve"> تجلب معها أخطار تقنية متعددة مثل: التهديدات السيبرانية من هجمات القرصنة، وسرقة البيانات.</w:t>
      </w:r>
    </w:p>
    <w:p w14:paraId="34DFD617" w14:textId="77777777" w:rsidR="00973A6A" w:rsidRDefault="00973A6A" w:rsidP="00973A6A">
      <w:pPr>
        <w:pStyle w:val="BodyText"/>
        <w:bidi/>
        <w:spacing w:before="70"/>
        <w:jc w:val="left"/>
        <w:rPr>
          <w:rFonts w:ascii="Arial"/>
          <w:rtl/>
        </w:rPr>
      </w:pPr>
    </w:p>
    <w:p w14:paraId="7A4A048E" w14:textId="1096D2CB" w:rsidR="00973A6A" w:rsidRDefault="00973A6A" w:rsidP="00973A6A">
      <w:pPr>
        <w:pStyle w:val="BodyText"/>
        <w:bidi/>
        <w:spacing w:before="70"/>
        <w:jc w:val="left"/>
        <w:rPr>
          <w:rFonts w:ascii="Arial"/>
          <w:rtl/>
        </w:rPr>
      </w:pPr>
      <w:r>
        <w:rPr>
          <w:rFonts w:ascii="Arial" w:hint="cs"/>
          <w:rtl/>
        </w:rPr>
        <w:t xml:space="preserve"> وكذلك من الأخطار التقنية: </w:t>
      </w:r>
      <w:r w:rsidRPr="00973A6A">
        <w:rPr>
          <w:rFonts w:ascii="Arial"/>
          <w:rtl/>
        </w:rPr>
        <w:t>فشل الأنظمة التقنية</w:t>
      </w:r>
      <w:r w:rsidRPr="00973A6A">
        <w:rPr>
          <w:rFonts w:ascii="Arial"/>
        </w:rPr>
        <w:t xml:space="preserve">: </w:t>
      </w:r>
      <w:r w:rsidRPr="00973A6A">
        <w:rPr>
          <w:rFonts w:ascii="Arial"/>
          <w:rtl/>
        </w:rPr>
        <w:t>تعطل الأنظمة البرمجية أو الأجهزة يؤدي إلى توقف العمليات التشغيلية</w:t>
      </w:r>
      <w:r w:rsidRPr="00973A6A">
        <w:rPr>
          <w:rFonts w:ascii="Arial"/>
        </w:rPr>
        <w:t>.</w:t>
      </w:r>
      <w:r>
        <w:rPr>
          <w:rFonts w:ascii="Arial" w:hint="cs"/>
          <w:rtl/>
        </w:rPr>
        <w:t xml:space="preserve"> </w:t>
      </w:r>
      <w:r w:rsidRPr="00973A6A">
        <w:rPr>
          <w:rFonts w:ascii="Arial"/>
          <w:rtl/>
        </w:rPr>
        <w:t>فقدان البيانات</w:t>
      </w:r>
      <w:r w:rsidRPr="00973A6A">
        <w:rPr>
          <w:rFonts w:ascii="Arial"/>
        </w:rPr>
        <w:t xml:space="preserve">: </w:t>
      </w:r>
      <w:r w:rsidRPr="00973A6A">
        <w:rPr>
          <w:rFonts w:ascii="Arial"/>
          <w:rtl/>
        </w:rPr>
        <w:t>سواء بسبب أعطال تقنية أو هجمات إلكترونية، وهو أمر قد يؤثر على مصداقية الشركة</w:t>
      </w:r>
      <w:r w:rsidRPr="00973A6A">
        <w:rPr>
          <w:rFonts w:ascii="Arial"/>
        </w:rPr>
        <w:t>.</w:t>
      </w:r>
      <w:r>
        <w:rPr>
          <w:rFonts w:ascii="Arial" w:hint="cs"/>
          <w:rtl/>
        </w:rPr>
        <w:t xml:space="preserve"> </w:t>
      </w:r>
      <w:r w:rsidRPr="00973A6A">
        <w:rPr>
          <w:rFonts w:ascii="Arial"/>
          <w:rtl/>
        </w:rPr>
        <w:t>التحديثات السريعة للتكنولوجيا</w:t>
      </w:r>
      <w:r w:rsidRPr="00973A6A">
        <w:rPr>
          <w:rFonts w:ascii="Arial"/>
        </w:rPr>
        <w:t xml:space="preserve">: </w:t>
      </w:r>
      <w:r w:rsidRPr="00973A6A">
        <w:rPr>
          <w:rFonts w:ascii="Arial"/>
          <w:rtl/>
        </w:rPr>
        <w:t>الشركات الناشئة تواجه صعوبة في مواكبة التغيرات التكنولوجية المستمرة، ما يجعل تقنياتها عُرضة للتقادم السريع</w:t>
      </w:r>
      <w:r w:rsidRPr="00973A6A">
        <w:rPr>
          <w:rFonts w:ascii="Arial"/>
        </w:rPr>
        <w:t>.</w:t>
      </w:r>
    </w:p>
    <w:p w14:paraId="45710F00" w14:textId="63DFCBE6" w:rsidR="00973A6A" w:rsidRDefault="00973A6A" w:rsidP="00973A6A">
      <w:pPr>
        <w:pStyle w:val="BodyText"/>
        <w:bidi/>
        <w:spacing w:before="70"/>
        <w:jc w:val="left"/>
        <w:rPr>
          <w:rFonts w:ascii="Arial"/>
          <w:rtl/>
        </w:rPr>
      </w:pPr>
    </w:p>
    <w:p w14:paraId="6FB81FC8" w14:textId="40C3C5D5" w:rsidR="00973A6A" w:rsidRDefault="00973A6A" w:rsidP="00973A6A">
      <w:pPr>
        <w:pStyle w:val="BodyText"/>
        <w:bidi/>
        <w:spacing w:before="70"/>
        <w:jc w:val="left"/>
        <w:rPr>
          <w:rFonts w:ascii="Arial"/>
        </w:rPr>
      </w:pPr>
      <w:r w:rsidRPr="00973A6A">
        <w:rPr>
          <w:rFonts w:ascii="Arial"/>
          <w:rtl/>
        </w:rPr>
        <w:t>غياب الممارسات العالمية المناسبة</w:t>
      </w:r>
      <w:r>
        <w:rPr>
          <w:rFonts w:ascii="Arial" w:hint="cs"/>
          <w:rtl/>
        </w:rPr>
        <w:t xml:space="preserve"> حيث </w:t>
      </w:r>
      <w:r w:rsidR="00E7149C">
        <w:rPr>
          <w:rFonts w:ascii="Arial" w:hint="cs"/>
          <w:rtl/>
        </w:rPr>
        <w:t>إن</w:t>
      </w:r>
      <w:r>
        <w:rPr>
          <w:rFonts w:ascii="Arial" w:hint="cs"/>
          <w:rtl/>
        </w:rPr>
        <w:t xml:space="preserve"> </w:t>
      </w:r>
      <w:r w:rsidRPr="00973A6A">
        <w:rPr>
          <w:rFonts w:ascii="Arial"/>
          <w:rtl/>
        </w:rPr>
        <w:t xml:space="preserve">العديد من الشركات الناشئة في السعودية لا تستفيد بشكل كامل من أفضل الممارسات العالمية في إدارة المخاطر </w:t>
      </w:r>
      <w:r w:rsidR="00E7149C" w:rsidRPr="00973A6A">
        <w:rPr>
          <w:rFonts w:ascii="Arial" w:hint="cs"/>
          <w:rtl/>
        </w:rPr>
        <w:t>التقنية</w:t>
      </w:r>
      <w:r w:rsidR="00E7149C" w:rsidRPr="00973A6A">
        <w:rPr>
          <w:rFonts w:ascii="Arial"/>
        </w:rPr>
        <w:t>.</w:t>
      </w:r>
      <w:r w:rsidR="00E7149C" w:rsidRPr="00973A6A">
        <w:rPr>
          <w:rFonts w:ascii="Arial" w:hint="cs"/>
          <w:rtl/>
        </w:rPr>
        <w:t xml:space="preserve"> تفتق</w:t>
      </w:r>
      <w:r w:rsidR="00E7149C" w:rsidRPr="00973A6A">
        <w:rPr>
          <w:rFonts w:ascii="Arial" w:hint="eastAsia"/>
          <w:rtl/>
        </w:rPr>
        <w:t>ر</w:t>
      </w:r>
      <w:r w:rsidRPr="00973A6A">
        <w:rPr>
          <w:rFonts w:ascii="Arial"/>
          <w:rtl/>
        </w:rPr>
        <w:t xml:space="preserve"> الشركات إلى أطر عمل شاملة، </w:t>
      </w:r>
      <w:r w:rsidR="00E7149C" w:rsidRPr="00973A6A">
        <w:rPr>
          <w:rFonts w:ascii="Arial" w:hint="cs"/>
          <w:rtl/>
        </w:rPr>
        <w:t>مثل</w:t>
      </w:r>
      <w:r w:rsidR="00E7149C" w:rsidRPr="00973A6A">
        <w:rPr>
          <w:rFonts w:ascii="Arial"/>
        </w:rPr>
        <w:t xml:space="preserve"> </w:t>
      </w:r>
      <w:r w:rsidR="00E7149C">
        <w:rPr>
          <w:rFonts w:ascii="Arial" w:hint="cs"/>
        </w:rPr>
        <w:t>ISO</w:t>
      </w:r>
      <w:r w:rsidRPr="00973A6A">
        <w:rPr>
          <w:rFonts w:ascii="Arial"/>
        </w:rPr>
        <w:t xml:space="preserve"> 31000</w:t>
      </w:r>
      <w:r w:rsidRPr="00973A6A">
        <w:rPr>
          <w:rFonts w:ascii="Arial"/>
          <w:rtl/>
        </w:rPr>
        <w:t>،</w:t>
      </w:r>
      <w:r>
        <w:rPr>
          <w:rFonts w:ascii="Arial" w:hint="cs"/>
          <w:rtl/>
        </w:rPr>
        <w:t xml:space="preserve"> </w:t>
      </w:r>
      <w:r>
        <w:rPr>
          <w:rFonts w:ascii="Arial"/>
        </w:rPr>
        <w:t>ISO 27001</w:t>
      </w:r>
      <w:r w:rsidRPr="00973A6A">
        <w:rPr>
          <w:rFonts w:ascii="Arial"/>
          <w:rtl/>
        </w:rPr>
        <w:t xml:space="preserve"> التي يمكن أن تساعدها على تحديد وتقييم وتقليل المخاطر التقنية</w:t>
      </w:r>
      <w:r w:rsidRPr="00973A6A">
        <w:rPr>
          <w:rFonts w:ascii="Arial"/>
        </w:rPr>
        <w:t>.</w:t>
      </w:r>
    </w:p>
    <w:p w14:paraId="7EE55B2E" w14:textId="77777777" w:rsidR="00E7149C" w:rsidRDefault="00E7149C" w:rsidP="00E7149C">
      <w:pPr>
        <w:pStyle w:val="BodyText"/>
        <w:bidi/>
        <w:spacing w:before="70"/>
        <w:jc w:val="left"/>
        <w:rPr>
          <w:rFonts w:ascii="Arial"/>
        </w:rPr>
      </w:pPr>
    </w:p>
    <w:p w14:paraId="5E46A1D6" w14:textId="064A81F6" w:rsidR="00E7149C" w:rsidRPr="00E7149C" w:rsidRDefault="00E7149C" w:rsidP="00E7149C">
      <w:pPr>
        <w:pStyle w:val="BodyText"/>
        <w:bidi/>
        <w:spacing w:before="70"/>
        <w:jc w:val="left"/>
        <w:rPr>
          <w:rFonts w:ascii="Arial"/>
        </w:rPr>
      </w:pPr>
      <w:r w:rsidRPr="00E7149C">
        <w:rPr>
          <w:rFonts w:ascii="Arial"/>
          <w:rtl/>
        </w:rPr>
        <w:t xml:space="preserve">تحديات التحول الرقمي الذي تسعى المملكة لتحقيقه ضمن رؤية 2030 يفرض على الشركات الناشئة تسريع تبني التقنيات </w:t>
      </w:r>
      <w:r w:rsidRPr="00E7149C">
        <w:rPr>
          <w:rFonts w:ascii="Arial" w:hint="cs"/>
          <w:rtl/>
        </w:rPr>
        <w:t>الرقمية</w:t>
      </w:r>
      <w:r w:rsidRPr="00E7149C">
        <w:rPr>
          <w:rFonts w:ascii="Arial"/>
        </w:rPr>
        <w:t>.</w:t>
      </w:r>
      <w:r w:rsidRPr="00E7149C">
        <w:rPr>
          <w:rFonts w:ascii="Arial" w:hint="cs"/>
          <w:rtl/>
        </w:rPr>
        <w:t xml:space="preserve"> هذ</w:t>
      </w:r>
      <w:r w:rsidRPr="00E7149C">
        <w:rPr>
          <w:rFonts w:ascii="Arial" w:hint="eastAsia"/>
          <w:rtl/>
        </w:rPr>
        <w:t>ا</w:t>
      </w:r>
      <w:r w:rsidRPr="00E7149C">
        <w:rPr>
          <w:rFonts w:ascii="Arial"/>
          <w:rtl/>
        </w:rPr>
        <w:t xml:space="preserve"> التبني السريع يزيد من تعرض الشركات للمخاطر التقنية، خاصة في ظل غياب استراتيجيات إدارة </w:t>
      </w:r>
      <w:proofErr w:type="gramStart"/>
      <w:r w:rsidRPr="00E7149C">
        <w:rPr>
          <w:rFonts w:ascii="Arial"/>
          <w:rtl/>
        </w:rPr>
        <w:t>مخاطر</w:t>
      </w:r>
      <w:proofErr w:type="gramEnd"/>
      <w:r w:rsidRPr="00E7149C">
        <w:rPr>
          <w:rFonts w:ascii="Arial"/>
          <w:rtl/>
        </w:rPr>
        <w:t xml:space="preserve"> فعالة</w:t>
      </w:r>
      <w:r w:rsidRPr="00E7149C">
        <w:rPr>
          <w:rFonts w:ascii="Arial"/>
        </w:rPr>
        <w:t>.</w:t>
      </w:r>
    </w:p>
    <w:p w14:paraId="22F3F367" w14:textId="77777777" w:rsidR="00E7149C" w:rsidRDefault="00E7149C" w:rsidP="00E7149C">
      <w:pPr>
        <w:pStyle w:val="BodyText"/>
        <w:bidi/>
        <w:spacing w:before="70"/>
        <w:jc w:val="left"/>
        <w:rPr>
          <w:rFonts w:ascii="Arial"/>
        </w:rPr>
      </w:pPr>
    </w:p>
    <w:p w14:paraId="6E158AF8" w14:textId="4A5D6C6E" w:rsidR="00E7149C" w:rsidRDefault="00E7149C" w:rsidP="00E7149C">
      <w:pPr>
        <w:pStyle w:val="BodyText"/>
        <w:bidi/>
        <w:spacing w:before="70"/>
        <w:jc w:val="left"/>
        <w:rPr>
          <w:rFonts w:ascii="Arial"/>
          <w:rtl/>
        </w:rPr>
      </w:pPr>
      <w:r w:rsidRPr="00E7149C">
        <w:rPr>
          <w:rFonts w:ascii="Arial"/>
          <w:rtl/>
        </w:rPr>
        <w:t xml:space="preserve">التأثير على رؤية المملكة </w:t>
      </w:r>
      <w:r w:rsidRPr="00E7149C">
        <w:rPr>
          <w:rFonts w:ascii="Arial" w:hint="cs"/>
          <w:rtl/>
        </w:rPr>
        <w:t>2030</w:t>
      </w:r>
      <w:r>
        <w:rPr>
          <w:rFonts w:ascii="Arial"/>
        </w:rPr>
        <w:t xml:space="preserve"> </w:t>
      </w:r>
      <w:r>
        <w:rPr>
          <w:rFonts w:ascii="Arial"/>
          <w:rtl/>
        </w:rPr>
        <w:t>حيث</w:t>
      </w:r>
      <w:r>
        <w:rPr>
          <w:rFonts w:ascii="Arial" w:hint="cs"/>
          <w:rtl/>
        </w:rPr>
        <w:t xml:space="preserve"> إن </w:t>
      </w:r>
      <w:r w:rsidRPr="00E7149C">
        <w:rPr>
          <w:rFonts w:ascii="Arial"/>
          <w:rtl/>
        </w:rPr>
        <w:t>الشركات الناشئة تلعب دورًا محوريًا في تحقيق أهداف رؤية 2030، خاصة في التحول الرقمي وتعزيز الاقتصاد الرقمي</w:t>
      </w:r>
      <w:r w:rsidRPr="00E7149C">
        <w:rPr>
          <w:rFonts w:ascii="Arial"/>
        </w:rPr>
        <w:t>.</w:t>
      </w:r>
      <w:r>
        <w:rPr>
          <w:rFonts w:ascii="Arial" w:hint="cs"/>
          <w:rtl/>
        </w:rPr>
        <w:t xml:space="preserve"> </w:t>
      </w:r>
      <w:r w:rsidRPr="00E7149C">
        <w:rPr>
          <w:rFonts w:ascii="Arial"/>
          <w:rtl/>
        </w:rPr>
        <w:t>أي فشل في إدارة المخاطر التقنية يمكن أن يُعيق مساهمة هذه الشركات في تحقيق هذه الرؤية</w:t>
      </w:r>
      <w:r>
        <w:rPr>
          <w:rFonts w:ascii="Arial" w:hint="cs"/>
          <w:rtl/>
        </w:rPr>
        <w:t>.</w:t>
      </w:r>
    </w:p>
    <w:p w14:paraId="42B7926B" w14:textId="77777777" w:rsidR="00E7149C" w:rsidRDefault="00E7149C" w:rsidP="00E7149C">
      <w:pPr>
        <w:pStyle w:val="BodyText"/>
        <w:bidi/>
        <w:spacing w:before="70"/>
        <w:jc w:val="left"/>
        <w:rPr>
          <w:rFonts w:ascii="Arial"/>
          <w:rtl/>
        </w:rPr>
      </w:pPr>
    </w:p>
    <w:p w14:paraId="1226F5EF" w14:textId="77777777" w:rsidR="00E7149C" w:rsidRDefault="00E7149C" w:rsidP="00E7149C">
      <w:pPr>
        <w:pStyle w:val="BodyText"/>
        <w:bidi/>
        <w:spacing w:before="70"/>
        <w:jc w:val="left"/>
        <w:rPr>
          <w:rFonts w:ascii="Arial"/>
          <w:rtl/>
        </w:rPr>
      </w:pPr>
    </w:p>
    <w:p w14:paraId="7FC7559F" w14:textId="77777777" w:rsidR="00E7149C" w:rsidRDefault="00E7149C" w:rsidP="00E7149C">
      <w:pPr>
        <w:pStyle w:val="BodyText"/>
        <w:bidi/>
        <w:spacing w:before="70"/>
        <w:jc w:val="left"/>
        <w:rPr>
          <w:rFonts w:ascii="Arial"/>
          <w:rtl/>
        </w:rPr>
      </w:pPr>
    </w:p>
    <w:p w14:paraId="4EF860DE" w14:textId="3B1A701D" w:rsidR="00945696" w:rsidRPr="00945696" w:rsidRDefault="00945696" w:rsidP="00945696">
      <w:pPr>
        <w:pStyle w:val="BodyText"/>
        <w:bidi/>
        <w:spacing w:before="70"/>
        <w:jc w:val="left"/>
        <w:rPr>
          <w:rFonts w:ascii="Arial"/>
        </w:rPr>
      </w:pPr>
      <w:r>
        <w:rPr>
          <w:rFonts w:ascii="Arial" w:hint="cs"/>
          <w:rtl/>
        </w:rPr>
        <w:t>ا</w:t>
      </w:r>
      <w:r w:rsidRPr="00945696">
        <w:rPr>
          <w:rFonts w:ascii="Arial"/>
          <w:rtl/>
        </w:rPr>
        <w:t>نتهت المقابلات التي أجراها الباحث مع العاملين في قطاع التقنية وإدارة المخاطر في المملكة العربية السعودية إلى وجود غموض حول تأثير إدارة المخاطر التقنية على نمو استراتيجيات الشركات الناشئة. كما لم يتم تناول هذا الموضوع بشكل كافٍ في الدراسات السابقة، خصوصًا في السوق السعودي، مما دفع الباحث لإجراء هذه الدراسة لسد الفجوة المعرفية</w:t>
      </w:r>
      <w:r w:rsidRPr="00945696">
        <w:rPr>
          <w:rFonts w:ascii="Arial"/>
        </w:rPr>
        <w:t>.</w:t>
      </w:r>
    </w:p>
    <w:p w14:paraId="69563015" w14:textId="77777777" w:rsidR="00945696" w:rsidRDefault="00945696" w:rsidP="00945696">
      <w:pPr>
        <w:pStyle w:val="BodyText"/>
        <w:bidi/>
        <w:spacing w:before="70"/>
        <w:jc w:val="left"/>
        <w:rPr>
          <w:rFonts w:ascii="Arial"/>
          <w:rtl/>
        </w:rPr>
      </w:pPr>
    </w:p>
    <w:p w14:paraId="51D0833F" w14:textId="017E6786" w:rsidR="00945696" w:rsidRPr="00945696" w:rsidRDefault="00945696" w:rsidP="00945696">
      <w:pPr>
        <w:pStyle w:val="BodyText"/>
        <w:bidi/>
        <w:spacing w:before="70"/>
        <w:jc w:val="left"/>
        <w:rPr>
          <w:rFonts w:ascii="Arial"/>
          <w:b/>
          <w:bCs/>
        </w:rPr>
      </w:pPr>
      <w:r w:rsidRPr="00945696">
        <w:rPr>
          <w:rFonts w:ascii="Arial"/>
          <w:b/>
          <w:bCs/>
          <w:rtl/>
        </w:rPr>
        <w:t>الأسئلة البحثية التي تلخص مشكلة الدراسة</w:t>
      </w:r>
      <w:r w:rsidRPr="00945696">
        <w:rPr>
          <w:rFonts w:ascii="Arial"/>
          <w:b/>
          <w:bCs/>
        </w:rPr>
        <w:t>:</w:t>
      </w:r>
    </w:p>
    <w:p w14:paraId="4747F1AF" w14:textId="77777777" w:rsidR="00945696" w:rsidRPr="00945696" w:rsidRDefault="00945696" w:rsidP="00945696">
      <w:pPr>
        <w:pStyle w:val="BodyText"/>
        <w:numPr>
          <w:ilvl w:val="0"/>
          <w:numId w:val="10"/>
        </w:numPr>
        <w:bidi/>
        <w:spacing w:before="70"/>
        <w:jc w:val="left"/>
        <w:rPr>
          <w:rFonts w:ascii="Arial"/>
        </w:rPr>
      </w:pPr>
      <w:r w:rsidRPr="00945696">
        <w:rPr>
          <w:rFonts w:ascii="Arial"/>
          <w:rtl/>
        </w:rPr>
        <w:t>ما هي المخاطر التقنية الأكثر شيوعًا التي تواجهها الشركات الناشئة في المملكة العربية السعودية؟</w:t>
      </w:r>
    </w:p>
    <w:p w14:paraId="2E0FB2B2" w14:textId="77777777" w:rsidR="00945696" w:rsidRPr="00945696" w:rsidRDefault="00945696" w:rsidP="00945696">
      <w:pPr>
        <w:pStyle w:val="BodyText"/>
        <w:numPr>
          <w:ilvl w:val="0"/>
          <w:numId w:val="10"/>
        </w:numPr>
        <w:bidi/>
        <w:spacing w:before="70"/>
        <w:jc w:val="left"/>
        <w:rPr>
          <w:rFonts w:ascii="Arial"/>
        </w:rPr>
      </w:pPr>
      <w:r w:rsidRPr="00945696">
        <w:rPr>
          <w:rFonts w:ascii="Arial"/>
          <w:rtl/>
        </w:rPr>
        <w:t>كيف تؤثر إدارة المخاطر التقنية على استقرار ونمو الشركات الناشئة في السوق السعودي؟</w:t>
      </w:r>
    </w:p>
    <w:p w14:paraId="2B4734A0" w14:textId="77777777" w:rsidR="00945696" w:rsidRPr="00945696" w:rsidRDefault="00945696" w:rsidP="00945696">
      <w:pPr>
        <w:pStyle w:val="BodyText"/>
        <w:numPr>
          <w:ilvl w:val="0"/>
          <w:numId w:val="10"/>
        </w:numPr>
        <w:bidi/>
        <w:spacing w:before="70"/>
        <w:jc w:val="left"/>
        <w:rPr>
          <w:rFonts w:ascii="Arial"/>
        </w:rPr>
      </w:pPr>
      <w:r w:rsidRPr="00945696">
        <w:rPr>
          <w:rFonts w:ascii="Arial"/>
          <w:rtl/>
        </w:rPr>
        <w:t>ما هي الاستراتيجيات الحالية التي تستخدمها الشركات الناشئة لإدارة المخاطر التقنية؟</w:t>
      </w:r>
    </w:p>
    <w:p w14:paraId="65BAAF6C" w14:textId="77777777" w:rsidR="00945696" w:rsidRPr="00945696" w:rsidRDefault="00945696" w:rsidP="00945696">
      <w:pPr>
        <w:pStyle w:val="BodyText"/>
        <w:numPr>
          <w:ilvl w:val="0"/>
          <w:numId w:val="10"/>
        </w:numPr>
        <w:bidi/>
        <w:spacing w:before="70"/>
        <w:jc w:val="left"/>
        <w:rPr>
          <w:rFonts w:ascii="Arial"/>
        </w:rPr>
      </w:pPr>
      <w:r w:rsidRPr="00945696">
        <w:rPr>
          <w:rFonts w:ascii="Arial"/>
          <w:rtl/>
        </w:rPr>
        <w:t>كيف يمكن تحسين فعالية إدارة المخاطر التقنية في الشركات الناشئة؟</w:t>
      </w:r>
    </w:p>
    <w:p w14:paraId="45E89F25" w14:textId="77777777" w:rsidR="00945696" w:rsidRPr="00945696" w:rsidRDefault="00945696" w:rsidP="00945696">
      <w:pPr>
        <w:pStyle w:val="BodyText"/>
        <w:numPr>
          <w:ilvl w:val="0"/>
          <w:numId w:val="10"/>
        </w:numPr>
        <w:bidi/>
        <w:spacing w:before="70"/>
        <w:jc w:val="left"/>
        <w:rPr>
          <w:rFonts w:ascii="Arial"/>
        </w:rPr>
      </w:pPr>
      <w:r w:rsidRPr="00945696">
        <w:rPr>
          <w:rFonts w:ascii="Arial"/>
          <w:rtl/>
        </w:rPr>
        <w:t>ما هي أفضل الممارسات العالمية لإدارة المخاطر التقنية التي يمكن تطبيقها في السياق السعودي؟</w:t>
      </w:r>
    </w:p>
    <w:p w14:paraId="082E3147" w14:textId="77777777" w:rsidR="00945696" w:rsidRPr="00945696" w:rsidRDefault="00945696" w:rsidP="00945696">
      <w:pPr>
        <w:pStyle w:val="BodyText"/>
        <w:numPr>
          <w:ilvl w:val="0"/>
          <w:numId w:val="10"/>
        </w:numPr>
        <w:bidi/>
        <w:spacing w:before="70"/>
        <w:jc w:val="left"/>
        <w:rPr>
          <w:rFonts w:ascii="Arial"/>
        </w:rPr>
      </w:pPr>
      <w:r w:rsidRPr="00945696">
        <w:rPr>
          <w:rFonts w:ascii="Arial"/>
          <w:rtl/>
        </w:rPr>
        <w:t>ما هو الدور الذي يلعبه الوعي الثقافي في تحسين إدارة المخاطر التقنية في الشركات الناشئة؟</w:t>
      </w:r>
    </w:p>
    <w:p w14:paraId="745C97AD" w14:textId="77777777" w:rsidR="008116BB" w:rsidRDefault="00945696" w:rsidP="00D955A4">
      <w:pPr>
        <w:pStyle w:val="BodyText"/>
        <w:numPr>
          <w:ilvl w:val="0"/>
          <w:numId w:val="10"/>
        </w:numPr>
        <w:bidi/>
        <w:spacing w:before="70"/>
        <w:jc w:val="left"/>
        <w:rPr>
          <w:rFonts w:ascii="Arial"/>
        </w:rPr>
      </w:pPr>
      <w:r w:rsidRPr="00945696">
        <w:rPr>
          <w:rFonts w:ascii="Arial"/>
          <w:rtl/>
        </w:rPr>
        <w:t>كيف يمكن تصميم برامج تدريبية فعّالة للموظفين للتعامل مع المخاطر التقني</w:t>
      </w:r>
    </w:p>
    <w:p w14:paraId="216042F5" w14:textId="77777777" w:rsidR="00D955A4" w:rsidRDefault="00D955A4" w:rsidP="00D955A4">
      <w:pPr>
        <w:pStyle w:val="BodyText"/>
        <w:bidi/>
        <w:spacing w:before="70"/>
        <w:jc w:val="left"/>
        <w:rPr>
          <w:rFonts w:ascii="Arial"/>
          <w:rtl/>
        </w:rPr>
      </w:pPr>
    </w:p>
    <w:p w14:paraId="55F42AA8" w14:textId="77777777" w:rsidR="00D955A4" w:rsidRDefault="00D955A4" w:rsidP="00D955A4">
      <w:pPr>
        <w:pStyle w:val="BodyText"/>
        <w:bidi/>
        <w:spacing w:before="70"/>
        <w:jc w:val="left"/>
        <w:rPr>
          <w:rFonts w:ascii="Arial"/>
          <w:rtl/>
        </w:rPr>
      </w:pPr>
    </w:p>
    <w:p w14:paraId="3234C936" w14:textId="77777777" w:rsidR="00D955A4" w:rsidRDefault="00D955A4" w:rsidP="00D955A4">
      <w:pPr>
        <w:pStyle w:val="BodyText"/>
        <w:bidi/>
        <w:spacing w:before="70"/>
        <w:jc w:val="left"/>
        <w:rPr>
          <w:rFonts w:ascii="Arial"/>
          <w:rtl/>
        </w:rPr>
      </w:pPr>
    </w:p>
    <w:p w14:paraId="66E3E8DB" w14:textId="77777777" w:rsidR="00D955A4" w:rsidRDefault="00D955A4" w:rsidP="00D955A4">
      <w:pPr>
        <w:pStyle w:val="BodyText"/>
        <w:bidi/>
        <w:spacing w:before="70"/>
        <w:jc w:val="left"/>
        <w:rPr>
          <w:rFonts w:ascii="Arial"/>
          <w:rtl/>
        </w:rPr>
      </w:pPr>
    </w:p>
    <w:p w14:paraId="6A2B09BA" w14:textId="77777777" w:rsidR="00D955A4" w:rsidRDefault="00D955A4" w:rsidP="00D955A4">
      <w:pPr>
        <w:pStyle w:val="BodyText"/>
        <w:bidi/>
        <w:spacing w:before="70"/>
        <w:jc w:val="left"/>
        <w:rPr>
          <w:rFonts w:ascii="Arial"/>
          <w:rtl/>
        </w:rPr>
      </w:pPr>
    </w:p>
    <w:p w14:paraId="5F875463" w14:textId="77777777" w:rsidR="00D955A4" w:rsidRDefault="00D955A4" w:rsidP="00D955A4">
      <w:pPr>
        <w:pStyle w:val="BodyText"/>
        <w:bidi/>
        <w:spacing w:before="70"/>
        <w:jc w:val="left"/>
        <w:rPr>
          <w:rFonts w:ascii="Arial"/>
          <w:rtl/>
        </w:rPr>
      </w:pPr>
    </w:p>
    <w:p w14:paraId="2B8F5CED" w14:textId="77777777" w:rsidR="00D955A4" w:rsidRDefault="00D955A4" w:rsidP="00D955A4">
      <w:pPr>
        <w:pStyle w:val="BodyText"/>
        <w:bidi/>
        <w:spacing w:before="70"/>
        <w:jc w:val="left"/>
        <w:rPr>
          <w:rFonts w:ascii="Arial"/>
          <w:rtl/>
        </w:rPr>
      </w:pPr>
    </w:p>
    <w:p w14:paraId="542C1A7A" w14:textId="77777777" w:rsidR="00D955A4" w:rsidRDefault="00D955A4" w:rsidP="00D955A4">
      <w:pPr>
        <w:pStyle w:val="BodyText"/>
        <w:bidi/>
        <w:spacing w:before="70"/>
        <w:jc w:val="left"/>
        <w:rPr>
          <w:rFonts w:ascii="Arial"/>
          <w:rtl/>
        </w:rPr>
      </w:pPr>
    </w:p>
    <w:p w14:paraId="20889756" w14:textId="77777777" w:rsidR="00D955A4" w:rsidRDefault="00D955A4" w:rsidP="00D955A4">
      <w:pPr>
        <w:pStyle w:val="BodyText"/>
        <w:bidi/>
        <w:spacing w:before="70"/>
        <w:jc w:val="left"/>
        <w:rPr>
          <w:rFonts w:ascii="Arial"/>
          <w:rtl/>
        </w:rPr>
      </w:pPr>
    </w:p>
    <w:p w14:paraId="4D2EFD78" w14:textId="77777777" w:rsidR="00D955A4" w:rsidRDefault="00D955A4" w:rsidP="00D955A4">
      <w:pPr>
        <w:pStyle w:val="BodyText"/>
        <w:bidi/>
        <w:spacing w:before="70"/>
        <w:jc w:val="left"/>
        <w:rPr>
          <w:rFonts w:ascii="Arial"/>
          <w:rtl/>
        </w:rPr>
      </w:pPr>
    </w:p>
    <w:p w14:paraId="188DC3A0" w14:textId="77777777" w:rsidR="00D955A4" w:rsidRDefault="00D955A4" w:rsidP="00D955A4">
      <w:pPr>
        <w:pStyle w:val="BodyText"/>
        <w:bidi/>
        <w:spacing w:before="70"/>
        <w:jc w:val="left"/>
        <w:rPr>
          <w:rFonts w:ascii="Arial"/>
          <w:rtl/>
        </w:rPr>
      </w:pPr>
    </w:p>
    <w:p w14:paraId="58BCDED8" w14:textId="77777777" w:rsidR="00D955A4" w:rsidRDefault="00D955A4" w:rsidP="00D955A4">
      <w:pPr>
        <w:pStyle w:val="BodyText"/>
        <w:bidi/>
        <w:spacing w:before="70"/>
        <w:jc w:val="left"/>
        <w:rPr>
          <w:rFonts w:ascii="Arial"/>
          <w:rtl/>
        </w:rPr>
      </w:pPr>
    </w:p>
    <w:p w14:paraId="7358FC94" w14:textId="77777777" w:rsidR="00D955A4" w:rsidRDefault="00D955A4" w:rsidP="00D955A4">
      <w:pPr>
        <w:pStyle w:val="BodyText"/>
        <w:bidi/>
        <w:spacing w:before="70"/>
        <w:jc w:val="left"/>
        <w:rPr>
          <w:rFonts w:ascii="Arial"/>
          <w:rtl/>
        </w:rPr>
      </w:pPr>
    </w:p>
    <w:p w14:paraId="7471E95B" w14:textId="77777777" w:rsidR="00D955A4" w:rsidRDefault="00D955A4" w:rsidP="00D955A4">
      <w:pPr>
        <w:pStyle w:val="BodyText"/>
        <w:bidi/>
        <w:spacing w:before="70"/>
        <w:jc w:val="left"/>
        <w:rPr>
          <w:rFonts w:ascii="Arial"/>
          <w:rtl/>
        </w:rPr>
      </w:pPr>
    </w:p>
    <w:p w14:paraId="436E3B0D" w14:textId="77777777" w:rsidR="00D955A4" w:rsidRDefault="00D955A4" w:rsidP="00D955A4">
      <w:pPr>
        <w:pStyle w:val="BodyText"/>
        <w:bidi/>
        <w:spacing w:before="70"/>
        <w:jc w:val="left"/>
        <w:rPr>
          <w:rFonts w:ascii="Arial"/>
          <w:rtl/>
        </w:rPr>
      </w:pPr>
    </w:p>
    <w:p w14:paraId="7BFF5CCC" w14:textId="77777777" w:rsidR="00D955A4" w:rsidRDefault="00D955A4" w:rsidP="00D955A4">
      <w:pPr>
        <w:pStyle w:val="BodyText"/>
        <w:bidi/>
        <w:spacing w:before="70"/>
        <w:jc w:val="left"/>
        <w:rPr>
          <w:rFonts w:ascii="Arial"/>
          <w:rtl/>
        </w:rPr>
      </w:pPr>
    </w:p>
    <w:p w14:paraId="77745B46" w14:textId="77777777" w:rsidR="00D955A4" w:rsidRDefault="00D955A4" w:rsidP="00D955A4">
      <w:pPr>
        <w:pStyle w:val="BodyText"/>
        <w:bidi/>
        <w:spacing w:before="70"/>
        <w:jc w:val="left"/>
        <w:rPr>
          <w:rFonts w:ascii="Arial"/>
          <w:rtl/>
        </w:rPr>
      </w:pPr>
    </w:p>
    <w:p w14:paraId="032272EB" w14:textId="77777777" w:rsidR="00D955A4" w:rsidRDefault="00D955A4" w:rsidP="00D955A4">
      <w:pPr>
        <w:pStyle w:val="BodyText"/>
        <w:bidi/>
        <w:spacing w:before="70"/>
        <w:jc w:val="left"/>
        <w:rPr>
          <w:rFonts w:ascii="Arial"/>
          <w:rtl/>
        </w:rPr>
      </w:pPr>
    </w:p>
    <w:p w14:paraId="2706555F" w14:textId="3905E046" w:rsidR="00D955A4" w:rsidRDefault="00D955A4" w:rsidP="00D955A4">
      <w:pPr>
        <w:pStyle w:val="Heading3"/>
        <w:bidi/>
        <w:spacing w:before="282"/>
        <w:ind w:left="847" w:right="720"/>
        <w:jc w:val="left"/>
        <w:rPr>
          <w:w w:val="79"/>
          <w:position w:val="1"/>
          <w:rtl/>
        </w:rPr>
      </w:pPr>
      <w:r>
        <w:rPr>
          <w:rFonts w:hint="cs"/>
          <w:w w:val="79"/>
          <w:position w:val="1"/>
          <w:rtl/>
        </w:rPr>
        <w:t xml:space="preserve">1.3- </w:t>
      </w:r>
      <w:r>
        <w:rPr>
          <w:w w:val="79"/>
          <w:position w:val="1"/>
          <w:rtl/>
        </w:rPr>
        <w:t>أهمية</w:t>
      </w:r>
      <w:r>
        <w:rPr>
          <w:spacing w:val="-1"/>
          <w:w w:val="79"/>
          <w:position w:val="1"/>
          <w:rtl/>
        </w:rPr>
        <w:t xml:space="preserve"> </w:t>
      </w:r>
      <w:r>
        <w:rPr>
          <w:w w:val="79"/>
          <w:position w:val="1"/>
          <w:rtl/>
        </w:rPr>
        <w:t>الدراسة</w:t>
      </w:r>
      <w:r>
        <w:rPr>
          <w:w w:val="79"/>
          <w:position w:val="1"/>
        </w:rPr>
        <w:t>:</w:t>
      </w:r>
    </w:p>
    <w:p w14:paraId="47BC9DE3" w14:textId="77777777" w:rsidR="00D955A4" w:rsidRDefault="00D955A4" w:rsidP="00D955A4">
      <w:pPr>
        <w:tabs>
          <w:tab w:val="left" w:pos="1412"/>
        </w:tabs>
        <w:jc w:val="right"/>
        <w:rPr>
          <w:rtl/>
        </w:rPr>
      </w:pPr>
    </w:p>
    <w:p w14:paraId="4D06FBA3" w14:textId="471512E1" w:rsidR="00D955A4" w:rsidRDefault="00D44220" w:rsidP="00D955A4">
      <w:pPr>
        <w:tabs>
          <w:tab w:val="left" w:pos="1412"/>
        </w:tabs>
        <w:bidi/>
        <w:jc w:val="lowKashida"/>
        <w:rPr>
          <w:w w:val="54"/>
          <w:position w:val="1"/>
          <w:sz w:val="28"/>
          <w:szCs w:val="28"/>
          <w:rtl/>
        </w:rPr>
      </w:pPr>
      <w:r>
        <w:rPr>
          <w:rFonts w:hint="cs"/>
          <w:w w:val="54"/>
          <w:position w:val="1"/>
          <w:sz w:val="28"/>
          <w:szCs w:val="28"/>
          <w:rtl/>
        </w:rPr>
        <w:t xml:space="preserve">تتمثل </w:t>
      </w:r>
      <w:r w:rsidR="00D955A4" w:rsidRPr="00D955A4">
        <w:rPr>
          <w:w w:val="54"/>
          <w:position w:val="1"/>
          <w:sz w:val="28"/>
          <w:szCs w:val="28"/>
          <w:rtl/>
        </w:rPr>
        <w:t>أهمية الدراسة: أثر إدارة المخاطر التقنية في الشركات الناشئة في المملكة العربية السعودية في تحقيق الاستقرار والنمو</w:t>
      </w:r>
      <w:r>
        <w:rPr>
          <w:rFonts w:hint="cs"/>
          <w:w w:val="54"/>
          <w:position w:val="1"/>
          <w:sz w:val="28"/>
          <w:szCs w:val="28"/>
          <w:rtl/>
        </w:rPr>
        <w:t>.</w:t>
      </w:r>
    </w:p>
    <w:p w14:paraId="30B66AF2" w14:textId="77777777" w:rsidR="00D44220" w:rsidRPr="00D955A4" w:rsidRDefault="00D44220" w:rsidP="00D44220">
      <w:pPr>
        <w:tabs>
          <w:tab w:val="left" w:pos="1412"/>
        </w:tabs>
        <w:bidi/>
        <w:jc w:val="lowKashida"/>
        <w:rPr>
          <w:w w:val="54"/>
          <w:position w:val="1"/>
          <w:sz w:val="28"/>
          <w:szCs w:val="28"/>
        </w:rPr>
      </w:pPr>
    </w:p>
    <w:p w14:paraId="1FF08891" w14:textId="1E903CC8" w:rsidR="00D955A4" w:rsidRDefault="00D955A4" w:rsidP="00D955A4">
      <w:pPr>
        <w:tabs>
          <w:tab w:val="left" w:pos="1412"/>
        </w:tabs>
        <w:bidi/>
        <w:jc w:val="lowKashida"/>
        <w:rPr>
          <w:w w:val="54"/>
          <w:position w:val="1"/>
          <w:sz w:val="28"/>
          <w:szCs w:val="28"/>
          <w:rtl/>
        </w:rPr>
      </w:pPr>
      <w:r w:rsidRPr="00D955A4">
        <w:rPr>
          <w:w w:val="54"/>
          <w:position w:val="1"/>
          <w:sz w:val="28"/>
          <w:szCs w:val="28"/>
          <w:rtl/>
        </w:rPr>
        <w:t>تكتسب هذه الدراسة أهمية كبيرة كونها تتناول أحد الموضوعات الحيوية في العصر الحديث، حيث تركز على إدارة المخاطر التقنية في الشركات الناشئة في المملكة العربية السعودية</w:t>
      </w:r>
      <w:r w:rsidRPr="00D955A4">
        <w:rPr>
          <w:w w:val="54"/>
          <w:position w:val="1"/>
          <w:sz w:val="28"/>
          <w:szCs w:val="28"/>
        </w:rPr>
        <w:t xml:space="preserve">. </w:t>
      </w:r>
      <w:r w:rsidRPr="00D955A4">
        <w:rPr>
          <w:w w:val="54"/>
          <w:position w:val="1"/>
          <w:sz w:val="28"/>
          <w:szCs w:val="28"/>
          <w:rtl/>
        </w:rPr>
        <w:t>هذا الموضوع لم يحظَ بالدراسة الكافية سابقًا، مما يجعل البحث الحالي إضافة علمية ح</w:t>
      </w:r>
      <w:r w:rsidR="00D44220">
        <w:rPr>
          <w:rFonts w:hint="cs"/>
          <w:w w:val="54"/>
          <w:position w:val="1"/>
          <w:sz w:val="28"/>
          <w:szCs w:val="28"/>
          <w:rtl/>
        </w:rPr>
        <w:t>ديثة</w:t>
      </w:r>
      <w:r w:rsidRPr="00D955A4">
        <w:rPr>
          <w:w w:val="54"/>
          <w:position w:val="1"/>
          <w:sz w:val="28"/>
          <w:szCs w:val="28"/>
          <w:rtl/>
        </w:rPr>
        <w:t xml:space="preserve"> ومصدرًا غنيًا يمكن أن يكون مرجعًا للباحثين لإجراء دراسات مستقبلية في هذا المجال</w:t>
      </w:r>
      <w:r w:rsidRPr="00D955A4">
        <w:rPr>
          <w:w w:val="54"/>
          <w:position w:val="1"/>
          <w:sz w:val="28"/>
          <w:szCs w:val="28"/>
        </w:rPr>
        <w:t>.</w:t>
      </w:r>
    </w:p>
    <w:p w14:paraId="0EE1DF50" w14:textId="77777777" w:rsidR="00D44220" w:rsidRPr="00D955A4" w:rsidRDefault="00D44220" w:rsidP="00D44220">
      <w:pPr>
        <w:tabs>
          <w:tab w:val="left" w:pos="1412"/>
        </w:tabs>
        <w:bidi/>
        <w:jc w:val="lowKashida"/>
        <w:rPr>
          <w:w w:val="54"/>
          <w:position w:val="1"/>
          <w:sz w:val="28"/>
          <w:szCs w:val="28"/>
        </w:rPr>
      </w:pPr>
    </w:p>
    <w:p w14:paraId="69B3DFD1" w14:textId="77777777" w:rsidR="00D955A4" w:rsidRDefault="00D955A4" w:rsidP="00D955A4">
      <w:pPr>
        <w:tabs>
          <w:tab w:val="left" w:pos="1412"/>
        </w:tabs>
        <w:bidi/>
        <w:jc w:val="lowKashida"/>
        <w:rPr>
          <w:w w:val="54"/>
          <w:position w:val="1"/>
          <w:sz w:val="28"/>
          <w:szCs w:val="28"/>
          <w:rtl/>
        </w:rPr>
      </w:pPr>
      <w:r w:rsidRPr="00D955A4">
        <w:rPr>
          <w:w w:val="54"/>
          <w:position w:val="1"/>
          <w:sz w:val="28"/>
          <w:szCs w:val="28"/>
          <w:rtl/>
        </w:rPr>
        <w:t>تُبرز أهمية الدراسة من خلال تسليط الضوء على دور إدارة المخاطر التقنية في تعزيز الاستقرار والنمو للشركات الناشئة في السوق السعودي، وذلك من خلال</w:t>
      </w:r>
      <w:r w:rsidRPr="00D955A4">
        <w:rPr>
          <w:w w:val="54"/>
          <w:position w:val="1"/>
          <w:sz w:val="28"/>
          <w:szCs w:val="28"/>
        </w:rPr>
        <w:t>:</w:t>
      </w:r>
    </w:p>
    <w:p w14:paraId="6DAAB885" w14:textId="77777777" w:rsidR="00D44220" w:rsidRPr="00D955A4" w:rsidRDefault="00D44220" w:rsidP="00D44220">
      <w:pPr>
        <w:tabs>
          <w:tab w:val="left" w:pos="1412"/>
        </w:tabs>
        <w:bidi/>
        <w:jc w:val="lowKashida"/>
        <w:rPr>
          <w:w w:val="54"/>
          <w:position w:val="1"/>
          <w:sz w:val="28"/>
          <w:szCs w:val="28"/>
        </w:rPr>
      </w:pPr>
    </w:p>
    <w:p w14:paraId="349E3728" w14:textId="77777777" w:rsidR="00D955A4" w:rsidRPr="00D955A4" w:rsidRDefault="00D955A4" w:rsidP="00D955A4">
      <w:pPr>
        <w:numPr>
          <w:ilvl w:val="0"/>
          <w:numId w:val="11"/>
        </w:numPr>
        <w:tabs>
          <w:tab w:val="left" w:pos="1412"/>
        </w:tabs>
        <w:bidi/>
        <w:jc w:val="lowKashida"/>
        <w:rPr>
          <w:w w:val="54"/>
          <w:position w:val="1"/>
          <w:sz w:val="28"/>
          <w:szCs w:val="28"/>
        </w:rPr>
      </w:pPr>
      <w:r w:rsidRPr="00D955A4">
        <w:rPr>
          <w:w w:val="54"/>
          <w:position w:val="1"/>
          <w:sz w:val="28"/>
          <w:szCs w:val="28"/>
          <w:rtl/>
        </w:rPr>
        <w:t>سد الفجوة المعرفية في مجال إدارة المخاطر التقنية في قطاع الشركات الناشئة</w:t>
      </w:r>
      <w:r w:rsidRPr="00D955A4">
        <w:rPr>
          <w:w w:val="54"/>
          <w:position w:val="1"/>
          <w:sz w:val="28"/>
          <w:szCs w:val="28"/>
        </w:rPr>
        <w:t>.</w:t>
      </w:r>
    </w:p>
    <w:p w14:paraId="34B6D864" w14:textId="77777777" w:rsidR="00D955A4" w:rsidRPr="00D955A4" w:rsidRDefault="00D955A4" w:rsidP="00D955A4">
      <w:pPr>
        <w:numPr>
          <w:ilvl w:val="0"/>
          <w:numId w:val="11"/>
        </w:numPr>
        <w:tabs>
          <w:tab w:val="left" w:pos="1412"/>
        </w:tabs>
        <w:bidi/>
        <w:jc w:val="lowKashida"/>
        <w:rPr>
          <w:w w:val="54"/>
          <w:position w:val="1"/>
          <w:sz w:val="28"/>
          <w:szCs w:val="28"/>
        </w:rPr>
      </w:pPr>
      <w:r w:rsidRPr="00D955A4">
        <w:rPr>
          <w:w w:val="54"/>
          <w:position w:val="1"/>
          <w:sz w:val="28"/>
          <w:szCs w:val="28"/>
          <w:rtl/>
        </w:rPr>
        <w:t>تقديم استراتيجيات فعالة تساعد الشركات على مواجهة التحديات التقنية وتحقيق استدامة الأعمال</w:t>
      </w:r>
      <w:r w:rsidRPr="00D955A4">
        <w:rPr>
          <w:w w:val="54"/>
          <w:position w:val="1"/>
          <w:sz w:val="28"/>
          <w:szCs w:val="28"/>
        </w:rPr>
        <w:t>.</w:t>
      </w:r>
    </w:p>
    <w:p w14:paraId="65984C84" w14:textId="77777777" w:rsidR="00D955A4" w:rsidRPr="00D955A4" w:rsidRDefault="00D955A4" w:rsidP="00D955A4">
      <w:pPr>
        <w:numPr>
          <w:ilvl w:val="0"/>
          <w:numId w:val="11"/>
        </w:numPr>
        <w:tabs>
          <w:tab w:val="left" w:pos="1412"/>
        </w:tabs>
        <w:bidi/>
        <w:jc w:val="lowKashida"/>
        <w:rPr>
          <w:w w:val="54"/>
          <w:position w:val="1"/>
          <w:sz w:val="28"/>
          <w:szCs w:val="28"/>
        </w:rPr>
      </w:pPr>
      <w:r w:rsidRPr="00D955A4">
        <w:rPr>
          <w:w w:val="54"/>
          <w:position w:val="1"/>
          <w:sz w:val="28"/>
          <w:szCs w:val="28"/>
          <w:rtl/>
        </w:rPr>
        <w:t>تعزيز دور الشركات الناشئة في الاقتصاد الوطني، بما يتماشى مع رؤية المملكة 2030، من خلال تحسين قدرتها التنافسية محليًا ودوليًا</w:t>
      </w:r>
      <w:r w:rsidRPr="00D955A4">
        <w:rPr>
          <w:w w:val="54"/>
          <w:position w:val="1"/>
          <w:sz w:val="28"/>
          <w:szCs w:val="28"/>
        </w:rPr>
        <w:t>.</w:t>
      </w:r>
    </w:p>
    <w:p w14:paraId="1EBC5C24" w14:textId="77777777" w:rsidR="00D955A4" w:rsidRDefault="00D955A4" w:rsidP="00D955A4">
      <w:pPr>
        <w:numPr>
          <w:ilvl w:val="0"/>
          <w:numId w:val="11"/>
        </w:numPr>
        <w:tabs>
          <w:tab w:val="left" w:pos="1412"/>
        </w:tabs>
        <w:bidi/>
        <w:jc w:val="lowKashida"/>
        <w:rPr>
          <w:w w:val="54"/>
          <w:position w:val="1"/>
          <w:sz w:val="28"/>
          <w:szCs w:val="28"/>
        </w:rPr>
      </w:pPr>
      <w:r w:rsidRPr="00D955A4">
        <w:rPr>
          <w:w w:val="54"/>
          <w:position w:val="1"/>
          <w:sz w:val="28"/>
          <w:szCs w:val="28"/>
          <w:rtl/>
        </w:rPr>
        <w:t>دعم الاستقرار التشغيلي والنمو المستدام عبر تطوير ممارسات مبتكرة في إدارة المخاطر التقنية</w:t>
      </w:r>
      <w:r w:rsidRPr="00D955A4">
        <w:rPr>
          <w:w w:val="54"/>
          <w:position w:val="1"/>
          <w:sz w:val="28"/>
          <w:szCs w:val="28"/>
        </w:rPr>
        <w:t>.</w:t>
      </w:r>
    </w:p>
    <w:p w14:paraId="449BA184" w14:textId="77777777" w:rsidR="00D44220" w:rsidRPr="00D955A4" w:rsidRDefault="00D44220" w:rsidP="00D44220">
      <w:pPr>
        <w:tabs>
          <w:tab w:val="left" w:pos="1412"/>
        </w:tabs>
        <w:bidi/>
        <w:ind w:left="720"/>
        <w:jc w:val="lowKashida"/>
        <w:rPr>
          <w:w w:val="54"/>
          <w:position w:val="1"/>
          <w:sz w:val="28"/>
          <w:szCs w:val="28"/>
        </w:rPr>
      </w:pPr>
    </w:p>
    <w:p w14:paraId="3B27920B" w14:textId="77777777" w:rsidR="00D955A4" w:rsidRDefault="00D955A4" w:rsidP="00D955A4">
      <w:pPr>
        <w:tabs>
          <w:tab w:val="left" w:pos="1412"/>
        </w:tabs>
        <w:bidi/>
        <w:jc w:val="lowKashida"/>
        <w:rPr>
          <w:w w:val="54"/>
          <w:position w:val="1"/>
          <w:sz w:val="28"/>
          <w:szCs w:val="28"/>
          <w:rtl/>
        </w:rPr>
      </w:pPr>
      <w:r w:rsidRPr="00D955A4">
        <w:rPr>
          <w:w w:val="54"/>
          <w:position w:val="1"/>
          <w:sz w:val="28"/>
          <w:szCs w:val="28"/>
          <w:rtl/>
        </w:rPr>
        <w:t>وبذلك، تهدف الدراسة إلى تقديم حلول عملية لدعم الشركات الناشئة، مما يسهم في خلق بيئة أعمال مستدامة ومتطورة تدعم الاقتصاد الرقمي في المملكة</w:t>
      </w:r>
      <w:r w:rsidRPr="00D955A4">
        <w:rPr>
          <w:w w:val="54"/>
          <w:position w:val="1"/>
          <w:sz w:val="28"/>
          <w:szCs w:val="28"/>
        </w:rPr>
        <w:t>.</w:t>
      </w:r>
    </w:p>
    <w:p w14:paraId="6802A78F" w14:textId="77777777" w:rsidR="00C468BD" w:rsidRDefault="00C468BD" w:rsidP="00C468BD">
      <w:pPr>
        <w:tabs>
          <w:tab w:val="left" w:pos="1412"/>
        </w:tabs>
        <w:bidi/>
        <w:jc w:val="lowKashida"/>
        <w:rPr>
          <w:w w:val="54"/>
          <w:position w:val="1"/>
          <w:sz w:val="28"/>
          <w:szCs w:val="28"/>
          <w:rtl/>
        </w:rPr>
      </w:pPr>
    </w:p>
    <w:p w14:paraId="018BF8EF" w14:textId="77777777" w:rsidR="00C468BD" w:rsidRDefault="00C468BD" w:rsidP="00C468BD">
      <w:pPr>
        <w:tabs>
          <w:tab w:val="left" w:pos="1412"/>
        </w:tabs>
        <w:bidi/>
        <w:jc w:val="lowKashida"/>
        <w:rPr>
          <w:w w:val="54"/>
          <w:position w:val="1"/>
          <w:sz w:val="28"/>
          <w:szCs w:val="28"/>
          <w:rtl/>
        </w:rPr>
      </w:pPr>
    </w:p>
    <w:p w14:paraId="67A4B86E" w14:textId="77777777" w:rsidR="00C468BD" w:rsidRDefault="00C468BD" w:rsidP="00C468BD">
      <w:pPr>
        <w:tabs>
          <w:tab w:val="left" w:pos="1412"/>
        </w:tabs>
        <w:bidi/>
        <w:jc w:val="lowKashida"/>
        <w:rPr>
          <w:b/>
          <w:bCs/>
          <w:w w:val="54"/>
          <w:position w:val="1"/>
          <w:sz w:val="28"/>
          <w:szCs w:val="28"/>
        </w:rPr>
      </w:pPr>
      <w:r w:rsidRPr="00C468BD">
        <w:rPr>
          <w:b/>
          <w:bCs/>
          <w:w w:val="54"/>
          <w:position w:val="1"/>
          <w:sz w:val="28"/>
          <w:szCs w:val="28"/>
          <w:rtl/>
        </w:rPr>
        <w:t>الأهمية العلمية للدراسة</w:t>
      </w:r>
      <w:r w:rsidRPr="00C468BD">
        <w:rPr>
          <w:b/>
          <w:bCs/>
          <w:w w:val="54"/>
          <w:position w:val="1"/>
          <w:sz w:val="28"/>
          <w:szCs w:val="28"/>
        </w:rPr>
        <w:t>:</w:t>
      </w:r>
    </w:p>
    <w:p w14:paraId="586AC2DE" w14:textId="77777777" w:rsidR="00C468BD" w:rsidRPr="00C468BD" w:rsidRDefault="00C468BD" w:rsidP="00C468BD">
      <w:pPr>
        <w:tabs>
          <w:tab w:val="left" w:pos="1412"/>
        </w:tabs>
        <w:bidi/>
        <w:jc w:val="lowKashida"/>
        <w:rPr>
          <w:b/>
          <w:bCs/>
          <w:w w:val="54"/>
          <w:position w:val="1"/>
          <w:sz w:val="28"/>
          <w:szCs w:val="28"/>
        </w:rPr>
      </w:pPr>
    </w:p>
    <w:p w14:paraId="35444421" w14:textId="150884D7"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سد الفجوة البحثية في الأدبيات المتعلقة بإدارة المخاطر التقنية</w:t>
      </w:r>
    </w:p>
    <w:p w14:paraId="16F67C9C"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تُعد إدارة المخاطر التقنية موضوعًا جديدًا نسبيًا، خاصة في سياق الشركات الناشئة. بينما تُركز الدراسات السابقة على إدارة المخاطر في القطاعات الاقتصادية التقليدية، توجد فجوة واضحة في الأدبيات الأكاديمية المتعلقة بالمخاطر التقنية التي تواجه الشركات الناشئة، خصوصًا في المملكة العربية السعودية. هذه الدراسة تُسهم في سد هذه الفجوة من خلال استكشاف المخاطر التقنية التي يمكن أن تُهدد استقرار الشركات الناشئة، وتحليل تأثيرها على النمو الاقتصادي والاستدامة</w:t>
      </w:r>
      <w:r w:rsidRPr="00C468BD">
        <w:rPr>
          <w:w w:val="54"/>
          <w:position w:val="1"/>
          <w:sz w:val="28"/>
          <w:szCs w:val="28"/>
        </w:rPr>
        <w:t>.</w:t>
      </w:r>
    </w:p>
    <w:p w14:paraId="09171F41"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تُوفر الدراسة منظورًا جديدًا ومتكاملًا لفهم طبيعة المخاطر التقنية التي تواجه الشركات الناشئة، مثل التهديدات السيبرانية، فشل الأنظمة، فقدان البيانات، والتطورات التكنولوجية السريعة. علاوة على ذلك، فإنها تقدم رؤى جديدة حول كيفية إدارة هذه المخاطر بفعالية لتفادي الخسائر التشغيلية والمالية. تُعتبر الدراسة نقطة انطلاق يمكن للباحثين الاعتماد عليها لإجراء بحوث مستقبلية تركز على قطاعات أو مناطق جغرافية أخرى، مما يوسع نطاق الفهم العلمي لهذا الموضوع</w:t>
      </w:r>
      <w:r w:rsidRPr="00C468BD">
        <w:rPr>
          <w:w w:val="54"/>
          <w:position w:val="1"/>
          <w:sz w:val="28"/>
          <w:szCs w:val="28"/>
        </w:rPr>
        <w:t>.</w:t>
      </w:r>
    </w:p>
    <w:p w14:paraId="5716A507" w14:textId="3CE1420A" w:rsidR="00C468BD" w:rsidRPr="00C468BD" w:rsidRDefault="00C468BD" w:rsidP="00C468BD">
      <w:pPr>
        <w:tabs>
          <w:tab w:val="left" w:pos="1412"/>
        </w:tabs>
        <w:bidi/>
        <w:jc w:val="lowKashida"/>
        <w:rPr>
          <w:w w:val="54"/>
          <w:position w:val="1"/>
          <w:sz w:val="28"/>
          <w:szCs w:val="28"/>
        </w:rPr>
      </w:pPr>
    </w:p>
    <w:p w14:paraId="1AC5E206" w14:textId="5B10D3AA"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المساهمة في تطوير نماذج علمية لإدارة المخاطر التقنية</w:t>
      </w:r>
    </w:p>
    <w:p w14:paraId="347CC9E9"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تُسهم الدراسة في تطوير نماذج نظرية وعملية لإدارة المخاطر التقنية، يمكن أن تُستخدم كأدوات قياسية لتقييم فعالية استراتيجيات إدارة المخاطر الحالية في الشركات الناشئة. من خلال تحليل البيانات النوعية والكمية، تُقدم الدراسة إطارًا علميًا واضحًا يدمج بين النظريات الأكاديمية والتطبيقات العملية. هذه النماذج تُساعد في تحديد أفضل الممارسات التي يمكن للشركات الناشئة تبنيها لتقليل المخاطر التقنية وتحسين أدائها التشغيلي</w:t>
      </w:r>
      <w:r w:rsidRPr="00C468BD">
        <w:rPr>
          <w:w w:val="54"/>
          <w:position w:val="1"/>
          <w:sz w:val="28"/>
          <w:szCs w:val="28"/>
        </w:rPr>
        <w:t>.</w:t>
      </w:r>
    </w:p>
    <w:p w14:paraId="325ABF4B"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علاوة على ذلك، فإن النماذج التي سيتم تطويرها في هذه الدراسة يمكن أن تُستخدم كأساس لتطوير أدوات تدريبية للمهنيين والطلاب في مجال إدارة المخاطر. يمكن أيضًا أن تُصبح هذه الأدوات جزءًا من المناهج الأكاديمية التي تُدرّس في الجامعات والمعاهد السعودية، مما يُسهم في إعداد كوادر قادرة على التعامل مع التحديات التقنية بفعالية</w:t>
      </w:r>
      <w:r w:rsidRPr="00C468BD">
        <w:rPr>
          <w:w w:val="54"/>
          <w:position w:val="1"/>
          <w:sz w:val="28"/>
          <w:szCs w:val="28"/>
        </w:rPr>
        <w:t>.</w:t>
      </w:r>
    </w:p>
    <w:p w14:paraId="5E697D4E" w14:textId="755E4746" w:rsidR="00C468BD" w:rsidRPr="00C468BD" w:rsidRDefault="00C468BD" w:rsidP="00C468BD">
      <w:pPr>
        <w:tabs>
          <w:tab w:val="left" w:pos="1412"/>
        </w:tabs>
        <w:bidi/>
        <w:jc w:val="lowKashida"/>
        <w:rPr>
          <w:w w:val="54"/>
          <w:position w:val="1"/>
          <w:sz w:val="28"/>
          <w:szCs w:val="28"/>
        </w:rPr>
      </w:pPr>
    </w:p>
    <w:p w14:paraId="0FF90A1B" w14:textId="7298FE17"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lastRenderedPageBreak/>
        <w:t>تعزيز الوعي العلمي حول أهمية إدارة المخاطر التقنية</w:t>
      </w:r>
    </w:p>
    <w:p w14:paraId="60056F72"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توفر الدراسة فهمًا عميقًا لأهمية إدارة المخاطر التقنية في سياق الشركات الناشئة، وكيف يمكن أن تؤثر هذه المخاطر على استقرار الشركات ونموها. من خلال تقديم أدلة علمية وتحليلات متعمقة، تُسهم الدراسة في تعزيز الوعي بين الأكاديميين والباحثين بأهمية الموضوع. كما تدعو إلى إجراء مزيد من الدراسات لتوسيع نطاق المعرفة العلمية حول إدارة المخاطر التقنية</w:t>
      </w:r>
      <w:r w:rsidRPr="00C468BD">
        <w:rPr>
          <w:w w:val="54"/>
          <w:position w:val="1"/>
          <w:sz w:val="28"/>
          <w:szCs w:val="28"/>
        </w:rPr>
        <w:t>.</w:t>
      </w:r>
    </w:p>
    <w:p w14:paraId="4B9146C0"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بالإضافة إلى ذلك، تُشجع الدراسة الجامعات والمؤسسات العلمية على تضمين مواضيع إدارة المخاطر التقنية ضمن المناهج الدراسية، مما يُسهم في تعزيز الوعي لدى الطلاب بأهمية هذا المجال. يُمكن أن تُصبح الدراسة مرجعًا رئيسيًا للباحثين الذين يرغبون في استكشاف أبعاد جديدة لهذا الموضوع، خاصة في سياق التحولات التقنية التي يشهدها العالم</w:t>
      </w:r>
      <w:r w:rsidRPr="00C468BD">
        <w:rPr>
          <w:w w:val="54"/>
          <w:position w:val="1"/>
          <w:sz w:val="28"/>
          <w:szCs w:val="28"/>
        </w:rPr>
        <w:t>.</w:t>
      </w:r>
    </w:p>
    <w:p w14:paraId="1F540187" w14:textId="7A1E3EDB" w:rsidR="00C468BD" w:rsidRPr="00C468BD" w:rsidRDefault="00C468BD" w:rsidP="00C468BD">
      <w:pPr>
        <w:tabs>
          <w:tab w:val="left" w:pos="1412"/>
        </w:tabs>
        <w:bidi/>
        <w:jc w:val="lowKashida"/>
        <w:rPr>
          <w:w w:val="54"/>
          <w:position w:val="1"/>
          <w:sz w:val="28"/>
          <w:szCs w:val="28"/>
        </w:rPr>
      </w:pPr>
    </w:p>
    <w:p w14:paraId="74CB6059" w14:textId="7258B1D0"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توفير أساس علمي لتصميم برامج تدريبية وتعليمية</w:t>
      </w:r>
    </w:p>
    <w:p w14:paraId="393C1B09"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تُعد إدارة المخاطر التقنية من المجالات التي تتطلب مهارات متخصصة ومعرفة دقيقة. تسهم الدراسة في تقديم محتوى علمي يمكن استخدامه لتصميم برامج تدريبية تستهدف الموظفين ورواد الأعمال في الشركات الناشئة. من خلال تقديم استراتيجيات وأدوات لإدارة المخاطر التقنية، تُساعد الدراسة في تحسين مهارات الأفراد وزيادة كفاءتهم في التعامل مع التحديات التقنية</w:t>
      </w:r>
      <w:r w:rsidRPr="00C468BD">
        <w:rPr>
          <w:w w:val="54"/>
          <w:position w:val="1"/>
          <w:sz w:val="28"/>
          <w:szCs w:val="28"/>
        </w:rPr>
        <w:t>.</w:t>
      </w:r>
    </w:p>
    <w:p w14:paraId="51E606E7"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علاوة على ذلك، يمكن استخدام نتائج الدراسة لتطوير دورات تدريبية تُركز على كيفية التخفيف من المخاطر التقنية وتعزيز استقرار الشركات. تُعتبر هذه البرامج أداة فعالة لتعزيز قدرة الشركات على مواجهة التحديات التقنية، مما يُسهم في تحقيق استدامة الأعمال</w:t>
      </w:r>
      <w:r w:rsidRPr="00C468BD">
        <w:rPr>
          <w:w w:val="54"/>
          <w:position w:val="1"/>
          <w:sz w:val="28"/>
          <w:szCs w:val="28"/>
        </w:rPr>
        <w:t>.</w:t>
      </w:r>
    </w:p>
    <w:p w14:paraId="00A3B592" w14:textId="2910872B" w:rsidR="00C468BD" w:rsidRPr="00C468BD" w:rsidRDefault="00C468BD" w:rsidP="00C468BD">
      <w:pPr>
        <w:tabs>
          <w:tab w:val="left" w:pos="1412"/>
        </w:tabs>
        <w:bidi/>
        <w:jc w:val="lowKashida"/>
        <w:rPr>
          <w:w w:val="54"/>
          <w:position w:val="1"/>
          <w:sz w:val="28"/>
          <w:szCs w:val="28"/>
        </w:rPr>
      </w:pPr>
    </w:p>
    <w:p w14:paraId="237959DD" w14:textId="49281225"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المساهمة في تحقيق رؤية المملكة 2030</w:t>
      </w:r>
    </w:p>
    <w:p w14:paraId="01793321" w14:textId="77777777" w:rsidR="00C468BD" w:rsidRDefault="00C468BD" w:rsidP="00C468BD">
      <w:pPr>
        <w:tabs>
          <w:tab w:val="left" w:pos="1412"/>
        </w:tabs>
        <w:bidi/>
        <w:jc w:val="lowKashida"/>
        <w:rPr>
          <w:w w:val="54"/>
          <w:position w:val="1"/>
          <w:sz w:val="28"/>
          <w:szCs w:val="28"/>
        </w:rPr>
      </w:pPr>
      <w:r w:rsidRPr="00C468BD">
        <w:rPr>
          <w:w w:val="54"/>
          <w:position w:val="1"/>
          <w:sz w:val="28"/>
          <w:szCs w:val="28"/>
          <w:rtl/>
        </w:rPr>
        <w:t>تتماشى الدراسة مع رؤية المملكة 2030 التي تُركز على التحول الرقمي وتعزيز الاقتصاد القائم على المعرفة. من خلال تقديم حلول مبتكرة لإدارة المخاطر التقنية، تُسهم الدراسة في دعم الشركات الناشئة على التكيف مع التحولات الرقمية وتحقيق استدامة أعمالها. تُعتبر الدراسة إضافة علمية تُعزز من جهود المملكة في بناء اقتصاد رقمي قوي ومستدام</w:t>
      </w:r>
      <w:r w:rsidRPr="00C468BD">
        <w:rPr>
          <w:w w:val="54"/>
          <w:position w:val="1"/>
          <w:sz w:val="28"/>
          <w:szCs w:val="28"/>
        </w:rPr>
        <w:t>.</w:t>
      </w:r>
    </w:p>
    <w:p w14:paraId="26BDA4AC" w14:textId="77777777" w:rsidR="00C468BD" w:rsidRPr="00C468BD" w:rsidRDefault="00C468BD" w:rsidP="00C468BD">
      <w:pPr>
        <w:tabs>
          <w:tab w:val="left" w:pos="1412"/>
        </w:tabs>
        <w:bidi/>
        <w:jc w:val="lowKashida"/>
        <w:rPr>
          <w:w w:val="54"/>
          <w:position w:val="1"/>
          <w:sz w:val="28"/>
          <w:szCs w:val="28"/>
        </w:rPr>
      </w:pPr>
    </w:p>
    <w:p w14:paraId="21AB2EAD" w14:textId="5D3A8516" w:rsidR="00C468BD" w:rsidRDefault="00C468BD" w:rsidP="00C468BD">
      <w:pPr>
        <w:tabs>
          <w:tab w:val="left" w:pos="1412"/>
        </w:tabs>
        <w:bidi/>
        <w:jc w:val="lowKashida"/>
        <w:rPr>
          <w:w w:val="54"/>
          <w:position w:val="1"/>
          <w:sz w:val="28"/>
          <w:szCs w:val="28"/>
        </w:rPr>
      </w:pPr>
    </w:p>
    <w:p w14:paraId="28C48EAF" w14:textId="77777777" w:rsidR="00C468BD" w:rsidRDefault="00C468BD" w:rsidP="00C468BD">
      <w:pPr>
        <w:tabs>
          <w:tab w:val="left" w:pos="1412"/>
        </w:tabs>
        <w:bidi/>
        <w:jc w:val="lowKashida"/>
        <w:rPr>
          <w:w w:val="54"/>
          <w:position w:val="1"/>
          <w:sz w:val="28"/>
          <w:szCs w:val="28"/>
        </w:rPr>
      </w:pPr>
    </w:p>
    <w:p w14:paraId="556CC323" w14:textId="77777777" w:rsidR="00C468BD" w:rsidRDefault="00C468BD" w:rsidP="00C468BD">
      <w:pPr>
        <w:tabs>
          <w:tab w:val="left" w:pos="1412"/>
        </w:tabs>
        <w:bidi/>
        <w:jc w:val="lowKashida"/>
        <w:rPr>
          <w:w w:val="54"/>
          <w:position w:val="1"/>
          <w:sz w:val="28"/>
          <w:szCs w:val="28"/>
        </w:rPr>
      </w:pPr>
    </w:p>
    <w:p w14:paraId="7D1F3B0E" w14:textId="77777777" w:rsidR="00C468BD" w:rsidRDefault="00C468BD" w:rsidP="00C468BD">
      <w:pPr>
        <w:tabs>
          <w:tab w:val="left" w:pos="1412"/>
        </w:tabs>
        <w:bidi/>
        <w:jc w:val="lowKashida"/>
        <w:rPr>
          <w:w w:val="54"/>
          <w:position w:val="1"/>
          <w:sz w:val="28"/>
          <w:szCs w:val="28"/>
        </w:rPr>
      </w:pPr>
    </w:p>
    <w:p w14:paraId="7CA6847D" w14:textId="77777777" w:rsidR="00C468BD" w:rsidRDefault="00C468BD" w:rsidP="00C468BD">
      <w:pPr>
        <w:tabs>
          <w:tab w:val="left" w:pos="1412"/>
        </w:tabs>
        <w:bidi/>
        <w:jc w:val="lowKashida"/>
        <w:rPr>
          <w:w w:val="54"/>
          <w:position w:val="1"/>
          <w:sz w:val="28"/>
          <w:szCs w:val="28"/>
        </w:rPr>
      </w:pPr>
    </w:p>
    <w:p w14:paraId="746599F3" w14:textId="77777777" w:rsidR="00C468BD" w:rsidRDefault="00C468BD" w:rsidP="00C468BD">
      <w:pPr>
        <w:tabs>
          <w:tab w:val="left" w:pos="1412"/>
        </w:tabs>
        <w:bidi/>
        <w:jc w:val="lowKashida"/>
        <w:rPr>
          <w:w w:val="54"/>
          <w:position w:val="1"/>
          <w:sz w:val="28"/>
          <w:szCs w:val="28"/>
        </w:rPr>
      </w:pPr>
    </w:p>
    <w:p w14:paraId="5EE1FF7F" w14:textId="77777777" w:rsidR="00C468BD" w:rsidRDefault="00C468BD" w:rsidP="00C468BD">
      <w:pPr>
        <w:tabs>
          <w:tab w:val="left" w:pos="1412"/>
        </w:tabs>
        <w:bidi/>
        <w:jc w:val="lowKashida"/>
        <w:rPr>
          <w:w w:val="54"/>
          <w:position w:val="1"/>
          <w:sz w:val="28"/>
          <w:szCs w:val="28"/>
        </w:rPr>
      </w:pPr>
    </w:p>
    <w:p w14:paraId="4B03BAF1" w14:textId="77777777" w:rsidR="00C468BD" w:rsidRDefault="00C468BD" w:rsidP="00C468BD">
      <w:pPr>
        <w:tabs>
          <w:tab w:val="left" w:pos="1412"/>
        </w:tabs>
        <w:bidi/>
        <w:jc w:val="lowKashida"/>
        <w:rPr>
          <w:w w:val="54"/>
          <w:position w:val="1"/>
          <w:sz w:val="28"/>
          <w:szCs w:val="28"/>
        </w:rPr>
      </w:pPr>
    </w:p>
    <w:p w14:paraId="2B13E6EB" w14:textId="77777777" w:rsidR="00C468BD" w:rsidRDefault="00C468BD" w:rsidP="00C468BD">
      <w:pPr>
        <w:tabs>
          <w:tab w:val="left" w:pos="1412"/>
        </w:tabs>
        <w:bidi/>
        <w:jc w:val="lowKashida"/>
        <w:rPr>
          <w:w w:val="54"/>
          <w:position w:val="1"/>
          <w:sz w:val="28"/>
          <w:szCs w:val="28"/>
        </w:rPr>
      </w:pPr>
    </w:p>
    <w:p w14:paraId="38CCCB54" w14:textId="77777777" w:rsidR="00C468BD" w:rsidRDefault="00C468BD" w:rsidP="00C468BD">
      <w:pPr>
        <w:tabs>
          <w:tab w:val="left" w:pos="1412"/>
        </w:tabs>
        <w:bidi/>
        <w:jc w:val="lowKashida"/>
        <w:rPr>
          <w:w w:val="54"/>
          <w:position w:val="1"/>
          <w:sz w:val="28"/>
          <w:szCs w:val="28"/>
        </w:rPr>
      </w:pPr>
    </w:p>
    <w:p w14:paraId="784F56FD" w14:textId="77777777" w:rsidR="00C468BD" w:rsidRDefault="00C468BD" w:rsidP="00C468BD">
      <w:pPr>
        <w:tabs>
          <w:tab w:val="left" w:pos="1412"/>
        </w:tabs>
        <w:bidi/>
        <w:jc w:val="lowKashida"/>
        <w:rPr>
          <w:w w:val="54"/>
          <w:position w:val="1"/>
          <w:sz w:val="28"/>
          <w:szCs w:val="28"/>
        </w:rPr>
      </w:pPr>
    </w:p>
    <w:p w14:paraId="3C264887" w14:textId="77777777" w:rsidR="00C468BD" w:rsidRDefault="00C468BD" w:rsidP="00C468BD">
      <w:pPr>
        <w:tabs>
          <w:tab w:val="left" w:pos="1412"/>
        </w:tabs>
        <w:bidi/>
        <w:jc w:val="lowKashida"/>
        <w:rPr>
          <w:w w:val="54"/>
          <w:position w:val="1"/>
          <w:sz w:val="28"/>
          <w:szCs w:val="28"/>
        </w:rPr>
      </w:pPr>
    </w:p>
    <w:p w14:paraId="1259332F" w14:textId="77777777" w:rsidR="00C468BD" w:rsidRDefault="00C468BD" w:rsidP="00C468BD">
      <w:pPr>
        <w:tabs>
          <w:tab w:val="left" w:pos="1412"/>
        </w:tabs>
        <w:bidi/>
        <w:jc w:val="lowKashida"/>
        <w:rPr>
          <w:w w:val="54"/>
          <w:position w:val="1"/>
          <w:sz w:val="28"/>
          <w:szCs w:val="28"/>
        </w:rPr>
      </w:pPr>
    </w:p>
    <w:p w14:paraId="31AD4751" w14:textId="77777777" w:rsidR="00C468BD" w:rsidRDefault="00C468BD" w:rsidP="00C468BD">
      <w:pPr>
        <w:tabs>
          <w:tab w:val="left" w:pos="1412"/>
        </w:tabs>
        <w:bidi/>
        <w:jc w:val="lowKashida"/>
        <w:rPr>
          <w:w w:val="54"/>
          <w:position w:val="1"/>
          <w:sz w:val="28"/>
          <w:szCs w:val="28"/>
        </w:rPr>
      </w:pPr>
    </w:p>
    <w:p w14:paraId="0BDE132C" w14:textId="77777777" w:rsidR="00C468BD" w:rsidRDefault="00C468BD" w:rsidP="00C468BD">
      <w:pPr>
        <w:tabs>
          <w:tab w:val="left" w:pos="1412"/>
        </w:tabs>
        <w:bidi/>
        <w:jc w:val="lowKashida"/>
        <w:rPr>
          <w:w w:val="54"/>
          <w:position w:val="1"/>
          <w:sz w:val="28"/>
          <w:szCs w:val="28"/>
        </w:rPr>
      </w:pPr>
    </w:p>
    <w:p w14:paraId="4147A34C" w14:textId="77777777" w:rsidR="00C468BD" w:rsidRDefault="00C468BD" w:rsidP="00C468BD">
      <w:pPr>
        <w:tabs>
          <w:tab w:val="left" w:pos="1412"/>
        </w:tabs>
        <w:bidi/>
        <w:jc w:val="lowKashida"/>
        <w:rPr>
          <w:w w:val="54"/>
          <w:position w:val="1"/>
          <w:sz w:val="28"/>
          <w:szCs w:val="28"/>
        </w:rPr>
      </w:pPr>
    </w:p>
    <w:p w14:paraId="4D67F342" w14:textId="77777777" w:rsidR="00C468BD" w:rsidRDefault="00C468BD" w:rsidP="00C468BD">
      <w:pPr>
        <w:tabs>
          <w:tab w:val="left" w:pos="1412"/>
        </w:tabs>
        <w:bidi/>
        <w:jc w:val="lowKashida"/>
        <w:rPr>
          <w:w w:val="54"/>
          <w:position w:val="1"/>
          <w:sz w:val="28"/>
          <w:szCs w:val="28"/>
        </w:rPr>
      </w:pPr>
    </w:p>
    <w:p w14:paraId="2755F702" w14:textId="77777777" w:rsidR="00C468BD" w:rsidRDefault="00C468BD" w:rsidP="00C468BD">
      <w:pPr>
        <w:tabs>
          <w:tab w:val="left" w:pos="1412"/>
        </w:tabs>
        <w:bidi/>
        <w:jc w:val="lowKashida"/>
        <w:rPr>
          <w:w w:val="54"/>
          <w:position w:val="1"/>
          <w:sz w:val="28"/>
          <w:szCs w:val="28"/>
        </w:rPr>
      </w:pPr>
    </w:p>
    <w:p w14:paraId="04EE8EC9" w14:textId="77777777" w:rsidR="00C468BD" w:rsidRDefault="00C468BD" w:rsidP="00C468BD">
      <w:pPr>
        <w:tabs>
          <w:tab w:val="left" w:pos="1412"/>
        </w:tabs>
        <w:bidi/>
        <w:jc w:val="lowKashida"/>
        <w:rPr>
          <w:w w:val="54"/>
          <w:position w:val="1"/>
          <w:sz w:val="28"/>
          <w:szCs w:val="28"/>
        </w:rPr>
      </w:pPr>
    </w:p>
    <w:p w14:paraId="421DC2EB" w14:textId="77777777" w:rsidR="00C468BD" w:rsidRDefault="00C468BD" w:rsidP="00C468BD">
      <w:pPr>
        <w:tabs>
          <w:tab w:val="left" w:pos="1412"/>
        </w:tabs>
        <w:bidi/>
        <w:jc w:val="lowKashida"/>
        <w:rPr>
          <w:w w:val="54"/>
          <w:position w:val="1"/>
          <w:sz w:val="28"/>
          <w:szCs w:val="28"/>
        </w:rPr>
      </w:pPr>
    </w:p>
    <w:p w14:paraId="3AB74A2C" w14:textId="77777777" w:rsidR="00C468BD" w:rsidRDefault="00C468BD" w:rsidP="00C468BD">
      <w:pPr>
        <w:tabs>
          <w:tab w:val="left" w:pos="1412"/>
        </w:tabs>
        <w:bidi/>
        <w:jc w:val="lowKashida"/>
        <w:rPr>
          <w:w w:val="54"/>
          <w:position w:val="1"/>
          <w:sz w:val="28"/>
          <w:szCs w:val="28"/>
        </w:rPr>
      </w:pPr>
    </w:p>
    <w:p w14:paraId="76510E87" w14:textId="77777777" w:rsidR="00C468BD" w:rsidRDefault="00C468BD" w:rsidP="00C468BD">
      <w:pPr>
        <w:tabs>
          <w:tab w:val="left" w:pos="1412"/>
        </w:tabs>
        <w:bidi/>
        <w:jc w:val="lowKashida"/>
        <w:rPr>
          <w:w w:val="54"/>
          <w:position w:val="1"/>
          <w:sz w:val="28"/>
          <w:szCs w:val="28"/>
        </w:rPr>
      </w:pPr>
    </w:p>
    <w:p w14:paraId="12130496" w14:textId="77777777" w:rsidR="00C468BD" w:rsidRDefault="00C468BD" w:rsidP="00C468BD">
      <w:pPr>
        <w:tabs>
          <w:tab w:val="left" w:pos="1412"/>
        </w:tabs>
        <w:bidi/>
        <w:jc w:val="lowKashida"/>
        <w:rPr>
          <w:w w:val="54"/>
          <w:position w:val="1"/>
          <w:sz w:val="28"/>
          <w:szCs w:val="28"/>
        </w:rPr>
      </w:pPr>
    </w:p>
    <w:p w14:paraId="54D5B8F9" w14:textId="77777777" w:rsidR="00C468BD" w:rsidRDefault="00C468BD" w:rsidP="00C468BD">
      <w:pPr>
        <w:tabs>
          <w:tab w:val="left" w:pos="1412"/>
        </w:tabs>
        <w:bidi/>
        <w:jc w:val="lowKashida"/>
        <w:rPr>
          <w:w w:val="54"/>
          <w:position w:val="1"/>
          <w:sz w:val="28"/>
          <w:szCs w:val="28"/>
        </w:rPr>
      </w:pPr>
    </w:p>
    <w:p w14:paraId="19D9FECE" w14:textId="77777777" w:rsidR="00C468BD" w:rsidRPr="00C468BD" w:rsidRDefault="00C468BD" w:rsidP="00C468BD">
      <w:pPr>
        <w:tabs>
          <w:tab w:val="left" w:pos="1412"/>
        </w:tabs>
        <w:bidi/>
        <w:jc w:val="lowKashida"/>
        <w:rPr>
          <w:w w:val="54"/>
          <w:position w:val="1"/>
          <w:sz w:val="28"/>
          <w:szCs w:val="28"/>
        </w:rPr>
      </w:pPr>
    </w:p>
    <w:p w14:paraId="3F2A6F17" w14:textId="77777777" w:rsidR="00C468BD" w:rsidRDefault="00C468BD" w:rsidP="00C468BD">
      <w:pPr>
        <w:tabs>
          <w:tab w:val="left" w:pos="1412"/>
        </w:tabs>
        <w:bidi/>
        <w:jc w:val="lowKashida"/>
        <w:rPr>
          <w:b/>
          <w:bCs/>
          <w:w w:val="54"/>
          <w:position w:val="1"/>
          <w:sz w:val="28"/>
          <w:szCs w:val="28"/>
        </w:rPr>
      </w:pPr>
      <w:r w:rsidRPr="00C468BD">
        <w:rPr>
          <w:b/>
          <w:bCs/>
          <w:w w:val="54"/>
          <w:position w:val="1"/>
          <w:sz w:val="28"/>
          <w:szCs w:val="28"/>
          <w:rtl/>
        </w:rPr>
        <w:t>الأهمية العملية للدراسة</w:t>
      </w:r>
      <w:r w:rsidRPr="00C468BD">
        <w:rPr>
          <w:b/>
          <w:bCs/>
          <w:w w:val="54"/>
          <w:position w:val="1"/>
          <w:sz w:val="28"/>
          <w:szCs w:val="28"/>
        </w:rPr>
        <w:t>:</w:t>
      </w:r>
    </w:p>
    <w:p w14:paraId="7CAA4805" w14:textId="77777777" w:rsidR="00C468BD" w:rsidRPr="00C468BD" w:rsidRDefault="00C468BD" w:rsidP="00C468BD">
      <w:pPr>
        <w:tabs>
          <w:tab w:val="left" w:pos="1412"/>
        </w:tabs>
        <w:bidi/>
        <w:jc w:val="lowKashida"/>
        <w:rPr>
          <w:b/>
          <w:bCs/>
          <w:w w:val="54"/>
          <w:position w:val="1"/>
          <w:sz w:val="28"/>
          <w:szCs w:val="28"/>
        </w:rPr>
      </w:pPr>
    </w:p>
    <w:p w14:paraId="59F49095" w14:textId="2B99E0E7"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تعزيز استقرار ونمو الشركات الناشئة</w:t>
      </w:r>
    </w:p>
    <w:p w14:paraId="165B8C0F"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على المستوى العملي، تُركز الدراسة على تقديم حلول عملية تساعد الشركات الناشئة في تحسين استقرارها ونموها. إدارة المخاطر التقنية تُعد عنصرًا أساسيًا لضمان استمرارية الأعمال، خاصة في ظل التحديات التقنية التي تواجهها الشركات الناشئة. تُساعد الدراسة الشركات على تطوير استراتيجيات فعالة للتعامل مع التهديدات التقنية، مما يُسهم في تحسين أدائها التشغيلي وزيادة فرص نجاحها في السوق</w:t>
      </w:r>
      <w:r w:rsidRPr="00C468BD">
        <w:rPr>
          <w:w w:val="54"/>
          <w:position w:val="1"/>
          <w:sz w:val="28"/>
          <w:szCs w:val="28"/>
        </w:rPr>
        <w:t>.</w:t>
      </w:r>
    </w:p>
    <w:p w14:paraId="5118CC74"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علاوة على ذلك، تُوضح الدراسة كيف يمكن للشركات الناشئة استخدام التكنولوجيا بشكل آمن لتحقيق أهدافها الاستراتيجية. من خلال تقديم أمثلة عملية ودراسات حالة، تُوفر الدراسة رؤى قيمة تساعد الشركات على اتخاذ قرارات مستنيرة تُعزز من استقرارها ونموها</w:t>
      </w:r>
      <w:r w:rsidRPr="00C468BD">
        <w:rPr>
          <w:w w:val="54"/>
          <w:position w:val="1"/>
          <w:sz w:val="28"/>
          <w:szCs w:val="28"/>
        </w:rPr>
        <w:t>.</w:t>
      </w:r>
    </w:p>
    <w:p w14:paraId="3F68500A" w14:textId="7952169D" w:rsidR="00C468BD" w:rsidRPr="00C468BD" w:rsidRDefault="00C468BD" w:rsidP="00C468BD">
      <w:pPr>
        <w:tabs>
          <w:tab w:val="left" w:pos="1412"/>
        </w:tabs>
        <w:bidi/>
        <w:jc w:val="lowKashida"/>
        <w:rPr>
          <w:w w:val="54"/>
          <w:position w:val="1"/>
          <w:sz w:val="28"/>
          <w:szCs w:val="28"/>
        </w:rPr>
      </w:pPr>
    </w:p>
    <w:p w14:paraId="1FD35791" w14:textId="1156A5BC"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تحسين الكفاءة التشغيلية للشركات الناشئة</w:t>
      </w:r>
    </w:p>
    <w:p w14:paraId="09D3178B"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تُركز الدراسة على تقديم أدوات وتقنيات تُساعد الشركات الناشئة على تحسين كفاءتها التشغيلية. من خلال تحليل المخاطر التقنية وتحديد مصادرها، تُساعد الدراسة الشركات على تقليل تأثير هذه المخاطر على عملياتها اليومية، مما يُسهم في تحسين الإنتاجية وتقليل التكاليف التشغيلية</w:t>
      </w:r>
      <w:r w:rsidRPr="00C468BD">
        <w:rPr>
          <w:w w:val="54"/>
          <w:position w:val="1"/>
          <w:sz w:val="28"/>
          <w:szCs w:val="28"/>
        </w:rPr>
        <w:t>.</w:t>
      </w:r>
    </w:p>
    <w:p w14:paraId="023AD603"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تشمل التوصيات العملية التي تُقدمها الدراسة استخدام التكنولوجيا لتعزيز الكفاءة التشغيلية، مثل استخدام أنظمة إدارة المخاطر التي تُساعد الشركات على مراقبة وتحليل المخاطر بشكل مستمر. تُعتبر هذه الأدوات ضرورية للشركات الناشئة التي تسعى إلى تحقيق التميز في السوق</w:t>
      </w:r>
      <w:r w:rsidRPr="00C468BD">
        <w:rPr>
          <w:w w:val="54"/>
          <w:position w:val="1"/>
          <w:sz w:val="28"/>
          <w:szCs w:val="28"/>
        </w:rPr>
        <w:t>.</w:t>
      </w:r>
    </w:p>
    <w:p w14:paraId="2630F281" w14:textId="2029A956" w:rsidR="00C468BD" w:rsidRPr="00C468BD" w:rsidRDefault="00C468BD" w:rsidP="00C468BD">
      <w:pPr>
        <w:tabs>
          <w:tab w:val="left" w:pos="1412"/>
        </w:tabs>
        <w:bidi/>
        <w:jc w:val="lowKashida"/>
        <w:rPr>
          <w:w w:val="54"/>
          <w:position w:val="1"/>
          <w:sz w:val="28"/>
          <w:szCs w:val="28"/>
        </w:rPr>
      </w:pPr>
    </w:p>
    <w:p w14:paraId="3ED4084C" w14:textId="6DE86C3E"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دعم التحول الرقمي للشركات الناشئة في المملكة</w:t>
      </w:r>
    </w:p>
    <w:p w14:paraId="674F1663"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تُعد إدارة المخاطر التقنية جزءًا أساسيًا من عملية التحول الرقمي. تُساعد الدراسة الشركات الناشئة على التكيف مع التحولات الرقمية من خلال تقديم استراتيجيات فعالة لإدارة المخاطر التقنية. تسلط الدراسة الضوء على أهمية التحول الرقمي كوسيلة لتعزيز القدرة التنافسية للشركات الناشئة، مع التركيز على كيفية استخدام التكنولوجيا بشكل آمن لتحقيق أهداف الأعمال</w:t>
      </w:r>
      <w:r w:rsidRPr="00C468BD">
        <w:rPr>
          <w:w w:val="54"/>
          <w:position w:val="1"/>
          <w:sz w:val="28"/>
          <w:szCs w:val="28"/>
        </w:rPr>
        <w:t>.</w:t>
      </w:r>
    </w:p>
    <w:p w14:paraId="601AB871" w14:textId="77777777" w:rsidR="00C468BD" w:rsidRDefault="00C468BD" w:rsidP="00C468BD">
      <w:pPr>
        <w:tabs>
          <w:tab w:val="left" w:pos="1412"/>
        </w:tabs>
        <w:bidi/>
        <w:jc w:val="lowKashida"/>
        <w:rPr>
          <w:w w:val="54"/>
          <w:position w:val="1"/>
          <w:sz w:val="28"/>
          <w:szCs w:val="28"/>
        </w:rPr>
      </w:pPr>
      <w:r w:rsidRPr="00C468BD">
        <w:rPr>
          <w:w w:val="54"/>
          <w:position w:val="1"/>
          <w:sz w:val="28"/>
          <w:szCs w:val="28"/>
          <w:rtl/>
        </w:rPr>
        <w:t>من خلال تقديم أمثلة عملية ودراسات حالة، تُوضح الدراسة كيف يمكن للشركات الناشئة تحقيق التوازن بين تبني التقنيات الجديدة وإدارة المخاطر المرتبطة بها. يُسهم ذلك في تعزيز قدرة الشركات على تحقيق النجاح في بيئة الأعمال الرقمية</w:t>
      </w:r>
      <w:r w:rsidRPr="00C468BD">
        <w:rPr>
          <w:w w:val="54"/>
          <w:position w:val="1"/>
          <w:sz w:val="28"/>
          <w:szCs w:val="28"/>
        </w:rPr>
        <w:t>.</w:t>
      </w:r>
    </w:p>
    <w:p w14:paraId="77C6E48B" w14:textId="77777777" w:rsidR="00C468BD" w:rsidRDefault="00C468BD" w:rsidP="00C468BD">
      <w:pPr>
        <w:tabs>
          <w:tab w:val="left" w:pos="1412"/>
        </w:tabs>
        <w:bidi/>
        <w:jc w:val="lowKashida"/>
        <w:rPr>
          <w:w w:val="54"/>
          <w:position w:val="1"/>
          <w:sz w:val="28"/>
          <w:szCs w:val="28"/>
        </w:rPr>
      </w:pPr>
    </w:p>
    <w:p w14:paraId="7AFBFA76" w14:textId="77777777" w:rsidR="00C468BD" w:rsidRPr="00C468BD" w:rsidRDefault="00C468BD" w:rsidP="00C468BD">
      <w:pPr>
        <w:tabs>
          <w:tab w:val="left" w:pos="1412"/>
        </w:tabs>
        <w:bidi/>
        <w:jc w:val="lowKashida"/>
        <w:rPr>
          <w:w w:val="54"/>
          <w:position w:val="1"/>
          <w:sz w:val="28"/>
          <w:szCs w:val="28"/>
        </w:rPr>
      </w:pPr>
    </w:p>
    <w:p w14:paraId="7C22B724" w14:textId="441CCE78" w:rsidR="00C468BD" w:rsidRPr="00C468BD" w:rsidRDefault="00C468BD" w:rsidP="00C468BD">
      <w:pPr>
        <w:tabs>
          <w:tab w:val="left" w:pos="1412"/>
        </w:tabs>
        <w:bidi/>
        <w:jc w:val="lowKashida"/>
        <w:rPr>
          <w:w w:val="54"/>
          <w:position w:val="1"/>
          <w:sz w:val="28"/>
          <w:szCs w:val="28"/>
        </w:rPr>
      </w:pPr>
    </w:p>
    <w:p w14:paraId="5AD8D617" w14:textId="224AFF17"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تحسين الاستجابة للأزمات التقنية</w:t>
      </w:r>
    </w:p>
    <w:p w14:paraId="4B9A0D7E"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تُقدم الدراسة رؤى عملية تُساعد الشركات الناشئة على تطوير خطط طوارئ فعالة للتعامل مع الأزمات التقنية. يشمل ذلك استراتيجيات للتعامل مع التهديدات السيبرانية، فشل الأنظمة، وفقدان البيانات. تُوضح الدراسة كيف يمكن للشركات تحسين استجابتها للأزمات من خلال تبني نهج استباقي لإدارة المخاطر</w:t>
      </w:r>
      <w:r w:rsidRPr="00C468BD">
        <w:rPr>
          <w:w w:val="54"/>
          <w:position w:val="1"/>
          <w:sz w:val="28"/>
          <w:szCs w:val="28"/>
        </w:rPr>
        <w:t>.</w:t>
      </w:r>
    </w:p>
    <w:p w14:paraId="70046C25"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تُسلط الدراسة الضوء أيضًا على أهمية تدريب الموظفين على كيفية التعامل مع الأزمات التقنية، مما يُسهم في تحسين جاهزية الشركات للتعامل مع التحديات. تُعتبر هذه الاستراتيجيات ضرورية لضمان استمرارية الأعمال وتقليل الخسائر المحتملة</w:t>
      </w:r>
      <w:r w:rsidRPr="00C468BD">
        <w:rPr>
          <w:w w:val="54"/>
          <w:position w:val="1"/>
          <w:sz w:val="28"/>
          <w:szCs w:val="28"/>
        </w:rPr>
        <w:t>.</w:t>
      </w:r>
    </w:p>
    <w:p w14:paraId="74B5AB51" w14:textId="673A56B2" w:rsidR="00C468BD" w:rsidRPr="00C468BD" w:rsidRDefault="00C468BD" w:rsidP="00C468BD">
      <w:pPr>
        <w:tabs>
          <w:tab w:val="left" w:pos="1412"/>
        </w:tabs>
        <w:bidi/>
        <w:jc w:val="lowKashida"/>
        <w:rPr>
          <w:w w:val="54"/>
          <w:position w:val="1"/>
          <w:sz w:val="28"/>
          <w:szCs w:val="28"/>
        </w:rPr>
      </w:pPr>
    </w:p>
    <w:p w14:paraId="787A4792" w14:textId="2C946C9B" w:rsidR="00C468BD" w:rsidRPr="00C468BD" w:rsidRDefault="00C468BD" w:rsidP="00C468BD">
      <w:pPr>
        <w:pStyle w:val="ListParagraph"/>
        <w:numPr>
          <w:ilvl w:val="0"/>
          <w:numId w:val="22"/>
        </w:numPr>
        <w:tabs>
          <w:tab w:val="left" w:pos="1412"/>
        </w:tabs>
        <w:bidi/>
        <w:jc w:val="lowKashida"/>
        <w:rPr>
          <w:b/>
          <w:bCs/>
          <w:w w:val="54"/>
          <w:position w:val="1"/>
          <w:sz w:val="28"/>
          <w:szCs w:val="28"/>
        </w:rPr>
      </w:pPr>
      <w:r w:rsidRPr="00C468BD">
        <w:rPr>
          <w:b/>
          <w:bCs/>
          <w:w w:val="54"/>
          <w:position w:val="1"/>
          <w:sz w:val="28"/>
          <w:szCs w:val="28"/>
          <w:rtl/>
        </w:rPr>
        <w:t>تعزيز التنافسية في السوق المحلي والدولي</w:t>
      </w:r>
    </w:p>
    <w:p w14:paraId="0618A3B4"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من خلال تقديم حلول مبتكرة لإدارة المخاطر التقنية، تُساعد الدراسة الشركات الناشئة على تعزيز قدرتها التنافسية في السوق المحلي والدولي. تُوضح الدراسة كيف يمكن للشركات تبني أفضل الممارسات العالمية في إدارة المخاطر التقنية، مما يُسهم في تحسين صورتها أمام المستثمرين والعملاء</w:t>
      </w:r>
      <w:r w:rsidRPr="00C468BD">
        <w:rPr>
          <w:w w:val="54"/>
          <w:position w:val="1"/>
          <w:sz w:val="28"/>
          <w:szCs w:val="28"/>
        </w:rPr>
        <w:t>.</w:t>
      </w:r>
    </w:p>
    <w:p w14:paraId="7A4CE703" w14:textId="77777777" w:rsidR="00C468BD" w:rsidRPr="00C468BD" w:rsidRDefault="00C468BD" w:rsidP="00C468BD">
      <w:pPr>
        <w:tabs>
          <w:tab w:val="left" w:pos="1412"/>
        </w:tabs>
        <w:bidi/>
        <w:jc w:val="lowKashida"/>
        <w:rPr>
          <w:w w:val="54"/>
          <w:position w:val="1"/>
          <w:sz w:val="28"/>
          <w:szCs w:val="28"/>
        </w:rPr>
      </w:pPr>
      <w:r w:rsidRPr="00C468BD">
        <w:rPr>
          <w:w w:val="54"/>
          <w:position w:val="1"/>
          <w:sz w:val="28"/>
          <w:szCs w:val="28"/>
          <w:rtl/>
        </w:rPr>
        <w:t>تُركز الدراسة أيضًا على أهمية الابتكار كوسيلة لتعزيز التنافسية. تُوضح كيف يمكن للشركات الناشئة استخدام التكنولوجيا لتعزيز الابتكار وتحقيق ميزة تنافسية في السوق. يُسهم ذلك في تعزيز مساهمة الشركات الناشئة في الاقتصاد الوطني</w:t>
      </w:r>
      <w:r w:rsidRPr="00C468BD">
        <w:rPr>
          <w:w w:val="54"/>
          <w:position w:val="1"/>
          <w:sz w:val="28"/>
          <w:szCs w:val="28"/>
        </w:rPr>
        <w:t>.</w:t>
      </w:r>
    </w:p>
    <w:p w14:paraId="734747E3" w14:textId="27724E80" w:rsidR="00C468BD" w:rsidRPr="00C468BD" w:rsidRDefault="00C468BD" w:rsidP="00C468BD">
      <w:pPr>
        <w:tabs>
          <w:tab w:val="left" w:pos="1412"/>
        </w:tabs>
        <w:bidi/>
        <w:jc w:val="lowKashida"/>
        <w:rPr>
          <w:w w:val="54"/>
          <w:position w:val="1"/>
          <w:sz w:val="28"/>
          <w:szCs w:val="28"/>
        </w:rPr>
      </w:pPr>
    </w:p>
    <w:p w14:paraId="109DBB97" w14:textId="77777777" w:rsidR="00C468BD" w:rsidRPr="00C468BD" w:rsidRDefault="00C468BD" w:rsidP="00C468BD">
      <w:pPr>
        <w:tabs>
          <w:tab w:val="left" w:pos="1412"/>
        </w:tabs>
        <w:bidi/>
        <w:jc w:val="lowKashida"/>
        <w:rPr>
          <w:b/>
          <w:bCs/>
          <w:w w:val="54"/>
          <w:position w:val="1"/>
          <w:sz w:val="28"/>
          <w:szCs w:val="28"/>
        </w:rPr>
      </w:pPr>
      <w:r w:rsidRPr="00C468BD">
        <w:rPr>
          <w:b/>
          <w:bCs/>
          <w:w w:val="54"/>
          <w:position w:val="1"/>
          <w:sz w:val="28"/>
          <w:szCs w:val="28"/>
          <w:rtl/>
        </w:rPr>
        <w:t>الخلاصة</w:t>
      </w:r>
      <w:r w:rsidRPr="00C468BD">
        <w:rPr>
          <w:b/>
          <w:bCs/>
          <w:w w:val="54"/>
          <w:position w:val="1"/>
          <w:sz w:val="28"/>
          <w:szCs w:val="28"/>
        </w:rPr>
        <w:t>:</w:t>
      </w:r>
    </w:p>
    <w:p w14:paraId="5D3468B0" w14:textId="12C29E7C" w:rsidR="00C468BD" w:rsidRDefault="00C468BD" w:rsidP="00C468BD">
      <w:pPr>
        <w:tabs>
          <w:tab w:val="left" w:pos="1412"/>
        </w:tabs>
        <w:bidi/>
        <w:jc w:val="lowKashida"/>
        <w:rPr>
          <w:w w:val="54"/>
          <w:position w:val="1"/>
          <w:sz w:val="28"/>
          <w:szCs w:val="28"/>
        </w:rPr>
      </w:pPr>
      <w:r w:rsidRPr="00C468BD">
        <w:rPr>
          <w:w w:val="54"/>
          <w:position w:val="1"/>
          <w:sz w:val="28"/>
          <w:szCs w:val="28"/>
          <w:rtl/>
        </w:rPr>
        <w:t>تجمع الدراسة بين الأهمية العلمية والعملية من خلال تقديم حلول مبتكرة لإدارة المخاطر التقنية في الشركات الناشئة في المملكة العربية السعودية. تُسهم في تحقيق تقدم في المعرفة الأكاديمية مع توفير أدوات عملية تساعد الشركات على تحقيق استقرارها ونموها، بما يتماشى مع أهداف رؤية المملكة 2030</w:t>
      </w:r>
      <w:r w:rsidRPr="00C468BD">
        <w:rPr>
          <w:w w:val="54"/>
          <w:position w:val="1"/>
          <w:sz w:val="28"/>
          <w:szCs w:val="28"/>
        </w:rPr>
        <w:t>.</w:t>
      </w:r>
    </w:p>
    <w:p w14:paraId="43019321" w14:textId="77777777" w:rsidR="00C468BD" w:rsidRDefault="00C468BD" w:rsidP="00C468BD">
      <w:pPr>
        <w:tabs>
          <w:tab w:val="left" w:pos="1412"/>
        </w:tabs>
        <w:bidi/>
        <w:jc w:val="lowKashida"/>
        <w:rPr>
          <w:w w:val="54"/>
          <w:position w:val="1"/>
          <w:sz w:val="28"/>
          <w:szCs w:val="28"/>
          <w:rtl/>
        </w:rPr>
      </w:pPr>
    </w:p>
    <w:p w14:paraId="5EDC62B3" w14:textId="1319AC01" w:rsidR="00D44220" w:rsidRDefault="00D44220" w:rsidP="00D44220">
      <w:pPr>
        <w:pStyle w:val="Heading3"/>
        <w:bidi/>
        <w:spacing w:before="5"/>
        <w:ind w:left="847" w:right="720"/>
        <w:jc w:val="left"/>
        <w:rPr>
          <w:w w:val="84"/>
          <w:position w:val="1"/>
          <w:rtl/>
        </w:rPr>
      </w:pPr>
      <w:r w:rsidRPr="00D44220">
        <w:rPr>
          <w:rFonts w:hint="cs"/>
          <w:w w:val="84"/>
          <w:position w:val="1"/>
          <w:rtl/>
        </w:rPr>
        <w:t>1.4</w:t>
      </w:r>
      <w:r>
        <w:rPr>
          <w:w w:val="84"/>
          <w:position w:val="1"/>
          <w:rtl/>
        </w:rPr>
        <w:t>أهداف</w:t>
      </w:r>
      <w:r>
        <w:rPr>
          <w:spacing w:val="-4"/>
          <w:w w:val="84"/>
          <w:position w:val="1"/>
          <w:rtl/>
        </w:rPr>
        <w:t xml:space="preserve"> </w:t>
      </w:r>
      <w:r>
        <w:rPr>
          <w:w w:val="84"/>
          <w:position w:val="1"/>
          <w:rtl/>
        </w:rPr>
        <w:t>الدراسة</w:t>
      </w:r>
      <w:r>
        <w:rPr>
          <w:w w:val="84"/>
          <w:position w:val="1"/>
        </w:rPr>
        <w:t>:</w:t>
      </w:r>
    </w:p>
    <w:p w14:paraId="1FDE3783" w14:textId="77777777" w:rsidR="00D44220" w:rsidRPr="00D44220" w:rsidRDefault="00D44220" w:rsidP="00D44220">
      <w:pPr>
        <w:pStyle w:val="Heading3"/>
        <w:bidi/>
        <w:spacing w:before="5"/>
        <w:ind w:left="847" w:right="720"/>
        <w:jc w:val="left"/>
        <w:rPr>
          <w:w w:val="84"/>
          <w:position w:val="1"/>
        </w:rPr>
      </w:pPr>
    </w:p>
    <w:p w14:paraId="1CA39AF4" w14:textId="77777777"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تهدف هذه الدراسة إلى تسليط الضوء على إدارة المخاطر التقنية في الشركات الناشئة في المملكة العربية السعودية، مع التركيز على أهمية تعزيز استقرار ونمو هذه الشركات في بيئة ديناميكية ومليئة بالتحديات التقنية. وتشمل أهداف الدراسة ما يلي</w:t>
      </w:r>
      <w:r w:rsidRPr="00D44220">
        <w:rPr>
          <w:b/>
          <w:bCs/>
          <w:w w:val="54"/>
          <w:position w:val="1"/>
          <w:sz w:val="28"/>
          <w:szCs w:val="28"/>
        </w:rPr>
        <w:t>:</w:t>
      </w:r>
    </w:p>
    <w:p w14:paraId="0C1F1676" w14:textId="77777777" w:rsidR="00D44220" w:rsidRDefault="00D44220" w:rsidP="00D44220">
      <w:pPr>
        <w:tabs>
          <w:tab w:val="left" w:pos="1412"/>
        </w:tabs>
        <w:bidi/>
        <w:jc w:val="lowKashida"/>
        <w:rPr>
          <w:w w:val="54"/>
          <w:position w:val="1"/>
          <w:sz w:val="28"/>
          <w:szCs w:val="28"/>
          <w:rtl/>
        </w:rPr>
      </w:pPr>
    </w:p>
    <w:p w14:paraId="7BB87A94" w14:textId="1FAD5269"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تحديد المخاطر التقنية الرئيسية</w:t>
      </w:r>
      <w:r w:rsidRPr="00D44220">
        <w:rPr>
          <w:b/>
          <w:bCs/>
          <w:w w:val="54"/>
          <w:position w:val="1"/>
          <w:sz w:val="28"/>
          <w:szCs w:val="28"/>
        </w:rPr>
        <w:t>:</w:t>
      </w:r>
    </w:p>
    <w:p w14:paraId="6F437879" w14:textId="77777777" w:rsidR="00D44220" w:rsidRPr="00D44220" w:rsidRDefault="00D44220" w:rsidP="00D44220">
      <w:pPr>
        <w:numPr>
          <w:ilvl w:val="0"/>
          <w:numId w:val="12"/>
        </w:numPr>
        <w:tabs>
          <w:tab w:val="left" w:pos="1412"/>
        </w:tabs>
        <w:bidi/>
        <w:jc w:val="lowKashida"/>
        <w:rPr>
          <w:w w:val="54"/>
          <w:position w:val="1"/>
          <w:sz w:val="28"/>
          <w:szCs w:val="28"/>
        </w:rPr>
      </w:pPr>
      <w:r w:rsidRPr="00D44220">
        <w:rPr>
          <w:w w:val="54"/>
          <w:position w:val="1"/>
          <w:sz w:val="28"/>
          <w:szCs w:val="28"/>
          <w:rtl/>
        </w:rPr>
        <w:t>التعرف على أبرز المخاطر التقنية التي تواجه الشركات الناشئة في المملكة العربية السعودية، مثل التهديدات السيبرانية، فشل الأنظمة، فقدان البيانات، والتحديثات التقنية السريعة</w:t>
      </w:r>
      <w:r w:rsidRPr="00D44220">
        <w:rPr>
          <w:w w:val="54"/>
          <w:position w:val="1"/>
          <w:sz w:val="28"/>
          <w:szCs w:val="28"/>
        </w:rPr>
        <w:t>.</w:t>
      </w:r>
    </w:p>
    <w:p w14:paraId="0A71ABC7" w14:textId="4A9C1A62" w:rsidR="00D44220" w:rsidRPr="00D44220" w:rsidRDefault="00D44220" w:rsidP="00D44220">
      <w:pPr>
        <w:tabs>
          <w:tab w:val="left" w:pos="1412"/>
        </w:tabs>
        <w:bidi/>
        <w:jc w:val="lowKashida"/>
        <w:rPr>
          <w:w w:val="54"/>
          <w:position w:val="1"/>
          <w:sz w:val="28"/>
          <w:szCs w:val="28"/>
        </w:rPr>
      </w:pPr>
    </w:p>
    <w:p w14:paraId="45D7A179" w14:textId="573F39B2"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تحليل تأثير المخاطر التقنية</w:t>
      </w:r>
      <w:r w:rsidRPr="00D44220">
        <w:rPr>
          <w:b/>
          <w:bCs/>
          <w:w w:val="54"/>
          <w:position w:val="1"/>
          <w:sz w:val="28"/>
          <w:szCs w:val="28"/>
        </w:rPr>
        <w:t>:</w:t>
      </w:r>
    </w:p>
    <w:p w14:paraId="7C5A70ED" w14:textId="77777777" w:rsidR="00D44220" w:rsidRPr="00D44220" w:rsidRDefault="00D44220" w:rsidP="00D44220">
      <w:pPr>
        <w:numPr>
          <w:ilvl w:val="0"/>
          <w:numId w:val="13"/>
        </w:numPr>
        <w:tabs>
          <w:tab w:val="left" w:pos="1412"/>
        </w:tabs>
        <w:bidi/>
        <w:jc w:val="lowKashida"/>
        <w:rPr>
          <w:w w:val="54"/>
          <w:position w:val="1"/>
          <w:sz w:val="28"/>
          <w:szCs w:val="28"/>
        </w:rPr>
      </w:pPr>
      <w:r w:rsidRPr="00D44220">
        <w:rPr>
          <w:w w:val="54"/>
          <w:position w:val="1"/>
          <w:sz w:val="28"/>
          <w:szCs w:val="28"/>
          <w:rtl/>
        </w:rPr>
        <w:t>دراسة الآثار السلبية للمخاطر التقنية على استقرار ونمو الشركات الناشئة، وكيف يمكن لهذه المخاطر أن تؤثر على كفاءة العمليات واستدامة الأعمال</w:t>
      </w:r>
      <w:r w:rsidRPr="00D44220">
        <w:rPr>
          <w:w w:val="54"/>
          <w:position w:val="1"/>
          <w:sz w:val="28"/>
          <w:szCs w:val="28"/>
        </w:rPr>
        <w:t>.</w:t>
      </w:r>
    </w:p>
    <w:p w14:paraId="34AB295D" w14:textId="14BDA628" w:rsidR="00D44220" w:rsidRPr="00D44220" w:rsidRDefault="00D44220" w:rsidP="00D44220">
      <w:pPr>
        <w:tabs>
          <w:tab w:val="left" w:pos="1412"/>
        </w:tabs>
        <w:bidi/>
        <w:jc w:val="lowKashida"/>
        <w:rPr>
          <w:w w:val="54"/>
          <w:position w:val="1"/>
          <w:sz w:val="28"/>
          <w:szCs w:val="28"/>
        </w:rPr>
      </w:pPr>
    </w:p>
    <w:p w14:paraId="255E929A" w14:textId="2F953A4E"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تصميم استراتيجيات إدارة المخاطر</w:t>
      </w:r>
      <w:r w:rsidRPr="00D44220">
        <w:rPr>
          <w:b/>
          <w:bCs/>
          <w:w w:val="54"/>
          <w:position w:val="1"/>
          <w:sz w:val="28"/>
          <w:szCs w:val="28"/>
        </w:rPr>
        <w:t>:</w:t>
      </w:r>
    </w:p>
    <w:p w14:paraId="382AF22A" w14:textId="77777777" w:rsidR="00D44220" w:rsidRPr="00D44220" w:rsidRDefault="00D44220" w:rsidP="00D44220">
      <w:pPr>
        <w:numPr>
          <w:ilvl w:val="0"/>
          <w:numId w:val="14"/>
        </w:numPr>
        <w:tabs>
          <w:tab w:val="left" w:pos="1412"/>
        </w:tabs>
        <w:bidi/>
        <w:jc w:val="lowKashida"/>
        <w:rPr>
          <w:w w:val="54"/>
          <w:position w:val="1"/>
          <w:sz w:val="28"/>
          <w:szCs w:val="28"/>
        </w:rPr>
      </w:pPr>
      <w:r w:rsidRPr="00D44220">
        <w:rPr>
          <w:w w:val="54"/>
          <w:position w:val="1"/>
          <w:sz w:val="28"/>
          <w:szCs w:val="28"/>
          <w:rtl/>
        </w:rPr>
        <w:t>تطوير استراتيجيات فعالة للتخفيف من المخاطر التقنية، بما يساهم في تحسين أداء الشركات الناشئة وتعزيز مرونتها في مواجهة التحديات</w:t>
      </w:r>
      <w:r w:rsidRPr="00D44220">
        <w:rPr>
          <w:w w:val="54"/>
          <w:position w:val="1"/>
          <w:sz w:val="28"/>
          <w:szCs w:val="28"/>
        </w:rPr>
        <w:t>.</w:t>
      </w:r>
    </w:p>
    <w:p w14:paraId="62991564" w14:textId="6B6B76E9" w:rsidR="00D44220" w:rsidRPr="00D44220" w:rsidRDefault="00D44220" w:rsidP="00D44220">
      <w:pPr>
        <w:tabs>
          <w:tab w:val="left" w:pos="1412"/>
        </w:tabs>
        <w:bidi/>
        <w:jc w:val="lowKashida"/>
        <w:rPr>
          <w:w w:val="54"/>
          <w:position w:val="1"/>
          <w:sz w:val="28"/>
          <w:szCs w:val="28"/>
        </w:rPr>
      </w:pPr>
    </w:p>
    <w:p w14:paraId="25D678E4" w14:textId="0AEA979C"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تعزيز الوعي بالإدارة التقنية</w:t>
      </w:r>
      <w:r w:rsidRPr="00D44220">
        <w:rPr>
          <w:b/>
          <w:bCs/>
          <w:w w:val="54"/>
          <w:position w:val="1"/>
          <w:sz w:val="28"/>
          <w:szCs w:val="28"/>
        </w:rPr>
        <w:t>:</w:t>
      </w:r>
    </w:p>
    <w:p w14:paraId="2FE89B52" w14:textId="77777777" w:rsidR="00D44220" w:rsidRPr="00D44220" w:rsidRDefault="00D44220" w:rsidP="00D44220">
      <w:pPr>
        <w:numPr>
          <w:ilvl w:val="0"/>
          <w:numId w:val="15"/>
        </w:numPr>
        <w:tabs>
          <w:tab w:val="left" w:pos="1412"/>
        </w:tabs>
        <w:bidi/>
        <w:jc w:val="lowKashida"/>
        <w:rPr>
          <w:w w:val="54"/>
          <w:position w:val="1"/>
          <w:sz w:val="28"/>
          <w:szCs w:val="28"/>
        </w:rPr>
      </w:pPr>
      <w:r w:rsidRPr="00D44220">
        <w:rPr>
          <w:w w:val="54"/>
          <w:position w:val="1"/>
          <w:sz w:val="28"/>
          <w:szCs w:val="28"/>
          <w:rtl/>
        </w:rPr>
        <w:t>رفع مستوى الوعي لدى أصحاب الشركات الناشئة ورواد الأعمال حول أهمية إدارة المخاطر التقنية وتأثيرها على تحقيق الأهداف الاستراتيجية</w:t>
      </w:r>
      <w:r w:rsidRPr="00D44220">
        <w:rPr>
          <w:w w:val="54"/>
          <w:position w:val="1"/>
          <w:sz w:val="28"/>
          <w:szCs w:val="28"/>
        </w:rPr>
        <w:t>.</w:t>
      </w:r>
    </w:p>
    <w:p w14:paraId="099B6020" w14:textId="2ED98FB9" w:rsidR="00D44220" w:rsidRPr="00D44220" w:rsidRDefault="00D44220" w:rsidP="00D44220">
      <w:pPr>
        <w:tabs>
          <w:tab w:val="left" w:pos="1412"/>
        </w:tabs>
        <w:bidi/>
        <w:jc w:val="lowKashida"/>
        <w:rPr>
          <w:w w:val="54"/>
          <w:position w:val="1"/>
          <w:sz w:val="28"/>
          <w:szCs w:val="28"/>
        </w:rPr>
      </w:pPr>
    </w:p>
    <w:p w14:paraId="28C35C1B" w14:textId="64C6E3E8"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تقييم فعالية الحلول الحالية</w:t>
      </w:r>
      <w:r w:rsidRPr="00D44220">
        <w:rPr>
          <w:b/>
          <w:bCs/>
          <w:w w:val="54"/>
          <w:position w:val="1"/>
          <w:sz w:val="28"/>
          <w:szCs w:val="28"/>
        </w:rPr>
        <w:t>:</w:t>
      </w:r>
    </w:p>
    <w:p w14:paraId="69B13F4A" w14:textId="77777777" w:rsidR="00D44220" w:rsidRPr="00D44220" w:rsidRDefault="00D44220" w:rsidP="00D44220">
      <w:pPr>
        <w:numPr>
          <w:ilvl w:val="0"/>
          <w:numId w:val="16"/>
        </w:numPr>
        <w:tabs>
          <w:tab w:val="left" w:pos="1412"/>
        </w:tabs>
        <w:bidi/>
        <w:jc w:val="lowKashida"/>
        <w:rPr>
          <w:w w:val="54"/>
          <w:position w:val="1"/>
          <w:sz w:val="28"/>
          <w:szCs w:val="28"/>
        </w:rPr>
      </w:pPr>
      <w:r w:rsidRPr="00D44220">
        <w:rPr>
          <w:w w:val="54"/>
          <w:position w:val="1"/>
          <w:sz w:val="28"/>
          <w:szCs w:val="28"/>
          <w:rtl/>
        </w:rPr>
        <w:t>مراجعة وتقييم الحلول والاستراتيجيات المستخدمة حاليًا في الشركات الناشئة لإدارة المخاطر التقنية، لتحديد نقاط القوة والضعف</w:t>
      </w:r>
      <w:r w:rsidRPr="00D44220">
        <w:rPr>
          <w:w w:val="54"/>
          <w:position w:val="1"/>
          <w:sz w:val="28"/>
          <w:szCs w:val="28"/>
        </w:rPr>
        <w:t>.</w:t>
      </w:r>
    </w:p>
    <w:p w14:paraId="4FD5DEA9" w14:textId="0753A47A" w:rsidR="00D44220" w:rsidRPr="00D44220" w:rsidRDefault="00D44220" w:rsidP="00D44220">
      <w:pPr>
        <w:tabs>
          <w:tab w:val="left" w:pos="1412"/>
        </w:tabs>
        <w:bidi/>
        <w:jc w:val="lowKashida"/>
        <w:rPr>
          <w:w w:val="54"/>
          <w:position w:val="1"/>
          <w:sz w:val="28"/>
          <w:szCs w:val="28"/>
        </w:rPr>
      </w:pPr>
    </w:p>
    <w:p w14:paraId="5ACBDEFF" w14:textId="3D2229E0"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تطوير برامج تدريبية</w:t>
      </w:r>
      <w:r w:rsidRPr="00D44220">
        <w:rPr>
          <w:b/>
          <w:bCs/>
          <w:w w:val="54"/>
          <w:position w:val="1"/>
          <w:sz w:val="28"/>
          <w:szCs w:val="28"/>
        </w:rPr>
        <w:t>:</w:t>
      </w:r>
    </w:p>
    <w:p w14:paraId="5A36C22A" w14:textId="77777777" w:rsidR="00D44220" w:rsidRPr="00D44220" w:rsidRDefault="00D44220" w:rsidP="00D44220">
      <w:pPr>
        <w:numPr>
          <w:ilvl w:val="0"/>
          <w:numId w:val="17"/>
        </w:numPr>
        <w:tabs>
          <w:tab w:val="left" w:pos="1412"/>
        </w:tabs>
        <w:bidi/>
        <w:jc w:val="lowKashida"/>
        <w:rPr>
          <w:w w:val="54"/>
          <w:position w:val="1"/>
          <w:sz w:val="28"/>
          <w:szCs w:val="28"/>
        </w:rPr>
      </w:pPr>
      <w:r w:rsidRPr="00D44220">
        <w:rPr>
          <w:w w:val="54"/>
          <w:position w:val="1"/>
          <w:sz w:val="28"/>
          <w:szCs w:val="28"/>
          <w:rtl/>
        </w:rPr>
        <w:t>تصميم برامج تدريبية تهدف إلى تحسين مهارات الموظفين في التعامل مع المخاطر التقنية وتعزيز جاهزيتهم لمواجهتها</w:t>
      </w:r>
      <w:r w:rsidRPr="00D44220">
        <w:rPr>
          <w:w w:val="54"/>
          <w:position w:val="1"/>
          <w:sz w:val="28"/>
          <w:szCs w:val="28"/>
        </w:rPr>
        <w:t>.</w:t>
      </w:r>
    </w:p>
    <w:p w14:paraId="01C3A3D2" w14:textId="30C16BDC" w:rsidR="00D44220" w:rsidRPr="00D44220" w:rsidRDefault="00D44220" w:rsidP="00D44220">
      <w:pPr>
        <w:tabs>
          <w:tab w:val="left" w:pos="1412"/>
        </w:tabs>
        <w:bidi/>
        <w:jc w:val="lowKashida"/>
        <w:rPr>
          <w:w w:val="54"/>
          <w:position w:val="1"/>
          <w:sz w:val="28"/>
          <w:szCs w:val="28"/>
        </w:rPr>
      </w:pPr>
    </w:p>
    <w:p w14:paraId="49706B9B" w14:textId="62AD541C"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تطبيق أفضل الممارسات العالمية</w:t>
      </w:r>
      <w:r w:rsidRPr="00D44220">
        <w:rPr>
          <w:b/>
          <w:bCs/>
          <w:w w:val="54"/>
          <w:position w:val="1"/>
          <w:sz w:val="28"/>
          <w:szCs w:val="28"/>
        </w:rPr>
        <w:t>:</w:t>
      </w:r>
    </w:p>
    <w:p w14:paraId="78DCFB9D" w14:textId="77777777" w:rsidR="00D44220" w:rsidRPr="00D44220" w:rsidRDefault="00D44220" w:rsidP="00D44220">
      <w:pPr>
        <w:numPr>
          <w:ilvl w:val="0"/>
          <w:numId w:val="18"/>
        </w:numPr>
        <w:tabs>
          <w:tab w:val="left" w:pos="1412"/>
        </w:tabs>
        <w:bidi/>
        <w:jc w:val="lowKashida"/>
        <w:rPr>
          <w:w w:val="54"/>
          <w:position w:val="1"/>
          <w:sz w:val="28"/>
          <w:szCs w:val="28"/>
        </w:rPr>
      </w:pPr>
      <w:r w:rsidRPr="00D44220">
        <w:rPr>
          <w:w w:val="54"/>
          <w:position w:val="1"/>
          <w:sz w:val="28"/>
          <w:szCs w:val="28"/>
          <w:rtl/>
        </w:rPr>
        <w:t>دمج أفضل الممارسات العالمية لإدارة المخاطر التقنية بما يتناسب مع السياق المحلي للشركات الناشئة في المملكة</w:t>
      </w:r>
      <w:r w:rsidRPr="00D44220">
        <w:rPr>
          <w:w w:val="54"/>
          <w:position w:val="1"/>
          <w:sz w:val="28"/>
          <w:szCs w:val="28"/>
        </w:rPr>
        <w:t>.</w:t>
      </w:r>
    </w:p>
    <w:p w14:paraId="50ADB2DD" w14:textId="6C165B82" w:rsidR="00D44220" w:rsidRPr="00D44220" w:rsidRDefault="00D44220" w:rsidP="00D44220">
      <w:pPr>
        <w:tabs>
          <w:tab w:val="left" w:pos="1412"/>
        </w:tabs>
        <w:bidi/>
        <w:jc w:val="lowKashida"/>
        <w:rPr>
          <w:w w:val="54"/>
          <w:position w:val="1"/>
          <w:sz w:val="28"/>
          <w:szCs w:val="28"/>
        </w:rPr>
      </w:pPr>
    </w:p>
    <w:p w14:paraId="32B3B9CD" w14:textId="2E8098EE"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تعزيز الابتكار التقني</w:t>
      </w:r>
      <w:r w:rsidRPr="00D44220">
        <w:rPr>
          <w:b/>
          <w:bCs/>
          <w:w w:val="54"/>
          <w:position w:val="1"/>
          <w:sz w:val="28"/>
          <w:szCs w:val="28"/>
        </w:rPr>
        <w:t>:</w:t>
      </w:r>
    </w:p>
    <w:p w14:paraId="33EBCE6E" w14:textId="77777777" w:rsidR="00D44220" w:rsidRPr="00D44220" w:rsidRDefault="00D44220" w:rsidP="00D44220">
      <w:pPr>
        <w:numPr>
          <w:ilvl w:val="0"/>
          <w:numId w:val="19"/>
        </w:numPr>
        <w:tabs>
          <w:tab w:val="left" w:pos="1412"/>
        </w:tabs>
        <w:bidi/>
        <w:jc w:val="lowKashida"/>
        <w:rPr>
          <w:w w:val="54"/>
          <w:position w:val="1"/>
          <w:sz w:val="28"/>
          <w:szCs w:val="28"/>
        </w:rPr>
      </w:pPr>
      <w:r w:rsidRPr="00D44220">
        <w:rPr>
          <w:w w:val="54"/>
          <w:position w:val="1"/>
          <w:sz w:val="28"/>
          <w:szCs w:val="28"/>
          <w:rtl/>
        </w:rPr>
        <w:t>دعم تبني التقنيات الجديدة بشكل آمن ومدروس، مما يعزز الابتكار ويساهم في نمو الشركات الناشئة</w:t>
      </w:r>
      <w:r w:rsidRPr="00D44220">
        <w:rPr>
          <w:w w:val="54"/>
          <w:position w:val="1"/>
          <w:sz w:val="28"/>
          <w:szCs w:val="28"/>
        </w:rPr>
        <w:t>.</w:t>
      </w:r>
    </w:p>
    <w:p w14:paraId="785B2D72" w14:textId="6D3A2E7D" w:rsidR="00D44220" w:rsidRPr="00D44220" w:rsidRDefault="00D44220" w:rsidP="00D44220">
      <w:pPr>
        <w:tabs>
          <w:tab w:val="left" w:pos="1412"/>
        </w:tabs>
        <w:bidi/>
        <w:jc w:val="lowKashida"/>
        <w:rPr>
          <w:w w:val="54"/>
          <w:position w:val="1"/>
          <w:sz w:val="28"/>
          <w:szCs w:val="28"/>
        </w:rPr>
      </w:pPr>
    </w:p>
    <w:p w14:paraId="5CEB664C" w14:textId="1677A560"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tl/>
        </w:rPr>
        <w:t>تحسين الاستجابة للأزمات</w:t>
      </w:r>
      <w:r w:rsidRPr="00D44220">
        <w:rPr>
          <w:b/>
          <w:bCs/>
          <w:w w:val="54"/>
          <w:position w:val="1"/>
          <w:sz w:val="28"/>
          <w:szCs w:val="28"/>
        </w:rPr>
        <w:t>:</w:t>
      </w:r>
    </w:p>
    <w:p w14:paraId="68B32310" w14:textId="46C42131" w:rsidR="00D44220" w:rsidRPr="00D44220" w:rsidRDefault="00D44220" w:rsidP="00D44220">
      <w:pPr>
        <w:numPr>
          <w:ilvl w:val="0"/>
          <w:numId w:val="20"/>
        </w:numPr>
        <w:tabs>
          <w:tab w:val="left" w:pos="1412"/>
        </w:tabs>
        <w:bidi/>
        <w:jc w:val="lowKashida"/>
        <w:rPr>
          <w:w w:val="54"/>
          <w:position w:val="1"/>
          <w:sz w:val="28"/>
          <w:szCs w:val="28"/>
        </w:rPr>
      </w:pPr>
      <w:r w:rsidRPr="00D44220">
        <w:rPr>
          <w:w w:val="54"/>
          <w:position w:val="1"/>
          <w:sz w:val="28"/>
          <w:szCs w:val="28"/>
          <w:rtl/>
        </w:rPr>
        <w:t>تطوير خطط طوارئ فعالة للتعامل مع الأزمات التقنية، وتقليل الأضرار الناتجة عنها لضمان استمرارية الأعمال</w:t>
      </w:r>
      <w:r w:rsidRPr="00D44220">
        <w:rPr>
          <w:w w:val="54"/>
          <w:position w:val="1"/>
          <w:sz w:val="28"/>
          <w:szCs w:val="28"/>
        </w:rPr>
        <w:t>.</w:t>
      </w:r>
    </w:p>
    <w:p w14:paraId="3B550E2E" w14:textId="07100F39" w:rsidR="00D44220" w:rsidRPr="00D44220" w:rsidRDefault="00D44220" w:rsidP="00D44220">
      <w:pPr>
        <w:tabs>
          <w:tab w:val="left" w:pos="1412"/>
        </w:tabs>
        <w:bidi/>
        <w:jc w:val="lowKashida"/>
        <w:rPr>
          <w:b/>
          <w:bCs/>
          <w:w w:val="54"/>
          <w:position w:val="1"/>
          <w:sz w:val="28"/>
          <w:szCs w:val="28"/>
        </w:rPr>
      </w:pPr>
      <w:r w:rsidRPr="00D44220">
        <w:rPr>
          <w:b/>
          <w:bCs/>
          <w:w w:val="54"/>
          <w:position w:val="1"/>
          <w:sz w:val="28"/>
          <w:szCs w:val="28"/>
        </w:rPr>
        <w:t xml:space="preserve">. </w:t>
      </w:r>
      <w:r w:rsidRPr="00D44220">
        <w:rPr>
          <w:b/>
          <w:bCs/>
          <w:w w:val="54"/>
          <w:position w:val="1"/>
          <w:sz w:val="28"/>
          <w:szCs w:val="28"/>
          <w:rtl/>
        </w:rPr>
        <w:t>دعم التحول الرقمي</w:t>
      </w:r>
      <w:r w:rsidRPr="00D44220">
        <w:rPr>
          <w:b/>
          <w:bCs/>
          <w:w w:val="54"/>
          <w:position w:val="1"/>
          <w:sz w:val="28"/>
          <w:szCs w:val="28"/>
        </w:rPr>
        <w:t>:</w:t>
      </w:r>
    </w:p>
    <w:p w14:paraId="490DCDBB" w14:textId="77777777" w:rsidR="00D44220" w:rsidRPr="00D44220" w:rsidRDefault="00D44220" w:rsidP="00D44220">
      <w:pPr>
        <w:numPr>
          <w:ilvl w:val="0"/>
          <w:numId w:val="21"/>
        </w:numPr>
        <w:tabs>
          <w:tab w:val="left" w:pos="1412"/>
        </w:tabs>
        <w:bidi/>
        <w:jc w:val="lowKashida"/>
        <w:rPr>
          <w:w w:val="54"/>
          <w:position w:val="1"/>
          <w:sz w:val="28"/>
          <w:szCs w:val="28"/>
        </w:rPr>
      </w:pPr>
      <w:r w:rsidRPr="00D44220">
        <w:rPr>
          <w:w w:val="54"/>
          <w:position w:val="1"/>
          <w:sz w:val="28"/>
          <w:szCs w:val="28"/>
          <w:rtl/>
        </w:rPr>
        <w:t xml:space="preserve">مساعدة الشركات الناشئة على التكيف مع التحول الرقمي بما يتماشى مع </w:t>
      </w:r>
      <w:r w:rsidRPr="00D44220">
        <w:rPr>
          <w:b/>
          <w:bCs/>
          <w:w w:val="54"/>
          <w:position w:val="1"/>
          <w:sz w:val="28"/>
          <w:szCs w:val="28"/>
          <w:rtl/>
        </w:rPr>
        <w:t>رؤية المملكة 2030</w:t>
      </w:r>
      <w:r w:rsidRPr="00D44220">
        <w:rPr>
          <w:w w:val="54"/>
          <w:position w:val="1"/>
          <w:sz w:val="28"/>
          <w:szCs w:val="28"/>
          <w:rtl/>
        </w:rPr>
        <w:t>، من خلال تعزيز قدرتها على مواجهة المخاطر التقنية</w:t>
      </w:r>
      <w:r w:rsidRPr="00D44220">
        <w:rPr>
          <w:w w:val="54"/>
          <w:position w:val="1"/>
          <w:sz w:val="28"/>
          <w:szCs w:val="28"/>
        </w:rPr>
        <w:t>.</w:t>
      </w:r>
    </w:p>
    <w:p w14:paraId="305B52FE" w14:textId="77777777" w:rsidR="00D44220" w:rsidRDefault="00D44220" w:rsidP="00D44220">
      <w:pPr>
        <w:tabs>
          <w:tab w:val="left" w:pos="1412"/>
        </w:tabs>
        <w:bidi/>
        <w:jc w:val="lowKashida"/>
        <w:rPr>
          <w:w w:val="54"/>
          <w:position w:val="1"/>
          <w:sz w:val="28"/>
          <w:szCs w:val="28"/>
          <w:rtl/>
        </w:rPr>
      </w:pPr>
    </w:p>
    <w:p w14:paraId="0AC7E489" w14:textId="3621237D" w:rsidR="00D44220" w:rsidRDefault="00D44220" w:rsidP="00D44220">
      <w:pPr>
        <w:tabs>
          <w:tab w:val="left" w:pos="1412"/>
        </w:tabs>
        <w:bidi/>
        <w:jc w:val="lowKashida"/>
        <w:rPr>
          <w:b/>
          <w:bCs/>
          <w:w w:val="54"/>
          <w:position w:val="1"/>
          <w:sz w:val="28"/>
          <w:szCs w:val="28"/>
          <w:rtl/>
        </w:rPr>
      </w:pPr>
      <w:r w:rsidRPr="00D44220">
        <w:rPr>
          <w:b/>
          <w:bCs/>
          <w:w w:val="54"/>
          <w:position w:val="1"/>
          <w:sz w:val="28"/>
          <w:szCs w:val="28"/>
          <w:rtl/>
        </w:rPr>
        <w:t>الخلاصة</w:t>
      </w:r>
      <w:r w:rsidRPr="00D44220">
        <w:rPr>
          <w:b/>
          <w:bCs/>
          <w:w w:val="54"/>
          <w:position w:val="1"/>
          <w:sz w:val="28"/>
          <w:szCs w:val="28"/>
        </w:rPr>
        <w:t>:</w:t>
      </w:r>
    </w:p>
    <w:p w14:paraId="44B595AF" w14:textId="77777777" w:rsidR="00933D51" w:rsidRPr="00D44220" w:rsidRDefault="00933D51" w:rsidP="00933D51">
      <w:pPr>
        <w:tabs>
          <w:tab w:val="left" w:pos="1412"/>
        </w:tabs>
        <w:bidi/>
        <w:jc w:val="lowKashida"/>
        <w:rPr>
          <w:w w:val="54"/>
          <w:position w:val="1"/>
          <w:sz w:val="28"/>
          <w:szCs w:val="28"/>
        </w:rPr>
      </w:pPr>
    </w:p>
    <w:p w14:paraId="36CE1976" w14:textId="77777777" w:rsidR="00933D51" w:rsidRDefault="00933D51" w:rsidP="00933D51">
      <w:pPr>
        <w:tabs>
          <w:tab w:val="left" w:pos="1412"/>
        </w:tabs>
        <w:bidi/>
        <w:jc w:val="lowKashida"/>
        <w:rPr>
          <w:w w:val="54"/>
          <w:position w:val="1"/>
          <w:sz w:val="28"/>
          <w:szCs w:val="28"/>
          <w:rtl/>
        </w:rPr>
      </w:pPr>
      <w:r w:rsidRPr="00933D51">
        <w:rPr>
          <w:w w:val="54"/>
          <w:position w:val="1"/>
          <w:sz w:val="28"/>
          <w:szCs w:val="28"/>
          <w:rtl/>
        </w:rPr>
        <w:t xml:space="preserve">تركز هذه الدراسة على إدارة المخاطر التقنية في الشركات الناشئة في المملكة العربية السعودية، باعتبارها عاملًا أساسيًا لتحقيق الاستقرار والنمو في بيئة الأعمال الديناميكية والمتغيرة بسرعة. تهدف الدراسة إلى تقديم حلول واستراتيجيات مبتكرة تُمكّن الشركات الناشئة من مواجهة المخاطر التقنية التي قد </w:t>
      </w:r>
      <w:r w:rsidRPr="00933D51">
        <w:rPr>
          <w:w w:val="54"/>
          <w:position w:val="1"/>
          <w:sz w:val="28"/>
          <w:szCs w:val="28"/>
          <w:rtl/>
        </w:rPr>
        <w:lastRenderedPageBreak/>
        <w:t>تؤثر سلبًا على استمرارية أعمالها، مثل التهديدات السيبرانية، فشل الأنظمة، فقدان البيانات، والتطورات التقنية المتسارعة</w:t>
      </w:r>
      <w:r w:rsidRPr="00933D51">
        <w:rPr>
          <w:w w:val="54"/>
          <w:position w:val="1"/>
          <w:sz w:val="28"/>
          <w:szCs w:val="28"/>
        </w:rPr>
        <w:t>.</w:t>
      </w:r>
    </w:p>
    <w:p w14:paraId="6ED97907" w14:textId="77777777" w:rsidR="00933D51" w:rsidRPr="00933D51" w:rsidRDefault="00933D51" w:rsidP="00933D51">
      <w:pPr>
        <w:tabs>
          <w:tab w:val="left" w:pos="1412"/>
        </w:tabs>
        <w:bidi/>
        <w:jc w:val="lowKashida"/>
        <w:rPr>
          <w:w w:val="54"/>
          <w:position w:val="1"/>
          <w:sz w:val="28"/>
          <w:szCs w:val="28"/>
        </w:rPr>
      </w:pPr>
    </w:p>
    <w:p w14:paraId="1BB3A3B4" w14:textId="77777777" w:rsidR="00933D51" w:rsidRDefault="00933D51" w:rsidP="00933D51">
      <w:pPr>
        <w:tabs>
          <w:tab w:val="left" w:pos="1412"/>
        </w:tabs>
        <w:bidi/>
        <w:jc w:val="lowKashida"/>
        <w:rPr>
          <w:w w:val="54"/>
          <w:position w:val="1"/>
          <w:sz w:val="28"/>
          <w:szCs w:val="28"/>
          <w:rtl/>
        </w:rPr>
      </w:pPr>
      <w:r w:rsidRPr="00933D51">
        <w:rPr>
          <w:w w:val="54"/>
          <w:position w:val="1"/>
          <w:sz w:val="28"/>
          <w:szCs w:val="28"/>
          <w:rtl/>
        </w:rPr>
        <w:t>تُسهم هذه الدراسة بشكل كبير في دعم الشركات الناشئة من خلال تعزيز قدرتها على التكيف مع المتغيرات التقنية وإدارة التحديات بشكل استباقي. كما تهدف إلى المساعدة في تحقيق الاستقرار التشغيلي وتقليل الخسائر المحتملة، مما ينعكس إيجابيًا على أداء الشركات ويدعم استدامتها على المدى الطويل</w:t>
      </w:r>
      <w:r w:rsidRPr="00933D51">
        <w:rPr>
          <w:w w:val="54"/>
          <w:position w:val="1"/>
          <w:sz w:val="28"/>
          <w:szCs w:val="28"/>
        </w:rPr>
        <w:t>.</w:t>
      </w:r>
    </w:p>
    <w:p w14:paraId="5EF37E3E" w14:textId="77777777" w:rsidR="00933D51" w:rsidRPr="00933D51" w:rsidRDefault="00933D51" w:rsidP="00933D51">
      <w:pPr>
        <w:tabs>
          <w:tab w:val="left" w:pos="1412"/>
        </w:tabs>
        <w:bidi/>
        <w:jc w:val="lowKashida"/>
        <w:rPr>
          <w:w w:val="54"/>
          <w:position w:val="1"/>
          <w:sz w:val="28"/>
          <w:szCs w:val="28"/>
        </w:rPr>
      </w:pPr>
    </w:p>
    <w:p w14:paraId="559BF014" w14:textId="77777777" w:rsidR="00933D51" w:rsidRPr="00933D51" w:rsidRDefault="00933D51" w:rsidP="00933D51">
      <w:pPr>
        <w:tabs>
          <w:tab w:val="left" w:pos="1412"/>
        </w:tabs>
        <w:bidi/>
        <w:jc w:val="lowKashida"/>
        <w:rPr>
          <w:w w:val="54"/>
          <w:position w:val="1"/>
          <w:sz w:val="28"/>
          <w:szCs w:val="28"/>
        </w:rPr>
      </w:pPr>
      <w:r w:rsidRPr="00933D51">
        <w:rPr>
          <w:w w:val="54"/>
          <w:position w:val="1"/>
          <w:sz w:val="28"/>
          <w:szCs w:val="28"/>
          <w:rtl/>
        </w:rPr>
        <w:t>وبالإضافة إلى ذلك، تلعب الدراسة دورًا حيويًا في تحقيق أهداف رؤية المملكة 2030 من خلال دعم التحول الرقمي وبناء بنية تحتية تقنية قوية للشركات الناشئة. تسعى إلى تعزيز مساهمة هذه الشركات في الاقتصاد الوطني من خلال تقديم حلول مبتكرة تُعزز من تنافسيتها محليًا ودوليًا، مع التركيز على تبني أفضل الممارسات العالمية في إدارة المخاطر التقنية بما يتناسب مع السياق المحلي</w:t>
      </w:r>
      <w:r w:rsidRPr="00933D51">
        <w:rPr>
          <w:w w:val="54"/>
          <w:position w:val="1"/>
          <w:sz w:val="28"/>
          <w:szCs w:val="28"/>
        </w:rPr>
        <w:t>.</w:t>
      </w:r>
    </w:p>
    <w:p w14:paraId="5A56183D" w14:textId="77777777" w:rsidR="00933D51" w:rsidRDefault="00933D51" w:rsidP="00933D51">
      <w:pPr>
        <w:tabs>
          <w:tab w:val="left" w:pos="1412"/>
        </w:tabs>
        <w:bidi/>
        <w:jc w:val="lowKashida"/>
        <w:rPr>
          <w:w w:val="54"/>
          <w:position w:val="1"/>
          <w:sz w:val="28"/>
          <w:szCs w:val="28"/>
        </w:rPr>
      </w:pPr>
      <w:r w:rsidRPr="00933D51">
        <w:rPr>
          <w:w w:val="54"/>
          <w:position w:val="1"/>
          <w:sz w:val="28"/>
          <w:szCs w:val="28"/>
          <w:rtl/>
        </w:rPr>
        <w:t>وعليه، فإن هذه الدراسة لا تقتصر على تحسين أداء الشركات الناشئة فحسب، بل تسهم أيضًا في خلق بيئة أعمال مستدامة ومتطورة تدعم الابتكار، تعزز من ثقة المستثمرين، وتساعد الشركات على الاندماج بفعالية في الاقتصاد الوطني والتحول الرقمي</w:t>
      </w:r>
      <w:r w:rsidRPr="00933D51">
        <w:rPr>
          <w:w w:val="54"/>
          <w:position w:val="1"/>
          <w:sz w:val="28"/>
          <w:szCs w:val="28"/>
        </w:rPr>
        <w:t>.</w:t>
      </w:r>
    </w:p>
    <w:p w14:paraId="12DE0314" w14:textId="77777777" w:rsidR="00063240" w:rsidRDefault="00063240" w:rsidP="00063240">
      <w:pPr>
        <w:tabs>
          <w:tab w:val="left" w:pos="1412"/>
        </w:tabs>
        <w:bidi/>
        <w:jc w:val="lowKashida"/>
        <w:rPr>
          <w:w w:val="54"/>
          <w:position w:val="1"/>
          <w:sz w:val="28"/>
          <w:szCs w:val="28"/>
        </w:rPr>
      </w:pPr>
    </w:p>
    <w:p w14:paraId="2BF17B5E" w14:textId="77777777"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Pr>
        <w:t>5.1</w:t>
      </w:r>
      <w:r w:rsidRPr="00063240">
        <w:rPr>
          <w:rFonts w:ascii="Tahoma" w:eastAsia="Tahoma" w:hAnsi="Tahoma" w:cs="Tahoma"/>
          <w:b w:val="0"/>
          <w:bCs w:val="0"/>
          <w:w w:val="54"/>
          <w:position w:val="1"/>
          <w:sz w:val="28"/>
          <w:szCs w:val="28"/>
          <w:rtl/>
        </w:rPr>
        <w:t xml:space="preserve"> تساؤلات الدراسة</w:t>
      </w:r>
      <w:r w:rsidRPr="00063240">
        <w:rPr>
          <w:rFonts w:ascii="Tahoma" w:eastAsia="Tahoma" w:hAnsi="Tahoma" w:cs="Tahoma"/>
          <w:b w:val="0"/>
          <w:bCs w:val="0"/>
          <w:w w:val="54"/>
          <w:position w:val="1"/>
          <w:sz w:val="28"/>
          <w:szCs w:val="28"/>
        </w:rPr>
        <w:t>:</w:t>
      </w:r>
    </w:p>
    <w:p w14:paraId="73AD270E" w14:textId="77777777"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7B2CD8CF" w14:textId="77777777"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تساؤلات الدراسة</w:t>
      </w:r>
      <w:r w:rsidRPr="00063240">
        <w:rPr>
          <w:rFonts w:ascii="Tahoma" w:eastAsia="Tahoma" w:hAnsi="Tahoma" w:cs="Tahoma"/>
          <w:b w:val="0"/>
          <w:bCs w:val="0"/>
          <w:w w:val="54"/>
          <w:position w:val="1"/>
          <w:sz w:val="28"/>
          <w:szCs w:val="28"/>
        </w:rPr>
        <w:t>:</w:t>
      </w:r>
    </w:p>
    <w:p w14:paraId="02867371" w14:textId="77777777"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تسعى هذه الدراسة إلى الإجابة عن مجموعة من التساؤلات البحثية التي تركز على إدارة المخاطر التقنية في الشركات الناشئة في المملكة العربية السعودية</w:t>
      </w:r>
      <w:r w:rsidRPr="00063240">
        <w:rPr>
          <w:rFonts w:ascii="Tahoma" w:eastAsia="Tahoma" w:hAnsi="Tahoma" w:cs="Tahoma"/>
          <w:b w:val="0"/>
          <w:bCs w:val="0"/>
          <w:w w:val="54"/>
          <w:position w:val="1"/>
          <w:sz w:val="28"/>
          <w:szCs w:val="28"/>
        </w:rPr>
        <w:t xml:space="preserve">. </w:t>
      </w:r>
      <w:r w:rsidRPr="00063240">
        <w:rPr>
          <w:rFonts w:ascii="Tahoma" w:eastAsia="Tahoma" w:hAnsi="Tahoma" w:cs="Tahoma"/>
          <w:b w:val="0"/>
          <w:bCs w:val="0"/>
          <w:w w:val="54"/>
          <w:position w:val="1"/>
          <w:sz w:val="28"/>
          <w:szCs w:val="28"/>
          <w:rtl/>
        </w:rPr>
        <w:t>وفيما يلي أبرز التساؤلات التي تشكل إطارًا لهذه الدراسة</w:t>
      </w:r>
      <w:r w:rsidRPr="00063240">
        <w:rPr>
          <w:rFonts w:ascii="Tahoma" w:eastAsia="Tahoma" w:hAnsi="Tahoma" w:cs="Tahoma"/>
          <w:b w:val="0"/>
          <w:bCs w:val="0"/>
          <w:w w:val="54"/>
          <w:position w:val="1"/>
          <w:sz w:val="28"/>
          <w:szCs w:val="28"/>
        </w:rPr>
        <w:t>:</w:t>
      </w:r>
    </w:p>
    <w:p w14:paraId="7B075B70" w14:textId="4C9F26EA"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644BCA07" w14:textId="4389B41C" w:rsidR="00063240" w:rsidRPr="00063240" w:rsidRDefault="00063240" w:rsidP="0006324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tl/>
        </w:rPr>
        <w:t>ما هي المخاطر التقنية الأكثر شيوعًا التي تواجه الشركات الناشئة في المملكة العربية السعودية؟</w:t>
      </w:r>
    </w:p>
    <w:p w14:paraId="4A926681" w14:textId="77777777" w:rsidR="00063240" w:rsidRPr="00063240" w:rsidRDefault="00063240" w:rsidP="00063240">
      <w:pPr>
        <w:pStyle w:val="Heading3"/>
        <w:numPr>
          <w:ilvl w:val="0"/>
          <w:numId w:val="24"/>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يهدف هذا التساؤل إلى تحديد أنواع المخاطر التقنية التي تُواجه الشركات الناشئة، سواء كانت تهديدات سيبرانية، أعطال في الأنظمة، فقدان البيانات، أو تحديات تتعلق بالابتكار التكنولوجي. كما يسعى إلى تصنيف هذه المخاطر بناءً على شدتها وتأثيرها على الشركات الناشئة</w:t>
      </w:r>
      <w:r w:rsidRPr="00063240">
        <w:rPr>
          <w:rFonts w:ascii="Tahoma" w:eastAsia="Tahoma" w:hAnsi="Tahoma" w:cs="Tahoma"/>
          <w:b w:val="0"/>
          <w:bCs w:val="0"/>
          <w:w w:val="54"/>
          <w:position w:val="1"/>
          <w:sz w:val="28"/>
          <w:szCs w:val="28"/>
        </w:rPr>
        <w:t>.</w:t>
      </w:r>
    </w:p>
    <w:p w14:paraId="6D733548" w14:textId="16AA2FDE"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77D003DD" w14:textId="1633A2C8" w:rsidR="00063240" w:rsidRPr="00063240" w:rsidRDefault="00063240" w:rsidP="0006324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Pr>
        <w:t xml:space="preserve"> </w:t>
      </w:r>
      <w:r w:rsidRPr="00063240">
        <w:rPr>
          <w:rFonts w:ascii="Tahoma" w:eastAsia="Tahoma" w:hAnsi="Tahoma" w:cs="Tahoma"/>
          <w:w w:val="54"/>
          <w:position w:val="1"/>
          <w:sz w:val="28"/>
          <w:szCs w:val="28"/>
          <w:rtl/>
        </w:rPr>
        <w:t>كيف تؤثر هذه المخاطر التقنية على استقرار ونمو الشركات الناشئة؟</w:t>
      </w:r>
    </w:p>
    <w:p w14:paraId="0231271B" w14:textId="77777777" w:rsidR="00063240" w:rsidRPr="00063240" w:rsidRDefault="00063240" w:rsidP="00063240">
      <w:pPr>
        <w:pStyle w:val="Heading3"/>
        <w:numPr>
          <w:ilvl w:val="0"/>
          <w:numId w:val="25"/>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يهدف هذا التساؤل إلى دراسة التأثيرات السلبية للمخاطر التقنية على الأداء التشغيلي للشركات الناشئة، بما في ذلك تأثيرها على الكفاءة التشغيلية، الاستقرار المالي، والقدرة على التوسع والنمو في السوق المحلي والدولي</w:t>
      </w:r>
      <w:r w:rsidRPr="00063240">
        <w:rPr>
          <w:rFonts w:ascii="Tahoma" w:eastAsia="Tahoma" w:hAnsi="Tahoma" w:cs="Tahoma"/>
          <w:b w:val="0"/>
          <w:bCs w:val="0"/>
          <w:w w:val="54"/>
          <w:position w:val="1"/>
          <w:sz w:val="28"/>
          <w:szCs w:val="28"/>
        </w:rPr>
        <w:t>.</w:t>
      </w:r>
    </w:p>
    <w:p w14:paraId="32B5E6FD" w14:textId="136BB70F"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076B49E3" w14:textId="6EA49C46" w:rsidR="00063240" w:rsidRDefault="00063240" w:rsidP="0006324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tl/>
        </w:rPr>
        <w:t>ما هي الاستراتيجيات الحالية التي تستخدمها الشركات الناشئة في المملكة لإدارة هذه المخاطر؟</w:t>
      </w:r>
    </w:p>
    <w:p w14:paraId="1842658C" w14:textId="77777777" w:rsidR="00063240" w:rsidRPr="00063240" w:rsidRDefault="00063240" w:rsidP="00063240">
      <w:pPr>
        <w:pStyle w:val="Heading3"/>
        <w:bidi/>
        <w:spacing w:before="5"/>
        <w:ind w:right="720"/>
        <w:jc w:val="left"/>
        <w:rPr>
          <w:rFonts w:ascii="Tahoma" w:eastAsia="Tahoma" w:hAnsi="Tahoma" w:cs="Tahoma"/>
          <w:w w:val="54"/>
          <w:position w:val="1"/>
          <w:sz w:val="28"/>
          <w:szCs w:val="28"/>
        </w:rPr>
      </w:pPr>
    </w:p>
    <w:p w14:paraId="39FE4901" w14:textId="77777777" w:rsidR="00063240" w:rsidRPr="00063240" w:rsidRDefault="00063240" w:rsidP="00063240">
      <w:pPr>
        <w:pStyle w:val="Heading3"/>
        <w:numPr>
          <w:ilvl w:val="0"/>
          <w:numId w:val="26"/>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يركز هذا التساؤل على تحديد الأساليب والإجراءات التي تعتمدها الشركات الناشئة حاليًا للتعامل مع المخاطر التقنية. يتضمن ذلك تحليل فعالية هذه الاستراتيجيات ومدى قدرتها على تقليل تأثير المخاطر التقنية</w:t>
      </w:r>
      <w:r w:rsidRPr="00063240">
        <w:rPr>
          <w:rFonts w:ascii="Tahoma" w:eastAsia="Tahoma" w:hAnsi="Tahoma" w:cs="Tahoma"/>
          <w:b w:val="0"/>
          <w:bCs w:val="0"/>
          <w:w w:val="54"/>
          <w:position w:val="1"/>
          <w:sz w:val="28"/>
          <w:szCs w:val="28"/>
        </w:rPr>
        <w:t>.</w:t>
      </w:r>
    </w:p>
    <w:p w14:paraId="6B438666" w14:textId="265A75F2"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1887EB7F" w14:textId="637A29A0" w:rsidR="00063240" w:rsidRPr="00063240" w:rsidRDefault="00063240" w:rsidP="00063240">
      <w:pPr>
        <w:pStyle w:val="Heading3"/>
        <w:numPr>
          <w:ilvl w:val="1"/>
          <w:numId w:val="20"/>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w w:val="54"/>
          <w:position w:val="1"/>
          <w:sz w:val="28"/>
          <w:szCs w:val="28"/>
          <w:rtl/>
        </w:rPr>
        <w:t>كيف يمكن تحسين فعالية إدارة المخاطر التقنية في الشركات الناشئة؟</w:t>
      </w:r>
    </w:p>
    <w:p w14:paraId="3162251B" w14:textId="77777777" w:rsidR="00063240" w:rsidRPr="00063240" w:rsidRDefault="00063240" w:rsidP="00063240">
      <w:pPr>
        <w:pStyle w:val="Heading3"/>
        <w:numPr>
          <w:ilvl w:val="0"/>
          <w:numId w:val="27"/>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يسعى هذا التساؤل إلى استكشاف الأساليب الجديدة والأدوات المبتكرة التي يمكن أن تُساعد الشركات الناشئة في تحسين استجابتها للمخاطر التقنية وزيادة كفاءتها في إدارتها</w:t>
      </w:r>
      <w:r w:rsidRPr="00063240">
        <w:rPr>
          <w:rFonts w:ascii="Tahoma" w:eastAsia="Tahoma" w:hAnsi="Tahoma" w:cs="Tahoma"/>
          <w:b w:val="0"/>
          <w:bCs w:val="0"/>
          <w:w w:val="54"/>
          <w:position w:val="1"/>
          <w:sz w:val="28"/>
          <w:szCs w:val="28"/>
        </w:rPr>
        <w:t>.</w:t>
      </w:r>
    </w:p>
    <w:p w14:paraId="1D36389B" w14:textId="4C53B201"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442643D6" w14:textId="58669DD1" w:rsidR="00063240" w:rsidRPr="00063240" w:rsidRDefault="00063240" w:rsidP="0006324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Pr>
        <w:t xml:space="preserve"> </w:t>
      </w:r>
      <w:r w:rsidRPr="00063240">
        <w:rPr>
          <w:rFonts w:ascii="Tahoma" w:eastAsia="Tahoma" w:hAnsi="Tahoma" w:cs="Tahoma"/>
          <w:w w:val="54"/>
          <w:position w:val="1"/>
          <w:sz w:val="28"/>
          <w:szCs w:val="28"/>
          <w:rtl/>
        </w:rPr>
        <w:t>ما هي أفضل الممارسات العالمية في إدارة المخاطر التقنية التي يمكن تطبيقها في السياق السعودي؟</w:t>
      </w:r>
    </w:p>
    <w:p w14:paraId="0B05450F" w14:textId="77777777" w:rsidR="00063240" w:rsidRPr="00063240" w:rsidRDefault="00063240" w:rsidP="00063240">
      <w:pPr>
        <w:pStyle w:val="Heading3"/>
        <w:numPr>
          <w:ilvl w:val="0"/>
          <w:numId w:val="28"/>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يهدف هذا التساؤل إلى استعراض الممارسات العالمية الناجحة في إدارة المخاطر التقنية وتحليل مدى قابلية تطبيقها في بيئة الشركات الناشئة في المملكة العربية السعودية، مع مراعاة الخصوصيات المحلية</w:t>
      </w:r>
      <w:r w:rsidRPr="00063240">
        <w:rPr>
          <w:rFonts w:ascii="Tahoma" w:eastAsia="Tahoma" w:hAnsi="Tahoma" w:cs="Tahoma"/>
          <w:b w:val="0"/>
          <w:bCs w:val="0"/>
          <w:w w:val="54"/>
          <w:position w:val="1"/>
          <w:sz w:val="28"/>
          <w:szCs w:val="28"/>
        </w:rPr>
        <w:t>.</w:t>
      </w:r>
    </w:p>
    <w:p w14:paraId="6436FB88" w14:textId="73C1398F"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2C5C7B41" w14:textId="4620478E" w:rsidR="00063240" w:rsidRPr="00063240" w:rsidRDefault="00063240" w:rsidP="00E952F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tl/>
        </w:rPr>
        <w:t>كيف يمكن للشركات الناشئة تعزيز الوعي الثقافي بأهمية إدارة المخاطر التقنية بين الموظفين والإدارة؟</w:t>
      </w:r>
    </w:p>
    <w:p w14:paraId="72F14733" w14:textId="77777777" w:rsidR="00063240" w:rsidRPr="00063240" w:rsidRDefault="00063240" w:rsidP="00063240">
      <w:pPr>
        <w:pStyle w:val="Heading3"/>
        <w:numPr>
          <w:ilvl w:val="0"/>
          <w:numId w:val="29"/>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 xml:space="preserve">يركز هذا التساؤل على أهمية نشر ثقافة إدارة المخاطر التقنية داخل الشركات الناشئة، وكيف يمكن للوعي الثقافي أن يُسهم في </w:t>
      </w:r>
      <w:r w:rsidRPr="00063240">
        <w:rPr>
          <w:rFonts w:ascii="Tahoma" w:eastAsia="Tahoma" w:hAnsi="Tahoma" w:cs="Tahoma"/>
          <w:b w:val="0"/>
          <w:bCs w:val="0"/>
          <w:w w:val="54"/>
          <w:position w:val="1"/>
          <w:sz w:val="28"/>
          <w:szCs w:val="28"/>
          <w:rtl/>
        </w:rPr>
        <w:lastRenderedPageBreak/>
        <w:t>تحسين الاستجابة للمخاطر التقنية وتعزيز التعاون بين الموظفين والإدارة</w:t>
      </w:r>
      <w:r w:rsidRPr="00063240">
        <w:rPr>
          <w:rFonts w:ascii="Tahoma" w:eastAsia="Tahoma" w:hAnsi="Tahoma" w:cs="Tahoma"/>
          <w:b w:val="0"/>
          <w:bCs w:val="0"/>
          <w:w w:val="54"/>
          <w:position w:val="1"/>
          <w:sz w:val="28"/>
          <w:szCs w:val="28"/>
        </w:rPr>
        <w:t>.</w:t>
      </w:r>
    </w:p>
    <w:p w14:paraId="2D456085" w14:textId="5F65FB09"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5994A4DB" w14:textId="4A0184E3" w:rsidR="00063240" w:rsidRPr="00063240" w:rsidRDefault="00063240" w:rsidP="00E952F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Pr>
        <w:t xml:space="preserve"> </w:t>
      </w:r>
      <w:r w:rsidRPr="00063240">
        <w:rPr>
          <w:rFonts w:ascii="Tahoma" w:eastAsia="Tahoma" w:hAnsi="Tahoma" w:cs="Tahoma"/>
          <w:w w:val="54"/>
          <w:position w:val="1"/>
          <w:sz w:val="28"/>
          <w:szCs w:val="28"/>
          <w:rtl/>
        </w:rPr>
        <w:t>ما هو تأثير التحول الرقمي على إدارة المخاطر التقنية في الشركات الناشئة في المملكة؟</w:t>
      </w:r>
    </w:p>
    <w:p w14:paraId="36855DE5" w14:textId="77777777" w:rsidR="00063240" w:rsidRPr="00063240" w:rsidRDefault="00063240" w:rsidP="00063240">
      <w:pPr>
        <w:pStyle w:val="Heading3"/>
        <w:numPr>
          <w:ilvl w:val="0"/>
          <w:numId w:val="30"/>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يسعى هذا التساؤل إلى استكشاف العلاقة بين التحول الرقمي وزيادة التعرض للمخاطر التقنية، وكيف يمكن للشركات الناشئة التكيف مع هذا التحول مع الحفاظ على استقرارها</w:t>
      </w:r>
      <w:r w:rsidRPr="00063240">
        <w:rPr>
          <w:rFonts w:ascii="Tahoma" w:eastAsia="Tahoma" w:hAnsi="Tahoma" w:cs="Tahoma"/>
          <w:b w:val="0"/>
          <w:bCs w:val="0"/>
          <w:w w:val="54"/>
          <w:position w:val="1"/>
          <w:sz w:val="28"/>
          <w:szCs w:val="28"/>
        </w:rPr>
        <w:t>.</w:t>
      </w:r>
    </w:p>
    <w:p w14:paraId="356FE918" w14:textId="3753C305"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214DFB76" w14:textId="03DED282" w:rsidR="00063240" w:rsidRPr="00063240" w:rsidRDefault="00063240" w:rsidP="00E952F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tl/>
        </w:rPr>
        <w:t>كيف يمكن تصميم برامج تدريبية فعالة للموظفين في مجال إدارة المخاطر التقنية؟</w:t>
      </w:r>
    </w:p>
    <w:p w14:paraId="47B4AB1E" w14:textId="77777777" w:rsidR="00063240" w:rsidRPr="00063240" w:rsidRDefault="00063240" w:rsidP="00063240">
      <w:pPr>
        <w:pStyle w:val="Heading3"/>
        <w:numPr>
          <w:ilvl w:val="0"/>
          <w:numId w:val="31"/>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يتناول هذا التساؤل أهمية التدريب المستمر في إدارة المخاطر التقنية، وكيف يمكن تصميم برامج تعليمية تُعزز من كفاءة الموظفين وتُحسن من قدرتهم على التعامل مع التحديات التقنية</w:t>
      </w:r>
      <w:r w:rsidRPr="00063240">
        <w:rPr>
          <w:rFonts w:ascii="Tahoma" w:eastAsia="Tahoma" w:hAnsi="Tahoma" w:cs="Tahoma"/>
          <w:b w:val="0"/>
          <w:bCs w:val="0"/>
          <w:w w:val="54"/>
          <w:position w:val="1"/>
          <w:sz w:val="28"/>
          <w:szCs w:val="28"/>
        </w:rPr>
        <w:t>.</w:t>
      </w:r>
    </w:p>
    <w:p w14:paraId="79158226" w14:textId="163E733C"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492EED5B" w14:textId="6F04CF79" w:rsidR="00063240" w:rsidRPr="00063240" w:rsidRDefault="00063240" w:rsidP="00E952F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tl/>
        </w:rPr>
        <w:t>ما هي العوائق التي تواجه الشركات الناشئة في تطبيق استراتيجيات إدارة المخاطر التقنية؟</w:t>
      </w:r>
    </w:p>
    <w:p w14:paraId="28549826" w14:textId="77777777" w:rsidR="00063240" w:rsidRPr="00063240" w:rsidRDefault="00063240" w:rsidP="00063240">
      <w:pPr>
        <w:pStyle w:val="Heading3"/>
        <w:numPr>
          <w:ilvl w:val="0"/>
          <w:numId w:val="32"/>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يهدف هذا التساؤل إلى تحديد العقبات التي تحول دون تطبيق الشركات الناشئة لاستراتيجيات فعالة في إدارة المخاطر التقنية، سواء كانت عوائق مالية، تنظيمية، أو تقنية</w:t>
      </w:r>
      <w:r w:rsidRPr="00063240">
        <w:rPr>
          <w:rFonts w:ascii="Tahoma" w:eastAsia="Tahoma" w:hAnsi="Tahoma" w:cs="Tahoma"/>
          <w:b w:val="0"/>
          <w:bCs w:val="0"/>
          <w:w w:val="54"/>
          <w:position w:val="1"/>
          <w:sz w:val="28"/>
          <w:szCs w:val="28"/>
        </w:rPr>
        <w:t>.</w:t>
      </w:r>
    </w:p>
    <w:p w14:paraId="505DA659" w14:textId="2698468D" w:rsidR="00063240" w:rsidRPr="00063240" w:rsidRDefault="00063240" w:rsidP="00063240">
      <w:pPr>
        <w:pStyle w:val="Heading3"/>
        <w:bidi/>
        <w:spacing w:before="5"/>
        <w:ind w:left="847" w:right="720"/>
        <w:jc w:val="left"/>
        <w:rPr>
          <w:rFonts w:ascii="Tahoma" w:eastAsia="Tahoma" w:hAnsi="Tahoma" w:cs="Tahoma"/>
          <w:b w:val="0"/>
          <w:bCs w:val="0"/>
          <w:w w:val="54"/>
          <w:position w:val="1"/>
          <w:sz w:val="28"/>
          <w:szCs w:val="28"/>
        </w:rPr>
      </w:pPr>
    </w:p>
    <w:p w14:paraId="33C3752E" w14:textId="4DA9B505" w:rsidR="00063240" w:rsidRDefault="00063240" w:rsidP="00E952F0">
      <w:pPr>
        <w:pStyle w:val="Heading3"/>
        <w:numPr>
          <w:ilvl w:val="1"/>
          <w:numId w:val="20"/>
        </w:numPr>
        <w:bidi/>
        <w:spacing w:before="5"/>
        <w:ind w:right="720"/>
        <w:jc w:val="left"/>
        <w:rPr>
          <w:rFonts w:ascii="Tahoma" w:eastAsia="Tahoma" w:hAnsi="Tahoma" w:cs="Tahoma"/>
          <w:w w:val="54"/>
          <w:position w:val="1"/>
          <w:sz w:val="28"/>
          <w:szCs w:val="28"/>
        </w:rPr>
      </w:pPr>
      <w:r w:rsidRPr="00063240">
        <w:rPr>
          <w:rFonts w:ascii="Tahoma" w:eastAsia="Tahoma" w:hAnsi="Tahoma" w:cs="Tahoma"/>
          <w:w w:val="54"/>
          <w:position w:val="1"/>
          <w:sz w:val="28"/>
          <w:szCs w:val="28"/>
          <w:rtl/>
        </w:rPr>
        <w:t>كيف يمكن تعزيز الابتكار مع الحفاظ على إدارة فعالة للمخاطر التقنية؟</w:t>
      </w:r>
    </w:p>
    <w:p w14:paraId="45D1B800" w14:textId="77777777" w:rsidR="00E952F0" w:rsidRPr="00063240" w:rsidRDefault="00E952F0" w:rsidP="00E952F0">
      <w:pPr>
        <w:pStyle w:val="Heading3"/>
        <w:bidi/>
        <w:spacing w:before="5"/>
        <w:ind w:left="1440" w:right="720"/>
        <w:jc w:val="left"/>
        <w:rPr>
          <w:rFonts w:ascii="Tahoma" w:eastAsia="Tahoma" w:hAnsi="Tahoma" w:cs="Tahoma"/>
          <w:w w:val="54"/>
          <w:position w:val="1"/>
          <w:sz w:val="28"/>
          <w:szCs w:val="28"/>
        </w:rPr>
      </w:pPr>
    </w:p>
    <w:p w14:paraId="04E6017E" w14:textId="77777777" w:rsidR="002057EC" w:rsidRDefault="00063240" w:rsidP="00063240">
      <w:pPr>
        <w:pStyle w:val="Heading3"/>
        <w:numPr>
          <w:ilvl w:val="0"/>
          <w:numId w:val="33"/>
        </w:numPr>
        <w:bidi/>
        <w:spacing w:before="5"/>
        <w:ind w:right="720"/>
        <w:jc w:val="left"/>
        <w:rPr>
          <w:rFonts w:ascii="Tahoma" w:eastAsia="Tahoma" w:hAnsi="Tahoma" w:cs="Tahoma"/>
          <w:b w:val="0"/>
          <w:bCs w:val="0"/>
          <w:w w:val="54"/>
          <w:position w:val="1"/>
          <w:sz w:val="28"/>
          <w:szCs w:val="28"/>
        </w:rPr>
      </w:pPr>
      <w:r w:rsidRPr="00063240">
        <w:rPr>
          <w:rFonts w:ascii="Tahoma" w:eastAsia="Tahoma" w:hAnsi="Tahoma" w:cs="Tahoma"/>
          <w:b w:val="0"/>
          <w:bCs w:val="0"/>
          <w:w w:val="54"/>
          <w:position w:val="1"/>
          <w:sz w:val="28"/>
          <w:szCs w:val="28"/>
          <w:rtl/>
        </w:rPr>
        <w:t>يركز هذا التساؤل على العلاقة بين الابتكار وإدارة المخاطر التقنية، وكيف يمكن للشركات الناشئة تبني تقنيات جديدة دون تعريض نفسها لمخاطر غير محسوبة</w:t>
      </w:r>
    </w:p>
    <w:p w14:paraId="0F21605C" w14:textId="77777777" w:rsidR="00063240" w:rsidRDefault="00063240" w:rsidP="002057EC">
      <w:pPr>
        <w:pStyle w:val="Heading3"/>
        <w:bidi/>
        <w:spacing w:before="5"/>
        <w:ind w:right="720"/>
        <w:jc w:val="left"/>
        <w:rPr>
          <w:rFonts w:ascii="Tahoma" w:eastAsia="Tahoma" w:hAnsi="Tahoma" w:cs="Tahoma"/>
          <w:b w:val="0"/>
          <w:bCs w:val="0"/>
          <w:w w:val="54"/>
          <w:position w:val="1"/>
          <w:sz w:val="28"/>
          <w:szCs w:val="28"/>
        </w:rPr>
      </w:pPr>
    </w:p>
    <w:p w14:paraId="67B7512E"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178F50AD"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3317FF13"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619E1AE3"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39AE953A"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5704D27E"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3C7C5B7B"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4CFD75F8"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4943330F"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5FE463D3"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5B4326A1"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0CA6EAF2"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7AB2FC6C"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455A2B0F"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486759F5"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67569F62"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00A9FFA4"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2D894115"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47523DBE"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5317A005"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00DB4655"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7FB0FEAE"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357E3F2B" w14:textId="77777777" w:rsidR="002057EC" w:rsidRDefault="002057EC" w:rsidP="002057EC">
      <w:pPr>
        <w:pStyle w:val="Heading3"/>
        <w:bidi/>
        <w:spacing w:before="5"/>
        <w:ind w:left="0" w:right="720"/>
        <w:jc w:val="left"/>
        <w:rPr>
          <w:rFonts w:ascii="Tahoma" w:eastAsia="Tahoma" w:hAnsi="Tahoma" w:cs="Tahoma"/>
          <w:b w:val="0"/>
          <w:bCs w:val="0"/>
          <w:w w:val="54"/>
          <w:position w:val="1"/>
          <w:sz w:val="28"/>
          <w:szCs w:val="28"/>
        </w:rPr>
      </w:pPr>
    </w:p>
    <w:p w14:paraId="4DFD1FAA" w14:textId="77777777" w:rsidR="002057EC" w:rsidRDefault="002057EC" w:rsidP="002057EC">
      <w:pPr>
        <w:pStyle w:val="Heading3"/>
        <w:bidi/>
        <w:spacing w:before="15"/>
        <w:ind w:left="-668" w:right="720"/>
        <w:jc w:val="left"/>
        <w:rPr>
          <w:position w:val="1"/>
        </w:rPr>
      </w:pPr>
      <w:r>
        <w:rPr>
          <w:w w:val="73"/>
          <w:position w:val="1"/>
        </w:rPr>
        <w:lastRenderedPageBreak/>
        <w:t>6.1</w:t>
      </w:r>
      <w:r>
        <w:rPr>
          <w:spacing w:val="-5"/>
          <w:w w:val="73"/>
          <w:position w:val="1"/>
          <w:rtl/>
        </w:rPr>
        <w:t xml:space="preserve"> </w:t>
      </w:r>
      <w:r>
        <w:rPr>
          <w:w w:val="73"/>
          <w:position w:val="1"/>
          <w:rtl/>
        </w:rPr>
        <w:t>فروض</w:t>
      </w:r>
      <w:r>
        <w:rPr>
          <w:spacing w:val="-7"/>
          <w:w w:val="73"/>
          <w:position w:val="1"/>
          <w:rtl/>
        </w:rPr>
        <w:t xml:space="preserve"> </w:t>
      </w:r>
      <w:r>
        <w:rPr>
          <w:w w:val="73"/>
          <w:position w:val="1"/>
          <w:rtl/>
        </w:rPr>
        <w:t>الدراسة</w:t>
      </w:r>
      <w:r>
        <w:rPr>
          <w:w w:val="73"/>
          <w:position w:val="1"/>
        </w:rPr>
        <w:t>:</w:t>
      </w:r>
    </w:p>
    <w:p w14:paraId="02B48F08" w14:textId="77777777" w:rsidR="002057EC" w:rsidRDefault="002057EC" w:rsidP="002057EC">
      <w:pPr>
        <w:pStyle w:val="BodyText"/>
        <w:bidi/>
        <w:spacing w:before="76"/>
        <w:ind w:left="-668"/>
        <w:jc w:val="left"/>
        <w:rPr>
          <w:rFonts w:ascii="Arial"/>
          <w:b/>
        </w:rPr>
      </w:pPr>
    </w:p>
    <w:p w14:paraId="202CF90D" w14:textId="77777777" w:rsidR="002057EC" w:rsidRPr="002057EC" w:rsidRDefault="002057EC" w:rsidP="002057EC">
      <w:pPr>
        <w:pStyle w:val="BodyText"/>
        <w:bidi/>
        <w:spacing w:line="408" w:lineRule="auto"/>
        <w:ind w:left="-668"/>
        <w:jc w:val="left"/>
      </w:pPr>
      <w:r w:rsidRPr="002057EC">
        <w:rPr>
          <w:rtl/>
        </w:rPr>
        <w:t>تُبنى هذه الدراسة على مجموعة من الفروض الأساسية التي تهدف إلى استكشاف العلاقة بين إدارة المخاطر التقنية ونجاح الشركات الناشئة في المملكة العربية السعودية. وفيما يلي أبرز هذه الفروض</w:t>
      </w:r>
      <w:r w:rsidRPr="002057EC">
        <w:t>:</w:t>
      </w:r>
    </w:p>
    <w:p w14:paraId="785B271C" w14:textId="474A2671" w:rsidR="002057EC" w:rsidRPr="002057EC" w:rsidRDefault="002057EC" w:rsidP="002057EC">
      <w:pPr>
        <w:pStyle w:val="BodyText"/>
        <w:bidi/>
        <w:spacing w:line="408" w:lineRule="auto"/>
        <w:ind w:left="-668"/>
        <w:jc w:val="left"/>
      </w:pPr>
    </w:p>
    <w:p w14:paraId="5BF850A3" w14:textId="2E2CB35D" w:rsidR="002057EC" w:rsidRPr="002057EC" w:rsidRDefault="002057EC" w:rsidP="001A0016">
      <w:pPr>
        <w:pStyle w:val="BodyText"/>
        <w:numPr>
          <w:ilvl w:val="1"/>
          <w:numId w:val="32"/>
        </w:numPr>
        <w:bidi/>
        <w:spacing w:line="408" w:lineRule="auto"/>
        <w:ind w:left="-578"/>
        <w:jc w:val="left"/>
        <w:rPr>
          <w:b/>
          <w:bCs/>
        </w:rPr>
      </w:pPr>
      <w:r w:rsidRPr="002057EC">
        <w:rPr>
          <w:b/>
          <w:bCs/>
          <w:rtl/>
        </w:rPr>
        <w:t>توجد علاقة إيجابية بين إدارة المخاطر التقنية ونجاح الشركات الناشئة في المملكة العربية السعودية</w:t>
      </w:r>
      <w:r w:rsidRPr="002057EC">
        <w:rPr>
          <w:b/>
          <w:bCs/>
        </w:rPr>
        <w:t>.</w:t>
      </w:r>
    </w:p>
    <w:p w14:paraId="603A539B" w14:textId="77777777" w:rsidR="002057EC" w:rsidRPr="002057EC" w:rsidRDefault="002057EC" w:rsidP="002057EC">
      <w:pPr>
        <w:pStyle w:val="BodyText"/>
        <w:numPr>
          <w:ilvl w:val="0"/>
          <w:numId w:val="34"/>
        </w:numPr>
        <w:bidi/>
        <w:spacing w:line="408" w:lineRule="auto"/>
        <w:ind w:left="-668"/>
        <w:jc w:val="left"/>
      </w:pPr>
      <w:r w:rsidRPr="002057EC">
        <w:rPr>
          <w:rtl/>
        </w:rPr>
        <w:t>يفترض هذا الفرض أن تطبيق الشركات الناشئة لاستراتيجيات فعالة في إدارة المخاطر التقنية يؤدي إلى تحسين أدائها التشغيلي، وزيادة استقرارها، وتعزيز قدرتها على تحقيق النجاح في السوق</w:t>
      </w:r>
      <w:r w:rsidRPr="002057EC">
        <w:t>.</w:t>
      </w:r>
    </w:p>
    <w:p w14:paraId="38A64BB5" w14:textId="14C3BC5D" w:rsidR="002057EC" w:rsidRPr="002057EC" w:rsidRDefault="002057EC" w:rsidP="002057EC">
      <w:pPr>
        <w:pStyle w:val="BodyText"/>
        <w:bidi/>
        <w:spacing w:line="408" w:lineRule="auto"/>
        <w:ind w:left="-668"/>
        <w:jc w:val="left"/>
      </w:pPr>
    </w:p>
    <w:p w14:paraId="5EB335E5" w14:textId="56E3193F" w:rsidR="002057EC" w:rsidRPr="002057EC" w:rsidRDefault="002057EC" w:rsidP="001A0016">
      <w:pPr>
        <w:pStyle w:val="BodyText"/>
        <w:numPr>
          <w:ilvl w:val="1"/>
          <w:numId w:val="32"/>
        </w:numPr>
        <w:bidi/>
        <w:spacing w:line="408" w:lineRule="auto"/>
        <w:ind w:left="-398"/>
        <w:jc w:val="left"/>
        <w:rPr>
          <w:b/>
          <w:bCs/>
        </w:rPr>
      </w:pPr>
      <w:r w:rsidRPr="002057EC">
        <w:rPr>
          <w:b/>
          <w:bCs/>
        </w:rPr>
        <w:t xml:space="preserve"> </w:t>
      </w:r>
      <w:r w:rsidRPr="002057EC">
        <w:rPr>
          <w:b/>
          <w:bCs/>
          <w:rtl/>
        </w:rPr>
        <w:t>زيادة الوعي بأهمية إدارة المخاطر التقنية يؤدي إلى تحسين استقرار الشركات الناشئة</w:t>
      </w:r>
      <w:r w:rsidRPr="002057EC">
        <w:rPr>
          <w:b/>
          <w:bCs/>
        </w:rPr>
        <w:t>.</w:t>
      </w:r>
    </w:p>
    <w:p w14:paraId="1C27758D" w14:textId="77777777" w:rsidR="002057EC" w:rsidRPr="002057EC" w:rsidRDefault="002057EC" w:rsidP="002057EC">
      <w:pPr>
        <w:pStyle w:val="BodyText"/>
        <w:numPr>
          <w:ilvl w:val="0"/>
          <w:numId w:val="35"/>
        </w:numPr>
        <w:bidi/>
        <w:spacing w:line="408" w:lineRule="auto"/>
        <w:ind w:left="-668"/>
        <w:jc w:val="left"/>
      </w:pPr>
      <w:r w:rsidRPr="002057EC">
        <w:rPr>
          <w:rtl/>
        </w:rPr>
        <w:t>يُركز هذا الفرض على أهمية التوعية داخل الشركات الناشئة، ويفترض أن رفع مستوى الوعي بين الموظفين والإدارة حول المخاطر التقنية يساعد في تقليل تأثير هذه المخاطر وتحقيق استقرار أكبر</w:t>
      </w:r>
      <w:r w:rsidRPr="002057EC">
        <w:t>.</w:t>
      </w:r>
    </w:p>
    <w:p w14:paraId="30D55028" w14:textId="073241E9" w:rsidR="002057EC" w:rsidRPr="002057EC" w:rsidRDefault="002057EC" w:rsidP="002057EC">
      <w:pPr>
        <w:pStyle w:val="BodyText"/>
        <w:bidi/>
        <w:spacing w:line="408" w:lineRule="auto"/>
        <w:ind w:left="-668"/>
        <w:jc w:val="left"/>
      </w:pPr>
    </w:p>
    <w:p w14:paraId="0270CF46" w14:textId="7C86AEC6" w:rsidR="002057EC" w:rsidRPr="002057EC" w:rsidRDefault="002057EC" w:rsidP="001A0016">
      <w:pPr>
        <w:pStyle w:val="BodyText"/>
        <w:numPr>
          <w:ilvl w:val="1"/>
          <w:numId w:val="32"/>
        </w:numPr>
        <w:bidi/>
        <w:spacing w:line="408" w:lineRule="auto"/>
        <w:ind w:left="-308"/>
        <w:jc w:val="left"/>
        <w:rPr>
          <w:b/>
          <w:bCs/>
        </w:rPr>
      </w:pPr>
      <w:r w:rsidRPr="002057EC">
        <w:rPr>
          <w:b/>
          <w:bCs/>
          <w:rtl/>
        </w:rPr>
        <w:t>تطبيق أفضل الممارسات العالمية في إدارة المخاطر التقنية يعزز القدرة التنافسية للشركات الناشئة</w:t>
      </w:r>
      <w:r w:rsidRPr="002057EC">
        <w:rPr>
          <w:b/>
          <w:bCs/>
        </w:rPr>
        <w:t>.</w:t>
      </w:r>
    </w:p>
    <w:p w14:paraId="3CCC6182" w14:textId="77777777" w:rsidR="002057EC" w:rsidRPr="002057EC" w:rsidRDefault="002057EC" w:rsidP="002057EC">
      <w:pPr>
        <w:pStyle w:val="BodyText"/>
        <w:numPr>
          <w:ilvl w:val="0"/>
          <w:numId w:val="36"/>
        </w:numPr>
        <w:bidi/>
        <w:spacing w:line="408" w:lineRule="auto"/>
        <w:ind w:left="-668"/>
        <w:jc w:val="left"/>
      </w:pPr>
      <w:r w:rsidRPr="002057EC">
        <w:rPr>
          <w:rtl/>
        </w:rPr>
        <w:t>يفترض أن تبني الشركات الناشئة لأفضل الممارسات العالمية في مجال إدارة المخاطر التقنية يُسهم في تحسين قدرتها على المنافسة في السوق المحلي والدولي، مما يؤدي إلى تعزيز نموها واستدامتها</w:t>
      </w:r>
      <w:r w:rsidRPr="002057EC">
        <w:t>.</w:t>
      </w:r>
    </w:p>
    <w:p w14:paraId="07C59119" w14:textId="771F5D02" w:rsidR="002057EC" w:rsidRDefault="002057EC" w:rsidP="002057EC">
      <w:pPr>
        <w:pStyle w:val="BodyText"/>
        <w:bidi/>
        <w:spacing w:line="408" w:lineRule="auto"/>
        <w:ind w:left="-668"/>
        <w:jc w:val="left"/>
      </w:pPr>
    </w:p>
    <w:p w14:paraId="62570517" w14:textId="77777777" w:rsidR="001A0016" w:rsidRDefault="001A0016" w:rsidP="001A0016">
      <w:pPr>
        <w:pStyle w:val="BodyText"/>
        <w:bidi/>
        <w:spacing w:line="408" w:lineRule="auto"/>
        <w:ind w:left="-668"/>
        <w:jc w:val="left"/>
      </w:pPr>
    </w:p>
    <w:p w14:paraId="0B8B2CFF" w14:textId="77777777" w:rsidR="001A0016" w:rsidRPr="002057EC" w:rsidRDefault="001A0016" w:rsidP="001A0016">
      <w:pPr>
        <w:pStyle w:val="BodyText"/>
        <w:bidi/>
        <w:spacing w:line="408" w:lineRule="auto"/>
        <w:ind w:left="-668"/>
        <w:jc w:val="left"/>
      </w:pPr>
    </w:p>
    <w:p w14:paraId="415C2088" w14:textId="514DD1CF" w:rsidR="002057EC" w:rsidRPr="002057EC" w:rsidRDefault="002057EC" w:rsidP="001A0016">
      <w:pPr>
        <w:pStyle w:val="BodyText"/>
        <w:numPr>
          <w:ilvl w:val="1"/>
          <w:numId w:val="32"/>
        </w:numPr>
        <w:bidi/>
        <w:spacing w:line="408" w:lineRule="auto"/>
        <w:ind w:left="-218"/>
        <w:jc w:val="left"/>
        <w:rPr>
          <w:b/>
          <w:bCs/>
        </w:rPr>
      </w:pPr>
      <w:r w:rsidRPr="002057EC">
        <w:rPr>
          <w:b/>
          <w:bCs/>
          <w:rtl/>
        </w:rPr>
        <w:lastRenderedPageBreak/>
        <w:t>التحول الرقمي يزيد من تعرض الشركات الناشئة للمخاطر التقنية</w:t>
      </w:r>
      <w:r w:rsidRPr="002057EC">
        <w:rPr>
          <w:b/>
          <w:bCs/>
        </w:rPr>
        <w:t>.</w:t>
      </w:r>
    </w:p>
    <w:p w14:paraId="0658E0F2" w14:textId="77777777" w:rsidR="002057EC" w:rsidRPr="002057EC" w:rsidRDefault="002057EC" w:rsidP="002057EC">
      <w:pPr>
        <w:pStyle w:val="BodyText"/>
        <w:numPr>
          <w:ilvl w:val="0"/>
          <w:numId w:val="37"/>
        </w:numPr>
        <w:bidi/>
        <w:spacing w:line="408" w:lineRule="auto"/>
        <w:ind w:left="-668"/>
        <w:jc w:val="left"/>
      </w:pPr>
      <w:r w:rsidRPr="002057EC">
        <w:rPr>
          <w:rtl/>
        </w:rPr>
        <w:t>يشير هذا الفرض إلى أن التوسع في استخدام التكنولوجيا الرقمية والتحول الرقمي يُعرض الشركات الناشئة لمخاطر تقنية أكبر، مثل الهجمات السيبرانية أو مشكلات التوافق مع الأنظمة الجديدة</w:t>
      </w:r>
      <w:r w:rsidRPr="002057EC">
        <w:t>.</w:t>
      </w:r>
    </w:p>
    <w:p w14:paraId="1ABA47BB" w14:textId="7549F505" w:rsidR="002057EC" w:rsidRPr="002057EC" w:rsidRDefault="002057EC" w:rsidP="002057EC">
      <w:pPr>
        <w:pStyle w:val="BodyText"/>
        <w:bidi/>
        <w:spacing w:line="408" w:lineRule="auto"/>
        <w:ind w:left="-668"/>
        <w:jc w:val="left"/>
      </w:pPr>
    </w:p>
    <w:p w14:paraId="775EA407" w14:textId="47439C83" w:rsidR="002057EC" w:rsidRPr="002057EC" w:rsidRDefault="002057EC" w:rsidP="001A0016">
      <w:pPr>
        <w:pStyle w:val="BodyText"/>
        <w:numPr>
          <w:ilvl w:val="1"/>
          <w:numId w:val="32"/>
        </w:numPr>
        <w:bidi/>
        <w:spacing w:line="408" w:lineRule="auto"/>
        <w:ind w:left="-128"/>
        <w:jc w:val="left"/>
        <w:rPr>
          <w:b/>
          <w:bCs/>
        </w:rPr>
      </w:pPr>
      <w:r w:rsidRPr="002057EC">
        <w:rPr>
          <w:b/>
          <w:bCs/>
        </w:rPr>
        <w:t xml:space="preserve"> </w:t>
      </w:r>
      <w:r w:rsidRPr="002057EC">
        <w:rPr>
          <w:b/>
          <w:bCs/>
          <w:rtl/>
        </w:rPr>
        <w:t>التدريب المستمر للموظفين يقلل من تأثير المخاطر التقنية على الشركات الناشئة</w:t>
      </w:r>
      <w:r w:rsidRPr="002057EC">
        <w:rPr>
          <w:b/>
          <w:bCs/>
        </w:rPr>
        <w:t>.</w:t>
      </w:r>
    </w:p>
    <w:p w14:paraId="04C78B3F" w14:textId="77777777" w:rsidR="002057EC" w:rsidRPr="002057EC" w:rsidRDefault="002057EC" w:rsidP="002057EC">
      <w:pPr>
        <w:pStyle w:val="BodyText"/>
        <w:numPr>
          <w:ilvl w:val="0"/>
          <w:numId w:val="38"/>
        </w:numPr>
        <w:bidi/>
        <w:spacing w:line="408" w:lineRule="auto"/>
        <w:ind w:left="-668"/>
        <w:jc w:val="left"/>
      </w:pPr>
      <w:r w:rsidRPr="002057EC">
        <w:rPr>
          <w:rtl/>
        </w:rPr>
        <w:t>يفترض هذا الفرض أن توفير برامج تدريبية مستمرة للموظفين حول كيفية التعامل مع المخاطر التقنية يُسهم في تحسين استجابة الشركات لهذه المخاطر وتقليل تأثيراتها السلبية</w:t>
      </w:r>
      <w:r w:rsidRPr="002057EC">
        <w:t>.</w:t>
      </w:r>
    </w:p>
    <w:p w14:paraId="7635962C" w14:textId="73A98F19" w:rsidR="002057EC" w:rsidRPr="002057EC" w:rsidRDefault="002057EC" w:rsidP="002057EC">
      <w:pPr>
        <w:pStyle w:val="BodyText"/>
        <w:bidi/>
        <w:spacing w:line="408" w:lineRule="auto"/>
        <w:ind w:left="-668"/>
        <w:jc w:val="left"/>
      </w:pPr>
    </w:p>
    <w:p w14:paraId="00CF0F39" w14:textId="0C08A6DC" w:rsidR="002057EC" w:rsidRPr="002057EC" w:rsidRDefault="002057EC" w:rsidP="001A0016">
      <w:pPr>
        <w:pStyle w:val="BodyText"/>
        <w:numPr>
          <w:ilvl w:val="1"/>
          <w:numId w:val="32"/>
        </w:numPr>
        <w:bidi/>
        <w:spacing w:line="408" w:lineRule="auto"/>
        <w:ind w:left="-218"/>
        <w:jc w:val="left"/>
        <w:rPr>
          <w:b/>
          <w:bCs/>
        </w:rPr>
      </w:pPr>
      <w:r w:rsidRPr="002057EC">
        <w:rPr>
          <w:b/>
          <w:bCs/>
          <w:rtl/>
        </w:rPr>
        <w:t>استراتيجيات إدارة المخاطر الحالية غير كافية لتلبية احتياجات الشركات الناشئة في المملكة العربية السعودية</w:t>
      </w:r>
      <w:r w:rsidRPr="002057EC">
        <w:rPr>
          <w:b/>
          <w:bCs/>
        </w:rPr>
        <w:t>.</w:t>
      </w:r>
    </w:p>
    <w:p w14:paraId="2287AD4A" w14:textId="77777777" w:rsidR="002057EC" w:rsidRPr="002057EC" w:rsidRDefault="002057EC" w:rsidP="002057EC">
      <w:pPr>
        <w:pStyle w:val="BodyText"/>
        <w:numPr>
          <w:ilvl w:val="0"/>
          <w:numId w:val="39"/>
        </w:numPr>
        <w:bidi/>
        <w:spacing w:line="408" w:lineRule="auto"/>
        <w:ind w:left="-668"/>
        <w:jc w:val="left"/>
      </w:pPr>
      <w:r w:rsidRPr="002057EC">
        <w:rPr>
          <w:rtl/>
        </w:rPr>
        <w:t>يفترض هذا الفرض أن الاستراتيجيات التي تُستخدم حاليًا في إدارة المخاطر التقنية داخل الشركات الناشئة لا تزال تحتاج إلى تحسينات لتكون أكثر فاعلية في مواجهة التحديات التقنية</w:t>
      </w:r>
      <w:r w:rsidRPr="002057EC">
        <w:t>.</w:t>
      </w:r>
    </w:p>
    <w:p w14:paraId="4A0FB079" w14:textId="02C8DB5D" w:rsidR="002057EC" w:rsidRPr="002057EC" w:rsidRDefault="002057EC" w:rsidP="002057EC">
      <w:pPr>
        <w:pStyle w:val="BodyText"/>
        <w:bidi/>
        <w:spacing w:line="408" w:lineRule="auto"/>
        <w:ind w:left="-668"/>
        <w:jc w:val="left"/>
      </w:pPr>
    </w:p>
    <w:p w14:paraId="56F1E6F6" w14:textId="15FD5A8A" w:rsidR="002057EC" w:rsidRPr="002057EC" w:rsidRDefault="002057EC" w:rsidP="001A0016">
      <w:pPr>
        <w:pStyle w:val="BodyText"/>
        <w:numPr>
          <w:ilvl w:val="1"/>
          <w:numId w:val="32"/>
        </w:numPr>
        <w:bidi/>
        <w:spacing w:line="408" w:lineRule="auto"/>
        <w:ind w:left="-218"/>
        <w:jc w:val="left"/>
        <w:rPr>
          <w:b/>
          <w:bCs/>
        </w:rPr>
      </w:pPr>
      <w:r w:rsidRPr="002057EC">
        <w:rPr>
          <w:b/>
          <w:bCs/>
        </w:rPr>
        <w:t xml:space="preserve"> </w:t>
      </w:r>
      <w:r w:rsidRPr="002057EC">
        <w:rPr>
          <w:b/>
          <w:bCs/>
          <w:rtl/>
        </w:rPr>
        <w:t>دعم الابتكار التقني يمكن أن يتماشى مع إدارة فعالة للمخاطر التقنية</w:t>
      </w:r>
      <w:r w:rsidRPr="002057EC">
        <w:rPr>
          <w:b/>
          <w:bCs/>
        </w:rPr>
        <w:t>.</w:t>
      </w:r>
    </w:p>
    <w:p w14:paraId="19365B2A" w14:textId="77777777" w:rsidR="002057EC" w:rsidRPr="002057EC" w:rsidRDefault="002057EC" w:rsidP="002057EC">
      <w:pPr>
        <w:pStyle w:val="BodyText"/>
        <w:numPr>
          <w:ilvl w:val="0"/>
          <w:numId w:val="40"/>
        </w:numPr>
        <w:bidi/>
        <w:spacing w:line="408" w:lineRule="auto"/>
        <w:ind w:left="-668"/>
        <w:jc w:val="left"/>
      </w:pPr>
      <w:r w:rsidRPr="002057EC">
        <w:rPr>
          <w:rtl/>
        </w:rPr>
        <w:t>يفترض هذا الفرض إمكانية توافق الابتكار واستخدام تقنيات جديدة مع إدارة فعالة للمخاطر التقنية، مما يتيح للشركات الناشئة تبني الابتكار بثقة دون تعريض نفسها لمخاطر كبيرة</w:t>
      </w:r>
      <w:r w:rsidRPr="002057EC">
        <w:t>.</w:t>
      </w:r>
    </w:p>
    <w:p w14:paraId="55540E08" w14:textId="52B66CA3" w:rsidR="002057EC" w:rsidRPr="002057EC" w:rsidRDefault="002057EC" w:rsidP="002057EC">
      <w:pPr>
        <w:pStyle w:val="BodyText"/>
        <w:bidi/>
        <w:spacing w:line="408" w:lineRule="auto"/>
        <w:ind w:left="-668"/>
        <w:jc w:val="left"/>
      </w:pPr>
    </w:p>
    <w:p w14:paraId="14AB3674" w14:textId="410861C8" w:rsidR="002057EC" w:rsidRPr="002057EC" w:rsidRDefault="002057EC" w:rsidP="001A0016">
      <w:pPr>
        <w:pStyle w:val="BodyText"/>
        <w:numPr>
          <w:ilvl w:val="1"/>
          <w:numId w:val="32"/>
        </w:numPr>
        <w:bidi/>
        <w:spacing w:line="408" w:lineRule="auto"/>
        <w:ind w:left="-398" w:hanging="90"/>
        <w:jc w:val="left"/>
        <w:rPr>
          <w:b/>
          <w:bCs/>
        </w:rPr>
      </w:pPr>
      <w:r w:rsidRPr="002057EC">
        <w:rPr>
          <w:b/>
          <w:bCs/>
          <w:rtl/>
        </w:rPr>
        <w:t>عدم الامتثال للمعايير التقنية يزيد من المخاطر على الشركات الناشئة</w:t>
      </w:r>
      <w:r w:rsidRPr="002057EC">
        <w:rPr>
          <w:b/>
          <w:bCs/>
        </w:rPr>
        <w:t>.</w:t>
      </w:r>
    </w:p>
    <w:p w14:paraId="7B6A3207" w14:textId="645521A2" w:rsidR="002057EC" w:rsidRPr="002057EC" w:rsidRDefault="002057EC" w:rsidP="001A0016">
      <w:pPr>
        <w:pStyle w:val="Heading3"/>
        <w:numPr>
          <w:ilvl w:val="0"/>
          <w:numId w:val="22"/>
        </w:numPr>
        <w:bidi/>
        <w:spacing w:before="5"/>
        <w:ind w:right="720"/>
        <w:jc w:val="left"/>
        <w:rPr>
          <w:rFonts w:ascii="Tahoma" w:eastAsia="Tahoma" w:hAnsi="Tahoma" w:cs="Tahoma"/>
          <w:b w:val="0"/>
          <w:bCs w:val="0"/>
          <w:w w:val="54"/>
          <w:position w:val="1"/>
          <w:sz w:val="28"/>
          <w:szCs w:val="28"/>
        </w:rPr>
        <w:sectPr w:rsidR="002057EC" w:rsidRPr="002057EC" w:rsidSect="00063240">
          <w:pgSz w:w="11910" w:h="16840"/>
          <w:pgMar w:top="1400" w:right="1700" w:bottom="1040" w:left="708" w:header="0" w:footer="851" w:gutter="0"/>
          <w:cols w:space="720"/>
        </w:sectPr>
      </w:pPr>
      <w:r w:rsidRPr="002057EC">
        <w:rPr>
          <w:sz w:val="28"/>
          <w:szCs w:val="28"/>
          <w:rtl/>
        </w:rPr>
        <w:t>يشير هذا الفرض إلى أن الشركات الناشئة التي لا تلتزم بالمعايير واللوائح التقنية المحلية والدولية تكون أكثر عرضة للمخاطر التقنية، مما يؤثر سلبًا على استقرارها ونموه</w:t>
      </w:r>
    </w:p>
    <w:p w14:paraId="3D5F256B" w14:textId="77777777" w:rsidR="00D44220" w:rsidRDefault="00D44220" w:rsidP="00D955A4">
      <w:pPr>
        <w:tabs>
          <w:tab w:val="left" w:pos="1412"/>
        </w:tabs>
      </w:pPr>
    </w:p>
    <w:p w14:paraId="45C74F58" w14:textId="77777777" w:rsidR="00E37276" w:rsidRPr="00E37276" w:rsidRDefault="00E37276" w:rsidP="00E37276">
      <w:pPr>
        <w:rPr>
          <w:rtl/>
        </w:rPr>
      </w:pPr>
    </w:p>
    <w:p w14:paraId="2F45F434" w14:textId="77777777" w:rsidR="00E37276" w:rsidRPr="00E37276" w:rsidRDefault="00E37276" w:rsidP="00E37276">
      <w:pPr>
        <w:rPr>
          <w:rtl/>
        </w:rPr>
      </w:pPr>
    </w:p>
    <w:p w14:paraId="4D84A879" w14:textId="77777777" w:rsidR="00E37276" w:rsidRPr="00E37276" w:rsidRDefault="00E37276" w:rsidP="00E37276">
      <w:pPr>
        <w:rPr>
          <w:rtl/>
        </w:rPr>
      </w:pPr>
    </w:p>
    <w:p w14:paraId="337CBF2E" w14:textId="77777777" w:rsidR="00E37276" w:rsidRPr="00E37276" w:rsidRDefault="00E37276" w:rsidP="00E37276">
      <w:pPr>
        <w:rPr>
          <w:rtl/>
        </w:rPr>
      </w:pPr>
    </w:p>
    <w:p w14:paraId="646607B0" w14:textId="77777777" w:rsidR="00E37276" w:rsidRPr="00E37276" w:rsidRDefault="00E37276" w:rsidP="00E37276">
      <w:pPr>
        <w:rPr>
          <w:rtl/>
        </w:rPr>
      </w:pPr>
    </w:p>
    <w:p w14:paraId="2F7C660C" w14:textId="77777777" w:rsidR="00E37276" w:rsidRPr="00E37276" w:rsidRDefault="00E37276" w:rsidP="00E37276">
      <w:pPr>
        <w:rPr>
          <w:rtl/>
        </w:rPr>
      </w:pPr>
    </w:p>
    <w:p w14:paraId="534779C1" w14:textId="77777777" w:rsidR="00E37276" w:rsidRPr="00E37276" w:rsidRDefault="00E37276" w:rsidP="00E37276">
      <w:pPr>
        <w:rPr>
          <w:rtl/>
        </w:rPr>
      </w:pPr>
    </w:p>
    <w:p w14:paraId="1C342720" w14:textId="77777777" w:rsidR="00E37276" w:rsidRPr="00E37276" w:rsidRDefault="00E37276" w:rsidP="00E37276">
      <w:pPr>
        <w:rPr>
          <w:rtl/>
        </w:rPr>
      </w:pPr>
    </w:p>
    <w:p w14:paraId="4831770C" w14:textId="77777777" w:rsidR="00E37276" w:rsidRPr="00E37276" w:rsidRDefault="00E37276" w:rsidP="00E37276">
      <w:pPr>
        <w:rPr>
          <w:rtl/>
        </w:rPr>
      </w:pPr>
    </w:p>
    <w:p w14:paraId="1A48E15B" w14:textId="77777777" w:rsidR="00E37276" w:rsidRDefault="00E37276" w:rsidP="00E37276">
      <w:pPr>
        <w:rPr>
          <w:rtl/>
        </w:rPr>
      </w:pPr>
    </w:p>
    <w:p w14:paraId="2DBDB594" w14:textId="77777777" w:rsidR="00E37276" w:rsidRDefault="00E37276" w:rsidP="00E37276">
      <w:pPr>
        <w:jc w:val="center"/>
        <w:rPr>
          <w:rtl/>
        </w:rPr>
      </w:pPr>
    </w:p>
    <w:p w14:paraId="00B70E5C" w14:textId="61EBC767" w:rsidR="00E37276" w:rsidRPr="00E37276" w:rsidRDefault="00E37276" w:rsidP="00E37276">
      <w:pPr>
        <w:tabs>
          <w:tab w:val="center" w:pos="4751"/>
        </w:tabs>
        <w:sectPr w:rsidR="00E37276" w:rsidRPr="00E37276">
          <w:footerReference w:type="default" r:id="rId19"/>
          <w:pgSz w:w="11910" w:h="16840"/>
          <w:pgMar w:top="1380" w:right="1700" w:bottom="1040" w:left="708" w:header="0" w:footer="851" w:gutter="0"/>
          <w:cols w:space="720"/>
        </w:sectPr>
      </w:pPr>
      <w:r>
        <w:tab/>
      </w:r>
    </w:p>
    <w:p w14:paraId="10A1D42D" w14:textId="7DA024E7" w:rsidR="0068527D" w:rsidRDefault="0068527D" w:rsidP="00D955A4">
      <w:pPr>
        <w:pStyle w:val="Heading3"/>
        <w:bidi/>
        <w:spacing w:before="5"/>
        <w:ind w:left="0" w:right="720"/>
        <w:jc w:val="left"/>
        <w:rPr>
          <w:position w:val="1"/>
        </w:rPr>
        <w:sectPr w:rsidR="0068527D">
          <w:pgSz w:w="11910" w:h="16840"/>
          <w:pgMar w:top="1400" w:right="1700" w:bottom="1040" w:left="708" w:header="0" w:footer="851" w:gutter="0"/>
          <w:cols w:space="720"/>
        </w:sectPr>
      </w:pPr>
    </w:p>
    <w:p w14:paraId="04DDF2C8" w14:textId="77777777" w:rsidR="0068527D" w:rsidRDefault="0068527D">
      <w:pPr>
        <w:pStyle w:val="BodyText"/>
        <w:spacing w:line="410" w:lineRule="auto"/>
        <w:jc w:val="left"/>
        <w:rPr>
          <w:position w:val="1"/>
        </w:rPr>
        <w:sectPr w:rsidR="0068527D">
          <w:pgSz w:w="11910" w:h="16840"/>
          <w:pgMar w:top="1380" w:right="1700" w:bottom="1040" w:left="708" w:header="0" w:footer="851" w:gutter="0"/>
          <w:cols w:space="720"/>
        </w:sectPr>
      </w:pPr>
    </w:p>
    <w:p w14:paraId="35EC31AC" w14:textId="0E68C4DE" w:rsidR="00E37276" w:rsidRPr="00E37276" w:rsidRDefault="00E37276" w:rsidP="00E37276">
      <w:pPr>
        <w:pStyle w:val="BodyText"/>
        <w:tabs>
          <w:tab w:val="left" w:pos="5309"/>
        </w:tabs>
        <w:spacing w:line="410" w:lineRule="auto"/>
        <w:jc w:val="left"/>
        <w:sectPr w:rsidR="00E37276" w:rsidRPr="00E37276">
          <w:pgSz w:w="11910" w:h="16840"/>
          <w:pgMar w:top="1400" w:right="1700" w:bottom="1040" w:left="708" w:header="0" w:footer="851" w:gutter="0"/>
          <w:cols w:space="720"/>
        </w:sectPr>
      </w:pPr>
    </w:p>
    <w:p w14:paraId="6CA42A2D" w14:textId="427B8821" w:rsidR="0068527D" w:rsidRDefault="00000000" w:rsidP="00E37276">
      <w:pPr>
        <w:pStyle w:val="Heading3"/>
        <w:bidi/>
        <w:spacing w:before="5"/>
        <w:ind w:left="0" w:right="720"/>
        <w:jc w:val="left"/>
        <w:rPr>
          <w:position w:val="1"/>
        </w:rPr>
      </w:pPr>
      <w:r>
        <w:rPr>
          <w:spacing w:val="-23"/>
          <w:position w:val="1"/>
          <w:rtl/>
        </w:rPr>
        <w:lastRenderedPageBreak/>
        <w:t xml:space="preserve"> </w:t>
      </w:r>
      <w:r>
        <w:rPr>
          <w:w w:val="77"/>
          <w:position w:val="1"/>
          <w:rtl/>
        </w:rPr>
        <w:t>نموذج</w:t>
      </w:r>
      <w:r>
        <w:rPr>
          <w:spacing w:val="-23"/>
          <w:position w:val="1"/>
          <w:rtl/>
        </w:rPr>
        <w:t xml:space="preserve"> </w:t>
      </w:r>
      <w:r>
        <w:rPr>
          <w:w w:val="77"/>
          <w:position w:val="1"/>
          <w:rtl/>
        </w:rPr>
        <w:t>الدراسة</w:t>
      </w:r>
      <w:r>
        <w:rPr>
          <w:w w:val="77"/>
          <w:position w:val="1"/>
        </w:rPr>
        <w:t>:</w:t>
      </w:r>
    </w:p>
    <w:p w14:paraId="70F2F1A3" w14:textId="77777777" w:rsidR="0068527D" w:rsidRPr="001236F3" w:rsidRDefault="0068527D" w:rsidP="001236F3">
      <w:pPr>
        <w:pStyle w:val="BodyText"/>
        <w:bidi/>
        <w:spacing w:before="58"/>
        <w:jc w:val="left"/>
        <w:rPr>
          <w:b/>
        </w:rPr>
      </w:pPr>
    </w:p>
    <w:p w14:paraId="7F8CB167" w14:textId="77777777" w:rsidR="001236F3" w:rsidRPr="001236F3" w:rsidRDefault="001236F3" w:rsidP="001236F3">
      <w:pPr>
        <w:pStyle w:val="BodyText"/>
        <w:bidi/>
        <w:spacing w:line="410" w:lineRule="auto"/>
        <w:jc w:val="left"/>
        <w:rPr>
          <w:b/>
          <w:bCs/>
          <w:w w:val="56"/>
          <w:position w:val="1"/>
        </w:rPr>
      </w:pPr>
      <w:r w:rsidRPr="001236F3">
        <w:rPr>
          <w:b/>
          <w:bCs/>
          <w:w w:val="56"/>
          <w:position w:val="1"/>
          <w:rtl/>
        </w:rPr>
        <w:t>النظرية العلمية المتبعة لإعداد البحث</w:t>
      </w:r>
      <w:r w:rsidRPr="001236F3">
        <w:rPr>
          <w:b/>
          <w:bCs/>
          <w:w w:val="56"/>
          <w:position w:val="1"/>
        </w:rPr>
        <w:t xml:space="preserve"> (Theoretical Model)</w:t>
      </w:r>
    </w:p>
    <w:p w14:paraId="537EA624" w14:textId="77777777" w:rsidR="001236F3" w:rsidRPr="001236F3" w:rsidRDefault="001236F3" w:rsidP="001236F3">
      <w:pPr>
        <w:pStyle w:val="BodyText"/>
        <w:bidi/>
        <w:spacing w:line="410" w:lineRule="auto"/>
        <w:jc w:val="left"/>
        <w:rPr>
          <w:w w:val="56"/>
          <w:position w:val="1"/>
        </w:rPr>
      </w:pPr>
      <w:r w:rsidRPr="001236F3">
        <w:rPr>
          <w:w w:val="56"/>
          <w:position w:val="1"/>
          <w:rtl/>
        </w:rPr>
        <w:t>لإعداد هذا البحث المتعلق بـ إدارة المخاطر التقنية في الشركات الناشئة في المملكة العربية السعودية، يتم الاعتماد على إطار نظري يستند إلى مجموعة من النظريات والنماذج العلمية التي تُعزز فهم العلاقة بين إدارة المخاطر التقنية واستقرار ونمو الشركات. هذه النظرية العلمية تجمع بين الأطر النظرية الحديثة والتطبيقات العملية لفهم طبيعة المخاطر التقنية وكيفية إدارتها بفعالية. وفيما يلي عرض للنموذج النظري المتبع</w:t>
      </w:r>
      <w:r w:rsidRPr="001236F3">
        <w:rPr>
          <w:w w:val="56"/>
          <w:position w:val="1"/>
        </w:rPr>
        <w:t>:</w:t>
      </w:r>
    </w:p>
    <w:p w14:paraId="3CB8984F" w14:textId="4F5525FD" w:rsidR="001236F3" w:rsidRPr="001236F3" w:rsidRDefault="001236F3" w:rsidP="001236F3">
      <w:pPr>
        <w:pStyle w:val="BodyText"/>
        <w:bidi/>
        <w:spacing w:line="410" w:lineRule="auto"/>
        <w:jc w:val="left"/>
        <w:rPr>
          <w:w w:val="56"/>
          <w:position w:val="1"/>
        </w:rPr>
      </w:pPr>
    </w:p>
    <w:p w14:paraId="10B7D163" w14:textId="40EBA46D" w:rsidR="001236F3" w:rsidRPr="001236F3" w:rsidRDefault="001236F3" w:rsidP="001236F3">
      <w:pPr>
        <w:pStyle w:val="BodyText"/>
        <w:numPr>
          <w:ilvl w:val="1"/>
          <w:numId w:val="40"/>
        </w:numPr>
        <w:bidi/>
        <w:spacing w:line="410" w:lineRule="auto"/>
        <w:jc w:val="left"/>
        <w:rPr>
          <w:b/>
          <w:bCs/>
          <w:w w:val="56"/>
          <w:position w:val="1"/>
        </w:rPr>
      </w:pPr>
      <w:r w:rsidRPr="001236F3">
        <w:rPr>
          <w:b/>
          <w:bCs/>
          <w:w w:val="56"/>
          <w:position w:val="1"/>
          <w:rtl/>
        </w:rPr>
        <w:t>نظرية إدارة المخاطر</w:t>
      </w:r>
      <w:r w:rsidRPr="001236F3">
        <w:rPr>
          <w:b/>
          <w:bCs/>
          <w:w w:val="56"/>
          <w:position w:val="1"/>
        </w:rPr>
        <w:t xml:space="preserve"> (Risk Management Theory):</w:t>
      </w:r>
    </w:p>
    <w:p w14:paraId="76E88FC3" w14:textId="77777777" w:rsidR="001236F3" w:rsidRPr="001236F3" w:rsidRDefault="001236F3" w:rsidP="001236F3">
      <w:pPr>
        <w:pStyle w:val="BodyText"/>
        <w:bidi/>
        <w:spacing w:line="410" w:lineRule="auto"/>
        <w:jc w:val="left"/>
        <w:rPr>
          <w:w w:val="56"/>
          <w:position w:val="1"/>
        </w:rPr>
      </w:pPr>
      <w:r w:rsidRPr="001236F3">
        <w:rPr>
          <w:w w:val="56"/>
          <w:position w:val="1"/>
          <w:rtl/>
        </w:rPr>
        <w:t>تُعتبر نظرية إدارة المخاطر الأساس النظري الرئيسي لهذا البحث. تفترض هذه النظرية أن المنظمات، بما في ذلك الشركات الناشئة، يمكنها تقليل تأثير المخاطر التقنية من خلال</w:t>
      </w:r>
      <w:r w:rsidRPr="001236F3">
        <w:rPr>
          <w:w w:val="56"/>
          <w:position w:val="1"/>
        </w:rPr>
        <w:t>:</w:t>
      </w:r>
    </w:p>
    <w:p w14:paraId="52E03302" w14:textId="77777777" w:rsidR="001236F3" w:rsidRPr="001236F3" w:rsidRDefault="001236F3" w:rsidP="001236F3">
      <w:pPr>
        <w:pStyle w:val="BodyText"/>
        <w:numPr>
          <w:ilvl w:val="0"/>
          <w:numId w:val="42"/>
        </w:numPr>
        <w:bidi/>
        <w:spacing w:line="410" w:lineRule="auto"/>
        <w:jc w:val="left"/>
        <w:rPr>
          <w:w w:val="56"/>
          <w:position w:val="1"/>
        </w:rPr>
      </w:pPr>
      <w:r w:rsidRPr="001236F3">
        <w:rPr>
          <w:b/>
          <w:bCs/>
          <w:w w:val="56"/>
          <w:position w:val="1"/>
          <w:rtl/>
        </w:rPr>
        <w:t>التعرف على المخاطر</w:t>
      </w:r>
      <w:r w:rsidRPr="001236F3">
        <w:rPr>
          <w:b/>
          <w:bCs/>
          <w:w w:val="56"/>
          <w:position w:val="1"/>
        </w:rPr>
        <w:t>:</w:t>
      </w:r>
      <w:r w:rsidRPr="001236F3">
        <w:rPr>
          <w:w w:val="56"/>
          <w:position w:val="1"/>
        </w:rPr>
        <w:t xml:space="preserve"> </w:t>
      </w:r>
      <w:r w:rsidRPr="001236F3">
        <w:rPr>
          <w:w w:val="56"/>
          <w:position w:val="1"/>
          <w:rtl/>
        </w:rPr>
        <w:t>تحديد المخاطر المحتملة بناءً على البيئة الداخلية والخارجية للشركة</w:t>
      </w:r>
      <w:r w:rsidRPr="001236F3">
        <w:rPr>
          <w:w w:val="56"/>
          <w:position w:val="1"/>
        </w:rPr>
        <w:t>.</w:t>
      </w:r>
    </w:p>
    <w:p w14:paraId="7E11C7A3" w14:textId="77777777" w:rsidR="001236F3" w:rsidRPr="001236F3" w:rsidRDefault="001236F3" w:rsidP="001236F3">
      <w:pPr>
        <w:pStyle w:val="BodyText"/>
        <w:numPr>
          <w:ilvl w:val="0"/>
          <w:numId w:val="42"/>
        </w:numPr>
        <w:bidi/>
        <w:spacing w:line="410" w:lineRule="auto"/>
        <w:jc w:val="left"/>
        <w:rPr>
          <w:w w:val="56"/>
          <w:position w:val="1"/>
        </w:rPr>
      </w:pPr>
      <w:r w:rsidRPr="001236F3">
        <w:rPr>
          <w:b/>
          <w:bCs/>
          <w:w w:val="56"/>
          <w:position w:val="1"/>
          <w:rtl/>
        </w:rPr>
        <w:t>تقييم المخاطر</w:t>
      </w:r>
      <w:r w:rsidRPr="001236F3">
        <w:rPr>
          <w:b/>
          <w:bCs/>
          <w:w w:val="56"/>
          <w:position w:val="1"/>
        </w:rPr>
        <w:t>:</w:t>
      </w:r>
      <w:r w:rsidRPr="001236F3">
        <w:rPr>
          <w:w w:val="56"/>
          <w:position w:val="1"/>
        </w:rPr>
        <w:t xml:space="preserve"> </w:t>
      </w:r>
      <w:r w:rsidRPr="001236F3">
        <w:rPr>
          <w:w w:val="56"/>
          <w:position w:val="1"/>
          <w:rtl/>
        </w:rPr>
        <w:t>تحليل احتمالية حدوث المخاطر وتأثيرها</w:t>
      </w:r>
      <w:r w:rsidRPr="001236F3">
        <w:rPr>
          <w:w w:val="56"/>
          <w:position w:val="1"/>
        </w:rPr>
        <w:t>.</w:t>
      </w:r>
    </w:p>
    <w:p w14:paraId="0B24B859" w14:textId="77777777" w:rsidR="001236F3" w:rsidRPr="001236F3" w:rsidRDefault="001236F3" w:rsidP="001236F3">
      <w:pPr>
        <w:pStyle w:val="BodyText"/>
        <w:numPr>
          <w:ilvl w:val="0"/>
          <w:numId w:val="42"/>
        </w:numPr>
        <w:bidi/>
        <w:spacing w:line="410" w:lineRule="auto"/>
        <w:jc w:val="left"/>
        <w:rPr>
          <w:w w:val="56"/>
          <w:position w:val="1"/>
        </w:rPr>
      </w:pPr>
      <w:r w:rsidRPr="001236F3">
        <w:rPr>
          <w:b/>
          <w:bCs/>
          <w:w w:val="56"/>
          <w:position w:val="1"/>
          <w:rtl/>
        </w:rPr>
        <w:t>إدارة المخاطر</w:t>
      </w:r>
      <w:r w:rsidRPr="001236F3">
        <w:rPr>
          <w:b/>
          <w:bCs/>
          <w:w w:val="56"/>
          <w:position w:val="1"/>
        </w:rPr>
        <w:t>:</w:t>
      </w:r>
      <w:r w:rsidRPr="001236F3">
        <w:rPr>
          <w:w w:val="56"/>
          <w:position w:val="1"/>
        </w:rPr>
        <w:t xml:space="preserve"> </w:t>
      </w:r>
      <w:r w:rsidRPr="001236F3">
        <w:rPr>
          <w:w w:val="56"/>
          <w:position w:val="1"/>
          <w:rtl/>
        </w:rPr>
        <w:t>تصميم وتنفيذ استراتيجيات للتعامل مع المخاطر، مثل الوقاية أو التخفيف أو الاستجابة السريعة</w:t>
      </w:r>
      <w:r w:rsidRPr="001236F3">
        <w:rPr>
          <w:w w:val="56"/>
          <w:position w:val="1"/>
        </w:rPr>
        <w:t>.</w:t>
      </w:r>
    </w:p>
    <w:p w14:paraId="1AC0D2D3" w14:textId="77777777" w:rsidR="001236F3" w:rsidRPr="001236F3" w:rsidRDefault="001236F3" w:rsidP="001236F3">
      <w:pPr>
        <w:pStyle w:val="BodyText"/>
        <w:numPr>
          <w:ilvl w:val="0"/>
          <w:numId w:val="42"/>
        </w:numPr>
        <w:bidi/>
        <w:spacing w:line="410" w:lineRule="auto"/>
        <w:jc w:val="left"/>
        <w:rPr>
          <w:w w:val="56"/>
          <w:position w:val="1"/>
        </w:rPr>
      </w:pPr>
      <w:r w:rsidRPr="001236F3">
        <w:rPr>
          <w:b/>
          <w:bCs/>
          <w:w w:val="56"/>
          <w:position w:val="1"/>
          <w:rtl/>
        </w:rPr>
        <w:t>مراقبة المخاطر</w:t>
      </w:r>
      <w:r w:rsidRPr="001236F3">
        <w:rPr>
          <w:b/>
          <w:bCs/>
          <w:w w:val="56"/>
          <w:position w:val="1"/>
        </w:rPr>
        <w:t>:</w:t>
      </w:r>
      <w:r w:rsidRPr="001236F3">
        <w:rPr>
          <w:w w:val="56"/>
          <w:position w:val="1"/>
        </w:rPr>
        <w:t xml:space="preserve"> </w:t>
      </w:r>
      <w:r w:rsidRPr="001236F3">
        <w:rPr>
          <w:w w:val="56"/>
          <w:position w:val="1"/>
          <w:rtl/>
        </w:rPr>
        <w:t>متابعة المخاطر بمرور الوقت لضمان استمرارية الإجراءات الفعالة</w:t>
      </w:r>
      <w:r w:rsidRPr="001236F3">
        <w:rPr>
          <w:w w:val="56"/>
          <w:position w:val="1"/>
        </w:rPr>
        <w:t>.</w:t>
      </w:r>
    </w:p>
    <w:p w14:paraId="7264ADBC" w14:textId="77777777" w:rsidR="001236F3" w:rsidRPr="001236F3" w:rsidRDefault="001236F3" w:rsidP="001236F3">
      <w:pPr>
        <w:pStyle w:val="BodyText"/>
        <w:bidi/>
        <w:spacing w:line="410" w:lineRule="auto"/>
        <w:jc w:val="left"/>
        <w:rPr>
          <w:w w:val="56"/>
          <w:position w:val="1"/>
        </w:rPr>
      </w:pPr>
      <w:r w:rsidRPr="001236F3">
        <w:rPr>
          <w:w w:val="56"/>
          <w:position w:val="1"/>
          <w:rtl/>
        </w:rPr>
        <w:t>تُساعد هذه النظرية في فهم كيفية بناء نظام متكامل لإدارة المخاطر التقنية داخل الشركات الناشئة، مع التركيز على تقليل الخسائر وتعزيز استمرارية الأعمال</w:t>
      </w:r>
      <w:r w:rsidRPr="001236F3">
        <w:rPr>
          <w:w w:val="56"/>
          <w:position w:val="1"/>
        </w:rPr>
        <w:t>.</w:t>
      </w:r>
    </w:p>
    <w:p w14:paraId="1B69F145" w14:textId="1A7A4612" w:rsidR="001236F3" w:rsidRPr="001236F3" w:rsidRDefault="001236F3" w:rsidP="001236F3">
      <w:pPr>
        <w:pStyle w:val="BodyText"/>
        <w:bidi/>
        <w:spacing w:line="410" w:lineRule="auto"/>
        <w:jc w:val="left"/>
        <w:rPr>
          <w:w w:val="56"/>
          <w:position w:val="1"/>
        </w:rPr>
      </w:pPr>
    </w:p>
    <w:p w14:paraId="4A59B42A" w14:textId="027ED3AD" w:rsidR="001236F3" w:rsidRPr="001236F3" w:rsidRDefault="001236F3" w:rsidP="001236F3">
      <w:pPr>
        <w:pStyle w:val="BodyText"/>
        <w:numPr>
          <w:ilvl w:val="1"/>
          <w:numId w:val="40"/>
        </w:numPr>
        <w:bidi/>
        <w:spacing w:line="410" w:lineRule="auto"/>
        <w:jc w:val="left"/>
        <w:rPr>
          <w:b/>
          <w:bCs/>
          <w:w w:val="56"/>
          <w:position w:val="1"/>
        </w:rPr>
      </w:pPr>
      <w:r w:rsidRPr="001236F3">
        <w:rPr>
          <w:b/>
          <w:bCs/>
          <w:w w:val="56"/>
          <w:position w:val="1"/>
          <w:rtl/>
        </w:rPr>
        <w:t>نظرية النظام المفتوح</w:t>
      </w:r>
      <w:r w:rsidRPr="001236F3">
        <w:rPr>
          <w:b/>
          <w:bCs/>
          <w:w w:val="56"/>
          <w:position w:val="1"/>
        </w:rPr>
        <w:t xml:space="preserve"> (Open Systems Theory):</w:t>
      </w:r>
    </w:p>
    <w:p w14:paraId="6E618FC3" w14:textId="77777777" w:rsidR="001236F3" w:rsidRPr="001236F3" w:rsidRDefault="001236F3" w:rsidP="001236F3">
      <w:pPr>
        <w:pStyle w:val="BodyText"/>
        <w:bidi/>
        <w:spacing w:line="410" w:lineRule="auto"/>
        <w:jc w:val="left"/>
        <w:rPr>
          <w:w w:val="56"/>
          <w:position w:val="1"/>
        </w:rPr>
      </w:pPr>
      <w:r w:rsidRPr="001236F3">
        <w:rPr>
          <w:w w:val="56"/>
          <w:position w:val="1"/>
          <w:rtl/>
        </w:rPr>
        <w:t xml:space="preserve">تفترض نظرية النظام المفتوح أن الشركات الناشئة تتفاعل بشكل مستمر مع بيئتها الخارجية، بما في ذلك العوامل التقنية والاقتصادية والاجتماعية. من خلال هذا التفاعل، تواجه الشركات </w:t>
      </w:r>
      <w:proofErr w:type="gramStart"/>
      <w:r w:rsidRPr="001236F3">
        <w:rPr>
          <w:w w:val="56"/>
          <w:position w:val="1"/>
          <w:rtl/>
        </w:rPr>
        <w:t>مخاطر</w:t>
      </w:r>
      <w:proofErr w:type="gramEnd"/>
      <w:r w:rsidRPr="001236F3">
        <w:rPr>
          <w:w w:val="56"/>
          <w:position w:val="1"/>
          <w:rtl/>
        </w:rPr>
        <w:t xml:space="preserve"> تقنية متعددة. تعتمد هذه النظرية على</w:t>
      </w:r>
      <w:r w:rsidRPr="001236F3">
        <w:rPr>
          <w:w w:val="56"/>
          <w:position w:val="1"/>
        </w:rPr>
        <w:t>:</w:t>
      </w:r>
    </w:p>
    <w:p w14:paraId="2FD52A3F" w14:textId="77777777" w:rsidR="001236F3" w:rsidRPr="001236F3" w:rsidRDefault="001236F3" w:rsidP="001236F3">
      <w:pPr>
        <w:pStyle w:val="BodyText"/>
        <w:numPr>
          <w:ilvl w:val="0"/>
          <w:numId w:val="43"/>
        </w:numPr>
        <w:bidi/>
        <w:spacing w:line="410" w:lineRule="auto"/>
        <w:jc w:val="left"/>
        <w:rPr>
          <w:w w:val="56"/>
          <w:position w:val="1"/>
        </w:rPr>
      </w:pPr>
      <w:r w:rsidRPr="001236F3">
        <w:rPr>
          <w:b/>
          <w:bCs/>
          <w:w w:val="56"/>
          <w:position w:val="1"/>
          <w:rtl/>
        </w:rPr>
        <w:t>ديناميكية التفاعل</w:t>
      </w:r>
      <w:r w:rsidRPr="001236F3">
        <w:rPr>
          <w:b/>
          <w:bCs/>
          <w:w w:val="56"/>
          <w:position w:val="1"/>
        </w:rPr>
        <w:t>:</w:t>
      </w:r>
      <w:r w:rsidRPr="001236F3">
        <w:rPr>
          <w:w w:val="56"/>
          <w:position w:val="1"/>
        </w:rPr>
        <w:t xml:space="preserve"> </w:t>
      </w:r>
      <w:r w:rsidRPr="001236F3">
        <w:rPr>
          <w:w w:val="56"/>
          <w:position w:val="1"/>
          <w:rtl/>
        </w:rPr>
        <w:t>المخاطر التقنية ناتجة عن التغيرات المستمرة في البيئة الخارجية، مثل الهجمات السيبرانية أو التطورات التقنية السريعة</w:t>
      </w:r>
      <w:r w:rsidRPr="001236F3">
        <w:rPr>
          <w:w w:val="56"/>
          <w:position w:val="1"/>
        </w:rPr>
        <w:t>.</w:t>
      </w:r>
    </w:p>
    <w:p w14:paraId="1FC276D9" w14:textId="77777777" w:rsidR="001236F3" w:rsidRPr="001236F3" w:rsidRDefault="001236F3" w:rsidP="001236F3">
      <w:pPr>
        <w:pStyle w:val="BodyText"/>
        <w:numPr>
          <w:ilvl w:val="0"/>
          <w:numId w:val="43"/>
        </w:numPr>
        <w:bidi/>
        <w:spacing w:line="410" w:lineRule="auto"/>
        <w:jc w:val="left"/>
        <w:rPr>
          <w:w w:val="56"/>
          <w:position w:val="1"/>
        </w:rPr>
      </w:pPr>
      <w:r w:rsidRPr="001236F3">
        <w:rPr>
          <w:b/>
          <w:bCs/>
          <w:w w:val="56"/>
          <w:position w:val="1"/>
          <w:rtl/>
        </w:rPr>
        <w:t>التكيف مع البيئة</w:t>
      </w:r>
      <w:r w:rsidRPr="001236F3">
        <w:rPr>
          <w:b/>
          <w:bCs/>
          <w:w w:val="56"/>
          <w:position w:val="1"/>
        </w:rPr>
        <w:t>:</w:t>
      </w:r>
      <w:r w:rsidRPr="001236F3">
        <w:rPr>
          <w:w w:val="56"/>
          <w:position w:val="1"/>
        </w:rPr>
        <w:t xml:space="preserve"> </w:t>
      </w:r>
      <w:r w:rsidRPr="001236F3">
        <w:rPr>
          <w:w w:val="56"/>
          <w:position w:val="1"/>
          <w:rtl/>
        </w:rPr>
        <w:t>الشركات الناشئة تحتاج إلى التكيف مع المتغيرات التقنية من خلال تطبيق استراتيجيات مرنة</w:t>
      </w:r>
      <w:r w:rsidRPr="001236F3">
        <w:rPr>
          <w:w w:val="56"/>
          <w:position w:val="1"/>
        </w:rPr>
        <w:t>.</w:t>
      </w:r>
    </w:p>
    <w:p w14:paraId="02563302" w14:textId="77777777" w:rsidR="001236F3" w:rsidRPr="001236F3" w:rsidRDefault="001236F3" w:rsidP="001236F3">
      <w:pPr>
        <w:pStyle w:val="BodyText"/>
        <w:numPr>
          <w:ilvl w:val="0"/>
          <w:numId w:val="43"/>
        </w:numPr>
        <w:bidi/>
        <w:spacing w:line="410" w:lineRule="auto"/>
        <w:jc w:val="left"/>
        <w:rPr>
          <w:w w:val="56"/>
          <w:position w:val="1"/>
        </w:rPr>
      </w:pPr>
      <w:r w:rsidRPr="001236F3">
        <w:rPr>
          <w:b/>
          <w:bCs/>
          <w:w w:val="56"/>
          <w:position w:val="1"/>
          <w:rtl/>
        </w:rPr>
        <w:t>التغذية العكسية</w:t>
      </w:r>
      <w:r w:rsidRPr="001236F3">
        <w:rPr>
          <w:b/>
          <w:bCs/>
          <w:w w:val="56"/>
          <w:position w:val="1"/>
        </w:rPr>
        <w:t>:</w:t>
      </w:r>
      <w:r w:rsidRPr="001236F3">
        <w:rPr>
          <w:w w:val="56"/>
          <w:position w:val="1"/>
        </w:rPr>
        <w:t xml:space="preserve"> </w:t>
      </w:r>
      <w:r w:rsidRPr="001236F3">
        <w:rPr>
          <w:w w:val="56"/>
          <w:position w:val="1"/>
          <w:rtl/>
        </w:rPr>
        <w:t>استخدام المعلومات المستمدة من التجارب السابقة لتحسين استراتيجيات إدارة المخاطر</w:t>
      </w:r>
      <w:r w:rsidRPr="001236F3">
        <w:rPr>
          <w:w w:val="56"/>
          <w:position w:val="1"/>
        </w:rPr>
        <w:t>.</w:t>
      </w:r>
    </w:p>
    <w:p w14:paraId="3FEF94D7" w14:textId="77777777" w:rsidR="001236F3" w:rsidRPr="001236F3" w:rsidRDefault="001236F3" w:rsidP="001236F3">
      <w:pPr>
        <w:pStyle w:val="BodyText"/>
        <w:bidi/>
        <w:spacing w:line="410" w:lineRule="auto"/>
        <w:jc w:val="left"/>
        <w:rPr>
          <w:w w:val="56"/>
          <w:position w:val="1"/>
        </w:rPr>
      </w:pPr>
      <w:r w:rsidRPr="001236F3">
        <w:rPr>
          <w:w w:val="56"/>
          <w:position w:val="1"/>
          <w:rtl/>
        </w:rPr>
        <w:t>تُساعد هذه النظرية في تحليل تأثير البيئة الخارجية على المخاطر التقنية وكيفية استجابة الشركات لهذه التحديات</w:t>
      </w:r>
      <w:r w:rsidRPr="001236F3">
        <w:rPr>
          <w:w w:val="56"/>
          <w:position w:val="1"/>
        </w:rPr>
        <w:t>.</w:t>
      </w:r>
    </w:p>
    <w:p w14:paraId="652DD007" w14:textId="568B4526" w:rsidR="001236F3" w:rsidRPr="001236F3" w:rsidRDefault="001236F3" w:rsidP="001236F3">
      <w:pPr>
        <w:pStyle w:val="BodyText"/>
        <w:bidi/>
        <w:spacing w:line="410" w:lineRule="auto"/>
        <w:jc w:val="left"/>
        <w:rPr>
          <w:w w:val="56"/>
          <w:position w:val="1"/>
        </w:rPr>
      </w:pPr>
    </w:p>
    <w:p w14:paraId="299277CF" w14:textId="130C4A8D" w:rsidR="001236F3" w:rsidRPr="001236F3" w:rsidRDefault="001236F3" w:rsidP="001236F3">
      <w:pPr>
        <w:pStyle w:val="BodyText"/>
        <w:numPr>
          <w:ilvl w:val="1"/>
          <w:numId w:val="40"/>
        </w:numPr>
        <w:bidi/>
        <w:spacing w:line="410" w:lineRule="auto"/>
        <w:jc w:val="left"/>
        <w:rPr>
          <w:b/>
          <w:bCs/>
          <w:w w:val="56"/>
          <w:position w:val="1"/>
        </w:rPr>
      </w:pPr>
      <w:r w:rsidRPr="001236F3">
        <w:rPr>
          <w:b/>
          <w:bCs/>
          <w:w w:val="56"/>
          <w:position w:val="1"/>
          <w:rtl/>
        </w:rPr>
        <w:t>نموذج إدارة استمرارية الأعمال</w:t>
      </w:r>
      <w:r w:rsidRPr="001236F3">
        <w:rPr>
          <w:b/>
          <w:bCs/>
          <w:w w:val="56"/>
          <w:position w:val="1"/>
        </w:rPr>
        <w:t xml:space="preserve"> (Business Continuity Management Model):</w:t>
      </w:r>
    </w:p>
    <w:p w14:paraId="730AFCD0" w14:textId="77777777" w:rsidR="001236F3" w:rsidRPr="001236F3" w:rsidRDefault="001236F3" w:rsidP="001236F3">
      <w:pPr>
        <w:pStyle w:val="BodyText"/>
        <w:bidi/>
        <w:spacing w:line="410" w:lineRule="auto"/>
        <w:jc w:val="left"/>
        <w:rPr>
          <w:w w:val="56"/>
          <w:position w:val="1"/>
        </w:rPr>
      </w:pPr>
      <w:r w:rsidRPr="001236F3">
        <w:rPr>
          <w:w w:val="56"/>
          <w:position w:val="1"/>
          <w:rtl/>
        </w:rPr>
        <w:t xml:space="preserve">يركز هذا النموذج على ضمان استمرارية العمليات التشغيلية للشركات الناشئة، حتى في ظل وجود </w:t>
      </w:r>
      <w:proofErr w:type="gramStart"/>
      <w:r w:rsidRPr="001236F3">
        <w:rPr>
          <w:w w:val="56"/>
          <w:position w:val="1"/>
          <w:rtl/>
        </w:rPr>
        <w:t>مخاطر</w:t>
      </w:r>
      <w:proofErr w:type="gramEnd"/>
      <w:r w:rsidRPr="001236F3">
        <w:rPr>
          <w:w w:val="56"/>
          <w:position w:val="1"/>
          <w:rtl/>
        </w:rPr>
        <w:t xml:space="preserve"> تقنية. يتضمن النموذج</w:t>
      </w:r>
      <w:r w:rsidRPr="001236F3">
        <w:rPr>
          <w:w w:val="56"/>
          <w:position w:val="1"/>
        </w:rPr>
        <w:t>:</w:t>
      </w:r>
    </w:p>
    <w:p w14:paraId="0791B5BF" w14:textId="77777777" w:rsidR="001236F3" w:rsidRPr="001236F3" w:rsidRDefault="001236F3" w:rsidP="001236F3">
      <w:pPr>
        <w:pStyle w:val="BodyText"/>
        <w:numPr>
          <w:ilvl w:val="0"/>
          <w:numId w:val="44"/>
        </w:numPr>
        <w:bidi/>
        <w:spacing w:line="410" w:lineRule="auto"/>
        <w:jc w:val="left"/>
        <w:rPr>
          <w:w w:val="56"/>
          <w:position w:val="1"/>
        </w:rPr>
      </w:pPr>
      <w:r w:rsidRPr="001236F3">
        <w:rPr>
          <w:b/>
          <w:bCs/>
          <w:w w:val="56"/>
          <w:position w:val="1"/>
          <w:rtl/>
        </w:rPr>
        <w:t>تحديد العمليات الحرجة</w:t>
      </w:r>
      <w:r w:rsidRPr="001236F3">
        <w:rPr>
          <w:b/>
          <w:bCs/>
          <w:w w:val="56"/>
          <w:position w:val="1"/>
        </w:rPr>
        <w:t>:</w:t>
      </w:r>
      <w:r w:rsidRPr="001236F3">
        <w:rPr>
          <w:w w:val="56"/>
          <w:position w:val="1"/>
        </w:rPr>
        <w:t xml:space="preserve"> </w:t>
      </w:r>
      <w:r w:rsidRPr="001236F3">
        <w:rPr>
          <w:w w:val="56"/>
          <w:position w:val="1"/>
          <w:rtl/>
        </w:rPr>
        <w:t>التعرف على الأنشطة والأنظمة التي تُعتبر أساسية لاستمرارية الأعمال</w:t>
      </w:r>
      <w:r w:rsidRPr="001236F3">
        <w:rPr>
          <w:w w:val="56"/>
          <w:position w:val="1"/>
        </w:rPr>
        <w:t>.</w:t>
      </w:r>
    </w:p>
    <w:p w14:paraId="7BF60F5D" w14:textId="77777777" w:rsidR="001236F3" w:rsidRPr="001236F3" w:rsidRDefault="001236F3" w:rsidP="001236F3">
      <w:pPr>
        <w:pStyle w:val="BodyText"/>
        <w:numPr>
          <w:ilvl w:val="0"/>
          <w:numId w:val="44"/>
        </w:numPr>
        <w:bidi/>
        <w:spacing w:line="410" w:lineRule="auto"/>
        <w:jc w:val="left"/>
        <w:rPr>
          <w:w w:val="56"/>
          <w:position w:val="1"/>
        </w:rPr>
      </w:pPr>
      <w:r w:rsidRPr="001236F3">
        <w:rPr>
          <w:b/>
          <w:bCs/>
          <w:w w:val="56"/>
          <w:position w:val="1"/>
          <w:rtl/>
        </w:rPr>
        <w:t>إعداد خطط الطوارئ</w:t>
      </w:r>
      <w:r w:rsidRPr="001236F3">
        <w:rPr>
          <w:b/>
          <w:bCs/>
          <w:w w:val="56"/>
          <w:position w:val="1"/>
        </w:rPr>
        <w:t>:</w:t>
      </w:r>
      <w:r w:rsidRPr="001236F3">
        <w:rPr>
          <w:w w:val="56"/>
          <w:position w:val="1"/>
        </w:rPr>
        <w:t xml:space="preserve"> </w:t>
      </w:r>
      <w:r w:rsidRPr="001236F3">
        <w:rPr>
          <w:w w:val="56"/>
          <w:position w:val="1"/>
          <w:rtl/>
        </w:rPr>
        <w:t>تطوير خطط شاملة للتعامل مع المخاطر التقنية، مثل خطط استعادة البيانات أو استجابة الطوارئ للأعطال التقنية</w:t>
      </w:r>
      <w:r w:rsidRPr="001236F3">
        <w:rPr>
          <w:w w:val="56"/>
          <w:position w:val="1"/>
        </w:rPr>
        <w:t>.</w:t>
      </w:r>
    </w:p>
    <w:p w14:paraId="29B85EB8" w14:textId="77777777" w:rsidR="001236F3" w:rsidRPr="001236F3" w:rsidRDefault="001236F3" w:rsidP="001236F3">
      <w:pPr>
        <w:pStyle w:val="BodyText"/>
        <w:numPr>
          <w:ilvl w:val="0"/>
          <w:numId w:val="44"/>
        </w:numPr>
        <w:bidi/>
        <w:spacing w:line="410" w:lineRule="auto"/>
        <w:jc w:val="left"/>
        <w:rPr>
          <w:w w:val="56"/>
          <w:position w:val="1"/>
        </w:rPr>
      </w:pPr>
      <w:r w:rsidRPr="001236F3">
        <w:rPr>
          <w:b/>
          <w:bCs/>
          <w:w w:val="56"/>
          <w:position w:val="1"/>
          <w:rtl/>
        </w:rPr>
        <w:t>تدريب الفرق</w:t>
      </w:r>
      <w:r w:rsidRPr="001236F3">
        <w:rPr>
          <w:b/>
          <w:bCs/>
          <w:w w:val="56"/>
          <w:position w:val="1"/>
        </w:rPr>
        <w:t>:</w:t>
      </w:r>
      <w:r w:rsidRPr="001236F3">
        <w:rPr>
          <w:w w:val="56"/>
          <w:position w:val="1"/>
        </w:rPr>
        <w:t xml:space="preserve"> </w:t>
      </w:r>
      <w:r w:rsidRPr="001236F3">
        <w:rPr>
          <w:w w:val="56"/>
          <w:position w:val="1"/>
          <w:rtl/>
        </w:rPr>
        <w:t>تأهيل الموظفين للتعامل مع الأزمات التقنية وضمان جاهزيتهم</w:t>
      </w:r>
      <w:r w:rsidRPr="001236F3">
        <w:rPr>
          <w:w w:val="56"/>
          <w:position w:val="1"/>
        </w:rPr>
        <w:t>.</w:t>
      </w:r>
    </w:p>
    <w:p w14:paraId="21167D1B" w14:textId="77777777" w:rsidR="001236F3" w:rsidRPr="001236F3" w:rsidRDefault="001236F3" w:rsidP="001236F3">
      <w:pPr>
        <w:pStyle w:val="BodyText"/>
        <w:bidi/>
        <w:spacing w:line="410" w:lineRule="auto"/>
        <w:jc w:val="left"/>
        <w:rPr>
          <w:w w:val="56"/>
          <w:position w:val="1"/>
        </w:rPr>
      </w:pPr>
      <w:r w:rsidRPr="001236F3">
        <w:rPr>
          <w:w w:val="56"/>
          <w:position w:val="1"/>
          <w:rtl/>
        </w:rPr>
        <w:t>هذا النموذج يُعتبر عمليًا جدًا للشركات الناشئة، حيث يُسهم في تقليل تأثير المخاطر التقنية على استمرارية الأعمال</w:t>
      </w:r>
      <w:r w:rsidRPr="001236F3">
        <w:rPr>
          <w:w w:val="56"/>
          <w:position w:val="1"/>
        </w:rPr>
        <w:t>.</w:t>
      </w:r>
    </w:p>
    <w:p w14:paraId="76CA3A7D" w14:textId="5994C4EF" w:rsidR="001236F3" w:rsidRPr="001236F3" w:rsidRDefault="001236F3" w:rsidP="001236F3">
      <w:pPr>
        <w:pStyle w:val="BodyText"/>
        <w:bidi/>
        <w:spacing w:line="410" w:lineRule="auto"/>
        <w:jc w:val="left"/>
        <w:rPr>
          <w:w w:val="56"/>
          <w:position w:val="1"/>
        </w:rPr>
      </w:pPr>
    </w:p>
    <w:p w14:paraId="4732CAC4" w14:textId="5EC434F1" w:rsidR="001236F3" w:rsidRPr="001236F3" w:rsidRDefault="001236F3" w:rsidP="001236F3">
      <w:pPr>
        <w:pStyle w:val="BodyText"/>
        <w:numPr>
          <w:ilvl w:val="1"/>
          <w:numId w:val="40"/>
        </w:numPr>
        <w:bidi/>
        <w:spacing w:line="410" w:lineRule="auto"/>
        <w:jc w:val="left"/>
        <w:rPr>
          <w:b/>
          <w:bCs/>
          <w:w w:val="56"/>
          <w:position w:val="1"/>
        </w:rPr>
      </w:pPr>
      <w:r w:rsidRPr="001236F3">
        <w:rPr>
          <w:b/>
          <w:bCs/>
          <w:w w:val="56"/>
          <w:position w:val="1"/>
          <w:rtl/>
        </w:rPr>
        <w:t>نظرية الابتكار وإدارة التغيير</w:t>
      </w:r>
      <w:r w:rsidRPr="001236F3">
        <w:rPr>
          <w:b/>
          <w:bCs/>
          <w:w w:val="56"/>
          <w:position w:val="1"/>
        </w:rPr>
        <w:t xml:space="preserve"> (Innovation and Change Management Theory):</w:t>
      </w:r>
    </w:p>
    <w:p w14:paraId="029996B3" w14:textId="77777777" w:rsidR="001236F3" w:rsidRPr="001236F3" w:rsidRDefault="001236F3" w:rsidP="001236F3">
      <w:pPr>
        <w:pStyle w:val="BodyText"/>
        <w:bidi/>
        <w:spacing w:line="410" w:lineRule="auto"/>
        <w:jc w:val="left"/>
        <w:rPr>
          <w:w w:val="56"/>
          <w:position w:val="1"/>
        </w:rPr>
      </w:pPr>
      <w:r w:rsidRPr="001236F3">
        <w:rPr>
          <w:w w:val="56"/>
          <w:position w:val="1"/>
          <w:rtl/>
        </w:rPr>
        <w:t>تُركز هذه النظرية على دور الابتكار في تعزيز قدرة الشركات الناشئة على مواجهة المخاطر التقنية. تشمل النقاط الرئيسية لهذه النظرية</w:t>
      </w:r>
      <w:r w:rsidRPr="001236F3">
        <w:rPr>
          <w:w w:val="56"/>
          <w:position w:val="1"/>
        </w:rPr>
        <w:t>:</w:t>
      </w:r>
    </w:p>
    <w:p w14:paraId="59370E2B" w14:textId="77777777" w:rsidR="001236F3" w:rsidRPr="001236F3" w:rsidRDefault="001236F3" w:rsidP="001236F3">
      <w:pPr>
        <w:pStyle w:val="BodyText"/>
        <w:numPr>
          <w:ilvl w:val="0"/>
          <w:numId w:val="45"/>
        </w:numPr>
        <w:bidi/>
        <w:spacing w:line="410" w:lineRule="auto"/>
        <w:jc w:val="left"/>
        <w:rPr>
          <w:w w:val="56"/>
          <w:position w:val="1"/>
        </w:rPr>
      </w:pPr>
      <w:r w:rsidRPr="001236F3">
        <w:rPr>
          <w:b/>
          <w:bCs/>
          <w:w w:val="56"/>
          <w:position w:val="1"/>
          <w:rtl/>
        </w:rPr>
        <w:t>تبني التقنيات الجديدة</w:t>
      </w:r>
      <w:r w:rsidRPr="001236F3">
        <w:rPr>
          <w:b/>
          <w:bCs/>
          <w:w w:val="56"/>
          <w:position w:val="1"/>
        </w:rPr>
        <w:t>:</w:t>
      </w:r>
      <w:r w:rsidRPr="001236F3">
        <w:rPr>
          <w:w w:val="56"/>
          <w:position w:val="1"/>
        </w:rPr>
        <w:t xml:space="preserve"> </w:t>
      </w:r>
      <w:r w:rsidRPr="001236F3">
        <w:rPr>
          <w:w w:val="56"/>
          <w:position w:val="1"/>
          <w:rtl/>
        </w:rPr>
        <w:t>الشركات الناشئة تحتاج إلى تكنولوجيا حديثة للبقاء تنافسية، ولكن ذلك يزيد من احتمالية المخاطر التقنية</w:t>
      </w:r>
      <w:r w:rsidRPr="001236F3">
        <w:rPr>
          <w:w w:val="56"/>
          <w:position w:val="1"/>
        </w:rPr>
        <w:t>.</w:t>
      </w:r>
    </w:p>
    <w:p w14:paraId="302769DB" w14:textId="77777777" w:rsidR="001236F3" w:rsidRPr="001236F3" w:rsidRDefault="001236F3" w:rsidP="001236F3">
      <w:pPr>
        <w:pStyle w:val="BodyText"/>
        <w:numPr>
          <w:ilvl w:val="0"/>
          <w:numId w:val="45"/>
        </w:numPr>
        <w:bidi/>
        <w:spacing w:line="410" w:lineRule="auto"/>
        <w:jc w:val="left"/>
        <w:rPr>
          <w:w w:val="56"/>
          <w:position w:val="1"/>
        </w:rPr>
      </w:pPr>
      <w:r w:rsidRPr="001236F3">
        <w:rPr>
          <w:b/>
          <w:bCs/>
          <w:w w:val="56"/>
          <w:position w:val="1"/>
          <w:rtl/>
        </w:rPr>
        <w:t>إدارة التغيير</w:t>
      </w:r>
      <w:r w:rsidRPr="001236F3">
        <w:rPr>
          <w:b/>
          <w:bCs/>
          <w:w w:val="56"/>
          <w:position w:val="1"/>
        </w:rPr>
        <w:t>:</w:t>
      </w:r>
      <w:r w:rsidRPr="001236F3">
        <w:rPr>
          <w:w w:val="56"/>
          <w:position w:val="1"/>
        </w:rPr>
        <w:t xml:space="preserve"> </w:t>
      </w:r>
      <w:r w:rsidRPr="001236F3">
        <w:rPr>
          <w:w w:val="56"/>
          <w:position w:val="1"/>
          <w:rtl/>
        </w:rPr>
        <w:t>يُساعد التدريب والتأهيل المستمر للموظفين في تقليل تأثير المخاطر التقنية الناتجة عن التغيير السريع</w:t>
      </w:r>
      <w:r w:rsidRPr="001236F3">
        <w:rPr>
          <w:w w:val="56"/>
          <w:position w:val="1"/>
        </w:rPr>
        <w:t>.</w:t>
      </w:r>
    </w:p>
    <w:p w14:paraId="7314C60E" w14:textId="77777777" w:rsidR="001236F3" w:rsidRPr="001236F3" w:rsidRDefault="001236F3" w:rsidP="001236F3">
      <w:pPr>
        <w:pStyle w:val="BodyText"/>
        <w:numPr>
          <w:ilvl w:val="0"/>
          <w:numId w:val="45"/>
        </w:numPr>
        <w:bidi/>
        <w:spacing w:line="410" w:lineRule="auto"/>
        <w:jc w:val="left"/>
        <w:rPr>
          <w:w w:val="56"/>
          <w:position w:val="1"/>
        </w:rPr>
      </w:pPr>
      <w:r w:rsidRPr="001236F3">
        <w:rPr>
          <w:b/>
          <w:bCs/>
          <w:w w:val="56"/>
          <w:position w:val="1"/>
          <w:rtl/>
        </w:rPr>
        <w:t>التوازن بين المخاطر والابتكار</w:t>
      </w:r>
      <w:r w:rsidRPr="001236F3">
        <w:rPr>
          <w:b/>
          <w:bCs/>
          <w:w w:val="56"/>
          <w:position w:val="1"/>
        </w:rPr>
        <w:t>:</w:t>
      </w:r>
      <w:r w:rsidRPr="001236F3">
        <w:rPr>
          <w:w w:val="56"/>
          <w:position w:val="1"/>
        </w:rPr>
        <w:t xml:space="preserve"> </w:t>
      </w:r>
      <w:r w:rsidRPr="001236F3">
        <w:rPr>
          <w:w w:val="56"/>
          <w:position w:val="1"/>
          <w:rtl/>
        </w:rPr>
        <w:t>يجب على الشركات تحقيق توازن بين تبني الابتكار وإدارة المخاطر لضمان استقرارها</w:t>
      </w:r>
      <w:r w:rsidRPr="001236F3">
        <w:rPr>
          <w:w w:val="56"/>
          <w:position w:val="1"/>
        </w:rPr>
        <w:t>.</w:t>
      </w:r>
    </w:p>
    <w:p w14:paraId="7EFEFC92" w14:textId="77777777" w:rsidR="001236F3" w:rsidRPr="001236F3" w:rsidRDefault="001236F3" w:rsidP="001236F3">
      <w:pPr>
        <w:pStyle w:val="BodyText"/>
        <w:bidi/>
        <w:spacing w:line="410" w:lineRule="auto"/>
        <w:jc w:val="left"/>
        <w:rPr>
          <w:w w:val="56"/>
          <w:position w:val="1"/>
        </w:rPr>
      </w:pPr>
      <w:r w:rsidRPr="001236F3">
        <w:rPr>
          <w:w w:val="56"/>
          <w:position w:val="1"/>
          <w:rtl/>
        </w:rPr>
        <w:t>تُساهم هذه النظرية في تقديم رؤى حول كيفية التعامل مع المخاطر التقنية الناتجة عن التغيرات السريعة في التكنولوجيا</w:t>
      </w:r>
      <w:r w:rsidRPr="001236F3">
        <w:rPr>
          <w:w w:val="56"/>
          <w:position w:val="1"/>
        </w:rPr>
        <w:t>.</w:t>
      </w:r>
    </w:p>
    <w:p w14:paraId="172C660D" w14:textId="282FED13" w:rsidR="001236F3" w:rsidRPr="001236F3" w:rsidRDefault="001236F3" w:rsidP="001236F3">
      <w:pPr>
        <w:pStyle w:val="BodyText"/>
        <w:bidi/>
        <w:spacing w:line="410" w:lineRule="auto"/>
        <w:jc w:val="left"/>
        <w:rPr>
          <w:w w:val="56"/>
          <w:position w:val="1"/>
        </w:rPr>
      </w:pPr>
    </w:p>
    <w:p w14:paraId="1D53C1B0" w14:textId="77052E80" w:rsidR="001236F3" w:rsidRPr="001236F3" w:rsidRDefault="001236F3" w:rsidP="001236F3">
      <w:pPr>
        <w:pStyle w:val="BodyText"/>
        <w:numPr>
          <w:ilvl w:val="1"/>
          <w:numId w:val="40"/>
        </w:numPr>
        <w:bidi/>
        <w:spacing w:line="410" w:lineRule="auto"/>
        <w:jc w:val="left"/>
        <w:rPr>
          <w:b/>
          <w:bCs/>
          <w:w w:val="56"/>
          <w:position w:val="1"/>
        </w:rPr>
      </w:pPr>
      <w:r w:rsidRPr="001236F3">
        <w:rPr>
          <w:b/>
          <w:bCs/>
          <w:w w:val="56"/>
          <w:position w:val="1"/>
        </w:rPr>
        <w:t xml:space="preserve"> </w:t>
      </w:r>
      <w:r w:rsidRPr="001236F3">
        <w:rPr>
          <w:b/>
          <w:bCs/>
          <w:w w:val="56"/>
          <w:position w:val="1"/>
          <w:rtl/>
        </w:rPr>
        <w:t>نظرية التحول الرقمي</w:t>
      </w:r>
      <w:r w:rsidRPr="001236F3">
        <w:rPr>
          <w:b/>
          <w:bCs/>
          <w:w w:val="56"/>
          <w:position w:val="1"/>
        </w:rPr>
        <w:t xml:space="preserve"> (Digital Transformation Theory):</w:t>
      </w:r>
    </w:p>
    <w:p w14:paraId="313A42EC" w14:textId="77777777" w:rsidR="001236F3" w:rsidRPr="001236F3" w:rsidRDefault="001236F3" w:rsidP="001236F3">
      <w:pPr>
        <w:pStyle w:val="BodyText"/>
        <w:bidi/>
        <w:spacing w:line="410" w:lineRule="auto"/>
        <w:jc w:val="left"/>
        <w:rPr>
          <w:w w:val="56"/>
          <w:position w:val="1"/>
        </w:rPr>
      </w:pPr>
      <w:r w:rsidRPr="001236F3">
        <w:rPr>
          <w:w w:val="56"/>
          <w:position w:val="1"/>
          <w:rtl/>
        </w:rPr>
        <w:t>تُركز هذه النظرية على تأثير التحول الرقمي على الشركات الناشئة، وخاصة فيما يتعلق بالمخاطر التقنية. تشمل مبادئ هذه النظرية</w:t>
      </w:r>
      <w:r w:rsidRPr="001236F3">
        <w:rPr>
          <w:w w:val="56"/>
          <w:position w:val="1"/>
        </w:rPr>
        <w:t>:</w:t>
      </w:r>
    </w:p>
    <w:p w14:paraId="2326243D" w14:textId="77777777" w:rsidR="001236F3" w:rsidRPr="001236F3" w:rsidRDefault="001236F3" w:rsidP="001236F3">
      <w:pPr>
        <w:pStyle w:val="BodyText"/>
        <w:numPr>
          <w:ilvl w:val="0"/>
          <w:numId w:val="46"/>
        </w:numPr>
        <w:bidi/>
        <w:spacing w:line="410" w:lineRule="auto"/>
        <w:jc w:val="left"/>
        <w:rPr>
          <w:w w:val="56"/>
          <w:position w:val="1"/>
        </w:rPr>
      </w:pPr>
      <w:r w:rsidRPr="001236F3">
        <w:rPr>
          <w:b/>
          <w:bCs/>
          <w:w w:val="56"/>
          <w:position w:val="1"/>
          <w:rtl/>
        </w:rPr>
        <w:t xml:space="preserve">تأثير </w:t>
      </w:r>
      <w:proofErr w:type="spellStart"/>
      <w:r w:rsidRPr="001236F3">
        <w:rPr>
          <w:b/>
          <w:bCs/>
          <w:w w:val="56"/>
          <w:position w:val="1"/>
          <w:rtl/>
        </w:rPr>
        <w:t>الرقمنة</w:t>
      </w:r>
      <w:proofErr w:type="spellEnd"/>
      <w:r w:rsidRPr="001236F3">
        <w:rPr>
          <w:b/>
          <w:bCs/>
          <w:w w:val="56"/>
          <w:position w:val="1"/>
        </w:rPr>
        <w:t>:</w:t>
      </w:r>
      <w:r w:rsidRPr="001236F3">
        <w:rPr>
          <w:w w:val="56"/>
          <w:position w:val="1"/>
        </w:rPr>
        <w:t xml:space="preserve"> </w:t>
      </w:r>
      <w:r w:rsidRPr="001236F3">
        <w:rPr>
          <w:w w:val="56"/>
          <w:position w:val="1"/>
          <w:rtl/>
        </w:rPr>
        <w:t>التحول الرقمي يُزيد من تعرض الشركات للمخاطر التقنية مثل الهجمات الإلكترونية والتحديات البرمجية</w:t>
      </w:r>
      <w:r w:rsidRPr="001236F3">
        <w:rPr>
          <w:w w:val="56"/>
          <w:position w:val="1"/>
        </w:rPr>
        <w:t>.</w:t>
      </w:r>
    </w:p>
    <w:p w14:paraId="0948FD19" w14:textId="77777777" w:rsidR="001236F3" w:rsidRPr="001236F3" w:rsidRDefault="001236F3" w:rsidP="001236F3">
      <w:pPr>
        <w:pStyle w:val="BodyText"/>
        <w:numPr>
          <w:ilvl w:val="0"/>
          <w:numId w:val="46"/>
        </w:numPr>
        <w:bidi/>
        <w:spacing w:line="410" w:lineRule="auto"/>
        <w:jc w:val="left"/>
        <w:rPr>
          <w:w w:val="56"/>
          <w:position w:val="1"/>
        </w:rPr>
      </w:pPr>
      <w:r w:rsidRPr="001236F3">
        <w:rPr>
          <w:b/>
          <w:bCs/>
          <w:w w:val="56"/>
          <w:position w:val="1"/>
          <w:rtl/>
        </w:rPr>
        <w:t>بناء القدرات الرقمية</w:t>
      </w:r>
      <w:r w:rsidRPr="001236F3">
        <w:rPr>
          <w:b/>
          <w:bCs/>
          <w:w w:val="56"/>
          <w:position w:val="1"/>
        </w:rPr>
        <w:t>:</w:t>
      </w:r>
      <w:r w:rsidRPr="001236F3">
        <w:rPr>
          <w:w w:val="56"/>
          <w:position w:val="1"/>
        </w:rPr>
        <w:t xml:space="preserve"> </w:t>
      </w:r>
      <w:r w:rsidRPr="001236F3">
        <w:rPr>
          <w:w w:val="56"/>
          <w:position w:val="1"/>
          <w:rtl/>
        </w:rPr>
        <w:t>الشركات الناشئة تحتاج إلى بناء قدرات تقنية متقدمة للتعامل مع المخاطر المرتبطة بالتحول الرقمي</w:t>
      </w:r>
      <w:r w:rsidRPr="001236F3">
        <w:rPr>
          <w:w w:val="56"/>
          <w:position w:val="1"/>
        </w:rPr>
        <w:t>.</w:t>
      </w:r>
    </w:p>
    <w:p w14:paraId="50225FC1" w14:textId="77777777" w:rsidR="001236F3" w:rsidRPr="001236F3" w:rsidRDefault="001236F3" w:rsidP="001236F3">
      <w:pPr>
        <w:pStyle w:val="BodyText"/>
        <w:numPr>
          <w:ilvl w:val="0"/>
          <w:numId w:val="46"/>
        </w:numPr>
        <w:bidi/>
        <w:spacing w:line="410" w:lineRule="auto"/>
        <w:jc w:val="left"/>
        <w:rPr>
          <w:w w:val="56"/>
          <w:position w:val="1"/>
        </w:rPr>
      </w:pPr>
      <w:r w:rsidRPr="001236F3">
        <w:rPr>
          <w:b/>
          <w:bCs/>
          <w:w w:val="56"/>
          <w:position w:val="1"/>
          <w:rtl/>
        </w:rPr>
        <w:t>تعزيز المرونة التقنية</w:t>
      </w:r>
      <w:r w:rsidRPr="001236F3">
        <w:rPr>
          <w:b/>
          <w:bCs/>
          <w:w w:val="56"/>
          <w:position w:val="1"/>
        </w:rPr>
        <w:t>:</w:t>
      </w:r>
      <w:r w:rsidRPr="001236F3">
        <w:rPr>
          <w:w w:val="56"/>
          <w:position w:val="1"/>
        </w:rPr>
        <w:t xml:space="preserve"> </w:t>
      </w:r>
      <w:r w:rsidRPr="001236F3">
        <w:rPr>
          <w:w w:val="56"/>
          <w:position w:val="1"/>
          <w:rtl/>
        </w:rPr>
        <w:t>تبني أنظمة مرنة تُساعد الشركات على التكيف مع التهديدات التقنية المتزايدة</w:t>
      </w:r>
      <w:r w:rsidRPr="001236F3">
        <w:rPr>
          <w:w w:val="56"/>
          <w:position w:val="1"/>
        </w:rPr>
        <w:t>.</w:t>
      </w:r>
    </w:p>
    <w:p w14:paraId="51C04761" w14:textId="77777777" w:rsidR="001236F3" w:rsidRPr="001236F3" w:rsidRDefault="001236F3" w:rsidP="001236F3">
      <w:pPr>
        <w:pStyle w:val="BodyText"/>
        <w:bidi/>
        <w:spacing w:line="410" w:lineRule="auto"/>
        <w:jc w:val="left"/>
        <w:rPr>
          <w:w w:val="56"/>
          <w:position w:val="1"/>
        </w:rPr>
      </w:pPr>
      <w:r w:rsidRPr="001236F3">
        <w:rPr>
          <w:w w:val="56"/>
          <w:position w:val="1"/>
          <w:rtl/>
        </w:rPr>
        <w:t>تُساعد هذه النظرية في تحليل كيفية تأثير التحول الرقمي على إدارة المخاطر التقنية في الشركات الناشئة</w:t>
      </w:r>
      <w:r w:rsidRPr="001236F3">
        <w:rPr>
          <w:w w:val="56"/>
          <w:position w:val="1"/>
        </w:rPr>
        <w:t>.</w:t>
      </w:r>
    </w:p>
    <w:p w14:paraId="587F2D07" w14:textId="1CD5D977" w:rsidR="001236F3" w:rsidRPr="001236F3" w:rsidRDefault="001236F3" w:rsidP="001236F3">
      <w:pPr>
        <w:pStyle w:val="BodyText"/>
        <w:bidi/>
        <w:spacing w:line="410" w:lineRule="auto"/>
        <w:jc w:val="left"/>
        <w:rPr>
          <w:w w:val="56"/>
          <w:position w:val="1"/>
        </w:rPr>
      </w:pPr>
    </w:p>
    <w:p w14:paraId="21EF48C0" w14:textId="646562FE" w:rsidR="001236F3" w:rsidRPr="001236F3" w:rsidRDefault="001236F3" w:rsidP="001236F3">
      <w:pPr>
        <w:pStyle w:val="BodyText"/>
        <w:numPr>
          <w:ilvl w:val="1"/>
          <w:numId w:val="40"/>
        </w:numPr>
        <w:bidi/>
        <w:spacing w:line="410" w:lineRule="auto"/>
        <w:jc w:val="left"/>
        <w:rPr>
          <w:b/>
          <w:bCs/>
          <w:w w:val="56"/>
          <w:position w:val="1"/>
        </w:rPr>
      </w:pPr>
      <w:r w:rsidRPr="001236F3">
        <w:rPr>
          <w:b/>
          <w:bCs/>
          <w:w w:val="56"/>
          <w:position w:val="1"/>
        </w:rPr>
        <w:t xml:space="preserve"> </w:t>
      </w:r>
      <w:r w:rsidRPr="001236F3">
        <w:rPr>
          <w:b/>
          <w:bCs/>
          <w:w w:val="56"/>
          <w:position w:val="1"/>
          <w:rtl/>
        </w:rPr>
        <w:t>نموذج سلسلة القيمة لإدارة المخاطر</w:t>
      </w:r>
      <w:r w:rsidRPr="001236F3">
        <w:rPr>
          <w:b/>
          <w:bCs/>
          <w:w w:val="56"/>
          <w:position w:val="1"/>
        </w:rPr>
        <w:t xml:space="preserve"> (Risk Value Chain Model):</w:t>
      </w:r>
    </w:p>
    <w:p w14:paraId="73C6B41B" w14:textId="77777777" w:rsidR="001236F3" w:rsidRPr="001236F3" w:rsidRDefault="001236F3" w:rsidP="001236F3">
      <w:pPr>
        <w:pStyle w:val="BodyText"/>
        <w:bidi/>
        <w:spacing w:line="410" w:lineRule="auto"/>
        <w:jc w:val="left"/>
        <w:rPr>
          <w:w w:val="56"/>
          <w:position w:val="1"/>
        </w:rPr>
      </w:pPr>
      <w:r w:rsidRPr="001236F3">
        <w:rPr>
          <w:w w:val="56"/>
          <w:position w:val="1"/>
          <w:rtl/>
        </w:rPr>
        <w:t>يُوضح هذا النموذج كيف يمكن للشركات الناشئة دمج إدارة المخاطر التقنية ضمن أنشطتها اليومية. يشمل هذا النموذج</w:t>
      </w:r>
      <w:r w:rsidRPr="001236F3">
        <w:rPr>
          <w:w w:val="56"/>
          <w:position w:val="1"/>
        </w:rPr>
        <w:t>:</w:t>
      </w:r>
    </w:p>
    <w:p w14:paraId="28F85F27" w14:textId="77777777" w:rsidR="001236F3" w:rsidRPr="001236F3" w:rsidRDefault="001236F3" w:rsidP="001236F3">
      <w:pPr>
        <w:pStyle w:val="BodyText"/>
        <w:numPr>
          <w:ilvl w:val="0"/>
          <w:numId w:val="47"/>
        </w:numPr>
        <w:bidi/>
        <w:spacing w:line="410" w:lineRule="auto"/>
        <w:jc w:val="left"/>
        <w:rPr>
          <w:w w:val="56"/>
          <w:position w:val="1"/>
        </w:rPr>
      </w:pPr>
      <w:r w:rsidRPr="001236F3">
        <w:rPr>
          <w:b/>
          <w:bCs/>
          <w:w w:val="56"/>
          <w:position w:val="1"/>
          <w:rtl/>
        </w:rPr>
        <w:t>التكامل مع العمليات التشغيلية</w:t>
      </w:r>
      <w:r w:rsidRPr="001236F3">
        <w:rPr>
          <w:b/>
          <w:bCs/>
          <w:w w:val="56"/>
          <w:position w:val="1"/>
        </w:rPr>
        <w:t>:</w:t>
      </w:r>
      <w:r w:rsidRPr="001236F3">
        <w:rPr>
          <w:w w:val="56"/>
          <w:position w:val="1"/>
        </w:rPr>
        <w:t xml:space="preserve"> </w:t>
      </w:r>
      <w:r w:rsidRPr="001236F3">
        <w:rPr>
          <w:w w:val="56"/>
          <w:position w:val="1"/>
          <w:rtl/>
        </w:rPr>
        <w:t>دمج إدارة المخاطر التقنية ضمن سلسلة القيمة الخاصة بالشركة</w:t>
      </w:r>
      <w:r w:rsidRPr="001236F3">
        <w:rPr>
          <w:w w:val="56"/>
          <w:position w:val="1"/>
        </w:rPr>
        <w:t>.</w:t>
      </w:r>
    </w:p>
    <w:p w14:paraId="5B673202" w14:textId="77777777" w:rsidR="001236F3" w:rsidRPr="001236F3" w:rsidRDefault="001236F3" w:rsidP="001236F3">
      <w:pPr>
        <w:pStyle w:val="BodyText"/>
        <w:numPr>
          <w:ilvl w:val="0"/>
          <w:numId w:val="47"/>
        </w:numPr>
        <w:bidi/>
        <w:spacing w:line="410" w:lineRule="auto"/>
        <w:jc w:val="left"/>
        <w:rPr>
          <w:w w:val="56"/>
          <w:position w:val="1"/>
        </w:rPr>
      </w:pPr>
      <w:r w:rsidRPr="001236F3">
        <w:rPr>
          <w:b/>
          <w:bCs/>
          <w:w w:val="56"/>
          <w:position w:val="1"/>
          <w:rtl/>
        </w:rPr>
        <w:lastRenderedPageBreak/>
        <w:t>تحقيق ميزة تنافسية</w:t>
      </w:r>
      <w:r w:rsidRPr="001236F3">
        <w:rPr>
          <w:b/>
          <w:bCs/>
          <w:w w:val="56"/>
          <w:position w:val="1"/>
        </w:rPr>
        <w:t>:</w:t>
      </w:r>
      <w:r w:rsidRPr="001236F3">
        <w:rPr>
          <w:w w:val="56"/>
          <w:position w:val="1"/>
        </w:rPr>
        <w:t xml:space="preserve"> </w:t>
      </w:r>
      <w:r w:rsidRPr="001236F3">
        <w:rPr>
          <w:w w:val="56"/>
          <w:position w:val="1"/>
          <w:rtl/>
        </w:rPr>
        <w:t>استخدام إدارة المخاطر التقنية كميزة تنافسية لتعزيز ثقة العملاء والمستثمرين</w:t>
      </w:r>
      <w:r w:rsidRPr="001236F3">
        <w:rPr>
          <w:w w:val="56"/>
          <w:position w:val="1"/>
        </w:rPr>
        <w:t>.</w:t>
      </w:r>
    </w:p>
    <w:p w14:paraId="20F66493" w14:textId="77777777" w:rsidR="001236F3" w:rsidRPr="001236F3" w:rsidRDefault="001236F3" w:rsidP="001236F3">
      <w:pPr>
        <w:pStyle w:val="BodyText"/>
        <w:numPr>
          <w:ilvl w:val="0"/>
          <w:numId w:val="47"/>
        </w:numPr>
        <w:bidi/>
        <w:spacing w:line="410" w:lineRule="auto"/>
        <w:jc w:val="left"/>
        <w:rPr>
          <w:w w:val="56"/>
          <w:position w:val="1"/>
        </w:rPr>
      </w:pPr>
      <w:r w:rsidRPr="001236F3">
        <w:rPr>
          <w:b/>
          <w:bCs/>
          <w:w w:val="56"/>
          <w:position w:val="1"/>
          <w:rtl/>
        </w:rPr>
        <w:t>التحسين المستمر</w:t>
      </w:r>
      <w:r w:rsidRPr="001236F3">
        <w:rPr>
          <w:b/>
          <w:bCs/>
          <w:w w:val="56"/>
          <w:position w:val="1"/>
        </w:rPr>
        <w:t>:</w:t>
      </w:r>
      <w:r w:rsidRPr="001236F3">
        <w:rPr>
          <w:w w:val="56"/>
          <w:position w:val="1"/>
        </w:rPr>
        <w:t xml:space="preserve"> </w:t>
      </w:r>
      <w:r w:rsidRPr="001236F3">
        <w:rPr>
          <w:w w:val="56"/>
          <w:position w:val="1"/>
          <w:rtl/>
        </w:rPr>
        <w:t>تحسين استراتيجيات إدارة المخاطر بناءً على التجارب السابقة والتطورات الجديدة</w:t>
      </w:r>
      <w:r w:rsidRPr="001236F3">
        <w:rPr>
          <w:w w:val="56"/>
          <w:position w:val="1"/>
        </w:rPr>
        <w:t>.</w:t>
      </w:r>
    </w:p>
    <w:p w14:paraId="277D19D2" w14:textId="20939353" w:rsidR="001236F3" w:rsidRPr="001236F3" w:rsidRDefault="001236F3" w:rsidP="001236F3">
      <w:pPr>
        <w:pStyle w:val="BodyText"/>
        <w:bidi/>
        <w:spacing w:line="410" w:lineRule="auto"/>
        <w:jc w:val="left"/>
        <w:rPr>
          <w:w w:val="56"/>
          <w:position w:val="1"/>
        </w:rPr>
      </w:pPr>
    </w:p>
    <w:p w14:paraId="05544C88" w14:textId="77777777" w:rsidR="001236F3" w:rsidRPr="001236F3" w:rsidRDefault="001236F3" w:rsidP="001236F3">
      <w:pPr>
        <w:pStyle w:val="BodyText"/>
        <w:bidi/>
        <w:spacing w:line="410" w:lineRule="auto"/>
        <w:jc w:val="left"/>
        <w:rPr>
          <w:b/>
          <w:bCs/>
          <w:w w:val="56"/>
          <w:position w:val="1"/>
        </w:rPr>
      </w:pPr>
      <w:r w:rsidRPr="001236F3">
        <w:rPr>
          <w:b/>
          <w:bCs/>
          <w:w w:val="56"/>
          <w:position w:val="1"/>
          <w:rtl/>
        </w:rPr>
        <w:t>التطبيق العملي للنظرية</w:t>
      </w:r>
      <w:r w:rsidRPr="001236F3">
        <w:rPr>
          <w:b/>
          <w:bCs/>
          <w:w w:val="56"/>
          <w:position w:val="1"/>
        </w:rPr>
        <w:t>:</w:t>
      </w:r>
    </w:p>
    <w:p w14:paraId="0E08BC93" w14:textId="77777777" w:rsidR="001236F3" w:rsidRPr="001236F3" w:rsidRDefault="001236F3" w:rsidP="001236F3">
      <w:pPr>
        <w:pStyle w:val="BodyText"/>
        <w:numPr>
          <w:ilvl w:val="0"/>
          <w:numId w:val="48"/>
        </w:numPr>
        <w:bidi/>
        <w:spacing w:line="410" w:lineRule="auto"/>
        <w:jc w:val="left"/>
        <w:rPr>
          <w:w w:val="56"/>
          <w:position w:val="1"/>
        </w:rPr>
      </w:pPr>
      <w:r w:rsidRPr="001236F3">
        <w:rPr>
          <w:w w:val="56"/>
          <w:position w:val="1"/>
          <w:rtl/>
        </w:rPr>
        <w:t xml:space="preserve">يعتمد البحث على </w:t>
      </w:r>
      <w:r w:rsidRPr="001236F3">
        <w:rPr>
          <w:b/>
          <w:bCs/>
          <w:w w:val="56"/>
          <w:position w:val="1"/>
          <w:rtl/>
        </w:rPr>
        <w:t>تصميم إطار نظري متكامل</w:t>
      </w:r>
      <w:r w:rsidRPr="001236F3">
        <w:rPr>
          <w:w w:val="56"/>
          <w:position w:val="1"/>
          <w:rtl/>
        </w:rPr>
        <w:t xml:space="preserve"> يجمع بين هذه النظريات والنماذج، مع التركيز على البيئة المحلية للشركات الناشئة في المملكة العربية السعودية</w:t>
      </w:r>
      <w:r w:rsidRPr="001236F3">
        <w:rPr>
          <w:w w:val="56"/>
          <w:position w:val="1"/>
        </w:rPr>
        <w:t>.</w:t>
      </w:r>
    </w:p>
    <w:p w14:paraId="00370B9A" w14:textId="77777777" w:rsidR="001236F3" w:rsidRPr="001236F3" w:rsidRDefault="001236F3" w:rsidP="001236F3">
      <w:pPr>
        <w:pStyle w:val="BodyText"/>
        <w:numPr>
          <w:ilvl w:val="0"/>
          <w:numId w:val="48"/>
        </w:numPr>
        <w:bidi/>
        <w:spacing w:line="410" w:lineRule="auto"/>
        <w:jc w:val="left"/>
        <w:rPr>
          <w:w w:val="56"/>
          <w:position w:val="1"/>
        </w:rPr>
      </w:pPr>
      <w:r w:rsidRPr="001236F3">
        <w:rPr>
          <w:w w:val="56"/>
          <w:position w:val="1"/>
          <w:rtl/>
        </w:rPr>
        <w:t>يتم تحليل البيانات من الشركات الناشئة باستخدام هذه النظريات لتقديم استنتاجات عملية وتوصيات تسهم في تحسين إدارة المخاطر التقنية</w:t>
      </w:r>
      <w:r w:rsidRPr="001236F3">
        <w:rPr>
          <w:w w:val="56"/>
          <w:position w:val="1"/>
        </w:rPr>
        <w:t>.</w:t>
      </w:r>
    </w:p>
    <w:p w14:paraId="5AC4CF43" w14:textId="5887A3F4" w:rsidR="001236F3" w:rsidRPr="001236F3" w:rsidRDefault="001236F3" w:rsidP="001236F3">
      <w:pPr>
        <w:pStyle w:val="BodyText"/>
        <w:bidi/>
        <w:spacing w:line="410" w:lineRule="auto"/>
        <w:jc w:val="left"/>
        <w:rPr>
          <w:w w:val="56"/>
          <w:position w:val="1"/>
        </w:rPr>
      </w:pPr>
    </w:p>
    <w:p w14:paraId="4B501FA6" w14:textId="77777777" w:rsidR="001236F3" w:rsidRPr="001236F3" w:rsidRDefault="001236F3" w:rsidP="001236F3">
      <w:pPr>
        <w:pStyle w:val="BodyText"/>
        <w:bidi/>
        <w:spacing w:line="410" w:lineRule="auto"/>
        <w:jc w:val="left"/>
        <w:rPr>
          <w:b/>
          <w:bCs/>
          <w:w w:val="56"/>
          <w:position w:val="1"/>
        </w:rPr>
      </w:pPr>
      <w:r w:rsidRPr="001236F3">
        <w:rPr>
          <w:b/>
          <w:bCs/>
          <w:w w:val="56"/>
          <w:position w:val="1"/>
          <w:rtl/>
        </w:rPr>
        <w:t>الخلاصة</w:t>
      </w:r>
      <w:r w:rsidRPr="001236F3">
        <w:rPr>
          <w:b/>
          <w:bCs/>
          <w:w w:val="56"/>
          <w:position w:val="1"/>
        </w:rPr>
        <w:t>:</w:t>
      </w:r>
    </w:p>
    <w:p w14:paraId="5BDAF127" w14:textId="27B61135" w:rsidR="001236F3" w:rsidRDefault="001236F3" w:rsidP="001236F3">
      <w:pPr>
        <w:pStyle w:val="BodyText"/>
        <w:bidi/>
        <w:spacing w:line="410" w:lineRule="auto"/>
        <w:jc w:val="left"/>
        <w:rPr>
          <w:w w:val="56"/>
          <w:position w:val="1"/>
          <w:rtl/>
        </w:rPr>
      </w:pPr>
      <w:r w:rsidRPr="001236F3">
        <w:rPr>
          <w:w w:val="56"/>
          <w:position w:val="1"/>
          <w:rtl/>
        </w:rPr>
        <w:t>النظرية العلمية لإعداد البحث تستند إلى مجموعة من الأطر والنماذج، بما في ذلك نظرية إدارة المخاطر، نظرية النظام المفتوح، ونموذج إدارة استمرارية الأعمال. تُمكّن هذه النظريات من فهم شامل للمخاطر التقنية التي تواجه الشركات الناشئة، مع تقديم حلول مبتكرة واستراتيجيات فعالة لإدارتها. يُركز البحث على المزج بين الأطر النظرية والتطبيق العملي لضمان تحقيق نتائج ملموسة تُسهم في استقرار ونمو الشركات الناشئة في المملكة</w:t>
      </w:r>
      <w:r w:rsidRPr="001236F3">
        <w:rPr>
          <w:w w:val="56"/>
          <w:position w:val="1"/>
        </w:rPr>
        <w:t>.</w:t>
      </w:r>
    </w:p>
    <w:p w14:paraId="734F7C45" w14:textId="6098F09B" w:rsidR="001236F3" w:rsidRPr="00E67213" w:rsidRDefault="00E67213" w:rsidP="00E67213">
      <w:pPr>
        <w:pStyle w:val="BodyText"/>
        <w:bidi/>
        <w:spacing w:line="410" w:lineRule="auto"/>
        <w:jc w:val="left"/>
        <w:rPr>
          <w:w w:val="56"/>
          <w:position w:val="1"/>
        </w:rPr>
        <w:sectPr w:rsidR="001236F3" w:rsidRPr="00E67213">
          <w:pgSz w:w="11910" w:h="16840"/>
          <w:pgMar w:top="1400" w:right="1700" w:bottom="1040" w:left="708" w:header="0" w:footer="851" w:gutter="0"/>
          <w:cols w:space="720"/>
        </w:sectPr>
      </w:pPr>
      <w:r w:rsidRPr="00E67213">
        <w:rPr>
          <w:rFonts w:ascii="Arial" w:cs="Arial"/>
          <w:b/>
          <w:bCs/>
          <w:color w:val="FFFFFF"/>
          <w:w w:val="61"/>
          <w:u w:val="single" w:color="FFFFFF"/>
          <w:rtl/>
        </w:rPr>
        <w:drawing>
          <wp:inline distT="0" distB="0" distL="0" distR="0" wp14:anchorId="7E318B33" wp14:editId="3F92E3A5">
            <wp:extent cx="5365750" cy="2630659"/>
            <wp:effectExtent l="0" t="0" r="6350" b="0"/>
            <wp:docPr id="175580564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05645" name="Picture 1" descr="A close-up of a sign&#10;&#10;AI-generated content may be incorrect."/>
                    <pic:cNvPicPr/>
                  </pic:nvPicPr>
                  <pic:blipFill>
                    <a:blip r:embed="rId20"/>
                    <a:stretch>
                      <a:fillRect/>
                    </a:stretch>
                  </pic:blipFill>
                  <pic:spPr>
                    <a:xfrm>
                      <a:off x="0" y="0"/>
                      <a:ext cx="5403104" cy="2648972"/>
                    </a:xfrm>
                    <a:prstGeom prst="rect">
                      <a:avLst/>
                    </a:prstGeom>
                  </pic:spPr>
                </pic:pic>
              </a:graphicData>
            </a:graphic>
          </wp:inline>
        </w:drawing>
      </w:r>
    </w:p>
    <w:p w14:paraId="14432C73" w14:textId="77777777" w:rsidR="0068527D" w:rsidRDefault="00000000">
      <w:pPr>
        <w:bidi/>
        <w:ind w:left="3777" w:right="720"/>
        <w:rPr>
          <w:rFonts w:ascii="Arial" w:cs="Arial"/>
          <w:b/>
          <w:bCs/>
          <w:w w:val="73"/>
          <w:position w:val="1"/>
          <w:sz w:val="28"/>
          <w:szCs w:val="28"/>
          <w:rtl/>
        </w:rPr>
      </w:pPr>
      <w:r>
        <w:rPr>
          <w:rFonts w:ascii="Arial" w:cs="Arial"/>
          <w:b/>
          <w:bCs/>
          <w:w w:val="73"/>
          <w:position w:val="1"/>
          <w:sz w:val="28"/>
          <w:szCs w:val="28"/>
          <w:rtl/>
        </w:rPr>
        <w:t>شكل</w:t>
      </w:r>
      <w:r>
        <w:rPr>
          <w:rFonts w:ascii="Arial" w:cs="Arial"/>
          <w:b/>
          <w:bCs/>
          <w:spacing w:val="-14"/>
          <w:w w:val="73"/>
          <w:position w:val="1"/>
          <w:sz w:val="28"/>
          <w:szCs w:val="28"/>
          <w:rtl/>
        </w:rPr>
        <w:t xml:space="preserve"> </w:t>
      </w:r>
      <w:r>
        <w:rPr>
          <w:rFonts w:ascii="Arial" w:cs="Arial"/>
          <w:b/>
          <w:bCs/>
          <w:w w:val="73"/>
          <w:position w:val="1"/>
          <w:sz w:val="28"/>
          <w:szCs w:val="28"/>
        </w:rPr>
        <w:t>(</w:t>
      </w:r>
      <w:proofErr w:type="gramStart"/>
      <w:r>
        <w:rPr>
          <w:rFonts w:ascii="Arial" w:cs="Arial"/>
          <w:b/>
          <w:bCs/>
          <w:w w:val="73"/>
          <w:position w:val="1"/>
          <w:sz w:val="28"/>
          <w:szCs w:val="28"/>
        </w:rPr>
        <w:t>1)</w:t>
      </w:r>
      <w:r>
        <w:rPr>
          <w:rFonts w:ascii="Arial" w:cs="Arial"/>
          <w:b/>
          <w:bCs/>
          <w:w w:val="73"/>
          <w:position w:val="1"/>
          <w:sz w:val="28"/>
          <w:szCs w:val="28"/>
          <w:rtl/>
        </w:rPr>
        <w:t>متغيرات</w:t>
      </w:r>
      <w:proofErr w:type="gramEnd"/>
      <w:r>
        <w:rPr>
          <w:rFonts w:ascii="Arial" w:cs="Arial"/>
          <w:b/>
          <w:bCs/>
          <w:spacing w:val="-16"/>
          <w:w w:val="73"/>
          <w:position w:val="1"/>
          <w:sz w:val="28"/>
          <w:szCs w:val="28"/>
          <w:rtl/>
        </w:rPr>
        <w:t xml:space="preserve"> </w:t>
      </w:r>
      <w:r>
        <w:rPr>
          <w:rFonts w:ascii="Arial" w:cs="Arial"/>
          <w:b/>
          <w:bCs/>
          <w:w w:val="73"/>
          <w:position w:val="1"/>
          <w:sz w:val="28"/>
          <w:szCs w:val="28"/>
          <w:rtl/>
        </w:rPr>
        <w:t>الدراسة</w:t>
      </w:r>
    </w:p>
    <w:p w14:paraId="0625FDC8" w14:textId="77777777" w:rsidR="00E67213" w:rsidRDefault="00E67213" w:rsidP="00E67213">
      <w:pPr>
        <w:bidi/>
        <w:ind w:left="3777" w:right="720"/>
        <w:rPr>
          <w:rFonts w:ascii="Arial" w:cs="Arial"/>
          <w:b/>
          <w:bCs/>
          <w:position w:val="1"/>
          <w:sz w:val="28"/>
          <w:szCs w:val="28"/>
        </w:rPr>
      </w:pPr>
    </w:p>
    <w:p w14:paraId="623370B4" w14:textId="77777777" w:rsidR="00E67213" w:rsidRDefault="00E67213" w:rsidP="00E67213">
      <w:pPr>
        <w:pStyle w:val="BodyText"/>
        <w:bidi/>
        <w:ind w:left="4135" w:right="720"/>
        <w:jc w:val="left"/>
      </w:pPr>
    </w:p>
    <w:p w14:paraId="7D0568BE" w14:textId="77777777" w:rsidR="0068527D" w:rsidRDefault="0068527D">
      <w:pPr>
        <w:pStyle w:val="BodyText"/>
        <w:spacing w:before="110"/>
        <w:jc w:val="left"/>
        <w:rPr>
          <w:sz w:val="36"/>
          <w:rtl/>
        </w:rPr>
      </w:pPr>
    </w:p>
    <w:p w14:paraId="32A3CAE0" w14:textId="77777777" w:rsidR="00163842" w:rsidRDefault="00163842">
      <w:pPr>
        <w:pStyle w:val="BodyText"/>
        <w:spacing w:before="110"/>
        <w:jc w:val="left"/>
        <w:rPr>
          <w:sz w:val="36"/>
          <w:rtl/>
        </w:rPr>
      </w:pPr>
    </w:p>
    <w:p w14:paraId="3DAFB81B" w14:textId="77777777" w:rsidR="00E67213" w:rsidRDefault="00E67213">
      <w:pPr>
        <w:pStyle w:val="BodyText"/>
        <w:spacing w:before="110"/>
        <w:jc w:val="left"/>
        <w:rPr>
          <w:sz w:val="36"/>
        </w:rPr>
      </w:pPr>
    </w:p>
    <w:p w14:paraId="5390305E" w14:textId="77777777" w:rsidR="0068527D" w:rsidRDefault="00000000">
      <w:pPr>
        <w:pStyle w:val="Heading3"/>
        <w:bidi/>
        <w:ind w:left="847" w:right="720"/>
        <w:jc w:val="left"/>
        <w:rPr>
          <w:position w:val="1"/>
        </w:rPr>
      </w:pPr>
      <w:r>
        <w:rPr>
          <w:w w:val="73"/>
          <w:position w:val="1"/>
        </w:rPr>
        <w:lastRenderedPageBreak/>
        <w:t>8.1</w:t>
      </w:r>
      <w:r>
        <w:rPr>
          <w:spacing w:val="-7"/>
          <w:w w:val="73"/>
          <w:position w:val="1"/>
          <w:rtl/>
        </w:rPr>
        <w:t xml:space="preserve"> </w:t>
      </w:r>
      <w:r>
        <w:rPr>
          <w:w w:val="73"/>
          <w:position w:val="1"/>
          <w:rtl/>
        </w:rPr>
        <w:t>الدراسات</w:t>
      </w:r>
      <w:r>
        <w:rPr>
          <w:spacing w:val="-8"/>
          <w:w w:val="73"/>
          <w:position w:val="1"/>
          <w:rtl/>
        </w:rPr>
        <w:t xml:space="preserve"> </w:t>
      </w:r>
      <w:r>
        <w:rPr>
          <w:w w:val="73"/>
          <w:position w:val="1"/>
          <w:rtl/>
        </w:rPr>
        <w:t>السابقة</w:t>
      </w:r>
      <w:r>
        <w:rPr>
          <w:w w:val="73"/>
          <w:position w:val="1"/>
        </w:rPr>
        <w:t>:</w:t>
      </w:r>
    </w:p>
    <w:p w14:paraId="5D9C5CFD" w14:textId="77777777" w:rsidR="0068527D" w:rsidRDefault="0068527D">
      <w:pPr>
        <w:pStyle w:val="BodyText"/>
        <w:spacing w:before="76"/>
        <w:jc w:val="left"/>
        <w:rPr>
          <w:rFonts w:ascii="Arial"/>
          <w:b/>
        </w:rPr>
      </w:pPr>
    </w:p>
    <w:p w14:paraId="331492ED" w14:textId="48BA56BA" w:rsidR="002349D6" w:rsidRPr="00AA17E8" w:rsidRDefault="00000000" w:rsidP="002349D6">
      <w:pPr>
        <w:bidi/>
        <w:spacing w:line="429" w:lineRule="auto"/>
        <w:ind w:left="52" w:right="710" w:hanging="364"/>
        <w:rPr>
          <w:rFonts w:ascii="Arial" w:cs="Arial"/>
          <w:b/>
          <w:bCs/>
          <w:w w:val="73"/>
          <w:position w:val="1"/>
          <w:sz w:val="28"/>
          <w:szCs w:val="28"/>
          <w:rtl/>
        </w:rPr>
      </w:pPr>
      <w:r>
        <w:rPr>
          <w:rFonts w:ascii="Arial" w:cs="Arial"/>
          <w:b/>
          <w:bCs/>
          <w:w w:val="73"/>
          <w:position w:val="1"/>
          <w:sz w:val="28"/>
          <w:szCs w:val="28"/>
        </w:rPr>
        <w:t>.1</w:t>
      </w:r>
      <w:r w:rsidR="00AA17E8" w:rsidRPr="00AA17E8">
        <w:rPr>
          <w:rFonts w:ascii="Arial" w:cs="Arial"/>
          <w:b/>
          <w:bCs/>
          <w:w w:val="73"/>
          <w:position w:val="1"/>
          <w:sz w:val="28"/>
          <w:szCs w:val="28"/>
          <w:rtl/>
        </w:rPr>
        <w:t xml:space="preserve"> </w:t>
      </w:r>
      <w:r w:rsidR="00AA17E8">
        <w:rPr>
          <w:rFonts w:ascii="Arial" w:cs="Arial"/>
          <w:b/>
          <w:bCs/>
          <w:w w:val="73"/>
          <w:position w:val="1"/>
          <w:sz w:val="28"/>
          <w:szCs w:val="28"/>
          <w:rtl/>
        </w:rPr>
        <w:t>دراسة</w:t>
      </w:r>
      <w:r w:rsidR="002349D6">
        <w:rPr>
          <w:rFonts w:ascii="Arial" w:cs="Arial" w:hint="cs"/>
          <w:b/>
          <w:bCs/>
          <w:w w:val="73"/>
          <w:position w:val="1"/>
          <w:sz w:val="28"/>
          <w:szCs w:val="28"/>
          <w:rtl/>
        </w:rPr>
        <w:t xml:space="preserve"> </w:t>
      </w:r>
      <w:r w:rsidR="002349D6">
        <w:rPr>
          <w:rFonts w:ascii="Arial" w:cs="Arial" w:hint="cs"/>
          <w:b/>
          <w:bCs/>
          <w:w w:val="73"/>
          <w:position w:val="1"/>
          <w:sz w:val="28"/>
          <w:szCs w:val="28"/>
          <w:rtl/>
        </w:rPr>
        <w:t>بعنوان</w:t>
      </w:r>
      <w:r w:rsidR="002349D6" w:rsidRPr="00AA17E8">
        <w:rPr>
          <w:rFonts w:ascii="Arial" w:cs="Arial" w:hint="cs"/>
          <w:b/>
          <w:bCs/>
          <w:w w:val="73"/>
          <w:position w:val="1"/>
          <w:sz w:val="28"/>
          <w:szCs w:val="28"/>
          <w:rtl/>
        </w:rPr>
        <w:t xml:space="preserve"> </w:t>
      </w:r>
      <w:r w:rsidR="002349D6">
        <w:rPr>
          <w:rFonts w:ascii="Arial" w:cs="Arial" w:hint="cs"/>
          <w:b/>
          <w:bCs/>
          <w:w w:val="73"/>
          <w:position w:val="1"/>
          <w:sz w:val="28"/>
          <w:szCs w:val="28"/>
          <w:rtl/>
        </w:rPr>
        <w:t>(</w:t>
      </w:r>
      <w:r w:rsidR="002349D6" w:rsidRPr="002349D6">
        <w:rPr>
          <w:rFonts w:ascii="Arial" w:cs="Arial"/>
          <w:b/>
          <w:bCs/>
          <w:w w:val="73"/>
          <w:position w:val="1"/>
          <w:sz w:val="28"/>
          <w:szCs w:val="28"/>
          <w:rtl/>
        </w:rPr>
        <w:t>العمري، ع. غ.، العيسى، ع. ع</w:t>
      </w:r>
      <w:r w:rsidR="002349D6" w:rsidRPr="002349D6">
        <w:rPr>
          <w:rFonts w:ascii="Arial" w:cs="Arial"/>
          <w:b/>
          <w:bCs/>
          <w:w w:val="73"/>
          <w:position w:val="1"/>
          <w:sz w:val="28"/>
          <w:szCs w:val="28"/>
        </w:rPr>
        <w:t>.</w:t>
      </w:r>
      <w:r w:rsidR="002349D6" w:rsidRPr="002349D6">
        <w:rPr>
          <w:rFonts w:ascii="Arial" w:cs="Arial"/>
          <w:b/>
          <w:bCs/>
          <w:w w:val="73"/>
          <w:position w:val="1"/>
          <w:sz w:val="28"/>
          <w:szCs w:val="28"/>
          <w:rtl/>
        </w:rPr>
        <w:t xml:space="preserve">، </w:t>
      </w:r>
      <w:r w:rsidR="002349D6" w:rsidRPr="002349D6">
        <w:rPr>
          <w:rFonts w:ascii="Arial" w:cs="Arial"/>
          <w:b/>
          <w:bCs/>
          <w:w w:val="73"/>
          <w:position w:val="1"/>
          <w:sz w:val="28"/>
          <w:szCs w:val="28"/>
        </w:rPr>
        <w:t xml:space="preserve">&amp; </w:t>
      </w:r>
      <w:r w:rsidR="002349D6" w:rsidRPr="002349D6">
        <w:rPr>
          <w:rFonts w:ascii="Arial" w:cs="Arial"/>
          <w:b/>
          <w:bCs/>
          <w:w w:val="73"/>
          <w:position w:val="1"/>
          <w:sz w:val="28"/>
          <w:szCs w:val="28"/>
          <w:rtl/>
        </w:rPr>
        <w:t>السليم، ن. ع. (2023). أثر تطوير استراتيجيات متقدمة لإدارة المخاطر في تحقيق الميزة التنافسية لمشاريع التكنولوجيا والابتكار (دراسة حالة: مركز الملك عبد الله المالي - مدينة الرياض)</w:t>
      </w:r>
      <w:r w:rsidR="002349D6" w:rsidRPr="002349D6">
        <w:rPr>
          <w:rFonts w:ascii="Arial" w:cs="Arial"/>
          <w:b/>
          <w:bCs/>
          <w:w w:val="73"/>
          <w:position w:val="1"/>
          <w:sz w:val="28"/>
          <w:szCs w:val="28"/>
        </w:rPr>
        <w:t>.</w:t>
      </w:r>
    </w:p>
    <w:p w14:paraId="64ECC39C" w14:textId="77777777" w:rsidR="00AA17E8" w:rsidRDefault="00AA17E8" w:rsidP="00AA17E8">
      <w:pPr>
        <w:bidi/>
        <w:spacing w:line="429" w:lineRule="auto"/>
        <w:ind w:left="1271" w:right="710" w:hanging="364"/>
        <w:rPr>
          <w:rFonts w:ascii="Arial" w:cs="Arial"/>
          <w:b/>
          <w:bCs/>
          <w:spacing w:val="80"/>
          <w:position w:val="1"/>
          <w:sz w:val="28"/>
          <w:szCs w:val="28"/>
          <w:rtl/>
        </w:rPr>
      </w:pPr>
    </w:p>
    <w:p w14:paraId="02D2D253" w14:textId="77777777" w:rsidR="00A7050C" w:rsidRDefault="00000000" w:rsidP="00A7050C">
      <w:pPr>
        <w:bidi/>
        <w:spacing w:line="429" w:lineRule="auto"/>
        <w:ind w:left="-218" w:right="180" w:hanging="364"/>
        <w:rPr>
          <w:rFonts w:ascii="Arial" w:cs="Arial"/>
          <w:w w:val="73"/>
          <w:position w:val="1"/>
          <w:sz w:val="28"/>
          <w:szCs w:val="28"/>
          <w:rtl/>
        </w:rPr>
      </w:pPr>
      <w:r w:rsidRPr="00A7050C">
        <w:rPr>
          <w:rFonts w:ascii="Symbol" w:hAnsi="Symbol" w:cs="Symbol"/>
          <w:w w:val="54"/>
          <w:position w:val="1"/>
        </w:rPr>
        <w:t></w:t>
      </w:r>
      <w:r w:rsidRPr="00A7050C">
        <w:rPr>
          <w:spacing w:val="80"/>
          <w:w w:val="150"/>
          <w:position w:val="1"/>
          <w:rtl/>
        </w:rPr>
        <w:t xml:space="preserve"> </w:t>
      </w:r>
      <w:r w:rsidR="00A7050C" w:rsidRPr="00A7050C">
        <w:rPr>
          <w:rFonts w:ascii="Arial" w:cs="Arial" w:hint="cs"/>
          <w:w w:val="73"/>
          <w:position w:val="1"/>
          <w:sz w:val="28"/>
          <w:szCs w:val="28"/>
          <w:rtl/>
        </w:rPr>
        <w:t>هدفت الدراسة في أ</w:t>
      </w:r>
      <w:r w:rsidR="00AA17E8" w:rsidRPr="00A7050C">
        <w:rPr>
          <w:rFonts w:ascii="Arial" w:cs="Arial"/>
          <w:w w:val="73"/>
          <w:position w:val="1"/>
          <w:sz w:val="28"/>
          <w:szCs w:val="28"/>
          <w:rtl/>
        </w:rPr>
        <w:t xml:space="preserve">ثر تطوير استراتيجيات متقدمة لإدارة المخاطر في تحقيق الميزة التنافسية لمشاريع التكنولوجيا والابتكار ، وذلك من خلال دراسة حالة لمركز الملك عبد الله المالي في مدينة الرياض، وترجع أهمية الدراسة في ظل التحديات التي تواجه المشاريع التكنولوجية والابتكارية، والتي تتطلب تطوير استراتيجيات إدارة المخاطر لتحقيق الميزة التنافسية، قام الباحثون باستخدام المنهج الوصفي التحليلي الذي يحاول من خلاله وصف الظاهرة موضوع الدراسة، وتحليل بياناتها، والعلاقة بين مكوناتها والآراء التي تطرح حولها والعمليات التي تتضمنها والآثار التي تحدثها، وقد تم جمع البيانات من خلال الاستبيانات والمراجعة الثانوية. وتم تحليل البيانات باستخدام الأساليب الإحصائية المناسبة. وتوصل البحث إلى عدة نتائج أهمها: أن تطوير استراتيجيات متقدمة لإدارة المخاطر يساهم في تحقيق الميزة التنافسية للمشاريع التكنولوجية والابتكارية، أن استخدام أدوات إدارة المخاطر يساعد على تحديد وتقييم المخاطر واتخاذ القرارات المناسبة للتعامل معها، أن تحديد المخاطر المحتملة وتصنيفها يساعد على تحديد الأولويات وتخصيص الموارد بشكل فعال، أن تطبيق استراتيجيات إدارة المخاطر يتطلب توفير الدعم اللازم من قبل الإدارة العليا وتوفير الموارد اللازمة، أن استخدام أدوات إدارة المخاطر يساعد على تحسين جودة المشاريع وتقليل التكاليف وزيادة الكفاءة. ويوصي البحث بأهمية تطوير استراتيجيات متقدمة لإدارة المخاطر المناسبة للمشاريع التكنولوجية والابتكارية، ضرورة توفير الدعم اللازم من قبل الإدارة العليا وتوفير الموارد اللازمة لتطبيق </w:t>
      </w:r>
    </w:p>
    <w:p w14:paraId="16C9C75F" w14:textId="77777777" w:rsidR="00A7050C" w:rsidRDefault="00AA17E8" w:rsidP="00A7050C">
      <w:pPr>
        <w:bidi/>
        <w:spacing w:line="429" w:lineRule="auto"/>
        <w:ind w:left="-218" w:right="180" w:hanging="364"/>
        <w:rPr>
          <w:rFonts w:ascii="Arial" w:cs="Arial"/>
          <w:b/>
          <w:bCs/>
          <w:w w:val="73"/>
          <w:position w:val="1"/>
          <w:sz w:val="28"/>
          <w:szCs w:val="28"/>
          <w:rtl/>
        </w:rPr>
      </w:pPr>
      <w:r w:rsidRPr="00A7050C">
        <w:rPr>
          <w:rFonts w:ascii="Arial" w:cs="Arial"/>
          <w:w w:val="73"/>
          <w:position w:val="1"/>
          <w:sz w:val="28"/>
          <w:szCs w:val="28"/>
          <w:rtl/>
        </w:rPr>
        <w:t>استراتيجيات إدارة المخاطر، ضرورة تحديد المخاطر المحتملة وتصنيفها وتحديد الأولويات وتخصيص الموارد بشكل فعال</w:t>
      </w:r>
      <w:r w:rsidRPr="00AA17E8">
        <w:rPr>
          <w:rFonts w:ascii="Arial" w:cs="Arial"/>
          <w:b/>
          <w:bCs/>
          <w:w w:val="73"/>
          <w:position w:val="1"/>
          <w:sz w:val="28"/>
          <w:szCs w:val="28"/>
        </w:rPr>
        <w:t>.</w:t>
      </w:r>
    </w:p>
    <w:p w14:paraId="2769873A" w14:textId="77777777" w:rsidR="00A7050C" w:rsidRDefault="00A7050C" w:rsidP="00A7050C">
      <w:pPr>
        <w:bidi/>
        <w:spacing w:line="429" w:lineRule="auto"/>
        <w:ind w:left="-218" w:right="180" w:hanging="364"/>
        <w:rPr>
          <w:rFonts w:ascii="Arial" w:cs="Arial"/>
          <w:b/>
          <w:bCs/>
          <w:w w:val="73"/>
          <w:position w:val="1"/>
          <w:sz w:val="28"/>
          <w:szCs w:val="28"/>
          <w:rtl/>
        </w:rPr>
      </w:pPr>
    </w:p>
    <w:p w14:paraId="62499251" w14:textId="77777777" w:rsidR="00FC0330" w:rsidRDefault="00A7050C" w:rsidP="00A7050C">
      <w:pPr>
        <w:bidi/>
        <w:spacing w:line="429" w:lineRule="auto"/>
        <w:ind w:left="-218" w:right="180" w:hanging="364"/>
        <w:rPr>
          <w:rFonts w:ascii="Arial" w:cs="Arial"/>
          <w:w w:val="73"/>
          <w:position w:val="1"/>
          <w:sz w:val="28"/>
          <w:szCs w:val="28"/>
          <w:rtl/>
        </w:rPr>
      </w:pPr>
      <w:r w:rsidRPr="00A7050C">
        <w:rPr>
          <w:rFonts w:ascii="Arial" w:cs="Arial" w:hint="cs"/>
          <w:w w:val="73"/>
          <w:position w:val="1"/>
          <w:sz w:val="28"/>
          <w:szCs w:val="28"/>
          <w:rtl/>
        </w:rPr>
        <w:t xml:space="preserve">واعتمدت الدراسة على </w:t>
      </w:r>
      <w:r w:rsidRPr="00A7050C">
        <w:rPr>
          <w:rFonts w:ascii="Arial" w:cs="Arial"/>
          <w:w w:val="73"/>
          <w:position w:val="1"/>
          <w:sz w:val="28"/>
          <w:szCs w:val="28"/>
          <w:rtl/>
        </w:rPr>
        <w:t>تكون مجتمع الدراسة من جميع العاملين في مركز الملك عبد الله المالي من مدراء المشاريع التكنولوجية والابتكارية ضمن مركز الملك عبد الله المالي والبالغ عددهم حوالي (</w:t>
      </w:r>
      <w:r>
        <w:rPr>
          <w:rFonts w:ascii="Arial" w:cs="Arial" w:hint="cs"/>
          <w:w w:val="73"/>
          <w:position w:val="1"/>
          <w:sz w:val="28"/>
          <w:szCs w:val="28"/>
          <w:rtl/>
        </w:rPr>
        <w:t>700</w:t>
      </w:r>
      <w:r w:rsidRPr="00A7050C">
        <w:rPr>
          <w:rFonts w:ascii="Arial" w:cs="Arial"/>
          <w:w w:val="73"/>
          <w:position w:val="1"/>
          <w:sz w:val="28"/>
          <w:szCs w:val="28"/>
          <w:rtl/>
        </w:rPr>
        <w:t xml:space="preserve">) موظف. وقد استخدم الباحث أسلوب المسح الشامل لجميع العاملين لدى مركز الملك عبد الله المالي في منطقة الرياض، وقد اعتمد الباحث </w:t>
      </w:r>
      <w:proofErr w:type="gramStart"/>
      <w:r w:rsidRPr="00A7050C">
        <w:rPr>
          <w:rFonts w:ascii="Arial" w:cs="Arial"/>
          <w:w w:val="73"/>
          <w:position w:val="1"/>
          <w:sz w:val="28"/>
          <w:szCs w:val="28"/>
          <w:rtl/>
        </w:rPr>
        <w:t>الاستبيان</w:t>
      </w:r>
      <w:proofErr w:type="gramEnd"/>
      <w:r w:rsidRPr="00A7050C">
        <w:rPr>
          <w:rFonts w:ascii="Arial" w:cs="Arial"/>
          <w:w w:val="73"/>
          <w:position w:val="1"/>
          <w:sz w:val="28"/>
          <w:szCs w:val="28"/>
          <w:rtl/>
        </w:rPr>
        <w:t xml:space="preserve"> كأداة رئيسة للدراسة، وبالتالي قام بالرد على الاستبانة (</w:t>
      </w:r>
      <w:r>
        <w:rPr>
          <w:rFonts w:ascii="Arial" w:cs="Arial" w:hint="cs"/>
          <w:w w:val="73"/>
          <w:position w:val="1"/>
          <w:sz w:val="28"/>
          <w:szCs w:val="28"/>
          <w:rtl/>
        </w:rPr>
        <w:t>258</w:t>
      </w:r>
      <w:r w:rsidRPr="00A7050C">
        <w:rPr>
          <w:rFonts w:ascii="Arial" w:cs="Arial"/>
          <w:w w:val="73"/>
          <w:position w:val="1"/>
          <w:sz w:val="28"/>
          <w:szCs w:val="28"/>
          <w:rtl/>
        </w:rPr>
        <w:t>)</w:t>
      </w:r>
      <w:r>
        <w:rPr>
          <w:rFonts w:ascii="Arial" w:cs="Arial" w:hint="cs"/>
          <w:w w:val="73"/>
          <w:position w:val="1"/>
          <w:sz w:val="28"/>
          <w:szCs w:val="28"/>
          <w:rtl/>
        </w:rPr>
        <w:t xml:space="preserve"> </w:t>
      </w:r>
      <w:r w:rsidRPr="00A7050C">
        <w:rPr>
          <w:rFonts w:ascii="Arial" w:cs="Arial"/>
          <w:w w:val="73"/>
          <w:position w:val="1"/>
          <w:sz w:val="28"/>
          <w:szCs w:val="28"/>
          <w:rtl/>
        </w:rPr>
        <w:t>موظف</w:t>
      </w:r>
      <w:r w:rsidR="00FC0330">
        <w:rPr>
          <w:rFonts w:ascii="Arial" w:cs="Arial" w:hint="cs"/>
          <w:w w:val="73"/>
          <w:position w:val="1"/>
          <w:sz w:val="28"/>
          <w:szCs w:val="28"/>
          <w:rtl/>
        </w:rPr>
        <w:t>.</w:t>
      </w:r>
    </w:p>
    <w:p w14:paraId="39759937" w14:textId="77777777" w:rsidR="00FC0330" w:rsidRDefault="00FC0330" w:rsidP="00FC0330">
      <w:pPr>
        <w:bidi/>
        <w:spacing w:line="429" w:lineRule="auto"/>
        <w:ind w:left="-218" w:right="180" w:hanging="364"/>
        <w:rPr>
          <w:rFonts w:ascii="Arial" w:cs="Arial"/>
          <w:w w:val="73"/>
          <w:position w:val="1"/>
          <w:sz w:val="28"/>
          <w:szCs w:val="28"/>
          <w:rtl/>
        </w:rPr>
      </w:pPr>
    </w:p>
    <w:p w14:paraId="6B04CDB4" w14:textId="65EAC61F" w:rsidR="00FC0330" w:rsidRPr="00FC0330" w:rsidRDefault="00FC0330" w:rsidP="00FC0330">
      <w:pPr>
        <w:bidi/>
        <w:spacing w:line="429" w:lineRule="auto"/>
        <w:ind w:left="-218" w:right="180" w:hanging="364"/>
        <w:rPr>
          <w:rFonts w:ascii="Arial" w:cs="Arial"/>
          <w:w w:val="73"/>
          <w:position w:val="1"/>
          <w:sz w:val="28"/>
          <w:szCs w:val="28"/>
        </w:rPr>
      </w:pPr>
      <w:r w:rsidRPr="00FC0330">
        <w:rPr>
          <w:rFonts w:ascii="Arial" w:cs="Arial"/>
          <w:w w:val="73"/>
          <w:position w:val="1"/>
          <w:sz w:val="28"/>
          <w:szCs w:val="28"/>
          <w:rtl/>
        </w:rPr>
        <w:t xml:space="preserve">بعد اطلاع الباحثين على مختلف الدراسات والكتب والمقالات التي تتحد عن المخاطر وإدارتها وكذلك عن الميزة التنافسية، وبعد إجراءاته للجانب التطبيقي ومقابلة </w:t>
      </w:r>
      <w:r w:rsidRPr="00FC0330">
        <w:rPr>
          <w:rFonts w:ascii="Arial" w:cs="Arial" w:hint="cs"/>
          <w:w w:val="73"/>
          <w:position w:val="1"/>
          <w:sz w:val="28"/>
          <w:szCs w:val="28"/>
          <w:rtl/>
        </w:rPr>
        <w:t>المبحوثين</w:t>
      </w:r>
      <w:r w:rsidRPr="00FC0330">
        <w:rPr>
          <w:rFonts w:ascii="Arial" w:cs="Arial"/>
          <w:w w:val="73"/>
          <w:position w:val="1"/>
          <w:sz w:val="28"/>
          <w:szCs w:val="28"/>
          <w:rtl/>
        </w:rPr>
        <w:t xml:space="preserve"> فقد وجد الباحثون أن هنا حاجة ماسة إلى تدعيم وتعزيز مهارة إدارة المخاطر </w:t>
      </w:r>
      <w:r w:rsidRPr="00FC0330">
        <w:rPr>
          <w:rFonts w:ascii="Arial" w:cs="Arial" w:hint="cs"/>
          <w:w w:val="73"/>
          <w:position w:val="1"/>
          <w:sz w:val="28"/>
          <w:szCs w:val="28"/>
          <w:rtl/>
        </w:rPr>
        <w:t>و</w:t>
      </w:r>
      <w:r>
        <w:rPr>
          <w:rFonts w:ascii="Arial" w:cs="Arial" w:hint="cs"/>
          <w:w w:val="73"/>
          <w:position w:val="1"/>
          <w:sz w:val="28"/>
          <w:szCs w:val="28"/>
          <w:rtl/>
        </w:rPr>
        <w:t>إدارة</w:t>
      </w:r>
      <w:r w:rsidRPr="00FC0330">
        <w:rPr>
          <w:rFonts w:ascii="Arial" w:cs="Arial"/>
          <w:w w:val="73"/>
          <w:position w:val="1"/>
          <w:sz w:val="28"/>
          <w:szCs w:val="28"/>
          <w:rtl/>
        </w:rPr>
        <w:t xml:space="preserve"> مفهوم الميزة التنافسية، وبالتالي يرى الباحث من خلال هذه الدراسة تقديم العديد من التوصيات، وهي</w:t>
      </w:r>
      <w:r w:rsidRPr="00FC0330">
        <w:rPr>
          <w:rFonts w:ascii="Arial" w:cs="Arial"/>
          <w:w w:val="73"/>
          <w:position w:val="1"/>
          <w:sz w:val="28"/>
          <w:szCs w:val="28"/>
        </w:rPr>
        <w:t>:</w:t>
      </w:r>
    </w:p>
    <w:p w14:paraId="32546CAD" w14:textId="2F9E03A0" w:rsidR="00FC0330" w:rsidRPr="00FC0330" w:rsidRDefault="00FC0330" w:rsidP="00FC0330">
      <w:pPr>
        <w:bidi/>
        <w:spacing w:line="429" w:lineRule="auto"/>
        <w:ind w:left="-218" w:right="180" w:hanging="364"/>
        <w:rPr>
          <w:rFonts w:ascii="Arial" w:cs="Arial"/>
          <w:w w:val="73"/>
          <w:position w:val="1"/>
          <w:sz w:val="28"/>
          <w:szCs w:val="28"/>
        </w:rPr>
      </w:pPr>
      <w:r w:rsidRPr="00FC0330">
        <w:rPr>
          <w:rFonts w:ascii="Arial" w:cs="Arial"/>
          <w:w w:val="73"/>
          <w:position w:val="1"/>
          <w:sz w:val="28"/>
          <w:szCs w:val="28"/>
        </w:rPr>
        <w:t>.1</w:t>
      </w:r>
      <w:r w:rsidRPr="00FC0330">
        <w:rPr>
          <w:rFonts w:ascii="Arial" w:cs="Arial"/>
          <w:w w:val="73"/>
          <w:position w:val="1"/>
          <w:sz w:val="28"/>
          <w:szCs w:val="28"/>
          <w:rtl/>
        </w:rPr>
        <w:t>ضرورة إعطاء أولوية لوضع استراتيجيات متقدمة لإدارة المخاطر من قبل مدراء المشاريع الابتكارية والتكنولوجية، لأن الظروف العالمية لا ي</w:t>
      </w:r>
      <w:r>
        <w:rPr>
          <w:rFonts w:ascii="Arial" w:cs="Arial" w:hint="cs"/>
          <w:w w:val="73"/>
          <w:position w:val="1"/>
          <w:sz w:val="28"/>
          <w:szCs w:val="28"/>
          <w:rtl/>
        </w:rPr>
        <w:t>ؤ</w:t>
      </w:r>
      <w:r w:rsidRPr="00FC0330">
        <w:rPr>
          <w:rFonts w:ascii="Arial" w:cs="Arial"/>
          <w:w w:val="73"/>
          <w:position w:val="1"/>
          <w:sz w:val="28"/>
          <w:szCs w:val="28"/>
          <w:rtl/>
        </w:rPr>
        <w:t xml:space="preserve">من جانبها حسب ما يلاحظه الباحثون، وأن وجود المخاطر المحدقة بالمشاريع الابتكارية يظل </w:t>
      </w:r>
      <w:r w:rsidRPr="00FC0330">
        <w:rPr>
          <w:rFonts w:ascii="Arial" w:cs="Arial" w:hint="cs"/>
          <w:w w:val="73"/>
          <w:position w:val="1"/>
          <w:sz w:val="28"/>
          <w:szCs w:val="28"/>
          <w:rtl/>
        </w:rPr>
        <w:t>قائما</w:t>
      </w:r>
      <w:r w:rsidRPr="00FC0330">
        <w:rPr>
          <w:rFonts w:ascii="Arial" w:cs="Arial"/>
          <w:w w:val="73"/>
          <w:position w:val="1"/>
          <w:sz w:val="28"/>
          <w:szCs w:val="28"/>
        </w:rPr>
        <w:t>.</w:t>
      </w:r>
    </w:p>
    <w:p w14:paraId="6BD9ED1B" w14:textId="478277AD" w:rsidR="00FC0330" w:rsidRPr="00FC0330" w:rsidRDefault="00FC0330" w:rsidP="00FC0330">
      <w:pPr>
        <w:bidi/>
        <w:spacing w:line="429" w:lineRule="auto"/>
        <w:ind w:left="-218" w:right="180" w:hanging="364"/>
        <w:rPr>
          <w:rFonts w:ascii="Arial" w:cs="Arial"/>
          <w:w w:val="73"/>
          <w:position w:val="1"/>
          <w:sz w:val="28"/>
          <w:szCs w:val="28"/>
        </w:rPr>
      </w:pPr>
      <w:r w:rsidRPr="00FC0330">
        <w:rPr>
          <w:rFonts w:ascii="Arial" w:cs="Arial"/>
          <w:w w:val="73"/>
          <w:position w:val="1"/>
          <w:sz w:val="28"/>
          <w:szCs w:val="28"/>
        </w:rPr>
        <w:lastRenderedPageBreak/>
        <w:t>.2</w:t>
      </w:r>
      <w:r w:rsidRPr="00FC0330">
        <w:rPr>
          <w:rFonts w:ascii="Arial" w:cs="Arial"/>
          <w:w w:val="73"/>
          <w:position w:val="1"/>
          <w:sz w:val="28"/>
          <w:szCs w:val="28"/>
          <w:rtl/>
        </w:rPr>
        <w:t>تعزيز مهارة إدارة المخاطر لدى أصحاب المشاريع الابتكارية من خلال توفير عنصر التدريب في مجال إدارة المخاطر وفي المجالات الإدارية والمالية تحسن من أدائهم وتعمل على تطويره، والاهتمام بمجال التسويق والترويج مع التركيز على جانب الميزة التنافسية، وكيفية امتلا</w:t>
      </w:r>
      <w:r>
        <w:rPr>
          <w:rFonts w:ascii="Arial" w:cs="Arial" w:hint="cs"/>
          <w:w w:val="73"/>
          <w:position w:val="1"/>
          <w:sz w:val="28"/>
          <w:szCs w:val="28"/>
          <w:rtl/>
        </w:rPr>
        <w:t>ك</w:t>
      </w:r>
      <w:r w:rsidRPr="00FC0330">
        <w:rPr>
          <w:rFonts w:ascii="Arial" w:cs="Arial"/>
          <w:w w:val="73"/>
          <w:position w:val="1"/>
          <w:sz w:val="28"/>
          <w:szCs w:val="28"/>
          <w:rtl/>
        </w:rPr>
        <w:t xml:space="preserve"> واحدة أو أكثر للمشروع</w:t>
      </w:r>
      <w:r w:rsidRPr="00FC0330">
        <w:rPr>
          <w:rFonts w:ascii="Arial" w:cs="Arial"/>
          <w:w w:val="73"/>
          <w:position w:val="1"/>
          <w:sz w:val="28"/>
          <w:szCs w:val="28"/>
        </w:rPr>
        <w:t>.</w:t>
      </w:r>
    </w:p>
    <w:p w14:paraId="00120AAF" w14:textId="4F3097AB" w:rsidR="00FC0330" w:rsidRDefault="00FC0330" w:rsidP="00FC0330">
      <w:pPr>
        <w:bidi/>
        <w:spacing w:line="429" w:lineRule="auto"/>
        <w:ind w:left="-582" w:right="180"/>
        <w:rPr>
          <w:rFonts w:ascii="Arial" w:cs="Arial"/>
          <w:w w:val="73"/>
          <w:position w:val="1"/>
          <w:sz w:val="28"/>
          <w:szCs w:val="28"/>
          <w:rtl/>
        </w:rPr>
      </w:pPr>
      <w:r>
        <w:rPr>
          <w:rFonts w:ascii="Arial" w:cs="Arial" w:hint="cs"/>
          <w:w w:val="73"/>
          <w:position w:val="1"/>
          <w:sz w:val="28"/>
          <w:szCs w:val="28"/>
          <w:rtl/>
        </w:rPr>
        <w:t>3.</w:t>
      </w:r>
      <w:r w:rsidRPr="00FC0330">
        <w:rPr>
          <w:rFonts w:ascii="Arial" w:cs="Arial"/>
          <w:w w:val="73"/>
          <w:position w:val="1"/>
          <w:sz w:val="28"/>
          <w:szCs w:val="28"/>
          <w:rtl/>
        </w:rPr>
        <w:t>ضمن الخط والاستراتيجيات التنفيذية للمشاريع التكنولوجية والابتكار، يجب أن تكون إدارة المخاطر عملية متكاملة عبر جميع المراحل، من التخطي إلى التنفيذ والمتابعة</w:t>
      </w:r>
      <w:r>
        <w:rPr>
          <w:rFonts w:ascii="Arial" w:cs="Arial" w:hint="cs"/>
          <w:w w:val="73"/>
          <w:position w:val="1"/>
          <w:sz w:val="28"/>
          <w:szCs w:val="28"/>
          <w:rtl/>
        </w:rPr>
        <w:t>.</w:t>
      </w:r>
    </w:p>
    <w:p w14:paraId="446CDEB2" w14:textId="101F554A" w:rsidR="00163842" w:rsidRDefault="00FC0330" w:rsidP="00FC0330">
      <w:pPr>
        <w:bidi/>
        <w:spacing w:line="429" w:lineRule="auto"/>
        <w:ind w:left="-582" w:right="180"/>
        <w:rPr>
          <w:rFonts w:ascii="Arial" w:cs="Arial"/>
          <w:w w:val="73"/>
          <w:position w:val="1"/>
          <w:sz w:val="28"/>
          <w:szCs w:val="28"/>
          <w:rtl/>
        </w:rPr>
      </w:pPr>
      <w:r w:rsidRPr="00FC0330">
        <w:rPr>
          <w:rFonts w:ascii="Arial" w:cs="Arial"/>
          <w:w w:val="73"/>
          <w:position w:val="1"/>
          <w:sz w:val="28"/>
          <w:szCs w:val="28"/>
        </w:rPr>
        <w:t>. .4</w:t>
      </w:r>
      <w:r w:rsidRPr="00FC0330">
        <w:rPr>
          <w:rFonts w:ascii="Arial" w:cs="Arial"/>
          <w:w w:val="73"/>
          <w:position w:val="1"/>
          <w:sz w:val="28"/>
          <w:szCs w:val="28"/>
          <w:rtl/>
        </w:rPr>
        <w:t>القيام بتطبيق تحليل المخاطر في مرحلة مبكرة من المشروع لتحديد المخاطر المحتملة وتقديم الحلول المناسبة قبل أن تتفاقم</w:t>
      </w:r>
      <w:r w:rsidR="00163842">
        <w:rPr>
          <w:rFonts w:ascii="Arial" w:cs="Arial" w:hint="cs"/>
          <w:w w:val="73"/>
          <w:position w:val="1"/>
          <w:sz w:val="28"/>
          <w:szCs w:val="28"/>
          <w:rtl/>
        </w:rPr>
        <w:t>.</w:t>
      </w:r>
    </w:p>
    <w:p w14:paraId="226A10DB" w14:textId="335474B8" w:rsidR="00FC0330" w:rsidRPr="00FC0330" w:rsidRDefault="00163842" w:rsidP="00163842">
      <w:pPr>
        <w:bidi/>
        <w:spacing w:line="429" w:lineRule="auto"/>
        <w:ind w:left="-582" w:right="180"/>
        <w:rPr>
          <w:rFonts w:ascii="Arial" w:cs="Arial"/>
          <w:w w:val="73"/>
          <w:position w:val="1"/>
          <w:sz w:val="28"/>
          <w:szCs w:val="28"/>
        </w:rPr>
      </w:pPr>
      <w:r>
        <w:rPr>
          <w:rFonts w:ascii="Arial" w:cs="Arial" w:hint="cs"/>
          <w:w w:val="73"/>
          <w:position w:val="1"/>
          <w:sz w:val="28"/>
          <w:szCs w:val="28"/>
          <w:rtl/>
        </w:rPr>
        <w:t>5.</w:t>
      </w:r>
      <w:r w:rsidR="00FC0330" w:rsidRPr="00FC0330">
        <w:rPr>
          <w:rFonts w:ascii="Arial" w:cs="Arial"/>
          <w:w w:val="73"/>
          <w:position w:val="1"/>
          <w:sz w:val="28"/>
          <w:szCs w:val="28"/>
          <w:rtl/>
        </w:rPr>
        <w:t>القيام بتعيين فريق متخصص في إدارة المخاطر لضمان تنفيذ إجراءات ملائمة ومتابعة دورية</w:t>
      </w:r>
      <w:r w:rsidR="00FC0330" w:rsidRPr="00FC0330">
        <w:rPr>
          <w:rFonts w:ascii="Arial" w:cs="Arial"/>
          <w:w w:val="73"/>
          <w:position w:val="1"/>
          <w:sz w:val="28"/>
          <w:szCs w:val="28"/>
        </w:rPr>
        <w:t>.</w:t>
      </w:r>
    </w:p>
    <w:p w14:paraId="5A1578B3" w14:textId="0698625A" w:rsidR="00FC0330" w:rsidRDefault="00FC0330" w:rsidP="00FC0330">
      <w:pPr>
        <w:bidi/>
        <w:spacing w:line="429" w:lineRule="auto"/>
        <w:ind w:left="-218" w:right="180" w:hanging="364"/>
        <w:rPr>
          <w:rFonts w:ascii="Arial" w:cs="Arial"/>
          <w:w w:val="73"/>
          <w:position w:val="1"/>
          <w:sz w:val="28"/>
          <w:szCs w:val="28"/>
        </w:rPr>
      </w:pPr>
      <w:r w:rsidRPr="00FC0330">
        <w:rPr>
          <w:rFonts w:ascii="Arial" w:cs="Arial"/>
          <w:w w:val="73"/>
          <w:position w:val="1"/>
          <w:sz w:val="28"/>
          <w:szCs w:val="28"/>
        </w:rPr>
        <w:t>.6</w:t>
      </w:r>
      <w:r w:rsidRPr="00FC0330">
        <w:rPr>
          <w:rFonts w:ascii="Arial" w:cs="Arial"/>
          <w:w w:val="73"/>
          <w:position w:val="1"/>
          <w:sz w:val="28"/>
          <w:szCs w:val="28"/>
          <w:rtl/>
        </w:rPr>
        <w:t xml:space="preserve">الاستفادة من تقنيات مثل تحليل العوامل النفسية </w:t>
      </w:r>
      <w:r w:rsidR="00163842" w:rsidRPr="00FC0330">
        <w:rPr>
          <w:rFonts w:ascii="Arial" w:cs="Arial" w:hint="cs"/>
          <w:w w:val="73"/>
          <w:position w:val="1"/>
          <w:sz w:val="28"/>
          <w:szCs w:val="28"/>
          <w:rtl/>
        </w:rPr>
        <w:t xml:space="preserve">وتحليل </w:t>
      </w:r>
      <w:r w:rsidR="00163842">
        <w:rPr>
          <w:rFonts w:ascii="Arial" w:cs="Arial" w:hint="cs"/>
          <w:w w:val="73"/>
          <w:position w:val="1"/>
          <w:sz w:val="28"/>
          <w:szCs w:val="28"/>
        </w:rPr>
        <w:t>PERT</w:t>
      </w:r>
      <w:r w:rsidR="00163842">
        <w:rPr>
          <w:rFonts w:ascii="Arial" w:cs="Arial" w:hint="cs"/>
          <w:w w:val="73"/>
          <w:position w:val="1"/>
          <w:sz w:val="28"/>
          <w:szCs w:val="28"/>
          <w:rtl/>
        </w:rPr>
        <w:t xml:space="preserve"> </w:t>
      </w:r>
      <w:r w:rsidRPr="00FC0330">
        <w:rPr>
          <w:rFonts w:ascii="Arial" w:cs="Arial"/>
          <w:w w:val="73"/>
          <w:position w:val="1"/>
          <w:sz w:val="28"/>
          <w:szCs w:val="28"/>
          <w:rtl/>
        </w:rPr>
        <w:t>لتقدير الجداول الزمنية وتحليل مخاطر الأثر الكبير</w:t>
      </w:r>
      <w:r w:rsidRPr="00FC0330">
        <w:rPr>
          <w:rFonts w:ascii="Arial" w:cs="Arial"/>
          <w:w w:val="73"/>
          <w:position w:val="1"/>
          <w:sz w:val="28"/>
          <w:szCs w:val="28"/>
        </w:rPr>
        <w:t>.</w:t>
      </w:r>
    </w:p>
    <w:p w14:paraId="30CB30ED" w14:textId="77777777" w:rsidR="001C0B5A" w:rsidRDefault="001C0B5A" w:rsidP="001C0B5A">
      <w:pPr>
        <w:bidi/>
        <w:spacing w:line="429" w:lineRule="auto"/>
        <w:ind w:left="-218" w:right="180" w:hanging="364"/>
        <w:rPr>
          <w:rFonts w:ascii="Arial" w:cs="Arial"/>
          <w:w w:val="73"/>
          <w:position w:val="1"/>
          <w:sz w:val="28"/>
          <w:szCs w:val="28"/>
        </w:rPr>
      </w:pPr>
    </w:p>
    <w:p w14:paraId="463E8CD4" w14:textId="77777777" w:rsidR="001C0B5A" w:rsidRDefault="001C0B5A" w:rsidP="001C0B5A">
      <w:pPr>
        <w:pStyle w:val="BodyText"/>
        <w:spacing w:before="76"/>
        <w:jc w:val="left"/>
        <w:rPr>
          <w:rFonts w:ascii="Arial"/>
          <w:b/>
        </w:rPr>
      </w:pPr>
    </w:p>
    <w:p w14:paraId="4B66C369" w14:textId="71A67F90" w:rsidR="001C0B5A" w:rsidRDefault="001C0B5A" w:rsidP="001C0B5A">
      <w:pPr>
        <w:bidi/>
        <w:spacing w:line="429" w:lineRule="auto"/>
        <w:ind w:left="52" w:right="710" w:hanging="364"/>
        <w:rPr>
          <w:rFonts w:eastAsia="Times New Roman"/>
          <w:i/>
          <w:iCs/>
        </w:rPr>
      </w:pPr>
      <w:r>
        <w:rPr>
          <w:rFonts w:ascii="Arial" w:cs="Arial"/>
          <w:b/>
          <w:bCs/>
          <w:w w:val="73"/>
          <w:position w:val="1"/>
          <w:sz w:val="28"/>
          <w:szCs w:val="28"/>
        </w:rPr>
        <w:t>.</w:t>
      </w:r>
      <w:r>
        <w:rPr>
          <w:rFonts w:ascii="Arial" w:cs="Arial"/>
          <w:b/>
          <w:bCs/>
          <w:w w:val="73"/>
          <w:position w:val="1"/>
          <w:sz w:val="28"/>
          <w:szCs w:val="28"/>
        </w:rPr>
        <w:t>2</w:t>
      </w:r>
      <w:r w:rsidRPr="00AA17E8">
        <w:rPr>
          <w:rFonts w:ascii="Arial" w:cs="Arial"/>
          <w:b/>
          <w:bCs/>
          <w:w w:val="73"/>
          <w:position w:val="1"/>
          <w:sz w:val="28"/>
          <w:szCs w:val="28"/>
          <w:rtl/>
        </w:rPr>
        <w:t xml:space="preserve"> </w:t>
      </w:r>
      <w:r>
        <w:rPr>
          <w:rFonts w:ascii="Arial" w:cs="Arial"/>
          <w:b/>
          <w:bCs/>
          <w:w w:val="73"/>
          <w:position w:val="1"/>
          <w:sz w:val="28"/>
          <w:szCs w:val="28"/>
          <w:rtl/>
        </w:rPr>
        <w:t>دراسة</w:t>
      </w:r>
      <w:r>
        <w:rPr>
          <w:rFonts w:ascii="Arial" w:cs="Arial" w:hint="cs"/>
          <w:b/>
          <w:bCs/>
          <w:w w:val="73"/>
          <w:position w:val="1"/>
          <w:sz w:val="28"/>
          <w:szCs w:val="28"/>
          <w:rtl/>
        </w:rPr>
        <w:t xml:space="preserve"> بعنوان</w:t>
      </w:r>
      <w:r w:rsidRPr="00AA17E8">
        <w:rPr>
          <w:rFonts w:ascii="Arial" w:cs="Arial" w:hint="cs"/>
          <w:b/>
          <w:bCs/>
          <w:w w:val="73"/>
          <w:position w:val="1"/>
          <w:sz w:val="28"/>
          <w:szCs w:val="28"/>
          <w:rtl/>
        </w:rPr>
        <w:t xml:space="preserve"> </w:t>
      </w:r>
      <w:r w:rsidRPr="001C0B5A">
        <w:rPr>
          <w:rFonts w:ascii="Arial" w:cs="Arial"/>
          <w:b/>
          <w:bCs/>
          <w:w w:val="73"/>
          <w:position w:val="1"/>
          <w:sz w:val="28"/>
          <w:szCs w:val="28"/>
          <w:rtl/>
        </w:rPr>
        <w:t>مطر، أ. ي</w:t>
      </w:r>
      <w:r w:rsidRPr="001C0B5A">
        <w:rPr>
          <w:rFonts w:ascii="Arial" w:cs="Arial"/>
          <w:b/>
          <w:bCs/>
          <w:w w:val="73"/>
          <w:position w:val="1"/>
          <w:sz w:val="28"/>
          <w:szCs w:val="28"/>
        </w:rPr>
        <w:t>.</w:t>
      </w:r>
      <w:r w:rsidRPr="001C0B5A">
        <w:rPr>
          <w:rFonts w:ascii="Arial" w:cs="Arial"/>
          <w:b/>
          <w:bCs/>
          <w:w w:val="73"/>
          <w:position w:val="1"/>
          <w:sz w:val="28"/>
          <w:szCs w:val="28"/>
          <w:rtl/>
        </w:rPr>
        <w:t xml:space="preserve">، </w:t>
      </w:r>
      <w:r w:rsidRPr="001C0B5A">
        <w:rPr>
          <w:rFonts w:ascii="Arial" w:cs="Arial"/>
          <w:b/>
          <w:bCs/>
          <w:w w:val="73"/>
          <w:position w:val="1"/>
          <w:sz w:val="28"/>
          <w:szCs w:val="28"/>
        </w:rPr>
        <w:t xml:space="preserve">&amp; </w:t>
      </w:r>
      <w:r w:rsidRPr="001C0B5A">
        <w:rPr>
          <w:rFonts w:ascii="Arial" w:cs="Arial"/>
          <w:b/>
          <w:bCs/>
          <w:w w:val="73"/>
          <w:position w:val="1"/>
          <w:sz w:val="28"/>
          <w:szCs w:val="28"/>
          <w:rtl/>
        </w:rPr>
        <w:t>ب</w:t>
      </w:r>
      <w:r w:rsidRPr="001C0B5A">
        <w:rPr>
          <w:rFonts w:ascii="Arial" w:cs="Arial"/>
          <w:b/>
          <w:bCs/>
          <w:w w:val="73"/>
          <w:position w:val="1"/>
          <w:sz w:val="28"/>
          <w:szCs w:val="28"/>
        </w:rPr>
        <w:t xml:space="preserve"> </w:t>
      </w:r>
      <w:r w:rsidRPr="001C0B5A">
        <w:rPr>
          <w:rFonts w:ascii="Arial" w:cs="Arial"/>
          <w:b/>
          <w:bCs/>
          <w:w w:val="73"/>
          <w:position w:val="1"/>
          <w:sz w:val="28"/>
          <w:szCs w:val="28"/>
          <w:rtl/>
        </w:rPr>
        <w:t>شارة، ف. م. (2024). دور التقنية والابتكار في تحسين إدارة المخاطر في شركة أرامكو السعودية</w:t>
      </w:r>
      <w:r w:rsidRPr="001C0B5A">
        <w:rPr>
          <w:rFonts w:ascii="Arial" w:cs="Arial"/>
          <w:b/>
          <w:bCs/>
          <w:w w:val="73"/>
          <w:position w:val="1"/>
          <w:sz w:val="28"/>
          <w:szCs w:val="28"/>
        </w:rPr>
        <w:t xml:space="preserve">. </w:t>
      </w:r>
      <w:r w:rsidRPr="001C0B5A">
        <w:rPr>
          <w:rFonts w:ascii="Arial" w:cs="Arial"/>
          <w:b/>
          <w:bCs/>
          <w:w w:val="73"/>
          <w:position w:val="1"/>
          <w:sz w:val="28"/>
          <w:szCs w:val="28"/>
          <w:rtl/>
        </w:rPr>
        <w:t>مجلة دراسات الجامعة للأبحاث الشاملة</w:t>
      </w:r>
      <w:r>
        <w:rPr>
          <w:rFonts w:eastAsia="Times New Roman"/>
          <w:i/>
          <w:iCs/>
        </w:rPr>
        <w:t>.</w:t>
      </w:r>
    </w:p>
    <w:p w14:paraId="5A4C0676" w14:textId="77777777" w:rsidR="001C0B5A" w:rsidRDefault="001C0B5A" w:rsidP="001C0B5A">
      <w:pPr>
        <w:bidi/>
        <w:spacing w:line="429" w:lineRule="auto"/>
        <w:ind w:left="52" w:right="710" w:hanging="364"/>
        <w:rPr>
          <w:rFonts w:eastAsia="Times New Roman"/>
          <w:i/>
          <w:iCs/>
        </w:rPr>
      </w:pPr>
    </w:p>
    <w:p w14:paraId="00C42A71" w14:textId="42BE31C2" w:rsidR="001C0B5A" w:rsidRDefault="001A5E34" w:rsidP="001A5E34">
      <w:pPr>
        <w:bidi/>
        <w:spacing w:line="429" w:lineRule="auto"/>
        <w:ind w:left="-398" w:right="270"/>
        <w:jc w:val="lowKashida"/>
        <w:rPr>
          <w:rFonts w:eastAsia="Times New Roman"/>
          <w:i/>
          <w:iCs/>
          <w:rtl/>
        </w:rPr>
      </w:pPr>
      <w:r w:rsidRPr="001A5E34">
        <w:rPr>
          <w:rFonts w:eastAsia="Times New Roman"/>
          <w:i/>
          <w:iCs/>
          <w:rtl/>
        </w:rPr>
        <w:t xml:space="preserve">هدفت الدراسة إلى استكشاف مدى تأثير التقنية والابتكار في تعزيز إدارة المخاطر في شركة أرامكو السعودية، وهي من أكبر شركات النفط والغاز في العالم. تركز الدراسة على كيفية استخدام الشركة للتقنيات الحديثة والابتكارات لتقليل المخاطر وتعزيز سلامة العمليات. اعتمدت الدراسة على منهجية البحث الوصفي التحليلي، حيث تم جمع البيانات من </w:t>
      </w:r>
      <w:r w:rsidRPr="001A5E34">
        <w:rPr>
          <w:rFonts w:eastAsia="Times New Roman"/>
          <w:i/>
          <w:iCs/>
        </w:rPr>
        <w:t>151</w:t>
      </w:r>
      <w:r w:rsidRPr="001A5E34">
        <w:rPr>
          <w:rFonts w:eastAsia="Times New Roman"/>
          <w:i/>
          <w:iCs/>
          <w:rtl/>
        </w:rPr>
        <w:t>مشاركا يمثلون مجموعة من العاملين في الشركة. استُخدمت الاستبانة كأداة رئيسية لجمع البيانات، وتم تحليل النتائج باستخدام أدوات تحليل إحصائية متقدمة. أظهرت نتائج الدراسة أن استخدام التقنيات المتقدمة مثل الذكاء الاصطناعي وتحليل البيانات الكبيرة يسهم بشكل كبير في تحسين إدارة المخاطر. هذه التقنيات تمكن الشركة من التنبؤ بالمخاطر المحتملة عبر تحليل كميات ضخمة من البيانات، مما يساعد في اتخاذ قرارات مستنيرة وفعالة. على سبيل المثال، تساهم هذه الأدوات في اكتشاف المشكلات المحتملة في المعدات والبنية التحتية قبل أن تتفاقم، مما يقلل من احتمالية حدوث أعطال خطيرة. بالإضافة إلى ذلك، كشفت الدراسة عن أهمية الابتكار في تطوير تقنيات جديدة لتحسين السلامة التشغيلية. تشمل هذه الابتكارات استخدام تقنيات الواقع المعزز والواقع الافتراضي في تدريب الموظفين على الاستجابة للحوادث الطارئة، مما يعزز من جاهزيتهم للتعامل مع المواقف الطارئة بشكل أكثر فعالية. كما أشارت النتائج إلى أن تبني أنظمة إدارة المعلومات المتقدمة يساعد في تحسين التنسيق بين مختلف الإدارات داخل الشركة، مما يسهل عملية إدارة الأزمات والمخاطر</w:t>
      </w:r>
      <w:r>
        <w:rPr>
          <w:rFonts w:eastAsia="Times New Roman" w:hint="cs"/>
          <w:i/>
          <w:iCs/>
          <w:rtl/>
        </w:rPr>
        <w:t>.</w:t>
      </w:r>
    </w:p>
    <w:p w14:paraId="3CE1CF2D" w14:textId="77777777" w:rsidR="001A5E34" w:rsidRDefault="001A5E34" w:rsidP="001A5E34">
      <w:pPr>
        <w:bidi/>
        <w:spacing w:line="429" w:lineRule="auto"/>
        <w:ind w:left="-398" w:right="270"/>
        <w:jc w:val="lowKashida"/>
        <w:rPr>
          <w:rFonts w:eastAsia="Times New Roman"/>
          <w:i/>
          <w:iCs/>
          <w:rtl/>
        </w:rPr>
      </w:pPr>
    </w:p>
    <w:p w14:paraId="4D25EA84" w14:textId="7E9DD784" w:rsidR="001A5E34" w:rsidRDefault="001A5E34" w:rsidP="001A5E34">
      <w:pPr>
        <w:bidi/>
        <w:spacing w:line="429" w:lineRule="auto"/>
        <w:ind w:left="-398" w:right="270"/>
        <w:jc w:val="lowKashida"/>
        <w:rPr>
          <w:rFonts w:eastAsia="Times New Roman"/>
          <w:i/>
          <w:iCs/>
          <w:rtl/>
        </w:rPr>
      </w:pPr>
      <w:r>
        <w:rPr>
          <w:rFonts w:eastAsia="Times New Roman" w:hint="cs"/>
          <w:i/>
          <w:iCs/>
          <w:rtl/>
        </w:rPr>
        <w:lastRenderedPageBreak/>
        <w:t>ت</w:t>
      </w:r>
      <w:r w:rsidRPr="001A5E34">
        <w:rPr>
          <w:rFonts w:eastAsia="Times New Roman"/>
          <w:i/>
          <w:iCs/>
          <w:rtl/>
        </w:rPr>
        <w:t xml:space="preserve">وصلت الدارسة إلى أن التقنية والابتكار يلعبان دوًار حاسًما في تحسين إدارة المخاطر في </w:t>
      </w:r>
      <w:proofErr w:type="gramStart"/>
      <w:r w:rsidRPr="001A5E34">
        <w:rPr>
          <w:rFonts w:eastAsia="Times New Roman"/>
          <w:i/>
          <w:iCs/>
          <w:rtl/>
        </w:rPr>
        <w:t xml:space="preserve">شركة  </w:t>
      </w:r>
      <w:r w:rsidRPr="001A5E34">
        <w:rPr>
          <w:rFonts w:eastAsia="Times New Roman" w:hint="cs"/>
          <w:i/>
          <w:iCs/>
          <w:rtl/>
        </w:rPr>
        <w:t>أرمكو</w:t>
      </w:r>
      <w:r w:rsidRPr="001A5E34">
        <w:rPr>
          <w:rFonts w:eastAsia="Times New Roman" w:hint="eastAsia"/>
          <w:i/>
          <w:iCs/>
          <w:rtl/>
        </w:rPr>
        <w:t>ا</w:t>
      </w:r>
      <w:proofErr w:type="gramEnd"/>
      <w:r w:rsidRPr="001A5E34">
        <w:rPr>
          <w:rFonts w:eastAsia="Times New Roman"/>
          <w:i/>
          <w:iCs/>
          <w:rtl/>
        </w:rPr>
        <w:t xml:space="preserve"> السعودية. أظهرت النتائج أن استخدام التقنيات المتقدمة مثل الذكاء الاصطناعي وتحليل البيانات الكبيرة يمكن أن يساهم بشكل كبير في التنبؤ بالمخاطر المحتملة عبر تحليل كميات ضخمة من البيانات، مما يساعد في اتخاذ قرارات مستنيرة وفعالة. على سبيل المثال، تساهم هذه الأدوات في اكتشاف المشكلات المحتملة في المعدات والبنية التحتية قبل أن تتفاقم، مما يقلل من احتمالية حدوث أعطال خطيرة. بالإضافة إلى ذلك، تم التأكيد على أهمية الابتكار في تطوير تقنيات جديدة لتحسين السلامة التشغيلية، مثل استخدام تقنيات الواقع المعزز والواقع الافتراضي في تدريب الموظفين على الاستجابة للحوادث الطارئة، مما يعزز من جاهزيتهم للتعامل مع المواقف الطارئة بشكل أكثر فعالية. كما أشارت الدراسة إلى أن تبني أنظمة إدارة المعلومات المتقدمة يساعد في تحسين التنسيق بين مختلف الإدارات داخل الشركة، مما يسهل عملية إدارة الأزمات والمخاطر. هذه النتائج تؤكد أن تعزيز التعليم والتدريب التكنولوجي للعاملين وتحسين التعاون والش </w:t>
      </w:r>
      <w:proofErr w:type="spellStart"/>
      <w:r w:rsidRPr="001A5E34">
        <w:rPr>
          <w:rFonts w:eastAsia="Times New Roman"/>
          <w:i/>
          <w:iCs/>
          <w:rtl/>
        </w:rPr>
        <w:t>اركات</w:t>
      </w:r>
      <w:proofErr w:type="spellEnd"/>
      <w:r w:rsidRPr="001A5E34">
        <w:rPr>
          <w:rFonts w:eastAsia="Times New Roman"/>
          <w:i/>
          <w:iCs/>
          <w:rtl/>
        </w:rPr>
        <w:t xml:space="preserve"> مع الجهات الأكاديمية والشركات التكنولوجية ال </w:t>
      </w:r>
      <w:proofErr w:type="spellStart"/>
      <w:r w:rsidRPr="001A5E34">
        <w:rPr>
          <w:rFonts w:eastAsia="Times New Roman"/>
          <w:i/>
          <w:iCs/>
          <w:rtl/>
        </w:rPr>
        <w:t>ارئدة</w:t>
      </w:r>
      <w:proofErr w:type="spellEnd"/>
      <w:r w:rsidRPr="001A5E34">
        <w:rPr>
          <w:rFonts w:eastAsia="Times New Roman"/>
          <w:i/>
          <w:iCs/>
          <w:rtl/>
        </w:rPr>
        <w:t xml:space="preserve"> يمكن أن ُيسهم في جلب أحدث التقنيات والابتكارات، مما يعزز من قدرة أرامكو على مواجهة التحديات وتحقيق تقدم تكنولوجي مستمر</w:t>
      </w:r>
      <w:r>
        <w:rPr>
          <w:rFonts w:eastAsia="Times New Roman" w:hint="cs"/>
          <w:i/>
          <w:iCs/>
          <w:rtl/>
        </w:rPr>
        <w:t>.</w:t>
      </w:r>
    </w:p>
    <w:p w14:paraId="301D52CB" w14:textId="77777777" w:rsidR="001A5E34" w:rsidRDefault="001A5E34" w:rsidP="001A5E34">
      <w:pPr>
        <w:bidi/>
        <w:spacing w:line="429" w:lineRule="auto"/>
        <w:ind w:left="-398" w:right="270"/>
        <w:jc w:val="lowKashida"/>
        <w:rPr>
          <w:rFonts w:eastAsia="Times New Roman"/>
          <w:i/>
          <w:iCs/>
          <w:rtl/>
        </w:rPr>
      </w:pPr>
    </w:p>
    <w:p w14:paraId="732421E5" w14:textId="2C9A6B23" w:rsidR="001A5E34" w:rsidRDefault="001A5E34" w:rsidP="001A5E34">
      <w:pPr>
        <w:bidi/>
        <w:spacing w:line="429" w:lineRule="auto"/>
        <w:ind w:left="-398" w:right="270"/>
        <w:jc w:val="lowKashida"/>
        <w:rPr>
          <w:rFonts w:eastAsia="Times New Roman"/>
          <w:i/>
          <w:iCs/>
          <w:rtl/>
        </w:rPr>
      </w:pPr>
      <w:r w:rsidRPr="001A5E34">
        <w:rPr>
          <w:rFonts w:eastAsia="Times New Roman"/>
          <w:i/>
          <w:iCs/>
          <w:rtl/>
        </w:rPr>
        <w:t xml:space="preserve">بناء على نتائج الدراسة، تم تقديم مجموعة من التوصيات العملية لتحسين إدارة المخاطر في شركة أرامكو السعودية. أولاً، تم التأكيد على أهمية تعزيز التعليم والتدريب التكنولوجي للعاملين. تعتبر التكنولوجيا </w:t>
      </w:r>
      <w:r w:rsidRPr="001A5E34">
        <w:rPr>
          <w:rFonts w:eastAsia="Times New Roman" w:hint="cs"/>
          <w:i/>
          <w:iCs/>
          <w:rtl/>
        </w:rPr>
        <w:t>عنصرا</w:t>
      </w:r>
      <w:r w:rsidRPr="001A5E34">
        <w:rPr>
          <w:rFonts w:eastAsia="Times New Roman"/>
          <w:i/>
          <w:iCs/>
          <w:rtl/>
        </w:rPr>
        <w:t xml:space="preserve"> أ في تحسين إدارة المخاطر، ولذلك فإن تأهيل الموظفين من خلال برامج تدريب متقدمة تعتمد على التقنيات الحديثة مثل الواقع </w:t>
      </w:r>
      <w:r w:rsidRPr="001A5E34">
        <w:rPr>
          <w:rFonts w:eastAsia="Times New Roman" w:hint="cs"/>
          <w:i/>
          <w:iCs/>
          <w:rtl/>
        </w:rPr>
        <w:t>الافتراضي</w:t>
      </w:r>
      <w:r w:rsidRPr="001A5E34">
        <w:rPr>
          <w:rFonts w:eastAsia="Times New Roman"/>
          <w:i/>
          <w:iCs/>
          <w:rtl/>
        </w:rPr>
        <w:t xml:space="preserve"> والواقع المعزز ُيعتبر ضرورياً. هذه الب ارمج لا تساهم فقط في تعزيز كفاءة العاملين، بل تزيد من قدرتهم على التعامل مع التقنيات الجديدة بفاعلية، مما يؤدي إلى تحسين جودة العمليات التشغيلية</w:t>
      </w:r>
      <w:r w:rsidRPr="001A5E34">
        <w:rPr>
          <w:rFonts w:eastAsia="Times New Roman"/>
          <w:i/>
          <w:iCs/>
        </w:rPr>
        <w:t>.</w:t>
      </w:r>
    </w:p>
    <w:p w14:paraId="7AC9DC88" w14:textId="77777777" w:rsidR="001A5E34" w:rsidRPr="001A5E34" w:rsidRDefault="001A5E34" w:rsidP="001A5E34">
      <w:pPr>
        <w:bidi/>
        <w:spacing w:line="429" w:lineRule="auto"/>
        <w:ind w:left="-398" w:right="270"/>
        <w:jc w:val="lowKashida"/>
        <w:rPr>
          <w:rFonts w:eastAsia="Times New Roman"/>
          <w:i/>
          <w:iCs/>
        </w:rPr>
      </w:pPr>
    </w:p>
    <w:p w14:paraId="4C3552AA" w14:textId="74F52086" w:rsidR="001A5E34" w:rsidRDefault="001A5E34" w:rsidP="001A5E34">
      <w:pPr>
        <w:bidi/>
        <w:spacing w:line="429" w:lineRule="auto"/>
        <w:ind w:left="-398" w:right="270"/>
        <w:jc w:val="lowKashida"/>
        <w:rPr>
          <w:rFonts w:eastAsia="Times New Roman"/>
          <w:i/>
          <w:iCs/>
          <w:rtl/>
        </w:rPr>
      </w:pPr>
      <w:r w:rsidRPr="001A5E34">
        <w:rPr>
          <w:rFonts w:eastAsia="Times New Roman"/>
          <w:i/>
          <w:iCs/>
          <w:rtl/>
        </w:rPr>
        <w:t xml:space="preserve">ثانياً، أوصت الدارسة بضرورة تحسين التعاون </w:t>
      </w:r>
      <w:r w:rsidRPr="001A5E34">
        <w:rPr>
          <w:rFonts w:eastAsia="Times New Roman" w:hint="cs"/>
          <w:i/>
          <w:iCs/>
          <w:rtl/>
        </w:rPr>
        <w:t>والشراكات</w:t>
      </w:r>
      <w:r w:rsidRPr="001A5E34">
        <w:rPr>
          <w:rFonts w:eastAsia="Times New Roman"/>
          <w:i/>
          <w:iCs/>
          <w:rtl/>
        </w:rPr>
        <w:t xml:space="preserve"> مع الجهات الأكاديمية </w:t>
      </w:r>
      <w:r w:rsidRPr="001A5E34">
        <w:rPr>
          <w:rFonts w:eastAsia="Times New Roman" w:hint="cs"/>
          <w:i/>
          <w:iCs/>
          <w:rtl/>
        </w:rPr>
        <w:t>ومراكز</w:t>
      </w:r>
      <w:r w:rsidRPr="001A5E34">
        <w:rPr>
          <w:rFonts w:eastAsia="Times New Roman"/>
          <w:i/>
          <w:iCs/>
          <w:rtl/>
        </w:rPr>
        <w:t xml:space="preserve"> البحث والشركات التكنولوجية </w:t>
      </w:r>
      <w:r>
        <w:rPr>
          <w:rFonts w:eastAsia="Times New Roman" w:hint="cs"/>
          <w:i/>
          <w:iCs/>
          <w:rtl/>
        </w:rPr>
        <w:t>الرائدة</w:t>
      </w:r>
      <w:r w:rsidRPr="001A5E34">
        <w:rPr>
          <w:rFonts w:eastAsia="Times New Roman"/>
          <w:i/>
          <w:iCs/>
          <w:rtl/>
        </w:rPr>
        <w:t>. الش</w:t>
      </w:r>
      <w:r>
        <w:rPr>
          <w:rFonts w:eastAsia="Times New Roman" w:hint="cs"/>
          <w:i/>
          <w:iCs/>
          <w:rtl/>
        </w:rPr>
        <w:t>ر</w:t>
      </w:r>
      <w:r w:rsidRPr="001A5E34">
        <w:rPr>
          <w:rFonts w:eastAsia="Times New Roman"/>
          <w:i/>
          <w:iCs/>
          <w:rtl/>
        </w:rPr>
        <w:t xml:space="preserve">كات </w:t>
      </w:r>
      <w:r w:rsidRPr="001A5E34">
        <w:rPr>
          <w:rFonts w:eastAsia="Times New Roman" w:hint="cs"/>
          <w:i/>
          <w:iCs/>
          <w:rtl/>
        </w:rPr>
        <w:t>الاستراتيجية</w:t>
      </w:r>
      <w:r w:rsidRPr="001A5E34">
        <w:rPr>
          <w:rFonts w:eastAsia="Times New Roman"/>
          <w:i/>
          <w:iCs/>
          <w:rtl/>
        </w:rPr>
        <w:t xml:space="preserve"> يمكن أن تُسهم في جلب أحدث التقنيات </w:t>
      </w:r>
      <w:r w:rsidRPr="001A5E34">
        <w:rPr>
          <w:rFonts w:eastAsia="Times New Roman" w:hint="cs"/>
          <w:i/>
          <w:iCs/>
          <w:rtl/>
        </w:rPr>
        <w:t>والابتكارات</w:t>
      </w:r>
      <w:r w:rsidRPr="001A5E34">
        <w:rPr>
          <w:rFonts w:eastAsia="Times New Roman"/>
          <w:i/>
          <w:iCs/>
          <w:rtl/>
        </w:rPr>
        <w:t xml:space="preserve"> </w:t>
      </w:r>
      <w:r w:rsidRPr="001A5E34">
        <w:rPr>
          <w:rFonts w:eastAsia="Times New Roman" w:hint="cs"/>
          <w:i/>
          <w:iCs/>
          <w:rtl/>
        </w:rPr>
        <w:t>إلى أرمكو</w:t>
      </w:r>
      <w:r w:rsidRPr="001A5E34">
        <w:rPr>
          <w:rFonts w:eastAsia="Times New Roman" w:hint="eastAsia"/>
          <w:i/>
          <w:iCs/>
          <w:rtl/>
        </w:rPr>
        <w:t>ا</w:t>
      </w:r>
      <w:r w:rsidRPr="001A5E34">
        <w:rPr>
          <w:rFonts w:eastAsia="Times New Roman"/>
          <w:i/>
          <w:iCs/>
          <w:rtl/>
        </w:rPr>
        <w:t>، مما يعزز من قدرتها على مواجهة التحديات وتحقيق تقدم تكنولوجي مستمر. هذا التعاون يمكن أن يشمل تبادل المعرفة والخبرات، بالإضافة إلى المشاركة في مشاريع بحثية مشتركة تهدف إلى تطوير حلول مبتكرة لإدارة المخاطر</w:t>
      </w:r>
      <w:r w:rsidRPr="001A5E34">
        <w:rPr>
          <w:rFonts w:eastAsia="Times New Roman"/>
          <w:i/>
          <w:iCs/>
        </w:rPr>
        <w:t>.</w:t>
      </w:r>
    </w:p>
    <w:p w14:paraId="7DCAF478" w14:textId="77777777" w:rsidR="001A5E34" w:rsidRPr="001A5E34" w:rsidRDefault="001A5E34" w:rsidP="001A5E34">
      <w:pPr>
        <w:bidi/>
        <w:spacing w:line="429" w:lineRule="auto"/>
        <w:ind w:left="-398" w:right="270"/>
        <w:jc w:val="lowKashida"/>
        <w:rPr>
          <w:rFonts w:eastAsia="Times New Roman"/>
          <w:i/>
          <w:iCs/>
        </w:rPr>
      </w:pPr>
    </w:p>
    <w:p w14:paraId="7C788F66" w14:textId="32383303" w:rsidR="001A5E34" w:rsidRDefault="001A5E34" w:rsidP="001A5E34">
      <w:pPr>
        <w:bidi/>
        <w:spacing w:line="429" w:lineRule="auto"/>
        <w:ind w:left="-398" w:right="270"/>
        <w:jc w:val="lowKashida"/>
        <w:rPr>
          <w:rFonts w:eastAsia="Times New Roman"/>
          <w:i/>
          <w:iCs/>
        </w:rPr>
      </w:pPr>
      <w:r w:rsidRPr="001A5E34">
        <w:rPr>
          <w:rFonts w:eastAsia="Times New Roman"/>
          <w:i/>
          <w:iCs/>
          <w:rtl/>
        </w:rPr>
        <w:t>ثالثاً، أكدت الدارسة على أهمية تطوير أنظمة معلومات متقدمة لإدارة المخاطر. هذه الأنظمة يجب أن تشمل أدوات تحليل البيانات الكبيرة والذكاء الاصطناعي لتقديم تحليلات دقيقة وتوقعات مستقبلية تساعد في اتخاذ قرارات مدروسة. من خلال هذه الأدوات، يمكن لأرامكو تحسين استجابتها للأزمات وتقليل المخاطر المتعلقة بالعمليات التشغيلية</w:t>
      </w:r>
      <w:r>
        <w:rPr>
          <w:rFonts w:eastAsia="Times New Roman" w:hint="cs"/>
          <w:i/>
          <w:iCs/>
          <w:rtl/>
        </w:rPr>
        <w:t>.</w:t>
      </w:r>
    </w:p>
    <w:p w14:paraId="7FECF4AA" w14:textId="77777777" w:rsidR="00A233DB" w:rsidRDefault="00A233DB" w:rsidP="00A233DB">
      <w:pPr>
        <w:bidi/>
        <w:spacing w:line="429" w:lineRule="auto"/>
        <w:ind w:left="-398" w:right="270"/>
        <w:jc w:val="lowKashida"/>
        <w:rPr>
          <w:rFonts w:eastAsia="Times New Roman"/>
          <w:i/>
          <w:iCs/>
        </w:rPr>
      </w:pPr>
    </w:p>
    <w:p w14:paraId="2BF2EF64" w14:textId="33DEFA38" w:rsidR="00A233DB" w:rsidRDefault="00A233DB" w:rsidP="00A233DB">
      <w:pPr>
        <w:bidi/>
        <w:spacing w:line="429" w:lineRule="auto"/>
        <w:ind w:right="270"/>
        <w:jc w:val="lowKashida"/>
        <w:rPr>
          <w:rFonts w:ascii="Arial" w:cs="Arial"/>
          <w:b/>
          <w:bCs/>
          <w:w w:val="73"/>
          <w:position w:val="1"/>
          <w:sz w:val="28"/>
          <w:szCs w:val="28"/>
        </w:rPr>
      </w:pPr>
      <w:r>
        <w:rPr>
          <w:rFonts w:ascii="Arial" w:cs="Arial" w:hint="cs"/>
          <w:b/>
          <w:bCs/>
          <w:w w:val="73"/>
          <w:position w:val="1"/>
          <w:sz w:val="28"/>
          <w:szCs w:val="28"/>
          <w:rtl/>
        </w:rPr>
        <w:lastRenderedPageBreak/>
        <w:t xml:space="preserve">3- </w:t>
      </w:r>
      <w:r>
        <w:rPr>
          <w:rFonts w:ascii="Arial" w:cs="Arial"/>
          <w:b/>
          <w:bCs/>
          <w:w w:val="73"/>
          <w:position w:val="1"/>
          <w:sz w:val="28"/>
          <w:szCs w:val="28"/>
          <w:rtl/>
        </w:rPr>
        <w:t>دراسة</w:t>
      </w:r>
      <w:r>
        <w:rPr>
          <w:rFonts w:ascii="Arial" w:cs="Arial" w:hint="cs"/>
          <w:b/>
          <w:bCs/>
          <w:w w:val="73"/>
          <w:position w:val="1"/>
          <w:sz w:val="28"/>
          <w:szCs w:val="28"/>
          <w:rtl/>
        </w:rPr>
        <w:t xml:space="preserve"> </w:t>
      </w:r>
      <w:proofErr w:type="gramStart"/>
      <w:r>
        <w:rPr>
          <w:rFonts w:ascii="Arial" w:cs="Arial" w:hint="cs"/>
          <w:b/>
          <w:bCs/>
          <w:w w:val="73"/>
          <w:position w:val="1"/>
          <w:sz w:val="28"/>
          <w:szCs w:val="28"/>
          <w:rtl/>
        </w:rPr>
        <w:t>بعنوان</w:t>
      </w:r>
      <w:r>
        <w:rPr>
          <w:rFonts w:ascii="Arial" w:cs="Arial"/>
          <w:b/>
          <w:bCs/>
          <w:w w:val="73"/>
          <w:position w:val="1"/>
          <w:sz w:val="28"/>
          <w:szCs w:val="28"/>
        </w:rPr>
        <w:t xml:space="preserve">  </w:t>
      </w:r>
      <w:r>
        <w:rPr>
          <w:rFonts w:ascii="Arial" w:cs="Arial"/>
          <w:b/>
          <w:bCs/>
          <w:w w:val="73"/>
          <w:position w:val="1"/>
          <w:sz w:val="28"/>
          <w:szCs w:val="28"/>
        </w:rPr>
        <w:t>)</w:t>
      </w:r>
      <w:proofErr w:type="gramEnd"/>
      <w:r>
        <w:rPr>
          <w:rFonts w:ascii="Arial" w:cs="Arial"/>
          <w:b/>
          <w:bCs/>
          <w:w w:val="73"/>
          <w:position w:val="1"/>
          <w:sz w:val="28"/>
          <w:szCs w:val="28"/>
        </w:rPr>
        <w:t xml:space="preserve"> </w:t>
      </w:r>
      <w:r w:rsidRPr="00A233DB">
        <w:rPr>
          <w:rFonts w:ascii="Arial" w:cs="Arial"/>
          <w:b/>
          <w:bCs/>
          <w:w w:val="73"/>
          <w:position w:val="1"/>
          <w:sz w:val="28"/>
          <w:szCs w:val="28"/>
          <w:rtl/>
        </w:rPr>
        <w:t>النجار، غ. م. خ. (2018). أثر إدارة المخاطر لدى أصحاب المشاريع الريادية في تحقيق الميزة التنافسية لمشاريعهم: دراسة حالة المشاريع المحتضنة في حاضنة الأعمال والتكنولوجيا في الجامعة الإسلامية [رسالة ماجستير، الجامعة الإسلامية - غزة]</w:t>
      </w:r>
      <w:r w:rsidRPr="00A233DB">
        <w:rPr>
          <w:rFonts w:ascii="Arial" w:cs="Arial"/>
          <w:b/>
          <w:bCs/>
          <w:w w:val="73"/>
          <w:position w:val="1"/>
          <w:sz w:val="28"/>
          <w:szCs w:val="28"/>
        </w:rPr>
        <w:t>.</w:t>
      </w:r>
    </w:p>
    <w:p w14:paraId="4F44C28E" w14:textId="77777777" w:rsidR="00A233DB" w:rsidRPr="009D6320" w:rsidRDefault="00A233DB" w:rsidP="00A233DB">
      <w:pPr>
        <w:bidi/>
        <w:spacing w:line="429" w:lineRule="auto"/>
        <w:ind w:right="270"/>
        <w:jc w:val="lowKashida"/>
        <w:rPr>
          <w:rFonts w:ascii="Arial" w:cs="Arial"/>
          <w:b/>
          <w:bCs/>
          <w:w w:val="73"/>
          <w:position w:val="1"/>
          <w:sz w:val="2"/>
          <w:szCs w:val="2"/>
        </w:rPr>
      </w:pPr>
    </w:p>
    <w:p w14:paraId="7F628821" w14:textId="45754073"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tl/>
        </w:rPr>
        <w:t xml:space="preserve">هدفت الدراسة إلى التعرف على مفهوم إدارة المخاطر وكذلك التعرف على أنواع المخاطر التي تواجه المشاريع الريادية في قطاع غزة، وتعددت أهداف هذه الدراسة لتقوم ببحث طبيعة عمل حاضنة </w:t>
      </w:r>
      <w:r w:rsidRPr="00A233DB">
        <w:rPr>
          <w:rFonts w:ascii="Arial" w:cs="Arial" w:hint="cs"/>
          <w:w w:val="73"/>
          <w:position w:val="1"/>
          <w:sz w:val="28"/>
          <w:szCs w:val="28"/>
          <w:rtl/>
        </w:rPr>
        <w:t>الأعمال</w:t>
      </w:r>
      <w:r w:rsidRPr="00A233DB">
        <w:rPr>
          <w:rFonts w:ascii="Arial" w:cs="Arial"/>
          <w:w w:val="73"/>
          <w:position w:val="1"/>
          <w:sz w:val="28"/>
          <w:szCs w:val="28"/>
          <w:rtl/>
        </w:rPr>
        <w:t xml:space="preserve"> والتكنولوجيا في الجامعة الإسلامية بغزة ودورها في دعم المشاريع الريادية، كما وهدفت </w:t>
      </w:r>
      <w:r>
        <w:rPr>
          <w:rFonts w:ascii="Arial" w:cs="Arial" w:hint="cs"/>
          <w:w w:val="73"/>
          <w:position w:val="1"/>
          <w:sz w:val="28"/>
          <w:szCs w:val="28"/>
          <w:rtl/>
        </w:rPr>
        <w:t>الدراسة</w:t>
      </w:r>
      <w:r w:rsidRPr="00A233DB">
        <w:rPr>
          <w:rFonts w:ascii="Arial" w:cs="Arial"/>
          <w:w w:val="73"/>
          <w:position w:val="1"/>
          <w:sz w:val="28"/>
          <w:szCs w:val="28"/>
          <w:rtl/>
        </w:rPr>
        <w:t xml:space="preserve"> أيضاً إلى د ار أثر إدارة المخاطر لدى أصحاب المشاريع الريادية على تحقيق الميزة التنافسية</w:t>
      </w:r>
      <w:r w:rsidRPr="00A233DB">
        <w:rPr>
          <w:rFonts w:ascii="Arial" w:cs="Arial"/>
          <w:w w:val="73"/>
          <w:position w:val="1"/>
          <w:sz w:val="28"/>
          <w:szCs w:val="28"/>
        </w:rPr>
        <w:t>.</w:t>
      </w:r>
    </w:p>
    <w:p w14:paraId="020D63B6" w14:textId="23F6996B"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tl/>
        </w:rPr>
        <w:t xml:space="preserve">استخدم الباحث المنهج الوصفي التحليلي في إجراء هذه الدراسة، وقد صمم الباحث استبانة كأداة رئيسة لجمع البيانات الأولية، حيث تم توزيع الاستبانة على جميع أفراد مجتمع الدراسة مستخدماً أسلوب الحصر الشامل، وهم أصحاب المشاريع الريادية المحتضنة من قبل حاضنة الأعمال والتكنولوجيا بالجامعة الإسلامية بغزة البالغ عددها </w:t>
      </w:r>
      <w:r w:rsidRPr="00A233DB">
        <w:rPr>
          <w:rFonts w:ascii="Arial" w:cs="Arial"/>
          <w:w w:val="73"/>
          <w:position w:val="1"/>
          <w:sz w:val="28"/>
          <w:szCs w:val="28"/>
        </w:rPr>
        <w:t>46</w:t>
      </w:r>
      <w:r w:rsidRPr="00A233DB">
        <w:rPr>
          <w:rFonts w:ascii="Arial" w:cs="Arial"/>
          <w:w w:val="73"/>
          <w:position w:val="1"/>
          <w:sz w:val="28"/>
          <w:szCs w:val="28"/>
          <w:rtl/>
        </w:rPr>
        <w:t xml:space="preserve">مشروعاً، وقد تم توزيع </w:t>
      </w:r>
      <w:r w:rsidRPr="00A233DB">
        <w:rPr>
          <w:rFonts w:ascii="Arial" w:cs="Arial"/>
          <w:w w:val="73"/>
          <w:position w:val="1"/>
          <w:sz w:val="28"/>
          <w:szCs w:val="28"/>
        </w:rPr>
        <w:t>46</w:t>
      </w:r>
      <w:r w:rsidRPr="00A233DB">
        <w:rPr>
          <w:rFonts w:ascii="Arial" w:cs="Arial"/>
          <w:w w:val="73"/>
          <w:position w:val="1"/>
          <w:sz w:val="28"/>
          <w:szCs w:val="28"/>
          <w:rtl/>
        </w:rPr>
        <w:t xml:space="preserve">استبانة واسترداد </w:t>
      </w:r>
      <w:r w:rsidRPr="00A233DB">
        <w:rPr>
          <w:rFonts w:ascii="Arial" w:cs="Arial"/>
          <w:w w:val="73"/>
          <w:position w:val="1"/>
          <w:sz w:val="28"/>
          <w:szCs w:val="28"/>
        </w:rPr>
        <w:t>42</w:t>
      </w:r>
      <w:r>
        <w:rPr>
          <w:rFonts w:ascii="Arial" w:cs="Arial" w:hint="cs"/>
          <w:w w:val="73"/>
          <w:position w:val="1"/>
          <w:sz w:val="28"/>
          <w:szCs w:val="28"/>
          <w:rtl/>
        </w:rPr>
        <w:t xml:space="preserve"> </w:t>
      </w:r>
      <w:r w:rsidRPr="00A233DB">
        <w:rPr>
          <w:rFonts w:ascii="Arial" w:cs="Arial"/>
          <w:w w:val="73"/>
          <w:position w:val="1"/>
          <w:sz w:val="28"/>
          <w:szCs w:val="28"/>
          <w:rtl/>
        </w:rPr>
        <w:t xml:space="preserve">استبانة بنسبة </w:t>
      </w:r>
      <w:r w:rsidRPr="00A233DB">
        <w:rPr>
          <w:rFonts w:ascii="Arial" w:cs="Arial" w:hint="cs"/>
          <w:w w:val="73"/>
          <w:position w:val="1"/>
          <w:sz w:val="28"/>
          <w:szCs w:val="28"/>
          <w:rtl/>
        </w:rPr>
        <w:t xml:space="preserve">استرداد. </w:t>
      </w:r>
      <w:r w:rsidRPr="00A233DB">
        <w:rPr>
          <w:rFonts w:ascii="Arial" w:cs="Arial"/>
          <w:w w:val="73"/>
          <w:position w:val="1"/>
          <w:sz w:val="28"/>
          <w:szCs w:val="28"/>
          <w:rtl/>
        </w:rPr>
        <w:t>%</w:t>
      </w:r>
      <w:r w:rsidRPr="00A233DB">
        <w:rPr>
          <w:rFonts w:ascii="Arial" w:cs="Arial"/>
          <w:w w:val="73"/>
          <w:position w:val="1"/>
          <w:sz w:val="28"/>
          <w:szCs w:val="28"/>
          <w:rtl/>
        </w:rPr>
        <w:t>91</w:t>
      </w:r>
    </w:p>
    <w:p w14:paraId="56B6EB32" w14:textId="77777777" w:rsidR="00A233DB" w:rsidRPr="00A233DB" w:rsidRDefault="00A233DB" w:rsidP="00A233DB">
      <w:pPr>
        <w:bidi/>
        <w:spacing w:line="429" w:lineRule="auto"/>
        <w:ind w:right="270"/>
        <w:jc w:val="mediumKashida"/>
        <w:rPr>
          <w:rFonts w:ascii="Arial" w:cs="Arial"/>
          <w:b/>
          <w:bCs/>
          <w:w w:val="73"/>
          <w:position w:val="1"/>
          <w:sz w:val="28"/>
          <w:szCs w:val="28"/>
        </w:rPr>
      </w:pPr>
      <w:r w:rsidRPr="00A233DB">
        <w:rPr>
          <w:rFonts w:ascii="Arial" w:cs="Arial"/>
          <w:b/>
          <w:bCs/>
          <w:w w:val="73"/>
          <w:position w:val="1"/>
          <w:sz w:val="28"/>
          <w:szCs w:val="28"/>
          <w:rtl/>
        </w:rPr>
        <w:t>أهم نتائج الدراسة</w:t>
      </w:r>
      <w:r w:rsidRPr="00A233DB">
        <w:rPr>
          <w:rFonts w:ascii="Arial" w:cs="Arial"/>
          <w:b/>
          <w:bCs/>
          <w:w w:val="73"/>
          <w:position w:val="1"/>
          <w:sz w:val="28"/>
          <w:szCs w:val="28"/>
        </w:rPr>
        <w:t>:</w:t>
      </w:r>
    </w:p>
    <w:p w14:paraId="4269D234" w14:textId="77777777"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Pr>
        <w:t>.1</w:t>
      </w:r>
      <w:r w:rsidRPr="00A233DB">
        <w:rPr>
          <w:rFonts w:ascii="Arial" w:cs="Arial"/>
          <w:w w:val="73"/>
          <w:position w:val="1"/>
          <w:sz w:val="28"/>
          <w:szCs w:val="28"/>
          <w:rtl/>
        </w:rPr>
        <w:t>يتمتع أصحاب المشاريع الريادية المحتضنة من قبل حاضنة الأعمال والتكنولوجيا بالجامعة الإسلامية</w:t>
      </w:r>
    </w:p>
    <w:p w14:paraId="70B1FB17" w14:textId="77777777"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tl/>
        </w:rPr>
        <w:t>بغزة بامتلاك مهارة إدارة المخاطر بشكل ملحوظ والتي ساهمت في تحقيق الميزة التنافسية لمشاريعهم</w:t>
      </w:r>
      <w:r w:rsidRPr="00A233DB">
        <w:rPr>
          <w:rFonts w:ascii="Arial" w:cs="Arial"/>
          <w:w w:val="73"/>
          <w:position w:val="1"/>
          <w:sz w:val="28"/>
          <w:szCs w:val="28"/>
        </w:rPr>
        <w:t>.</w:t>
      </w:r>
    </w:p>
    <w:p w14:paraId="76FA9843" w14:textId="28E00579"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Pr>
        <w:t>.2</w:t>
      </w:r>
      <w:r w:rsidRPr="00A233DB">
        <w:rPr>
          <w:rFonts w:ascii="Arial" w:cs="Arial"/>
          <w:w w:val="73"/>
          <w:position w:val="1"/>
          <w:sz w:val="28"/>
          <w:szCs w:val="28"/>
          <w:rtl/>
        </w:rPr>
        <w:t xml:space="preserve">يوجد أثر ذو دلالة إحصائية عند مستوى </w:t>
      </w:r>
      <w:proofErr w:type="gramStart"/>
      <w:r w:rsidRPr="00A233DB">
        <w:rPr>
          <w:rFonts w:ascii="Arial" w:cs="Arial"/>
          <w:w w:val="73"/>
          <w:position w:val="1"/>
          <w:sz w:val="28"/>
          <w:szCs w:val="28"/>
          <w:rtl/>
        </w:rPr>
        <w:t>دلالة</w:t>
      </w:r>
      <w:r>
        <w:rPr>
          <w:rFonts w:ascii="Arial" w:cs="Arial" w:hint="cs"/>
          <w:w w:val="73"/>
          <w:position w:val="1"/>
          <w:sz w:val="28"/>
          <w:szCs w:val="28"/>
          <w:rtl/>
        </w:rPr>
        <w:t xml:space="preserve"> </w:t>
      </w:r>
      <w:r w:rsidRPr="00A233DB">
        <w:rPr>
          <w:rFonts w:ascii="Arial" w:cs="Arial"/>
          <w:w w:val="73"/>
          <w:position w:val="1"/>
          <w:sz w:val="28"/>
          <w:szCs w:val="28"/>
        </w:rPr>
        <w:t xml:space="preserve"> </w:t>
      </w:r>
      <w:r>
        <w:rPr>
          <w:rFonts w:ascii="Arial" w:cs="Arial" w:hint="cs"/>
          <w:w w:val="73"/>
          <w:position w:val="1"/>
          <w:sz w:val="28"/>
          <w:szCs w:val="28"/>
          <w:rtl/>
        </w:rPr>
        <w:t>(</w:t>
      </w:r>
      <w:proofErr w:type="gramEnd"/>
      <w:r>
        <w:rPr>
          <w:rFonts w:ascii="Arial" w:cs="Arial" w:hint="cs"/>
          <w:w w:val="73"/>
          <w:position w:val="1"/>
          <w:sz w:val="28"/>
          <w:szCs w:val="28"/>
          <w:rtl/>
        </w:rPr>
        <w:t xml:space="preserve"> </w:t>
      </w:r>
      <w:r w:rsidRPr="00A233DB">
        <w:rPr>
          <w:rFonts w:ascii="Arial" w:cs="Arial"/>
          <w:w w:val="73"/>
          <w:position w:val="1"/>
          <w:sz w:val="28"/>
          <w:szCs w:val="28"/>
        </w:rPr>
        <w:t>(</w:t>
      </w:r>
      <w:r w:rsidRPr="00A233DB">
        <w:rPr>
          <w:rFonts w:ascii="Arial" w:cs="Arial"/>
          <w:w w:val="73"/>
          <w:position w:val="1"/>
          <w:sz w:val="28"/>
          <w:szCs w:val="28"/>
        </w:rPr>
        <w:sym w:font="Symbol" w:char="F061"/>
      </w:r>
      <w:r w:rsidRPr="00A233DB">
        <w:rPr>
          <w:rFonts w:ascii="Arial" w:cs="Arial"/>
          <w:w w:val="73"/>
          <w:position w:val="1"/>
          <w:sz w:val="28"/>
          <w:szCs w:val="28"/>
        </w:rPr>
        <w:t xml:space="preserve"> </w:t>
      </w:r>
      <w:r w:rsidRPr="00A233DB">
        <w:rPr>
          <w:rFonts w:ascii="Arial" w:cs="Arial"/>
          <w:w w:val="73"/>
          <w:position w:val="1"/>
          <w:sz w:val="28"/>
          <w:szCs w:val="28"/>
        </w:rPr>
        <w:sym w:font="Symbol" w:char="F0A3"/>
      </w:r>
      <w:r w:rsidRPr="00A233DB">
        <w:rPr>
          <w:rFonts w:ascii="Arial" w:cs="Arial"/>
          <w:w w:val="73"/>
          <w:position w:val="1"/>
          <w:sz w:val="28"/>
          <w:szCs w:val="28"/>
        </w:rPr>
        <w:t xml:space="preserve"> 0.05</w:t>
      </w:r>
      <w:r>
        <w:rPr>
          <w:rFonts w:ascii="Arial" w:cs="Arial" w:hint="cs"/>
          <w:w w:val="73"/>
          <w:position w:val="1"/>
          <w:sz w:val="28"/>
          <w:szCs w:val="28"/>
          <w:rtl/>
        </w:rPr>
        <w:t xml:space="preserve"> </w:t>
      </w:r>
      <w:r w:rsidRPr="00A233DB">
        <w:rPr>
          <w:rFonts w:ascii="Arial" w:cs="Arial"/>
          <w:w w:val="73"/>
          <w:position w:val="1"/>
          <w:sz w:val="28"/>
          <w:szCs w:val="28"/>
          <w:rtl/>
        </w:rPr>
        <w:t>لمتغيرات مهارة إدارة المخاطر مجتمعة</w:t>
      </w:r>
    </w:p>
    <w:p w14:paraId="06B04CBC" w14:textId="77777777"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tl/>
        </w:rPr>
        <w:t xml:space="preserve">ومنفردة لدى أصحاب المشاريع الريادية على تحقيق الميزة التنافسية لمشاريعهم، وذلك يعود لطبيعة منهما العلاقة الوثيقة بين </w:t>
      </w:r>
      <w:proofErr w:type="gramStart"/>
      <w:r w:rsidRPr="00A233DB">
        <w:rPr>
          <w:rFonts w:ascii="Arial" w:cs="Arial"/>
          <w:w w:val="73"/>
          <w:position w:val="1"/>
          <w:sz w:val="28"/>
          <w:szCs w:val="28"/>
          <w:rtl/>
        </w:rPr>
        <w:t>كٍل</w:t>
      </w:r>
      <w:r w:rsidRPr="00A233DB">
        <w:rPr>
          <w:rFonts w:ascii="Arial" w:cs="Arial"/>
          <w:w w:val="73"/>
          <w:position w:val="1"/>
          <w:sz w:val="28"/>
          <w:szCs w:val="28"/>
        </w:rPr>
        <w:t xml:space="preserve"> .</w:t>
      </w:r>
      <w:proofErr w:type="gramEnd"/>
    </w:p>
    <w:p w14:paraId="347C8EA8" w14:textId="77777777"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Pr>
        <w:t>.3</w:t>
      </w:r>
      <w:r w:rsidRPr="00A233DB">
        <w:rPr>
          <w:rFonts w:ascii="Arial" w:cs="Arial"/>
          <w:w w:val="73"/>
          <w:position w:val="1"/>
          <w:sz w:val="28"/>
          <w:szCs w:val="28"/>
          <w:rtl/>
        </w:rPr>
        <w:t xml:space="preserve">الميزة التنافسية (المتغير التابع) يتأثر بصورة جوهرية وذات دلالة إحصائية بالمتغيرين المستقلين (التعرف على المخاطر والتحكم في المخاطر،) حيث إن </w:t>
      </w:r>
      <w:r w:rsidRPr="00A233DB">
        <w:rPr>
          <w:rFonts w:ascii="Arial" w:cs="Arial"/>
          <w:w w:val="73"/>
          <w:position w:val="1"/>
          <w:sz w:val="28"/>
          <w:szCs w:val="28"/>
        </w:rPr>
        <w:t>%54.2</w:t>
      </w:r>
      <w:r w:rsidRPr="00A233DB">
        <w:rPr>
          <w:rFonts w:ascii="Arial" w:cs="Arial"/>
          <w:w w:val="73"/>
          <w:position w:val="1"/>
          <w:sz w:val="28"/>
          <w:szCs w:val="28"/>
          <w:rtl/>
        </w:rPr>
        <w:t>من الأثر الحاصل على تحقيق الميزة التنافسية يكون بسبب متغيري التعرف على المخاطر والتحكم في المخاطر</w:t>
      </w:r>
      <w:r w:rsidRPr="00A233DB">
        <w:rPr>
          <w:rFonts w:ascii="Arial" w:cs="Arial"/>
          <w:w w:val="73"/>
          <w:position w:val="1"/>
          <w:sz w:val="28"/>
          <w:szCs w:val="28"/>
        </w:rPr>
        <w:t>.</w:t>
      </w:r>
    </w:p>
    <w:p w14:paraId="29798C03" w14:textId="77777777"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tl/>
        </w:rPr>
        <w:t>أهم توصيات الدراسة</w:t>
      </w:r>
      <w:r w:rsidRPr="00A233DB">
        <w:rPr>
          <w:rFonts w:ascii="Arial" w:cs="Arial"/>
          <w:w w:val="73"/>
          <w:position w:val="1"/>
          <w:sz w:val="28"/>
          <w:szCs w:val="28"/>
        </w:rPr>
        <w:t>:</w:t>
      </w:r>
    </w:p>
    <w:p w14:paraId="36FD25C8" w14:textId="77777777"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Pr>
        <w:t>.1</w:t>
      </w:r>
      <w:r w:rsidRPr="00A233DB">
        <w:rPr>
          <w:rFonts w:ascii="Arial" w:cs="Arial"/>
          <w:w w:val="73"/>
          <w:position w:val="1"/>
          <w:sz w:val="28"/>
          <w:szCs w:val="28"/>
          <w:rtl/>
        </w:rPr>
        <w:t>ضرورة إعطاء أولوية لمهارة إدارة المخاطر من قبل أصحاب المشاريع الريادية، لأن الظروف السائدة في قطاع غزة لا يؤمن جانبها حسب ما يلاحظه الباحث، وأن وجود المخاطر المحدقة بالمشاريع الريادية في قطاع غزة يظل قائماً</w:t>
      </w:r>
      <w:r w:rsidRPr="00A233DB">
        <w:rPr>
          <w:rFonts w:ascii="Arial" w:cs="Arial"/>
          <w:w w:val="73"/>
          <w:position w:val="1"/>
          <w:sz w:val="28"/>
          <w:szCs w:val="28"/>
        </w:rPr>
        <w:t>.</w:t>
      </w:r>
    </w:p>
    <w:p w14:paraId="289F4991" w14:textId="77777777" w:rsidR="00A233DB" w:rsidRPr="00A233DB" w:rsidRDefault="00A233DB" w:rsidP="00A233DB">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Pr>
        <w:t>.2</w:t>
      </w:r>
      <w:r w:rsidRPr="00A233DB">
        <w:rPr>
          <w:rFonts w:ascii="Arial" w:cs="Arial"/>
          <w:w w:val="73"/>
          <w:position w:val="1"/>
          <w:sz w:val="28"/>
          <w:szCs w:val="28"/>
          <w:rtl/>
        </w:rPr>
        <w:t>تعزيز مهارة إدارة المخاطر لدى أصحاب المشاريع الريادية المحتضنة من خلال توفير عنصر التدريب في مجال إدارة المخاطر وفي المجالات الإدارية والمالية يحسن من أدائهم ويعمل على تطويره</w:t>
      </w:r>
      <w:r w:rsidRPr="00A233DB">
        <w:rPr>
          <w:rFonts w:ascii="Arial" w:cs="Arial"/>
          <w:w w:val="73"/>
          <w:position w:val="1"/>
          <w:sz w:val="28"/>
          <w:szCs w:val="28"/>
        </w:rPr>
        <w:t>.</w:t>
      </w:r>
    </w:p>
    <w:p w14:paraId="2AC1A9F7" w14:textId="77777777" w:rsidR="006126CF" w:rsidRDefault="00A233DB" w:rsidP="006126CF">
      <w:pPr>
        <w:bidi/>
        <w:spacing w:line="429" w:lineRule="auto"/>
        <w:ind w:right="270"/>
        <w:jc w:val="mediumKashida"/>
        <w:rPr>
          <w:rFonts w:ascii="Arial" w:cs="Arial"/>
          <w:w w:val="73"/>
          <w:position w:val="1"/>
          <w:sz w:val="28"/>
          <w:szCs w:val="28"/>
        </w:rPr>
      </w:pPr>
      <w:r w:rsidRPr="00A233DB">
        <w:rPr>
          <w:rFonts w:ascii="Arial" w:cs="Arial"/>
          <w:w w:val="73"/>
          <w:position w:val="1"/>
          <w:sz w:val="28"/>
          <w:szCs w:val="28"/>
        </w:rPr>
        <w:t>.</w:t>
      </w:r>
      <w:r w:rsidR="009D6320" w:rsidRPr="009D6320">
        <w:rPr>
          <w:rFonts w:ascii="Simplified Arabic" w:eastAsia="Times New Roman" w:hAnsi="Simplified Arabic" w:cs="Simplified Arabic"/>
          <w:color w:val="000000"/>
          <w:sz w:val="24"/>
          <w:szCs w:val="24"/>
          <w:rtl/>
        </w:rPr>
        <w:t xml:space="preserve"> </w:t>
      </w:r>
      <w:r w:rsidR="009D6320" w:rsidRPr="009D6320">
        <w:rPr>
          <w:rFonts w:ascii="Arial" w:cs="Arial"/>
          <w:w w:val="73"/>
          <w:position w:val="1"/>
          <w:sz w:val="28"/>
          <w:szCs w:val="28"/>
          <w:rtl/>
        </w:rPr>
        <w:t xml:space="preserve">العمل على </w:t>
      </w:r>
      <w:r w:rsidR="009D6320" w:rsidRPr="009D6320">
        <w:rPr>
          <w:rFonts w:ascii="Arial" w:cs="Arial" w:hint="cs"/>
          <w:w w:val="73"/>
          <w:position w:val="1"/>
          <w:sz w:val="28"/>
          <w:szCs w:val="28"/>
          <w:rtl/>
        </w:rPr>
        <w:t>إجراء</w:t>
      </w:r>
      <w:r w:rsidR="009D6320" w:rsidRPr="009D6320">
        <w:rPr>
          <w:rFonts w:ascii="Arial" w:cs="Arial"/>
          <w:w w:val="73"/>
          <w:position w:val="1"/>
          <w:sz w:val="28"/>
          <w:szCs w:val="28"/>
          <w:rtl/>
        </w:rPr>
        <w:t xml:space="preserve"> دارسات الجدوى الاقتصادية والتقييم المالي للمشاريع الريادية من أجل الحفاظ </w:t>
      </w:r>
      <w:r w:rsidR="006126CF" w:rsidRPr="009D6320">
        <w:rPr>
          <w:rFonts w:ascii="Arial" w:cs="Arial" w:hint="cs"/>
          <w:w w:val="73"/>
          <w:position w:val="1"/>
          <w:sz w:val="28"/>
          <w:szCs w:val="28"/>
          <w:rtl/>
        </w:rPr>
        <w:t>على استم</w:t>
      </w:r>
      <w:r w:rsidR="006126CF">
        <w:rPr>
          <w:rFonts w:ascii="Arial" w:cs="Arial" w:hint="cs"/>
          <w:w w:val="73"/>
          <w:position w:val="1"/>
          <w:sz w:val="28"/>
          <w:szCs w:val="28"/>
          <w:rtl/>
        </w:rPr>
        <w:t>را</w:t>
      </w:r>
      <w:r w:rsidR="006126CF">
        <w:rPr>
          <w:rFonts w:ascii="Arial" w:cs="Arial" w:hint="eastAsia"/>
          <w:w w:val="73"/>
          <w:position w:val="1"/>
          <w:sz w:val="28"/>
          <w:szCs w:val="28"/>
          <w:rtl/>
        </w:rPr>
        <w:t>ر</w:t>
      </w:r>
      <w:r w:rsidR="009D6320" w:rsidRPr="009D6320">
        <w:rPr>
          <w:rFonts w:ascii="Arial" w:cs="Arial"/>
          <w:w w:val="73"/>
          <w:position w:val="1"/>
          <w:sz w:val="28"/>
          <w:szCs w:val="28"/>
          <w:rtl/>
        </w:rPr>
        <w:t xml:space="preserve"> وتميز تلك المشاريع في السوق التي تخدم فيه</w:t>
      </w:r>
      <w:r w:rsidR="009D6320">
        <w:rPr>
          <w:rFonts w:ascii="Arial" w:cs="Arial" w:hint="cs"/>
          <w:w w:val="73"/>
          <w:position w:val="1"/>
          <w:sz w:val="28"/>
          <w:szCs w:val="28"/>
          <w:rtl/>
        </w:rPr>
        <w:t>.</w:t>
      </w:r>
    </w:p>
    <w:p w14:paraId="448FC338" w14:textId="7F9F9814" w:rsidR="006126CF" w:rsidRDefault="00A06334" w:rsidP="00A06334">
      <w:pPr>
        <w:bidi/>
        <w:spacing w:line="429" w:lineRule="auto"/>
        <w:ind w:right="270"/>
        <w:jc w:val="mediumKashida"/>
        <w:rPr>
          <w:rFonts w:ascii="Arial" w:cs="Arial"/>
          <w:b/>
          <w:bCs/>
          <w:w w:val="73"/>
          <w:position w:val="1"/>
          <w:sz w:val="28"/>
          <w:szCs w:val="28"/>
          <w:rtl/>
        </w:rPr>
      </w:pPr>
      <w:r>
        <w:rPr>
          <w:rFonts w:ascii="Arial" w:cs="Arial"/>
          <w:w w:val="73"/>
          <w:position w:val="1"/>
          <w:sz w:val="28"/>
          <w:szCs w:val="28"/>
        </w:rPr>
        <w:lastRenderedPageBreak/>
        <w:t>-</w:t>
      </w:r>
      <w:r w:rsidRPr="00A06334">
        <w:rPr>
          <w:rFonts w:ascii="Arial" w:cs="Arial"/>
          <w:b/>
          <w:bCs/>
          <w:w w:val="73"/>
          <w:position w:val="1"/>
          <w:sz w:val="28"/>
          <w:szCs w:val="28"/>
        </w:rPr>
        <w:t>4</w:t>
      </w:r>
      <w:r w:rsidRPr="00A06334">
        <w:rPr>
          <w:rFonts w:ascii="Arial" w:cs="Arial" w:hint="cs"/>
          <w:b/>
          <w:bCs/>
          <w:w w:val="73"/>
          <w:position w:val="1"/>
          <w:sz w:val="28"/>
          <w:szCs w:val="28"/>
          <w:rtl/>
        </w:rPr>
        <w:t>دراسة بعنوان (</w:t>
      </w:r>
      <w:r w:rsidR="006126CF" w:rsidRPr="00A06334">
        <w:rPr>
          <w:rFonts w:ascii="Arial" w:cs="Arial"/>
          <w:b/>
          <w:bCs/>
          <w:w w:val="73"/>
          <w:position w:val="1"/>
          <w:sz w:val="28"/>
          <w:szCs w:val="28"/>
          <w:rtl/>
        </w:rPr>
        <w:t>حواري، ق. (2021). دور تكنولوجيا المعلومات في إدارة المخاطر المالية بالمؤسسة الاقتصادية: دراسة ميدانية بمؤسسة الإسمنت ومشتقاته بالشلف [أطروحة دكتوراه، جامعة حسيبة بن بوعلي الشلف]</w:t>
      </w:r>
      <w:r w:rsidR="006126CF" w:rsidRPr="00A06334">
        <w:rPr>
          <w:rFonts w:ascii="Arial" w:cs="Arial"/>
          <w:b/>
          <w:bCs/>
          <w:w w:val="73"/>
          <w:position w:val="1"/>
          <w:sz w:val="28"/>
          <w:szCs w:val="28"/>
        </w:rPr>
        <w:t>.</w:t>
      </w:r>
    </w:p>
    <w:p w14:paraId="09AA3EFA" w14:textId="77777777" w:rsidR="00735671" w:rsidRDefault="00735671" w:rsidP="00735671">
      <w:pPr>
        <w:bidi/>
        <w:spacing w:line="429" w:lineRule="auto"/>
        <w:ind w:right="270"/>
        <w:jc w:val="mediumKashida"/>
        <w:rPr>
          <w:rFonts w:ascii="Arial" w:cs="Arial"/>
          <w:b/>
          <w:bCs/>
          <w:w w:val="73"/>
          <w:position w:val="1"/>
          <w:sz w:val="28"/>
          <w:szCs w:val="28"/>
          <w:rtl/>
        </w:rPr>
      </w:pPr>
    </w:p>
    <w:p w14:paraId="5A76D709" w14:textId="77777777" w:rsidR="00735671" w:rsidRPr="00735671" w:rsidRDefault="00735671" w:rsidP="00735671">
      <w:pPr>
        <w:bidi/>
        <w:spacing w:line="429" w:lineRule="auto"/>
        <w:ind w:right="270"/>
        <w:jc w:val="mediumKashida"/>
        <w:rPr>
          <w:rFonts w:ascii="Arial" w:cs="Arial"/>
          <w:w w:val="73"/>
          <w:position w:val="1"/>
          <w:sz w:val="28"/>
          <w:szCs w:val="28"/>
        </w:rPr>
      </w:pPr>
      <w:r w:rsidRPr="00735671">
        <w:rPr>
          <w:rFonts w:ascii="Arial" w:cs="Arial"/>
          <w:w w:val="73"/>
          <w:position w:val="1"/>
          <w:sz w:val="28"/>
          <w:szCs w:val="28"/>
          <w:rtl/>
        </w:rPr>
        <w:t>تعتبر تكنولوجيا المعلومات عنصراً هاماً في نشاط المؤسسات الاقتصادية ومن أهم العوامل المساعدة في تنمية وتغيير أنماط النشاط في القطاع الاقتصادي، فهي تساعد المؤسسة في تنفيذ أعمالها بكل دقة وكفاءة وفعالية. وتعتبر إدارة المخاطر المالية للمؤسسة الاقتصادية أحد أهم العناصر التي تتطلب استخدام التكنولوجيا سعياً وراء الحد من احتمال وقوعها والتنبؤ بها على المدى القصير والبعيد، ولا يكون ذلك إلا بالاستخدام الأمثل لمختلف وسائل تكنولوجيا المعلومات الحديثة</w:t>
      </w:r>
      <w:r w:rsidRPr="00735671">
        <w:rPr>
          <w:rFonts w:ascii="Arial" w:cs="Arial"/>
          <w:w w:val="73"/>
          <w:position w:val="1"/>
          <w:sz w:val="28"/>
          <w:szCs w:val="28"/>
        </w:rPr>
        <w:t>.</w:t>
      </w:r>
    </w:p>
    <w:p w14:paraId="1C2460B1" w14:textId="77777777" w:rsidR="00735671" w:rsidRDefault="00735671" w:rsidP="00735671">
      <w:pPr>
        <w:bidi/>
        <w:spacing w:line="429" w:lineRule="auto"/>
        <w:ind w:right="270"/>
        <w:jc w:val="mediumKashida"/>
        <w:rPr>
          <w:rFonts w:ascii="Arial" w:cs="Arial"/>
          <w:w w:val="73"/>
          <w:position w:val="1"/>
          <w:sz w:val="28"/>
          <w:szCs w:val="28"/>
          <w:rtl/>
        </w:rPr>
      </w:pPr>
      <w:r w:rsidRPr="00735671">
        <w:rPr>
          <w:rFonts w:ascii="Arial" w:cs="Arial"/>
          <w:w w:val="73"/>
          <w:position w:val="1"/>
          <w:sz w:val="28"/>
          <w:szCs w:val="28"/>
          <w:rtl/>
        </w:rPr>
        <w:t xml:space="preserve">وقد هدفت الدراسة إلى تحديد دور تكنولوجيا المعلومات في إدارة المخاطر المالية بمؤسسة الإسمنت ومشتقاتها بالشلف. حددت تكنولوجيا المعلومات بأبعادها الستة التي تمثلت في: قواعد نظام المعلومات، والمعدات، الأجهزة، المورد البشري (الأفراد)، البرمجيات، البيانات، وشبكات الاتصال. كما تحددت إدارة المخاطر المالية بستة أبعاد، وهي: إدارة </w:t>
      </w:r>
      <w:proofErr w:type="gramStart"/>
      <w:r w:rsidRPr="00735671">
        <w:rPr>
          <w:rFonts w:ascii="Arial" w:cs="Arial"/>
          <w:w w:val="73"/>
          <w:position w:val="1"/>
          <w:sz w:val="28"/>
          <w:szCs w:val="28"/>
          <w:rtl/>
        </w:rPr>
        <w:t>مخاطر</w:t>
      </w:r>
      <w:proofErr w:type="gramEnd"/>
      <w:r w:rsidRPr="00735671">
        <w:rPr>
          <w:rFonts w:ascii="Arial" w:cs="Arial"/>
          <w:w w:val="73"/>
          <w:position w:val="1"/>
          <w:sz w:val="28"/>
          <w:szCs w:val="28"/>
          <w:rtl/>
        </w:rPr>
        <w:t xml:space="preserve"> السيولة، إدارة مخاطر الائتمان، إدارة مخاطر سعر الفائدة، إدارة مخاطر سعر الصرف، إدارة المخاطر المحاسبية، وإدارة مخاطر هيكل التكاليف. وللوصول إلى أهداف الدراسة، تم إعداد </w:t>
      </w:r>
      <w:proofErr w:type="gramStart"/>
      <w:r w:rsidRPr="00735671">
        <w:rPr>
          <w:rFonts w:ascii="Arial" w:cs="Arial"/>
          <w:w w:val="73"/>
          <w:position w:val="1"/>
          <w:sz w:val="28"/>
          <w:szCs w:val="28"/>
          <w:rtl/>
        </w:rPr>
        <w:t>استبيان</w:t>
      </w:r>
      <w:proofErr w:type="gramEnd"/>
      <w:r w:rsidRPr="00735671">
        <w:rPr>
          <w:rFonts w:ascii="Arial" w:cs="Arial"/>
          <w:w w:val="73"/>
          <w:position w:val="1"/>
          <w:sz w:val="28"/>
          <w:szCs w:val="28"/>
          <w:rtl/>
        </w:rPr>
        <w:t xml:space="preserve"> لجمع البيانات من أفراد العينة</w:t>
      </w:r>
      <w:r w:rsidRPr="00735671">
        <w:rPr>
          <w:rFonts w:ascii="Arial" w:cs="Arial"/>
          <w:w w:val="73"/>
          <w:position w:val="1"/>
          <w:sz w:val="28"/>
          <w:szCs w:val="28"/>
        </w:rPr>
        <w:t>.</w:t>
      </w:r>
    </w:p>
    <w:p w14:paraId="757D2149" w14:textId="77777777" w:rsidR="00735671" w:rsidRPr="00735671" w:rsidRDefault="00735671" w:rsidP="00735671">
      <w:pPr>
        <w:bidi/>
        <w:spacing w:line="429" w:lineRule="auto"/>
        <w:ind w:right="270"/>
        <w:jc w:val="mediumKashida"/>
        <w:rPr>
          <w:rFonts w:ascii="Arial" w:cs="Arial"/>
          <w:w w:val="73"/>
          <w:position w:val="1"/>
          <w:sz w:val="28"/>
          <w:szCs w:val="28"/>
        </w:rPr>
      </w:pPr>
    </w:p>
    <w:p w14:paraId="3A9E39C6" w14:textId="77777777" w:rsidR="00735671" w:rsidRPr="00735671" w:rsidRDefault="00735671" w:rsidP="00735671">
      <w:pPr>
        <w:bidi/>
        <w:spacing w:line="429" w:lineRule="auto"/>
        <w:ind w:right="270"/>
        <w:jc w:val="mediumKashida"/>
        <w:rPr>
          <w:rFonts w:ascii="Arial" w:cs="Arial"/>
          <w:w w:val="73"/>
          <w:position w:val="1"/>
          <w:sz w:val="28"/>
          <w:szCs w:val="28"/>
        </w:rPr>
      </w:pPr>
      <w:r w:rsidRPr="00735671">
        <w:rPr>
          <w:rFonts w:ascii="Arial" w:cs="Arial"/>
          <w:w w:val="73"/>
          <w:position w:val="1"/>
          <w:sz w:val="28"/>
          <w:szCs w:val="28"/>
          <w:rtl/>
        </w:rPr>
        <w:t xml:space="preserve">اعتمدت الدراسة على المنهج الوصفي التحليلي، الذي يعتمد على جمع المعلومات، تصنيفها، تحليلها، وكشف العلاقة بين أبعادها المختلفة من أجل تفسيرها والوصول إلى استنتاجات وحلول. يعتبر هذا المنهج مناسباً لوصف الظاهرة المراد دراستها، وجمع المعلومات حولها بغية وصفها كما هي في الواقع، ومن ثم تحليلها وتفسيرها علمياً وبعد تصويرها في شكل كمي ومساهمتها في الاقتصاد. اعتمدت الدراسة على </w:t>
      </w:r>
      <w:proofErr w:type="gramStart"/>
      <w:r w:rsidRPr="00735671">
        <w:rPr>
          <w:rFonts w:ascii="Arial" w:cs="Arial"/>
          <w:w w:val="73"/>
          <w:position w:val="1"/>
          <w:sz w:val="28"/>
          <w:szCs w:val="28"/>
          <w:rtl/>
        </w:rPr>
        <w:t>الاستبيان</w:t>
      </w:r>
      <w:proofErr w:type="gramEnd"/>
      <w:r w:rsidRPr="00735671">
        <w:rPr>
          <w:rFonts w:ascii="Arial" w:cs="Arial"/>
          <w:w w:val="73"/>
          <w:position w:val="1"/>
          <w:sz w:val="28"/>
          <w:szCs w:val="28"/>
          <w:rtl/>
        </w:rPr>
        <w:t xml:space="preserve"> كوسيلة لجمع المعلومات حول مدى تطبيق تكنولوجيا المعلومات في المؤسسة، وبعدها تم تحليل البيانات باستخدام برنامج الرزمة الإحصائية للعلوم الاجتماعية</w:t>
      </w:r>
      <w:r w:rsidRPr="00735671">
        <w:rPr>
          <w:rFonts w:ascii="Arial" w:cs="Arial"/>
          <w:w w:val="73"/>
          <w:position w:val="1"/>
          <w:sz w:val="28"/>
          <w:szCs w:val="28"/>
        </w:rPr>
        <w:t xml:space="preserve"> (SPSS).</w:t>
      </w:r>
    </w:p>
    <w:p w14:paraId="631B21BE" w14:textId="77777777" w:rsidR="00735671" w:rsidRPr="00735671" w:rsidRDefault="00735671" w:rsidP="00735671">
      <w:pPr>
        <w:bidi/>
        <w:spacing w:line="429" w:lineRule="auto"/>
        <w:ind w:right="270"/>
        <w:jc w:val="mediumKashida"/>
        <w:rPr>
          <w:rFonts w:ascii="Arial" w:cs="Arial"/>
          <w:w w:val="73"/>
          <w:position w:val="1"/>
          <w:sz w:val="28"/>
          <w:szCs w:val="28"/>
        </w:rPr>
      </w:pPr>
      <w:r w:rsidRPr="00735671">
        <w:rPr>
          <w:rFonts w:ascii="Arial" w:cs="Arial"/>
          <w:w w:val="73"/>
          <w:position w:val="1"/>
          <w:sz w:val="28"/>
          <w:szCs w:val="28"/>
          <w:rtl/>
        </w:rPr>
        <w:t>توصلت الدراسة إلى مجموعة من النتائج، أبرزها</w:t>
      </w:r>
      <w:r w:rsidRPr="00735671">
        <w:rPr>
          <w:rFonts w:ascii="Arial" w:cs="Arial"/>
          <w:w w:val="73"/>
          <w:position w:val="1"/>
          <w:sz w:val="28"/>
          <w:szCs w:val="28"/>
        </w:rPr>
        <w:t>:</w:t>
      </w:r>
    </w:p>
    <w:p w14:paraId="22EA546F" w14:textId="77777777" w:rsidR="00735671" w:rsidRPr="00735671" w:rsidRDefault="00735671" w:rsidP="00735671">
      <w:pPr>
        <w:numPr>
          <w:ilvl w:val="0"/>
          <w:numId w:val="49"/>
        </w:numPr>
        <w:bidi/>
        <w:spacing w:line="429" w:lineRule="auto"/>
        <w:ind w:right="270"/>
        <w:jc w:val="mediumKashida"/>
        <w:rPr>
          <w:rFonts w:ascii="Arial" w:cs="Arial"/>
          <w:w w:val="73"/>
          <w:position w:val="1"/>
          <w:sz w:val="28"/>
          <w:szCs w:val="28"/>
        </w:rPr>
      </w:pPr>
      <w:r w:rsidRPr="00735671">
        <w:rPr>
          <w:rFonts w:ascii="Arial" w:cs="Arial"/>
          <w:w w:val="73"/>
          <w:position w:val="1"/>
          <w:sz w:val="28"/>
          <w:szCs w:val="28"/>
          <w:rtl/>
        </w:rPr>
        <w:t>إن مستوى تكنولوجيا المعلومات بمؤسسة الإسمنت ومشتقاتها بالشلف هو مرتفع، ما يعكس اهتمام المؤسسة بهذا الجانب. ومع ذلك، فإن المؤسسة بحاجة إلى مضاعفة الجهود من أجل الاستخدام الأمثل لمختلف التكنولوجيات في مختلف أنشطتها، مع تنمية كفاءة الموارد البشرية في هذا المجال، نظراً لما تملكه من إمكانيات مادية هائلة بحاجة إلى استغلالها</w:t>
      </w:r>
      <w:r w:rsidRPr="00735671">
        <w:rPr>
          <w:rFonts w:ascii="Arial" w:cs="Arial"/>
          <w:w w:val="73"/>
          <w:position w:val="1"/>
          <w:sz w:val="28"/>
          <w:szCs w:val="28"/>
        </w:rPr>
        <w:t>.</w:t>
      </w:r>
    </w:p>
    <w:p w14:paraId="12B5FB12" w14:textId="77777777" w:rsidR="00735671" w:rsidRPr="00735671" w:rsidRDefault="00735671" w:rsidP="00735671">
      <w:pPr>
        <w:numPr>
          <w:ilvl w:val="0"/>
          <w:numId w:val="49"/>
        </w:numPr>
        <w:bidi/>
        <w:spacing w:line="429" w:lineRule="auto"/>
        <w:ind w:right="270"/>
        <w:jc w:val="mediumKashida"/>
        <w:rPr>
          <w:rFonts w:ascii="Arial" w:cs="Arial"/>
          <w:w w:val="73"/>
          <w:position w:val="1"/>
          <w:sz w:val="28"/>
          <w:szCs w:val="28"/>
        </w:rPr>
      </w:pPr>
      <w:r w:rsidRPr="00735671">
        <w:rPr>
          <w:rFonts w:ascii="Arial" w:cs="Arial"/>
          <w:w w:val="73"/>
          <w:position w:val="1"/>
          <w:sz w:val="28"/>
          <w:szCs w:val="28"/>
          <w:rtl/>
        </w:rPr>
        <w:t xml:space="preserve">إن مستوى إدارة المخاطر المالية بمؤسسة الإسمنت ومشتقاتها بالشلف هو مرتفع، ما يعني أن المؤسسة لديها من المؤهلات ما يسمح لها بإدارة مختلف المخاطر المالية التي تواجهها. ورغم ذلك، فإنها بحاجة إلى الاهتمام أكثر بجانب إدارة المخاطر المالية، لا سيما أمام واقع اقتصادي يفرض عليها التحوط والاستعداد لجميع المخاطر، خاصة في ظل </w:t>
      </w:r>
      <w:r w:rsidRPr="00735671">
        <w:rPr>
          <w:rFonts w:ascii="Arial" w:cs="Arial"/>
          <w:w w:val="73"/>
          <w:position w:val="1"/>
          <w:sz w:val="28"/>
          <w:szCs w:val="28"/>
          <w:rtl/>
        </w:rPr>
        <w:lastRenderedPageBreak/>
        <w:t>وجود منافسين آخرين في مجال صناعة وإنتاج الإسمنت ومشتقاته. كما يستوجب عليها خلق قسم خاص بإدارة المخاطر، تسعى من خلاله إلى تسيير المخاطر قبل وأثناء وبعد احتمالية حدوثها</w:t>
      </w:r>
      <w:r w:rsidRPr="00735671">
        <w:rPr>
          <w:rFonts w:ascii="Arial" w:cs="Arial"/>
          <w:w w:val="73"/>
          <w:position w:val="1"/>
          <w:sz w:val="28"/>
          <w:szCs w:val="28"/>
        </w:rPr>
        <w:t>.</w:t>
      </w:r>
    </w:p>
    <w:p w14:paraId="6A6DA5B9" w14:textId="77777777" w:rsidR="00735671" w:rsidRPr="00735671" w:rsidRDefault="00735671" w:rsidP="00735671">
      <w:pPr>
        <w:numPr>
          <w:ilvl w:val="0"/>
          <w:numId w:val="49"/>
        </w:numPr>
        <w:bidi/>
        <w:spacing w:line="429" w:lineRule="auto"/>
        <w:ind w:right="270"/>
        <w:jc w:val="mediumKashida"/>
        <w:rPr>
          <w:rFonts w:ascii="Arial" w:cs="Arial"/>
          <w:w w:val="73"/>
          <w:position w:val="1"/>
          <w:sz w:val="28"/>
          <w:szCs w:val="28"/>
        </w:rPr>
      </w:pPr>
      <w:r w:rsidRPr="00735671">
        <w:rPr>
          <w:rFonts w:ascii="Arial" w:cs="Arial"/>
          <w:w w:val="73"/>
          <w:position w:val="1"/>
          <w:sz w:val="28"/>
          <w:szCs w:val="28"/>
          <w:rtl/>
        </w:rPr>
        <w:t>توجد علاقة ذات دلالة إحصائية بين تكنولوجيا المعلومات بأبعادها المختلفة وإدارة المخاطر المالية بمؤسسة الإسمنت ومشتقاتها بالشلف عند مستوى المعنوية 0.05</w:t>
      </w:r>
      <w:r w:rsidRPr="00735671">
        <w:rPr>
          <w:rFonts w:ascii="Arial" w:cs="Arial"/>
          <w:w w:val="73"/>
          <w:position w:val="1"/>
          <w:sz w:val="28"/>
          <w:szCs w:val="28"/>
        </w:rPr>
        <w:t>.</w:t>
      </w:r>
    </w:p>
    <w:p w14:paraId="44F9F8C1" w14:textId="15B829CF" w:rsidR="008B1B59" w:rsidRDefault="00735671" w:rsidP="008B1B59">
      <w:pPr>
        <w:numPr>
          <w:ilvl w:val="0"/>
          <w:numId w:val="49"/>
        </w:numPr>
        <w:bidi/>
        <w:spacing w:line="429" w:lineRule="auto"/>
        <w:ind w:right="270"/>
        <w:jc w:val="mediumKashida"/>
        <w:rPr>
          <w:rFonts w:ascii="Arial" w:cs="Arial"/>
          <w:w w:val="73"/>
          <w:position w:val="1"/>
          <w:sz w:val="28"/>
          <w:szCs w:val="28"/>
        </w:rPr>
      </w:pPr>
      <w:r w:rsidRPr="00735671">
        <w:rPr>
          <w:rFonts w:ascii="Arial" w:cs="Arial"/>
          <w:w w:val="73"/>
          <w:position w:val="1"/>
          <w:sz w:val="28"/>
          <w:szCs w:val="28"/>
          <w:rtl/>
        </w:rPr>
        <w:t>يوجد دور ذو دلالة إحصائية لتكنولوجيا المعلومات بأبعادها المختلفة في إدارة المخاطر المالية بمؤسسة الإسمنت ومشتقاتها بالشلف عند مستوى المعنوية 0.05</w:t>
      </w:r>
      <w:r w:rsidRPr="00735671">
        <w:rPr>
          <w:rFonts w:ascii="Arial" w:cs="Arial"/>
          <w:w w:val="73"/>
          <w:position w:val="1"/>
          <w:sz w:val="28"/>
          <w:szCs w:val="28"/>
        </w:rPr>
        <w:t>.</w:t>
      </w:r>
    </w:p>
    <w:p w14:paraId="11F96A3D" w14:textId="77777777" w:rsidR="008B1B59" w:rsidRDefault="008B1B59" w:rsidP="008B1B59">
      <w:pPr>
        <w:bidi/>
        <w:spacing w:line="429" w:lineRule="auto"/>
        <w:ind w:right="270"/>
        <w:jc w:val="mediumKashida"/>
        <w:rPr>
          <w:rFonts w:ascii="Arial" w:cs="Arial"/>
          <w:w w:val="73"/>
          <w:position w:val="1"/>
          <w:sz w:val="28"/>
          <w:szCs w:val="28"/>
          <w:rtl/>
        </w:rPr>
      </w:pPr>
    </w:p>
    <w:p w14:paraId="2F252A65" w14:textId="6EC2680E" w:rsidR="008B1B59" w:rsidRPr="008B1B59" w:rsidRDefault="008B1B59" w:rsidP="008B1B59">
      <w:pPr>
        <w:bidi/>
        <w:spacing w:line="429" w:lineRule="auto"/>
        <w:ind w:right="270"/>
        <w:jc w:val="mediumKashida"/>
        <w:rPr>
          <w:rFonts w:ascii="Arial" w:cs="Arial"/>
          <w:b/>
          <w:bCs/>
          <w:w w:val="73"/>
          <w:position w:val="1"/>
          <w:sz w:val="28"/>
          <w:szCs w:val="28"/>
        </w:rPr>
      </w:pPr>
      <w:r w:rsidRPr="008B1B59">
        <w:rPr>
          <w:rFonts w:ascii="Arial" w:cs="Arial"/>
          <w:b/>
          <w:bCs/>
          <w:w w:val="73"/>
          <w:position w:val="1"/>
          <w:sz w:val="28"/>
          <w:szCs w:val="28"/>
          <w:rtl/>
        </w:rPr>
        <w:t>المنطلقات النظرية للدراسة</w:t>
      </w:r>
      <w:r w:rsidRPr="008B1B59">
        <w:rPr>
          <w:rFonts w:ascii="Arial" w:cs="Arial"/>
          <w:b/>
          <w:bCs/>
          <w:w w:val="73"/>
          <w:position w:val="1"/>
          <w:sz w:val="28"/>
          <w:szCs w:val="28"/>
        </w:rPr>
        <w:t>:</w:t>
      </w:r>
    </w:p>
    <w:p w14:paraId="3FD83444" w14:textId="77777777" w:rsidR="008B1B59" w:rsidRPr="008B1B59" w:rsidRDefault="008B1B59" w:rsidP="008B1B59">
      <w:p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تستند الدراسة إلى مجموعة من المنطلقات النظرية التي تشكل إطارًا لفهم وتحليل إدارة المخاطر التقنية في الشركات الناشئة. فيما يلي شرح تفصيلي لكل من هذه المنطلقات</w:t>
      </w:r>
      <w:r w:rsidRPr="008B1B59">
        <w:rPr>
          <w:rFonts w:ascii="Arial" w:cs="Arial"/>
          <w:w w:val="73"/>
          <w:position w:val="1"/>
          <w:sz w:val="28"/>
          <w:szCs w:val="28"/>
        </w:rPr>
        <w:t>:</w:t>
      </w:r>
    </w:p>
    <w:p w14:paraId="6459EACB" w14:textId="331ECAD0" w:rsidR="008B1B59" w:rsidRPr="008B1B59" w:rsidRDefault="008B1B59" w:rsidP="008B1B59">
      <w:pPr>
        <w:bidi/>
        <w:spacing w:line="429" w:lineRule="auto"/>
        <w:ind w:right="270"/>
        <w:jc w:val="mediumKashida"/>
        <w:rPr>
          <w:rFonts w:ascii="Arial" w:cs="Arial"/>
          <w:w w:val="73"/>
          <w:position w:val="1"/>
          <w:sz w:val="28"/>
          <w:szCs w:val="28"/>
        </w:rPr>
      </w:pPr>
    </w:p>
    <w:p w14:paraId="689162A2" w14:textId="506A3D0A" w:rsidR="008B1B59" w:rsidRPr="00B46DB2" w:rsidRDefault="008B1B59" w:rsidP="00B46DB2">
      <w:pPr>
        <w:pStyle w:val="ListParagraph"/>
        <w:numPr>
          <w:ilvl w:val="0"/>
          <w:numId w:val="56"/>
        </w:numPr>
        <w:bidi/>
        <w:spacing w:line="429" w:lineRule="auto"/>
        <w:ind w:right="270"/>
        <w:rPr>
          <w:rFonts w:ascii="Arial" w:cs="Arial"/>
          <w:b/>
          <w:bCs/>
          <w:w w:val="73"/>
          <w:position w:val="1"/>
          <w:sz w:val="28"/>
          <w:szCs w:val="28"/>
        </w:rPr>
      </w:pPr>
      <w:r w:rsidRPr="00B46DB2">
        <w:rPr>
          <w:rFonts w:ascii="Arial" w:cs="Arial"/>
          <w:b/>
          <w:bCs/>
          <w:w w:val="73"/>
          <w:position w:val="1"/>
          <w:sz w:val="28"/>
          <w:szCs w:val="28"/>
        </w:rPr>
        <w:t xml:space="preserve"> </w:t>
      </w:r>
      <w:r w:rsidR="00B46DB2" w:rsidRPr="00B46DB2">
        <w:rPr>
          <w:rFonts w:ascii="Arial" w:cs="Arial"/>
          <w:b/>
          <w:bCs/>
          <w:w w:val="73"/>
          <w:position w:val="1"/>
          <w:sz w:val="28"/>
          <w:szCs w:val="28"/>
        </w:rPr>
        <w:t xml:space="preserve"> </w:t>
      </w:r>
      <w:r w:rsidRPr="00B46DB2">
        <w:rPr>
          <w:rFonts w:ascii="Arial" w:cs="Arial"/>
          <w:b/>
          <w:bCs/>
          <w:w w:val="73"/>
          <w:position w:val="1"/>
          <w:sz w:val="28"/>
          <w:szCs w:val="28"/>
          <w:rtl/>
        </w:rPr>
        <w:t>نظرية إدارة المخاطر</w:t>
      </w:r>
      <w:r w:rsidRPr="00B46DB2">
        <w:rPr>
          <w:rFonts w:ascii="Arial" w:cs="Arial"/>
          <w:b/>
          <w:bCs/>
          <w:w w:val="73"/>
          <w:position w:val="1"/>
          <w:sz w:val="28"/>
          <w:szCs w:val="28"/>
        </w:rPr>
        <w:t>:</w:t>
      </w:r>
    </w:p>
    <w:p w14:paraId="2C81C87B" w14:textId="655F8FF5" w:rsidR="008B1B59" w:rsidRPr="008B1B59" w:rsidRDefault="00296BAE" w:rsidP="008B1B59">
      <w:pPr>
        <w:numPr>
          <w:ilvl w:val="0"/>
          <w:numId w:val="50"/>
        </w:numPr>
        <w:bidi/>
        <w:spacing w:line="429" w:lineRule="auto"/>
        <w:ind w:right="270"/>
        <w:jc w:val="mediumKashida"/>
        <w:rPr>
          <w:rFonts w:ascii="Arial" w:cs="Arial"/>
          <w:w w:val="73"/>
          <w:position w:val="1"/>
          <w:sz w:val="28"/>
          <w:szCs w:val="28"/>
        </w:rPr>
      </w:pPr>
      <w:r>
        <w:rPr>
          <w:rFonts w:ascii="Arial" w:cs="Arial" w:hint="cs"/>
          <w:b/>
          <w:bCs/>
          <w:w w:val="73"/>
          <w:position w:val="1"/>
          <w:sz w:val="28"/>
          <w:szCs w:val="28"/>
          <w:rtl/>
        </w:rPr>
        <w:t>التعريف</w:t>
      </w:r>
      <w:r w:rsidR="008B1B59" w:rsidRPr="008B1B59">
        <w:rPr>
          <w:rFonts w:ascii="Arial" w:cs="Arial"/>
          <w:b/>
          <w:bCs/>
          <w:w w:val="73"/>
          <w:position w:val="1"/>
          <w:sz w:val="28"/>
          <w:szCs w:val="28"/>
        </w:rPr>
        <w:t>:</w:t>
      </w:r>
      <w:r w:rsidR="008B1B59" w:rsidRPr="008B1B59">
        <w:rPr>
          <w:rFonts w:ascii="Arial" w:cs="Arial"/>
          <w:w w:val="73"/>
          <w:position w:val="1"/>
          <w:sz w:val="28"/>
          <w:szCs w:val="28"/>
        </w:rPr>
        <w:br/>
      </w:r>
      <w:r w:rsidR="008B1B59" w:rsidRPr="008B1B59">
        <w:rPr>
          <w:rFonts w:ascii="Arial" w:cs="Arial"/>
          <w:w w:val="73"/>
          <w:position w:val="1"/>
          <w:sz w:val="28"/>
          <w:szCs w:val="28"/>
          <w:rtl/>
        </w:rPr>
        <w:t>تشير هذه النظرية إلى عملية تحديد المخاطر التي قد تؤثر على المنظمة، تصنيفها حسب الأولوية، تقييم تأثيرها، ثم وضع استراتيجيات للتعامل معها. الهدف الأساسي هو تقليل تأثير المخاطر إلى أدنى حد ممكن</w:t>
      </w:r>
      <w:r w:rsidR="008B1B59" w:rsidRPr="008B1B59">
        <w:rPr>
          <w:rFonts w:ascii="Arial" w:cs="Arial"/>
          <w:w w:val="73"/>
          <w:position w:val="1"/>
          <w:sz w:val="28"/>
          <w:szCs w:val="28"/>
        </w:rPr>
        <w:t>.</w:t>
      </w:r>
    </w:p>
    <w:p w14:paraId="09F4D22E" w14:textId="1E229A8C" w:rsidR="008B1B59" w:rsidRPr="008B1B59" w:rsidRDefault="008B1B59" w:rsidP="008B1B59">
      <w:pPr>
        <w:numPr>
          <w:ilvl w:val="0"/>
          <w:numId w:val="50"/>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التطبيق في الدراسة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 xml:space="preserve">في سياق الشركات الناشئة، يمكن تطبيق </w:t>
      </w:r>
      <w:proofErr w:type="gramStart"/>
      <w:r w:rsidRPr="008B1B59">
        <w:rPr>
          <w:rFonts w:ascii="Arial" w:cs="Arial"/>
          <w:w w:val="73"/>
          <w:position w:val="1"/>
          <w:sz w:val="28"/>
          <w:szCs w:val="28"/>
          <w:rtl/>
        </w:rPr>
        <w:t xml:space="preserve">نموذج </w:t>
      </w:r>
      <w:r w:rsidR="00296BAE">
        <w:rPr>
          <w:rFonts w:ascii="Arial" w:cs="Arial" w:hint="cs"/>
          <w:w w:val="73"/>
          <w:position w:val="1"/>
          <w:sz w:val="28"/>
          <w:szCs w:val="28"/>
          <w:rtl/>
        </w:rPr>
        <w:t xml:space="preserve"> </w:t>
      </w:r>
      <w:r w:rsidRPr="008B1B59">
        <w:rPr>
          <w:rFonts w:ascii="Arial" w:cs="Arial"/>
          <w:b/>
          <w:bCs/>
          <w:w w:val="73"/>
          <w:position w:val="1"/>
          <w:sz w:val="28"/>
          <w:szCs w:val="28"/>
        </w:rPr>
        <w:t>ISO</w:t>
      </w:r>
      <w:proofErr w:type="gramEnd"/>
      <w:r w:rsidRPr="008B1B59">
        <w:rPr>
          <w:rFonts w:ascii="Arial" w:cs="Arial"/>
          <w:b/>
          <w:bCs/>
          <w:w w:val="73"/>
          <w:position w:val="1"/>
          <w:sz w:val="28"/>
          <w:szCs w:val="28"/>
        </w:rPr>
        <w:t xml:space="preserve"> 31000</w:t>
      </w:r>
      <w:r w:rsidRPr="008B1B59">
        <w:rPr>
          <w:rFonts w:ascii="Arial" w:cs="Arial"/>
          <w:w w:val="73"/>
          <w:position w:val="1"/>
          <w:sz w:val="28"/>
          <w:szCs w:val="28"/>
          <w:rtl/>
        </w:rPr>
        <w:t>لإدارة المخاطر التقنية. يوفر هذا النموذج إطارًا شاملاً لإدارة المخاطر من خلال</w:t>
      </w:r>
      <w:r w:rsidRPr="008B1B59">
        <w:rPr>
          <w:rFonts w:ascii="Arial" w:cs="Arial"/>
          <w:w w:val="73"/>
          <w:position w:val="1"/>
          <w:sz w:val="28"/>
          <w:szCs w:val="28"/>
        </w:rPr>
        <w:t>:</w:t>
      </w:r>
    </w:p>
    <w:p w14:paraId="102FEABB" w14:textId="77777777" w:rsidR="008B1B59" w:rsidRPr="008B1B59" w:rsidRDefault="008B1B59" w:rsidP="008B1B59">
      <w:pPr>
        <w:numPr>
          <w:ilvl w:val="1"/>
          <w:numId w:val="50"/>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تحديد المخاطر التقنية (مثل الهجمات السيبرانية، فشل الأنظمة، فقدان البيانات)</w:t>
      </w:r>
      <w:r w:rsidRPr="008B1B59">
        <w:rPr>
          <w:rFonts w:ascii="Arial" w:cs="Arial"/>
          <w:w w:val="73"/>
          <w:position w:val="1"/>
          <w:sz w:val="28"/>
          <w:szCs w:val="28"/>
        </w:rPr>
        <w:t>.</w:t>
      </w:r>
    </w:p>
    <w:p w14:paraId="194CCE5E" w14:textId="77777777" w:rsidR="008B1B59" w:rsidRPr="008B1B59" w:rsidRDefault="008B1B59" w:rsidP="008B1B59">
      <w:pPr>
        <w:numPr>
          <w:ilvl w:val="1"/>
          <w:numId w:val="50"/>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تحليل التأثيرات السلبية لهذه المخاطر على العمليات التجارية</w:t>
      </w:r>
      <w:r w:rsidRPr="008B1B59">
        <w:rPr>
          <w:rFonts w:ascii="Arial" w:cs="Arial"/>
          <w:w w:val="73"/>
          <w:position w:val="1"/>
          <w:sz w:val="28"/>
          <w:szCs w:val="28"/>
        </w:rPr>
        <w:t>.</w:t>
      </w:r>
    </w:p>
    <w:p w14:paraId="3295BC19" w14:textId="77777777" w:rsidR="008B1B59" w:rsidRPr="008B1B59" w:rsidRDefault="008B1B59" w:rsidP="008B1B59">
      <w:pPr>
        <w:numPr>
          <w:ilvl w:val="1"/>
          <w:numId w:val="50"/>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وضع استراتيجيات لإدارة هذه المخاطر (مثل خطط الطوارئ، التحديثات الأمنية، واستخدام حلول تكنولوجية موثوقة)</w:t>
      </w:r>
      <w:r w:rsidRPr="008B1B59">
        <w:rPr>
          <w:rFonts w:ascii="Arial" w:cs="Arial"/>
          <w:w w:val="73"/>
          <w:position w:val="1"/>
          <w:sz w:val="28"/>
          <w:szCs w:val="28"/>
        </w:rPr>
        <w:t>.</w:t>
      </w:r>
    </w:p>
    <w:p w14:paraId="355DDDA7" w14:textId="77777777" w:rsidR="008B1B59" w:rsidRPr="008B1B59" w:rsidRDefault="008B1B59" w:rsidP="008B1B59">
      <w:pPr>
        <w:numPr>
          <w:ilvl w:val="0"/>
          <w:numId w:val="50"/>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أهمية النظرية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تساعد هذه النظرية في إدارة المخاطر التقنية بشكل استباقي لضمان استمرارية الأعمال وتعزيز الاستقرار</w:t>
      </w:r>
      <w:r w:rsidRPr="008B1B59">
        <w:rPr>
          <w:rFonts w:ascii="Arial" w:cs="Arial"/>
          <w:w w:val="73"/>
          <w:position w:val="1"/>
          <w:sz w:val="28"/>
          <w:szCs w:val="28"/>
        </w:rPr>
        <w:t>.</w:t>
      </w:r>
    </w:p>
    <w:p w14:paraId="6D0D2FF3" w14:textId="4374B14B" w:rsidR="008B1B59" w:rsidRPr="008B1B59" w:rsidRDefault="008B1B59" w:rsidP="008B1B59">
      <w:pPr>
        <w:bidi/>
        <w:spacing w:line="429" w:lineRule="auto"/>
        <w:ind w:right="270"/>
        <w:jc w:val="mediumKashida"/>
        <w:rPr>
          <w:rFonts w:ascii="Arial" w:cs="Arial"/>
          <w:w w:val="73"/>
          <w:position w:val="1"/>
          <w:sz w:val="28"/>
          <w:szCs w:val="28"/>
        </w:rPr>
      </w:pPr>
    </w:p>
    <w:p w14:paraId="2DF566C7" w14:textId="41FBD4A0" w:rsidR="008B1B59" w:rsidRPr="00296BAE" w:rsidRDefault="008B1B59" w:rsidP="00296BAE">
      <w:pPr>
        <w:pStyle w:val="ListParagraph"/>
        <w:numPr>
          <w:ilvl w:val="0"/>
          <w:numId w:val="56"/>
        </w:numPr>
        <w:bidi/>
        <w:spacing w:line="429" w:lineRule="auto"/>
        <w:ind w:right="270"/>
        <w:jc w:val="mediumKashida"/>
        <w:rPr>
          <w:rFonts w:ascii="Arial" w:cs="Arial"/>
          <w:b/>
          <w:bCs/>
          <w:w w:val="73"/>
          <w:position w:val="1"/>
          <w:sz w:val="28"/>
          <w:szCs w:val="28"/>
        </w:rPr>
      </w:pPr>
      <w:r w:rsidRPr="00296BAE">
        <w:rPr>
          <w:rFonts w:ascii="Arial" w:cs="Arial"/>
          <w:b/>
          <w:bCs/>
          <w:w w:val="73"/>
          <w:position w:val="1"/>
          <w:sz w:val="28"/>
          <w:szCs w:val="28"/>
          <w:rtl/>
        </w:rPr>
        <w:lastRenderedPageBreak/>
        <w:t>نظرية الابتكار</w:t>
      </w:r>
      <w:r w:rsidRPr="00296BAE">
        <w:rPr>
          <w:rFonts w:ascii="Arial" w:cs="Arial"/>
          <w:b/>
          <w:bCs/>
          <w:w w:val="73"/>
          <w:position w:val="1"/>
          <w:sz w:val="28"/>
          <w:szCs w:val="28"/>
        </w:rPr>
        <w:t>:</w:t>
      </w:r>
    </w:p>
    <w:p w14:paraId="3A74B08B" w14:textId="77777777" w:rsidR="008B1B59" w:rsidRPr="008B1B59" w:rsidRDefault="008B1B59" w:rsidP="008B1B59">
      <w:pPr>
        <w:numPr>
          <w:ilvl w:val="0"/>
          <w:numId w:val="51"/>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التعريف</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تركز هذه النظرية على كيفية تأثير الابتكارات التكنولوجية على طبيعة المخاطر التي تواجه الشركات. الابتكار، رغم أهميته، يأتي دائمًا مصحوبًا بدرجة من عدم اليقين، ما يزيد من احتمالية المخاطر التقنية</w:t>
      </w:r>
      <w:r w:rsidRPr="008B1B59">
        <w:rPr>
          <w:rFonts w:ascii="Arial" w:cs="Arial"/>
          <w:w w:val="73"/>
          <w:position w:val="1"/>
          <w:sz w:val="28"/>
          <w:szCs w:val="28"/>
        </w:rPr>
        <w:t>.</w:t>
      </w:r>
    </w:p>
    <w:p w14:paraId="29A58C94" w14:textId="77777777" w:rsidR="008B1B59" w:rsidRPr="008B1B59" w:rsidRDefault="008B1B59" w:rsidP="008B1B59">
      <w:pPr>
        <w:numPr>
          <w:ilvl w:val="0"/>
          <w:numId w:val="51"/>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التطبيق في الدراسة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الشركات الناشئة تعتمد بشكل كبير على تقنيات جديدة لتقديم منتجات أو خدمات مبتكرة. ومع ذلك، فإن الابتكار يعرّض الشركات لمخاطر مثل</w:t>
      </w:r>
      <w:r w:rsidRPr="008B1B59">
        <w:rPr>
          <w:rFonts w:ascii="Arial" w:cs="Arial"/>
          <w:w w:val="73"/>
          <w:position w:val="1"/>
          <w:sz w:val="28"/>
          <w:szCs w:val="28"/>
        </w:rPr>
        <w:t>:</w:t>
      </w:r>
    </w:p>
    <w:p w14:paraId="4F0ED990" w14:textId="77777777" w:rsidR="008B1B59" w:rsidRPr="008B1B59" w:rsidRDefault="008B1B59" w:rsidP="008B1B59">
      <w:pPr>
        <w:numPr>
          <w:ilvl w:val="1"/>
          <w:numId w:val="51"/>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عدم نضج التكنولوجيا المستخدمة</w:t>
      </w:r>
      <w:r w:rsidRPr="008B1B59">
        <w:rPr>
          <w:rFonts w:ascii="Arial" w:cs="Arial"/>
          <w:w w:val="73"/>
          <w:position w:val="1"/>
          <w:sz w:val="28"/>
          <w:szCs w:val="28"/>
        </w:rPr>
        <w:t>.</w:t>
      </w:r>
    </w:p>
    <w:p w14:paraId="07BD5450" w14:textId="77777777" w:rsidR="008B1B59" w:rsidRPr="008B1B59" w:rsidRDefault="008B1B59" w:rsidP="008B1B59">
      <w:pPr>
        <w:numPr>
          <w:ilvl w:val="1"/>
          <w:numId w:val="51"/>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التحديات المرتبطة بدمج هذه التقنيات في الأنظمة القائمة</w:t>
      </w:r>
      <w:r w:rsidRPr="008B1B59">
        <w:rPr>
          <w:rFonts w:ascii="Arial" w:cs="Arial"/>
          <w:w w:val="73"/>
          <w:position w:val="1"/>
          <w:sz w:val="28"/>
          <w:szCs w:val="28"/>
        </w:rPr>
        <w:t>.</w:t>
      </w:r>
    </w:p>
    <w:p w14:paraId="0558433A" w14:textId="77777777" w:rsidR="008B1B59" w:rsidRPr="008B1B59" w:rsidRDefault="008B1B59" w:rsidP="008B1B59">
      <w:pPr>
        <w:numPr>
          <w:ilvl w:val="0"/>
          <w:numId w:val="51"/>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أهمية النظرية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تساعد هذه النظرية في فهم طبيعة العلاقة بين الابتكار والمخاطر، مما يمكّن الشركات من تبني تقنيات جديدة بثقة مع تقليل آثار المخاطر</w:t>
      </w:r>
      <w:r w:rsidRPr="008B1B59">
        <w:rPr>
          <w:rFonts w:ascii="Arial" w:cs="Arial"/>
          <w:w w:val="73"/>
          <w:position w:val="1"/>
          <w:sz w:val="28"/>
          <w:szCs w:val="28"/>
        </w:rPr>
        <w:t>.</w:t>
      </w:r>
    </w:p>
    <w:p w14:paraId="2617CA75" w14:textId="09DECD3F" w:rsidR="008B1B59" w:rsidRPr="008B1B59" w:rsidRDefault="008B1B59" w:rsidP="008B1B59">
      <w:pPr>
        <w:bidi/>
        <w:spacing w:line="429" w:lineRule="auto"/>
        <w:ind w:right="270"/>
        <w:jc w:val="mediumKashida"/>
        <w:rPr>
          <w:rFonts w:ascii="Arial" w:cs="Arial"/>
          <w:w w:val="73"/>
          <w:position w:val="1"/>
          <w:sz w:val="28"/>
          <w:szCs w:val="28"/>
        </w:rPr>
      </w:pPr>
    </w:p>
    <w:p w14:paraId="79BEC1CB" w14:textId="6F45D0C9" w:rsidR="008B1B59" w:rsidRPr="00296BAE" w:rsidRDefault="008B1B59" w:rsidP="00296BAE">
      <w:pPr>
        <w:pStyle w:val="ListParagraph"/>
        <w:numPr>
          <w:ilvl w:val="0"/>
          <w:numId w:val="56"/>
        </w:numPr>
        <w:bidi/>
        <w:spacing w:line="429" w:lineRule="auto"/>
        <w:ind w:right="270"/>
        <w:jc w:val="mediumKashida"/>
        <w:rPr>
          <w:rFonts w:ascii="Arial" w:cs="Arial"/>
          <w:b/>
          <w:bCs/>
          <w:w w:val="73"/>
          <w:position w:val="1"/>
          <w:sz w:val="28"/>
          <w:szCs w:val="28"/>
        </w:rPr>
      </w:pPr>
      <w:r w:rsidRPr="00296BAE">
        <w:rPr>
          <w:rFonts w:ascii="Arial" w:cs="Arial"/>
          <w:b/>
          <w:bCs/>
          <w:w w:val="73"/>
          <w:position w:val="1"/>
          <w:sz w:val="28"/>
          <w:szCs w:val="28"/>
        </w:rPr>
        <w:t xml:space="preserve"> </w:t>
      </w:r>
      <w:r w:rsidRPr="00296BAE">
        <w:rPr>
          <w:rFonts w:ascii="Arial" w:cs="Arial"/>
          <w:b/>
          <w:bCs/>
          <w:w w:val="73"/>
          <w:position w:val="1"/>
          <w:sz w:val="28"/>
          <w:szCs w:val="28"/>
          <w:rtl/>
        </w:rPr>
        <w:t>نظرية النظم</w:t>
      </w:r>
      <w:r w:rsidRPr="00296BAE">
        <w:rPr>
          <w:rFonts w:ascii="Arial" w:cs="Arial"/>
          <w:b/>
          <w:bCs/>
          <w:w w:val="73"/>
          <w:position w:val="1"/>
          <w:sz w:val="28"/>
          <w:szCs w:val="28"/>
        </w:rPr>
        <w:t>:</w:t>
      </w:r>
    </w:p>
    <w:p w14:paraId="261D7A0A" w14:textId="77777777" w:rsidR="008B1B59" w:rsidRPr="008B1B59" w:rsidRDefault="008B1B59" w:rsidP="008B1B59">
      <w:pPr>
        <w:numPr>
          <w:ilvl w:val="0"/>
          <w:numId w:val="52"/>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التعريف</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تنظر هذه النظرية إلى المنظمة كنظام متكامل يتكون من العديد من العناصر (مثل العمليات، التكنولوجيا، الموارد البشرية). تتفاعل هذه العناصر فيما بينها، وأي خلل في أحدها يمكن أن يؤثر على المنظمة ككل</w:t>
      </w:r>
      <w:r w:rsidRPr="008B1B59">
        <w:rPr>
          <w:rFonts w:ascii="Arial" w:cs="Arial"/>
          <w:w w:val="73"/>
          <w:position w:val="1"/>
          <w:sz w:val="28"/>
          <w:szCs w:val="28"/>
        </w:rPr>
        <w:t>.</w:t>
      </w:r>
    </w:p>
    <w:p w14:paraId="53DF9DAF" w14:textId="77777777" w:rsidR="008B1B59" w:rsidRPr="008B1B59" w:rsidRDefault="008B1B59" w:rsidP="008B1B59">
      <w:pPr>
        <w:numPr>
          <w:ilvl w:val="0"/>
          <w:numId w:val="52"/>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التطبيق في الدراسة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في الشركات الناشئة، تكنولوجيا المعلومات جزء لا يتجزأ من نظام التشغيل. لذلك</w:t>
      </w:r>
      <w:r w:rsidRPr="008B1B59">
        <w:rPr>
          <w:rFonts w:ascii="Arial" w:cs="Arial"/>
          <w:w w:val="73"/>
          <w:position w:val="1"/>
          <w:sz w:val="28"/>
          <w:szCs w:val="28"/>
        </w:rPr>
        <w:t>:</w:t>
      </w:r>
    </w:p>
    <w:p w14:paraId="44B12A6D" w14:textId="77777777" w:rsidR="008B1B59" w:rsidRPr="008B1B59" w:rsidRDefault="008B1B59" w:rsidP="008B1B59">
      <w:pPr>
        <w:numPr>
          <w:ilvl w:val="1"/>
          <w:numId w:val="52"/>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أي خلل في النظام التكنولوجي (مثل تعطل الخوادم أو اختراق البيانات) يمكن أن يؤثر على العمليات الأخرى مثل المبيعات، الإدارة، وإدارة الموارد البشرية</w:t>
      </w:r>
      <w:r w:rsidRPr="008B1B59">
        <w:rPr>
          <w:rFonts w:ascii="Arial" w:cs="Arial"/>
          <w:w w:val="73"/>
          <w:position w:val="1"/>
          <w:sz w:val="28"/>
          <w:szCs w:val="28"/>
        </w:rPr>
        <w:t>.</w:t>
      </w:r>
    </w:p>
    <w:p w14:paraId="5BB567FF" w14:textId="77777777" w:rsidR="008B1B59" w:rsidRPr="008B1B59" w:rsidRDefault="008B1B59" w:rsidP="008B1B59">
      <w:pPr>
        <w:numPr>
          <w:ilvl w:val="1"/>
          <w:numId w:val="52"/>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يجب فهم كيفية تأثير المخاطر التقنية على النظم الأخرى داخل الشركة ووضع خطط للتعامل معها</w:t>
      </w:r>
      <w:r w:rsidRPr="008B1B59">
        <w:rPr>
          <w:rFonts w:ascii="Arial" w:cs="Arial"/>
          <w:w w:val="73"/>
          <w:position w:val="1"/>
          <w:sz w:val="28"/>
          <w:szCs w:val="28"/>
        </w:rPr>
        <w:t>.</w:t>
      </w:r>
    </w:p>
    <w:p w14:paraId="596377A7" w14:textId="77777777" w:rsidR="008B1B59" w:rsidRPr="008B1B59" w:rsidRDefault="008B1B59" w:rsidP="008B1B59">
      <w:pPr>
        <w:numPr>
          <w:ilvl w:val="0"/>
          <w:numId w:val="52"/>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أهمية النظرية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تتيح هذه النظرية تحليل العلاقات بين الأنظمة المختلفة داخل الشركة، مما يساعد في تحديد التأثيرات المتبادلة بين المخاطر التقنية والعناصر الأخرى</w:t>
      </w:r>
      <w:r w:rsidRPr="008B1B59">
        <w:rPr>
          <w:rFonts w:ascii="Arial" w:cs="Arial"/>
          <w:w w:val="73"/>
          <w:position w:val="1"/>
          <w:sz w:val="28"/>
          <w:szCs w:val="28"/>
        </w:rPr>
        <w:t>.</w:t>
      </w:r>
    </w:p>
    <w:p w14:paraId="57F22F96" w14:textId="2304CAA4" w:rsidR="008B1B59" w:rsidRPr="008B1B59" w:rsidRDefault="008B1B59" w:rsidP="008B1B59">
      <w:pPr>
        <w:bidi/>
        <w:spacing w:line="429" w:lineRule="auto"/>
        <w:ind w:right="270"/>
        <w:jc w:val="mediumKashida"/>
        <w:rPr>
          <w:rFonts w:ascii="Arial" w:cs="Arial"/>
          <w:w w:val="73"/>
          <w:position w:val="1"/>
          <w:sz w:val="28"/>
          <w:szCs w:val="28"/>
        </w:rPr>
      </w:pPr>
    </w:p>
    <w:p w14:paraId="0118793E" w14:textId="46F7A3F2" w:rsidR="008B1B59" w:rsidRPr="00296BAE" w:rsidRDefault="008B1B59" w:rsidP="00296BAE">
      <w:pPr>
        <w:pStyle w:val="ListParagraph"/>
        <w:numPr>
          <w:ilvl w:val="0"/>
          <w:numId w:val="56"/>
        </w:numPr>
        <w:bidi/>
        <w:spacing w:line="429" w:lineRule="auto"/>
        <w:ind w:right="270"/>
        <w:jc w:val="mediumKashida"/>
        <w:rPr>
          <w:rFonts w:ascii="Arial" w:cs="Arial"/>
          <w:b/>
          <w:bCs/>
          <w:w w:val="73"/>
          <w:position w:val="1"/>
          <w:sz w:val="28"/>
          <w:szCs w:val="28"/>
        </w:rPr>
      </w:pPr>
      <w:r w:rsidRPr="00296BAE">
        <w:rPr>
          <w:rFonts w:ascii="Arial" w:cs="Arial"/>
          <w:b/>
          <w:bCs/>
          <w:w w:val="73"/>
          <w:position w:val="1"/>
          <w:sz w:val="28"/>
          <w:szCs w:val="28"/>
        </w:rPr>
        <w:t xml:space="preserve">. </w:t>
      </w:r>
      <w:r w:rsidRPr="00296BAE">
        <w:rPr>
          <w:rFonts w:ascii="Arial" w:cs="Arial"/>
          <w:b/>
          <w:bCs/>
          <w:w w:val="73"/>
          <w:position w:val="1"/>
          <w:sz w:val="28"/>
          <w:szCs w:val="28"/>
          <w:rtl/>
        </w:rPr>
        <w:t>نظرية السلوك التنظيمي</w:t>
      </w:r>
      <w:r w:rsidRPr="00296BAE">
        <w:rPr>
          <w:rFonts w:ascii="Arial" w:cs="Arial"/>
          <w:b/>
          <w:bCs/>
          <w:w w:val="73"/>
          <w:position w:val="1"/>
          <w:sz w:val="28"/>
          <w:szCs w:val="28"/>
        </w:rPr>
        <w:t>:</w:t>
      </w:r>
    </w:p>
    <w:p w14:paraId="22EFFAA5" w14:textId="77777777" w:rsidR="008B1B59" w:rsidRPr="008B1B59" w:rsidRDefault="008B1B59" w:rsidP="008B1B59">
      <w:pPr>
        <w:numPr>
          <w:ilvl w:val="0"/>
          <w:numId w:val="53"/>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التعريف</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تدرس هذه النظرية سلوك الأفراد والجماعات داخل المنظمة وتأثيره على الأداء العام. في سياق إدارة المخاطر، يُعتبر سلوك الموظفين والإدارة عاملًا حاسمًا في الاستجابة للمخاطر</w:t>
      </w:r>
      <w:r w:rsidRPr="008B1B59">
        <w:rPr>
          <w:rFonts w:ascii="Arial" w:cs="Arial"/>
          <w:w w:val="73"/>
          <w:position w:val="1"/>
          <w:sz w:val="28"/>
          <w:szCs w:val="28"/>
        </w:rPr>
        <w:t>.</w:t>
      </w:r>
    </w:p>
    <w:p w14:paraId="6B6F4B7B" w14:textId="77777777" w:rsidR="008B1B59" w:rsidRPr="008B1B59" w:rsidRDefault="008B1B59" w:rsidP="008B1B59">
      <w:pPr>
        <w:numPr>
          <w:ilvl w:val="0"/>
          <w:numId w:val="53"/>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التطبيق في الدراسة</w:t>
      </w:r>
      <w:r w:rsidRPr="008B1B59">
        <w:rPr>
          <w:rFonts w:ascii="Arial" w:cs="Arial"/>
          <w:b/>
          <w:bCs/>
          <w:w w:val="73"/>
          <w:position w:val="1"/>
          <w:sz w:val="28"/>
          <w:szCs w:val="28"/>
        </w:rPr>
        <w:t>:</w:t>
      </w:r>
    </w:p>
    <w:p w14:paraId="27AF943A" w14:textId="77777777" w:rsidR="008B1B59" w:rsidRPr="008B1B59" w:rsidRDefault="008B1B59" w:rsidP="008B1B59">
      <w:pPr>
        <w:numPr>
          <w:ilvl w:val="1"/>
          <w:numId w:val="53"/>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تعزيز ثقافة الوعي بالمخاطر التقنية بين الموظفين</w:t>
      </w:r>
      <w:r w:rsidRPr="008B1B59">
        <w:rPr>
          <w:rFonts w:ascii="Arial" w:cs="Arial"/>
          <w:w w:val="73"/>
          <w:position w:val="1"/>
          <w:sz w:val="28"/>
          <w:szCs w:val="28"/>
        </w:rPr>
        <w:t>.</w:t>
      </w:r>
    </w:p>
    <w:p w14:paraId="15D62B8C" w14:textId="77777777" w:rsidR="008B1B59" w:rsidRPr="008B1B59" w:rsidRDefault="008B1B59" w:rsidP="008B1B59">
      <w:pPr>
        <w:numPr>
          <w:ilvl w:val="1"/>
          <w:numId w:val="53"/>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فهم كيفية استجابة الموظفين للمخاطر التقنية (مثل اتباع بروتوكولات الأمان السيبراني)</w:t>
      </w:r>
      <w:r w:rsidRPr="008B1B59">
        <w:rPr>
          <w:rFonts w:ascii="Arial" w:cs="Arial"/>
          <w:w w:val="73"/>
          <w:position w:val="1"/>
          <w:sz w:val="28"/>
          <w:szCs w:val="28"/>
        </w:rPr>
        <w:t>.</w:t>
      </w:r>
    </w:p>
    <w:p w14:paraId="54514F5B" w14:textId="77777777" w:rsidR="008B1B59" w:rsidRPr="008B1B59" w:rsidRDefault="008B1B59" w:rsidP="008B1B59">
      <w:pPr>
        <w:numPr>
          <w:ilvl w:val="1"/>
          <w:numId w:val="53"/>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تشجيع الموظفين على تبني ممارسات فعالة لإدارة المخاطر</w:t>
      </w:r>
      <w:r w:rsidRPr="008B1B59">
        <w:rPr>
          <w:rFonts w:ascii="Arial" w:cs="Arial"/>
          <w:w w:val="73"/>
          <w:position w:val="1"/>
          <w:sz w:val="28"/>
          <w:szCs w:val="28"/>
        </w:rPr>
        <w:t>.</w:t>
      </w:r>
    </w:p>
    <w:p w14:paraId="4E5E4A6C" w14:textId="77777777" w:rsidR="008B1B59" w:rsidRPr="008B1B59" w:rsidRDefault="008B1B59" w:rsidP="008B1B59">
      <w:pPr>
        <w:numPr>
          <w:ilvl w:val="0"/>
          <w:numId w:val="53"/>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أهمية النظرية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تساعد هذه النظرية في بناء ثقافة تنظيمية واعية بالمخاطر، مما يقلل من احتمالية حدوث الأخطاء البشرية التي قد تزيد من المخاطر التقنية</w:t>
      </w:r>
      <w:r w:rsidRPr="008B1B59">
        <w:rPr>
          <w:rFonts w:ascii="Arial" w:cs="Arial"/>
          <w:w w:val="73"/>
          <w:position w:val="1"/>
          <w:sz w:val="28"/>
          <w:szCs w:val="28"/>
        </w:rPr>
        <w:t>.</w:t>
      </w:r>
    </w:p>
    <w:p w14:paraId="1259EE73" w14:textId="4372B7DF" w:rsidR="008B1B59" w:rsidRPr="008B1B59" w:rsidRDefault="008B1B59" w:rsidP="008B1B59">
      <w:pPr>
        <w:bidi/>
        <w:spacing w:line="429" w:lineRule="auto"/>
        <w:ind w:right="270"/>
        <w:jc w:val="mediumKashida"/>
        <w:rPr>
          <w:rFonts w:ascii="Arial" w:cs="Arial"/>
          <w:w w:val="73"/>
          <w:position w:val="1"/>
          <w:sz w:val="28"/>
          <w:szCs w:val="28"/>
        </w:rPr>
      </w:pPr>
    </w:p>
    <w:p w14:paraId="1F1D63C2" w14:textId="001EAD63" w:rsidR="008B1B59" w:rsidRPr="00296BAE" w:rsidRDefault="008B1B59" w:rsidP="00296BAE">
      <w:pPr>
        <w:pStyle w:val="ListParagraph"/>
        <w:numPr>
          <w:ilvl w:val="0"/>
          <w:numId w:val="56"/>
        </w:numPr>
        <w:bidi/>
        <w:spacing w:line="429" w:lineRule="auto"/>
        <w:ind w:right="270"/>
        <w:jc w:val="mediumKashida"/>
        <w:rPr>
          <w:rFonts w:ascii="Arial" w:cs="Arial"/>
          <w:b/>
          <w:bCs/>
          <w:w w:val="73"/>
          <w:position w:val="1"/>
          <w:sz w:val="28"/>
          <w:szCs w:val="28"/>
        </w:rPr>
      </w:pPr>
      <w:r w:rsidRPr="00296BAE">
        <w:rPr>
          <w:rFonts w:ascii="Arial" w:cs="Arial"/>
          <w:b/>
          <w:bCs/>
          <w:w w:val="73"/>
          <w:position w:val="1"/>
          <w:sz w:val="28"/>
          <w:szCs w:val="28"/>
        </w:rPr>
        <w:t xml:space="preserve"> </w:t>
      </w:r>
      <w:r w:rsidRPr="00296BAE">
        <w:rPr>
          <w:rFonts w:ascii="Arial" w:cs="Arial"/>
          <w:b/>
          <w:bCs/>
          <w:w w:val="73"/>
          <w:position w:val="1"/>
          <w:sz w:val="28"/>
          <w:szCs w:val="28"/>
          <w:rtl/>
        </w:rPr>
        <w:t>نظرية الشبكات</w:t>
      </w:r>
      <w:r w:rsidRPr="00296BAE">
        <w:rPr>
          <w:rFonts w:ascii="Arial" w:cs="Arial"/>
          <w:b/>
          <w:bCs/>
          <w:w w:val="73"/>
          <w:position w:val="1"/>
          <w:sz w:val="28"/>
          <w:szCs w:val="28"/>
        </w:rPr>
        <w:t>:</w:t>
      </w:r>
    </w:p>
    <w:p w14:paraId="4588C2DF" w14:textId="77777777" w:rsidR="008B1B59" w:rsidRPr="008B1B59" w:rsidRDefault="008B1B59" w:rsidP="008B1B59">
      <w:pPr>
        <w:numPr>
          <w:ilvl w:val="0"/>
          <w:numId w:val="54"/>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التعريف</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تركز هذه النظرية على دور العلاقات والشراكات في تقليل المخاطر وتعزيز القدرات التنظيمية. الشبكات الفعالة يمكن أن توفر تبادلًا للمعرفة والموارد التي تدعم إدارة المخاطر</w:t>
      </w:r>
      <w:r w:rsidRPr="008B1B59">
        <w:rPr>
          <w:rFonts w:ascii="Arial" w:cs="Arial"/>
          <w:w w:val="73"/>
          <w:position w:val="1"/>
          <w:sz w:val="28"/>
          <w:szCs w:val="28"/>
        </w:rPr>
        <w:t>.</w:t>
      </w:r>
    </w:p>
    <w:p w14:paraId="2AA8C419" w14:textId="77777777" w:rsidR="008B1B59" w:rsidRPr="008B1B59" w:rsidRDefault="008B1B59" w:rsidP="008B1B59">
      <w:pPr>
        <w:numPr>
          <w:ilvl w:val="0"/>
          <w:numId w:val="54"/>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التطبيق في الدراسة</w:t>
      </w:r>
      <w:r w:rsidRPr="008B1B59">
        <w:rPr>
          <w:rFonts w:ascii="Arial" w:cs="Arial"/>
          <w:b/>
          <w:bCs/>
          <w:w w:val="73"/>
          <w:position w:val="1"/>
          <w:sz w:val="28"/>
          <w:szCs w:val="28"/>
        </w:rPr>
        <w:t>:</w:t>
      </w:r>
    </w:p>
    <w:p w14:paraId="2777B9D1" w14:textId="77777777" w:rsidR="008B1B59" w:rsidRPr="008B1B59" w:rsidRDefault="008B1B59" w:rsidP="008B1B59">
      <w:pPr>
        <w:numPr>
          <w:ilvl w:val="1"/>
          <w:numId w:val="54"/>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إقامة شراكات مع الشركات التكنولوجية لتطوير حلول مخصصة لإدارة المخاطر</w:t>
      </w:r>
      <w:r w:rsidRPr="008B1B59">
        <w:rPr>
          <w:rFonts w:ascii="Arial" w:cs="Arial"/>
          <w:w w:val="73"/>
          <w:position w:val="1"/>
          <w:sz w:val="28"/>
          <w:szCs w:val="28"/>
        </w:rPr>
        <w:t>.</w:t>
      </w:r>
    </w:p>
    <w:p w14:paraId="37204C63" w14:textId="77777777" w:rsidR="008B1B59" w:rsidRPr="008B1B59" w:rsidRDefault="008B1B59" w:rsidP="008B1B59">
      <w:pPr>
        <w:numPr>
          <w:ilvl w:val="1"/>
          <w:numId w:val="54"/>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التعاون مع الهيئات الحكومية والمؤسسات الأكاديمية لتبني أفضل الممارسات</w:t>
      </w:r>
      <w:r w:rsidRPr="008B1B59">
        <w:rPr>
          <w:rFonts w:ascii="Arial" w:cs="Arial"/>
          <w:w w:val="73"/>
          <w:position w:val="1"/>
          <w:sz w:val="28"/>
          <w:szCs w:val="28"/>
        </w:rPr>
        <w:t>.</w:t>
      </w:r>
    </w:p>
    <w:p w14:paraId="6D1F340D" w14:textId="77777777" w:rsidR="008B1B59" w:rsidRPr="008B1B59" w:rsidRDefault="008B1B59" w:rsidP="008B1B59">
      <w:pPr>
        <w:numPr>
          <w:ilvl w:val="1"/>
          <w:numId w:val="54"/>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الاستفادة من الخبرات الدولية في إدارة المخاطر التقنية</w:t>
      </w:r>
      <w:r w:rsidRPr="008B1B59">
        <w:rPr>
          <w:rFonts w:ascii="Arial" w:cs="Arial"/>
          <w:w w:val="73"/>
          <w:position w:val="1"/>
          <w:sz w:val="28"/>
          <w:szCs w:val="28"/>
        </w:rPr>
        <w:t>.</w:t>
      </w:r>
    </w:p>
    <w:p w14:paraId="611CB881" w14:textId="657BE18F" w:rsidR="008B1B59" w:rsidRPr="008B1B59" w:rsidRDefault="008B1B59" w:rsidP="008B1B59">
      <w:pPr>
        <w:numPr>
          <w:ilvl w:val="0"/>
          <w:numId w:val="54"/>
        </w:numPr>
        <w:bidi/>
        <w:spacing w:line="429" w:lineRule="auto"/>
        <w:ind w:right="270"/>
        <w:jc w:val="mediumKashida"/>
        <w:rPr>
          <w:rFonts w:ascii="Arial" w:cs="Arial"/>
          <w:w w:val="73"/>
          <w:position w:val="1"/>
          <w:sz w:val="28"/>
          <w:szCs w:val="28"/>
        </w:rPr>
      </w:pPr>
      <w:proofErr w:type="gramStart"/>
      <w:r w:rsidRPr="008B1B59">
        <w:rPr>
          <w:rFonts w:ascii="Arial" w:cs="Arial"/>
          <w:b/>
          <w:bCs/>
          <w:w w:val="73"/>
          <w:position w:val="1"/>
          <w:sz w:val="28"/>
          <w:szCs w:val="28"/>
          <w:rtl/>
        </w:rPr>
        <w:t>أه</w:t>
      </w:r>
      <w:r w:rsidR="00296BAE">
        <w:rPr>
          <w:rFonts w:ascii="Arial" w:cs="Arial" w:hint="cs"/>
          <w:b/>
          <w:bCs/>
          <w:w w:val="73"/>
          <w:position w:val="1"/>
          <w:sz w:val="28"/>
          <w:szCs w:val="28"/>
          <w:rtl/>
        </w:rPr>
        <w:t>م</w:t>
      </w:r>
      <w:r w:rsidRPr="008B1B59">
        <w:rPr>
          <w:rFonts w:ascii="Arial" w:cs="Arial"/>
          <w:b/>
          <w:bCs/>
          <w:w w:val="73"/>
          <w:position w:val="1"/>
          <w:sz w:val="28"/>
          <w:szCs w:val="28"/>
          <w:rtl/>
        </w:rPr>
        <w:t>ة</w:t>
      </w:r>
      <w:proofErr w:type="gramEnd"/>
      <w:r w:rsidRPr="008B1B59">
        <w:rPr>
          <w:rFonts w:ascii="Arial" w:cs="Arial"/>
          <w:b/>
          <w:bCs/>
          <w:w w:val="73"/>
          <w:position w:val="1"/>
          <w:sz w:val="28"/>
          <w:szCs w:val="28"/>
          <w:rtl/>
        </w:rPr>
        <w:t xml:space="preserve"> النظرية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تساعد هذه النظرية الشركات الناشئة على الاستفادة من شبكاتها لتقليل المخاطر التقنية وتعزيز قدرتها التنافسية</w:t>
      </w:r>
      <w:r w:rsidRPr="008B1B59">
        <w:rPr>
          <w:rFonts w:ascii="Arial" w:cs="Arial"/>
          <w:w w:val="73"/>
          <w:position w:val="1"/>
          <w:sz w:val="28"/>
          <w:szCs w:val="28"/>
        </w:rPr>
        <w:t>.</w:t>
      </w:r>
    </w:p>
    <w:p w14:paraId="25DF085A" w14:textId="17A581D6" w:rsidR="008B1B59" w:rsidRDefault="008B1B59" w:rsidP="008B1B59">
      <w:pPr>
        <w:bidi/>
        <w:spacing w:line="429" w:lineRule="auto"/>
        <w:ind w:right="270"/>
        <w:jc w:val="mediumKashida"/>
        <w:rPr>
          <w:rFonts w:ascii="Arial" w:cs="Arial"/>
          <w:w w:val="73"/>
          <w:position w:val="1"/>
          <w:sz w:val="28"/>
          <w:szCs w:val="28"/>
          <w:rtl/>
        </w:rPr>
      </w:pPr>
    </w:p>
    <w:p w14:paraId="13779DCB" w14:textId="77777777" w:rsidR="00296BAE" w:rsidRPr="008B1B59" w:rsidRDefault="00296BAE" w:rsidP="00296BAE">
      <w:pPr>
        <w:bidi/>
        <w:spacing w:line="429" w:lineRule="auto"/>
        <w:ind w:right="270"/>
        <w:jc w:val="mediumKashida"/>
        <w:rPr>
          <w:rFonts w:ascii="Arial" w:cs="Arial"/>
          <w:w w:val="73"/>
          <w:position w:val="1"/>
          <w:sz w:val="28"/>
          <w:szCs w:val="28"/>
        </w:rPr>
      </w:pPr>
    </w:p>
    <w:p w14:paraId="78503637" w14:textId="20F629D1" w:rsidR="008B1B59" w:rsidRPr="00296BAE" w:rsidRDefault="008B1B59" w:rsidP="00296BAE">
      <w:pPr>
        <w:pStyle w:val="ListParagraph"/>
        <w:numPr>
          <w:ilvl w:val="0"/>
          <w:numId w:val="56"/>
        </w:numPr>
        <w:bidi/>
        <w:spacing w:line="429" w:lineRule="auto"/>
        <w:ind w:right="270"/>
        <w:jc w:val="mediumKashida"/>
        <w:rPr>
          <w:rFonts w:ascii="Arial" w:cs="Arial"/>
          <w:b/>
          <w:bCs/>
          <w:w w:val="73"/>
          <w:position w:val="1"/>
          <w:sz w:val="28"/>
          <w:szCs w:val="28"/>
        </w:rPr>
      </w:pPr>
      <w:r w:rsidRPr="00296BAE">
        <w:rPr>
          <w:rFonts w:ascii="Arial" w:cs="Arial"/>
          <w:b/>
          <w:bCs/>
          <w:w w:val="73"/>
          <w:position w:val="1"/>
          <w:sz w:val="28"/>
          <w:szCs w:val="28"/>
          <w:rtl/>
        </w:rPr>
        <w:lastRenderedPageBreak/>
        <w:t>نظرية الاستدامة</w:t>
      </w:r>
      <w:r w:rsidRPr="00296BAE">
        <w:rPr>
          <w:rFonts w:ascii="Arial" w:cs="Arial"/>
          <w:b/>
          <w:bCs/>
          <w:w w:val="73"/>
          <w:position w:val="1"/>
          <w:sz w:val="28"/>
          <w:szCs w:val="28"/>
        </w:rPr>
        <w:t>:</w:t>
      </w:r>
    </w:p>
    <w:p w14:paraId="383CCDCC" w14:textId="77777777" w:rsidR="008B1B59" w:rsidRPr="008B1B59" w:rsidRDefault="008B1B59" w:rsidP="008B1B59">
      <w:pPr>
        <w:numPr>
          <w:ilvl w:val="0"/>
          <w:numId w:val="55"/>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التعريف</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تتعلق هذه النظرية بتقييم المخاطر التقنية وتأثيرها على استدامة المنظمة على المدى الطويل. تهدف إلى تحقيق التوازن بين إدارة المخاطر وتعزيز النمو المستدام</w:t>
      </w:r>
      <w:r w:rsidRPr="008B1B59">
        <w:rPr>
          <w:rFonts w:ascii="Arial" w:cs="Arial"/>
          <w:w w:val="73"/>
          <w:position w:val="1"/>
          <w:sz w:val="28"/>
          <w:szCs w:val="28"/>
        </w:rPr>
        <w:t>.</w:t>
      </w:r>
    </w:p>
    <w:p w14:paraId="0FAFE1A8" w14:textId="77777777" w:rsidR="008B1B59" w:rsidRPr="008B1B59" w:rsidRDefault="008B1B59" w:rsidP="008B1B59">
      <w:pPr>
        <w:numPr>
          <w:ilvl w:val="0"/>
          <w:numId w:val="55"/>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التطبيق في الدراسة</w:t>
      </w:r>
      <w:r w:rsidRPr="008B1B59">
        <w:rPr>
          <w:rFonts w:ascii="Arial" w:cs="Arial"/>
          <w:b/>
          <w:bCs/>
          <w:w w:val="73"/>
          <w:position w:val="1"/>
          <w:sz w:val="28"/>
          <w:szCs w:val="28"/>
        </w:rPr>
        <w:t>:</w:t>
      </w:r>
    </w:p>
    <w:p w14:paraId="697095A3" w14:textId="77777777" w:rsidR="008B1B59" w:rsidRPr="008B1B59" w:rsidRDefault="008B1B59" w:rsidP="008B1B59">
      <w:pPr>
        <w:numPr>
          <w:ilvl w:val="1"/>
          <w:numId w:val="55"/>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وضع استراتيجيات لإدارة المخاطر التقنية بطريقة تقلل من تأثيرها على الاستدامة الاقتصادية والبيئية والاجتماعية للشركة</w:t>
      </w:r>
      <w:r w:rsidRPr="008B1B59">
        <w:rPr>
          <w:rFonts w:ascii="Arial" w:cs="Arial"/>
          <w:w w:val="73"/>
          <w:position w:val="1"/>
          <w:sz w:val="28"/>
          <w:szCs w:val="28"/>
        </w:rPr>
        <w:t>.</w:t>
      </w:r>
    </w:p>
    <w:p w14:paraId="1F29837B" w14:textId="77777777" w:rsidR="008B1B59" w:rsidRPr="008B1B59" w:rsidRDefault="008B1B59" w:rsidP="008B1B59">
      <w:pPr>
        <w:numPr>
          <w:ilvl w:val="1"/>
          <w:numId w:val="55"/>
        </w:numPr>
        <w:bidi/>
        <w:spacing w:line="429" w:lineRule="auto"/>
        <w:ind w:right="270"/>
        <w:jc w:val="mediumKashida"/>
        <w:rPr>
          <w:rFonts w:ascii="Arial" w:cs="Arial"/>
          <w:w w:val="73"/>
          <w:position w:val="1"/>
          <w:sz w:val="28"/>
          <w:szCs w:val="28"/>
        </w:rPr>
      </w:pPr>
      <w:r w:rsidRPr="008B1B59">
        <w:rPr>
          <w:rFonts w:ascii="Arial" w:cs="Arial"/>
          <w:w w:val="73"/>
          <w:position w:val="1"/>
          <w:sz w:val="28"/>
          <w:szCs w:val="28"/>
          <w:rtl/>
        </w:rPr>
        <w:t>تصميم حلول تقنية تدعم الاستدامة (مثل استخدام أدوات صديقة للبيئة وتقليل الاستهلاك غير الضروري للطاقة)</w:t>
      </w:r>
      <w:r w:rsidRPr="008B1B59">
        <w:rPr>
          <w:rFonts w:ascii="Arial" w:cs="Arial"/>
          <w:w w:val="73"/>
          <w:position w:val="1"/>
          <w:sz w:val="28"/>
          <w:szCs w:val="28"/>
        </w:rPr>
        <w:t>.</w:t>
      </w:r>
    </w:p>
    <w:p w14:paraId="16A5C36D" w14:textId="77777777" w:rsidR="008B1B59" w:rsidRPr="008B1B59" w:rsidRDefault="008B1B59" w:rsidP="008B1B59">
      <w:pPr>
        <w:numPr>
          <w:ilvl w:val="0"/>
          <w:numId w:val="55"/>
        </w:numPr>
        <w:bidi/>
        <w:spacing w:line="429" w:lineRule="auto"/>
        <w:ind w:right="270"/>
        <w:jc w:val="mediumKashida"/>
        <w:rPr>
          <w:rFonts w:ascii="Arial" w:cs="Arial"/>
          <w:w w:val="73"/>
          <w:position w:val="1"/>
          <w:sz w:val="28"/>
          <w:szCs w:val="28"/>
        </w:rPr>
      </w:pPr>
      <w:r w:rsidRPr="008B1B59">
        <w:rPr>
          <w:rFonts w:ascii="Arial" w:cs="Arial"/>
          <w:b/>
          <w:bCs/>
          <w:w w:val="73"/>
          <w:position w:val="1"/>
          <w:sz w:val="28"/>
          <w:szCs w:val="28"/>
          <w:rtl/>
        </w:rPr>
        <w:t>أهمية النظرية</w:t>
      </w:r>
      <w:r w:rsidRPr="008B1B59">
        <w:rPr>
          <w:rFonts w:ascii="Arial" w:cs="Arial"/>
          <w:b/>
          <w:bCs/>
          <w:w w:val="73"/>
          <w:position w:val="1"/>
          <w:sz w:val="28"/>
          <w:szCs w:val="28"/>
        </w:rPr>
        <w:t>:</w:t>
      </w:r>
      <w:r w:rsidRPr="008B1B59">
        <w:rPr>
          <w:rFonts w:ascii="Arial" w:cs="Arial"/>
          <w:w w:val="73"/>
          <w:position w:val="1"/>
          <w:sz w:val="28"/>
          <w:szCs w:val="28"/>
        </w:rPr>
        <w:br/>
      </w:r>
      <w:r w:rsidRPr="008B1B59">
        <w:rPr>
          <w:rFonts w:ascii="Arial" w:cs="Arial"/>
          <w:w w:val="73"/>
          <w:position w:val="1"/>
          <w:sz w:val="28"/>
          <w:szCs w:val="28"/>
          <w:rtl/>
        </w:rPr>
        <w:t>تساعد هذه النظرية في ضمان أن إدارة المخاطر التقنية لا تؤثر سلبًا على استدامة الشركة، بل تدعم تحقيق أهدافها طويلة الأمد</w:t>
      </w:r>
      <w:r w:rsidRPr="008B1B59">
        <w:rPr>
          <w:rFonts w:ascii="Arial" w:cs="Arial"/>
          <w:w w:val="73"/>
          <w:position w:val="1"/>
          <w:sz w:val="28"/>
          <w:szCs w:val="28"/>
        </w:rPr>
        <w:t>.</w:t>
      </w:r>
    </w:p>
    <w:p w14:paraId="7046F9D9" w14:textId="242E7845" w:rsidR="008B1B59" w:rsidRPr="008B1B59" w:rsidRDefault="008B1B59" w:rsidP="008B1B59">
      <w:pPr>
        <w:bidi/>
        <w:spacing w:line="429" w:lineRule="auto"/>
        <w:ind w:right="270"/>
        <w:jc w:val="mediumKashida"/>
        <w:rPr>
          <w:rFonts w:ascii="Arial" w:cs="Arial"/>
          <w:w w:val="73"/>
          <w:position w:val="1"/>
          <w:sz w:val="28"/>
          <w:szCs w:val="28"/>
        </w:rPr>
      </w:pPr>
    </w:p>
    <w:p w14:paraId="077BE3BA" w14:textId="77777777" w:rsidR="008B1B59" w:rsidRPr="00735671" w:rsidRDefault="008B1B59" w:rsidP="008B1B59">
      <w:pPr>
        <w:bidi/>
        <w:spacing w:line="429" w:lineRule="auto"/>
        <w:ind w:right="270"/>
        <w:jc w:val="mediumKashida"/>
        <w:rPr>
          <w:rFonts w:ascii="Arial" w:cs="Arial"/>
          <w:w w:val="73"/>
          <w:position w:val="1"/>
          <w:sz w:val="28"/>
          <w:szCs w:val="28"/>
        </w:rPr>
      </w:pPr>
    </w:p>
    <w:p w14:paraId="759E8BFB" w14:textId="77777777" w:rsidR="006126CF" w:rsidRPr="00735671" w:rsidRDefault="006126CF" w:rsidP="006126CF">
      <w:pPr>
        <w:bidi/>
        <w:spacing w:line="429" w:lineRule="auto"/>
        <w:ind w:right="270"/>
        <w:jc w:val="mediumKashida"/>
        <w:rPr>
          <w:rFonts w:ascii="Arial" w:cs="Arial"/>
          <w:w w:val="73"/>
          <w:position w:val="1"/>
          <w:sz w:val="28"/>
          <w:szCs w:val="28"/>
          <w:rtl/>
        </w:rPr>
      </w:pPr>
    </w:p>
    <w:p w14:paraId="387D6448" w14:textId="77777777" w:rsidR="00A233DB" w:rsidRPr="00A233DB" w:rsidRDefault="00A233DB" w:rsidP="00A233DB">
      <w:pPr>
        <w:bidi/>
        <w:spacing w:line="429" w:lineRule="auto"/>
        <w:ind w:right="270"/>
        <w:jc w:val="lowKashida"/>
        <w:rPr>
          <w:rFonts w:ascii="Arial" w:cs="Arial"/>
          <w:b/>
          <w:bCs/>
          <w:w w:val="73"/>
          <w:position w:val="1"/>
          <w:sz w:val="28"/>
          <w:szCs w:val="28"/>
        </w:rPr>
      </w:pPr>
    </w:p>
    <w:p w14:paraId="5AAC4E03" w14:textId="77777777" w:rsidR="00A233DB" w:rsidRDefault="00A233DB" w:rsidP="00A233DB">
      <w:pPr>
        <w:bidi/>
        <w:spacing w:line="429" w:lineRule="auto"/>
        <w:ind w:left="-398" w:right="270"/>
        <w:jc w:val="lowKashida"/>
        <w:rPr>
          <w:rFonts w:eastAsia="Times New Roman"/>
          <w:i/>
          <w:iCs/>
        </w:rPr>
      </w:pPr>
    </w:p>
    <w:p w14:paraId="18ADCD83" w14:textId="77777777" w:rsidR="00A233DB" w:rsidRPr="00A233DB" w:rsidRDefault="00A233DB" w:rsidP="00A233DB">
      <w:pPr>
        <w:bidi/>
        <w:spacing w:line="429" w:lineRule="auto"/>
        <w:ind w:left="-398" w:right="270"/>
        <w:jc w:val="lowKashida"/>
        <w:rPr>
          <w:rFonts w:eastAsia="Times New Roman"/>
          <w:i/>
          <w:iCs/>
          <w:rtl/>
        </w:rPr>
      </w:pPr>
    </w:p>
    <w:p w14:paraId="1466F862" w14:textId="77777777" w:rsidR="001A5E34" w:rsidRDefault="001A5E34" w:rsidP="001A5E34">
      <w:pPr>
        <w:bidi/>
        <w:spacing w:line="429" w:lineRule="auto"/>
        <w:ind w:left="-398" w:right="270"/>
        <w:jc w:val="lowKashida"/>
        <w:rPr>
          <w:rFonts w:eastAsia="Times New Roman"/>
          <w:i/>
          <w:iCs/>
          <w:rtl/>
        </w:rPr>
      </w:pPr>
    </w:p>
    <w:p w14:paraId="18350DF7" w14:textId="77777777" w:rsidR="001A5E34" w:rsidRDefault="001A5E34" w:rsidP="001A5E34">
      <w:pPr>
        <w:bidi/>
        <w:spacing w:line="429" w:lineRule="auto"/>
        <w:ind w:left="-398" w:right="270"/>
        <w:jc w:val="lowKashida"/>
        <w:rPr>
          <w:rFonts w:eastAsia="Times New Roman" w:hint="cs"/>
          <w:i/>
          <w:iCs/>
          <w:rtl/>
        </w:rPr>
      </w:pPr>
    </w:p>
    <w:p w14:paraId="0FE39107" w14:textId="77777777" w:rsidR="001A5E34" w:rsidRDefault="001A5E34" w:rsidP="001A5E34">
      <w:pPr>
        <w:bidi/>
        <w:spacing w:line="429" w:lineRule="auto"/>
        <w:ind w:left="-398" w:right="270"/>
        <w:jc w:val="lowKashida"/>
        <w:rPr>
          <w:rFonts w:eastAsia="Times New Roman"/>
          <w:i/>
          <w:iCs/>
        </w:rPr>
      </w:pPr>
    </w:p>
    <w:p w14:paraId="25BBD9AE" w14:textId="77777777" w:rsidR="001A5E34" w:rsidRDefault="001A5E34" w:rsidP="001A5E34">
      <w:pPr>
        <w:bidi/>
        <w:spacing w:line="429" w:lineRule="auto"/>
        <w:ind w:left="-398" w:right="270"/>
        <w:jc w:val="lowKashida"/>
        <w:rPr>
          <w:rFonts w:eastAsia="Times New Roman"/>
          <w:i/>
          <w:iCs/>
        </w:rPr>
      </w:pPr>
    </w:p>
    <w:p w14:paraId="1EE5E31E" w14:textId="77777777" w:rsidR="001C0B5A" w:rsidRDefault="001C0B5A" w:rsidP="001C0B5A">
      <w:pPr>
        <w:bidi/>
        <w:spacing w:line="429" w:lineRule="auto"/>
        <w:ind w:left="52" w:right="710" w:hanging="364"/>
        <w:rPr>
          <w:rFonts w:ascii="Arial" w:cs="Arial"/>
          <w:w w:val="73"/>
          <w:position w:val="1"/>
          <w:sz w:val="28"/>
          <w:szCs w:val="28"/>
        </w:rPr>
      </w:pPr>
    </w:p>
    <w:p w14:paraId="42F6BE99" w14:textId="77777777" w:rsidR="001C0B5A" w:rsidRPr="00FC0330" w:rsidRDefault="001C0B5A" w:rsidP="001C0B5A">
      <w:pPr>
        <w:bidi/>
        <w:spacing w:line="429" w:lineRule="auto"/>
        <w:ind w:left="-218" w:right="180" w:hanging="364"/>
        <w:rPr>
          <w:rFonts w:ascii="Arial" w:cs="Arial"/>
          <w:w w:val="73"/>
          <w:position w:val="1"/>
          <w:sz w:val="28"/>
          <w:szCs w:val="28"/>
        </w:rPr>
      </w:pPr>
    </w:p>
    <w:p w14:paraId="3E16B123" w14:textId="77777777" w:rsidR="00163842" w:rsidRDefault="00163842" w:rsidP="00FC0330">
      <w:pPr>
        <w:bidi/>
        <w:spacing w:line="429" w:lineRule="auto"/>
        <w:ind w:left="-218" w:right="180" w:hanging="364"/>
        <w:rPr>
          <w:rFonts w:ascii="Arial" w:cs="Arial"/>
          <w:w w:val="73"/>
          <w:position w:val="1"/>
          <w:sz w:val="28"/>
          <w:szCs w:val="28"/>
          <w:rtl/>
        </w:rPr>
      </w:pPr>
    </w:p>
    <w:p w14:paraId="4AD33B6E" w14:textId="1BAC5A73" w:rsidR="00AA17E8" w:rsidRPr="00A7050C" w:rsidRDefault="00AA17E8" w:rsidP="00163842">
      <w:pPr>
        <w:bidi/>
        <w:spacing w:line="429" w:lineRule="auto"/>
        <w:ind w:left="-218" w:right="180" w:hanging="364"/>
        <w:rPr>
          <w:rFonts w:ascii="Arial" w:cs="Arial"/>
          <w:w w:val="73"/>
          <w:position w:val="1"/>
          <w:sz w:val="28"/>
          <w:szCs w:val="28"/>
        </w:rPr>
        <w:sectPr w:rsidR="00AA17E8" w:rsidRPr="00A7050C">
          <w:type w:val="continuous"/>
          <w:pgSz w:w="11910" w:h="16840"/>
          <w:pgMar w:top="1400" w:right="1700" w:bottom="280" w:left="708" w:header="0" w:footer="851" w:gutter="0"/>
          <w:cols w:space="720"/>
        </w:sectPr>
      </w:pPr>
      <w:r w:rsidRPr="00A7050C">
        <w:rPr>
          <w:rFonts w:ascii="Arial" w:cs="Arial"/>
          <w:w w:val="73"/>
          <w:position w:val="1"/>
          <w:sz w:val="28"/>
          <w:szCs w:val="28"/>
        </w:rPr>
        <w:t xml:space="preserve"> </w:t>
      </w:r>
    </w:p>
    <w:p w14:paraId="6AAAE491" w14:textId="5C72E674" w:rsidR="0068527D" w:rsidRDefault="00000000" w:rsidP="00735671">
      <w:pPr>
        <w:pStyle w:val="BodyText"/>
        <w:bidi/>
        <w:spacing w:before="72" w:line="410" w:lineRule="auto"/>
        <w:ind w:right="708"/>
        <w:jc w:val="left"/>
        <w:rPr>
          <w:position w:val="1"/>
        </w:rPr>
      </w:pPr>
      <w:r>
        <w:rPr>
          <w:spacing w:val="80"/>
          <w:w w:val="150"/>
          <w:position w:val="1"/>
          <w:rtl/>
        </w:rPr>
        <w:lastRenderedPageBreak/>
        <w:t xml:space="preserve"> </w:t>
      </w:r>
    </w:p>
    <w:p w14:paraId="390F7601" w14:textId="77777777" w:rsidR="0068527D" w:rsidRDefault="00000000">
      <w:pPr>
        <w:pStyle w:val="Heading3"/>
        <w:bidi/>
        <w:spacing w:before="295"/>
        <w:ind w:left="847" w:right="720"/>
        <w:jc w:val="left"/>
      </w:pPr>
      <w:r>
        <w:rPr>
          <w:w w:val="72"/>
        </w:rPr>
        <w:t>10.1</w:t>
      </w:r>
      <w:r>
        <w:rPr>
          <w:spacing w:val="-28"/>
          <w:rtl/>
        </w:rPr>
        <w:t xml:space="preserve"> </w:t>
      </w:r>
      <w:r>
        <w:rPr>
          <w:w w:val="72"/>
          <w:rtl/>
        </w:rPr>
        <w:t>المنهجية</w:t>
      </w:r>
      <w:r>
        <w:rPr>
          <w:spacing w:val="-25"/>
          <w:rtl/>
        </w:rPr>
        <w:t xml:space="preserve"> </w:t>
      </w:r>
      <w:r>
        <w:rPr>
          <w:w w:val="72"/>
          <w:rtl/>
        </w:rPr>
        <w:t>وطرق</w:t>
      </w:r>
      <w:r>
        <w:rPr>
          <w:spacing w:val="-28"/>
          <w:rtl/>
        </w:rPr>
        <w:t xml:space="preserve"> </w:t>
      </w:r>
      <w:r>
        <w:rPr>
          <w:w w:val="72"/>
          <w:rtl/>
        </w:rPr>
        <w:t>البحث</w:t>
      </w:r>
      <w:r>
        <w:rPr>
          <w:w w:val="72"/>
        </w:rPr>
        <w:t>:</w:t>
      </w:r>
    </w:p>
    <w:p w14:paraId="212ECA59" w14:textId="77777777" w:rsidR="0068527D" w:rsidRDefault="0068527D">
      <w:pPr>
        <w:pStyle w:val="BodyText"/>
        <w:spacing w:before="69"/>
        <w:jc w:val="left"/>
        <w:rPr>
          <w:rFonts w:ascii="Arial"/>
          <w:b/>
        </w:rPr>
      </w:pPr>
    </w:p>
    <w:p w14:paraId="2FDF9149" w14:textId="77777777" w:rsidR="00296BAE" w:rsidRPr="00296BAE" w:rsidRDefault="00296BAE" w:rsidP="00296BAE">
      <w:pPr>
        <w:pStyle w:val="BodyText"/>
        <w:bidi/>
        <w:spacing w:line="410" w:lineRule="auto"/>
        <w:jc w:val="left"/>
        <w:rPr>
          <w:b/>
          <w:bCs/>
          <w:w w:val="53"/>
          <w:position w:val="1"/>
        </w:rPr>
      </w:pPr>
      <w:r w:rsidRPr="00296BAE">
        <w:rPr>
          <w:b/>
          <w:bCs/>
          <w:w w:val="53"/>
          <w:position w:val="1"/>
          <w:rtl/>
        </w:rPr>
        <w:t>المنهجية المستخدمة في الدراسة</w:t>
      </w:r>
    </w:p>
    <w:p w14:paraId="4F286C65" w14:textId="6BACEB29" w:rsidR="00296BAE" w:rsidRPr="00296BAE" w:rsidRDefault="00296BAE" w:rsidP="00296BAE">
      <w:pPr>
        <w:pStyle w:val="BodyText"/>
        <w:bidi/>
        <w:spacing w:line="410" w:lineRule="auto"/>
        <w:jc w:val="left"/>
        <w:rPr>
          <w:w w:val="53"/>
          <w:position w:val="1"/>
        </w:rPr>
      </w:pPr>
      <w:r w:rsidRPr="00296BAE">
        <w:rPr>
          <w:w w:val="53"/>
          <w:position w:val="1"/>
          <w:rtl/>
        </w:rPr>
        <w:t>تهدف الدراسة إلى التعرف على أثر إدارة المخاطر التقنية في الشركات الناشئة ودورها في تعزيز الاستقرار والنمو في المملكة العربية السعودية</w:t>
      </w:r>
      <w:r w:rsidRPr="00296BAE">
        <w:rPr>
          <w:w w:val="53"/>
          <w:position w:val="1"/>
        </w:rPr>
        <w:t xml:space="preserve">. </w:t>
      </w:r>
      <w:r w:rsidRPr="00296BAE">
        <w:rPr>
          <w:w w:val="53"/>
          <w:position w:val="1"/>
          <w:rtl/>
        </w:rPr>
        <w:t>بناءً على طبيعة هذه الدراسة، تم اختيار المنهج الوصفي التحليلي كأساس لإجراء البحث. المنهجية المطبقة على النحو التالي</w:t>
      </w:r>
      <w:r w:rsidRPr="00296BAE">
        <w:rPr>
          <w:w w:val="53"/>
          <w:position w:val="1"/>
        </w:rPr>
        <w:t>:</w:t>
      </w:r>
    </w:p>
    <w:p w14:paraId="5CD335E8" w14:textId="5002DEA3" w:rsidR="00296BAE" w:rsidRPr="00296BAE" w:rsidRDefault="00296BAE" w:rsidP="00296BAE">
      <w:pPr>
        <w:pStyle w:val="BodyText"/>
        <w:numPr>
          <w:ilvl w:val="2"/>
          <w:numId w:val="54"/>
        </w:numPr>
        <w:bidi/>
        <w:spacing w:line="410" w:lineRule="auto"/>
        <w:jc w:val="left"/>
        <w:rPr>
          <w:b/>
          <w:bCs/>
          <w:w w:val="53"/>
          <w:position w:val="1"/>
        </w:rPr>
      </w:pPr>
      <w:r w:rsidRPr="00296BAE">
        <w:rPr>
          <w:b/>
          <w:bCs/>
          <w:w w:val="53"/>
          <w:position w:val="1"/>
          <w:rtl/>
        </w:rPr>
        <w:t>اختيار المنهج الوصفي التحليلي</w:t>
      </w:r>
      <w:r w:rsidRPr="00296BAE">
        <w:rPr>
          <w:b/>
          <w:bCs/>
          <w:w w:val="53"/>
          <w:position w:val="1"/>
        </w:rPr>
        <w:t>:</w:t>
      </w:r>
    </w:p>
    <w:p w14:paraId="2DC7EF9B" w14:textId="77777777" w:rsidR="00296BAE" w:rsidRPr="00296BAE" w:rsidRDefault="00296BAE" w:rsidP="00296BAE">
      <w:pPr>
        <w:pStyle w:val="BodyText"/>
        <w:numPr>
          <w:ilvl w:val="0"/>
          <w:numId w:val="57"/>
        </w:numPr>
        <w:bidi/>
        <w:spacing w:line="410" w:lineRule="auto"/>
        <w:jc w:val="left"/>
        <w:rPr>
          <w:w w:val="53"/>
          <w:position w:val="1"/>
        </w:rPr>
      </w:pPr>
      <w:r w:rsidRPr="00296BAE">
        <w:rPr>
          <w:b/>
          <w:bCs/>
          <w:w w:val="53"/>
          <w:position w:val="1"/>
          <w:rtl/>
        </w:rPr>
        <w:t>السبب</w:t>
      </w:r>
      <w:r w:rsidRPr="00296BAE">
        <w:rPr>
          <w:b/>
          <w:bCs/>
          <w:w w:val="53"/>
          <w:position w:val="1"/>
        </w:rPr>
        <w:t>:</w:t>
      </w:r>
      <w:r w:rsidRPr="00296BAE">
        <w:rPr>
          <w:w w:val="53"/>
          <w:position w:val="1"/>
        </w:rPr>
        <w:t xml:space="preserve"> </w:t>
      </w:r>
    </w:p>
    <w:p w14:paraId="6A3FDD7B" w14:textId="77777777" w:rsidR="00296BAE" w:rsidRPr="00296BAE" w:rsidRDefault="00296BAE" w:rsidP="00296BAE">
      <w:pPr>
        <w:pStyle w:val="BodyText"/>
        <w:numPr>
          <w:ilvl w:val="1"/>
          <w:numId w:val="57"/>
        </w:numPr>
        <w:bidi/>
        <w:spacing w:line="410" w:lineRule="auto"/>
        <w:jc w:val="left"/>
        <w:rPr>
          <w:w w:val="53"/>
          <w:position w:val="1"/>
        </w:rPr>
      </w:pPr>
      <w:r w:rsidRPr="00296BAE">
        <w:rPr>
          <w:w w:val="53"/>
          <w:position w:val="1"/>
          <w:rtl/>
        </w:rPr>
        <w:t xml:space="preserve">طبيعة الدراسة تتطلب وصفًا دقيقًا لمتغيرات البحث، وهي </w:t>
      </w:r>
      <w:r w:rsidRPr="00296BAE">
        <w:rPr>
          <w:i/>
          <w:iCs/>
          <w:w w:val="53"/>
          <w:position w:val="1"/>
          <w:rtl/>
        </w:rPr>
        <w:t>إدارة المخاطر التقنية</w:t>
      </w:r>
      <w:r w:rsidRPr="00296BAE">
        <w:rPr>
          <w:w w:val="53"/>
          <w:position w:val="1"/>
          <w:rtl/>
        </w:rPr>
        <w:t xml:space="preserve"> وتأثيرها على </w:t>
      </w:r>
      <w:r w:rsidRPr="00296BAE">
        <w:rPr>
          <w:i/>
          <w:iCs/>
          <w:w w:val="53"/>
          <w:position w:val="1"/>
          <w:rtl/>
        </w:rPr>
        <w:t>الاستقرار والنمو</w:t>
      </w:r>
      <w:r w:rsidRPr="00296BAE">
        <w:rPr>
          <w:w w:val="53"/>
          <w:position w:val="1"/>
          <w:rtl/>
        </w:rPr>
        <w:t xml:space="preserve"> في الشركات الناشئة</w:t>
      </w:r>
      <w:r w:rsidRPr="00296BAE">
        <w:rPr>
          <w:w w:val="53"/>
          <w:position w:val="1"/>
        </w:rPr>
        <w:t>.</w:t>
      </w:r>
    </w:p>
    <w:p w14:paraId="2F209F29" w14:textId="77777777" w:rsidR="00296BAE" w:rsidRPr="00296BAE" w:rsidRDefault="00296BAE" w:rsidP="00296BAE">
      <w:pPr>
        <w:pStyle w:val="BodyText"/>
        <w:numPr>
          <w:ilvl w:val="1"/>
          <w:numId w:val="57"/>
        </w:numPr>
        <w:bidi/>
        <w:spacing w:line="410" w:lineRule="auto"/>
        <w:jc w:val="left"/>
        <w:rPr>
          <w:w w:val="53"/>
          <w:position w:val="1"/>
        </w:rPr>
      </w:pPr>
      <w:r w:rsidRPr="00296BAE">
        <w:rPr>
          <w:w w:val="53"/>
          <w:position w:val="1"/>
          <w:rtl/>
        </w:rPr>
        <w:t>الحاجة إلى تحليل البيانات وربطها ببعضها لتفسير النتائج والوصول إلى استنتاجات تدعم أهداف البحث</w:t>
      </w:r>
      <w:r w:rsidRPr="00296BAE">
        <w:rPr>
          <w:w w:val="53"/>
          <w:position w:val="1"/>
        </w:rPr>
        <w:t>.</w:t>
      </w:r>
    </w:p>
    <w:p w14:paraId="1186BBD1" w14:textId="67C79FDB" w:rsidR="00296BAE" w:rsidRPr="00296BAE" w:rsidRDefault="00296BAE" w:rsidP="00296BAE">
      <w:pPr>
        <w:pStyle w:val="BodyText"/>
        <w:bidi/>
        <w:spacing w:line="410" w:lineRule="auto"/>
        <w:jc w:val="left"/>
        <w:rPr>
          <w:w w:val="53"/>
          <w:position w:val="1"/>
          <w:sz w:val="6"/>
          <w:szCs w:val="6"/>
        </w:rPr>
      </w:pPr>
    </w:p>
    <w:p w14:paraId="78E0052F" w14:textId="58B9E955" w:rsidR="00296BAE" w:rsidRPr="00296BAE" w:rsidRDefault="00296BAE" w:rsidP="00296BAE">
      <w:pPr>
        <w:pStyle w:val="BodyText"/>
        <w:numPr>
          <w:ilvl w:val="2"/>
          <w:numId w:val="54"/>
        </w:numPr>
        <w:bidi/>
        <w:spacing w:line="410" w:lineRule="auto"/>
        <w:jc w:val="left"/>
        <w:rPr>
          <w:b/>
          <w:bCs/>
          <w:w w:val="53"/>
          <w:position w:val="1"/>
        </w:rPr>
      </w:pPr>
      <w:r w:rsidRPr="00296BAE">
        <w:rPr>
          <w:b/>
          <w:bCs/>
          <w:w w:val="53"/>
          <w:position w:val="1"/>
        </w:rPr>
        <w:t xml:space="preserve"> </w:t>
      </w:r>
      <w:r w:rsidRPr="00296BAE">
        <w:rPr>
          <w:b/>
          <w:bCs/>
          <w:w w:val="53"/>
          <w:position w:val="1"/>
          <w:rtl/>
        </w:rPr>
        <w:t>تطبيق المنهج الوصفي في الجانب النظري</w:t>
      </w:r>
      <w:r w:rsidRPr="00296BAE">
        <w:rPr>
          <w:b/>
          <w:bCs/>
          <w:w w:val="53"/>
          <w:position w:val="1"/>
        </w:rPr>
        <w:t>:</w:t>
      </w:r>
    </w:p>
    <w:p w14:paraId="4533C81F" w14:textId="77777777" w:rsidR="00296BAE" w:rsidRPr="00296BAE" w:rsidRDefault="00296BAE" w:rsidP="00296BAE">
      <w:pPr>
        <w:pStyle w:val="BodyText"/>
        <w:numPr>
          <w:ilvl w:val="0"/>
          <w:numId w:val="58"/>
        </w:numPr>
        <w:bidi/>
        <w:spacing w:line="410" w:lineRule="auto"/>
        <w:jc w:val="left"/>
        <w:rPr>
          <w:w w:val="53"/>
          <w:position w:val="1"/>
        </w:rPr>
      </w:pPr>
      <w:r w:rsidRPr="00296BAE">
        <w:rPr>
          <w:b/>
          <w:bCs/>
          <w:w w:val="53"/>
          <w:position w:val="1"/>
          <w:rtl/>
        </w:rPr>
        <w:t>الهدف</w:t>
      </w:r>
      <w:r w:rsidRPr="00296BAE">
        <w:rPr>
          <w:b/>
          <w:bCs/>
          <w:w w:val="53"/>
          <w:position w:val="1"/>
        </w:rPr>
        <w:t>:</w:t>
      </w:r>
      <w:r w:rsidRPr="00296BAE">
        <w:rPr>
          <w:w w:val="53"/>
          <w:position w:val="1"/>
        </w:rPr>
        <w:t xml:space="preserve"> </w:t>
      </w:r>
    </w:p>
    <w:p w14:paraId="6E912467" w14:textId="77777777" w:rsidR="00296BAE" w:rsidRPr="00296BAE" w:rsidRDefault="00296BAE" w:rsidP="00296BAE">
      <w:pPr>
        <w:pStyle w:val="BodyText"/>
        <w:numPr>
          <w:ilvl w:val="1"/>
          <w:numId w:val="58"/>
        </w:numPr>
        <w:bidi/>
        <w:spacing w:line="410" w:lineRule="auto"/>
        <w:jc w:val="left"/>
        <w:rPr>
          <w:w w:val="53"/>
          <w:position w:val="1"/>
        </w:rPr>
      </w:pPr>
      <w:r w:rsidRPr="00296BAE">
        <w:rPr>
          <w:b/>
          <w:bCs/>
          <w:w w:val="53"/>
          <w:position w:val="1"/>
          <w:rtl/>
        </w:rPr>
        <w:t>توضيح متغيرات الدراسة</w:t>
      </w:r>
      <w:r w:rsidRPr="00296BAE">
        <w:rPr>
          <w:w w:val="53"/>
          <w:position w:val="1"/>
        </w:rPr>
        <w:t xml:space="preserve">: </w:t>
      </w:r>
      <w:r w:rsidRPr="00296BAE">
        <w:rPr>
          <w:w w:val="53"/>
          <w:position w:val="1"/>
          <w:rtl/>
        </w:rPr>
        <w:t>تم استخدام المنهج الوصفي لشرح المفاهيم الأساسية المتعلقة بإدارة المخاطر التقنية، طبيعة المخاطر التي تواجه الشركات الناشئة، وأثرها على الاستقرار والنمو</w:t>
      </w:r>
      <w:r w:rsidRPr="00296BAE">
        <w:rPr>
          <w:w w:val="53"/>
          <w:position w:val="1"/>
        </w:rPr>
        <w:t>.</w:t>
      </w:r>
    </w:p>
    <w:p w14:paraId="512E66C6" w14:textId="77777777" w:rsidR="00296BAE" w:rsidRPr="00296BAE" w:rsidRDefault="00296BAE" w:rsidP="00296BAE">
      <w:pPr>
        <w:pStyle w:val="BodyText"/>
        <w:numPr>
          <w:ilvl w:val="1"/>
          <w:numId w:val="58"/>
        </w:numPr>
        <w:bidi/>
        <w:spacing w:line="410" w:lineRule="auto"/>
        <w:jc w:val="left"/>
        <w:rPr>
          <w:w w:val="53"/>
          <w:position w:val="1"/>
        </w:rPr>
      </w:pPr>
      <w:r w:rsidRPr="00296BAE">
        <w:rPr>
          <w:b/>
          <w:bCs/>
          <w:w w:val="53"/>
          <w:position w:val="1"/>
          <w:rtl/>
        </w:rPr>
        <w:t>الإطار النظري</w:t>
      </w:r>
      <w:r w:rsidRPr="00296BAE">
        <w:rPr>
          <w:b/>
          <w:bCs/>
          <w:w w:val="53"/>
          <w:position w:val="1"/>
        </w:rPr>
        <w:t>:</w:t>
      </w:r>
      <w:r w:rsidRPr="00296BAE">
        <w:rPr>
          <w:w w:val="53"/>
          <w:position w:val="1"/>
        </w:rPr>
        <w:t xml:space="preserve"> </w:t>
      </w:r>
    </w:p>
    <w:p w14:paraId="7C298E5F" w14:textId="77777777" w:rsidR="00296BAE" w:rsidRPr="00296BAE" w:rsidRDefault="00296BAE" w:rsidP="00296BAE">
      <w:pPr>
        <w:pStyle w:val="BodyText"/>
        <w:numPr>
          <w:ilvl w:val="2"/>
          <w:numId w:val="58"/>
        </w:numPr>
        <w:bidi/>
        <w:spacing w:line="410" w:lineRule="auto"/>
        <w:jc w:val="left"/>
        <w:rPr>
          <w:w w:val="53"/>
          <w:position w:val="1"/>
        </w:rPr>
      </w:pPr>
      <w:r w:rsidRPr="00296BAE">
        <w:rPr>
          <w:w w:val="53"/>
          <w:position w:val="1"/>
          <w:rtl/>
        </w:rPr>
        <w:t>بناء خلفية علمية ومرجعية حول الموضوع</w:t>
      </w:r>
      <w:r w:rsidRPr="00296BAE">
        <w:rPr>
          <w:w w:val="53"/>
          <w:position w:val="1"/>
        </w:rPr>
        <w:t>.</w:t>
      </w:r>
    </w:p>
    <w:p w14:paraId="6147C78C" w14:textId="77777777" w:rsidR="00296BAE" w:rsidRPr="00296BAE" w:rsidRDefault="00296BAE" w:rsidP="00296BAE">
      <w:pPr>
        <w:pStyle w:val="BodyText"/>
        <w:numPr>
          <w:ilvl w:val="2"/>
          <w:numId w:val="58"/>
        </w:numPr>
        <w:bidi/>
        <w:spacing w:line="410" w:lineRule="auto"/>
        <w:jc w:val="left"/>
        <w:rPr>
          <w:w w:val="53"/>
          <w:position w:val="1"/>
        </w:rPr>
      </w:pPr>
      <w:r w:rsidRPr="00296BAE">
        <w:rPr>
          <w:w w:val="53"/>
          <w:position w:val="1"/>
          <w:rtl/>
        </w:rPr>
        <w:t>مراجعة الأدبيات السابقة المتعلقة بمخاطر التقنية ودورها في تطوير الشركات الناشئة</w:t>
      </w:r>
      <w:r w:rsidRPr="00296BAE">
        <w:rPr>
          <w:w w:val="53"/>
          <w:position w:val="1"/>
        </w:rPr>
        <w:t>.</w:t>
      </w:r>
    </w:p>
    <w:p w14:paraId="19BF3B93" w14:textId="6F39350C" w:rsidR="00296BAE" w:rsidRPr="00296BAE" w:rsidRDefault="00296BAE" w:rsidP="00296BAE">
      <w:pPr>
        <w:pStyle w:val="BodyText"/>
        <w:bidi/>
        <w:spacing w:line="410" w:lineRule="auto"/>
        <w:jc w:val="left"/>
        <w:rPr>
          <w:w w:val="53"/>
          <w:position w:val="1"/>
          <w:sz w:val="2"/>
          <w:szCs w:val="2"/>
        </w:rPr>
      </w:pPr>
    </w:p>
    <w:p w14:paraId="585D3797" w14:textId="05BA3818" w:rsidR="00296BAE" w:rsidRPr="00296BAE" w:rsidRDefault="00296BAE" w:rsidP="00296BAE">
      <w:pPr>
        <w:pStyle w:val="BodyText"/>
        <w:numPr>
          <w:ilvl w:val="2"/>
          <w:numId w:val="54"/>
        </w:numPr>
        <w:bidi/>
        <w:spacing w:line="410" w:lineRule="auto"/>
        <w:jc w:val="left"/>
        <w:rPr>
          <w:b/>
          <w:bCs/>
          <w:w w:val="53"/>
          <w:position w:val="1"/>
        </w:rPr>
      </w:pPr>
      <w:r w:rsidRPr="00296BAE">
        <w:rPr>
          <w:b/>
          <w:bCs/>
          <w:w w:val="53"/>
          <w:position w:val="1"/>
        </w:rPr>
        <w:t xml:space="preserve"> </w:t>
      </w:r>
      <w:r w:rsidRPr="00296BAE">
        <w:rPr>
          <w:b/>
          <w:bCs/>
          <w:w w:val="53"/>
          <w:position w:val="1"/>
          <w:rtl/>
        </w:rPr>
        <w:t>تطبيق المنهج التحليلي في الجانب الميداني</w:t>
      </w:r>
      <w:r w:rsidRPr="00296BAE">
        <w:rPr>
          <w:b/>
          <w:bCs/>
          <w:w w:val="53"/>
          <w:position w:val="1"/>
        </w:rPr>
        <w:t>:</w:t>
      </w:r>
    </w:p>
    <w:p w14:paraId="0B2A76BF" w14:textId="77777777" w:rsidR="00296BAE" w:rsidRPr="00296BAE" w:rsidRDefault="00296BAE" w:rsidP="00296BAE">
      <w:pPr>
        <w:pStyle w:val="BodyText"/>
        <w:numPr>
          <w:ilvl w:val="0"/>
          <w:numId w:val="59"/>
        </w:numPr>
        <w:bidi/>
        <w:spacing w:line="410" w:lineRule="auto"/>
        <w:jc w:val="left"/>
        <w:rPr>
          <w:w w:val="53"/>
          <w:position w:val="1"/>
        </w:rPr>
      </w:pPr>
      <w:r w:rsidRPr="00296BAE">
        <w:rPr>
          <w:b/>
          <w:bCs/>
          <w:w w:val="53"/>
          <w:position w:val="1"/>
          <w:rtl/>
        </w:rPr>
        <w:t>الهدف</w:t>
      </w:r>
      <w:r w:rsidRPr="00296BAE">
        <w:rPr>
          <w:b/>
          <w:bCs/>
          <w:w w:val="53"/>
          <w:position w:val="1"/>
        </w:rPr>
        <w:t>:</w:t>
      </w:r>
      <w:r w:rsidRPr="00296BAE">
        <w:rPr>
          <w:w w:val="53"/>
          <w:position w:val="1"/>
        </w:rPr>
        <w:t xml:space="preserve"> </w:t>
      </w:r>
    </w:p>
    <w:p w14:paraId="771A3D86" w14:textId="77777777" w:rsidR="00296BAE" w:rsidRPr="00296BAE" w:rsidRDefault="00296BAE" w:rsidP="00296BAE">
      <w:pPr>
        <w:pStyle w:val="BodyText"/>
        <w:numPr>
          <w:ilvl w:val="1"/>
          <w:numId w:val="59"/>
        </w:numPr>
        <w:bidi/>
        <w:spacing w:line="410" w:lineRule="auto"/>
        <w:jc w:val="left"/>
        <w:rPr>
          <w:w w:val="53"/>
          <w:position w:val="1"/>
        </w:rPr>
      </w:pPr>
      <w:r w:rsidRPr="00296BAE">
        <w:rPr>
          <w:b/>
          <w:bCs/>
          <w:w w:val="53"/>
          <w:position w:val="1"/>
          <w:rtl/>
        </w:rPr>
        <w:t>تحليل البيانات</w:t>
      </w:r>
      <w:r w:rsidRPr="00296BAE">
        <w:rPr>
          <w:b/>
          <w:bCs/>
          <w:w w:val="53"/>
          <w:position w:val="1"/>
        </w:rPr>
        <w:t>:</w:t>
      </w:r>
      <w:r w:rsidRPr="00296BAE">
        <w:rPr>
          <w:w w:val="53"/>
          <w:position w:val="1"/>
        </w:rPr>
        <w:t xml:space="preserve"> </w:t>
      </w:r>
      <w:r w:rsidRPr="00296BAE">
        <w:rPr>
          <w:w w:val="53"/>
          <w:position w:val="1"/>
          <w:rtl/>
        </w:rPr>
        <w:t>تم استخدام المنهج التحليلي لفهم العلاقة بين المتغيرات الرئيسية (إدارة المخاطر التقنية، الاستقرار، والنمو)</w:t>
      </w:r>
      <w:r w:rsidRPr="00296BAE">
        <w:rPr>
          <w:w w:val="53"/>
          <w:position w:val="1"/>
        </w:rPr>
        <w:t>.</w:t>
      </w:r>
    </w:p>
    <w:p w14:paraId="1F9EEF47" w14:textId="25D6F1BA" w:rsidR="00296BAE" w:rsidRPr="00296BAE" w:rsidRDefault="00296BAE" w:rsidP="00296BAE">
      <w:pPr>
        <w:pStyle w:val="BodyText"/>
        <w:numPr>
          <w:ilvl w:val="1"/>
          <w:numId w:val="59"/>
        </w:numPr>
        <w:bidi/>
        <w:spacing w:line="410" w:lineRule="auto"/>
        <w:jc w:val="left"/>
        <w:rPr>
          <w:w w:val="53"/>
          <w:position w:val="1"/>
        </w:rPr>
      </w:pPr>
      <w:r w:rsidRPr="00296BAE">
        <w:rPr>
          <w:b/>
          <w:bCs/>
          <w:w w:val="53"/>
          <w:position w:val="1"/>
          <w:rtl/>
        </w:rPr>
        <w:t>الربط بين النتائج</w:t>
      </w:r>
      <w:r w:rsidRPr="00296BAE">
        <w:rPr>
          <w:b/>
          <w:bCs/>
          <w:w w:val="53"/>
          <w:position w:val="1"/>
        </w:rPr>
        <w:t>:</w:t>
      </w:r>
      <w:r w:rsidRPr="00296BAE">
        <w:rPr>
          <w:w w:val="53"/>
          <w:position w:val="1"/>
        </w:rPr>
        <w:t xml:space="preserve"> </w:t>
      </w:r>
      <w:r w:rsidRPr="00296BAE">
        <w:rPr>
          <w:w w:val="53"/>
          <w:position w:val="1"/>
          <w:rtl/>
        </w:rPr>
        <w:t>تحليل البيانات الميدانية وربطها بفرضيات الدراسة الرئيسية والفرعية</w:t>
      </w:r>
      <w:r w:rsidRPr="00296BAE">
        <w:rPr>
          <w:w w:val="53"/>
          <w:position w:val="1"/>
        </w:rPr>
        <w:t>.</w:t>
      </w:r>
    </w:p>
    <w:p w14:paraId="41D6FAFE" w14:textId="77777777" w:rsidR="00296BAE" w:rsidRPr="00296BAE" w:rsidRDefault="00296BAE" w:rsidP="00296BAE">
      <w:pPr>
        <w:pStyle w:val="BodyText"/>
        <w:numPr>
          <w:ilvl w:val="1"/>
          <w:numId w:val="59"/>
        </w:numPr>
        <w:bidi/>
        <w:spacing w:line="410" w:lineRule="auto"/>
        <w:jc w:val="left"/>
        <w:rPr>
          <w:w w:val="53"/>
          <w:position w:val="1"/>
        </w:rPr>
      </w:pPr>
      <w:r w:rsidRPr="00296BAE">
        <w:rPr>
          <w:b/>
          <w:bCs/>
          <w:w w:val="53"/>
          <w:position w:val="1"/>
          <w:rtl/>
        </w:rPr>
        <w:t>التفسير وإصدار الأحكام</w:t>
      </w:r>
      <w:r w:rsidRPr="00296BAE">
        <w:rPr>
          <w:b/>
          <w:bCs/>
          <w:w w:val="53"/>
          <w:position w:val="1"/>
        </w:rPr>
        <w:t>:</w:t>
      </w:r>
      <w:r w:rsidRPr="00296BAE">
        <w:rPr>
          <w:w w:val="53"/>
          <w:position w:val="1"/>
        </w:rPr>
        <w:t xml:space="preserve"> </w:t>
      </w:r>
    </w:p>
    <w:p w14:paraId="6F67AA0D" w14:textId="77777777" w:rsidR="00296BAE" w:rsidRPr="00296BAE" w:rsidRDefault="00296BAE" w:rsidP="00296BAE">
      <w:pPr>
        <w:pStyle w:val="BodyText"/>
        <w:numPr>
          <w:ilvl w:val="2"/>
          <w:numId w:val="59"/>
        </w:numPr>
        <w:bidi/>
        <w:spacing w:line="410" w:lineRule="auto"/>
        <w:jc w:val="left"/>
        <w:rPr>
          <w:w w:val="53"/>
          <w:position w:val="1"/>
        </w:rPr>
      </w:pPr>
      <w:r w:rsidRPr="00296BAE">
        <w:rPr>
          <w:w w:val="53"/>
          <w:position w:val="1"/>
          <w:rtl/>
        </w:rPr>
        <w:t>تفسير النتائج المستخلصة من الجانب الميداني</w:t>
      </w:r>
      <w:r w:rsidRPr="00296BAE">
        <w:rPr>
          <w:w w:val="53"/>
          <w:position w:val="1"/>
        </w:rPr>
        <w:t>.</w:t>
      </w:r>
    </w:p>
    <w:p w14:paraId="76F3B55F" w14:textId="77777777" w:rsidR="00296BAE" w:rsidRPr="00296BAE" w:rsidRDefault="00296BAE" w:rsidP="00296BAE">
      <w:pPr>
        <w:pStyle w:val="BodyText"/>
        <w:numPr>
          <w:ilvl w:val="2"/>
          <w:numId w:val="59"/>
        </w:numPr>
        <w:bidi/>
        <w:spacing w:line="410" w:lineRule="auto"/>
        <w:jc w:val="left"/>
        <w:rPr>
          <w:w w:val="53"/>
          <w:position w:val="1"/>
        </w:rPr>
      </w:pPr>
      <w:r w:rsidRPr="00296BAE">
        <w:rPr>
          <w:w w:val="53"/>
          <w:position w:val="1"/>
          <w:rtl/>
        </w:rPr>
        <w:t>إصدار الأحكام المناسبة بناءً على التحليلات التي تم إجراؤها</w:t>
      </w:r>
      <w:r w:rsidRPr="00296BAE">
        <w:rPr>
          <w:w w:val="53"/>
          <w:position w:val="1"/>
        </w:rPr>
        <w:t>.</w:t>
      </w:r>
    </w:p>
    <w:p w14:paraId="7E81F911" w14:textId="420430AE" w:rsidR="00296BAE" w:rsidRPr="00296BAE" w:rsidRDefault="00296BAE" w:rsidP="00296BAE">
      <w:pPr>
        <w:pStyle w:val="BodyText"/>
        <w:bidi/>
        <w:spacing w:line="410" w:lineRule="auto"/>
        <w:jc w:val="left"/>
        <w:rPr>
          <w:w w:val="53"/>
          <w:position w:val="1"/>
        </w:rPr>
      </w:pPr>
    </w:p>
    <w:p w14:paraId="6EE1979C" w14:textId="7808A965" w:rsidR="00296BAE" w:rsidRPr="00296BAE" w:rsidRDefault="00296BAE" w:rsidP="00296BAE">
      <w:pPr>
        <w:pStyle w:val="BodyText"/>
        <w:bidi/>
        <w:spacing w:line="410" w:lineRule="auto"/>
        <w:jc w:val="left"/>
        <w:rPr>
          <w:w w:val="53"/>
          <w:position w:val="1"/>
        </w:rPr>
      </w:pPr>
    </w:p>
    <w:p w14:paraId="2395CAAE" w14:textId="77777777" w:rsidR="0068527D" w:rsidRDefault="0068527D">
      <w:pPr>
        <w:pStyle w:val="BodyText"/>
        <w:spacing w:line="410" w:lineRule="auto"/>
        <w:jc w:val="left"/>
        <w:sectPr w:rsidR="0068527D">
          <w:pgSz w:w="11910" w:h="16840"/>
          <w:pgMar w:top="1360" w:right="1700" w:bottom="1040" w:left="708" w:header="0" w:footer="851" w:gutter="0"/>
          <w:cols w:space="720"/>
        </w:sectPr>
      </w:pPr>
    </w:p>
    <w:p w14:paraId="448D2CE2" w14:textId="2AAD3B98" w:rsidR="0068527D" w:rsidRDefault="00000000">
      <w:pPr>
        <w:pStyle w:val="Heading3"/>
        <w:bidi/>
        <w:spacing w:before="3"/>
        <w:ind w:left="847" w:right="720"/>
        <w:jc w:val="left"/>
      </w:pPr>
      <w:r>
        <w:rPr>
          <w:w w:val="71"/>
        </w:rPr>
        <w:lastRenderedPageBreak/>
        <w:t>11.1</w:t>
      </w:r>
      <w:r>
        <w:rPr>
          <w:spacing w:val="-6"/>
          <w:w w:val="71"/>
          <w:rtl/>
        </w:rPr>
        <w:t xml:space="preserve"> </w:t>
      </w:r>
      <w:r w:rsidR="00296BAE">
        <w:rPr>
          <w:rFonts w:hint="cs"/>
          <w:w w:val="71"/>
          <w:rtl/>
        </w:rPr>
        <w:t xml:space="preserve">مصادر </w:t>
      </w:r>
      <w:proofErr w:type="gramStart"/>
      <w:r w:rsidR="00296BAE">
        <w:rPr>
          <w:rFonts w:hint="cs"/>
          <w:w w:val="71"/>
          <w:rtl/>
        </w:rPr>
        <w:t>البيانا</w:t>
      </w:r>
      <w:r w:rsidR="00296BAE">
        <w:rPr>
          <w:rFonts w:hint="eastAsia"/>
          <w:w w:val="71"/>
          <w:rtl/>
        </w:rPr>
        <w:t>ت</w:t>
      </w:r>
      <w:r>
        <w:rPr>
          <w:spacing w:val="-7"/>
          <w:w w:val="71"/>
          <w:rtl/>
        </w:rPr>
        <w:t xml:space="preserve"> </w:t>
      </w:r>
      <w:r>
        <w:rPr>
          <w:w w:val="71"/>
        </w:rPr>
        <w:t>:</w:t>
      </w:r>
      <w:proofErr w:type="gramEnd"/>
    </w:p>
    <w:p w14:paraId="76FFB25D" w14:textId="77777777" w:rsidR="0068527D" w:rsidRDefault="0068527D">
      <w:pPr>
        <w:pStyle w:val="BodyText"/>
        <w:spacing w:before="70"/>
        <w:jc w:val="left"/>
        <w:rPr>
          <w:rFonts w:ascii="Arial"/>
          <w:b/>
        </w:rPr>
      </w:pPr>
    </w:p>
    <w:p w14:paraId="7A4BAF38" w14:textId="77777777" w:rsidR="00296BAE" w:rsidRPr="00296BAE" w:rsidRDefault="00296BAE" w:rsidP="00296BAE">
      <w:pPr>
        <w:pStyle w:val="Heading3"/>
        <w:bidi/>
        <w:spacing w:before="296"/>
        <w:ind w:left="847" w:right="720"/>
        <w:jc w:val="left"/>
        <w:rPr>
          <w:rFonts w:ascii="Simplified Arabic" w:hAnsi="Simplified Arabic" w:cs="Simplified Arabic"/>
          <w:w w:val="53"/>
          <w:position w:val="1"/>
          <w:sz w:val="28"/>
          <w:szCs w:val="28"/>
        </w:rPr>
      </w:pPr>
      <w:r w:rsidRPr="00296BAE">
        <w:rPr>
          <w:rFonts w:ascii="Simplified Arabic" w:hAnsi="Simplified Arabic" w:cs="Simplified Arabic"/>
          <w:w w:val="53"/>
          <w:position w:val="1"/>
          <w:sz w:val="28"/>
          <w:szCs w:val="28"/>
          <w:rtl/>
        </w:rPr>
        <w:t>اعتمدت الدراسة على نوعين رئيسيين من المصادر لجمع البيانات والمعلومات اللازمة لتحقيق أهدافها، وهما المصادر الثانوية والمصادر الأولية</w:t>
      </w:r>
      <w:r w:rsidRPr="00296BAE">
        <w:rPr>
          <w:rFonts w:ascii="Simplified Arabic" w:hAnsi="Simplified Arabic" w:cs="Simplified Arabic"/>
          <w:w w:val="53"/>
          <w:position w:val="1"/>
          <w:sz w:val="28"/>
          <w:szCs w:val="28"/>
        </w:rPr>
        <w:t>.</w:t>
      </w:r>
    </w:p>
    <w:p w14:paraId="448DFE4A" w14:textId="77777777" w:rsidR="00296BAE" w:rsidRPr="00296BAE" w:rsidRDefault="00296BAE" w:rsidP="00296BAE">
      <w:pPr>
        <w:pStyle w:val="Heading3"/>
        <w:bidi/>
        <w:spacing w:before="296"/>
        <w:ind w:left="847" w:right="720"/>
        <w:jc w:val="left"/>
        <w:rPr>
          <w:rFonts w:ascii="Simplified Arabic" w:hAnsi="Simplified Arabic" w:cs="Simplified Arabic"/>
          <w:w w:val="53"/>
          <w:position w:val="1"/>
          <w:sz w:val="28"/>
          <w:szCs w:val="28"/>
        </w:rPr>
      </w:pPr>
      <w:r w:rsidRPr="00296BAE">
        <w:rPr>
          <w:rFonts w:ascii="Simplified Arabic" w:hAnsi="Simplified Arabic" w:cs="Simplified Arabic"/>
          <w:w w:val="53"/>
          <w:position w:val="1"/>
          <w:sz w:val="28"/>
          <w:szCs w:val="28"/>
          <w:rtl/>
        </w:rPr>
        <w:t>المصادر الثانوية</w:t>
      </w:r>
      <w:r w:rsidRPr="00296BAE">
        <w:rPr>
          <w:rFonts w:ascii="Simplified Arabic" w:hAnsi="Simplified Arabic" w:cs="Simplified Arabic"/>
          <w:w w:val="53"/>
          <w:position w:val="1"/>
          <w:sz w:val="28"/>
          <w:szCs w:val="28"/>
        </w:rPr>
        <w:t>:</w:t>
      </w:r>
    </w:p>
    <w:p w14:paraId="16613BF8" w14:textId="77777777" w:rsidR="00296BAE" w:rsidRPr="00296BAE" w:rsidRDefault="00296BAE" w:rsidP="00296BAE">
      <w:pPr>
        <w:pStyle w:val="Heading3"/>
        <w:bidi/>
        <w:spacing w:before="296"/>
        <w:ind w:left="847" w:right="720"/>
        <w:jc w:val="left"/>
        <w:rPr>
          <w:rFonts w:ascii="Simplified Arabic" w:hAnsi="Simplified Arabic" w:cs="Simplified Arabic"/>
          <w:b w:val="0"/>
          <w:bCs w:val="0"/>
          <w:w w:val="53"/>
          <w:position w:val="1"/>
          <w:sz w:val="28"/>
          <w:szCs w:val="28"/>
        </w:rPr>
      </w:pPr>
      <w:r w:rsidRPr="00296BAE">
        <w:rPr>
          <w:rFonts w:ascii="Simplified Arabic" w:hAnsi="Simplified Arabic" w:cs="Simplified Arabic"/>
          <w:b w:val="0"/>
          <w:bCs w:val="0"/>
          <w:w w:val="53"/>
          <w:position w:val="1"/>
          <w:sz w:val="28"/>
          <w:szCs w:val="28"/>
          <w:rtl/>
        </w:rPr>
        <w:t>تم الرجوع إلى مجموعة متنوعة من المصادر التي شملت الكتب والمراجع العربية والأجنبية ذات الصلة بموضوع إدارة المخاطر التقنية والشركات الناشئة. كما تم استخدام الدوريات العلمية، الأبحاث الأكاديمية، الأدبيات المتخصصة، والتقارير الرسمية التي تناولت موضوع الدراسة بهدف تقديم إطار نظري شامل. بالإضافة إلى ذلك، تم البحث في مواقع الإنترنت الموثوقة للحصول على معلومات حديثة وذات علاقة لتوسيع المعرفة حول الموضوع وتوفير أساس علمي لدعم الدراسة</w:t>
      </w:r>
      <w:r w:rsidRPr="00296BAE">
        <w:rPr>
          <w:rFonts w:ascii="Simplified Arabic" w:hAnsi="Simplified Arabic" w:cs="Simplified Arabic"/>
          <w:b w:val="0"/>
          <w:bCs w:val="0"/>
          <w:w w:val="53"/>
          <w:position w:val="1"/>
          <w:sz w:val="28"/>
          <w:szCs w:val="28"/>
        </w:rPr>
        <w:t>.</w:t>
      </w:r>
    </w:p>
    <w:p w14:paraId="2B465FD4" w14:textId="77777777" w:rsidR="00296BAE" w:rsidRPr="00296BAE" w:rsidRDefault="00296BAE" w:rsidP="00296BAE">
      <w:pPr>
        <w:pStyle w:val="Heading3"/>
        <w:bidi/>
        <w:spacing w:before="296"/>
        <w:ind w:left="847" w:right="720"/>
        <w:jc w:val="left"/>
        <w:rPr>
          <w:rFonts w:ascii="Simplified Arabic" w:hAnsi="Simplified Arabic" w:cs="Simplified Arabic"/>
          <w:w w:val="53"/>
          <w:position w:val="1"/>
          <w:sz w:val="28"/>
          <w:szCs w:val="28"/>
        </w:rPr>
      </w:pPr>
      <w:r w:rsidRPr="00296BAE">
        <w:rPr>
          <w:rFonts w:ascii="Simplified Arabic" w:hAnsi="Simplified Arabic" w:cs="Simplified Arabic"/>
          <w:w w:val="53"/>
          <w:position w:val="1"/>
          <w:sz w:val="28"/>
          <w:szCs w:val="28"/>
          <w:rtl/>
        </w:rPr>
        <w:t>المصادر الأولية</w:t>
      </w:r>
      <w:r w:rsidRPr="00296BAE">
        <w:rPr>
          <w:rFonts w:ascii="Simplified Arabic" w:hAnsi="Simplified Arabic" w:cs="Simplified Arabic"/>
          <w:w w:val="53"/>
          <w:position w:val="1"/>
          <w:sz w:val="28"/>
          <w:szCs w:val="28"/>
        </w:rPr>
        <w:t>:</w:t>
      </w:r>
    </w:p>
    <w:p w14:paraId="45D70D79" w14:textId="77777777" w:rsidR="00296BAE" w:rsidRPr="00296BAE" w:rsidRDefault="00296BAE" w:rsidP="00296BAE">
      <w:pPr>
        <w:pStyle w:val="Heading3"/>
        <w:bidi/>
        <w:spacing w:before="296"/>
        <w:ind w:left="847" w:right="720"/>
        <w:jc w:val="left"/>
        <w:rPr>
          <w:rFonts w:ascii="Simplified Arabic" w:hAnsi="Simplified Arabic" w:cs="Simplified Arabic"/>
          <w:b w:val="0"/>
          <w:bCs w:val="0"/>
          <w:w w:val="53"/>
          <w:position w:val="1"/>
          <w:sz w:val="28"/>
          <w:szCs w:val="28"/>
        </w:rPr>
      </w:pPr>
      <w:r w:rsidRPr="00296BAE">
        <w:rPr>
          <w:rFonts w:ascii="Simplified Arabic" w:hAnsi="Simplified Arabic" w:cs="Simplified Arabic"/>
          <w:b w:val="0"/>
          <w:bCs w:val="0"/>
          <w:w w:val="53"/>
          <w:position w:val="1"/>
          <w:sz w:val="28"/>
          <w:szCs w:val="28"/>
          <w:rtl/>
        </w:rPr>
        <w:t>لجمع البيانات الميدانية المباشرة، قام الباحث بإعداد استبانة كأداة رئيسية تم تصميمها بعناية لتناسب أهداف الدراسة. تضمنت الاستبانة مجموعة من المحاور والفقرات التي تهدف إلى قياس أثر إدارة المخاطر التقنية في الشركات الناشئة، ودراسة دورها في تعزيز الاستقرار والنمو لهذه الشركات في المملكة العربية السعودية. تم توزيع الاستبانة على أفراد العينة المستهدفة لجمع البيانات اللازمة وتحليلها لاحقًا لتقديم نتائج دقيقة تسهم في تحقيق أهداف الدراسة</w:t>
      </w:r>
      <w:r w:rsidRPr="00296BAE">
        <w:rPr>
          <w:rFonts w:ascii="Simplified Arabic" w:hAnsi="Simplified Arabic" w:cs="Simplified Arabic"/>
          <w:b w:val="0"/>
          <w:bCs w:val="0"/>
          <w:w w:val="53"/>
          <w:position w:val="1"/>
          <w:sz w:val="28"/>
          <w:szCs w:val="28"/>
        </w:rPr>
        <w:t>.</w:t>
      </w:r>
    </w:p>
    <w:p w14:paraId="662CC368" w14:textId="77777777" w:rsidR="00296BAE" w:rsidRPr="00296BAE" w:rsidRDefault="00296BAE" w:rsidP="00296BAE">
      <w:pPr>
        <w:pStyle w:val="Heading3"/>
        <w:bidi/>
        <w:spacing w:before="296"/>
        <w:ind w:left="847" w:right="720"/>
        <w:jc w:val="left"/>
        <w:rPr>
          <w:rFonts w:ascii="Simplified Arabic" w:hAnsi="Simplified Arabic" w:cs="Simplified Arabic"/>
          <w:w w:val="53"/>
          <w:position w:val="1"/>
          <w:sz w:val="28"/>
          <w:szCs w:val="28"/>
        </w:rPr>
      </w:pPr>
      <w:r w:rsidRPr="00296BAE">
        <w:rPr>
          <w:rFonts w:ascii="Simplified Arabic" w:hAnsi="Simplified Arabic" w:cs="Simplified Arabic"/>
          <w:w w:val="53"/>
          <w:position w:val="1"/>
          <w:sz w:val="28"/>
          <w:szCs w:val="28"/>
          <w:rtl/>
        </w:rPr>
        <w:t>الهدف من استخدام المصادر</w:t>
      </w:r>
      <w:r w:rsidRPr="00296BAE">
        <w:rPr>
          <w:rFonts w:ascii="Simplified Arabic" w:hAnsi="Simplified Arabic" w:cs="Simplified Arabic"/>
          <w:w w:val="53"/>
          <w:position w:val="1"/>
          <w:sz w:val="28"/>
          <w:szCs w:val="28"/>
        </w:rPr>
        <w:t>:</w:t>
      </w:r>
    </w:p>
    <w:p w14:paraId="5A07E806" w14:textId="7C5D1008" w:rsidR="0006631C" w:rsidRPr="00296BAE" w:rsidRDefault="00296BAE" w:rsidP="0006631C">
      <w:pPr>
        <w:pStyle w:val="Heading3"/>
        <w:bidi/>
        <w:spacing w:before="296"/>
        <w:ind w:left="847" w:right="720"/>
        <w:jc w:val="left"/>
        <w:rPr>
          <w:rFonts w:ascii="Simplified Arabic" w:hAnsi="Simplified Arabic" w:cs="Simplified Arabic"/>
          <w:b w:val="0"/>
          <w:bCs w:val="0"/>
          <w:w w:val="53"/>
          <w:position w:val="1"/>
          <w:sz w:val="28"/>
          <w:szCs w:val="28"/>
        </w:rPr>
      </w:pPr>
      <w:r w:rsidRPr="00296BAE">
        <w:rPr>
          <w:rFonts w:ascii="Simplified Arabic" w:hAnsi="Simplified Arabic" w:cs="Simplified Arabic"/>
          <w:b w:val="0"/>
          <w:bCs w:val="0"/>
          <w:w w:val="53"/>
          <w:position w:val="1"/>
          <w:sz w:val="28"/>
          <w:szCs w:val="28"/>
          <w:rtl/>
        </w:rPr>
        <w:t>ساعد استخدام المصادر الثانوية في بناء الإطار النظري للدراسة وتوفير خلفية معرفية متينة حول الموضوع، بينما ساهمت المصادر الأولية في جمع بيانات واقعية ومباشرة لتعزيز الفهم العملي للعلاقة بين إدارة المخاطر التقنية واستقرار ونمو الشركات الناشئة</w:t>
      </w:r>
      <w:r w:rsidRPr="00296BAE">
        <w:rPr>
          <w:rFonts w:ascii="Simplified Arabic" w:hAnsi="Simplified Arabic" w:cs="Simplified Arabic"/>
          <w:b w:val="0"/>
          <w:bCs w:val="0"/>
          <w:w w:val="53"/>
          <w:position w:val="1"/>
          <w:sz w:val="28"/>
          <w:szCs w:val="28"/>
        </w:rPr>
        <w:t>.</w:t>
      </w:r>
    </w:p>
    <w:p w14:paraId="61F15A49" w14:textId="77777777" w:rsidR="0068527D" w:rsidRPr="0006631C" w:rsidRDefault="00000000">
      <w:pPr>
        <w:pStyle w:val="Heading3"/>
        <w:bidi/>
        <w:spacing w:before="296"/>
        <w:ind w:left="847" w:right="720"/>
        <w:jc w:val="left"/>
        <w:rPr>
          <w:rFonts w:ascii="Simplified Arabic" w:hAnsi="Simplified Arabic" w:cs="Simplified Arabic"/>
          <w:w w:val="53"/>
          <w:position w:val="1"/>
        </w:rPr>
      </w:pPr>
      <w:r w:rsidRPr="0006631C">
        <w:rPr>
          <w:rFonts w:ascii="Simplified Arabic" w:hAnsi="Simplified Arabic" w:cs="Simplified Arabic"/>
          <w:w w:val="53"/>
          <w:position w:val="1"/>
        </w:rPr>
        <w:t>12.1</w:t>
      </w:r>
      <w:r w:rsidRPr="0006631C">
        <w:rPr>
          <w:rFonts w:ascii="Simplified Arabic" w:hAnsi="Simplified Arabic" w:cs="Simplified Arabic"/>
          <w:w w:val="53"/>
          <w:position w:val="1"/>
          <w:rtl/>
        </w:rPr>
        <w:t xml:space="preserve"> أدوات الدراسة</w:t>
      </w:r>
      <w:r w:rsidRPr="0006631C">
        <w:rPr>
          <w:rFonts w:ascii="Simplified Arabic" w:hAnsi="Simplified Arabic" w:cs="Simplified Arabic"/>
          <w:w w:val="53"/>
          <w:position w:val="1"/>
        </w:rPr>
        <w:t>:</w:t>
      </w:r>
    </w:p>
    <w:p w14:paraId="211E0F6A" w14:textId="77777777" w:rsidR="004F5F11" w:rsidRPr="004F5F11" w:rsidRDefault="004F5F11" w:rsidP="004F5F11">
      <w:pPr>
        <w:pStyle w:val="BodyText"/>
        <w:bidi/>
        <w:spacing w:before="56"/>
        <w:jc w:val="lowKashida"/>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 xml:space="preserve">تم إعداد أدوات الدراسة بعناية لتتناسب مع متغيرات البحث وتحقيق أهدافه، حيث تم تصميم استبانة كأداة رئيسية لجمع البيانات الأولية من عينة الدراسة. تضمنت الاستبانة مجموعة من المحاور والفقرات المصممة بدقة بما يتناسب مع موضوع الدراسة، وركزت على قياس أثر إدارة المخاطر التقنية في الشركات الناشئة ودورها في تعزيز الاستقرار والنمو. اشتملت الأسئلة على نوعين رئيسيين: أسئلة مغلقة مثل الاختيار من متعدد ومقياس </w:t>
      </w:r>
      <w:proofErr w:type="spellStart"/>
      <w:r w:rsidRPr="004F5F11">
        <w:rPr>
          <w:rFonts w:ascii="Simplified Arabic" w:eastAsia="Arial" w:hAnsi="Simplified Arabic" w:cs="Simplified Arabic"/>
          <w:w w:val="53"/>
          <w:position w:val="1"/>
          <w:rtl/>
        </w:rPr>
        <w:t>ليكرت</w:t>
      </w:r>
      <w:proofErr w:type="spellEnd"/>
      <w:r w:rsidRPr="004F5F11">
        <w:rPr>
          <w:rFonts w:ascii="Simplified Arabic" w:eastAsia="Arial" w:hAnsi="Simplified Arabic" w:cs="Simplified Arabic"/>
          <w:w w:val="53"/>
          <w:position w:val="1"/>
          <w:rtl/>
        </w:rPr>
        <w:t>، وأخرى مفتوحة للحصول على بيانات أكثر تفصيلًا. هدفت الاستبانة إلى جمع بيانات دقيقة ومباشرة من المشاركين وقياس آرائهم حول متغيرات الدراسة</w:t>
      </w:r>
      <w:r w:rsidRPr="004F5F11">
        <w:rPr>
          <w:rFonts w:ascii="Simplified Arabic" w:eastAsia="Arial" w:hAnsi="Simplified Arabic" w:cs="Simplified Arabic"/>
          <w:w w:val="53"/>
          <w:position w:val="1"/>
        </w:rPr>
        <w:t>.</w:t>
      </w:r>
    </w:p>
    <w:p w14:paraId="19421AAB" w14:textId="77777777" w:rsidR="004F5F11" w:rsidRPr="004F5F11" w:rsidRDefault="004F5F11" w:rsidP="004F5F11">
      <w:pPr>
        <w:pStyle w:val="BodyText"/>
        <w:bidi/>
        <w:spacing w:before="56"/>
        <w:jc w:val="lowKashida"/>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إضافة إلى ذلك، تم استخدام مراجعة الأدبيات والدراسات السابقة كأداة مساعدة لفهم الخلفية النظرية والعملية لموضوع الدراسة، حيث ساهمت في تحديد المفاهيم الأساسية المتعلقة بإدارة المخاطر التقنية والشركات الناشئة، والاطلاع على نتائج الدراسات المشابهة لدعم التحليل والمقارنة</w:t>
      </w:r>
      <w:r w:rsidRPr="004F5F11">
        <w:rPr>
          <w:rFonts w:ascii="Simplified Arabic" w:eastAsia="Arial" w:hAnsi="Simplified Arabic" w:cs="Simplified Arabic"/>
          <w:w w:val="53"/>
          <w:position w:val="1"/>
        </w:rPr>
        <w:t>.</w:t>
      </w:r>
    </w:p>
    <w:p w14:paraId="1805DEB3" w14:textId="6A907323" w:rsidR="004F5F11" w:rsidRPr="004F5F11" w:rsidRDefault="004F5F11" w:rsidP="004F5F11">
      <w:pPr>
        <w:pStyle w:val="BodyText"/>
        <w:bidi/>
        <w:spacing w:before="56"/>
        <w:jc w:val="lowKashida"/>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كما استعانت الدراسة بالتحليل الإحصائي باستخدام برامج مثل</w:t>
      </w:r>
      <w:r w:rsidRPr="004F5F11">
        <w:rPr>
          <w:rFonts w:ascii="Simplified Arabic" w:eastAsia="Arial" w:hAnsi="Simplified Arabic" w:cs="Simplified Arabic"/>
          <w:w w:val="53"/>
          <w:position w:val="1"/>
        </w:rPr>
        <w:t xml:space="preserve"> Excel </w:t>
      </w:r>
      <w:r w:rsidRPr="004F5F11">
        <w:rPr>
          <w:rFonts w:ascii="Simplified Arabic" w:eastAsia="Arial" w:hAnsi="Simplified Arabic" w:cs="Simplified Arabic"/>
          <w:w w:val="53"/>
          <w:position w:val="1"/>
          <w:rtl/>
        </w:rPr>
        <w:t>لتحليل البيانات التي تم جمعها من الاستبانة. وشملت الأدوات الإحصائية التحليل الوصفي للحصول على المتوسطات والنسب والتوزيعات، والتحليل الاستنتاجي لاختبار الفرضيات ودراسة العلاقات بين المتغيرات، مما ساعد في تقديم صورة كمية دقيقة للنتائج وتفسيرها وربطها بفرضيات الدراسة</w:t>
      </w:r>
      <w:r w:rsidRPr="004F5F11">
        <w:rPr>
          <w:rFonts w:ascii="Simplified Arabic" w:eastAsia="Arial" w:hAnsi="Simplified Arabic" w:cs="Simplified Arabic"/>
          <w:w w:val="53"/>
          <w:position w:val="1"/>
        </w:rPr>
        <w:t>.</w:t>
      </w:r>
    </w:p>
    <w:p w14:paraId="343D44EE" w14:textId="77777777" w:rsidR="004F5F11" w:rsidRPr="004F5F11" w:rsidRDefault="004F5F11" w:rsidP="004F5F11">
      <w:pPr>
        <w:pStyle w:val="BodyText"/>
        <w:bidi/>
        <w:spacing w:before="56"/>
        <w:jc w:val="lowKashida"/>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وأخيرًا، تم استخدام أدوات الاتصال الشخصي مثل البريد الإلكتروني والنماذج الإلكترونية لتوزيع الاستبانات وجمعها من المشاركين، مما ساهم في ضمان وصول أداة الدراسة إلى العينة المستهدفة وتسهيل عملية جمع البيانات بطريقة منظمة وفعّالة</w:t>
      </w:r>
      <w:r w:rsidRPr="004F5F11">
        <w:rPr>
          <w:rFonts w:ascii="Simplified Arabic" w:eastAsia="Arial" w:hAnsi="Simplified Arabic" w:cs="Simplified Arabic"/>
          <w:w w:val="53"/>
          <w:position w:val="1"/>
        </w:rPr>
        <w:t>.</w:t>
      </w:r>
    </w:p>
    <w:p w14:paraId="03217EE9" w14:textId="77777777" w:rsidR="0068527D" w:rsidRDefault="0068527D">
      <w:pPr>
        <w:pStyle w:val="BodyText"/>
        <w:spacing w:before="56"/>
        <w:jc w:val="left"/>
        <w:rPr>
          <w:rFonts w:ascii="Arial"/>
          <w:b/>
        </w:rPr>
      </w:pPr>
    </w:p>
    <w:p w14:paraId="6602ECA6" w14:textId="77777777" w:rsidR="0068527D" w:rsidRDefault="00000000">
      <w:pPr>
        <w:pStyle w:val="Heading3"/>
        <w:bidi/>
        <w:spacing w:before="311"/>
        <w:ind w:left="847" w:right="720"/>
        <w:jc w:val="left"/>
      </w:pPr>
      <w:r>
        <w:rPr>
          <w:w w:val="70"/>
        </w:rPr>
        <w:lastRenderedPageBreak/>
        <w:t>13.1</w:t>
      </w:r>
      <w:r>
        <w:rPr>
          <w:spacing w:val="-7"/>
          <w:w w:val="70"/>
          <w:rtl/>
        </w:rPr>
        <w:t xml:space="preserve"> </w:t>
      </w:r>
      <w:r>
        <w:rPr>
          <w:w w:val="70"/>
          <w:rtl/>
        </w:rPr>
        <w:t>الأساليب</w:t>
      </w:r>
      <w:r>
        <w:rPr>
          <w:spacing w:val="-10"/>
          <w:w w:val="70"/>
          <w:rtl/>
        </w:rPr>
        <w:t xml:space="preserve"> </w:t>
      </w:r>
      <w:r>
        <w:rPr>
          <w:w w:val="70"/>
          <w:rtl/>
        </w:rPr>
        <w:t>الإحصائية</w:t>
      </w:r>
      <w:r>
        <w:rPr>
          <w:spacing w:val="-10"/>
          <w:w w:val="70"/>
          <w:rtl/>
        </w:rPr>
        <w:t xml:space="preserve"> </w:t>
      </w:r>
      <w:r>
        <w:rPr>
          <w:w w:val="70"/>
          <w:rtl/>
        </w:rPr>
        <w:t>المستخدمة</w:t>
      </w:r>
      <w:r>
        <w:rPr>
          <w:w w:val="70"/>
        </w:rPr>
        <w:t>:</w:t>
      </w:r>
    </w:p>
    <w:p w14:paraId="193D856F" w14:textId="77777777" w:rsidR="0068527D" w:rsidRDefault="0068527D">
      <w:pPr>
        <w:pStyle w:val="BodyText"/>
        <w:spacing w:before="71"/>
        <w:jc w:val="left"/>
        <w:rPr>
          <w:rFonts w:ascii="Arial"/>
          <w:b/>
        </w:rPr>
      </w:pPr>
    </w:p>
    <w:p w14:paraId="0316082D" w14:textId="32E61F8D" w:rsidR="004F5F11" w:rsidRPr="004F5F11" w:rsidRDefault="004F5F11" w:rsidP="004F5F11">
      <w:pPr>
        <w:pStyle w:val="BodyText"/>
        <w:bidi/>
        <w:spacing w:before="93"/>
        <w:jc w:val="left"/>
        <w:rPr>
          <w:rFonts w:ascii="Simplified Arabic" w:eastAsia="Arial" w:hAnsi="Simplified Arabic" w:cs="Simplified Arabic"/>
          <w:b/>
          <w:bCs/>
          <w:w w:val="53"/>
          <w:position w:val="1"/>
          <w:sz w:val="32"/>
          <w:szCs w:val="32"/>
        </w:rPr>
      </w:pPr>
      <w:r w:rsidRPr="004F5F11">
        <w:rPr>
          <w:rFonts w:ascii="Simplified Arabic" w:eastAsia="Arial" w:hAnsi="Simplified Arabic" w:cs="Simplified Arabic"/>
          <w:b/>
          <w:bCs/>
          <w:w w:val="53"/>
          <w:position w:val="1"/>
          <w:sz w:val="32"/>
          <w:szCs w:val="32"/>
          <w:rtl/>
        </w:rPr>
        <w:t xml:space="preserve">الأساليب الإحصائية المستخدمة بناءً على </w:t>
      </w:r>
      <w:r w:rsidRPr="004F5F11">
        <w:rPr>
          <w:rFonts w:ascii="Simplified Arabic" w:eastAsia="Arial" w:hAnsi="Simplified Arabic" w:cs="Simplified Arabic" w:hint="cs"/>
          <w:b/>
          <w:bCs/>
          <w:w w:val="53"/>
          <w:position w:val="1"/>
          <w:sz w:val="32"/>
          <w:szCs w:val="32"/>
          <w:rtl/>
        </w:rPr>
        <w:t>الاستبانة</w:t>
      </w:r>
      <w:r>
        <w:rPr>
          <w:rFonts w:ascii="Simplified Arabic" w:eastAsia="Arial" w:hAnsi="Simplified Arabic" w:cs="Simplified Arabic" w:hint="cs"/>
          <w:b/>
          <w:bCs/>
          <w:w w:val="53"/>
          <w:position w:val="1"/>
          <w:sz w:val="32"/>
          <w:szCs w:val="32"/>
          <w:rtl/>
        </w:rPr>
        <w:t>:</w:t>
      </w:r>
    </w:p>
    <w:p w14:paraId="7D3979AF" w14:textId="7A2FEC0A" w:rsidR="004F5F11" w:rsidRPr="004F5F11" w:rsidRDefault="004F5F11" w:rsidP="004F5F11">
      <w:pPr>
        <w:pStyle w:val="BodyText"/>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 xml:space="preserve">تم تحديد الأساليب الإحصائية المستخدمة لتحليل البيانات بناءً على طبيعة الأسئلة المطروحة في </w:t>
      </w:r>
      <w:proofErr w:type="gramStart"/>
      <w:r w:rsidRPr="004F5F11">
        <w:rPr>
          <w:rFonts w:ascii="Simplified Arabic" w:eastAsia="Arial" w:hAnsi="Simplified Arabic" w:cs="Simplified Arabic"/>
          <w:w w:val="53"/>
          <w:position w:val="1"/>
          <w:rtl/>
        </w:rPr>
        <w:t>الاستبيان</w:t>
      </w:r>
      <w:proofErr w:type="gramEnd"/>
      <w:r w:rsidRPr="004F5F11">
        <w:rPr>
          <w:rFonts w:ascii="Simplified Arabic" w:eastAsia="Arial" w:hAnsi="Simplified Arabic" w:cs="Simplified Arabic"/>
          <w:w w:val="53"/>
          <w:position w:val="1"/>
          <w:rtl/>
        </w:rPr>
        <w:t>، والتي تهدف إلى قياس أثر إدارة المخاطر التقنية في الشركات الناشئة ودورها في تعزيز الاستقرار والنمو. وفيما يلي الأساليب الإحصائية المناسبة لتحليل البيانات التي تم جمعها</w:t>
      </w:r>
      <w:r w:rsidRPr="004F5F11">
        <w:rPr>
          <w:rFonts w:ascii="Simplified Arabic" w:eastAsia="Arial" w:hAnsi="Simplified Arabic" w:cs="Simplified Arabic"/>
          <w:w w:val="53"/>
          <w:position w:val="1"/>
        </w:rPr>
        <w:t>:</w:t>
      </w:r>
    </w:p>
    <w:p w14:paraId="20FE2BC8" w14:textId="3C013068" w:rsidR="004F5F11" w:rsidRPr="004F5F11" w:rsidRDefault="004F5F11" w:rsidP="004F5F11">
      <w:pPr>
        <w:pStyle w:val="BodyText"/>
        <w:numPr>
          <w:ilvl w:val="3"/>
          <w:numId w:val="58"/>
        </w:numPr>
        <w:bidi/>
        <w:spacing w:before="93"/>
        <w:ind w:left="322"/>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Pr>
        <w:t xml:space="preserve"> </w:t>
      </w:r>
      <w:r w:rsidRPr="004F5F11">
        <w:rPr>
          <w:rFonts w:ascii="Simplified Arabic" w:eastAsia="Arial" w:hAnsi="Simplified Arabic" w:cs="Simplified Arabic"/>
          <w:b/>
          <w:bCs/>
          <w:w w:val="53"/>
          <w:position w:val="1"/>
          <w:rtl/>
        </w:rPr>
        <w:t>التحليل الوصفي</w:t>
      </w:r>
      <w:r w:rsidRPr="004F5F11">
        <w:rPr>
          <w:rFonts w:ascii="Simplified Arabic" w:eastAsia="Arial" w:hAnsi="Simplified Arabic" w:cs="Simplified Arabic"/>
          <w:b/>
          <w:bCs/>
          <w:w w:val="53"/>
          <w:position w:val="1"/>
        </w:rPr>
        <w:t xml:space="preserve"> (Descriptive Analysis):</w:t>
      </w:r>
    </w:p>
    <w:p w14:paraId="51E25F36" w14:textId="77777777" w:rsidR="004F5F11" w:rsidRPr="004F5F11" w:rsidRDefault="004F5F11" w:rsidP="004F5F11">
      <w:pPr>
        <w:pStyle w:val="BodyText"/>
        <w:numPr>
          <w:ilvl w:val="0"/>
          <w:numId w:val="65"/>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b/>
          <w:bCs/>
          <w:w w:val="53"/>
          <w:position w:val="1"/>
          <w:rtl/>
        </w:rPr>
        <w:t>الوصف</w:t>
      </w:r>
      <w:r w:rsidRPr="004F5F11">
        <w:rPr>
          <w:rFonts w:ascii="Simplified Arabic" w:eastAsia="Arial" w:hAnsi="Simplified Arabic" w:cs="Simplified Arabic"/>
          <w:b/>
          <w:bCs/>
          <w:w w:val="53"/>
          <w:position w:val="1"/>
        </w:rPr>
        <w:t>:</w:t>
      </w:r>
      <w:r w:rsidRPr="004F5F11">
        <w:rPr>
          <w:rFonts w:ascii="Simplified Arabic" w:eastAsia="Arial" w:hAnsi="Simplified Arabic" w:cs="Simplified Arabic"/>
          <w:w w:val="53"/>
          <w:position w:val="1"/>
        </w:rPr>
        <w:br/>
      </w:r>
      <w:r w:rsidRPr="004F5F11">
        <w:rPr>
          <w:rFonts w:ascii="Simplified Arabic" w:eastAsia="Arial" w:hAnsi="Simplified Arabic" w:cs="Simplified Arabic"/>
          <w:w w:val="53"/>
          <w:position w:val="1"/>
          <w:rtl/>
        </w:rPr>
        <w:t xml:space="preserve">تم استخدام التحليل الوصفي لتقديم وصف عام للبيانات التي تم جمعها من </w:t>
      </w:r>
      <w:proofErr w:type="gramStart"/>
      <w:r w:rsidRPr="004F5F11">
        <w:rPr>
          <w:rFonts w:ascii="Simplified Arabic" w:eastAsia="Arial" w:hAnsi="Simplified Arabic" w:cs="Simplified Arabic"/>
          <w:w w:val="53"/>
          <w:position w:val="1"/>
          <w:rtl/>
        </w:rPr>
        <w:t>الاستبيان</w:t>
      </w:r>
      <w:proofErr w:type="gramEnd"/>
      <w:r w:rsidRPr="004F5F11">
        <w:rPr>
          <w:rFonts w:ascii="Simplified Arabic" w:eastAsia="Arial" w:hAnsi="Simplified Arabic" w:cs="Simplified Arabic"/>
          <w:w w:val="53"/>
          <w:position w:val="1"/>
        </w:rPr>
        <w:t>.</w:t>
      </w:r>
    </w:p>
    <w:p w14:paraId="746B865C" w14:textId="77777777" w:rsidR="004F5F11" w:rsidRPr="004F5F11" w:rsidRDefault="004F5F11" w:rsidP="004F5F11">
      <w:pPr>
        <w:pStyle w:val="BodyText"/>
        <w:numPr>
          <w:ilvl w:val="0"/>
          <w:numId w:val="65"/>
        </w:numPr>
        <w:bidi/>
        <w:spacing w:before="93"/>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الأدوات المستخدمة</w:t>
      </w:r>
      <w:r w:rsidRPr="004F5F11">
        <w:rPr>
          <w:rFonts w:ascii="Simplified Arabic" w:eastAsia="Arial" w:hAnsi="Simplified Arabic" w:cs="Simplified Arabic"/>
          <w:b/>
          <w:bCs/>
          <w:w w:val="53"/>
          <w:position w:val="1"/>
        </w:rPr>
        <w:t xml:space="preserve">: </w:t>
      </w:r>
    </w:p>
    <w:p w14:paraId="5C0E7F44" w14:textId="77777777" w:rsidR="004F5F11" w:rsidRPr="004F5F11" w:rsidRDefault="004F5F11" w:rsidP="004F5F11">
      <w:pPr>
        <w:pStyle w:val="BodyText"/>
        <w:numPr>
          <w:ilvl w:val="1"/>
          <w:numId w:val="65"/>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التكرارات والنسب المئوية</w:t>
      </w:r>
      <w:r w:rsidRPr="004F5F11">
        <w:rPr>
          <w:rFonts w:ascii="Simplified Arabic" w:eastAsia="Arial" w:hAnsi="Simplified Arabic" w:cs="Simplified Arabic"/>
          <w:w w:val="53"/>
          <w:position w:val="1"/>
        </w:rPr>
        <w:t xml:space="preserve">: </w:t>
      </w:r>
      <w:r w:rsidRPr="004F5F11">
        <w:rPr>
          <w:rFonts w:ascii="Simplified Arabic" w:eastAsia="Arial" w:hAnsi="Simplified Arabic" w:cs="Simplified Arabic"/>
          <w:w w:val="53"/>
          <w:position w:val="1"/>
          <w:rtl/>
        </w:rPr>
        <w:t>لتحليل خصائص العينة، مثل المجال الذي تعمل فيه الشركة، عدد سنوات التأسيس، عدد الموظفين، ومدى الاعتماد على التكنولوجيا</w:t>
      </w:r>
      <w:r w:rsidRPr="004F5F11">
        <w:rPr>
          <w:rFonts w:ascii="Simplified Arabic" w:eastAsia="Arial" w:hAnsi="Simplified Arabic" w:cs="Simplified Arabic"/>
          <w:w w:val="53"/>
          <w:position w:val="1"/>
        </w:rPr>
        <w:t>.</w:t>
      </w:r>
    </w:p>
    <w:p w14:paraId="333539AE" w14:textId="77777777" w:rsidR="004F5F11" w:rsidRPr="004F5F11" w:rsidRDefault="004F5F11" w:rsidP="004F5F11">
      <w:pPr>
        <w:pStyle w:val="BodyText"/>
        <w:numPr>
          <w:ilvl w:val="1"/>
          <w:numId w:val="65"/>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المتوسطات والانحراف المعياري</w:t>
      </w:r>
      <w:r w:rsidRPr="004F5F11">
        <w:rPr>
          <w:rFonts w:ascii="Simplified Arabic" w:eastAsia="Arial" w:hAnsi="Simplified Arabic" w:cs="Simplified Arabic"/>
          <w:w w:val="53"/>
          <w:position w:val="1"/>
        </w:rPr>
        <w:t xml:space="preserve">: </w:t>
      </w:r>
      <w:r w:rsidRPr="004F5F11">
        <w:rPr>
          <w:rFonts w:ascii="Simplified Arabic" w:eastAsia="Arial" w:hAnsi="Simplified Arabic" w:cs="Simplified Arabic"/>
          <w:w w:val="53"/>
          <w:position w:val="1"/>
          <w:rtl/>
        </w:rPr>
        <w:t>لتحديد مستوى وعي الإدارة بأهمية المخاطر التقنية ومدى تأثيرها على العمليات اليومية</w:t>
      </w:r>
      <w:r w:rsidRPr="004F5F11">
        <w:rPr>
          <w:rFonts w:ascii="Simplified Arabic" w:eastAsia="Arial" w:hAnsi="Simplified Arabic" w:cs="Simplified Arabic"/>
          <w:w w:val="53"/>
          <w:position w:val="1"/>
        </w:rPr>
        <w:t>.</w:t>
      </w:r>
    </w:p>
    <w:p w14:paraId="1BF2AA38" w14:textId="77777777" w:rsidR="004F5F11" w:rsidRPr="004F5F11" w:rsidRDefault="004F5F11" w:rsidP="004F5F11">
      <w:pPr>
        <w:pStyle w:val="BodyText"/>
        <w:numPr>
          <w:ilvl w:val="0"/>
          <w:numId w:val="65"/>
        </w:numPr>
        <w:bidi/>
        <w:spacing w:before="93"/>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الأهداف</w:t>
      </w:r>
      <w:r w:rsidRPr="004F5F11">
        <w:rPr>
          <w:rFonts w:ascii="Simplified Arabic" w:eastAsia="Arial" w:hAnsi="Simplified Arabic" w:cs="Simplified Arabic"/>
          <w:b/>
          <w:bCs/>
          <w:w w:val="53"/>
          <w:position w:val="1"/>
        </w:rPr>
        <w:t xml:space="preserve">: </w:t>
      </w:r>
    </w:p>
    <w:p w14:paraId="4778F04C" w14:textId="77777777" w:rsidR="004F5F11" w:rsidRPr="004F5F11" w:rsidRDefault="004F5F11" w:rsidP="004F5F11">
      <w:pPr>
        <w:pStyle w:val="BodyText"/>
        <w:numPr>
          <w:ilvl w:val="1"/>
          <w:numId w:val="65"/>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وصف خصائص العينة المستجيبة للاستبيان</w:t>
      </w:r>
      <w:r w:rsidRPr="004F5F11">
        <w:rPr>
          <w:rFonts w:ascii="Simplified Arabic" w:eastAsia="Arial" w:hAnsi="Simplified Arabic" w:cs="Simplified Arabic"/>
          <w:w w:val="53"/>
          <w:position w:val="1"/>
        </w:rPr>
        <w:t>.</w:t>
      </w:r>
    </w:p>
    <w:p w14:paraId="05A7782B" w14:textId="77777777" w:rsidR="004F5F11" w:rsidRPr="004F5F11" w:rsidRDefault="004F5F11" w:rsidP="004F5F11">
      <w:pPr>
        <w:pStyle w:val="BodyText"/>
        <w:numPr>
          <w:ilvl w:val="1"/>
          <w:numId w:val="65"/>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تقديم صورة واضحة حول مدى انتشار المخاطر التقنية وتأثيرها</w:t>
      </w:r>
      <w:r w:rsidRPr="004F5F11">
        <w:rPr>
          <w:rFonts w:ascii="Simplified Arabic" w:eastAsia="Arial" w:hAnsi="Simplified Arabic" w:cs="Simplified Arabic"/>
          <w:w w:val="53"/>
          <w:position w:val="1"/>
        </w:rPr>
        <w:t>.</w:t>
      </w:r>
    </w:p>
    <w:p w14:paraId="04B9B3F6" w14:textId="2C4333C7" w:rsidR="004F5F11" w:rsidRPr="004F5F11" w:rsidRDefault="004F5F11" w:rsidP="004F5F11">
      <w:pPr>
        <w:pStyle w:val="BodyText"/>
        <w:bidi/>
        <w:spacing w:before="93"/>
        <w:jc w:val="left"/>
        <w:rPr>
          <w:rFonts w:ascii="Simplified Arabic" w:eastAsia="Arial" w:hAnsi="Simplified Arabic" w:cs="Simplified Arabic"/>
          <w:w w:val="53"/>
          <w:position w:val="1"/>
        </w:rPr>
      </w:pPr>
    </w:p>
    <w:p w14:paraId="63398988" w14:textId="1D1F34C1" w:rsidR="004F5F11" w:rsidRPr="004F5F11" w:rsidRDefault="004F5F11" w:rsidP="0087045D">
      <w:pPr>
        <w:pStyle w:val="BodyText"/>
        <w:numPr>
          <w:ilvl w:val="3"/>
          <w:numId w:val="58"/>
        </w:numPr>
        <w:bidi/>
        <w:spacing w:before="93"/>
        <w:ind w:left="502"/>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التحليل الاستنتاجي</w:t>
      </w:r>
      <w:r w:rsidRPr="004F5F11">
        <w:rPr>
          <w:rFonts w:ascii="Simplified Arabic" w:eastAsia="Arial" w:hAnsi="Simplified Arabic" w:cs="Simplified Arabic"/>
          <w:b/>
          <w:bCs/>
          <w:w w:val="53"/>
          <w:position w:val="1"/>
        </w:rPr>
        <w:t xml:space="preserve"> (Inferential Analysis):</w:t>
      </w:r>
    </w:p>
    <w:p w14:paraId="315E03D8" w14:textId="77777777" w:rsidR="004F5F11" w:rsidRPr="004F5F11" w:rsidRDefault="004F5F11" w:rsidP="004F5F11">
      <w:pPr>
        <w:pStyle w:val="BodyText"/>
        <w:numPr>
          <w:ilvl w:val="0"/>
          <w:numId w:val="66"/>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b/>
          <w:bCs/>
          <w:w w:val="53"/>
          <w:position w:val="1"/>
          <w:rtl/>
        </w:rPr>
        <w:t>الوصف</w:t>
      </w:r>
      <w:r w:rsidRPr="004F5F11">
        <w:rPr>
          <w:rFonts w:ascii="Simplified Arabic" w:eastAsia="Arial" w:hAnsi="Simplified Arabic" w:cs="Simplified Arabic"/>
          <w:b/>
          <w:bCs/>
          <w:w w:val="53"/>
          <w:position w:val="1"/>
        </w:rPr>
        <w:t>:</w:t>
      </w:r>
      <w:r w:rsidRPr="004F5F11">
        <w:rPr>
          <w:rFonts w:ascii="Simplified Arabic" w:eastAsia="Arial" w:hAnsi="Simplified Arabic" w:cs="Simplified Arabic"/>
          <w:w w:val="53"/>
          <w:position w:val="1"/>
        </w:rPr>
        <w:br/>
      </w:r>
      <w:r w:rsidRPr="004F5F11">
        <w:rPr>
          <w:rFonts w:ascii="Simplified Arabic" w:eastAsia="Arial" w:hAnsi="Simplified Arabic" w:cs="Simplified Arabic"/>
          <w:w w:val="53"/>
          <w:position w:val="1"/>
          <w:rtl/>
        </w:rPr>
        <w:t>يساعد في اختبار الفرضيات ودراسة العلاقات بين المتغيرات المختلفة</w:t>
      </w:r>
      <w:r w:rsidRPr="004F5F11">
        <w:rPr>
          <w:rFonts w:ascii="Simplified Arabic" w:eastAsia="Arial" w:hAnsi="Simplified Arabic" w:cs="Simplified Arabic"/>
          <w:w w:val="53"/>
          <w:position w:val="1"/>
        </w:rPr>
        <w:t>.</w:t>
      </w:r>
    </w:p>
    <w:p w14:paraId="7EC63C59" w14:textId="77777777" w:rsidR="004F5F11" w:rsidRPr="004F5F11" w:rsidRDefault="004F5F11" w:rsidP="0087045D">
      <w:pPr>
        <w:pStyle w:val="BodyText"/>
        <w:bidi/>
        <w:spacing w:before="93"/>
        <w:ind w:left="502"/>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الأدوات المستخدمة</w:t>
      </w:r>
      <w:r w:rsidRPr="004F5F11">
        <w:rPr>
          <w:rFonts w:ascii="Simplified Arabic" w:eastAsia="Arial" w:hAnsi="Simplified Arabic" w:cs="Simplified Arabic"/>
          <w:b/>
          <w:bCs/>
          <w:w w:val="53"/>
          <w:position w:val="1"/>
        </w:rPr>
        <w:t xml:space="preserve">: </w:t>
      </w:r>
    </w:p>
    <w:p w14:paraId="16061C18" w14:textId="77777777" w:rsidR="004F5F11" w:rsidRPr="004F5F11" w:rsidRDefault="004F5F11" w:rsidP="004F5F11">
      <w:pPr>
        <w:pStyle w:val="BodyText"/>
        <w:numPr>
          <w:ilvl w:val="1"/>
          <w:numId w:val="66"/>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اختبار تحليل التباين</w:t>
      </w:r>
      <w:r w:rsidRPr="004F5F11">
        <w:rPr>
          <w:rFonts w:ascii="Simplified Arabic" w:eastAsia="Arial" w:hAnsi="Simplified Arabic" w:cs="Simplified Arabic"/>
          <w:w w:val="53"/>
          <w:position w:val="1"/>
        </w:rPr>
        <w:t xml:space="preserve"> (ANOVA): </w:t>
      </w:r>
      <w:r w:rsidRPr="004F5F11">
        <w:rPr>
          <w:rFonts w:ascii="Simplified Arabic" w:eastAsia="Arial" w:hAnsi="Simplified Arabic" w:cs="Simplified Arabic"/>
          <w:w w:val="53"/>
          <w:position w:val="1"/>
          <w:rtl/>
        </w:rPr>
        <w:t>لدراسة تأثير المتغيرات الديموغرافية (مثل سنوات التأسيس أو عدد الموظفين) على وعي الإدارة واستراتيجيات إدارة المخاطر</w:t>
      </w:r>
      <w:r w:rsidRPr="004F5F11">
        <w:rPr>
          <w:rFonts w:ascii="Simplified Arabic" w:eastAsia="Arial" w:hAnsi="Simplified Arabic" w:cs="Simplified Arabic"/>
          <w:w w:val="53"/>
          <w:position w:val="1"/>
        </w:rPr>
        <w:t>.</w:t>
      </w:r>
    </w:p>
    <w:p w14:paraId="03707EA4" w14:textId="77777777" w:rsidR="004F5F11" w:rsidRPr="004F5F11" w:rsidRDefault="004F5F11" w:rsidP="004F5F11">
      <w:pPr>
        <w:pStyle w:val="BodyText"/>
        <w:numPr>
          <w:ilvl w:val="1"/>
          <w:numId w:val="66"/>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اختبارات الارتباط</w:t>
      </w:r>
      <w:r w:rsidRPr="004F5F11">
        <w:rPr>
          <w:rFonts w:ascii="Simplified Arabic" w:eastAsia="Arial" w:hAnsi="Simplified Arabic" w:cs="Simplified Arabic"/>
          <w:w w:val="53"/>
          <w:position w:val="1"/>
        </w:rPr>
        <w:t xml:space="preserve"> (Correlation Tests): </w:t>
      </w:r>
      <w:r w:rsidRPr="004F5F11">
        <w:rPr>
          <w:rFonts w:ascii="Simplified Arabic" w:eastAsia="Arial" w:hAnsi="Simplified Arabic" w:cs="Simplified Arabic"/>
          <w:w w:val="53"/>
          <w:position w:val="1"/>
          <w:rtl/>
        </w:rPr>
        <w:t>لتحليل العلاقة بين مدى تأثير المخاطر التقنية وكفاءة العمليات واستقرار الشركات</w:t>
      </w:r>
      <w:r w:rsidRPr="004F5F11">
        <w:rPr>
          <w:rFonts w:ascii="Simplified Arabic" w:eastAsia="Arial" w:hAnsi="Simplified Arabic" w:cs="Simplified Arabic"/>
          <w:w w:val="53"/>
          <w:position w:val="1"/>
        </w:rPr>
        <w:t>.</w:t>
      </w:r>
    </w:p>
    <w:p w14:paraId="0DB71CB8" w14:textId="77777777" w:rsidR="004F5F11" w:rsidRPr="004F5F11" w:rsidRDefault="004F5F11" w:rsidP="004F5F11">
      <w:pPr>
        <w:pStyle w:val="BodyText"/>
        <w:numPr>
          <w:ilvl w:val="1"/>
          <w:numId w:val="66"/>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اختبارات مربع كاي</w:t>
      </w:r>
      <w:r w:rsidRPr="004F5F11">
        <w:rPr>
          <w:rFonts w:ascii="Simplified Arabic" w:eastAsia="Arial" w:hAnsi="Simplified Arabic" w:cs="Simplified Arabic"/>
          <w:w w:val="53"/>
          <w:position w:val="1"/>
        </w:rPr>
        <w:t xml:space="preserve"> (Chi-Square): </w:t>
      </w:r>
      <w:r w:rsidRPr="004F5F11">
        <w:rPr>
          <w:rFonts w:ascii="Simplified Arabic" w:eastAsia="Arial" w:hAnsi="Simplified Arabic" w:cs="Simplified Arabic"/>
          <w:w w:val="53"/>
          <w:position w:val="1"/>
          <w:rtl/>
        </w:rPr>
        <w:t>لاختبار وجود علاقة بين المتغيرات النوعية مثل وجود قسم مخصص لإدارة المخاطر واعتماد الشركة على التكنولوجيا</w:t>
      </w:r>
      <w:r w:rsidRPr="004F5F11">
        <w:rPr>
          <w:rFonts w:ascii="Simplified Arabic" w:eastAsia="Arial" w:hAnsi="Simplified Arabic" w:cs="Simplified Arabic"/>
          <w:w w:val="53"/>
          <w:position w:val="1"/>
        </w:rPr>
        <w:t>.</w:t>
      </w:r>
    </w:p>
    <w:p w14:paraId="44D568BB" w14:textId="77777777" w:rsidR="004F5F11" w:rsidRPr="004F5F11" w:rsidRDefault="004F5F11" w:rsidP="004F5F11">
      <w:pPr>
        <w:pStyle w:val="BodyText"/>
        <w:numPr>
          <w:ilvl w:val="0"/>
          <w:numId w:val="66"/>
        </w:numPr>
        <w:bidi/>
        <w:spacing w:before="93"/>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الأهداف</w:t>
      </w:r>
      <w:r w:rsidRPr="004F5F11">
        <w:rPr>
          <w:rFonts w:ascii="Simplified Arabic" w:eastAsia="Arial" w:hAnsi="Simplified Arabic" w:cs="Simplified Arabic"/>
          <w:b/>
          <w:bCs/>
          <w:w w:val="53"/>
          <w:position w:val="1"/>
        </w:rPr>
        <w:t xml:space="preserve">: </w:t>
      </w:r>
    </w:p>
    <w:p w14:paraId="4A1F9604" w14:textId="77777777" w:rsidR="004F5F11" w:rsidRPr="004F5F11" w:rsidRDefault="004F5F11" w:rsidP="004F5F11">
      <w:pPr>
        <w:pStyle w:val="BodyText"/>
        <w:numPr>
          <w:ilvl w:val="1"/>
          <w:numId w:val="66"/>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اختبار الفرضيات المتعلقة بدور إدارة المخاطر التقنية في تعزيز الاستقرار والنمو</w:t>
      </w:r>
      <w:r w:rsidRPr="004F5F11">
        <w:rPr>
          <w:rFonts w:ascii="Simplified Arabic" w:eastAsia="Arial" w:hAnsi="Simplified Arabic" w:cs="Simplified Arabic"/>
          <w:w w:val="53"/>
          <w:position w:val="1"/>
        </w:rPr>
        <w:t>.</w:t>
      </w:r>
    </w:p>
    <w:p w14:paraId="38CAE741" w14:textId="77777777" w:rsidR="004F5F11" w:rsidRPr="004F5F11" w:rsidRDefault="004F5F11" w:rsidP="004F5F11">
      <w:pPr>
        <w:pStyle w:val="BodyText"/>
        <w:numPr>
          <w:ilvl w:val="1"/>
          <w:numId w:val="66"/>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دراسة العلاقة بين المخاطر التقنية ونتائج الأداء التنظيمي</w:t>
      </w:r>
      <w:r w:rsidRPr="004F5F11">
        <w:rPr>
          <w:rFonts w:ascii="Simplified Arabic" w:eastAsia="Arial" w:hAnsi="Simplified Arabic" w:cs="Simplified Arabic"/>
          <w:w w:val="53"/>
          <w:position w:val="1"/>
        </w:rPr>
        <w:t>.</w:t>
      </w:r>
    </w:p>
    <w:p w14:paraId="5B166D3F" w14:textId="58D15B63" w:rsidR="004F5F11" w:rsidRPr="004F5F11" w:rsidRDefault="004F5F11" w:rsidP="004F5F11">
      <w:pPr>
        <w:pStyle w:val="BodyText"/>
        <w:bidi/>
        <w:spacing w:before="93"/>
        <w:jc w:val="left"/>
        <w:rPr>
          <w:rFonts w:ascii="Simplified Arabic" w:eastAsia="Arial" w:hAnsi="Simplified Arabic" w:cs="Simplified Arabic"/>
          <w:w w:val="53"/>
          <w:position w:val="1"/>
        </w:rPr>
      </w:pPr>
    </w:p>
    <w:p w14:paraId="0669F26A" w14:textId="40803AE8" w:rsidR="004F5F11" w:rsidRPr="004F5F11" w:rsidRDefault="004F5F11" w:rsidP="0087045D">
      <w:pPr>
        <w:pStyle w:val="BodyText"/>
        <w:numPr>
          <w:ilvl w:val="3"/>
          <w:numId w:val="58"/>
        </w:numPr>
        <w:bidi/>
        <w:spacing w:before="93"/>
        <w:ind w:left="412"/>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lastRenderedPageBreak/>
        <w:t>التحليل متعدد الخيارات</w:t>
      </w:r>
      <w:r w:rsidRPr="004F5F11">
        <w:rPr>
          <w:rFonts w:ascii="Simplified Arabic" w:eastAsia="Arial" w:hAnsi="Simplified Arabic" w:cs="Simplified Arabic"/>
          <w:b/>
          <w:bCs/>
          <w:w w:val="53"/>
          <w:position w:val="1"/>
        </w:rPr>
        <w:t xml:space="preserve"> (Multiple Response Analysis):</w:t>
      </w:r>
    </w:p>
    <w:p w14:paraId="29858EE5" w14:textId="77777777" w:rsidR="004F5F11" w:rsidRPr="004F5F11" w:rsidRDefault="004F5F11" w:rsidP="004F5F11">
      <w:pPr>
        <w:pStyle w:val="BodyText"/>
        <w:numPr>
          <w:ilvl w:val="0"/>
          <w:numId w:val="67"/>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b/>
          <w:bCs/>
          <w:w w:val="53"/>
          <w:position w:val="1"/>
          <w:rtl/>
        </w:rPr>
        <w:t>الوصف</w:t>
      </w:r>
      <w:r w:rsidRPr="004F5F11">
        <w:rPr>
          <w:rFonts w:ascii="Simplified Arabic" w:eastAsia="Arial" w:hAnsi="Simplified Arabic" w:cs="Simplified Arabic"/>
          <w:b/>
          <w:bCs/>
          <w:w w:val="53"/>
          <w:position w:val="1"/>
        </w:rPr>
        <w:t>:</w:t>
      </w:r>
      <w:r w:rsidRPr="004F5F11">
        <w:rPr>
          <w:rFonts w:ascii="Simplified Arabic" w:eastAsia="Arial" w:hAnsi="Simplified Arabic" w:cs="Simplified Arabic"/>
          <w:w w:val="53"/>
          <w:position w:val="1"/>
        </w:rPr>
        <w:br/>
      </w:r>
      <w:r w:rsidRPr="004F5F11">
        <w:rPr>
          <w:rFonts w:ascii="Simplified Arabic" w:eastAsia="Arial" w:hAnsi="Simplified Arabic" w:cs="Simplified Arabic"/>
          <w:w w:val="53"/>
          <w:position w:val="1"/>
          <w:rtl/>
        </w:rPr>
        <w:t>تم استخدام هذا التحليل لمعالجة الأسئلة التي تحتوي على خيارات متعددة مثل</w:t>
      </w:r>
      <w:r w:rsidRPr="004F5F11">
        <w:rPr>
          <w:rFonts w:ascii="Simplified Arabic" w:eastAsia="Arial" w:hAnsi="Simplified Arabic" w:cs="Simplified Arabic"/>
          <w:w w:val="53"/>
          <w:position w:val="1"/>
        </w:rPr>
        <w:t xml:space="preserve">: </w:t>
      </w:r>
    </w:p>
    <w:p w14:paraId="03C7BE7D" w14:textId="77777777" w:rsidR="004F5F11" w:rsidRPr="004F5F11" w:rsidRDefault="004F5F11" w:rsidP="004F5F11">
      <w:pPr>
        <w:pStyle w:val="BodyText"/>
        <w:numPr>
          <w:ilvl w:val="1"/>
          <w:numId w:val="67"/>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Pr>
        <w:t>"</w:t>
      </w:r>
      <w:r w:rsidRPr="004F5F11">
        <w:rPr>
          <w:rFonts w:ascii="Simplified Arabic" w:eastAsia="Arial" w:hAnsi="Simplified Arabic" w:cs="Simplified Arabic"/>
          <w:w w:val="53"/>
          <w:position w:val="1"/>
          <w:rtl/>
        </w:rPr>
        <w:t>ما هي أكثر المخاطر التقنية التي تواجهكم في الشركة؟</w:t>
      </w:r>
      <w:r w:rsidRPr="004F5F11">
        <w:rPr>
          <w:rFonts w:ascii="Simplified Arabic" w:eastAsia="Arial" w:hAnsi="Simplified Arabic" w:cs="Simplified Arabic"/>
          <w:w w:val="53"/>
          <w:position w:val="1"/>
        </w:rPr>
        <w:t>"</w:t>
      </w:r>
    </w:p>
    <w:p w14:paraId="20E365FA" w14:textId="77777777" w:rsidR="004F5F11" w:rsidRPr="004F5F11" w:rsidRDefault="004F5F11" w:rsidP="004F5F11">
      <w:pPr>
        <w:pStyle w:val="BodyText"/>
        <w:numPr>
          <w:ilvl w:val="1"/>
          <w:numId w:val="67"/>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Pr>
        <w:t>"</w:t>
      </w:r>
      <w:r w:rsidRPr="004F5F11">
        <w:rPr>
          <w:rFonts w:ascii="Simplified Arabic" w:eastAsia="Arial" w:hAnsi="Simplified Arabic" w:cs="Simplified Arabic"/>
          <w:w w:val="53"/>
          <w:position w:val="1"/>
          <w:rtl/>
        </w:rPr>
        <w:t>ما هي الأدوات التي تستخدمونها لإدارة المخاطر التقنية؟</w:t>
      </w:r>
      <w:r w:rsidRPr="004F5F11">
        <w:rPr>
          <w:rFonts w:ascii="Simplified Arabic" w:eastAsia="Arial" w:hAnsi="Simplified Arabic" w:cs="Simplified Arabic"/>
          <w:w w:val="53"/>
          <w:position w:val="1"/>
        </w:rPr>
        <w:t>"</w:t>
      </w:r>
    </w:p>
    <w:p w14:paraId="4ECBF3DF" w14:textId="77777777" w:rsidR="004F5F11" w:rsidRPr="004F5F11" w:rsidRDefault="004F5F11" w:rsidP="004F5F11">
      <w:pPr>
        <w:pStyle w:val="BodyText"/>
        <w:numPr>
          <w:ilvl w:val="0"/>
          <w:numId w:val="67"/>
        </w:numPr>
        <w:bidi/>
        <w:spacing w:before="93"/>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الأهداف</w:t>
      </w:r>
      <w:r w:rsidRPr="004F5F11">
        <w:rPr>
          <w:rFonts w:ascii="Simplified Arabic" w:eastAsia="Arial" w:hAnsi="Simplified Arabic" w:cs="Simplified Arabic"/>
          <w:b/>
          <w:bCs/>
          <w:w w:val="53"/>
          <w:position w:val="1"/>
        </w:rPr>
        <w:t xml:space="preserve">: </w:t>
      </w:r>
    </w:p>
    <w:p w14:paraId="015799DE" w14:textId="77777777" w:rsidR="004F5F11" w:rsidRPr="004F5F11" w:rsidRDefault="004F5F11" w:rsidP="004F5F11">
      <w:pPr>
        <w:pStyle w:val="BodyText"/>
        <w:numPr>
          <w:ilvl w:val="1"/>
          <w:numId w:val="67"/>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تحديد المخاطر الأكثر شيوعًا وتأثيرًا بناءً على استجابات المشاركين</w:t>
      </w:r>
      <w:r w:rsidRPr="004F5F11">
        <w:rPr>
          <w:rFonts w:ascii="Simplified Arabic" w:eastAsia="Arial" w:hAnsi="Simplified Arabic" w:cs="Simplified Arabic"/>
          <w:w w:val="53"/>
          <w:position w:val="1"/>
        </w:rPr>
        <w:t>.</w:t>
      </w:r>
    </w:p>
    <w:p w14:paraId="18B683B0" w14:textId="77777777" w:rsidR="004F5F11" w:rsidRPr="004F5F11" w:rsidRDefault="004F5F11" w:rsidP="004F5F11">
      <w:pPr>
        <w:pStyle w:val="BodyText"/>
        <w:numPr>
          <w:ilvl w:val="1"/>
          <w:numId w:val="67"/>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تحليل الأدوات والاستراتيجيات المستخدمة في إدارة المخاطر التقنية</w:t>
      </w:r>
      <w:r w:rsidRPr="004F5F11">
        <w:rPr>
          <w:rFonts w:ascii="Simplified Arabic" w:eastAsia="Arial" w:hAnsi="Simplified Arabic" w:cs="Simplified Arabic"/>
          <w:w w:val="53"/>
          <w:position w:val="1"/>
        </w:rPr>
        <w:t>.</w:t>
      </w:r>
    </w:p>
    <w:p w14:paraId="2CE6A698" w14:textId="1CA36479" w:rsidR="004F5F11" w:rsidRPr="004F5F11" w:rsidRDefault="004F5F11" w:rsidP="004F5F11">
      <w:pPr>
        <w:pStyle w:val="BodyText"/>
        <w:bidi/>
        <w:spacing w:before="93"/>
        <w:jc w:val="left"/>
        <w:rPr>
          <w:rFonts w:ascii="Simplified Arabic" w:eastAsia="Arial" w:hAnsi="Simplified Arabic" w:cs="Simplified Arabic"/>
          <w:w w:val="53"/>
          <w:position w:val="1"/>
          <w:sz w:val="12"/>
          <w:szCs w:val="12"/>
        </w:rPr>
      </w:pPr>
    </w:p>
    <w:p w14:paraId="2791E847" w14:textId="02364974" w:rsidR="004F5F11" w:rsidRPr="004F5F11" w:rsidRDefault="004F5F11" w:rsidP="0087045D">
      <w:pPr>
        <w:pStyle w:val="BodyText"/>
        <w:numPr>
          <w:ilvl w:val="3"/>
          <w:numId w:val="58"/>
        </w:numPr>
        <w:bidi/>
        <w:spacing w:before="93"/>
        <w:ind w:left="682"/>
        <w:jc w:val="left"/>
        <w:rPr>
          <w:rFonts w:ascii="Simplified Arabic" w:eastAsia="Arial" w:hAnsi="Simplified Arabic" w:cs="Simplified Arabic"/>
          <w:b/>
          <w:bCs/>
          <w:w w:val="53"/>
          <w:position w:val="1"/>
        </w:rPr>
      </w:pPr>
      <w:r w:rsidRPr="004F5F11">
        <w:rPr>
          <w:rFonts w:ascii="Simplified Arabic" w:eastAsia="Arial" w:hAnsi="Simplified Arabic" w:cs="Simplified Arabic"/>
          <w:w w:val="53"/>
          <w:position w:val="1"/>
        </w:rPr>
        <w:t xml:space="preserve"> </w:t>
      </w:r>
      <w:r w:rsidRPr="004F5F11">
        <w:rPr>
          <w:rFonts w:ascii="Simplified Arabic" w:eastAsia="Arial" w:hAnsi="Simplified Arabic" w:cs="Simplified Arabic"/>
          <w:b/>
          <w:bCs/>
          <w:w w:val="53"/>
          <w:position w:val="1"/>
          <w:rtl/>
        </w:rPr>
        <w:t xml:space="preserve">تحليل مقياس </w:t>
      </w:r>
      <w:proofErr w:type="spellStart"/>
      <w:r w:rsidRPr="004F5F11">
        <w:rPr>
          <w:rFonts w:ascii="Simplified Arabic" w:eastAsia="Arial" w:hAnsi="Simplified Arabic" w:cs="Simplified Arabic"/>
          <w:b/>
          <w:bCs/>
          <w:w w:val="53"/>
          <w:position w:val="1"/>
          <w:rtl/>
        </w:rPr>
        <w:t>ليكرت</w:t>
      </w:r>
      <w:proofErr w:type="spellEnd"/>
      <w:r w:rsidRPr="004F5F11">
        <w:rPr>
          <w:rFonts w:ascii="Simplified Arabic" w:eastAsia="Arial" w:hAnsi="Simplified Arabic" w:cs="Simplified Arabic"/>
          <w:b/>
          <w:bCs/>
          <w:w w:val="53"/>
          <w:position w:val="1"/>
        </w:rPr>
        <w:t xml:space="preserve"> (Likert Scale Analysis):</w:t>
      </w:r>
    </w:p>
    <w:p w14:paraId="2388BFD4" w14:textId="77777777" w:rsidR="004F5F11" w:rsidRPr="004F5F11" w:rsidRDefault="004F5F11" w:rsidP="004F5F11">
      <w:pPr>
        <w:pStyle w:val="BodyText"/>
        <w:numPr>
          <w:ilvl w:val="0"/>
          <w:numId w:val="68"/>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b/>
          <w:bCs/>
          <w:w w:val="53"/>
          <w:position w:val="1"/>
          <w:rtl/>
        </w:rPr>
        <w:t>الوصف</w:t>
      </w:r>
      <w:r w:rsidRPr="004F5F11">
        <w:rPr>
          <w:rFonts w:ascii="Simplified Arabic" w:eastAsia="Arial" w:hAnsi="Simplified Arabic" w:cs="Simplified Arabic"/>
          <w:b/>
          <w:bCs/>
          <w:w w:val="53"/>
          <w:position w:val="1"/>
        </w:rPr>
        <w:t>:</w:t>
      </w:r>
      <w:r w:rsidRPr="004F5F11">
        <w:rPr>
          <w:rFonts w:ascii="Simplified Arabic" w:eastAsia="Arial" w:hAnsi="Simplified Arabic" w:cs="Simplified Arabic"/>
          <w:w w:val="53"/>
          <w:position w:val="1"/>
        </w:rPr>
        <w:br/>
      </w:r>
      <w:r w:rsidRPr="004F5F11">
        <w:rPr>
          <w:rFonts w:ascii="Simplified Arabic" w:eastAsia="Arial" w:hAnsi="Simplified Arabic" w:cs="Simplified Arabic"/>
          <w:w w:val="53"/>
          <w:position w:val="1"/>
          <w:rtl/>
        </w:rPr>
        <w:t xml:space="preserve">تم تحليل الأسئلة التي تعتمد على مقياس </w:t>
      </w:r>
      <w:proofErr w:type="spellStart"/>
      <w:r w:rsidRPr="004F5F11">
        <w:rPr>
          <w:rFonts w:ascii="Simplified Arabic" w:eastAsia="Arial" w:hAnsi="Simplified Arabic" w:cs="Simplified Arabic"/>
          <w:w w:val="53"/>
          <w:position w:val="1"/>
          <w:rtl/>
        </w:rPr>
        <w:t>ليكرت</w:t>
      </w:r>
      <w:proofErr w:type="spellEnd"/>
      <w:r w:rsidRPr="004F5F11">
        <w:rPr>
          <w:rFonts w:ascii="Simplified Arabic" w:eastAsia="Arial" w:hAnsi="Simplified Arabic" w:cs="Simplified Arabic"/>
          <w:w w:val="53"/>
          <w:position w:val="1"/>
          <w:rtl/>
        </w:rPr>
        <w:t xml:space="preserve"> (مثل تقييم مستوى وعي الإدارة وتأثير المخاطر التقنية) باستخدام المتوسطات والنسب المئوية للخروج بنتائج دقيقة</w:t>
      </w:r>
      <w:r w:rsidRPr="004F5F11">
        <w:rPr>
          <w:rFonts w:ascii="Simplified Arabic" w:eastAsia="Arial" w:hAnsi="Simplified Arabic" w:cs="Simplified Arabic"/>
          <w:w w:val="53"/>
          <w:position w:val="1"/>
        </w:rPr>
        <w:t>.</w:t>
      </w:r>
    </w:p>
    <w:p w14:paraId="5033E38C" w14:textId="77777777" w:rsidR="004F5F11" w:rsidRPr="004F5F11" w:rsidRDefault="004F5F11" w:rsidP="004F5F11">
      <w:pPr>
        <w:pStyle w:val="BodyText"/>
        <w:numPr>
          <w:ilvl w:val="0"/>
          <w:numId w:val="68"/>
        </w:numPr>
        <w:bidi/>
        <w:spacing w:before="93"/>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الأدوات المستخدمة</w:t>
      </w:r>
      <w:r w:rsidRPr="004F5F11">
        <w:rPr>
          <w:rFonts w:ascii="Simplified Arabic" w:eastAsia="Arial" w:hAnsi="Simplified Arabic" w:cs="Simplified Arabic"/>
          <w:b/>
          <w:bCs/>
          <w:w w:val="53"/>
          <w:position w:val="1"/>
        </w:rPr>
        <w:t xml:space="preserve">: </w:t>
      </w:r>
    </w:p>
    <w:p w14:paraId="71AD448A" w14:textId="77777777" w:rsidR="004F5F11" w:rsidRPr="004F5F11" w:rsidRDefault="004F5F11" w:rsidP="004F5F11">
      <w:pPr>
        <w:pStyle w:val="BodyText"/>
        <w:numPr>
          <w:ilvl w:val="1"/>
          <w:numId w:val="68"/>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تحليل المتوسطات</w:t>
      </w:r>
      <w:r w:rsidRPr="004F5F11">
        <w:rPr>
          <w:rFonts w:ascii="Simplified Arabic" w:eastAsia="Arial" w:hAnsi="Simplified Arabic" w:cs="Simplified Arabic"/>
          <w:w w:val="53"/>
          <w:position w:val="1"/>
        </w:rPr>
        <w:t xml:space="preserve">: </w:t>
      </w:r>
      <w:r w:rsidRPr="004F5F11">
        <w:rPr>
          <w:rFonts w:ascii="Simplified Arabic" w:eastAsia="Arial" w:hAnsi="Simplified Arabic" w:cs="Simplified Arabic"/>
          <w:w w:val="53"/>
          <w:position w:val="1"/>
          <w:rtl/>
        </w:rPr>
        <w:t>لتحديد مستوى الموافقة أو أهمية المتغيرات التي تم قياسها</w:t>
      </w:r>
      <w:r w:rsidRPr="004F5F11">
        <w:rPr>
          <w:rFonts w:ascii="Simplified Arabic" w:eastAsia="Arial" w:hAnsi="Simplified Arabic" w:cs="Simplified Arabic"/>
          <w:w w:val="53"/>
          <w:position w:val="1"/>
        </w:rPr>
        <w:t>.</w:t>
      </w:r>
    </w:p>
    <w:p w14:paraId="1F2B6004" w14:textId="77777777" w:rsidR="004F5F11" w:rsidRPr="004F5F11" w:rsidRDefault="004F5F11" w:rsidP="004F5F11">
      <w:pPr>
        <w:pStyle w:val="BodyText"/>
        <w:numPr>
          <w:ilvl w:val="1"/>
          <w:numId w:val="68"/>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تحليل الانحراف المعياري</w:t>
      </w:r>
      <w:r w:rsidRPr="004F5F11">
        <w:rPr>
          <w:rFonts w:ascii="Simplified Arabic" w:eastAsia="Arial" w:hAnsi="Simplified Arabic" w:cs="Simplified Arabic"/>
          <w:w w:val="53"/>
          <w:position w:val="1"/>
        </w:rPr>
        <w:t xml:space="preserve">: </w:t>
      </w:r>
      <w:r w:rsidRPr="004F5F11">
        <w:rPr>
          <w:rFonts w:ascii="Simplified Arabic" w:eastAsia="Arial" w:hAnsi="Simplified Arabic" w:cs="Simplified Arabic"/>
          <w:w w:val="53"/>
          <w:position w:val="1"/>
          <w:rtl/>
        </w:rPr>
        <w:t>لتقييم تباين الآراء بين المستجيبين</w:t>
      </w:r>
      <w:r w:rsidRPr="004F5F11">
        <w:rPr>
          <w:rFonts w:ascii="Simplified Arabic" w:eastAsia="Arial" w:hAnsi="Simplified Arabic" w:cs="Simplified Arabic"/>
          <w:w w:val="53"/>
          <w:position w:val="1"/>
        </w:rPr>
        <w:t>.</w:t>
      </w:r>
    </w:p>
    <w:p w14:paraId="5E0F32EC" w14:textId="77777777" w:rsidR="004F5F11" w:rsidRPr="004F5F11" w:rsidRDefault="004F5F11" w:rsidP="004F5F11">
      <w:pPr>
        <w:pStyle w:val="BodyText"/>
        <w:numPr>
          <w:ilvl w:val="0"/>
          <w:numId w:val="68"/>
        </w:numPr>
        <w:bidi/>
        <w:spacing w:before="93"/>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الأهداف</w:t>
      </w:r>
      <w:r w:rsidRPr="004F5F11">
        <w:rPr>
          <w:rFonts w:ascii="Simplified Arabic" w:eastAsia="Arial" w:hAnsi="Simplified Arabic" w:cs="Simplified Arabic"/>
          <w:b/>
          <w:bCs/>
          <w:w w:val="53"/>
          <w:position w:val="1"/>
        </w:rPr>
        <w:t xml:space="preserve">: </w:t>
      </w:r>
    </w:p>
    <w:p w14:paraId="08216DCA" w14:textId="77777777" w:rsidR="004F5F11" w:rsidRPr="004F5F11" w:rsidRDefault="004F5F11" w:rsidP="004F5F11">
      <w:pPr>
        <w:pStyle w:val="BodyText"/>
        <w:numPr>
          <w:ilvl w:val="1"/>
          <w:numId w:val="68"/>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قياس مستويات التأثير المختلفة مثل: تأثير المخاطر التقنية على العمليات اليومية، رضا العملاء، الابتكار، وثقة المستثمرين</w:t>
      </w:r>
      <w:r w:rsidRPr="004F5F11">
        <w:rPr>
          <w:rFonts w:ascii="Simplified Arabic" w:eastAsia="Arial" w:hAnsi="Simplified Arabic" w:cs="Simplified Arabic"/>
          <w:w w:val="53"/>
          <w:position w:val="1"/>
        </w:rPr>
        <w:t>.</w:t>
      </w:r>
    </w:p>
    <w:p w14:paraId="057DA0FF" w14:textId="77777777" w:rsidR="004F5F11" w:rsidRPr="004F5F11" w:rsidRDefault="004F5F11" w:rsidP="004F5F11">
      <w:pPr>
        <w:pStyle w:val="BodyText"/>
        <w:numPr>
          <w:ilvl w:val="1"/>
          <w:numId w:val="68"/>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تقييم فعالية استراتيجيات إدارة المخاطر التقنية</w:t>
      </w:r>
      <w:r w:rsidRPr="004F5F11">
        <w:rPr>
          <w:rFonts w:ascii="Simplified Arabic" w:eastAsia="Arial" w:hAnsi="Simplified Arabic" w:cs="Simplified Arabic"/>
          <w:w w:val="53"/>
          <w:position w:val="1"/>
        </w:rPr>
        <w:t>.</w:t>
      </w:r>
    </w:p>
    <w:p w14:paraId="752021AE" w14:textId="41CD2B44" w:rsidR="004F5F11" w:rsidRPr="004F5F11" w:rsidRDefault="004F5F11" w:rsidP="0087045D">
      <w:pPr>
        <w:pStyle w:val="BodyText"/>
        <w:numPr>
          <w:ilvl w:val="3"/>
          <w:numId w:val="58"/>
        </w:numPr>
        <w:bidi/>
        <w:spacing w:before="93"/>
        <w:ind w:left="682"/>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Pr>
        <w:t xml:space="preserve">. </w:t>
      </w:r>
      <w:r w:rsidRPr="004F5F11">
        <w:rPr>
          <w:rFonts w:ascii="Simplified Arabic" w:eastAsia="Arial" w:hAnsi="Simplified Arabic" w:cs="Simplified Arabic"/>
          <w:b/>
          <w:bCs/>
          <w:w w:val="53"/>
          <w:position w:val="1"/>
          <w:rtl/>
        </w:rPr>
        <w:t>تحليل التحديات والعوائق</w:t>
      </w:r>
      <w:r w:rsidRPr="004F5F11">
        <w:rPr>
          <w:rFonts w:ascii="Simplified Arabic" w:eastAsia="Arial" w:hAnsi="Simplified Arabic" w:cs="Simplified Arabic"/>
          <w:b/>
          <w:bCs/>
          <w:w w:val="53"/>
          <w:position w:val="1"/>
        </w:rPr>
        <w:t xml:space="preserve"> (Content Analysis):</w:t>
      </w:r>
    </w:p>
    <w:p w14:paraId="6CB90B04" w14:textId="77777777" w:rsidR="004F5F11" w:rsidRPr="004F5F11" w:rsidRDefault="004F5F11" w:rsidP="004F5F11">
      <w:pPr>
        <w:pStyle w:val="BodyText"/>
        <w:numPr>
          <w:ilvl w:val="0"/>
          <w:numId w:val="70"/>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b/>
          <w:bCs/>
          <w:w w:val="53"/>
          <w:position w:val="1"/>
          <w:rtl/>
        </w:rPr>
        <w:t>الوصف</w:t>
      </w:r>
      <w:r w:rsidRPr="004F5F11">
        <w:rPr>
          <w:rFonts w:ascii="Simplified Arabic" w:eastAsia="Arial" w:hAnsi="Simplified Arabic" w:cs="Simplified Arabic"/>
          <w:b/>
          <w:bCs/>
          <w:w w:val="53"/>
          <w:position w:val="1"/>
        </w:rPr>
        <w:t>:</w:t>
      </w:r>
      <w:r w:rsidRPr="004F5F11">
        <w:rPr>
          <w:rFonts w:ascii="Simplified Arabic" w:eastAsia="Arial" w:hAnsi="Simplified Arabic" w:cs="Simplified Arabic"/>
          <w:w w:val="53"/>
          <w:position w:val="1"/>
        </w:rPr>
        <w:br/>
      </w:r>
      <w:r w:rsidRPr="004F5F11">
        <w:rPr>
          <w:rFonts w:ascii="Simplified Arabic" w:eastAsia="Arial" w:hAnsi="Simplified Arabic" w:cs="Simplified Arabic"/>
          <w:w w:val="53"/>
          <w:position w:val="1"/>
          <w:rtl/>
        </w:rPr>
        <w:t>استخدم هذا التحليل لمعالجة وفهم الردود المفتوحة على الأسئلة المتعلقة بالتحديات والمخاطر التي تواجه الشركات الناشئة</w:t>
      </w:r>
      <w:r w:rsidRPr="004F5F11">
        <w:rPr>
          <w:rFonts w:ascii="Simplified Arabic" w:eastAsia="Arial" w:hAnsi="Simplified Arabic" w:cs="Simplified Arabic"/>
          <w:w w:val="53"/>
          <w:position w:val="1"/>
        </w:rPr>
        <w:t>.</w:t>
      </w:r>
    </w:p>
    <w:p w14:paraId="11E88D92" w14:textId="77777777" w:rsidR="004F5F11" w:rsidRPr="004F5F11" w:rsidRDefault="004F5F11" w:rsidP="004F5F11">
      <w:pPr>
        <w:pStyle w:val="BodyText"/>
        <w:numPr>
          <w:ilvl w:val="0"/>
          <w:numId w:val="70"/>
        </w:numPr>
        <w:bidi/>
        <w:spacing w:before="93"/>
        <w:jc w:val="left"/>
        <w:rPr>
          <w:rFonts w:ascii="Simplified Arabic" w:eastAsia="Arial" w:hAnsi="Simplified Arabic" w:cs="Simplified Arabic"/>
          <w:b/>
          <w:bCs/>
          <w:w w:val="53"/>
          <w:position w:val="1"/>
        </w:rPr>
      </w:pPr>
      <w:r w:rsidRPr="004F5F11">
        <w:rPr>
          <w:rFonts w:ascii="Simplified Arabic" w:eastAsia="Arial" w:hAnsi="Simplified Arabic" w:cs="Simplified Arabic"/>
          <w:b/>
          <w:bCs/>
          <w:w w:val="53"/>
          <w:position w:val="1"/>
          <w:rtl/>
        </w:rPr>
        <w:t>الأهداف</w:t>
      </w:r>
      <w:r w:rsidRPr="004F5F11">
        <w:rPr>
          <w:rFonts w:ascii="Simplified Arabic" w:eastAsia="Arial" w:hAnsi="Simplified Arabic" w:cs="Simplified Arabic"/>
          <w:b/>
          <w:bCs/>
          <w:w w:val="53"/>
          <w:position w:val="1"/>
        </w:rPr>
        <w:t xml:space="preserve">: </w:t>
      </w:r>
    </w:p>
    <w:p w14:paraId="218BC9EC" w14:textId="77777777" w:rsidR="004F5F11" w:rsidRPr="004F5F11" w:rsidRDefault="004F5F11" w:rsidP="004F5F11">
      <w:pPr>
        <w:pStyle w:val="BodyText"/>
        <w:numPr>
          <w:ilvl w:val="1"/>
          <w:numId w:val="70"/>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تصنيف وتحليل العوائق الرئيسية مثل نقص التمويل أو الخبرة التقنية</w:t>
      </w:r>
      <w:r w:rsidRPr="004F5F11">
        <w:rPr>
          <w:rFonts w:ascii="Simplified Arabic" w:eastAsia="Arial" w:hAnsi="Simplified Arabic" w:cs="Simplified Arabic"/>
          <w:w w:val="53"/>
          <w:position w:val="1"/>
        </w:rPr>
        <w:t>.</w:t>
      </w:r>
    </w:p>
    <w:p w14:paraId="0ACE18D6" w14:textId="77777777" w:rsidR="004F5F11" w:rsidRPr="004F5F11" w:rsidRDefault="004F5F11" w:rsidP="004F5F11">
      <w:pPr>
        <w:pStyle w:val="BodyText"/>
        <w:numPr>
          <w:ilvl w:val="1"/>
          <w:numId w:val="70"/>
        </w:numPr>
        <w:bidi/>
        <w:spacing w:before="93"/>
        <w:jc w:val="left"/>
        <w:rPr>
          <w:rFonts w:ascii="Simplified Arabic" w:eastAsia="Arial" w:hAnsi="Simplified Arabic" w:cs="Simplified Arabic"/>
          <w:w w:val="53"/>
          <w:position w:val="1"/>
        </w:rPr>
      </w:pPr>
      <w:r w:rsidRPr="004F5F11">
        <w:rPr>
          <w:rFonts w:ascii="Simplified Arabic" w:eastAsia="Arial" w:hAnsi="Simplified Arabic" w:cs="Simplified Arabic"/>
          <w:w w:val="53"/>
          <w:position w:val="1"/>
          <w:rtl/>
        </w:rPr>
        <w:t>تحديد التحديات الأخرى التي لم يتم ذكرها مسبقًا</w:t>
      </w:r>
      <w:r w:rsidRPr="004F5F11">
        <w:rPr>
          <w:rFonts w:ascii="Simplified Arabic" w:eastAsia="Arial" w:hAnsi="Simplified Arabic" w:cs="Simplified Arabic"/>
          <w:w w:val="53"/>
          <w:position w:val="1"/>
        </w:rPr>
        <w:t>.</w:t>
      </w:r>
    </w:p>
    <w:p w14:paraId="1F9B82C4" w14:textId="5404A36D" w:rsidR="004F5F11" w:rsidRDefault="004F5F11" w:rsidP="004F5F11">
      <w:pPr>
        <w:pStyle w:val="BodyText"/>
        <w:bidi/>
        <w:spacing w:before="93"/>
        <w:jc w:val="left"/>
        <w:rPr>
          <w:rFonts w:ascii="Simplified Arabic" w:eastAsia="Arial" w:hAnsi="Simplified Arabic" w:cs="Simplified Arabic"/>
          <w:w w:val="53"/>
          <w:position w:val="1"/>
          <w:rtl/>
        </w:rPr>
      </w:pPr>
    </w:p>
    <w:p w14:paraId="4A424D25" w14:textId="77777777" w:rsidR="0087045D" w:rsidRPr="004F5F11" w:rsidRDefault="0087045D" w:rsidP="0087045D">
      <w:pPr>
        <w:pStyle w:val="BodyText"/>
        <w:bidi/>
        <w:spacing w:before="93"/>
        <w:jc w:val="left"/>
        <w:rPr>
          <w:rFonts w:ascii="Simplified Arabic" w:eastAsia="Arial" w:hAnsi="Simplified Arabic" w:cs="Simplified Arabic"/>
          <w:w w:val="53"/>
          <w:position w:val="1"/>
        </w:rPr>
      </w:pPr>
    </w:p>
    <w:p w14:paraId="5CEFA970" w14:textId="77777777" w:rsidR="0068527D" w:rsidRDefault="0068527D">
      <w:pPr>
        <w:pStyle w:val="BodyText"/>
        <w:spacing w:before="93"/>
        <w:jc w:val="left"/>
        <w:rPr>
          <w:rFonts w:ascii="Symbol" w:hAnsi="Symbol"/>
          <w:sz w:val="36"/>
        </w:rPr>
      </w:pPr>
    </w:p>
    <w:p w14:paraId="7144251F" w14:textId="42A42D1C" w:rsidR="0068527D" w:rsidRPr="00C83AF4" w:rsidRDefault="00000000">
      <w:pPr>
        <w:pStyle w:val="Heading3"/>
        <w:bidi/>
        <w:ind w:left="847" w:right="720"/>
        <w:jc w:val="left"/>
        <w:rPr>
          <w:rFonts w:ascii="Simplified Arabic" w:hAnsi="Simplified Arabic" w:cs="Simplified Arabic"/>
          <w:w w:val="53"/>
          <w:position w:val="1"/>
        </w:rPr>
      </w:pPr>
      <w:r w:rsidRPr="00C83AF4">
        <w:rPr>
          <w:rFonts w:ascii="Simplified Arabic" w:hAnsi="Simplified Arabic" w:cs="Simplified Arabic"/>
          <w:w w:val="53"/>
          <w:position w:val="1"/>
        </w:rPr>
        <w:lastRenderedPageBreak/>
        <w:t>14.1</w:t>
      </w:r>
      <w:r w:rsidRPr="00C83AF4">
        <w:rPr>
          <w:rFonts w:ascii="Simplified Arabic" w:hAnsi="Simplified Arabic" w:cs="Simplified Arabic"/>
          <w:w w:val="53"/>
          <w:position w:val="1"/>
          <w:rtl/>
        </w:rPr>
        <w:t xml:space="preserve"> حدود </w:t>
      </w:r>
      <w:r w:rsidR="00C83AF4" w:rsidRPr="00C83AF4">
        <w:rPr>
          <w:rFonts w:ascii="Simplified Arabic" w:hAnsi="Simplified Arabic" w:cs="Simplified Arabic" w:hint="cs"/>
          <w:w w:val="53"/>
          <w:position w:val="1"/>
          <w:rtl/>
        </w:rPr>
        <w:t>الدراسة:</w:t>
      </w:r>
    </w:p>
    <w:p w14:paraId="5E5104A1" w14:textId="77777777" w:rsidR="0068527D" w:rsidRPr="00C83AF4" w:rsidRDefault="0068527D" w:rsidP="00C83AF4">
      <w:pPr>
        <w:pStyle w:val="BodyText"/>
        <w:spacing w:before="91"/>
        <w:rPr>
          <w:rFonts w:ascii="Simplified Arabic" w:eastAsia="Arial" w:hAnsi="Simplified Arabic" w:cs="Simplified Arabic"/>
          <w:w w:val="53"/>
          <w:position w:val="1"/>
        </w:rPr>
      </w:pPr>
    </w:p>
    <w:p w14:paraId="1712E2F7" w14:textId="4A2EB110" w:rsidR="00C83AF4" w:rsidRPr="00C83AF4" w:rsidRDefault="00C83AF4" w:rsidP="00C83AF4">
      <w:pPr>
        <w:pStyle w:val="BodyText"/>
        <w:numPr>
          <w:ilvl w:val="2"/>
          <w:numId w:val="70"/>
        </w:numPr>
        <w:bidi/>
        <w:spacing w:before="91"/>
        <w:ind w:left="-308"/>
        <w:jc w:val="left"/>
        <w:rPr>
          <w:rFonts w:ascii="Simplified Arabic" w:eastAsia="Arial" w:hAnsi="Simplified Arabic" w:cs="Simplified Arabic"/>
          <w:w w:val="53"/>
          <w:position w:val="1"/>
        </w:rPr>
      </w:pPr>
      <w:r w:rsidRPr="00C83AF4">
        <w:rPr>
          <w:rFonts w:ascii="Simplified Arabic" w:eastAsia="Arial" w:hAnsi="Simplified Arabic" w:cs="Simplified Arabic"/>
          <w:w w:val="53"/>
          <w:position w:val="1"/>
        </w:rPr>
        <w:t xml:space="preserve">  </w:t>
      </w:r>
      <w:r w:rsidRPr="00C83AF4">
        <w:rPr>
          <w:rFonts w:ascii="Simplified Arabic" w:eastAsia="Arial" w:hAnsi="Simplified Arabic" w:cs="Simplified Arabic"/>
          <w:b/>
          <w:bCs/>
          <w:w w:val="53"/>
          <w:position w:val="1"/>
          <w:sz w:val="32"/>
          <w:szCs w:val="32"/>
          <w:rtl/>
        </w:rPr>
        <w:t>الحدود الموضوعية</w:t>
      </w:r>
      <w:r w:rsidRPr="00C83AF4">
        <w:rPr>
          <w:rFonts w:ascii="Simplified Arabic" w:eastAsia="Arial" w:hAnsi="Simplified Arabic" w:cs="Simplified Arabic"/>
          <w:b/>
          <w:bCs/>
          <w:w w:val="53"/>
          <w:position w:val="1"/>
          <w:sz w:val="32"/>
          <w:szCs w:val="32"/>
        </w:rPr>
        <w:t>:</w:t>
      </w:r>
      <w:r w:rsidRPr="00C83AF4">
        <w:rPr>
          <w:rFonts w:ascii="Simplified Arabic" w:eastAsia="Arial" w:hAnsi="Simplified Arabic" w:cs="Simplified Arabic"/>
          <w:w w:val="53"/>
          <w:position w:val="1"/>
        </w:rPr>
        <w:br/>
      </w:r>
      <w:r w:rsidRPr="00C83AF4">
        <w:rPr>
          <w:rFonts w:ascii="Simplified Arabic" w:eastAsia="Arial" w:hAnsi="Simplified Arabic" w:cs="Simplified Arabic"/>
          <w:w w:val="53"/>
          <w:position w:val="1"/>
          <w:rtl/>
        </w:rPr>
        <w:t>ركزت الدراسة على أثر إدارة المخاطر التقنية في الشركات الناشئة ودورها في تعزيز الاستقرار والنمو، مع تناول المخاطر التقنية مثل التهديدات السيبرانية، فشل الأنظمة، فقدان البيانات، والتحديثات التكنولوجية السريعة، بالإضافة إلى استراتيجيات إدارة هذه المخاطر وتأثيرها على الأداء التنظيمي واستدامة الشركات</w:t>
      </w:r>
      <w:r w:rsidRPr="00C83AF4">
        <w:rPr>
          <w:rFonts w:ascii="Simplified Arabic" w:eastAsia="Arial" w:hAnsi="Simplified Arabic" w:cs="Simplified Arabic"/>
          <w:w w:val="53"/>
          <w:position w:val="1"/>
        </w:rPr>
        <w:t>.</w:t>
      </w:r>
    </w:p>
    <w:p w14:paraId="4A99E669" w14:textId="160126BC" w:rsidR="00C83AF4" w:rsidRPr="00C83AF4" w:rsidRDefault="00C83AF4" w:rsidP="00C83AF4">
      <w:pPr>
        <w:pStyle w:val="BodyText"/>
        <w:numPr>
          <w:ilvl w:val="2"/>
          <w:numId w:val="70"/>
        </w:numPr>
        <w:bidi/>
        <w:spacing w:before="91"/>
        <w:ind w:left="-308"/>
        <w:jc w:val="left"/>
        <w:rPr>
          <w:rFonts w:ascii="Simplified Arabic" w:eastAsia="Arial" w:hAnsi="Simplified Arabic" w:cs="Simplified Arabic"/>
          <w:w w:val="53"/>
          <w:position w:val="1"/>
        </w:rPr>
      </w:pPr>
      <w:r w:rsidRPr="00C83AF4">
        <w:rPr>
          <w:rFonts w:ascii="Simplified Arabic" w:eastAsia="Arial" w:hAnsi="Simplified Arabic" w:cs="Simplified Arabic"/>
          <w:w w:val="53"/>
          <w:position w:val="1"/>
        </w:rPr>
        <w:t xml:space="preserve">  </w:t>
      </w:r>
      <w:r w:rsidRPr="00C83AF4">
        <w:rPr>
          <w:rFonts w:ascii="Simplified Arabic" w:eastAsia="Arial" w:hAnsi="Simplified Arabic" w:cs="Simplified Arabic"/>
          <w:b/>
          <w:bCs/>
          <w:w w:val="53"/>
          <w:position w:val="1"/>
          <w:sz w:val="32"/>
          <w:szCs w:val="32"/>
          <w:rtl/>
        </w:rPr>
        <w:t>الحدود المكانية</w:t>
      </w:r>
      <w:r w:rsidRPr="00C83AF4">
        <w:rPr>
          <w:rFonts w:ascii="Simplified Arabic" w:eastAsia="Arial" w:hAnsi="Simplified Arabic" w:cs="Simplified Arabic"/>
          <w:b/>
          <w:bCs/>
          <w:w w:val="53"/>
          <w:position w:val="1"/>
          <w:sz w:val="32"/>
          <w:szCs w:val="32"/>
        </w:rPr>
        <w:t>:</w:t>
      </w:r>
      <w:r w:rsidRPr="00C83AF4">
        <w:rPr>
          <w:rFonts w:ascii="Simplified Arabic" w:eastAsia="Arial" w:hAnsi="Simplified Arabic" w:cs="Simplified Arabic"/>
          <w:w w:val="53"/>
          <w:position w:val="1"/>
        </w:rPr>
        <w:br/>
      </w:r>
      <w:r w:rsidRPr="00C83AF4">
        <w:rPr>
          <w:rFonts w:ascii="Simplified Arabic" w:eastAsia="Arial" w:hAnsi="Simplified Arabic" w:cs="Simplified Arabic"/>
          <w:w w:val="53"/>
          <w:position w:val="1"/>
          <w:rtl/>
        </w:rPr>
        <w:t>اقتصرت الدراسة على الشركات الناشئة في المملكة العربية السعودية، مما يجعل النتائج مرتبطة بالبيئة الجغرافية والسياق المحلي لهذه الشركات</w:t>
      </w:r>
      <w:r w:rsidRPr="00C83AF4">
        <w:rPr>
          <w:rFonts w:ascii="Simplified Arabic" w:eastAsia="Arial" w:hAnsi="Simplified Arabic" w:cs="Simplified Arabic"/>
          <w:w w:val="53"/>
          <w:position w:val="1"/>
        </w:rPr>
        <w:t>.</w:t>
      </w:r>
    </w:p>
    <w:p w14:paraId="0D292B54" w14:textId="688E8354" w:rsidR="00C83AF4" w:rsidRPr="00C83AF4" w:rsidRDefault="00C83AF4" w:rsidP="00C83AF4">
      <w:pPr>
        <w:pStyle w:val="BodyText"/>
        <w:numPr>
          <w:ilvl w:val="2"/>
          <w:numId w:val="70"/>
        </w:numPr>
        <w:bidi/>
        <w:spacing w:before="91"/>
        <w:ind w:left="-308"/>
        <w:jc w:val="left"/>
        <w:rPr>
          <w:rFonts w:ascii="Simplified Arabic" w:eastAsia="Arial" w:hAnsi="Simplified Arabic" w:cs="Simplified Arabic"/>
          <w:w w:val="53"/>
          <w:position w:val="1"/>
        </w:rPr>
      </w:pPr>
      <w:r w:rsidRPr="00C83AF4">
        <w:rPr>
          <w:rFonts w:ascii="Simplified Arabic" w:eastAsia="Arial" w:hAnsi="Simplified Arabic" w:cs="Simplified Arabic"/>
          <w:w w:val="53"/>
          <w:position w:val="1"/>
        </w:rPr>
        <w:t xml:space="preserve">  </w:t>
      </w:r>
      <w:r w:rsidRPr="00C83AF4">
        <w:rPr>
          <w:rFonts w:ascii="Simplified Arabic" w:eastAsia="Arial" w:hAnsi="Simplified Arabic" w:cs="Simplified Arabic"/>
          <w:b/>
          <w:bCs/>
          <w:w w:val="53"/>
          <w:position w:val="1"/>
          <w:sz w:val="32"/>
          <w:szCs w:val="32"/>
          <w:rtl/>
        </w:rPr>
        <w:t>الحدود الزمنية</w:t>
      </w:r>
      <w:r w:rsidRPr="00C83AF4">
        <w:rPr>
          <w:rFonts w:ascii="Simplified Arabic" w:eastAsia="Arial" w:hAnsi="Simplified Arabic" w:cs="Simplified Arabic"/>
          <w:b/>
          <w:bCs/>
          <w:w w:val="53"/>
          <w:position w:val="1"/>
          <w:sz w:val="32"/>
          <w:szCs w:val="32"/>
        </w:rPr>
        <w:t>:</w:t>
      </w:r>
      <w:r w:rsidRPr="00C83AF4">
        <w:rPr>
          <w:rFonts w:ascii="Simplified Arabic" w:eastAsia="Arial" w:hAnsi="Simplified Arabic" w:cs="Simplified Arabic"/>
          <w:w w:val="53"/>
          <w:position w:val="1"/>
        </w:rPr>
        <w:br/>
      </w:r>
      <w:r w:rsidRPr="00C83AF4">
        <w:rPr>
          <w:rFonts w:ascii="Simplified Arabic" w:eastAsia="Arial" w:hAnsi="Simplified Arabic" w:cs="Simplified Arabic"/>
          <w:w w:val="53"/>
          <w:position w:val="1"/>
          <w:rtl/>
        </w:rPr>
        <w:t>تم تنفيذ الدراسة خلال فترة زمنية محددة، مما يربط البيانات والنتائج بالسياق الزمني لتلك الفترة، وقد يؤثر ذلك على تعميم النتائج على فترات زمنية مختلفة</w:t>
      </w:r>
      <w:r w:rsidRPr="00C83AF4">
        <w:rPr>
          <w:rFonts w:ascii="Simplified Arabic" w:eastAsia="Arial" w:hAnsi="Simplified Arabic" w:cs="Simplified Arabic"/>
          <w:w w:val="53"/>
          <w:position w:val="1"/>
        </w:rPr>
        <w:t>.</w:t>
      </w:r>
    </w:p>
    <w:p w14:paraId="7F6FFF8B" w14:textId="7BFA1E17" w:rsidR="00C83AF4" w:rsidRPr="00C83AF4" w:rsidRDefault="00C83AF4" w:rsidP="00C83AF4">
      <w:pPr>
        <w:pStyle w:val="BodyText"/>
        <w:numPr>
          <w:ilvl w:val="2"/>
          <w:numId w:val="70"/>
        </w:numPr>
        <w:bidi/>
        <w:spacing w:before="91"/>
        <w:ind w:left="-308"/>
        <w:jc w:val="left"/>
        <w:rPr>
          <w:rFonts w:ascii="Simplified Arabic" w:eastAsia="Arial" w:hAnsi="Simplified Arabic" w:cs="Simplified Arabic"/>
          <w:w w:val="53"/>
          <w:position w:val="1"/>
        </w:rPr>
      </w:pPr>
      <w:r w:rsidRPr="00C83AF4">
        <w:rPr>
          <w:rFonts w:ascii="Simplified Arabic" w:eastAsia="Arial" w:hAnsi="Simplified Arabic" w:cs="Simplified Arabic"/>
          <w:b/>
          <w:bCs/>
          <w:w w:val="53"/>
          <w:position w:val="1"/>
          <w:sz w:val="32"/>
          <w:szCs w:val="32"/>
        </w:rPr>
        <w:t xml:space="preserve">  </w:t>
      </w:r>
      <w:r w:rsidRPr="00C83AF4">
        <w:rPr>
          <w:rFonts w:ascii="Simplified Arabic" w:eastAsia="Arial" w:hAnsi="Simplified Arabic" w:cs="Simplified Arabic"/>
          <w:b/>
          <w:bCs/>
          <w:w w:val="53"/>
          <w:position w:val="1"/>
          <w:sz w:val="32"/>
          <w:szCs w:val="32"/>
          <w:rtl/>
        </w:rPr>
        <w:t>الحدود البشرية</w:t>
      </w:r>
      <w:r w:rsidRPr="00C83AF4">
        <w:rPr>
          <w:rFonts w:ascii="Simplified Arabic" w:eastAsia="Arial" w:hAnsi="Simplified Arabic" w:cs="Simplified Arabic"/>
          <w:b/>
          <w:bCs/>
          <w:w w:val="53"/>
          <w:position w:val="1"/>
          <w:sz w:val="32"/>
          <w:szCs w:val="32"/>
        </w:rPr>
        <w:t>:</w:t>
      </w:r>
      <w:r w:rsidRPr="00C83AF4">
        <w:rPr>
          <w:rFonts w:ascii="Simplified Arabic" w:eastAsia="Arial" w:hAnsi="Simplified Arabic" w:cs="Simplified Arabic"/>
          <w:w w:val="53"/>
          <w:position w:val="1"/>
        </w:rPr>
        <w:br/>
      </w:r>
      <w:r w:rsidRPr="00C83AF4">
        <w:rPr>
          <w:rFonts w:ascii="Simplified Arabic" w:eastAsia="Arial" w:hAnsi="Simplified Arabic" w:cs="Simplified Arabic"/>
          <w:w w:val="53"/>
          <w:position w:val="1"/>
          <w:rtl/>
        </w:rPr>
        <w:t>استهدفت الدراسة العاملين في إدارة المخاطر التقنية في الشركات الناشئة، بما في ذلك المديرين والموظفين المتخصصين في إدارة العمليات التقنية، وتم استبعاد الفئات غير ذات العلاقة المباشرة بإدارة المخاطر التقنية</w:t>
      </w:r>
      <w:r w:rsidRPr="00C83AF4">
        <w:rPr>
          <w:rFonts w:ascii="Simplified Arabic" w:eastAsia="Arial" w:hAnsi="Simplified Arabic" w:cs="Simplified Arabic"/>
          <w:w w:val="53"/>
          <w:position w:val="1"/>
        </w:rPr>
        <w:t>.</w:t>
      </w:r>
    </w:p>
    <w:p w14:paraId="06AB6306" w14:textId="0334C1AD" w:rsidR="00C83AF4" w:rsidRPr="00C83AF4" w:rsidRDefault="00C83AF4" w:rsidP="00C83AF4">
      <w:pPr>
        <w:pStyle w:val="BodyText"/>
        <w:numPr>
          <w:ilvl w:val="2"/>
          <w:numId w:val="70"/>
        </w:numPr>
        <w:bidi/>
        <w:spacing w:before="91"/>
        <w:ind w:left="-308"/>
        <w:jc w:val="left"/>
        <w:rPr>
          <w:rFonts w:ascii="Simplified Arabic" w:eastAsia="Arial" w:hAnsi="Simplified Arabic" w:cs="Simplified Arabic"/>
          <w:w w:val="53"/>
          <w:position w:val="1"/>
        </w:rPr>
      </w:pPr>
      <w:r w:rsidRPr="00C83AF4">
        <w:rPr>
          <w:rFonts w:ascii="Simplified Arabic" w:eastAsia="Arial" w:hAnsi="Simplified Arabic" w:cs="Simplified Arabic"/>
          <w:w w:val="53"/>
          <w:position w:val="1"/>
        </w:rPr>
        <w:t xml:space="preserve">  </w:t>
      </w:r>
      <w:r w:rsidRPr="00C83AF4">
        <w:rPr>
          <w:rFonts w:ascii="Simplified Arabic" w:eastAsia="Arial" w:hAnsi="Simplified Arabic" w:cs="Simplified Arabic"/>
          <w:b/>
          <w:bCs/>
          <w:w w:val="53"/>
          <w:position w:val="1"/>
          <w:sz w:val="32"/>
          <w:szCs w:val="32"/>
          <w:rtl/>
        </w:rPr>
        <w:t>الحدود المنهجية</w:t>
      </w:r>
      <w:r w:rsidRPr="00C83AF4">
        <w:rPr>
          <w:rFonts w:ascii="Simplified Arabic" w:eastAsia="Arial" w:hAnsi="Simplified Arabic" w:cs="Simplified Arabic"/>
          <w:b/>
          <w:bCs/>
          <w:w w:val="53"/>
          <w:position w:val="1"/>
          <w:sz w:val="32"/>
          <w:szCs w:val="32"/>
        </w:rPr>
        <w:t>:</w:t>
      </w:r>
      <w:r w:rsidRPr="00C83AF4">
        <w:rPr>
          <w:rFonts w:ascii="Simplified Arabic" w:eastAsia="Arial" w:hAnsi="Simplified Arabic" w:cs="Simplified Arabic"/>
          <w:w w:val="53"/>
          <w:position w:val="1"/>
        </w:rPr>
        <w:br/>
      </w:r>
      <w:r w:rsidRPr="00C83AF4">
        <w:rPr>
          <w:rFonts w:ascii="Simplified Arabic" w:eastAsia="Arial" w:hAnsi="Simplified Arabic" w:cs="Simplified Arabic"/>
          <w:w w:val="53"/>
          <w:position w:val="1"/>
          <w:rtl/>
        </w:rPr>
        <w:t xml:space="preserve">اعتمدت الدراسة على </w:t>
      </w:r>
      <w:proofErr w:type="gramStart"/>
      <w:r w:rsidRPr="00C83AF4">
        <w:rPr>
          <w:rFonts w:ascii="Simplified Arabic" w:eastAsia="Arial" w:hAnsi="Simplified Arabic" w:cs="Simplified Arabic"/>
          <w:w w:val="53"/>
          <w:position w:val="1"/>
          <w:rtl/>
        </w:rPr>
        <w:t>الاستبيان</w:t>
      </w:r>
      <w:proofErr w:type="gramEnd"/>
      <w:r w:rsidRPr="00C83AF4">
        <w:rPr>
          <w:rFonts w:ascii="Simplified Arabic" w:eastAsia="Arial" w:hAnsi="Simplified Arabic" w:cs="Simplified Arabic"/>
          <w:w w:val="53"/>
          <w:position w:val="1"/>
          <w:rtl/>
        </w:rPr>
        <w:t xml:space="preserve"> كأداة رئيسية لجمع البيانات، مع التركيز على التحليل الإحصائي الوصفي والاستنتاجي لتحليل البيانات، مما قد يحد من استخدام أدوات أخرى لجمع وتحليل البيانات</w:t>
      </w:r>
      <w:r w:rsidRPr="00C83AF4">
        <w:rPr>
          <w:rFonts w:ascii="Simplified Arabic" w:eastAsia="Arial" w:hAnsi="Simplified Arabic" w:cs="Simplified Arabic"/>
          <w:w w:val="53"/>
          <w:position w:val="1"/>
        </w:rPr>
        <w:t>.</w:t>
      </w:r>
    </w:p>
    <w:p w14:paraId="78028377" w14:textId="2249CFB7" w:rsidR="00C83AF4" w:rsidRPr="00C83AF4" w:rsidRDefault="00C83AF4" w:rsidP="00C83AF4">
      <w:pPr>
        <w:pStyle w:val="BodyText"/>
        <w:numPr>
          <w:ilvl w:val="2"/>
          <w:numId w:val="70"/>
        </w:numPr>
        <w:bidi/>
        <w:spacing w:before="91"/>
        <w:ind w:left="-308"/>
        <w:jc w:val="left"/>
        <w:rPr>
          <w:rFonts w:ascii="Simplified Arabic" w:eastAsia="Arial" w:hAnsi="Simplified Arabic" w:cs="Simplified Arabic"/>
          <w:w w:val="53"/>
          <w:position w:val="1"/>
        </w:rPr>
      </w:pPr>
      <w:r w:rsidRPr="00C83AF4">
        <w:rPr>
          <w:rFonts w:ascii="Simplified Arabic" w:eastAsia="Arial" w:hAnsi="Simplified Arabic" w:cs="Simplified Arabic"/>
          <w:w w:val="53"/>
          <w:position w:val="1"/>
        </w:rPr>
        <w:t xml:space="preserve">  </w:t>
      </w:r>
      <w:r w:rsidRPr="00C83AF4">
        <w:rPr>
          <w:rFonts w:ascii="Simplified Arabic" w:eastAsia="Arial" w:hAnsi="Simplified Arabic" w:cs="Simplified Arabic"/>
          <w:b/>
          <w:bCs/>
          <w:w w:val="53"/>
          <w:position w:val="1"/>
          <w:sz w:val="32"/>
          <w:szCs w:val="32"/>
          <w:rtl/>
        </w:rPr>
        <w:t>حدود العينة</w:t>
      </w:r>
      <w:r w:rsidRPr="00C83AF4">
        <w:rPr>
          <w:rFonts w:ascii="Simplified Arabic" w:eastAsia="Arial" w:hAnsi="Simplified Arabic" w:cs="Simplified Arabic"/>
          <w:b/>
          <w:bCs/>
          <w:w w:val="53"/>
          <w:position w:val="1"/>
          <w:sz w:val="32"/>
          <w:szCs w:val="32"/>
        </w:rPr>
        <w:t>:</w:t>
      </w:r>
      <w:r w:rsidRPr="00C83AF4">
        <w:rPr>
          <w:rFonts w:ascii="Simplified Arabic" w:eastAsia="Arial" w:hAnsi="Simplified Arabic" w:cs="Simplified Arabic"/>
          <w:w w:val="53"/>
          <w:position w:val="1"/>
        </w:rPr>
        <w:br/>
      </w:r>
      <w:r w:rsidRPr="00C83AF4">
        <w:rPr>
          <w:rFonts w:ascii="Simplified Arabic" w:eastAsia="Arial" w:hAnsi="Simplified Arabic" w:cs="Simplified Arabic"/>
          <w:w w:val="53"/>
          <w:position w:val="1"/>
          <w:rtl/>
        </w:rPr>
        <w:t>اقتصرت الدراسة على عينة من الشركات الناشئة داخل المملكة العربية السعودية، مما قد يؤثر على إمكانية تعميم النتائج على بيئات أو سياقات جغرافية أخرى</w:t>
      </w:r>
      <w:r w:rsidRPr="00C83AF4">
        <w:rPr>
          <w:rFonts w:ascii="Simplified Arabic" w:eastAsia="Arial" w:hAnsi="Simplified Arabic" w:cs="Simplified Arabic"/>
          <w:w w:val="53"/>
          <w:position w:val="1"/>
        </w:rPr>
        <w:t>.</w:t>
      </w:r>
    </w:p>
    <w:p w14:paraId="02208429" w14:textId="3AE482E2" w:rsidR="00C83AF4" w:rsidRPr="00C83AF4" w:rsidRDefault="00C83AF4" w:rsidP="00C83AF4">
      <w:pPr>
        <w:pStyle w:val="BodyText"/>
        <w:spacing w:line="408" w:lineRule="auto"/>
        <w:jc w:val="center"/>
        <w:rPr>
          <w:rFonts w:ascii="Simplified Arabic" w:eastAsia="Arial" w:hAnsi="Simplified Arabic" w:cs="Simplified Arabic"/>
          <w:w w:val="53"/>
          <w:position w:val="1"/>
        </w:rPr>
      </w:pPr>
      <w:r w:rsidRPr="00C83AF4">
        <w:rPr>
          <w:rFonts w:ascii="Simplified Arabic" w:eastAsia="Arial" w:hAnsi="Simplified Arabic" w:cs="Simplified Arabic"/>
          <w:w w:val="53"/>
          <w:position w:val="1"/>
        </w:rPr>
        <w:t>.</w:t>
      </w:r>
    </w:p>
    <w:p w14:paraId="4CB59D3B" w14:textId="77777777" w:rsidR="0068527D" w:rsidRDefault="0068527D">
      <w:pPr>
        <w:pStyle w:val="BodyText"/>
        <w:spacing w:line="408" w:lineRule="auto"/>
        <w:jc w:val="left"/>
        <w:sectPr w:rsidR="0068527D">
          <w:pgSz w:w="11910" w:h="16840"/>
          <w:pgMar w:top="1340" w:right="1700" w:bottom="1040" w:left="708" w:header="0" w:footer="851" w:gutter="0"/>
          <w:cols w:space="720"/>
        </w:sectPr>
      </w:pPr>
    </w:p>
    <w:p w14:paraId="6E5DC8F5" w14:textId="704DCE35" w:rsidR="0068527D" w:rsidRDefault="00000000">
      <w:pPr>
        <w:pStyle w:val="Heading2"/>
        <w:bidi/>
        <w:spacing w:before="12"/>
        <w:ind w:left="3180" w:right="720"/>
        <w:jc w:val="left"/>
      </w:pPr>
      <w:r>
        <w:rPr>
          <w:w w:val="71"/>
          <w:rtl/>
        </w:rPr>
        <w:lastRenderedPageBreak/>
        <w:t>الفصل</w:t>
      </w:r>
      <w:r>
        <w:rPr>
          <w:spacing w:val="-30"/>
          <w:rtl/>
        </w:rPr>
        <w:t xml:space="preserve"> </w:t>
      </w:r>
      <w:r>
        <w:rPr>
          <w:w w:val="71"/>
          <w:rtl/>
        </w:rPr>
        <w:t>الثاني</w:t>
      </w:r>
      <w:r>
        <w:rPr>
          <w:w w:val="71"/>
        </w:rPr>
        <w:t>:</w:t>
      </w:r>
      <w:r>
        <w:rPr>
          <w:spacing w:val="-30"/>
          <w:rtl/>
        </w:rPr>
        <w:t xml:space="preserve"> </w:t>
      </w:r>
      <w:r w:rsidR="00BE377B">
        <w:rPr>
          <w:rFonts w:hint="cs"/>
          <w:w w:val="71"/>
          <w:rtl/>
        </w:rPr>
        <w:t>الإطار النظر</w:t>
      </w:r>
      <w:r w:rsidR="00BE377B">
        <w:rPr>
          <w:rFonts w:hint="eastAsia"/>
          <w:w w:val="71"/>
          <w:rtl/>
        </w:rPr>
        <w:t>ي</w:t>
      </w:r>
    </w:p>
    <w:p w14:paraId="1EF347C2" w14:textId="77777777" w:rsidR="0068527D" w:rsidRDefault="0068527D">
      <w:pPr>
        <w:pStyle w:val="BodyText"/>
        <w:spacing w:before="246"/>
        <w:jc w:val="left"/>
        <w:rPr>
          <w:rFonts w:ascii="Arial"/>
          <w:b/>
          <w:sz w:val="36"/>
        </w:rPr>
      </w:pPr>
    </w:p>
    <w:p w14:paraId="76148E8D" w14:textId="77777777" w:rsidR="0068527D" w:rsidRPr="008416E6" w:rsidRDefault="00000000">
      <w:pPr>
        <w:pStyle w:val="Heading3"/>
        <w:bidi/>
        <w:ind w:left="847" w:right="720"/>
        <w:jc w:val="left"/>
        <w:rPr>
          <w:rFonts w:ascii="Simplified Arabic" w:hAnsi="Simplified Arabic" w:cs="Simplified Arabic"/>
          <w:w w:val="53"/>
          <w:position w:val="1"/>
        </w:rPr>
      </w:pPr>
      <w:r w:rsidRPr="008416E6">
        <w:rPr>
          <w:rFonts w:ascii="Simplified Arabic" w:hAnsi="Simplified Arabic" w:cs="Simplified Arabic"/>
          <w:w w:val="53"/>
          <w:position w:val="1"/>
          <w:rtl/>
        </w:rPr>
        <w:t>تمهيد</w:t>
      </w:r>
      <w:r w:rsidRPr="008416E6">
        <w:rPr>
          <w:rFonts w:ascii="Simplified Arabic" w:hAnsi="Simplified Arabic" w:cs="Simplified Arabic"/>
          <w:w w:val="53"/>
          <w:position w:val="1"/>
        </w:rPr>
        <w:t>:</w:t>
      </w:r>
    </w:p>
    <w:p w14:paraId="153B6612" w14:textId="7022F270"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إدارة المخاطر التقنية أصبحت من الركائز الأساسية في العمل المؤسسي الحديث، حيث تساهم بشكل مباشر في حماية الأصول الرقمية وضمان استمرارية العمليات التشغيلية. في ظل التقدم التكنولوجي السريع، أصبحت المؤسسات تعتمد بشكل كبير على التكنولوجيا في إدارة عملياتها اليومية، مما جعلها عرضة لتحديات ومخاطر تقنية متزايدة. تشمل هذه المخاطر التهديدات السيبرانية، والتي تعد من أخطر التحديات التي تواجه المؤسسات في العصر الحالي، نظرًا لتزايد الهجمات الإلكترونية التي تستهدف اختراق الأنظمة وسرقة البيانات. بالإضافة إلى ذلك، يشكل فقدان البيانات تهديدًا كبيرًا للمؤسسات، سواء كان ذلك بسبب الأخطاء البشرية أو الأعطال التقنية التي قد تؤدي إلى خسائر مالية كبيرة وإضرار بسمعة المؤسسة. كما أن الأعطال التقنية، مثل تعطل الأنظمة أو توقف الأجهزة، يمكن أن تؤدي إلى تعطيل العمليات التشغيلية وتوقف الإنتاجية، مما يتسبب في خسائر اقتصادية كبيرة للمؤسسة</w:t>
      </w:r>
      <w:r w:rsidRPr="008416E6">
        <w:rPr>
          <w:rFonts w:ascii="Simplified Arabic" w:eastAsia="Arial" w:hAnsi="Simplified Arabic" w:cs="Simplified Arabic"/>
          <w:w w:val="53"/>
          <w:position w:val="1"/>
        </w:rPr>
        <w:t>.</w:t>
      </w:r>
    </w:p>
    <w:p w14:paraId="22C77BA9"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تُعرّف إدارة المخاطر التقنية بأنها عملية منظمة تهدف إلى تحديد وتحليل المخاطر التقنية المحتملة، وتطوير استراتيجيات للتعامل معها وتقليل آثارها السلبية. وفقًا لما أشار إليه الجبوري (2022)، فإن إدارة المخاطر التقنية تساهم في تعزيز قدرة المؤسسات على مواجهة التحديات التقنية وضمان تحقيق الأهداف الاستراتيجية واستدامة العمل. فالمؤسسات التي تتبنى ممارسات فعالة لإدارة المخاطر التقنية تتمتع بمرونة أكبر في التعامل مع الأزمات التقنية، مما يعزز قدرتها على التكيف مع البيئات المتغيرة وضمان استمرارية العمليات</w:t>
      </w:r>
      <w:r w:rsidRPr="008416E6">
        <w:rPr>
          <w:rFonts w:ascii="Simplified Arabic" w:eastAsia="Arial" w:hAnsi="Simplified Arabic" w:cs="Simplified Arabic"/>
          <w:w w:val="53"/>
          <w:position w:val="1"/>
        </w:rPr>
        <w:t>.</w:t>
      </w:r>
    </w:p>
    <w:p w14:paraId="59DFC1EF"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مع تزايد الاعتماد على التكنولوجيا، أصبحت المؤسسات تواجه مجموعة واسعة من المخاطر التقنية التي تتطلب استراتيجيات مبتكرة لإدارتها. على سبيل المثال، التهديدات السيبرانية تعد من أكثر المخاطر التقنية انتشارًا، حيث تستهدف الهجمات الإلكترونية اختراق الأنظمة وسرقة البيانات الحساسة. وفقًا لتقرير صادر عن</w:t>
      </w:r>
      <w:r w:rsidRPr="008416E6">
        <w:rPr>
          <w:rFonts w:ascii="Simplified Arabic" w:eastAsia="Arial" w:hAnsi="Simplified Arabic" w:cs="Simplified Arabic"/>
          <w:w w:val="53"/>
          <w:position w:val="1"/>
        </w:rPr>
        <w:t xml:space="preserve"> Kaspersky (2022)</w:t>
      </w:r>
      <w:r w:rsidRPr="008416E6">
        <w:rPr>
          <w:rFonts w:ascii="Simplified Arabic" w:eastAsia="Arial" w:hAnsi="Simplified Arabic" w:cs="Simplified Arabic"/>
          <w:w w:val="53"/>
          <w:position w:val="1"/>
          <w:rtl/>
        </w:rPr>
        <w:t>، زادت الهجمات السيبرانية بنسبة 40% خلال السنوات الأخيرة، مما يعكس الحاجة الملحة إلى تعزيز الأمن السيبراني. من جهة أخرى، يشكل فقدان البيانات تحديًا كبيرًا للمؤسسات، حيث يمكن أن يؤدي إلى تعطيل العمليات اليومية وخسائر مالية كبيرة. تشير الدراسات إلى أن أكثر من 60% من الشركات التي تواجه فقدانًا كبيرًا للبيانات تواجه صعوبة في استعادة عملياتها بشكل كامل</w:t>
      </w:r>
      <w:r w:rsidRPr="008416E6">
        <w:rPr>
          <w:rFonts w:ascii="Simplified Arabic" w:eastAsia="Arial" w:hAnsi="Simplified Arabic" w:cs="Simplified Arabic"/>
          <w:w w:val="53"/>
          <w:position w:val="1"/>
        </w:rPr>
        <w:t xml:space="preserve"> (Smith &amp; Jones, 2021).</w:t>
      </w:r>
    </w:p>
    <w:p w14:paraId="781FC8DC"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إلى جانب التهديدات السيبرانية وفقدان البيانات، تُعد الأعطال التقنية من أبرز المخاطر التي تواجه المؤسسات. تعتمد المؤسسات الحديثة على الأنظمة التقنية في إدارة عملياتها اليومية، مما يجعل أي عطل أو توقف في هذه الأنظمة يشكل تهديدًا كبيرًا لاستمرارية العمل. على سبيل المثال، يمكن أن يؤدي تعطل نظام إدارة الموارد البشرية في مؤسسة ما إلى تأخير دفع الرواتب وتعطيل العمليات الإدارية. كما أن التحديثات التكنولوجية السريعة تضيف تحديًا إضافيًا للمؤسسات، حيث تجد العديد منها صعوبة في مواكبة التطورات المستمرة في مجال التقنية</w:t>
      </w:r>
      <w:r w:rsidRPr="008416E6">
        <w:rPr>
          <w:rFonts w:ascii="Simplified Arabic" w:eastAsia="Arial" w:hAnsi="Simplified Arabic" w:cs="Simplified Arabic"/>
          <w:w w:val="53"/>
          <w:position w:val="1"/>
        </w:rPr>
        <w:t>.</w:t>
      </w:r>
    </w:p>
    <w:p w14:paraId="7669945C"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للتعامل مع هذه التحديات، تعتمد المؤسسات على استراتيجيات إدارة المخاطر التقنية التي تهدف إلى تعزيز الحماية وضمان استمرارية العمل. تشمل هذه الاستراتيجيات التدابير الوقائية، مثل استخدام أنظمة الكشف عن الاختراق وجدران الحماية التي تساعد في منع الهجمات الإلكترونية. كما تشمل استراتيجيات التفاعل مع الأزمات، مثل وضع خطط استجابة سريعة للتعامل مع الأعطال التقنية واستعادة البيانات بعد الكوارث. وفقًا لما أشار إليه آل سالم (2021)، فإن المؤسسات التي تعتمد على خطط استجابة فعالة تتمكن من استعادة عملياتها بشكل أسرع وتقليل الآثار السلبية للمخاطر التقنية</w:t>
      </w:r>
      <w:r w:rsidRPr="008416E6">
        <w:rPr>
          <w:rFonts w:ascii="Simplified Arabic" w:eastAsia="Arial" w:hAnsi="Simplified Arabic" w:cs="Simplified Arabic"/>
          <w:w w:val="53"/>
          <w:position w:val="1"/>
        </w:rPr>
        <w:t>.</w:t>
      </w:r>
    </w:p>
    <w:p w14:paraId="4B6D71C0"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إدارة المخاطر التقنية لا تقتصر على حماية الأنظمة فقط، بل تسهم أيضًا في تعزيز سمعة المؤسسة وزيادة ثقة العملاء والشركاء التجاريين. العملاء اليوم يولون أهمية كبيرة لحماية بياناتهم الشخصية وضمان عدم تعرضها للاختراق أو الاستخدام غير المشروع. لذلك، فإن المؤسسات التي تبرز التزامها بإدارة المخاطر التقنية تتمتع بميزة تنافسية واضحة. على سبيل المثال، عندما تتعرض مؤسسة ما لاختراق بيانات العملاء، فإن ذلك يؤدي إلى خسائر مالية كبيرة وإضرار بسمعتها، مما يجعل العملاء يفقدون ثقتهم بها. من ناحية أخرى، فإن المؤسسات التي تعتمد استراتيجيات فعالة لحماية البيانات تعزز صورتها الإيجابية في السوق وتزيد من ولاء العملاء</w:t>
      </w:r>
      <w:r w:rsidRPr="008416E6">
        <w:rPr>
          <w:rFonts w:ascii="Simplified Arabic" w:eastAsia="Arial" w:hAnsi="Simplified Arabic" w:cs="Simplified Arabic"/>
          <w:w w:val="53"/>
          <w:position w:val="1"/>
        </w:rPr>
        <w:t>.</w:t>
      </w:r>
    </w:p>
    <w:p w14:paraId="40B1B4FB"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 xml:space="preserve">ومع ذلك، هناك العديد من التحديات التي تواجه المؤسسات في تطبيق إدارة المخاطر التقنية. من أبرز هذه التحديات هو التطور التكنولوجي السريع، حيث تجد المؤسسات صعوبة في مواكبة الابتكارات </w:t>
      </w:r>
      <w:r w:rsidRPr="008416E6">
        <w:rPr>
          <w:rFonts w:ascii="Simplified Arabic" w:eastAsia="Arial" w:hAnsi="Simplified Arabic" w:cs="Simplified Arabic"/>
          <w:w w:val="53"/>
          <w:position w:val="1"/>
          <w:rtl/>
        </w:rPr>
        <w:lastRenderedPageBreak/>
        <w:t xml:space="preserve">المستمرة في مجال التقنية. بالإضافة إلى ذلك، تواجه العديد من المؤسسات نقصًا في الموارد المالية والبشرية اللازمة لتطبيق استراتيجيات إدارة المخاطر التقنية بشكل فعال. كما يشكل العامل البشري تحديًا كبيرًا، حيث </w:t>
      </w:r>
      <w:proofErr w:type="gramStart"/>
      <w:r w:rsidRPr="008416E6">
        <w:rPr>
          <w:rFonts w:ascii="Simplified Arabic" w:eastAsia="Arial" w:hAnsi="Simplified Arabic" w:cs="Simplified Arabic"/>
          <w:w w:val="53"/>
          <w:position w:val="1"/>
          <w:rtl/>
        </w:rPr>
        <w:t>أن</w:t>
      </w:r>
      <w:proofErr w:type="gramEnd"/>
      <w:r w:rsidRPr="008416E6">
        <w:rPr>
          <w:rFonts w:ascii="Simplified Arabic" w:eastAsia="Arial" w:hAnsi="Simplified Arabic" w:cs="Simplified Arabic"/>
          <w:w w:val="53"/>
          <w:position w:val="1"/>
          <w:rtl/>
        </w:rPr>
        <w:t xml:space="preserve"> ضعف الوعي بأهمية إدارة المخاطر التقنية بين الموظفين قد يؤدي إلى زيادة احتمالية تعرض المؤسسات للحوادث التقنية</w:t>
      </w:r>
      <w:r w:rsidRPr="008416E6">
        <w:rPr>
          <w:rFonts w:ascii="Simplified Arabic" w:eastAsia="Arial" w:hAnsi="Simplified Arabic" w:cs="Simplified Arabic"/>
          <w:w w:val="53"/>
          <w:position w:val="1"/>
        </w:rPr>
        <w:t>.</w:t>
      </w:r>
    </w:p>
    <w:p w14:paraId="7C78E00A"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تلعب القيادة دورًا محوريًا في نجاح إدارة المخاطر التقنية داخل المؤسسات. فالإدارة العليا هي المسؤولة عن وضع السياسات وتخصيص الموارد اللازمة لتطبيق استراتيجيات إدارة المخاطر. كما أن القيادة الفعالة تسهم في تعزيز ثقافة الوعي بأهمية إدارة المخاطر التقنية بين الموظفين وتشجيعهم على الالتزام بالممارسات الأمنية. وفقًا لدراسة أجراها جونز (2022)، فإن المؤسسات التي تتمتع بقيادة قوية في مجال إدارة المخاطر التقنية تحقق أداءً أفضل بنسبة 40% مقارنة بالمؤسسات التي تفتقر إلى هذا النوع من القيادة</w:t>
      </w:r>
      <w:r w:rsidRPr="008416E6">
        <w:rPr>
          <w:rFonts w:ascii="Simplified Arabic" w:eastAsia="Arial" w:hAnsi="Simplified Arabic" w:cs="Simplified Arabic"/>
          <w:w w:val="53"/>
          <w:position w:val="1"/>
        </w:rPr>
        <w:t>.</w:t>
      </w:r>
    </w:p>
    <w:p w14:paraId="4437DE30"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في المستقبل، يتوقع أن تزداد أهمية إدارة المخاطر التقنية مع تزايد تعقيد التحديات التقنية واستمرار الاعتماد على التكنولوجيا في مختلف جوانب العمل. ستحتاج المؤسسات إلى تبني تقنيات حديثة مثل الذكاء الاصطناعي وتحليل البيانات الضخمة لتحسين قدرتها على التنبؤ بالمخاطر والاستجابة لها بشكل أكثر فعالية. بالإضافة إلى ذلك، من المتوقع أن تزداد الحاجة إلى التعاون بين المؤسسات والحكومات لوضع أطر تنظيمية فعالة لمواجهة التحديات التقنية بشكل مشترك. كما أن التطورات المستقبلية مثل الحوسبة السحابية والجيل الخامس</w:t>
      </w:r>
      <w:r w:rsidRPr="008416E6">
        <w:rPr>
          <w:rFonts w:ascii="Simplified Arabic" w:eastAsia="Arial" w:hAnsi="Simplified Arabic" w:cs="Simplified Arabic"/>
          <w:w w:val="53"/>
          <w:position w:val="1"/>
        </w:rPr>
        <w:t xml:space="preserve"> (5G) </w:t>
      </w:r>
      <w:r w:rsidRPr="008416E6">
        <w:rPr>
          <w:rFonts w:ascii="Simplified Arabic" w:eastAsia="Arial" w:hAnsi="Simplified Arabic" w:cs="Simplified Arabic"/>
          <w:w w:val="53"/>
          <w:position w:val="1"/>
          <w:rtl/>
        </w:rPr>
        <w:t>ستزيد من تعقيد المخاطر التقنية، مما يتطلب من المؤسسات أن تكون أكثر استعدادًا ومرونة في التعامل مع هذه التحديات</w:t>
      </w:r>
      <w:r w:rsidRPr="008416E6">
        <w:rPr>
          <w:rFonts w:ascii="Simplified Arabic" w:eastAsia="Arial" w:hAnsi="Simplified Arabic" w:cs="Simplified Arabic"/>
          <w:w w:val="53"/>
          <w:position w:val="1"/>
        </w:rPr>
        <w:t>.</w:t>
      </w:r>
    </w:p>
    <w:p w14:paraId="2E53A956" w14:textId="77777777" w:rsidR="008416E6" w:rsidRPr="008416E6" w:rsidRDefault="008416E6" w:rsidP="008416E6">
      <w:pPr>
        <w:pStyle w:val="BodyText"/>
        <w:spacing w:before="284"/>
        <w:rPr>
          <w:rFonts w:ascii="Simplified Arabic" w:eastAsia="Arial" w:hAnsi="Simplified Arabic" w:cs="Simplified Arabic"/>
          <w:w w:val="53"/>
          <w:position w:val="1"/>
        </w:rPr>
      </w:pPr>
      <w:r w:rsidRPr="008416E6">
        <w:rPr>
          <w:rFonts w:ascii="Simplified Arabic" w:eastAsia="Arial" w:hAnsi="Simplified Arabic" w:cs="Simplified Arabic"/>
          <w:w w:val="53"/>
          <w:position w:val="1"/>
          <w:rtl/>
        </w:rPr>
        <w:t>في الختام، تُعد إدارة المخاطر التقنية عنصرًا حيويًا لضمان حماية الأصول الرقمية واستمرارية العمليات التشغيلية في المؤسسات الحديثة. ومع تزايد التحديات التقنية وتطور التهديدات السيبرانية، أصبح من الضروري أن تتبنى المؤسسات ممارسات فعالة لإدارة هذه المخاطر بما يضمن تحقيق أهدافها الاستراتيجية وتعزيز قدرتها التنافسية في السوق. وكما أشار الجبوري (2022)، فإن المؤسسات التي تستثمر في إدارة المخاطر التقنية تتمتع بمرونة أكبر وقدرة أعلى على التكيف مع التغيرات المستقبلية، مما يجعلها أكثر استدامة ونجاحًا في عالم مليء بالتحديات التقنية</w:t>
      </w:r>
      <w:r w:rsidRPr="008416E6">
        <w:rPr>
          <w:rFonts w:ascii="Simplified Arabic" w:eastAsia="Arial" w:hAnsi="Simplified Arabic" w:cs="Simplified Arabic"/>
          <w:w w:val="53"/>
          <w:position w:val="1"/>
        </w:rPr>
        <w:t>.</w:t>
      </w:r>
    </w:p>
    <w:p w14:paraId="432FA64A" w14:textId="5A94102C" w:rsidR="00052317" w:rsidRPr="00052317" w:rsidRDefault="00052317" w:rsidP="008416E6">
      <w:pPr>
        <w:pStyle w:val="BodyText"/>
        <w:spacing w:before="284"/>
        <w:rPr>
          <w:rFonts w:ascii="Arial"/>
          <w:b/>
        </w:rPr>
      </w:pPr>
    </w:p>
    <w:p w14:paraId="160B3788" w14:textId="66068EA2" w:rsidR="00052317" w:rsidRPr="00052317" w:rsidRDefault="008416E6" w:rsidP="008416E6">
      <w:pPr>
        <w:pStyle w:val="BodyText"/>
        <w:bidi/>
        <w:spacing w:before="284"/>
        <w:jc w:val="left"/>
        <w:rPr>
          <w:rFonts w:ascii="Simplified Arabic" w:eastAsia="Arial" w:hAnsi="Simplified Arabic" w:cs="Simplified Arabic"/>
          <w:b/>
          <w:bCs/>
          <w:w w:val="53"/>
          <w:position w:val="1"/>
          <w:sz w:val="36"/>
          <w:szCs w:val="36"/>
        </w:rPr>
      </w:pPr>
      <w:r>
        <w:rPr>
          <w:rFonts w:ascii="Simplified Arabic" w:eastAsia="Arial" w:hAnsi="Simplified Arabic" w:cs="Simplified Arabic" w:hint="cs"/>
          <w:b/>
          <w:bCs/>
          <w:w w:val="53"/>
          <w:position w:val="1"/>
          <w:sz w:val="36"/>
          <w:szCs w:val="36"/>
          <w:rtl/>
        </w:rPr>
        <w:t xml:space="preserve"> </w:t>
      </w:r>
      <w:r w:rsidRPr="00052317">
        <w:rPr>
          <w:rFonts w:ascii="Simplified Arabic" w:eastAsia="Arial" w:hAnsi="Simplified Arabic" w:cs="Simplified Arabic"/>
          <w:b/>
          <w:bCs/>
          <w:w w:val="53"/>
          <w:position w:val="1"/>
          <w:sz w:val="36"/>
          <w:szCs w:val="36"/>
        </w:rPr>
        <w:t>1.1.2</w:t>
      </w:r>
      <w:r>
        <w:rPr>
          <w:rFonts w:ascii="Simplified Arabic" w:eastAsia="Arial" w:hAnsi="Simplified Arabic" w:cs="Simplified Arabic" w:hint="cs"/>
          <w:b/>
          <w:bCs/>
          <w:w w:val="53"/>
          <w:position w:val="1"/>
          <w:sz w:val="36"/>
          <w:szCs w:val="36"/>
          <w:rtl/>
        </w:rPr>
        <w:t xml:space="preserve"> </w:t>
      </w:r>
      <w:r w:rsidRPr="00052317">
        <w:rPr>
          <w:rFonts w:ascii="Simplified Arabic" w:eastAsia="Arial" w:hAnsi="Simplified Arabic" w:cs="Simplified Arabic"/>
          <w:b/>
          <w:bCs/>
          <w:w w:val="53"/>
          <w:position w:val="1"/>
          <w:sz w:val="36"/>
          <w:szCs w:val="36"/>
          <w:rtl/>
        </w:rPr>
        <w:t>مقدمة</w:t>
      </w:r>
      <w:r w:rsidR="006A424F">
        <w:rPr>
          <w:rFonts w:ascii="Simplified Arabic" w:eastAsia="Arial" w:hAnsi="Simplified Arabic" w:cs="Simplified Arabic" w:hint="cs"/>
          <w:b/>
          <w:bCs/>
          <w:w w:val="53"/>
          <w:position w:val="1"/>
          <w:sz w:val="36"/>
          <w:szCs w:val="36"/>
          <w:rtl/>
        </w:rPr>
        <w:t>:</w:t>
      </w:r>
    </w:p>
    <w:p w14:paraId="0096ABA1" w14:textId="5B244459" w:rsidR="00052317" w:rsidRPr="00052317" w:rsidRDefault="00052317" w:rsidP="001A319C">
      <w:pPr>
        <w:pStyle w:val="BodyText"/>
        <w:spacing w:before="284"/>
        <w:rPr>
          <w:rFonts w:ascii="Arial"/>
          <w:b/>
        </w:rPr>
      </w:pPr>
      <w:r w:rsidRPr="00052317">
        <w:rPr>
          <w:rFonts w:ascii="Simplified Arabic" w:eastAsia="Arial" w:hAnsi="Simplified Arabic" w:cs="Simplified Arabic"/>
          <w:w w:val="53"/>
          <w:position w:val="1"/>
          <w:rtl/>
        </w:rPr>
        <w:t>المخاطر التقنية تمثل تهديدات يمكن أن تؤثر على نظم المعلومات والبنية التحتية التقنية في المؤسسات، سواء من خلال الهجمات الإلكترونية أو الأخطاء البشرية أو الأعطال التقنية. إدارة هذه المخاطر تُعرف بأنها عملية منظمة لتحديد المخاطر وتحليلها والتعامل معها لضمان تقليل الآثار السلبية المحتملة</w:t>
      </w:r>
      <w:r w:rsidRPr="00052317">
        <w:rPr>
          <w:rFonts w:ascii="Simplified Arabic" w:eastAsia="Arial" w:hAnsi="Simplified Arabic" w:cs="Simplified Arabic"/>
          <w:w w:val="53"/>
          <w:position w:val="1"/>
        </w:rPr>
        <w:t>. (Smith &amp; Jones, 2021).</w:t>
      </w:r>
      <w:r w:rsidRPr="00052317">
        <w:rPr>
          <w:rFonts w:ascii="Simplified Arabic" w:eastAsia="Arial" w:hAnsi="Simplified Arabic" w:cs="Simplified Arabic"/>
          <w:w w:val="53"/>
          <w:position w:val="1"/>
        </w:rPr>
        <w:br/>
      </w:r>
      <w:r w:rsidRPr="00052317">
        <w:rPr>
          <w:rFonts w:ascii="Simplified Arabic" w:eastAsia="Arial" w:hAnsi="Simplified Arabic" w:cs="Simplified Arabic"/>
          <w:w w:val="53"/>
          <w:position w:val="1"/>
          <w:rtl/>
        </w:rPr>
        <w:t>ويهدف هذا الفصل إلى التعرف على ممارسات إدارة المخاطر التقنية من خلال استعراض تطورها التاريخي وأهميتها وأبعادها المختلفة</w:t>
      </w:r>
      <w:r w:rsidRPr="00052317">
        <w:rPr>
          <w:rFonts w:ascii="Arial"/>
          <w:b/>
        </w:rPr>
        <w:t>.</w:t>
      </w:r>
    </w:p>
    <w:p w14:paraId="2F42E9C0" w14:textId="64C49EA2" w:rsidR="00052317" w:rsidRPr="00052317" w:rsidRDefault="002B33F9" w:rsidP="001A319C">
      <w:pPr>
        <w:pStyle w:val="BodyText"/>
        <w:bidi/>
        <w:spacing w:before="284"/>
        <w:jc w:val="left"/>
        <w:rPr>
          <w:rFonts w:ascii="Simplified Arabic" w:eastAsia="Arial" w:hAnsi="Simplified Arabic" w:cs="Simplified Arabic"/>
          <w:b/>
          <w:bCs/>
          <w:w w:val="53"/>
          <w:position w:val="1"/>
          <w:sz w:val="36"/>
          <w:szCs w:val="36"/>
        </w:rPr>
      </w:pPr>
      <w:proofErr w:type="gramStart"/>
      <w:r w:rsidRPr="00052317">
        <w:rPr>
          <w:rFonts w:ascii="Simplified Arabic" w:eastAsia="Arial" w:hAnsi="Simplified Arabic" w:cs="Simplified Arabic"/>
          <w:b/>
          <w:bCs/>
          <w:w w:val="53"/>
          <w:position w:val="1"/>
          <w:sz w:val="36"/>
          <w:szCs w:val="36"/>
        </w:rPr>
        <w:t>2.1.2</w:t>
      </w:r>
      <w:r>
        <w:rPr>
          <w:rFonts w:ascii="Simplified Arabic" w:eastAsia="Arial" w:hAnsi="Simplified Arabic" w:cs="Simplified Arabic" w:hint="cs"/>
          <w:b/>
          <w:bCs/>
          <w:w w:val="53"/>
          <w:position w:val="1"/>
          <w:sz w:val="36"/>
          <w:szCs w:val="36"/>
          <w:rtl/>
        </w:rPr>
        <w:t xml:space="preserve"> </w:t>
      </w:r>
      <w:r w:rsidRPr="00052317">
        <w:rPr>
          <w:rFonts w:ascii="Simplified Arabic" w:eastAsia="Arial" w:hAnsi="Simplified Arabic" w:cs="Simplified Arabic"/>
          <w:b/>
          <w:bCs/>
          <w:w w:val="53"/>
          <w:position w:val="1"/>
          <w:sz w:val="36"/>
          <w:szCs w:val="36"/>
        </w:rPr>
        <w:t xml:space="preserve"> </w:t>
      </w:r>
      <w:r>
        <w:rPr>
          <w:rFonts w:ascii="Simplified Arabic" w:eastAsia="Arial" w:hAnsi="Simplified Arabic" w:cs="Simplified Arabic" w:hint="cs"/>
          <w:b/>
          <w:bCs/>
          <w:w w:val="53"/>
          <w:position w:val="1"/>
          <w:sz w:val="36"/>
          <w:szCs w:val="36"/>
          <w:rtl/>
        </w:rPr>
        <w:t>التطور</w:t>
      </w:r>
      <w:proofErr w:type="gramEnd"/>
      <w:r w:rsidR="00052317" w:rsidRPr="00052317">
        <w:rPr>
          <w:rFonts w:ascii="Simplified Arabic" w:eastAsia="Arial" w:hAnsi="Simplified Arabic" w:cs="Simplified Arabic"/>
          <w:b/>
          <w:bCs/>
          <w:w w:val="53"/>
          <w:position w:val="1"/>
          <w:sz w:val="36"/>
          <w:szCs w:val="36"/>
          <w:rtl/>
        </w:rPr>
        <w:t xml:space="preserve"> التاريخي لإدارة المخاطر التقنية</w:t>
      </w:r>
      <w:r w:rsidR="006A424F">
        <w:rPr>
          <w:rFonts w:ascii="Simplified Arabic" w:eastAsia="Arial" w:hAnsi="Simplified Arabic" w:cs="Simplified Arabic" w:hint="cs"/>
          <w:b/>
          <w:bCs/>
          <w:w w:val="53"/>
          <w:position w:val="1"/>
          <w:sz w:val="36"/>
          <w:szCs w:val="36"/>
          <w:rtl/>
        </w:rPr>
        <w:t>:</w:t>
      </w:r>
    </w:p>
    <w:p w14:paraId="76A686BB" w14:textId="77777777"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إدارة المخاطر التقنية مرت بمراحل تطور تاريخية بدأت منذ منتصف القرن العشرين، حيث كانت الحاجة إلى حماية البيانات وتنظيم العمليات التقنية هي الدافع الأساسي وراء ظهورها. ومع تطور نظم الحوسبة واعتماد المؤسسات على التكنولوجيا في إدارة أعمالها، بدأت المخاطر التقنية تأخذ أبعادًا أوسع وأكثر تعقيدًا</w:t>
      </w:r>
      <w:r w:rsidRPr="001A319C">
        <w:rPr>
          <w:rFonts w:ascii="Simplified Arabic" w:eastAsia="Arial" w:hAnsi="Simplified Arabic" w:cs="Simplified Arabic"/>
          <w:w w:val="53"/>
          <w:position w:val="1"/>
        </w:rPr>
        <w:t>.</w:t>
      </w:r>
    </w:p>
    <w:p w14:paraId="6D8BBE40" w14:textId="0166EDFC" w:rsidR="001A319C" w:rsidRPr="001A319C" w:rsidRDefault="001A319C" w:rsidP="001A319C">
      <w:pPr>
        <w:pStyle w:val="BodyText"/>
        <w:bidi/>
        <w:spacing w:before="284"/>
        <w:jc w:val="left"/>
        <w:rPr>
          <w:rFonts w:ascii="Simplified Arabic" w:eastAsia="Arial" w:hAnsi="Simplified Arabic" w:cs="Simplified Arabic"/>
          <w:b/>
          <w:bCs/>
          <w:w w:val="53"/>
          <w:position w:val="1"/>
          <w:sz w:val="32"/>
          <w:szCs w:val="32"/>
        </w:rPr>
      </w:pPr>
      <w:r w:rsidRPr="001A319C">
        <w:rPr>
          <w:rFonts w:ascii="Simplified Arabic" w:eastAsia="Arial" w:hAnsi="Simplified Arabic" w:cs="Simplified Arabic"/>
          <w:b/>
          <w:bCs/>
          <w:w w:val="53"/>
          <w:position w:val="1"/>
          <w:sz w:val="32"/>
          <w:szCs w:val="32"/>
          <w:rtl/>
        </w:rPr>
        <w:t>الخمسينيات والستينيات: بداية ظهور نظم الحوسبة وحماية البيانات</w:t>
      </w:r>
      <w:r w:rsidR="006A424F">
        <w:rPr>
          <w:rFonts w:ascii="Simplified Arabic" w:eastAsia="Arial" w:hAnsi="Simplified Arabic" w:cs="Simplified Arabic" w:hint="cs"/>
          <w:b/>
          <w:bCs/>
          <w:w w:val="53"/>
          <w:position w:val="1"/>
          <w:sz w:val="32"/>
          <w:szCs w:val="32"/>
          <w:rtl/>
        </w:rPr>
        <w:t>:</w:t>
      </w:r>
    </w:p>
    <w:p w14:paraId="250E8314" w14:textId="77777777"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في الخمسينيات والستينيات، بدأت المؤسسات الكبرى باستخدام الحواسيب المركزية</w:t>
      </w:r>
      <w:r w:rsidRPr="001A319C">
        <w:rPr>
          <w:rFonts w:ascii="Simplified Arabic" w:eastAsia="Arial" w:hAnsi="Simplified Arabic" w:cs="Simplified Arabic"/>
          <w:w w:val="53"/>
          <w:position w:val="1"/>
        </w:rPr>
        <w:t xml:space="preserve"> (Mainframes) </w:t>
      </w:r>
      <w:r w:rsidRPr="001A319C">
        <w:rPr>
          <w:rFonts w:ascii="Simplified Arabic" w:eastAsia="Arial" w:hAnsi="Simplified Arabic" w:cs="Simplified Arabic"/>
          <w:w w:val="53"/>
          <w:position w:val="1"/>
          <w:rtl/>
        </w:rPr>
        <w:t>لإدارة البيانات الحساسة مثل سجلات العملاء والموارد المالية. لم تكن هناك أنظمة متطورة لحماية البيانات، مما جعل المؤسسات عرضة لفقدان البيانات بسبب الأعطال التقنية أو الأخطاء البشرية. ومع ذلك، بدأ التركيز على تطوير النسخ الاحتياطية</w:t>
      </w:r>
      <w:r w:rsidRPr="001A319C">
        <w:rPr>
          <w:rFonts w:ascii="Simplified Arabic" w:eastAsia="Arial" w:hAnsi="Simplified Arabic" w:cs="Simplified Arabic"/>
          <w:w w:val="53"/>
          <w:position w:val="1"/>
        </w:rPr>
        <w:t xml:space="preserve"> (Backups) </w:t>
      </w:r>
      <w:r w:rsidRPr="001A319C">
        <w:rPr>
          <w:rFonts w:ascii="Simplified Arabic" w:eastAsia="Arial" w:hAnsi="Simplified Arabic" w:cs="Simplified Arabic"/>
          <w:w w:val="53"/>
          <w:position w:val="1"/>
          <w:rtl/>
        </w:rPr>
        <w:t>كأحد الحلول المبكرة لإدارة المخاطر التقنية. في هذه المرحلة، كانت إدارة المخاطر التقنية تركز بشكل أساسي على استمرارية العمليات التشغيلية ومنع فقدان البيانات</w:t>
      </w:r>
      <w:r w:rsidRPr="001A319C">
        <w:rPr>
          <w:rFonts w:ascii="Simplified Arabic" w:eastAsia="Arial" w:hAnsi="Simplified Arabic" w:cs="Simplified Arabic"/>
          <w:w w:val="53"/>
          <w:position w:val="1"/>
        </w:rPr>
        <w:t>.</w:t>
      </w:r>
    </w:p>
    <w:p w14:paraId="38C76A69" w14:textId="590A763D" w:rsidR="001A319C" w:rsidRPr="001A319C" w:rsidRDefault="001A319C" w:rsidP="001A319C">
      <w:pPr>
        <w:pStyle w:val="BodyText"/>
        <w:bidi/>
        <w:spacing w:before="284"/>
        <w:jc w:val="left"/>
        <w:rPr>
          <w:rFonts w:ascii="Simplified Arabic" w:eastAsia="Arial" w:hAnsi="Simplified Arabic" w:cs="Simplified Arabic"/>
          <w:b/>
          <w:bCs/>
          <w:w w:val="53"/>
          <w:position w:val="1"/>
          <w:sz w:val="32"/>
          <w:szCs w:val="32"/>
        </w:rPr>
      </w:pPr>
      <w:r w:rsidRPr="001A319C">
        <w:rPr>
          <w:rFonts w:ascii="Simplified Arabic" w:eastAsia="Arial" w:hAnsi="Simplified Arabic" w:cs="Simplified Arabic"/>
          <w:b/>
          <w:bCs/>
          <w:w w:val="53"/>
          <w:position w:val="1"/>
          <w:sz w:val="32"/>
          <w:szCs w:val="32"/>
          <w:rtl/>
        </w:rPr>
        <w:lastRenderedPageBreak/>
        <w:t>السبعينيات: ظهور قواعد البيانات المركزية</w:t>
      </w:r>
      <w:r w:rsidR="006A424F">
        <w:rPr>
          <w:rFonts w:ascii="Simplified Arabic" w:eastAsia="Arial" w:hAnsi="Simplified Arabic" w:cs="Simplified Arabic" w:hint="cs"/>
          <w:b/>
          <w:bCs/>
          <w:w w:val="53"/>
          <w:position w:val="1"/>
          <w:sz w:val="32"/>
          <w:szCs w:val="32"/>
          <w:rtl/>
        </w:rPr>
        <w:t>:</w:t>
      </w:r>
    </w:p>
    <w:p w14:paraId="554A174F" w14:textId="77777777"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شهدت السبعينيات تطورًا كبيرًا مع انتشار قواعد البيانات المركزية التي أصبحت جزءًا أساسيًا من البنية التحتية للمؤسسات. كان التحدي الأكبر في هذه الفترة هو حماية هذه القواعد من الأعطال التي قد تؤدي إلى فقدان البيانات أو توقف العمليات. بدأت المؤسسات بتطوير استراتيجيات وقائية، مثل تحسين تخزين البيانات وضمان استمرارية عمل الأنظمة. كما ظهرت أنظمة الحماية الأولية التي ساعدت في تقليل المخاطر المرتبطة بتعطل الأجهزة</w:t>
      </w:r>
      <w:r w:rsidRPr="001A319C">
        <w:rPr>
          <w:rFonts w:ascii="Simplified Arabic" w:eastAsia="Arial" w:hAnsi="Simplified Arabic" w:cs="Simplified Arabic"/>
          <w:w w:val="53"/>
          <w:position w:val="1"/>
        </w:rPr>
        <w:t xml:space="preserve"> (Taylor, 2020).</w:t>
      </w:r>
    </w:p>
    <w:p w14:paraId="166D1163" w14:textId="3B8E316A" w:rsidR="001A319C" w:rsidRPr="001A319C" w:rsidRDefault="001A319C" w:rsidP="001A319C">
      <w:pPr>
        <w:pStyle w:val="BodyText"/>
        <w:bidi/>
        <w:spacing w:before="284"/>
        <w:jc w:val="left"/>
        <w:rPr>
          <w:rFonts w:ascii="Simplified Arabic" w:eastAsia="Arial" w:hAnsi="Simplified Arabic" w:cs="Simplified Arabic"/>
          <w:b/>
          <w:bCs/>
          <w:w w:val="53"/>
          <w:position w:val="1"/>
          <w:sz w:val="32"/>
          <w:szCs w:val="32"/>
        </w:rPr>
      </w:pPr>
      <w:r w:rsidRPr="001A319C">
        <w:rPr>
          <w:rFonts w:ascii="Simplified Arabic" w:eastAsia="Arial" w:hAnsi="Simplified Arabic" w:cs="Simplified Arabic"/>
          <w:b/>
          <w:bCs/>
          <w:w w:val="53"/>
          <w:position w:val="1"/>
          <w:sz w:val="32"/>
          <w:szCs w:val="32"/>
          <w:rtl/>
        </w:rPr>
        <w:t>التسعينيات: عصر الإنترنت وبروز التهديدات السيبرانية</w:t>
      </w:r>
      <w:r w:rsidR="006A424F">
        <w:rPr>
          <w:rFonts w:ascii="Simplified Arabic" w:eastAsia="Arial" w:hAnsi="Simplified Arabic" w:cs="Simplified Arabic" w:hint="cs"/>
          <w:b/>
          <w:bCs/>
          <w:w w:val="53"/>
          <w:position w:val="1"/>
          <w:sz w:val="32"/>
          <w:szCs w:val="32"/>
          <w:rtl/>
        </w:rPr>
        <w:t>:</w:t>
      </w:r>
    </w:p>
    <w:p w14:paraId="7140B4B7" w14:textId="77777777"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مع انتشار الإنترنت في التسعينيات، واجهت المؤسسات تحديات جديدة غير مسبوقة. أصبح الاعتماد على الشبكات في نقل البيانات وإدارة العمليات أمرًا شائعًا، مما أتاح فرصًا أكبر للهجمات السيبرانية. برزت التهديدات مثل الفيروسات الإلكترونية وهجمات الاختراق كعوامل رئيسية تهدد أمن المؤسسات. وفقًا لتقرير صادر عن</w:t>
      </w:r>
      <w:r w:rsidRPr="001A319C">
        <w:rPr>
          <w:rFonts w:ascii="Simplified Arabic" w:eastAsia="Arial" w:hAnsi="Simplified Arabic" w:cs="Simplified Arabic"/>
          <w:w w:val="53"/>
          <w:position w:val="1"/>
        </w:rPr>
        <w:t xml:space="preserve"> Kaspersky (2022)</w:t>
      </w:r>
      <w:r w:rsidRPr="001A319C">
        <w:rPr>
          <w:rFonts w:ascii="Simplified Arabic" w:eastAsia="Arial" w:hAnsi="Simplified Arabic" w:cs="Simplified Arabic"/>
          <w:w w:val="53"/>
          <w:position w:val="1"/>
          <w:rtl/>
        </w:rPr>
        <w:t>، ارتفعت نسبة الهجمات الإلكترونية بشكل ملحوظ خلال هذه الفترة، مما دفع المؤسسات إلى تطوير جدران الحماية</w:t>
      </w:r>
      <w:r w:rsidRPr="001A319C">
        <w:rPr>
          <w:rFonts w:ascii="Simplified Arabic" w:eastAsia="Arial" w:hAnsi="Simplified Arabic" w:cs="Simplified Arabic"/>
          <w:w w:val="53"/>
          <w:position w:val="1"/>
        </w:rPr>
        <w:t xml:space="preserve"> (Firewalls) </w:t>
      </w:r>
      <w:r w:rsidRPr="001A319C">
        <w:rPr>
          <w:rFonts w:ascii="Simplified Arabic" w:eastAsia="Arial" w:hAnsi="Simplified Arabic" w:cs="Simplified Arabic"/>
          <w:w w:val="53"/>
          <w:position w:val="1"/>
          <w:rtl/>
        </w:rPr>
        <w:t>وبرامج مكافحة الفيروسات كوسائل لحماية الأنظمة</w:t>
      </w:r>
      <w:r w:rsidRPr="001A319C">
        <w:rPr>
          <w:rFonts w:ascii="Simplified Arabic" w:eastAsia="Arial" w:hAnsi="Simplified Arabic" w:cs="Simplified Arabic"/>
          <w:w w:val="53"/>
          <w:position w:val="1"/>
        </w:rPr>
        <w:t>.</w:t>
      </w:r>
    </w:p>
    <w:p w14:paraId="5A61C1B2" w14:textId="57AA4E64" w:rsidR="001A319C" w:rsidRPr="001A319C" w:rsidRDefault="001A319C" w:rsidP="001A319C">
      <w:pPr>
        <w:pStyle w:val="BodyText"/>
        <w:bidi/>
        <w:spacing w:before="284"/>
        <w:jc w:val="left"/>
        <w:rPr>
          <w:rFonts w:ascii="Simplified Arabic" w:eastAsia="Arial" w:hAnsi="Simplified Arabic" w:cs="Simplified Arabic"/>
          <w:b/>
          <w:bCs/>
          <w:w w:val="53"/>
          <w:position w:val="1"/>
          <w:sz w:val="32"/>
          <w:szCs w:val="32"/>
        </w:rPr>
      </w:pPr>
      <w:r w:rsidRPr="001A319C">
        <w:rPr>
          <w:rFonts w:ascii="Simplified Arabic" w:eastAsia="Arial" w:hAnsi="Simplified Arabic" w:cs="Simplified Arabic"/>
          <w:b/>
          <w:bCs/>
          <w:w w:val="53"/>
          <w:position w:val="1"/>
          <w:sz w:val="32"/>
          <w:szCs w:val="32"/>
          <w:rtl/>
        </w:rPr>
        <w:t>العقد الأول من القرن الحادي والعشرين: تطور شامل لإدارة المخاطر التقنية</w:t>
      </w:r>
      <w:r w:rsidR="006A424F">
        <w:rPr>
          <w:rFonts w:ascii="Simplified Arabic" w:eastAsia="Arial" w:hAnsi="Simplified Arabic" w:cs="Simplified Arabic" w:hint="cs"/>
          <w:b/>
          <w:bCs/>
          <w:w w:val="53"/>
          <w:position w:val="1"/>
          <w:sz w:val="32"/>
          <w:szCs w:val="32"/>
          <w:rtl/>
        </w:rPr>
        <w:t>:</w:t>
      </w:r>
    </w:p>
    <w:p w14:paraId="7350B52F" w14:textId="77777777"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مع بداية الألفية الجديدة، أصبح العالم أكثر اعتمادًا على التكنولوجيا، مما أدى إلى توسع مفهوم إدارة المخاطر التقنية. بدأت المؤسسات تدرك أن المخاطر التقنية لا تقتصر فقط على التهديدات السيبرانية، بل تشمل أيضًا حماية الخصوصية وإدارة استمرارية الأعمال. ظهرت تقنيات جديدة مثل الحوسبة السحابية</w:t>
      </w:r>
      <w:r w:rsidRPr="001A319C">
        <w:rPr>
          <w:rFonts w:ascii="Simplified Arabic" w:eastAsia="Arial" w:hAnsi="Simplified Arabic" w:cs="Simplified Arabic"/>
          <w:w w:val="53"/>
          <w:position w:val="1"/>
        </w:rPr>
        <w:t xml:space="preserve"> (Cloud Computing) </w:t>
      </w:r>
      <w:r w:rsidRPr="001A319C">
        <w:rPr>
          <w:rFonts w:ascii="Simplified Arabic" w:eastAsia="Arial" w:hAnsi="Simplified Arabic" w:cs="Simplified Arabic"/>
          <w:w w:val="53"/>
          <w:position w:val="1"/>
          <w:rtl/>
        </w:rPr>
        <w:t>التي زادت من تعقيد إدارة المخاطر، حيث أصبح تخزين البيانات وإدارتها يتم عبر أنظمة موزعة جغرافيًا. كما شهدت هذه الفترة ظهور لوائح وقوانين تنظيمية مثل قانون حماية البيانات الأوروبي</w:t>
      </w:r>
      <w:r w:rsidRPr="001A319C">
        <w:rPr>
          <w:rFonts w:ascii="Simplified Arabic" w:eastAsia="Arial" w:hAnsi="Simplified Arabic" w:cs="Simplified Arabic"/>
          <w:w w:val="53"/>
          <w:position w:val="1"/>
        </w:rPr>
        <w:t xml:space="preserve"> (GDPR) </w:t>
      </w:r>
      <w:r w:rsidRPr="001A319C">
        <w:rPr>
          <w:rFonts w:ascii="Simplified Arabic" w:eastAsia="Arial" w:hAnsi="Simplified Arabic" w:cs="Simplified Arabic"/>
          <w:w w:val="53"/>
          <w:position w:val="1"/>
          <w:rtl/>
        </w:rPr>
        <w:t>الذي فرض معايير صارمة لحماية البيانات</w:t>
      </w:r>
      <w:r w:rsidRPr="001A319C">
        <w:rPr>
          <w:rFonts w:ascii="Simplified Arabic" w:eastAsia="Arial" w:hAnsi="Simplified Arabic" w:cs="Simplified Arabic"/>
          <w:w w:val="53"/>
          <w:position w:val="1"/>
        </w:rPr>
        <w:t>.</w:t>
      </w:r>
    </w:p>
    <w:p w14:paraId="7A43BF03" w14:textId="2D8EBB0B" w:rsidR="001A319C" w:rsidRPr="001A319C" w:rsidRDefault="001A319C" w:rsidP="001A319C">
      <w:pPr>
        <w:pStyle w:val="BodyText"/>
        <w:bidi/>
        <w:spacing w:before="284"/>
        <w:jc w:val="left"/>
        <w:rPr>
          <w:rFonts w:ascii="Simplified Arabic" w:eastAsia="Arial" w:hAnsi="Simplified Arabic" w:cs="Simplified Arabic"/>
          <w:b/>
          <w:bCs/>
          <w:w w:val="53"/>
          <w:position w:val="1"/>
          <w:sz w:val="32"/>
          <w:szCs w:val="32"/>
        </w:rPr>
      </w:pPr>
      <w:r w:rsidRPr="001A319C">
        <w:rPr>
          <w:rFonts w:ascii="Simplified Arabic" w:eastAsia="Arial" w:hAnsi="Simplified Arabic" w:cs="Simplified Arabic"/>
          <w:b/>
          <w:bCs/>
          <w:w w:val="53"/>
          <w:position w:val="1"/>
          <w:sz w:val="32"/>
          <w:szCs w:val="32"/>
          <w:rtl/>
        </w:rPr>
        <w:t>العقد الأخير: إدارة المخاطر التقنية في عصر التحول الرقمي</w:t>
      </w:r>
      <w:r w:rsidR="006A424F">
        <w:rPr>
          <w:rFonts w:ascii="Simplified Arabic" w:eastAsia="Arial" w:hAnsi="Simplified Arabic" w:cs="Simplified Arabic" w:hint="cs"/>
          <w:b/>
          <w:bCs/>
          <w:w w:val="53"/>
          <w:position w:val="1"/>
          <w:sz w:val="32"/>
          <w:szCs w:val="32"/>
          <w:rtl/>
        </w:rPr>
        <w:t>:</w:t>
      </w:r>
    </w:p>
    <w:p w14:paraId="1403C882" w14:textId="77777777"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في العقد الأخير، ومع الاعتماد المتزايد على التقنيات المتقدمة مثل الذكاء الاصطناعي وإنترنت الأشياء</w:t>
      </w:r>
      <w:r w:rsidRPr="001A319C">
        <w:rPr>
          <w:rFonts w:ascii="Simplified Arabic" w:eastAsia="Arial" w:hAnsi="Simplified Arabic" w:cs="Simplified Arabic"/>
          <w:w w:val="53"/>
          <w:position w:val="1"/>
        </w:rPr>
        <w:t xml:space="preserve"> (IoT)</w:t>
      </w:r>
      <w:r w:rsidRPr="001A319C">
        <w:rPr>
          <w:rFonts w:ascii="Simplified Arabic" w:eastAsia="Arial" w:hAnsi="Simplified Arabic" w:cs="Simplified Arabic"/>
          <w:w w:val="53"/>
          <w:position w:val="1"/>
          <w:rtl/>
        </w:rPr>
        <w:t>، أصبحت إدارة المخاطر التقنية أكثر شمولية وتعقيدًا. على سبيل المثال، يمكن أن يؤدي اختراق الأجهزة المتصلة بإنترنت الأشياء إلى تعطيل الأنظمة بأكملها. بالإضافة إلى ذلك، تصاعدت هجمات الفدية</w:t>
      </w:r>
      <w:r w:rsidRPr="001A319C">
        <w:rPr>
          <w:rFonts w:ascii="Simplified Arabic" w:eastAsia="Arial" w:hAnsi="Simplified Arabic" w:cs="Simplified Arabic"/>
          <w:w w:val="53"/>
          <w:position w:val="1"/>
        </w:rPr>
        <w:t xml:space="preserve"> (Ransomware) </w:t>
      </w:r>
      <w:r w:rsidRPr="001A319C">
        <w:rPr>
          <w:rFonts w:ascii="Simplified Arabic" w:eastAsia="Arial" w:hAnsi="Simplified Arabic" w:cs="Simplified Arabic"/>
          <w:w w:val="53"/>
          <w:position w:val="1"/>
          <w:rtl/>
        </w:rPr>
        <w:t>والهجمات المستهدفة التي تتسبب في خسائر مالية كبيرة للمؤسسات. وفقًا لتقرير صادر عن</w:t>
      </w:r>
      <w:r w:rsidRPr="001A319C">
        <w:rPr>
          <w:rFonts w:ascii="Simplified Arabic" w:eastAsia="Arial" w:hAnsi="Simplified Arabic" w:cs="Simplified Arabic"/>
          <w:w w:val="53"/>
          <w:position w:val="1"/>
        </w:rPr>
        <w:t xml:space="preserve"> IBM (2021)</w:t>
      </w:r>
      <w:r w:rsidRPr="001A319C">
        <w:rPr>
          <w:rFonts w:ascii="Simplified Arabic" w:eastAsia="Arial" w:hAnsi="Simplified Arabic" w:cs="Simplified Arabic"/>
          <w:w w:val="53"/>
          <w:position w:val="1"/>
          <w:rtl/>
        </w:rPr>
        <w:t>، فإن متوسط تكلفة الهجوم السيبراني بلغ 4.24 مليون دولار، مما يعكس أهمية الاستثمار في استراتيجيات إدارة المخاطر التقنية</w:t>
      </w:r>
      <w:r w:rsidRPr="001A319C">
        <w:rPr>
          <w:rFonts w:ascii="Simplified Arabic" w:eastAsia="Arial" w:hAnsi="Simplified Arabic" w:cs="Simplified Arabic"/>
          <w:w w:val="53"/>
          <w:position w:val="1"/>
        </w:rPr>
        <w:t>.</w:t>
      </w:r>
    </w:p>
    <w:p w14:paraId="702FE4C9" w14:textId="1F557C50"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 xml:space="preserve"> </w:t>
      </w:r>
      <w:r w:rsidRPr="001A319C">
        <w:rPr>
          <w:rFonts w:ascii="Simplified Arabic" w:eastAsia="Arial" w:hAnsi="Simplified Arabic" w:cs="Simplified Arabic"/>
          <w:b/>
          <w:bCs/>
          <w:w w:val="53"/>
          <w:position w:val="1"/>
          <w:sz w:val="32"/>
          <w:szCs w:val="32"/>
          <w:rtl/>
        </w:rPr>
        <w:t>التطور التاريخي لإدارة المخاطر التقنية برؤية 2030</w:t>
      </w:r>
      <w:r w:rsidR="006A424F">
        <w:rPr>
          <w:rFonts w:ascii="Simplified Arabic" w:eastAsia="Arial" w:hAnsi="Simplified Arabic" w:cs="Simplified Arabic" w:hint="cs"/>
          <w:b/>
          <w:bCs/>
          <w:w w:val="53"/>
          <w:position w:val="1"/>
          <w:sz w:val="32"/>
          <w:szCs w:val="32"/>
          <w:rtl/>
        </w:rPr>
        <w:t>:</w:t>
      </w:r>
    </w:p>
    <w:p w14:paraId="7868F0BF" w14:textId="77777777" w:rsidR="001A319C" w:rsidRPr="001A319C" w:rsidRDefault="001A319C" w:rsidP="001A319C">
      <w:pPr>
        <w:pStyle w:val="BodyText"/>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ترتبط إدارة المخاطر التقنية بشكل وثيق بأهداف رؤية 2030 التي تسعى إلى تحقيق تحول رقمي شامل في مختلف القطاعات الاقتصادية والاجتماعية. تعتمد رؤية 2030 على التكنولوجيا بشكل كبير لتعزيز الاقتصاد الرقمي وتطوير البنية التحتية الذكية. ومع ذلك، فإن الاعتماد على التكنولوجيا يصاحبه زيادة في المخاطر التقنية التي تهدد تحقيق هذه الأهداف. يمكن ربط التطور التاريخي لإدارة المخاطر التقنية برؤية 2030 من خلال النقاط التالية</w:t>
      </w:r>
      <w:r w:rsidRPr="001A319C">
        <w:rPr>
          <w:rFonts w:ascii="Simplified Arabic" w:eastAsia="Arial" w:hAnsi="Simplified Arabic" w:cs="Simplified Arabic"/>
          <w:w w:val="53"/>
          <w:position w:val="1"/>
        </w:rPr>
        <w:t>:</w:t>
      </w:r>
    </w:p>
    <w:p w14:paraId="6CE8C7CB" w14:textId="77777777" w:rsidR="001A319C" w:rsidRPr="001A319C" w:rsidRDefault="001A319C" w:rsidP="001A319C">
      <w:pPr>
        <w:pStyle w:val="BodyText"/>
        <w:numPr>
          <w:ilvl w:val="0"/>
          <w:numId w:val="76"/>
        </w:numPr>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حماية البنية التحتية الرقمية</w:t>
      </w:r>
      <w:r w:rsidRPr="001A319C">
        <w:rPr>
          <w:rFonts w:ascii="Simplified Arabic" w:eastAsia="Arial" w:hAnsi="Simplified Arabic" w:cs="Simplified Arabic"/>
          <w:w w:val="53"/>
          <w:position w:val="1"/>
        </w:rPr>
        <w:t xml:space="preserve">: </w:t>
      </w:r>
      <w:r w:rsidRPr="001A319C">
        <w:rPr>
          <w:rFonts w:ascii="Simplified Arabic" w:eastAsia="Arial" w:hAnsi="Simplified Arabic" w:cs="Simplified Arabic"/>
          <w:w w:val="53"/>
          <w:position w:val="1"/>
          <w:rtl/>
        </w:rPr>
        <w:t>تعتمد رؤية 2030 على بناء مدن ذكية وبنية تحتية رقمية متقدمة. إدارة المخاطر التقنية تلعب دورًا حاسمًا في حماية هذه البنية من التهديدات السيبرانية والأعطال</w:t>
      </w:r>
      <w:r w:rsidRPr="001A319C">
        <w:rPr>
          <w:rFonts w:ascii="Simplified Arabic" w:eastAsia="Arial" w:hAnsi="Simplified Arabic" w:cs="Simplified Arabic"/>
          <w:w w:val="53"/>
          <w:position w:val="1"/>
        </w:rPr>
        <w:t>.</w:t>
      </w:r>
    </w:p>
    <w:p w14:paraId="3945B30E" w14:textId="77777777" w:rsidR="001A319C" w:rsidRPr="001A319C" w:rsidRDefault="001A319C" w:rsidP="001A319C">
      <w:pPr>
        <w:pStyle w:val="BodyText"/>
        <w:numPr>
          <w:ilvl w:val="0"/>
          <w:numId w:val="76"/>
        </w:numPr>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تعزيز الأمن السيبراني</w:t>
      </w:r>
      <w:r w:rsidRPr="001A319C">
        <w:rPr>
          <w:rFonts w:ascii="Simplified Arabic" w:eastAsia="Arial" w:hAnsi="Simplified Arabic" w:cs="Simplified Arabic"/>
          <w:w w:val="53"/>
          <w:position w:val="1"/>
        </w:rPr>
        <w:t xml:space="preserve">: </w:t>
      </w:r>
      <w:r w:rsidRPr="001A319C">
        <w:rPr>
          <w:rFonts w:ascii="Simplified Arabic" w:eastAsia="Arial" w:hAnsi="Simplified Arabic" w:cs="Simplified Arabic"/>
          <w:w w:val="53"/>
          <w:position w:val="1"/>
          <w:rtl/>
        </w:rPr>
        <w:t>مع تطور الهجمات الإلكترونية، تحتاج رؤية 2030 إلى استراتيجية قوية للأمن السيبراني لضمان استمرارية الخدمات الرقمية وحماية بيانات المواطنين</w:t>
      </w:r>
      <w:r w:rsidRPr="001A319C">
        <w:rPr>
          <w:rFonts w:ascii="Simplified Arabic" w:eastAsia="Arial" w:hAnsi="Simplified Arabic" w:cs="Simplified Arabic"/>
          <w:w w:val="53"/>
          <w:position w:val="1"/>
        </w:rPr>
        <w:t>.</w:t>
      </w:r>
    </w:p>
    <w:p w14:paraId="41F2E0C0" w14:textId="77777777" w:rsidR="001A319C" w:rsidRPr="001A319C" w:rsidRDefault="001A319C" w:rsidP="001A319C">
      <w:pPr>
        <w:pStyle w:val="BodyText"/>
        <w:numPr>
          <w:ilvl w:val="0"/>
          <w:numId w:val="76"/>
        </w:numPr>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t>زيادة ثقة المستثمرين</w:t>
      </w:r>
      <w:r w:rsidRPr="001A319C">
        <w:rPr>
          <w:rFonts w:ascii="Simplified Arabic" w:eastAsia="Arial" w:hAnsi="Simplified Arabic" w:cs="Simplified Arabic"/>
          <w:w w:val="53"/>
          <w:position w:val="1"/>
        </w:rPr>
        <w:t xml:space="preserve">: </w:t>
      </w:r>
      <w:r w:rsidRPr="001A319C">
        <w:rPr>
          <w:rFonts w:ascii="Simplified Arabic" w:eastAsia="Arial" w:hAnsi="Simplified Arabic" w:cs="Simplified Arabic"/>
          <w:w w:val="53"/>
          <w:position w:val="1"/>
          <w:rtl/>
        </w:rPr>
        <w:t>تعتمد رؤية 2030 على جذب الاستثمارات الأجنبية، وإدارة المخاطر التقنية تُظهر التزام المملكة بحماية الأنظمة الرقمية، مما يعزز ثقة المستثمرين</w:t>
      </w:r>
      <w:r w:rsidRPr="001A319C">
        <w:rPr>
          <w:rFonts w:ascii="Simplified Arabic" w:eastAsia="Arial" w:hAnsi="Simplified Arabic" w:cs="Simplified Arabic"/>
          <w:w w:val="53"/>
          <w:position w:val="1"/>
        </w:rPr>
        <w:t>.</w:t>
      </w:r>
    </w:p>
    <w:p w14:paraId="1DA4F63A" w14:textId="77777777" w:rsidR="001A319C" w:rsidRPr="001A319C" w:rsidRDefault="001A319C" w:rsidP="001A319C">
      <w:pPr>
        <w:pStyle w:val="BodyText"/>
        <w:numPr>
          <w:ilvl w:val="0"/>
          <w:numId w:val="76"/>
        </w:numPr>
        <w:bidi/>
        <w:spacing w:before="284"/>
        <w:jc w:val="left"/>
        <w:rPr>
          <w:rFonts w:ascii="Simplified Arabic" w:eastAsia="Arial" w:hAnsi="Simplified Arabic" w:cs="Simplified Arabic"/>
          <w:w w:val="53"/>
          <w:position w:val="1"/>
        </w:rPr>
      </w:pPr>
      <w:r w:rsidRPr="001A319C">
        <w:rPr>
          <w:rFonts w:ascii="Simplified Arabic" w:eastAsia="Arial" w:hAnsi="Simplified Arabic" w:cs="Simplified Arabic"/>
          <w:w w:val="53"/>
          <w:position w:val="1"/>
          <w:rtl/>
        </w:rPr>
        <w:lastRenderedPageBreak/>
        <w:t>استدامة التطور التقني</w:t>
      </w:r>
      <w:r w:rsidRPr="001A319C">
        <w:rPr>
          <w:rFonts w:ascii="Simplified Arabic" w:eastAsia="Arial" w:hAnsi="Simplified Arabic" w:cs="Simplified Arabic"/>
          <w:w w:val="53"/>
          <w:position w:val="1"/>
        </w:rPr>
        <w:t xml:space="preserve">: </w:t>
      </w:r>
      <w:r w:rsidRPr="001A319C">
        <w:rPr>
          <w:rFonts w:ascii="Simplified Arabic" w:eastAsia="Arial" w:hAnsi="Simplified Arabic" w:cs="Simplified Arabic"/>
          <w:w w:val="53"/>
          <w:position w:val="1"/>
          <w:rtl/>
        </w:rPr>
        <w:t>التطور التاريخي لإدارة المخاطر التقنية يظهر أهمية التكيف مع التغيرات المستمرة في التكنولوجيا. رؤية 2030 تستفيد من هذه الخبرات لضمان استدامة التطور الرقمي</w:t>
      </w:r>
      <w:r w:rsidRPr="001A319C">
        <w:rPr>
          <w:rFonts w:ascii="Simplified Arabic" w:eastAsia="Arial" w:hAnsi="Simplified Arabic" w:cs="Simplified Arabic"/>
          <w:w w:val="53"/>
          <w:position w:val="1"/>
        </w:rPr>
        <w:t>.</w:t>
      </w:r>
    </w:p>
    <w:p w14:paraId="350E2F50" w14:textId="0C92CBF1" w:rsidR="00052317" w:rsidRPr="00052317" w:rsidRDefault="00052317" w:rsidP="00052317">
      <w:pPr>
        <w:pStyle w:val="BodyText"/>
        <w:spacing w:before="284"/>
        <w:rPr>
          <w:rFonts w:ascii="Simplified Arabic" w:eastAsia="Arial" w:hAnsi="Simplified Arabic" w:cs="Simplified Arabic"/>
          <w:w w:val="53"/>
          <w:position w:val="1"/>
        </w:rPr>
      </w:pPr>
      <w:r w:rsidRPr="00052317">
        <w:rPr>
          <w:rFonts w:ascii="Simplified Arabic" w:eastAsia="Arial" w:hAnsi="Simplified Arabic" w:cs="Simplified Arabic"/>
          <w:w w:val="53"/>
          <w:position w:val="1"/>
        </w:rPr>
        <w:t>.</w:t>
      </w:r>
    </w:p>
    <w:p w14:paraId="3F46B284" w14:textId="6F3C9952" w:rsidR="0093795D" w:rsidRPr="00052317" w:rsidRDefault="00052317" w:rsidP="0093795D">
      <w:pPr>
        <w:pStyle w:val="BodyText"/>
        <w:numPr>
          <w:ilvl w:val="2"/>
          <w:numId w:val="77"/>
        </w:numPr>
        <w:bidi/>
        <w:spacing w:before="284"/>
        <w:ind w:left="-128" w:firstLine="232"/>
        <w:jc w:val="left"/>
        <w:rPr>
          <w:rFonts w:ascii="Simplified Arabic" w:eastAsia="Arial" w:hAnsi="Simplified Arabic" w:cs="Simplified Arabic"/>
          <w:b/>
          <w:bCs/>
          <w:w w:val="53"/>
          <w:position w:val="1"/>
          <w:sz w:val="36"/>
          <w:szCs w:val="36"/>
        </w:rPr>
      </w:pPr>
      <w:r w:rsidRPr="00052317">
        <w:rPr>
          <w:rFonts w:ascii="Simplified Arabic" w:eastAsia="Arial" w:hAnsi="Simplified Arabic" w:cs="Simplified Arabic"/>
          <w:b/>
          <w:bCs/>
          <w:w w:val="53"/>
          <w:position w:val="1"/>
          <w:sz w:val="36"/>
          <w:szCs w:val="36"/>
          <w:rtl/>
        </w:rPr>
        <w:t>تعريف المخاطر التقنية</w:t>
      </w:r>
      <w:r w:rsidR="006A424F">
        <w:rPr>
          <w:rFonts w:ascii="Simplified Arabic" w:eastAsia="Arial" w:hAnsi="Simplified Arabic" w:cs="Simplified Arabic" w:hint="cs"/>
          <w:b/>
          <w:bCs/>
          <w:w w:val="53"/>
          <w:position w:val="1"/>
          <w:sz w:val="36"/>
          <w:szCs w:val="36"/>
          <w:rtl/>
        </w:rPr>
        <w:t>:</w:t>
      </w:r>
    </w:p>
    <w:p w14:paraId="5D652B2A" w14:textId="77777777" w:rsidR="002B33F9" w:rsidRPr="00485641" w:rsidRDefault="002B33F9" w:rsidP="00485641">
      <w:pPr>
        <w:pStyle w:val="NormalWeb"/>
        <w:bidi/>
        <w:ind w:left="360"/>
        <w:jc w:val="lowKashida"/>
        <w:rPr>
          <w:rFonts w:ascii="Simplified Arabic" w:eastAsia="Arial" w:hAnsi="Simplified Arabic" w:cs="Simplified Arabic"/>
          <w:w w:val="53"/>
          <w:position w:val="1"/>
          <w:sz w:val="28"/>
          <w:szCs w:val="28"/>
          <w:rtl/>
        </w:rPr>
      </w:pPr>
      <w:r w:rsidRPr="00485641">
        <w:rPr>
          <w:rFonts w:ascii="Simplified Arabic" w:eastAsia="Arial" w:hAnsi="Simplified Arabic" w:cs="Simplified Arabic"/>
          <w:w w:val="53"/>
          <w:position w:val="1"/>
          <w:sz w:val="28"/>
          <w:szCs w:val="28"/>
          <w:rtl/>
        </w:rPr>
        <w:t>المخاطر التقنية تُعرف بأنها "التهديدات التي تؤثر على سلامة وكفاءة النظم التقنية، والتي قد تنتج عن عوامل داخلية مثل الأخطاء البشرية أو أعطال الأجهزة، أو خارجية مثل الهجمات الإلكترونية</w:t>
      </w:r>
      <w:r w:rsidRPr="00485641">
        <w:rPr>
          <w:rFonts w:ascii="Simplified Arabic" w:eastAsia="Arial" w:hAnsi="Simplified Arabic" w:cs="Simplified Arabic"/>
          <w:w w:val="53"/>
          <w:position w:val="1"/>
          <w:sz w:val="28"/>
          <w:szCs w:val="28"/>
        </w:rPr>
        <w:t xml:space="preserve">" (ISO 31000, 2018). </w:t>
      </w:r>
      <w:r w:rsidRPr="00485641">
        <w:rPr>
          <w:rFonts w:ascii="Simplified Arabic" w:eastAsia="Arial" w:hAnsi="Simplified Arabic" w:cs="Simplified Arabic"/>
          <w:w w:val="53"/>
          <w:position w:val="1"/>
          <w:sz w:val="28"/>
          <w:szCs w:val="28"/>
          <w:rtl/>
        </w:rPr>
        <w:t>هذا التعريف يُبرز الطبيعة الشاملة للمخاطر التقنية، حيث يُظهر أن هذه التهديدات يمكن أن تكون ناتجة عن عوامل داخلية ضمن المؤسسة، مثل نقص الكفاءة لدى العاملين أو الأعطال في الأجهزة أو الأنظمة، أو عن عوامل خارجية مثل الهجمات السيبرانية والكوارث الطبيعية. ويؤكد هذا التعريف على أهمية التعامل مع المخاطر التقنية كعامل رئيسي يؤثر على أداء المؤسسات وسير عملياتها اليومية</w:t>
      </w:r>
      <w:r w:rsidRPr="00485641">
        <w:rPr>
          <w:rFonts w:ascii="Simplified Arabic" w:eastAsia="Arial" w:hAnsi="Simplified Arabic" w:cs="Simplified Arabic"/>
          <w:w w:val="53"/>
          <w:position w:val="1"/>
          <w:sz w:val="28"/>
          <w:szCs w:val="28"/>
        </w:rPr>
        <w:t>.</w:t>
      </w:r>
    </w:p>
    <w:p w14:paraId="117118D2" w14:textId="77777777" w:rsidR="006A424F" w:rsidRPr="00485641" w:rsidRDefault="006A424F" w:rsidP="00485641">
      <w:pPr>
        <w:pStyle w:val="NormalWeb"/>
        <w:bidi/>
        <w:ind w:left="360"/>
        <w:jc w:val="lowKashida"/>
        <w:rPr>
          <w:rFonts w:ascii="Simplified Arabic" w:eastAsia="Arial" w:hAnsi="Simplified Arabic" w:cs="Simplified Arabic"/>
          <w:w w:val="53"/>
          <w:position w:val="1"/>
          <w:sz w:val="28"/>
          <w:szCs w:val="28"/>
          <w:rtl/>
        </w:rPr>
      </w:pPr>
    </w:p>
    <w:p w14:paraId="61E97199" w14:textId="77777777" w:rsidR="0093795D" w:rsidRPr="00485641" w:rsidRDefault="0093795D" w:rsidP="00485641">
      <w:pPr>
        <w:pStyle w:val="NormalWeb"/>
        <w:bidi/>
        <w:ind w:left="360"/>
        <w:jc w:val="lowKashida"/>
        <w:rPr>
          <w:rFonts w:ascii="Simplified Arabic" w:eastAsia="Arial" w:hAnsi="Simplified Arabic" w:cs="Simplified Arabic"/>
          <w:w w:val="53"/>
          <w:position w:val="1"/>
          <w:sz w:val="28"/>
          <w:szCs w:val="28"/>
        </w:rPr>
      </w:pPr>
    </w:p>
    <w:p w14:paraId="0D35E1D9" w14:textId="77777777" w:rsidR="002B33F9" w:rsidRPr="00485641" w:rsidRDefault="002B33F9" w:rsidP="00485641">
      <w:pPr>
        <w:pStyle w:val="NormalWeb"/>
        <w:bidi/>
        <w:ind w:left="360"/>
        <w:jc w:val="lowKashida"/>
        <w:rPr>
          <w:rFonts w:ascii="Simplified Arabic" w:eastAsia="Arial" w:hAnsi="Simplified Arabic" w:cs="Simplified Arabic"/>
          <w:w w:val="53"/>
          <w:position w:val="1"/>
          <w:sz w:val="28"/>
          <w:szCs w:val="28"/>
          <w:rtl/>
        </w:rPr>
      </w:pPr>
      <w:r w:rsidRPr="00485641">
        <w:rPr>
          <w:rFonts w:ascii="Simplified Arabic" w:eastAsia="Arial" w:hAnsi="Simplified Arabic" w:cs="Simplified Arabic"/>
          <w:w w:val="53"/>
          <w:position w:val="1"/>
          <w:sz w:val="28"/>
          <w:szCs w:val="28"/>
          <w:rtl/>
        </w:rPr>
        <w:t>ويتفق إبراهيم (2023) مع تعريف</w:t>
      </w:r>
      <w:r w:rsidRPr="00485641">
        <w:rPr>
          <w:rFonts w:ascii="Simplified Arabic" w:eastAsia="Arial" w:hAnsi="Simplified Arabic" w:cs="Simplified Arabic"/>
          <w:w w:val="53"/>
          <w:position w:val="1"/>
          <w:sz w:val="28"/>
          <w:szCs w:val="28"/>
        </w:rPr>
        <w:t xml:space="preserve"> ISO 31000</w:t>
      </w:r>
      <w:r w:rsidRPr="00485641">
        <w:rPr>
          <w:rFonts w:ascii="Simplified Arabic" w:eastAsia="Arial" w:hAnsi="Simplified Arabic" w:cs="Simplified Arabic"/>
          <w:w w:val="53"/>
          <w:position w:val="1"/>
          <w:sz w:val="28"/>
          <w:szCs w:val="28"/>
          <w:rtl/>
        </w:rPr>
        <w:t>، ويضيف أن المخاطر التقنية تتميز بارتباطها المباشر بالبنية التحتية التقنية للمؤسسات، مما يجعل إدارتها أمرًا حيويًا لضمان استمرارية العمل وتحقيق الأهداف الاستراتيجية. يشير إبراهيم إلى أن المخاطر التقنية لها خصائص فريدة تميزها عن أنواع المخاطر الأخرى، حيث إنها تتعلق بشكل رئيسي بالأنظمة والحلول التقنية التي أصبحت جزءًا لا يتجزأ من العمليات التشغيلية للمؤسسات في العصر الرقمي. كما يوضح أن هذه المخاطر لا تقتصر على الأعطال أو الهجمات فقط، بل تشمل أيضًا التحديات المرتبطة بحماية البيانات، الامتثال للمعايير القانونية والتنظيمية، واستمرارية الأعمال في ظل الاعتماد المتزايد على التقنيات الحديثة</w:t>
      </w:r>
      <w:r w:rsidRPr="00485641">
        <w:rPr>
          <w:rFonts w:ascii="Simplified Arabic" w:eastAsia="Arial" w:hAnsi="Simplified Arabic" w:cs="Simplified Arabic"/>
          <w:w w:val="53"/>
          <w:position w:val="1"/>
          <w:sz w:val="28"/>
          <w:szCs w:val="28"/>
        </w:rPr>
        <w:t>.</w:t>
      </w:r>
    </w:p>
    <w:p w14:paraId="6F0684EA" w14:textId="77777777" w:rsidR="0093795D" w:rsidRPr="00485641" w:rsidRDefault="0093795D" w:rsidP="00485641">
      <w:pPr>
        <w:pStyle w:val="NormalWeb"/>
        <w:bidi/>
        <w:ind w:left="360"/>
        <w:jc w:val="lowKashida"/>
        <w:rPr>
          <w:rFonts w:ascii="Simplified Arabic" w:eastAsia="Arial" w:hAnsi="Simplified Arabic" w:cs="Simplified Arabic"/>
          <w:w w:val="53"/>
          <w:position w:val="1"/>
          <w:sz w:val="28"/>
          <w:szCs w:val="28"/>
          <w:rtl/>
        </w:rPr>
      </w:pPr>
    </w:p>
    <w:p w14:paraId="134A0C66" w14:textId="77777777" w:rsidR="0093795D" w:rsidRPr="00485641" w:rsidRDefault="0093795D" w:rsidP="00485641">
      <w:pPr>
        <w:pStyle w:val="NormalWeb"/>
        <w:bidi/>
        <w:ind w:left="360"/>
        <w:jc w:val="lowKashida"/>
        <w:rPr>
          <w:rFonts w:ascii="Simplified Arabic" w:eastAsia="Arial" w:hAnsi="Simplified Arabic" w:cs="Simplified Arabic"/>
          <w:w w:val="53"/>
          <w:position w:val="1"/>
          <w:sz w:val="28"/>
          <w:szCs w:val="28"/>
        </w:rPr>
      </w:pPr>
    </w:p>
    <w:p w14:paraId="6725F169" w14:textId="77777777" w:rsidR="002B33F9" w:rsidRPr="00485641" w:rsidRDefault="002B33F9" w:rsidP="00485641">
      <w:pPr>
        <w:pStyle w:val="NormalWeb"/>
        <w:bidi/>
        <w:ind w:left="360"/>
        <w:jc w:val="lowKashida"/>
        <w:rPr>
          <w:rFonts w:ascii="Simplified Arabic" w:eastAsia="Arial" w:hAnsi="Simplified Arabic" w:cs="Simplified Arabic"/>
          <w:w w:val="53"/>
          <w:position w:val="1"/>
          <w:sz w:val="28"/>
          <w:szCs w:val="28"/>
          <w:rtl/>
        </w:rPr>
      </w:pPr>
      <w:r w:rsidRPr="00485641">
        <w:rPr>
          <w:rFonts w:ascii="Simplified Arabic" w:eastAsia="Arial" w:hAnsi="Simplified Arabic" w:cs="Simplified Arabic"/>
          <w:w w:val="53"/>
          <w:position w:val="1"/>
          <w:sz w:val="28"/>
          <w:szCs w:val="28"/>
          <w:rtl/>
        </w:rPr>
        <w:t>هذا التعريف يُبرز أهمية إدراك المؤسسات للطبيعة الديناميكية للمخاطر التقنية، حيث إن هذه المخاطر تتطور باستمرار مع تطور التكنولوجيا. فعلى سبيل المثال، أشار إبراهيم (2023) إلى أن المؤسسات التي تعتمد على تقنيات متقدمة مثل الحوسبة السحابية وإنترنت الأشياء أصبحت أكثر عرضة لتهديدات جديدة لم تكن موجودة في الماضي، مثل اختراق الأجهزة المرتبطة بالشبكات أو استغلال الثغرات الأمنية في الأنظمة الموزعة. لذلك، فإن إدارة هذه المخاطر تتطلب استراتيجيات شاملة تشمل الوقاية من المخاطر، التخفيف من آثارها، وضمان استمرارية العمليات التشغيلية</w:t>
      </w:r>
      <w:r w:rsidRPr="00485641">
        <w:rPr>
          <w:rFonts w:ascii="Simplified Arabic" w:eastAsia="Arial" w:hAnsi="Simplified Arabic" w:cs="Simplified Arabic"/>
          <w:w w:val="53"/>
          <w:position w:val="1"/>
          <w:sz w:val="28"/>
          <w:szCs w:val="28"/>
        </w:rPr>
        <w:t>.</w:t>
      </w:r>
    </w:p>
    <w:p w14:paraId="531CEE33" w14:textId="77777777" w:rsidR="0093795D" w:rsidRPr="00485641" w:rsidRDefault="0093795D" w:rsidP="00485641">
      <w:pPr>
        <w:pStyle w:val="NormalWeb"/>
        <w:bidi/>
        <w:ind w:left="360"/>
        <w:jc w:val="lowKashida"/>
        <w:rPr>
          <w:rFonts w:ascii="Simplified Arabic" w:eastAsia="Arial" w:hAnsi="Simplified Arabic" w:cs="Simplified Arabic"/>
          <w:w w:val="53"/>
          <w:position w:val="1"/>
          <w:sz w:val="28"/>
          <w:szCs w:val="28"/>
          <w:rtl/>
        </w:rPr>
      </w:pPr>
    </w:p>
    <w:p w14:paraId="2ED5477B" w14:textId="77777777" w:rsidR="0093795D" w:rsidRPr="00485641" w:rsidRDefault="0093795D" w:rsidP="00485641">
      <w:pPr>
        <w:pStyle w:val="NormalWeb"/>
        <w:bidi/>
        <w:ind w:left="360"/>
        <w:jc w:val="lowKashida"/>
        <w:rPr>
          <w:rFonts w:ascii="Simplified Arabic" w:eastAsia="Arial" w:hAnsi="Simplified Arabic" w:cs="Simplified Arabic"/>
          <w:w w:val="53"/>
          <w:position w:val="1"/>
          <w:sz w:val="28"/>
          <w:szCs w:val="28"/>
        </w:rPr>
      </w:pPr>
    </w:p>
    <w:p w14:paraId="35AB3019" w14:textId="5EEE30D4" w:rsidR="002B33F9" w:rsidRPr="00485641" w:rsidRDefault="002B33F9" w:rsidP="00485641">
      <w:pPr>
        <w:pStyle w:val="NormalWeb"/>
        <w:bidi/>
        <w:ind w:left="360"/>
        <w:jc w:val="lowKashida"/>
        <w:rPr>
          <w:rFonts w:ascii="Simplified Arabic" w:eastAsia="Arial" w:hAnsi="Simplified Arabic" w:cs="Simplified Arabic"/>
          <w:w w:val="53"/>
          <w:position w:val="1"/>
          <w:sz w:val="28"/>
          <w:szCs w:val="28"/>
          <w:rtl/>
        </w:rPr>
      </w:pPr>
      <w:r w:rsidRPr="00485641">
        <w:rPr>
          <w:rFonts w:ascii="Simplified Arabic" w:eastAsia="Arial" w:hAnsi="Simplified Arabic" w:cs="Simplified Arabic"/>
          <w:w w:val="53"/>
          <w:position w:val="1"/>
          <w:sz w:val="28"/>
          <w:szCs w:val="28"/>
          <w:rtl/>
        </w:rPr>
        <w:t xml:space="preserve">من منظور عملي، يُعد تعريف المخاطر التقنية وفقًا لـ </w:t>
      </w:r>
      <w:r w:rsidRPr="00485641">
        <w:rPr>
          <w:rFonts w:ascii="Simplified Arabic" w:eastAsia="Arial" w:hAnsi="Simplified Arabic" w:cs="Simplified Arabic"/>
          <w:i/>
          <w:iCs/>
          <w:w w:val="53"/>
          <w:position w:val="1"/>
          <w:sz w:val="28"/>
          <w:szCs w:val="28"/>
        </w:rPr>
        <w:t xml:space="preserve">ISO </w:t>
      </w:r>
      <w:proofErr w:type="gramStart"/>
      <w:r w:rsidRPr="00485641">
        <w:rPr>
          <w:rFonts w:ascii="Simplified Arabic" w:eastAsia="Arial" w:hAnsi="Simplified Arabic" w:cs="Simplified Arabic"/>
          <w:i/>
          <w:iCs/>
          <w:w w:val="53"/>
          <w:position w:val="1"/>
          <w:sz w:val="28"/>
          <w:szCs w:val="28"/>
        </w:rPr>
        <w:t>31000</w:t>
      </w:r>
      <w:r w:rsidRPr="00485641">
        <w:rPr>
          <w:rFonts w:ascii="Simplified Arabic" w:eastAsia="Arial" w:hAnsi="Simplified Arabic" w:cs="Simplified Arabic"/>
          <w:w w:val="53"/>
          <w:position w:val="1"/>
          <w:sz w:val="28"/>
          <w:szCs w:val="28"/>
        </w:rPr>
        <w:t xml:space="preserve"> </w:t>
      </w:r>
      <w:r w:rsidR="0093795D" w:rsidRPr="00485641">
        <w:rPr>
          <w:rFonts w:ascii="Simplified Arabic" w:eastAsia="Arial" w:hAnsi="Simplified Arabic" w:cs="Simplified Arabic" w:hint="cs"/>
          <w:w w:val="53"/>
          <w:position w:val="1"/>
          <w:sz w:val="28"/>
          <w:szCs w:val="28"/>
          <w:rtl/>
        </w:rPr>
        <w:t xml:space="preserve"> </w:t>
      </w:r>
      <w:r w:rsidRPr="00485641">
        <w:rPr>
          <w:rFonts w:ascii="Simplified Arabic" w:eastAsia="Arial" w:hAnsi="Simplified Arabic" w:cs="Simplified Arabic"/>
          <w:w w:val="53"/>
          <w:position w:val="1"/>
          <w:sz w:val="28"/>
          <w:szCs w:val="28"/>
          <w:rtl/>
        </w:rPr>
        <w:t>وإبراهيم</w:t>
      </w:r>
      <w:proofErr w:type="gramEnd"/>
      <w:r w:rsidRPr="00485641">
        <w:rPr>
          <w:rFonts w:ascii="Simplified Arabic" w:eastAsia="Arial" w:hAnsi="Simplified Arabic" w:cs="Simplified Arabic"/>
          <w:w w:val="53"/>
          <w:position w:val="1"/>
          <w:sz w:val="28"/>
          <w:szCs w:val="28"/>
          <w:rtl/>
        </w:rPr>
        <w:t xml:space="preserve"> (2023) إطارًا مرجعيًا مهمًا يساعد المؤسسات على فهم طبيعة المخاطر التي تواجهها. فعلى سبيل المثال، يمكن أن تؤدي الأخطاء البشرية مثل ضبط إعدادات خاطئة للخوادم أو ضعف تدريب الموظفين إلى توقف الأنظمة التقنية وتعطيل العمليات التجارية. في المقابل، قد تكون العوامل الخارجية أكثر تعقيدًا، مثل الهجمات الإلكترونية التي تستهدف البنية التحتية التقنية للمؤسسات، مما يتطلب أدوات متقدمة مثل أنظمة الكشف عن الاختراق</w:t>
      </w:r>
      <w:r w:rsidRPr="00485641">
        <w:rPr>
          <w:rFonts w:ascii="Simplified Arabic" w:eastAsia="Arial" w:hAnsi="Simplified Arabic" w:cs="Simplified Arabic"/>
          <w:w w:val="53"/>
          <w:position w:val="1"/>
          <w:sz w:val="28"/>
          <w:szCs w:val="28"/>
        </w:rPr>
        <w:t xml:space="preserve"> (IDS) </w:t>
      </w:r>
      <w:r w:rsidRPr="00485641">
        <w:rPr>
          <w:rFonts w:ascii="Simplified Arabic" w:eastAsia="Arial" w:hAnsi="Simplified Arabic" w:cs="Simplified Arabic"/>
          <w:w w:val="53"/>
          <w:position w:val="1"/>
          <w:sz w:val="28"/>
          <w:szCs w:val="28"/>
          <w:rtl/>
        </w:rPr>
        <w:t>وجدران الحماية</w:t>
      </w:r>
      <w:r w:rsidRPr="00485641">
        <w:rPr>
          <w:rFonts w:ascii="Simplified Arabic" w:eastAsia="Arial" w:hAnsi="Simplified Arabic" w:cs="Simplified Arabic"/>
          <w:w w:val="53"/>
          <w:position w:val="1"/>
          <w:sz w:val="28"/>
          <w:szCs w:val="28"/>
        </w:rPr>
        <w:t xml:space="preserve"> (Firewalls) </w:t>
      </w:r>
      <w:r w:rsidRPr="00485641">
        <w:rPr>
          <w:rFonts w:ascii="Simplified Arabic" w:eastAsia="Arial" w:hAnsi="Simplified Arabic" w:cs="Simplified Arabic"/>
          <w:w w:val="53"/>
          <w:position w:val="1"/>
          <w:sz w:val="28"/>
          <w:szCs w:val="28"/>
          <w:rtl/>
        </w:rPr>
        <w:t>لحماية الأنظمة</w:t>
      </w:r>
      <w:r w:rsidRPr="00485641">
        <w:rPr>
          <w:rFonts w:ascii="Simplified Arabic" w:eastAsia="Arial" w:hAnsi="Simplified Arabic" w:cs="Simplified Arabic"/>
          <w:w w:val="53"/>
          <w:position w:val="1"/>
          <w:sz w:val="28"/>
          <w:szCs w:val="28"/>
        </w:rPr>
        <w:t>.</w:t>
      </w:r>
    </w:p>
    <w:p w14:paraId="4CEB7A6A" w14:textId="77777777" w:rsidR="0093795D" w:rsidRPr="00485641" w:rsidRDefault="0093795D" w:rsidP="0093795D">
      <w:pPr>
        <w:pStyle w:val="NormalWeb"/>
        <w:bidi/>
        <w:ind w:left="360"/>
        <w:rPr>
          <w:rFonts w:ascii="Simplified Arabic" w:eastAsia="Arial" w:hAnsi="Simplified Arabic" w:cs="Simplified Arabic"/>
          <w:w w:val="53"/>
          <w:position w:val="1"/>
          <w:sz w:val="28"/>
          <w:szCs w:val="28"/>
          <w:rtl/>
        </w:rPr>
      </w:pPr>
    </w:p>
    <w:p w14:paraId="7B78A8BC" w14:textId="77777777" w:rsidR="0093795D" w:rsidRDefault="0093795D" w:rsidP="0093795D">
      <w:pPr>
        <w:pStyle w:val="NormalWeb"/>
        <w:bidi/>
        <w:ind w:left="360"/>
      </w:pPr>
    </w:p>
    <w:p w14:paraId="610E39B8" w14:textId="77777777" w:rsidR="00485641" w:rsidRDefault="00485641" w:rsidP="00485641">
      <w:pPr>
        <w:pStyle w:val="NormalWeb"/>
        <w:bidi/>
        <w:ind w:left="360"/>
      </w:pPr>
    </w:p>
    <w:p w14:paraId="0360F897" w14:textId="7217C174" w:rsidR="002B33F9" w:rsidRPr="00485641" w:rsidRDefault="002B33F9" w:rsidP="00485641">
      <w:pPr>
        <w:pStyle w:val="BodyText"/>
        <w:numPr>
          <w:ilvl w:val="2"/>
          <w:numId w:val="80"/>
        </w:numPr>
        <w:bidi/>
        <w:spacing w:before="284"/>
        <w:jc w:val="left"/>
        <w:rPr>
          <w:rFonts w:ascii="Simplified Arabic" w:eastAsia="Arial" w:hAnsi="Simplified Arabic" w:cs="Simplified Arabic"/>
          <w:b/>
          <w:bCs/>
          <w:w w:val="53"/>
          <w:position w:val="1"/>
          <w:sz w:val="36"/>
          <w:szCs w:val="36"/>
        </w:rPr>
      </w:pPr>
      <w:r w:rsidRPr="00485641">
        <w:rPr>
          <w:rFonts w:ascii="Simplified Arabic" w:eastAsia="Arial" w:hAnsi="Simplified Arabic" w:cs="Simplified Arabic"/>
          <w:b/>
          <w:bCs/>
          <w:w w:val="53"/>
          <w:position w:val="1"/>
          <w:sz w:val="36"/>
          <w:szCs w:val="36"/>
          <w:rtl/>
        </w:rPr>
        <w:t>أهمية تعريف المخاطر التقنية</w:t>
      </w:r>
    </w:p>
    <w:p w14:paraId="105D3BF9" w14:textId="77777777" w:rsidR="0093795D" w:rsidRDefault="0093795D" w:rsidP="00485641">
      <w:pPr>
        <w:pStyle w:val="NormalWeb"/>
        <w:bidi/>
        <w:ind w:left="360"/>
        <w:jc w:val="lowKashida"/>
      </w:pPr>
    </w:p>
    <w:p w14:paraId="7F80B148"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lastRenderedPageBreak/>
        <w:t>تعريف المخاطر التقنية يُعد عنصرًا أساسيًا لفهم وإدارة التهديدات التي تواجه الأنظمة والبنية التحتية التقنية للمؤسسات. يتزايد الاعتماد على التكنولوجيا في مختلف القطاعات، مما يجعل تحديد المخاطر التقنية وفهمها خطوة ضرورية لضمان استمرارية العمل وحماية الأصول الرقمية. تلعب هذه المرحلة التأسيسية دورًا حيويًا في صياغة استراتيجيات إدارة المخاطر، وتوجيه الموارد لحماية الأنظمة من الأعطال والتهديدات المحتملة</w:t>
      </w:r>
      <w:r w:rsidRPr="00485641">
        <w:rPr>
          <w:rFonts w:ascii="Simplified Arabic" w:eastAsia="Arial" w:hAnsi="Simplified Arabic" w:cs="Simplified Arabic"/>
          <w:w w:val="53"/>
          <w:position w:val="1"/>
          <w:sz w:val="28"/>
          <w:szCs w:val="28"/>
        </w:rPr>
        <w:t>.</w:t>
      </w:r>
    </w:p>
    <w:p w14:paraId="35B635E2"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p>
    <w:p w14:paraId="071E1258" w14:textId="6A0F1E67" w:rsidR="00485641" w:rsidRDefault="00485641" w:rsidP="00485641">
      <w:pPr>
        <w:pStyle w:val="NormalWeb"/>
        <w:numPr>
          <w:ilvl w:val="0"/>
          <w:numId w:val="81"/>
        </w:numPr>
        <w:bidi/>
        <w:jc w:val="lowKashida"/>
        <w:rPr>
          <w:rFonts w:ascii="Simplified Arabic" w:eastAsia="Arial" w:hAnsi="Simplified Arabic" w:cs="Simplified Arabic"/>
          <w:b/>
          <w:bCs/>
          <w:w w:val="53"/>
          <w:position w:val="1"/>
          <w:sz w:val="32"/>
          <w:szCs w:val="32"/>
        </w:rPr>
      </w:pPr>
      <w:r w:rsidRPr="00485641">
        <w:rPr>
          <w:rFonts w:ascii="Simplified Arabic" w:eastAsia="Arial" w:hAnsi="Simplified Arabic" w:cs="Simplified Arabic"/>
          <w:b/>
          <w:bCs/>
          <w:w w:val="53"/>
          <w:position w:val="1"/>
          <w:sz w:val="32"/>
          <w:szCs w:val="32"/>
          <w:rtl/>
        </w:rPr>
        <w:t>تحديد نطاق التأثيرات التقنية</w:t>
      </w:r>
      <w:r>
        <w:rPr>
          <w:rFonts w:ascii="Simplified Arabic" w:eastAsia="Arial" w:hAnsi="Simplified Arabic" w:cs="Simplified Arabic"/>
          <w:b/>
          <w:bCs/>
          <w:w w:val="53"/>
          <w:position w:val="1"/>
          <w:sz w:val="32"/>
          <w:szCs w:val="32"/>
        </w:rPr>
        <w:t>:</w:t>
      </w:r>
    </w:p>
    <w:p w14:paraId="791ADE6E" w14:textId="77777777" w:rsidR="00485641" w:rsidRPr="00485641" w:rsidRDefault="00485641" w:rsidP="00485641">
      <w:pPr>
        <w:pStyle w:val="NormalWeb"/>
        <w:bidi/>
        <w:ind w:left="720"/>
        <w:jc w:val="lowKashida"/>
        <w:rPr>
          <w:rFonts w:ascii="Simplified Arabic" w:eastAsia="Arial" w:hAnsi="Simplified Arabic" w:cs="Simplified Arabic"/>
          <w:b/>
          <w:bCs/>
          <w:w w:val="53"/>
          <w:position w:val="1"/>
          <w:sz w:val="32"/>
          <w:szCs w:val="32"/>
        </w:rPr>
      </w:pPr>
    </w:p>
    <w:p w14:paraId="27B25EC3" w14:textId="77777777" w:rsid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t>تعريف المخاطر التقنية يساعد المؤسسات على تحديد أنواع التهديدات التي قد تواجهها وتأثيرها على العمليات التشغيلية. وفقًا لإبراهيم (2023)، فإن المخاطر التقنية تشمل مجموعة واسعة من التهديدات، مثل الأعطال الداخلية الناتجة عن الأخطاء البشرية أو تعطل الأجهزة، والتهديدات الخارجية مثل الهجمات السيبرانية. هذا التعريف يمكّن المؤسسات من تقييم تأثير هذه التهديدات على أنظمتها، سواء من حيث استمرارية العمليات أو سلامة البيانات</w:t>
      </w:r>
      <w:r w:rsidRPr="00485641">
        <w:rPr>
          <w:rFonts w:ascii="Simplified Arabic" w:eastAsia="Arial" w:hAnsi="Simplified Arabic" w:cs="Simplified Arabic"/>
          <w:w w:val="53"/>
          <w:position w:val="1"/>
          <w:sz w:val="28"/>
          <w:szCs w:val="28"/>
        </w:rPr>
        <w:t>.</w:t>
      </w:r>
    </w:p>
    <w:p w14:paraId="2447E1DF"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p>
    <w:p w14:paraId="00EA1970" w14:textId="3341623D" w:rsidR="00485641" w:rsidRPr="00485641" w:rsidRDefault="00485641" w:rsidP="00485641">
      <w:pPr>
        <w:pStyle w:val="NormalWeb"/>
        <w:numPr>
          <w:ilvl w:val="0"/>
          <w:numId w:val="81"/>
        </w:numPr>
        <w:bidi/>
        <w:jc w:val="lowKashida"/>
        <w:rPr>
          <w:rFonts w:ascii="Simplified Arabic" w:eastAsia="Arial" w:hAnsi="Simplified Arabic" w:cs="Simplified Arabic"/>
          <w:b/>
          <w:bCs/>
          <w:w w:val="53"/>
          <w:position w:val="1"/>
          <w:sz w:val="32"/>
          <w:szCs w:val="32"/>
        </w:rPr>
      </w:pPr>
      <w:r w:rsidRPr="00485641">
        <w:rPr>
          <w:rFonts w:ascii="Simplified Arabic" w:eastAsia="Arial" w:hAnsi="Simplified Arabic" w:cs="Simplified Arabic"/>
          <w:b/>
          <w:bCs/>
          <w:w w:val="53"/>
          <w:position w:val="1"/>
          <w:sz w:val="32"/>
          <w:szCs w:val="32"/>
          <w:rtl/>
        </w:rPr>
        <w:t>تحسين استراتيجيات إدارة المخاطر</w:t>
      </w:r>
      <w:r>
        <w:rPr>
          <w:rFonts w:ascii="Simplified Arabic" w:eastAsia="Arial" w:hAnsi="Simplified Arabic" w:cs="Simplified Arabic"/>
          <w:b/>
          <w:bCs/>
          <w:w w:val="53"/>
          <w:position w:val="1"/>
          <w:sz w:val="32"/>
          <w:szCs w:val="32"/>
        </w:rPr>
        <w:t>:</w:t>
      </w:r>
    </w:p>
    <w:p w14:paraId="14DBB627" w14:textId="77777777" w:rsid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t xml:space="preserve">فهم المخاطر التقنية بشكل واضح يعزز قدرة المؤسسات على تطوير استراتيجيات فعالة لإدارتها. وفقًا لـ </w:t>
      </w:r>
      <w:r w:rsidRPr="00485641">
        <w:rPr>
          <w:rFonts w:ascii="Simplified Arabic" w:eastAsia="Arial" w:hAnsi="Simplified Arabic" w:cs="Simplified Arabic"/>
          <w:w w:val="53"/>
          <w:position w:val="1"/>
          <w:sz w:val="28"/>
          <w:szCs w:val="28"/>
        </w:rPr>
        <w:t>ISO 31000 (2018)</w:t>
      </w:r>
      <w:r w:rsidRPr="00485641">
        <w:rPr>
          <w:rFonts w:ascii="Simplified Arabic" w:eastAsia="Arial" w:hAnsi="Simplified Arabic" w:cs="Simplified Arabic"/>
          <w:w w:val="53"/>
          <w:position w:val="1"/>
          <w:sz w:val="28"/>
          <w:szCs w:val="28"/>
          <w:rtl/>
        </w:rPr>
        <w:t>، فإن تعريف المخاطر التقنية يُعد خطوة أساسية في إطار عمل إدارة المخاطر، حيث يساعد المؤسسات على تحديد أولوياتها، وتقليل احتمالية وقوع المخاطر، والحد من تأثيراتها السلبية. على سبيل المثال، يمكن للمؤسسات التي تدرك طبيعة المخاطر التقنية الناشئة عن الهجمات السيبرانية أن تستثمر في تقنيات الحماية مثل جدران الحماية والتشفير</w:t>
      </w:r>
      <w:r w:rsidRPr="00485641">
        <w:rPr>
          <w:rFonts w:ascii="Simplified Arabic" w:eastAsia="Arial" w:hAnsi="Simplified Arabic" w:cs="Simplified Arabic"/>
          <w:w w:val="53"/>
          <w:position w:val="1"/>
          <w:sz w:val="28"/>
          <w:szCs w:val="28"/>
        </w:rPr>
        <w:t>.</w:t>
      </w:r>
    </w:p>
    <w:p w14:paraId="57B8DD50" w14:textId="77777777" w:rsidR="00485641" w:rsidRDefault="00485641" w:rsidP="00485641">
      <w:pPr>
        <w:pStyle w:val="NormalWeb"/>
        <w:bidi/>
        <w:ind w:left="360"/>
        <w:jc w:val="lowKashida"/>
        <w:rPr>
          <w:rFonts w:ascii="Simplified Arabic" w:eastAsia="Arial" w:hAnsi="Simplified Arabic" w:cs="Simplified Arabic"/>
          <w:w w:val="53"/>
          <w:position w:val="1"/>
          <w:sz w:val="28"/>
          <w:szCs w:val="28"/>
        </w:rPr>
      </w:pPr>
    </w:p>
    <w:p w14:paraId="08B30717" w14:textId="02CAA5A5" w:rsidR="00485641" w:rsidRPr="00485641" w:rsidRDefault="00485641" w:rsidP="00485641">
      <w:pPr>
        <w:pStyle w:val="NormalWeb"/>
        <w:numPr>
          <w:ilvl w:val="0"/>
          <w:numId w:val="81"/>
        </w:numPr>
        <w:bidi/>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b/>
          <w:bCs/>
          <w:w w:val="53"/>
          <w:position w:val="1"/>
          <w:sz w:val="32"/>
          <w:szCs w:val="32"/>
        </w:rPr>
        <w:t xml:space="preserve"> </w:t>
      </w:r>
      <w:r w:rsidRPr="00485641">
        <w:rPr>
          <w:rFonts w:ascii="Simplified Arabic" w:eastAsia="Arial" w:hAnsi="Simplified Arabic" w:cs="Simplified Arabic"/>
          <w:b/>
          <w:bCs/>
          <w:w w:val="53"/>
          <w:position w:val="1"/>
          <w:sz w:val="32"/>
          <w:szCs w:val="32"/>
          <w:rtl/>
        </w:rPr>
        <w:t>تعزيز الامتثال للقوانين والمعايير</w:t>
      </w:r>
      <w:r>
        <w:rPr>
          <w:rFonts w:ascii="Simplified Arabic" w:eastAsia="Arial" w:hAnsi="Simplified Arabic" w:cs="Simplified Arabic"/>
          <w:b/>
          <w:bCs/>
          <w:w w:val="53"/>
          <w:position w:val="1"/>
          <w:sz w:val="32"/>
          <w:szCs w:val="32"/>
        </w:rPr>
        <w:t>:</w:t>
      </w:r>
    </w:p>
    <w:p w14:paraId="5723ADF2" w14:textId="77777777" w:rsid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t>تعريف المخاطر التقنية يساهم في ضمان امتثال المؤسسات للوائح والمعايير القانونية والتنظيمية، مثل اللائحة العامة لحماية البيانات</w:t>
      </w:r>
      <w:r w:rsidRPr="00485641">
        <w:rPr>
          <w:rFonts w:ascii="Simplified Arabic" w:eastAsia="Arial" w:hAnsi="Simplified Arabic" w:cs="Simplified Arabic"/>
          <w:w w:val="53"/>
          <w:position w:val="1"/>
          <w:sz w:val="28"/>
          <w:szCs w:val="28"/>
        </w:rPr>
        <w:t xml:space="preserve"> (GDPR). </w:t>
      </w:r>
      <w:r w:rsidRPr="00485641">
        <w:rPr>
          <w:rFonts w:ascii="Simplified Arabic" w:eastAsia="Arial" w:hAnsi="Simplified Arabic" w:cs="Simplified Arabic"/>
          <w:w w:val="53"/>
          <w:position w:val="1"/>
          <w:sz w:val="28"/>
          <w:szCs w:val="28"/>
          <w:rtl/>
        </w:rPr>
        <w:t>يشير إبراهيم (2023) إلى أن المؤسسات التي تفهم المخاطر التقنية المرتبطة بحماية البيانات ستكون أكثر قدرة على الامتثال للمتطلبات القانونية، مما يحد من المخاطر المرتبطة بالغرامات أو فقدان الثقة من العملاء</w:t>
      </w:r>
      <w:r w:rsidRPr="00485641">
        <w:rPr>
          <w:rFonts w:ascii="Simplified Arabic" w:eastAsia="Arial" w:hAnsi="Simplified Arabic" w:cs="Simplified Arabic"/>
          <w:w w:val="53"/>
          <w:position w:val="1"/>
          <w:sz w:val="28"/>
          <w:szCs w:val="28"/>
        </w:rPr>
        <w:t>.</w:t>
      </w:r>
    </w:p>
    <w:p w14:paraId="605277E8"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p>
    <w:p w14:paraId="0ED50208" w14:textId="692650FE" w:rsidR="00485641" w:rsidRPr="00485641" w:rsidRDefault="00485641" w:rsidP="00485641">
      <w:pPr>
        <w:pStyle w:val="NormalWeb"/>
        <w:numPr>
          <w:ilvl w:val="0"/>
          <w:numId w:val="81"/>
        </w:numPr>
        <w:bidi/>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b/>
          <w:bCs/>
          <w:w w:val="53"/>
          <w:position w:val="1"/>
          <w:sz w:val="32"/>
          <w:szCs w:val="32"/>
          <w:rtl/>
        </w:rPr>
        <w:t>دعم استمرارية الأعمال</w:t>
      </w:r>
      <w:r>
        <w:rPr>
          <w:rFonts w:ascii="Simplified Arabic" w:eastAsia="Arial" w:hAnsi="Simplified Arabic" w:cs="Simplified Arabic"/>
          <w:b/>
          <w:bCs/>
          <w:w w:val="53"/>
          <w:position w:val="1"/>
          <w:sz w:val="32"/>
          <w:szCs w:val="32"/>
        </w:rPr>
        <w:t>:</w:t>
      </w:r>
    </w:p>
    <w:p w14:paraId="1CBBB849" w14:textId="77777777" w:rsid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t>من خلال تعريف المخاطر التقنية، يمكن للمؤسسات تعزيز خطط استمرارية العمل</w:t>
      </w:r>
      <w:r w:rsidRPr="00485641">
        <w:rPr>
          <w:rFonts w:ascii="Simplified Arabic" w:eastAsia="Arial" w:hAnsi="Simplified Arabic" w:cs="Simplified Arabic"/>
          <w:w w:val="53"/>
          <w:position w:val="1"/>
          <w:sz w:val="28"/>
          <w:szCs w:val="28"/>
        </w:rPr>
        <w:t xml:space="preserve"> (Business Continuity Plans) </w:t>
      </w:r>
      <w:r w:rsidRPr="00485641">
        <w:rPr>
          <w:rFonts w:ascii="Simplified Arabic" w:eastAsia="Arial" w:hAnsi="Simplified Arabic" w:cs="Simplified Arabic"/>
          <w:w w:val="53"/>
          <w:position w:val="1"/>
          <w:sz w:val="28"/>
          <w:szCs w:val="28"/>
          <w:rtl/>
        </w:rPr>
        <w:t>واستعادة البيانات بعد الكوارث</w:t>
      </w:r>
      <w:r w:rsidRPr="00485641">
        <w:rPr>
          <w:rFonts w:ascii="Simplified Arabic" w:eastAsia="Arial" w:hAnsi="Simplified Arabic" w:cs="Simplified Arabic"/>
          <w:w w:val="53"/>
          <w:position w:val="1"/>
          <w:sz w:val="28"/>
          <w:szCs w:val="28"/>
        </w:rPr>
        <w:t xml:space="preserve"> (Disaster Recovery). </w:t>
      </w:r>
      <w:r w:rsidRPr="00485641">
        <w:rPr>
          <w:rFonts w:ascii="Simplified Arabic" w:eastAsia="Arial" w:hAnsi="Simplified Arabic" w:cs="Simplified Arabic"/>
          <w:w w:val="53"/>
          <w:position w:val="1"/>
          <w:sz w:val="28"/>
          <w:szCs w:val="28"/>
          <w:rtl/>
        </w:rPr>
        <w:t xml:space="preserve">فهم طبيعة المخاطر التقنية يساعد المؤسسات على وضع خطط طوارئ للتعامل مع الحالات الحرجة مثل تعطل الخوادم أو انقطاع التيار الكهربائي. ووفقًا لتقرير نشره </w:t>
      </w:r>
      <w:r w:rsidRPr="00485641">
        <w:rPr>
          <w:rFonts w:ascii="Simplified Arabic" w:eastAsia="Arial" w:hAnsi="Simplified Arabic" w:cs="Simplified Arabic"/>
          <w:w w:val="53"/>
          <w:position w:val="1"/>
          <w:sz w:val="28"/>
          <w:szCs w:val="28"/>
        </w:rPr>
        <w:t>National Institute of Standards and Technology (NIST)</w:t>
      </w:r>
      <w:r w:rsidRPr="00485641">
        <w:rPr>
          <w:rFonts w:ascii="Simplified Arabic" w:eastAsia="Arial" w:hAnsi="Simplified Arabic" w:cs="Simplified Arabic"/>
          <w:w w:val="53"/>
          <w:position w:val="1"/>
          <w:sz w:val="28"/>
          <w:szCs w:val="28"/>
          <w:rtl/>
        </w:rPr>
        <w:t>، فإن المؤسسات التي تُعرّف المخاطر التقنية بشكل دقيق تكون أكثر استعدادًا للتعامل مع التهديدات غير المتوقعة</w:t>
      </w:r>
      <w:r w:rsidRPr="00485641">
        <w:rPr>
          <w:rFonts w:ascii="Simplified Arabic" w:eastAsia="Arial" w:hAnsi="Simplified Arabic" w:cs="Simplified Arabic"/>
          <w:w w:val="53"/>
          <w:position w:val="1"/>
          <w:sz w:val="28"/>
          <w:szCs w:val="28"/>
        </w:rPr>
        <w:t>.</w:t>
      </w:r>
    </w:p>
    <w:p w14:paraId="15A182FE"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p>
    <w:p w14:paraId="68999804" w14:textId="7CC27D58" w:rsidR="00485641" w:rsidRPr="00485641" w:rsidRDefault="00485641" w:rsidP="00485641">
      <w:pPr>
        <w:pStyle w:val="NormalWeb"/>
        <w:numPr>
          <w:ilvl w:val="0"/>
          <w:numId w:val="81"/>
        </w:numPr>
        <w:bidi/>
        <w:jc w:val="lowKashida"/>
        <w:rPr>
          <w:rFonts w:ascii="Simplified Arabic" w:eastAsia="Arial" w:hAnsi="Simplified Arabic" w:cs="Simplified Arabic"/>
          <w:b/>
          <w:bCs/>
          <w:w w:val="53"/>
          <w:position w:val="1"/>
          <w:sz w:val="32"/>
          <w:szCs w:val="32"/>
        </w:rPr>
      </w:pPr>
      <w:r w:rsidRPr="00485641">
        <w:rPr>
          <w:rFonts w:ascii="Simplified Arabic" w:eastAsia="Arial" w:hAnsi="Simplified Arabic" w:cs="Simplified Arabic"/>
          <w:b/>
          <w:bCs/>
          <w:w w:val="53"/>
          <w:position w:val="1"/>
          <w:sz w:val="32"/>
          <w:szCs w:val="32"/>
          <w:rtl/>
        </w:rPr>
        <w:t>تحسين تخصيص الموارد</w:t>
      </w:r>
      <w:r>
        <w:rPr>
          <w:rFonts w:ascii="Simplified Arabic" w:eastAsia="Arial" w:hAnsi="Simplified Arabic" w:cs="Simplified Arabic"/>
          <w:b/>
          <w:bCs/>
          <w:w w:val="53"/>
          <w:position w:val="1"/>
          <w:sz w:val="32"/>
          <w:szCs w:val="32"/>
        </w:rPr>
        <w:t>:</w:t>
      </w:r>
    </w:p>
    <w:p w14:paraId="6769C6F0" w14:textId="77777777" w:rsid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t>تعريف المخاطر التقنية يساعد المؤسسات على تخصيص الموارد بشكل أكثر كفاءة. عندما تفهم المؤسسة طبيعة المخاطر المحتملة، يمكنها تحديد الأولويات وتخصيص الموارد البشرية والمالية لحماية الأصول الأكثر عرضة للخطر. على سبيل المثال، قد تقرر مؤسسة ما تحسين أمان الشبكة إذا كانت المخاطر السيبرانية هي الأكثر تأثيرًا عليها</w:t>
      </w:r>
      <w:r w:rsidRPr="00485641">
        <w:rPr>
          <w:rFonts w:ascii="Simplified Arabic" w:eastAsia="Arial" w:hAnsi="Simplified Arabic" w:cs="Simplified Arabic"/>
          <w:w w:val="53"/>
          <w:position w:val="1"/>
          <w:sz w:val="28"/>
          <w:szCs w:val="28"/>
        </w:rPr>
        <w:t>.</w:t>
      </w:r>
    </w:p>
    <w:p w14:paraId="2543CF32"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p>
    <w:p w14:paraId="6001DE32" w14:textId="632BE412" w:rsidR="00485641" w:rsidRPr="00485641" w:rsidRDefault="00485641" w:rsidP="00485641">
      <w:pPr>
        <w:pStyle w:val="NormalWeb"/>
        <w:numPr>
          <w:ilvl w:val="0"/>
          <w:numId w:val="81"/>
        </w:numPr>
        <w:bidi/>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Pr>
        <w:t xml:space="preserve"> </w:t>
      </w:r>
      <w:r w:rsidRPr="00485641">
        <w:rPr>
          <w:rFonts w:ascii="Simplified Arabic" w:eastAsia="Arial" w:hAnsi="Simplified Arabic" w:cs="Simplified Arabic"/>
          <w:b/>
          <w:bCs/>
          <w:w w:val="53"/>
          <w:position w:val="1"/>
          <w:sz w:val="32"/>
          <w:szCs w:val="32"/>
          <w:rtl/>
        </w:rPr>
        <w:t>تعزيز الوعي واتخاذ القرارات الاستراتيجية</w:t>
      </w:r>
      <w:r>
        <w:rPr>
          <w:rFonts w:ascii="Simplified Arabic" w:eastAsia="Arial" w:hAnsi="Simplified Arabic" w:cs="Simplified Arabic"/>
          <w:b/>
          <w:bCs/>
          <w:w w:val="53"/>
          <w:position w:val="1"/>
          <w:sz w:val="32"/>
          <w:szCs w:val="32"/>
        </w:rPr>
        <w:t>:</w:t>
      </w:r>
    </w:p>
    <w:p w14:paraId="1FA69729" w14:textId="77777777" w:rsidR="00485641" w:rsidRPr="00485641" w:rsidRDefault="00485641" w:rsidP="00485641">
      <w:pPr>
        <w:pStyle w:val="NormalWeb"/>
        <w:bidi/>
        <w:ind w:left="720"/>
        <w:jc w:val="lowKashida"/>
        <w:rPr>
          <w:rFonts w:ascii="Simplified Arabic" w:eastAsia="Arial" w:hAnsi="Simplified Arabic" w:cs="Simplified Arabic"/>
          <w:w w:val="53"/>
          <w:position w:val="1"/>
          <w:sz w:val="28"/>
          <w:szCs w:val="28"/>
        </w:rPr>
      </w:pPr>
    </w:p>
    <w:p w14:paraId="42B60B6A" w14:textId="77777777" w:rsid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lastRenderedPageBreak/>
        <w:t>تعريف المخاطر التقنية يُسهم في تعزيز وعي الموظفين وأصحاب القرار بأهمية حماية الأنظمة التقنية. وفقًا لإبراهيم (2023)، فإن المؤسسات التي تُعرّف المخاطر التقنية بشكل صحيح تكون أكثر قدرة على اتخاذ قرارات استراتيجية مبنية على فهم واضح للتهديدات. هذا يساعد في تقليل التأثيرات السلبية للمخاطر التقنية على الأداء العام للمؤسسة</w:t>
      </w:r>
      <w:r w:rsidRPr="00485641">
        <w:rPr>
          <w:rFonts w:ascii="Simplified Arabic" w:eastAsia="Arial" w:hAnsi="Simplified Arabic" w:cs="Simplified Arabic"/>
          <w:w w:val="53"/>
          <w:position w:val="1"/>
          <w:sz w:val="28"/>
          <w:szCs w:val="28"/>
        </w:rPr>
        <w:t>.</w:t>
      </w:r>
    </w:p>
    <w:p w14:paraId="424FFB60"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p>
    <w:p w14:paraId="5CE0C6E2" w14:textId="3AB0FACD" w:rsidR="00485641" w:rsidRDefault="00485641" w:rsidP="00485641">
      <w:pPr>
        <w:pStyle w:val="NormalWeb"/>
        <w:numPr>
          <w:ilvl w:val="0"/>
          <w:numId w:val="81"/>
        </w:numPr>
        <w:bidi/>
        <w:jc w:val="lowKashida"/>
        <w:rPr>
          <w:rFonts w:ascii="Simplified Arabic" w:eastAsia="Arial" w:hAnsi="Simplified Arabic" w:cs="Simplified Arabic"/>
          <w:b/>
          <w:bCs/>
          <w:w w:val="53"/>
          <w:position w:val="1"/>
          <w:sz w:val="32"/>
          <w:szCs w:val="32"/>
        </w:rPr>
      </w:pPr>
      <w:r w:rsidRPr="00485641">
        <w:rPr>
          <w:rFonts w:ascii="Simplified Arabic" w:eastAsia="Arial" w:hAnsi="Simplified Arabic" w:cs="Simplified Arabic"/>
          <w:b/>
          <w:bCs/>
          <w:w w:val="53"/>
          <w:position w:val="1"/>
          <w:sz w:val="32"/>
          <w:szCs w:val="32"/>
          <w:rtl/>
        </w:rPr>
        <w:t>مواكبة التحول الرقمي</w:t>
      </w:r>
      <w:r w:rsidRPr="00485641">
        <w:rPr>
          <w:rFonts w:ascii="Simplified Arabic" w:eastAsia="Arial" w:hAnsi="Simplified Arabic" w:cs="Simplified Arabic"/>
          <w:b/>
          <w:bCs/>
          <w:w w:val="53"/>
          <w:position w:val="1"/>
          <w:sz w:val="32"/>
          <w:szCs w:val="32"/>
        </w:rPr>
        <w:t>:</w:t>
      </w:r>
    </w:p>
    <w:p w14:paraId="32F172EA" w14:textId="77777777" w:rsidR="00485641" w:rsidRPr="00485641" w:rsidRDefault="00485641" w:rsidP="00485641">
      <w:pPr>
        <w:pStyle w:val="NormalWeb"/>
        <w:bidi/>
        <w:ind w:left="720"/>
        <w:jc w:val="lowKashida"/>
        <w:rPr>
          <w:rFonts w:ascii="Simplified Arabic" w:eastAsia="Arial" w:hAnsi="Simplified Arabic" w:cs="Simplified Arabic"/>
          <w:b/>
          <w:bCs/>
          <w:w w:val="53"/>
          <w:position w:val="1"/>
          <w:sz w:val="32"/>
          <w:szCs w:val="32"/>
        </w:rPr>
      </w:pPr>
    </w:p>
    <w:p w14:paraId="363AC317" w14:textId="77777777" w:rsidR="00485641" w:rsidRPr="00485641" w:rsidRDefault="00485641" w:rsidP="00485641">
      <w:pPr>
        <w:pStyle w:val="NormalWeb"/>
        <w:bidi/>
        <w:ind w:left="360"/>
        <w:jc w:val="lowKashida"/>
        <w:rPr>
          <w:rFonts w:ascii="Simplified Arabic" w:eastAsia="Arial" w:hAnsi="Simplified Arabic" w:cs="Simplified Arabic"/>
          <w:w w:val="53"/>
          <w:position w:val="1"/>
          <w:sz w:val="28"/>
          <w:szCs w:val="28"/>
        </w:rPr>
      </w:pPr>
      <w:r w:rsidRPr="00485641">
        <w:rPr>
          <w:rFonts w:ascii="Simplified Arabic" w:eastAsia="Arial" w:hAnsi="Simplified Arabic" w:cs="Simplified Arabic"/>
          <w:w w:val="53"/>
          <w:position w:val="1"/>
          <w:sz w:val="28"/>
          <w:szCs w:val="28"/>
          <w:rtl/>
        </w:rPr>
        <w:t xml:space="preserve">في ظل التحول الرقمي المتسارع، أصبح تعريف المخاطر التقنية ضرورة حتمية للمؤسسات التي تعتمد على التكنولوجيا في جميع جوانبها. يشير </w:t>
      </w:r>
      <w:r w:rsidRPr="00485641">
        <w:rPr>
          <w:rFonts w:ascii="Simplified Arabic" w:eastAsia="Arial" w:hAnsi="Simplified Arabic" w:cs="Simplified Arabic"/>
          <w:w w:val="53"/>
          <w:position w:val="1"/>
          <w:sz w:val="28"/>
          <w:szCs w:val="28"/>
        </w:rPr>
        <w:t xml:space="preserve">ISO 31000 (2018) </w:t>
      </w:r>
      <w:r w:rsidRPr="00485641">
        <w:rPr>
          <w:rFonts w:ascii="Simplified Arabic" w:eastAsia="Arial" w:hAnsi="Simplified Arabic" w:cs="Simplified Arabic"/>
          <w:w w:val="53"/>
          <w:position w:val="1"/>
          <w:sz w:val="28"/>
          <w:szCs w:val="28"/>
          <w:rtl/>
        </w:rPr>
        <w:t xml:space="preserve">إلى أن فهم المخاطر التقنية يساعد المؤسسات على مواكبة التغيرات التكنولوجية السريعة، مثل استخدام الحوسبة السحابية والذكاء الاصطناعي وإنترنت الأشياء، والتي تحمل معها </w:t>
      </w:r>
      <w:proofErr w:type="gramStart"/>
      <w:r w:rsidRPr="00485641">
        <w:rPr>
          <w:rFonts w:ascii="Simplified Arabic" w:eastAsia="Arial" w:hAnsi="Simplified Arabic" w:cs="Simplified Arabic"/>
          <w:w w:val="53"/>
          <w:position w:val="1"/>
          <w:sz w:val="28"/>
          <w:szCs w:val="28"/>
          <w:rtl/>
        </w:rPr>
        <w:t>مخاطر</w:t>
      </w:r>
      <w:proofErr w:type="gramEnd"/>
      <w:r w:rsidRPr="00485641">
        <w:rPr>
          <w:rFonts w:ascii="Simplified Arabic" w:eastAsia="Arial" w:hAnsi="Simplified Arabic" w:cs="Simplified Arabic"/>
          <w:w w:val="53"/>
          <w:position w:val="1"/>
          <w:sz w:val="28"/>
          <w:szCs w:val="28"/>
          <w:rtl/>
        </w:rPr>
        <w:t xml:space="preserve"> تقنية جديدة ومعقدة</w:t>
      </w:r>
      <w:r w:rsidRPr="00485641">
        <w:rPr>
          <w:rFonts w:ascii="Simplified Arabic" w:eastAsia="Arial" w:hAnsi="Simplified Arabic" w:cs="Simplified Arabic"/>
          <w:w w:val="53"/>
          <w:position w:val="1"/>
          <w:sz w:val="28"/>
          <w:szCs w:val="28"/>
        </w:rPr>
        <w:t>.</w:t>
      </w:r>
    </w:p>
    <w:p w14:paraId="0BA3D592" w14:textId="73D2427D" w:rsidR="00052317" w:rsidRPr="00052317" w:rsidRDefault="00052317" w:rsidP="00052317">
      <w:pPr>
        <w:pStyle w:val="BodyText"/>
        <w:spacing w:before="284"/>
        <w:rPr>
          <w:rFonts w:ascii="Arial"/>
          <w:b/>
        </w:rPr>
      </w:pPr>
      <w:r w:rsidRPr="00052317">
        <w:rPr>
          <w:rFonts w:ascii="Arial"/>
          <w:b/>
        </w:rPr>
        <w:t>.</w:t>
      </w:r>
    </w:p>
    <w:p w14:paraId="27450B65" w14:textId="0F4C063E" w:rsidR="00052317" w:rsidRPr="00052317" w:rsidRDefault="00052317" w:rsidP="00052317">
      <w:pPr>
        <w:pStyle w:val="BodyText"/>
        <w:spacing w:before="284"/>
        <w:rPr>
          <w:rFonts w:ascii="Arial"/>
          <w:b/>
        </w:rPr>
      </w:pPr>
    </w:p>
    <w:p w14:paraId="1ED2F4DD" w14:textId="21C230CE" w:rsidR="00052317" w:rsidRPr="00052317" w:rsidRDefault="00485641" w:rsidP="00485641">
      <w:pPr>
        <w:pStyle w:val="NormalWeb"/>
        <w:bidi/>
        <w:ind w:left="360"/>
        <w:jc w:val="lowKashida"/>
        <w:rPr>
          <w:rFonts w:ascii="Simplified Arabic" w:eastAsia="Arial" w:hAnsi="Simplified Arabic" w:cs="Simplified Arabic"/>
          <w:b/>
          <w:bCs/>
          <w:w w:val="53"/>
          <w:position w:val="1"/>
          <w:sz w:val="32"/>
          <w:szCs w:val="32"/>
        </w:rPr>
      </w:pPr>
      <w:r w:rsidRPr="00485641">
        <w:rPr>
          <w:rFonts w:ascii="Simplified Arabic" w:eastAsia="Arial" w:hAnsi="Simplified Arabic" w:cs="Simplified Arabic"/>
          <w:b/>
          <w:bCs/>
          <w:w w:val="53"/>
          <w:position w:val="1"/>
          <w:sz w:val="32"/>
          <w:szCs w:val="32"/>
        </w:rPr>
        <w:t xml:space="preserve"> </w:t>
      </w:r>
      <w:r w:rsidR="00052317" w:rsidRPr="00052317">
        <w:rPr>
          <w:rFonts w:ascii="Simplified Arabic" w:eastAsia="Arial" w:hAnsi="Simplified Arabic" w:cs="Simplified Arabic"/>
          <w:b/>
          <w:bCs/>
          <w:w w:val="53"/>
          <w:position w:val="1"/>
          <w:sz w:val="32"/>
          <w:szCs w:val="32"/>
        </w:rPr>
        <w:t>5.1.2</w:t>
      </w:r>
      <w:r w:rsidR="00052317" w:rsidRPr="00052317">
        <w:rPr>
          <w:rFonts w:ascii="Simplified Arabic" w:eastAsia="Arial" w:hAnsi="Simplified Arabic" w:cs="Simplified Arabic"/>
          <w:b/>
          <w:bCs/>
          <w:w w:val="53"/>
          <w:position w:val="1"/>
          <w:sz w:val="32"/>
          <w:szCs w:val="32"/>
          <w:rtl/>
        </w:rPr>
        <w:t>أهمية إدارة المخاطر التقنية</w:t>
      </w:r>
      <w:r>
        <w:rPr>
          <w:rFonts w:ascii="Simplified Arabic" w:eastAsia="Arial" w:hAnsi="Simplified Arabic" w:cs="Simplified Arabic"/>
          <w:b/>
          <w:bCs/>
          <w:w w:val="53"/>
          <w:position w:val="1"/>
          <w:sz w:val="32"/>
          <w:szCs w:val="32"/>
        </w:rPr>
        <w:t>:</w:t>
      </w:r>
    </w:p>
    <w:p w14:paraId="2666ABA7"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إدارة المخاطر التقنية تُعد من الركائز الأساسية في استراتيجيات المؤسسات الحديثة، وخصوصًا في ظل الاعتماد المتزايد على التكنولوجيا التي أصبحت جزءًا لا يتجزأ من العمليات التشغيلية اليومية. مع تزايد تعقيد الأنظمة التقنية وظهور تهديدات جديدة مثل الهجمات السيبرانية والأعطال التقنية، أصبحت إدارة المخاطر التقنية ضرورة حتمية للحفاظ على استمرارية الأعمال، حماية البيانات، وضمان الامتثال للمعايير والقوانين التنظيمية</w:t>
      </w:r>
      <w:r w:rsidRPr="00F53FFF">
        <w:rPr>
          <w:rFonts w:ascii="Simplified Arabic" w:eastAsia="Arial" w:hAnsi="Simplified Arabic" w:cs="Simplified Arabic"/>
          <w:w w:val="53"/>
          <w:position w:val="1"/>
        </w:rPr>
        <w:t>.</w:t>
      </w:r>
    </w:p>
    <w:p w14:paraId="4BD3EF52" w14:textId="1E81D348" w:rsidR="00F53FFF" w:rsidRP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حماية الأصول الرقمية</w:t>
      </w:r>
      <w:r w:rsidRPr="00F53FFF">
        <w:rPr>
          <w:rFonts w:ascii="Simplified Arabic" w:eastAsia="Arial" w:hAnsi="Simplified Arabic" w:cs="Simplified Arabic"/>
          <w:b/>
          <w:bCs/>
          <w:w w:val="53"/>
          <w:position w:val="1"/>
          <w:sz w:val="28"/>
          <w:szCs w:val="28"/>
        </w:rPr>
        <w:t>:</w:t>
      </w:r>
    </w:p>
    <w:p w14:paraId="1C910BD6"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إدارة المخاطر التقنية تسهم في حماية الأصول الرقمية للمؤسسات، بما في ذلك البيانات، الأنظمة، والبنية التحتية التقنية. وفقًا لإبراهيم (2023)، فإن الأصول الرقمية أصبحت من أهم موارد المؤسسات، وأي تهديد لهذه الأصول يمكن أن يؤدي إلى خسائر مالية كبيرة وتأثيرات سلبية على سمعة المؤسسة. على سبيل المثال، الهجمات السيبرانية مثل هجمات الفدية</w:t>
      </w:r>
      <w:r w:rsidRPr="00F53FFF">
        <w:rPr>
          <w:rFonts w:ascii="Simplified Arabic" w:eastAsia="Arial" w:hAnsi="Simplified Arabic" w:cs="Simplified Arabic"/>
          <w:w w:val="53"/>
          <w:position w:val="1"/>
        </w:rPr>
        <w:t xml:space="preserve"> (Ransomware) </w:t>
      </w:r>
      <w:r w:rsidRPr="00F53FFF">
        <w:rPr>
          <w:rFonts w:ascii="Simplified Arabic" w:eastAsia="Arial" w:hAnsi="Simplified Arabic" w:cs="Simplified Arabic"/>
          <w:w w:val="53"/>
          <w:position w:val="1"/>
          <w:rtl/>
        </w:rPr>
        <w:t>قد تؤدي إلى تعطيل العمليات وسرقة البيانات الحساسة، مما يجعل إدارة المخاطر التقنية أداة أساسية لتقليل هذه المخاطر وحماية الأصول</w:t>
      </w:r>
      <w:r w:rsidRPr="00F53FFF">
        <w:rPr>
          <w:rFonts w:ascii="Simplified Arabic" w:eastAsia="Arial" w:hAnsi="Simplified Arabic" w:cs="Simplified Arabic"/>
          <w:w w:val="53"/>
          <w:position w:val="1"/>
        </w:rPr>
        <w:t>.</w:t>
      </w:r>
    </w:p>
    <w:p w14:paraId="037FCB91" w14:textId="4041F972" w:rsidR="00F53FFF" w:rsidRP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ضمان استمرارية العمل</w:t>
      </w:r>
      <w:r>
        <w:rPr>
          <w:rFonts w:ascii="Simplified Arabic" w:eastAsia="Arial" w:hAnsi="Simplified Arabic" w:cs="Simplified Arabic"/>
          <w:b/>
          <w:bCs/>
          <w:w w:val="53"/>
          <w:position w:val="1"/>
          <w:sz w:val="28"/>
          <w:szCs w:val="28"/>
        </w:rPr>
        <w:t>:</w:t>
      </w:r>
    </w:p>
    <w:p w14:paraId="58B11D57"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إدارة المخاطر التقنية تُعد عنصرًا أساسيًا في خطط استمرارية العمل</w:t>
      </w:r>
      <w:r w:rsidRPr="00F53FFF">
        <w:rPr>
          <w:rFonts w:ascii="Simplified Arabic" w:eastAsia="Arial" w:hAnsi="Simplified Arabic" w:cs="Simplified Arabic"/>
          <w:w w:val="53"/>
          <w:position w:val="1"/>
        </w:rPr>
        <w:t xml:space="preserve"> (Business Continuity Plans) </w:t>
      </w:r>
      <w:r w:rsidRPr="00F53FFF">
        <w:rPr>
          <w:rFonts w:ascii="Simplified Arabic" w:eastAsia="Arial" w:hAnsi="Simplified Arabic" w:cs="Simplified Arabic"/>
          <w:w w:val="53"/>
          <w:position w:val="1"/>
          <w:rtl/>
        </w:rPr>
        <w:t>واستعادة البيانات بعد الكوارث</w:t>
      </w:r>
      <w:r w:rsidRPr="00F53FFF">
        <w:rPr>
          <w:rFonts w:ascii="Simplified Arabic" w:eastAsia="Arial" w:hAnsi="Simplified Arabic" w:cs="Simplified Arabic"/>
          <w:w w:val="53"/>
          <w:position w:val="1"/>
        </w:rPr>
        <w:t xml:space="preserve"> (Disaster Recovery Plans). </w:t>
      </w:r>
      <w:r w:rsidRPr="00F53FFF">
        <w:rPr>
          <w:rFonts w:ascii="Simplified Arabic" w:eastAsia="Arial" w:hAnsi="Simplified Arabic" w:cs="Simplified Arabic"/>
          <w:w w:val="53"/>
          <w:position w:val="1"/>
          <w:rtl/>
        </w:rPr>
        <w:t xml:space="preserve">من خلال تحديد المخاطر المحتملة ووضع استراتيجيات للتعامل معها، يمكن للمؤسسات ضمان استمرارية العمل حتى في ظل وقوع تهديدات أو أعطال. يشير تقرير صادر عن </w:t>
      </w:r>
      <w:r w:rsidRPr="00F53FFF">
        <w:rPr>
          <w:rFonts w:ascii="Simplified Arabic" w:eastAsia="Arial" w:hAnsi="Simplified Arabic" w:cs="Simplified Arabic"/>
          <w:w w:val="53"/>
          <w:position w:val="1"/>
        </w:rPr>
        <w:t xml:space="preserve">National Institute of Standards and Technology (NIST) </w:t>
      </w:r>
      <w:r w:rsidRPr="00F53FFF">
        <w:rPr>
          <w:rFonts w:ascii="Simplified Arabic" w:eastAsia="Arial" w:hAnsi="Simplified Arabic" w:cs="Simplified Arabic"/>
          <w:w w:val="53"/>
          <w:position w:val="1"/>
          <w:rtl/>
        </w:rPr>
        <w:t>إلى أن المؤسسات التي تدير مخاطرها التقنية بشكل فعال تكون أكثر قدرة على التعافي بسرعة من التأثيرات السلبية للأعطال أو الهجمات</w:t>
      </w:r>
      <w:r w:rsidRPr="00F53FFF">
        <w:rPr>
          <w:rFonts w:ascii="Simplified Arabic" w:eastAsia="Arial" w:hAnsi="Simplified Arabic" w:cs="Simplified Arabic"/>
          <w:w w:val="53"/>
          <w:position w:val="1"/>
        </w:rPr>
        <w:t>.</w:t>
      </w:r>
    </w:p>
    <w:p w14:paraId="1DBF7E21" w14:textId="2EB625ED" w:rsidR="00F53FFF" w:rsidRP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تعزيز الأمن السيبراني</w:t>
      </w:r>
      <w:r>
        <w:rPr>
          <w:rFonts w:ascii="Simplified Arabic" w:eastAsia="Arial" w:hAnsi="Simplified Arabic" w:cs="Simplified Arabic"/>
          <w:b/>
          <w:bCs/>
          <w:w w:val="53"/>
          <w:position w:val="1"/>
          <w:sz w:val="28"/>
          <w:szCs w:val="28"/>
        </w:rPr>
        <w:t>:</w:t>
      </w:r>
    </w:p>
    <w:p w14:paraId="56568490"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مع تزايد الهجمات السيبرانية، أصبحت إدارة المخاطر التقنية ضرورة لتقوية الأمن السيبراني للمؤسسات. وفقًا لتقرير</w:t>
      </w:r>
      <w:r w:rsidRPr="00F53FFF">
        <w:rPr>
          <w:rFonts w:ascii="Simplified Arabic" w:eastAsia="Arial" w:hAnsi="Simplified Arabic" w:cs="Simplified Arabic"/>
          <w:w w:val="53"/>
          <w:position w:val="1"/>
        </w:rPr>
        <w:t xml:space="preserve"> IBM (2021)</w:t>
      </w:r>
      <w:r w:rsidRPr="00F53FFF">
        <w:rPr>
          <w:rFonts w:ascii="Simplified Arabic" w:eastAsia="Arial" w:hAnsi="Simplified Arabic" w:cs="Simplified Arabic"/>
          <w:w w:val="53"/>
          <w:position w:val="1"/>
          <w:rtl/>
        </w:rPr>
        <w:t>، بلغ متوسط تكلفة خرق البيانات حوالي 4.24 مليون دولار، مما يعكس الحاجة إلى استراتيجيات شاملة لحماية الأنظمة من التهديدات السيبرانية. من خلال إدارة المخاطر التقنية، يمكن للمؤسسات تطبيق تدابير وقائية مثل استخدام جدران الحماية، التشفير، وأنظمة الكشف عن الاختراق</w:t>
      </w:r>
      <w:r w:rsidRPr="00F53FFF">
        <w:rPr>
          <w:rFonts w:ascii="Simplified Arabic" w:eastAsia="Arial" w:hAnsi="Simplified Arabic" w:cs="Simplified Arabic"/>
          <w:w w:val="53"/>
          <w:position w:val="1"/>
        </w:rPr>
        <w:t xml:space="preserve"> (IDS) </w:t>
      </w:r>
      <w:r w:rsidRPr="00F53FFF">
        <w:rPr>
          <w:rFonts w:ascii="Simplified Arabic" w:eastAsia="Arial" w:hAnsi="Simplified Arabic" w:cs="Simplified Arabic"/>
          <w:w w:val="53"/>
          <w:position w:val="1"/>
          <w:rtl/>
        </w:rPr>
        <w:t>لتقليل احتمالية وقوع الهجمات</w:t>
      </w:r>
      <w:r w:rsidRPr="00F53FFF">
        <w:rPr>
          <w:rFonts w:ascii="Simplified Arabic" w:eastAsia="Arial" w:hAnsi="Simplified Arabic" w:cs="Simplified Arabic"/>
          <w:w w:val="53"/>
          <w:position w:val="1"/>
        </w:rPr>
        <w:t>.</w:t>
      </w:r>
    </w:p>
    <w:p w14:paraId="50287A94" w14:textId="4FDBD002" w:rsidR="00F53FFF" w:rsidRP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تحسين الامتثال التنظيمي والقانوني</w:t>
      </w:r>
      <w:r>
        <w:rPr>
          <w:rFonts w:ascii="Simplified Arabic" w:eastAsia="Arial" w:hAnsi="Simplified Arabic" w:cs="Simplified Arabic"/>
          <w:b/>
          <w:bCs/>
          <w:w w:val="53"/>
          <w:position w:val="1"/>
          <w:sz w:val="28"/>
          <w:szCs w:val="28"/>
        </w:rPr>
        <w:t>:</w:t>
      </w:r>
    </w:p>
    <w:p w14:paraId="3BF359AE" w14:textId="77777777" w:rsid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lastRenderedPageBreak/>
        <w:t>إدارة المخاطر التقنية تضمن امتثال المؤسسات للوائح والقوانين المتعلقة بحماية البيانات والأمن السيبراني. على سبيل المثال، تتطلب اللائحة العامة لحماية البيانات</w:t>
      </w:r>
      <w:r w:rsidRPr="00F53FFF">
        <w:rPr>
          <w:rFonts w:ascii="Simplified Arabic" w:eastAsia="Arial" w:hAnsi="Simplified Arabic" w:cs="Simplified Arabic"/>
          <w:w w:val="53"/>
          <w:position w:val="1"/>
        </w:rPr>
        <w:t xml:space="preserve"> (GDPR) </w:t>
      </w:r>
      <w:r w:rsidRPr="00F53FFF">
        <w:rPr>
          <w:rFonts w:ascii="Simplified Arabic" w:eastAsia="Arial" w:hAnsi="Simplified Arabic" w:cs="Simplified Arabic"/>
          <w:w w:val="53"/>
          <w:position w:val="1"/>
          <w:rtl/>
        </w:rPr>
        <w:t>من المؤسسات اتخاذ خطوات فعالة لحماية بيانات المستخدمين. يشير إبراهيم (2023) إلى أن إدارة المخاطر التقنية تساعد المؤسسات على الامتثال لهذه اللوائح، مما يقلل من خطر التعرض لغرامات مالية أو فقدان الثقة من قبل العملاء</w:t>
      </w:r>
      <w:r w:rsidRPr="00F53FFF">
        <w:rPr>
          <w:rFonts w:ascii="Simplified Arabic" w:eastAsia="Arial" w:hAnsi="Simplified Arabic" w:cs="Simplified Arabic"/>
          <w:w w:val="53"/>
          <w:position w:val="1"/>
        </w:rPr>
        <w:t>.</w:t>
      </w:r>
    </w:p>
    <w:p w14:paraId="47556CC2"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p>
    <w:p w14:paraId="01C440DB" w14:textId="3C1D569E" w:rsid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تقليل التكاليف</w:t>
      </w:r>
      <w:r>
        <w:rPr>
          <w:rFonts w:ascii="Simplified Arabic" w:eastAsia="Arial" w:hAnsi="Simplified Arabic" w:cs="Simplified Arabic"/>
          <w:b/>
          <w:bCs/>
          <w:w w:val="53"/>
          <w:position w:val="1"/>
          <w:sz w:val="28"/>
          <w:szCs w:val="28"/>
        </w:rPr>
        <w:t>:</w:t>
      </w:r>
    </w:p>
    <w:p w14:paraId="67FA11B1" w14:textId="77777777" w:rsidR="00F53FFF" w:rsidRPr="00F53FFF" w:rsidRDefault="00F53FFF" w:rsidP="00F53FFF">
      <w:pPr>
        <w:pStyle w:val="NormalWeb"/>
        <w:bidi/>
        <w:ind w:left="682"/>
        <w:jc w:val="lowKashida"/>
        <w:rPr>
          <w:rFonts w:ascii="Simplified Arabic" w:eastAsia="Arial" w:hAnsi="Simplified Arabic" w:cs="Simplified Arabic"/>
          <w:b/>
          <w:bCs/>
          <w:w w:val="53"/>
          <w:position w:val="1"/>
          <w:sz w:val="28"/>
          <w:szCs w:val="28"/>
        </w:rPr>
      </w:pPr>
    </w:p>
    <w:p w14:paraId="60F8C076" w14:textId="77777777" w:rsid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 xml:space="preserve">إدارة المخاطر التقنية تساعد المؤسسات على تقليل التكاليف المرتبطة بالأعطال التقنية، الهجمات السيبرانية، أو فقدان البيانات. من خلال تحديد المخاطر بشكل استباقي واتخاذ تدابير وقائية، يمكن للمؤسسات تجنب الخسائر المالية الناتجة عن تعطل العمليات أو إصلاح الأضرار الناتجة عن التهديدات. وفقًا لتقرير صادر عن </w:t>
      </w:r>
      <w:r w:rsidRPr="00F53FFF">
        <w:rPr>
          <w:rFonts w:ascii="Simplified Arabic" w:eastAsia="Arial" w:hAnsi="Simplified Arabic" w:cs="Simplified Arabic"/>
          <w:w w:val="53"/>
          <w:position w:val="1"/>
        </w:rPr>
        <w:t>Gartner (2022)</w:t>
      </w:r>
      <w:r w:rsidRPr="00F53FFF">
        <w:rPr>
          <w:rFonts w:ascii="Simplified Arabic" w:eastAsia="Arial" w:hAnsi="Simplified Arabic" w:cs="Simplified Arabic"/>
          <w:w w:val="53"/>
          <w:position w:val="1"/>
          <w:rtl/>
        </w:rPr>
        <w:t>، يمكن أن توفر إدارة المخاطر التقنية الفعالة ما يصل إلى 30% من التكاليف المرتبطة بالتعامل مع الأزمات التقنية</w:t>
      </w:r>
      <w:r w:rsidRPr="00F53FFF">
        <w:rPr>
          <w:rFonts w:ascii="Simplified Arabic" w:eastAsia="Arial" w:hAnsi="Simplified Arabic" w:cs="Simplified Arabic"/>
          <w:w w:val="53"/>
          <w:position w:val="1"/>
        </w:rPr>
        <w:t>.</w:t>
      </w:r>
    </w:p>
    <w:p w14:paraId="11E125C0"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p>
    <w:p w14:paraId="41FC63D5" w14:textId="057200C8" w:rsidR="00F53FFF" w:rsidRP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تحسين اتخاذ القرارات الاستراتيجية</w:t>
      </w:r>
      <w:r>
        <w:rPr>
          <w:rFonts w:ascii="Simplified Arabic" w:eastAsia="Arial" w:hAnsi="Simplified Arabic" w:cs="Simplified Arabic"/>
          <w:b/>
          <w:bCs/>
          <w:w w:val="53"/>
          <w:position w:val="1"/>
          <w:sz w:val="28"/>
          <w:szCs w:val="28"/>
        </w:rPr>
        <w:t>:</w:t>
      </w:r>
    </w:p>
    <w:p w14:paraId="0A8EC19E"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إدارة المخاطر التقنية توفر للمؤسسات بيانات وتحليلات دقيقة حول التهديدات المحتملة، مما يساعد في اتخاذ قرارات استراتيجية مبنية على معلومات واقعية. يشير إبراهيم (2023) إلى أن المؤسسات التي تعتمد على إدارة المخاطر التقنية تكون أكثر قدرة على تحديد أولوياتها وتوجيه استثماراتها نحو حماية الأصول الأكثر أهمية</w:t>
      </w:r>
      <w:r w:rsidRPr="00F53FFF">
        <w:rPr>
          <w:rFonts w:ascii="Simplified Arabic" w:eastAsia="Arial" w:hAnsi="Simplified Arabic" w:cs="Simplified Arabic"/>
          <w:w w:val="53"/>
          <w:position w:val="1"/>
        </w:rPr>
        <w:t>.</w:t>
      </w:r>
    </w:p>
    <w:p w14:paraId="21A678B5" w14:textId="0ED154A4" w:rsidR="00F53FFF" w:rsidRP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تعزيز ثقة العملاء والمستثمرين</w:t>
      </w:r>
      <w:r>
        <w:rPr>
          <w:rFonts w:ascii="Simplified Arabic" w:eastAsia="Arial" w:hAnsi="Simplified Arabic" w:cs="Simplified Arabic"/>
          <w:b/>
          <w:bCs/>
          <w:w w:val="53"/>
          <w:position w:val="1"/>
          <w:sz w:val="28"/>
          <w:szCs w:val="28"/>
        </w:rPr>
        <w:t>:</w:t>
      </w:r>
    </w:p>
    <w:p w14:paraId="0A7174F9"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 xml:space="preserve">إدارة المخاطر التقنية تعزز من ثقة العملاء والمستثمرين في المؤسسة. العملاء يثقون بالمؤسسات التي تظهر التزامًا قويًا بحماية بياناتهم، بينما ينجذب المستثمرون إلى المؤسسات التي تدير مخاطرها التقنية بشكل فعال. وفقًا لتقرير صادر عن </w:t>
      </w:r>
      <w:r w:rsidRPr="00F53FFF">
        <w:rPr>
          <w:rFonts w:ascii="Simplified Arabic" w:eastAsia="Arial" w:hAnsi="Simplified Arabic" w:cs="Simplified Arabic"/>
          <w:w w:val="53"/>
          <w:position w:val="1"/>
        </w:rPr>
        <w:t>PwC (2022)</w:t>
      </w:r>
      <w:r w:rsidRPr="00F53FFF">
        <w:rPr>
          <w:rFonts w:ascii="Simplified Arabic" w:eastAsia="Arial" w:hAnsi="Simplified Arabic" w:cs="Simplified Arabic"/>
          <w:w w:val="53"/>
          <w:position w:val="1"/>
          <w:rtl/>
        </w:rPr>
        <w:t>، الشركات التي تطبق استراتيجيات فعالة لإدارة المخاطر التقنية تكون أكثر قدرة على جذب الاستثمارات وبناء سمعة قوية في السوق</w:t>
      </w:r>
      <w:r w:rsidRPr="00F53FFF">
        <w:rPr>
          <w:rFonts w:ascii="Simplified Arabic" w:eastAsia="Arial" w:hAnsi="Simplified Arabic" w:cs="Simplified Arabic"/>
          <w:w w:val="53"/>
          <w:position w:val="1"/>
        </w:rPr>
        <w:t>.</w:t>
      </w:r>
    </w:p>
    <w:p w14:paraId="3DA1374B" w14:textId="4A3D7121" w:rsidR="00F53FFF" w:rsidRPr="00F53FFF" w:rsidRDefault="00F53FFF" w:rsidP="00F53FFF">
      <w:pPr>
        <w:pStyle w:val="NormalWeb"/>
        <w:numPr>
          <w:ilvl w:val="1"/>
          <w:numId w:val="76"/>
        </w:numPr>
        <w:bidi/>
        <w:ind w:left="682"/>
        <w:jc w:val="lowKashida"/>
        <w:rPr>
          <w:rFonts w:ascii="Simplified Arabic" w:eastAsia="Arial" w:hAnsi="Simplified Arabic" w:cs="Simplified Arabic"/>
          <w:b/>
          <w:bCs/>
          <w:w w:val="53"/>
          <w:position w:val="1"/>
          <w:sz w:val="28"/>
          <w:szCs w:val="28"/>
        </w:rPr>
      </w:pPr>
      <w:r w:rsidRPr="00F53FFF">
        <w:rPr>
          <w:rFonts w:ascii="Simplified Arabic" w:eastAsia="Arial" w:hAnsi="Simplified Arabic" w:cs="Simplified Arabic"/>
          <w:b/>
          <w:bCs/>
          <w:w w:val="53"/>
          <w:position w:val="1"/>
          <w:sz w:val="28"/>
          <w:szCs w:val="28"/>
          <w:rtl/>
        </w:rPr>
        <w:t>مواكبة التحول الرقمي</w:t>
      </w:r>
      <w:r>
        <w:rPr>
          <w:rFonts w:ascii="Simplified Arabic" w:eastAsia="Arial" w:hAnsi="Simplified Arabic" w:cs="Simplified Arabic"/>
          <w:b/>
          <w:bCs/>
          <w:w w:val="53"/>
          <w:position w:val="1"/>
          <w:sz w:val="28"/>
          <w:szCs w:val="28"/>
        </w:rPr>
        <w:t>:</w:t>
      </w:r>
    </w:p>
    <w:p w14:paraId="6CD312FB" w14:textId="77777777" w:rsidR="00F53FFF" w:rsidRPr="00F53FFF" w:rsidRDefault="00F53FFF" w:rsidP="00F53FFF">
      <w:pPr>
        <w:pStyle w:val="BodyText"/>
        <w:bidi/>
        <w:spacing w:before="284"/>
        <w:jc w:val="left"/>
        <w:rPr>
          <w:rFonts w:ascii="Simplified Arabic" w:eastAsia="Arial" w:hAnsi="Simplified Arabic" w:cs="Simplified Arabic"/>
          <w:w w:val="53"/>
          <w:position w:val="1"/>
        </w:rPr>
      </w:pPr>
      <w:r w:rsidRPr="00F53FFF">
        <w:rPr>
          <w:rFonts w:ascii="Simplified Arabic" w:eastAsia="Arial" w:hAnsi="Simplified Arabic" w:cs="Simplified Arabic"/>
          <w:w w:val="53"/>
          <w:position w:val="1"/>
          <w:rtl/>
        </w:rPr>
        <w:t xml:space="preserve">مع تسارع التحول الرقمي واعتماد المؤسسات على تقنيات متقدمة مثل الحوسبة السحابية، الذكاء الاصطناعي، وإنترنت الأشياء، أصبحت إدارة المخاطر التقنية أداة رئيسية لضمان نجاح هذا التحول. وفقًا لتقرير صادر عن </w:t>
      </w:r>
      <w:r w:rsidRPr="00F53FFF">
        <w:rPr>
          <w:rFonts w:ascii="Simplified Arabic" w:eastAsia="Arial" w:hAnsi="Simplified Arabic" w:cs="Simplified Arabic"/>
          <w:w w:val="53"/>
          <w:position w:val="1"/>
        </w:rPr>
        <w:t>Deloitte (2023)</w:t>
      </w:r>
      <w:r w:rsidRPr="00F53FFF">
        <w:rPr>
          <w:rFonts w:ascii="Simplified Arabic" w:eastAsia="Arial" w:hAnsi="Simplified Arabic" w:cs="Simplified Arabic"/>
          <w:w w:val="53"/>
          <w:position w:val="1"/>
          <w:rtl/>
        </w:rPr>
        <w:t>، المؤسسات التي تدير مخاطرها التقنية بشكل فعال تكون أكثر قدرة على الاستفادة من الفرص التي يوفرها التحول الرقمي مع تقليل التهديدات المرتبطة بالتقنيات الحديثة</w:t>
      </w:r>
      <w:r w:rsidRPr="00F53FFF">
        <w:rPr>
          <w:rFonts w:ascii="Simplified Arabic" w:eastAsia="Arial" w:hAnsi="Simplified Arabic" w:cs="Simplified Arabic"/>
          <w:w w:val="53"/>
          <w:position w:val="1"/>
        </w:rPr>
        <w:t>.</w:t>
      </w:r>
    </w:p>
    <w:p w14:paraId="2A496F3D" w14:textId="3229C965" w:rsidR="00052317" w:rsidRDefault="00052317" w:rsidP="00052317">
      <w:pPr>
        <w:pStyle w:val="BodyText"/>
        <w:spacing w:before="284"/>
        <w:rPr>
          <w:rFonts w:ascii="Arial"/>
          <w:b/>
          <w:rtl/>
        </w:rPr>
      </w:pPr>
    </w:p>
    <w:p w14:paraId="68AC9050" w14:textId="77777777" w:rsidR="00AB596A" w:rsidRDefault="00AB596A" w:rsidP="00052317">
      <w:pPr>
        <w:pStyle w:val="BodyText"/>
        <w:spacing w:before="284"/>
        <w:rPr>
          <w:rFonts w:ascii="Arial"/>
          <w:b/>
          <w:rtl/>
        </w:rPr>
      </w:pPr>
    </w:p>
    <w:p w14:paraId="2ACBA650" w14:textId="77777777" w:rsidR="00AB596A" w:rsidRDefault="00AB596A" w:rsidP="00052317">
      <w:pPr>
        <w:pStyle w:val="BodyText"/>
        <w:spacing w:before="284"/>
        <w:rPr>
          <w:rFonts w:ascii="Arial"/>
          <w:b/>
          <w:rtl/>
        </w:rPr>
      </w:pPr>
    </w:p>
    <w:p w14:paraId="6E6CDA9B" w14:textId="77777777" w:rsidR="00AB596A" w:rsidRDefault="00AB596A" w:rsidP="00052317">
      <w:pPr>
        <w:pStyle w:val="BodyText"/>
        <w:spacing w:before="284"/>
        <w:rPr>
          <w:rFonts w:ascii="Arial"/>
          <w:b/>
          <w:rtl/>
        </w:rPr>
      </w:pPr>
    </w:p>
    <w:p w14:paraId="0EEFA819" w14:textId="77777777" w:rsidR="00AB596A" w:rsidRPr="00052317" w:rsidRDefault="00AB596A" w:rsidP="00052317">
      <w:pPr>
        <w:pStyle w:val="BodyText"/>
        <w:spacing w:before="284"/>
        <w:rPr>
          <w:rFonts w:ascii="Arial"/>
          <w:b/>
        </w:rPr>
      </w:pPr>
    </w:p>
    <w:p w14:paraId="5E3D4AC7" w14:textId="34112EF1" w:rsidR="00052317" w:rsidRDefault="00D02693" w:rsidP="00D02693">
      <w:pPr>
        <w:pStyle w:val="NormalWeb"/>
        <w:numPr>
          <w:ilvl w:val="2"/>
          <w:numId w:val="82"/>
        </w:numPr>
        <w:bidi/>
        <w:ind w:left="682"/>
        <w:jc w:val="lowKashida"/>
        <w:rPr>
          <w:rFonts w:ascii="Simplified Arabic" w:eastAsia="Arial" w:hAnsi="Simplified Arabic" w:cs="Simplified Arabic"/>
          <w:b/>
          <w:bCs/>
          <w:w w:val="53"/>
          <w:position w:val="1"/>
          <w:sz w:val="32"/>
          <w:szCs w:val="32"/>
        </w:rPr>
      </w:pPr>
      <w:r w:rsidRPr="00D02693">
        <w:rPr>
          <w:rFonts w:ascii="Simplified Arabic" w:eastAsia="Arial" w:hAnsi="Simplified Arabic" w:cs="Simplified Arabic"/>
          <w:b/>
          <w:bCs/>
          <w:w w:val="53"/>
          <w:position w:val="1"/>
          <w:sz w:val="32"/>
          <w:szCs w:val="32"/>
        </w:rPr>
        <w:t xml:space="preserve"> </w:t>
      </w:r>
      <w:r w:rsidR="00052317" w:rsidRPr="00052317">
        <w:rPr>
          <w:rFonts w:ascii="Simplified Arabic" w:eastAsia="Arial" w:hAnsi="Simplified Arabic" w:cs="Simplified Arabic"/>
          <w:b/>
          <w:bCs/>
          <w:w w:val="53"/>
          <w:position w:val="1"/>
          <w:sz w:val="32"/>
          <w:szCs w:val="32"/>
          <w:rtl/>
        </w:rPr>
        <w:t>أهداف إدارة المخاطر التقنية</w:t>
      </w:r>
      <w:r w:rsidRPr="00D02693">
        <w:rPr>
          <w:rFonts w:ascii="Simplified Arabic" w:eastAsia="Arial" w:hAnsi="Simplified Arabic" w:cs="Simplified Arabic"/>
          <w:b/>
          <w:bCs/>
          <w:w w:val="53"/>
          <w:position w:val="1"/>
          <w:sz w:val="32"/>
          <w:szCs w:val="32"/>
        </w:rPr>
        <w:t>:</w:t>
      </w:r>
    </w:p>
    <w:p w14:paraId="607988A1" w14:textId="77777777" w:rsidR="00D02693" w:rsidRPr="00D02693" w:rsidRDefault="00D02693" w:rsidP="00D02693">
      <w:pPr>
        <w:pStyle w:val="NormalWeb"/>
        <w:bidi/>
        <w:rPr>
          <w:rFonts w:ascii="Simplified Arabic" w:eastAsia="Arial" w:hAnsi="Simplified Arabic" w:cs="Simplified Arabic"/>
          <w:b/>
          <w:bCs/>
          <w:w w:val="53"/>
          <w:position w:val="1"/>
          <w:sz w:val="20"/>
          <w:szCs w:val="20"/>
        </w:rPr>
      </w:pPr>
    </w:p>
    <w:p w14:paraId="45C309BB" w14:textId="77777777" w:rsidR="00D02693" w:rsidRPr="00AB596A" w:rsidRDefault="00D02693"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tl/>
        </w:rPr>
      </w:pPr>
      <w:r w:rsidRPr="00AB596A">
        <w:rPr>
          <w:rFonts w:ascii="Simplified Arabic" w:eastAsia="Arial" w:hAnsi="Simplified Arabic" w:cs="Simplified Arabic"/>
          <w:w w:val="53"/>
          <w:position w:val="1"/>
          <w:sz w:val="28"/>
          <w:szCs w:val="28"/>
          <w:rtl/>
        </w:rPr>
        <w:lastRenderedPageBreak/>
        <w:t xml:space="preserve">تهدف إدارة المخاطر التقنية إلى حماية المؤسسات من التهديدات المختلفة التي قد تؤثر على أنظمتها التقنية وعملياتها التشغيلية، مع ضمان استمرارية العمل وتحقيق الأهداف الاستراتيجية. في المقام الأول، تسعى إدارة المخاطر التقنية إلى تقليل احتمالية وقوع المخاطر والتخفيف من تأثيراتها السلبية في حال حدوثها. وتشمل الأهداف الرئيسية حماية الأصول الرقمية مثل البيانات والبنية التحتية التقنية من الأعطال أو الهجمات السيبرانية، وتعزيز الأمن السيبراني من خلال تطبيق استراتيجيات وقائية مثل التشفير وجدران الحماية. كما تهدف إلى تحسين استمرارية العمل من خلال تطوير خطط طوارئ واستعادة البيانات لضمان عدم </w:t>
      </w:r>
    </w:p>
    <w:p w14:paraId="700BEB4C" w14:textId="5AD202D2" w:rsidR="00D02693" w:rsidRPr="00AB596A" w:rsidRDefault="00D02693"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تعطل العمليات التشغيلية في الظروف الحرجة. بالإضافة إلى ذلك، تسهم إدارة المخاطر التقنية في تعزيز الامتثال للمعايير القانونية والتنظيمية ذات الصلة، مثل قوانين حماية البيانات</w:t>
      </w:r>
      <w:r w:rsidRPr="00AB596A">
        <w:rPr>
          <w:rFonts w:ascii="Simplified Arabic" w:eastAsia="Arial" w:hAnsi="Simplified Arabic" w:cs="Simplified Arabic"/>
          <w:w w:val="53"/>
          <w:position w:val="1"/>
          <w:sz w:val="28"/>
          <w:szCs w:val="28"/>
        </w:rPr>
        <w:t xml:space="preserve"> (GDPR)</w:t>
      </w:r>
      <w:r w:rsidRPr="00AB596A">
        <w:rPr>
          <w:rFonts w:ascii="Simplified Arabic" w:eastAsia="Arial" w:hAnsi="Simplified Arabic" w:cs="Simplified Arabic"/>
          <w:w w:val="53"/>
          <w:position w:val="1"/>
          <w:sz w:val="28"/>
          <w:szCs w:val="28"/>
          <w:rtl/>
        </w:rPr>
        <w:t>، مما يقلل من خطر التعرض للعقوبات أو فقدان الثقة من العملاء. ومن الأهداف المهمة الأخرى تحسين تخصيص الموارد التقنية والبشرية بشكل أكثر كفاءة، حيث يساعد تحديد المخاطر المحتملة على تركيز الجهود في حماية الأصول الأكثر عرضة للخطر. وأخيرًا، تسعى إدارة المخاطر التقنية إلى تعزيز ثقة العملاء والمستثمرين في المؤسسة، حيث تُظهر الإدارة الفعالة للمخاطر التزامًا قويًا بحماية البيانات وضمان استقرار العمليات، مما يعزز سمعة المؤسسة في السوق ويزيد من قدرتها على جذب الاستثمارات</w:t>
      </w:r>
      <w:r w:rsidRPr="00AB596A">
        <w:rPr>
          <w:rFonts w:ascii="Simplified Arabic" w:eastAsia="Arial" w:hAnsi="Simplified Arabic" w:cs="Simplified Arabic"/>
          <w:w w:val="53"/>
          <w:position w:val="1"/>
          <w:sz w:val="28"/>
          <w:szCs w:val="28"/>
        </w:rPr>
        <w:t>.</w:t>
      </w:r>
    </w:p>
    <w:p w14:paraId="1501148E" w14:textId="1B10807B" w:rsidR="00052317" w:rsidRPr="00052317" w:rsidRDefault="00052317" w:rsidP="00052317">
      <w:pPr>
        <w:pStyle w:val="BodyText"/>
        <w:spacing w:before="284"/>
        <w:rPr>
          <w:rFonts w:ascii="Arial"/>
          <w:b/>
        </w:rPr>
      </w:pPr>
    </w:p>
    <w:p w14:paraId="6B7C8EAF" w14:textId="77777777" w:rsidR="00AB596A" w:rsidRDefault="00052317" w:rsidP="00AB596A">
      <w:pPr>
        <w:widowControl/>
        <w:autoSpaceDE/>
        <w:autoSpaceDN/>
        <w:bidi/>
        <w:spacing w:before="100" w:beforeAutospacing="1" w:after="100" w:afterAutospacing="1"/>
        <w:jc w:val="lowKashida"/>
        <w:rPr>
          <w:rFonts w:ascii="Times New Roman" w:eastAsia="Times New Roman" w:hAnsi="Times New Roman" w:cs="Times New Roman"/>
          <w:sz w:val="24"/>
          <w:szCs w:val="24"/>
          <w:rtl/>
        </w:rPr>
      </w:pPr>
      <w:r w:rsidRPr="00052317">
        <w:rPr>
          <w:rFonts w:ascii="Simplified Arabic" w:eastAsia="Arial" w:hAnsi="Simplified Arabic" w:cs="Simplified Arabic"/>
          <w:b/>
          <w:bCs/>
          <w:w w:val="53"/>
          <w:position w:val="1"/>
          <w:sz w:val="32"/>
          <w:szCs w:val="32"/>
        </w:rPr>
        <w:t xml:space="preserve">7.1.2 </w:t>
      </w:r>
      <w:r w:rsidR="00AB596A" w:rsidRPr="00AB596A">
        <w:rPr>
          <w:rFonts w:ascii="Simplified Arabic" w:eastAsia="Arial" w:hAnsi="Simplified Arabic" w:cs="Simplified Arabic" w:hint="cs"/>
          <w:b/>
          <w:bCs/>
          <w:w w:val="53"/>
          <w:position w:val="1"/>
          <w:sz w:val="32"/>
          <w:szCs w:val="32"/>
          <w:rtl/>
        </w:rPr>
        <w:t xml:space="preserve"> </w:t>
      </w:r>
      <w:r w:rsidR="00AB596A">
        <w:rPr>
          <w:rFonts w:ascii="Simplified Arabic" w:eastAsia="Arial" w:hAnsi="Simplified Arabic" w:cs="Simplified Arabic" w:hint="cs"/>
          <w:b/>
          <w:bCs/>
          <w:w w:val="53"/>
          <w:position w:val="1"/>
          <w:sz w:val="32"/>
          <w:szCs w:val="32"/>
          <w:rtl/>
        </w:rPr>
        <w:t xml:space="preserve"> </w:t>
      </w:r>
      <w:r w:rsidRPr="00052317">
        <w:rPr>
          <w:rFonts w:ascii="Simplified Arabic" w:eastAsia="Arial" w:hAnsi="Simplified Arabic" w:cs="Simplified Arabic"/>
          <w:b/>
          <w:bCs/>
          <w:w w:val="53"/>
          <w:position w:val="1"/>
          <w:sz w:val="32"/>
          <w:szCs w:val="32"/>
          <w:rtl/>
        </w:rPr>
        <w:t>أسباب ظهور إدارة المخاطر التقنية</w:t>
      </w:r>
      <w:r w:rsidR="00AB596A">
        <w:rPr>
          <w:rFonts w:ascii="Simplified Arabic" w:eastAsia="Arial" w:hAnsi="Simplified Arabic" w:cs="Simplified Arabic" w:hint="cs"/>
          <w:b/>
          <w:bCs/>
          <w:w w:val="53"/>
          <w:position w:val="1"/>
          <w:sz w:val="32"/>
          <w:szCs w:val="32"/>
          <w:rtl/>
        </w:rPr>
        <w:t>:</w:t>
      </w:r>
      <w:r w:rsidR="00AB596A" w:rsidRPr="00AB596A">
        <w:rPr>
          <w:rFonts w:ascii="Times New Roman" w:eastAsia="Times New Roman" w:hAnsi="Times New Roman" w:cs="Times New Roman"/>
          <w:sz w:val="24"/>
          <w:szCs w:val="24"/>
          <w:rtl/>
        </w:rPr>
        <w:t xml:space="preserve"> </w:t>
      </w:r>
    </w:p>
    <w:p w14:paraId="76437E45" w14:textId="77777777" w:rsid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tl/>
        </w:rPr>
      </w:pPr>
      <w:r w:rsidRPr="00AB596A">
        <w:rPr>
          <w:rFonts w:ascii="Simplified Arabic" w:eastAsia="Arial" w:hAnsi="Simplified Arabic" w:cs="Simplified Arabic"/>
          <w:w w:val="53"/>
          <w:position w:val="1"/>
          <w:sz w:val="28"/>
          <w:szCs w:val="28"/>
          <w:rtl/>
        </w:rPr>
        <w:t>ظهرت إدارة المخاطر التقنية كاستجابة ضرورية للتحديات المتزايدة التي تواجه المؤسسات في العصر الرقمي، حيث أصبح الاعتماد على التكنولوجيا جزءًا لا يتجزأ من العمليات التشغيلية. مع التقدم السريع في التقنيات وزيادة تعقيد الأنظمة والبنى التحتية التقنية، برزت الحاجة إلى إدارة شاملة للمخاطر التقنية. وفيما يلي أبرز الأسباب التي أدت إلى ظهور هذا المجال</w:t>
      </w:r>
      <w:r w:rsidRPr="00AB596A">
        <w:rPr>
          <w:rFonts w:ascii="Simplified Arabic" w:eastAsia="Arial" w:hAnsi="Simplified Arabic" w:cs="Simplified Arabic"/>
          <w:w w:val="53"/>
          <w:position w:val="1"/>
          <w:sz w:val="28"/>
          <w:szCs w:val="28"/>
        </w:rPr>
        <w:t>:</w:t>
      </w:r>
    </w:p>
    <w:p w14:paraId="1035E148" w14:textId="083141B0" w:rsidR="00AB596A" w:rsidRPr="00AB596A" w:rsidRDefault="00AB596A" w:rsidP="00AB596A">
      <w:pPr>
        <w:pStyle w:val="ListParagraph"/>
        <w:widowControl/>
        <w:numPr>
          <w:ilvl w:val="2"/>
          <w:numId w:val="68"/>
        </w:numPr>
        <w:autoSpaceDE/>
        <w:autoSpaceDN/>
        <w:bidi/>
        <w:spacing w:before="100" w:beforeAutospacing="1" w:after="100" w:afterAutospacing="1"/>
        <w:ind w:left="50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التقدم التكنولوجي المتسارع</w:t>
      </w:r>
    </w:p>
    <w:p w14:paraId="7E105381" w14:textId="77777777"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 xml:space="preserve">مع تسارع وتيرة التقدم التكنولوجي، ظهرت تقنيات جديدة مثل الحوسبة السحابية، الذكاء الاصطناعي، وإنترنت الأشياء. ورغم الفوائد الكبيرة لهذه التقنيات، إلا أنها أدت إلى زيادة تعقيد الأنظمة التقنية وأوجدت نقاط ضعف جديدة يمكن استغلالها. وفقًا لتقرير </w:t>
      </w:r>
      <w:r w:rsidRPr="00AB596A">
        <w:rPr>
          <w:rFonts w:ascii="Simplified Arabic" w:eastAsia="Arial" w:hAnsi="Simplified Arabic" w:cs="Simplified Arabic"/>
          <w:w w:val="53"/>
          <w:position w:val="1"/>
          <w:sz w:val="28"/>
          <w:szCs w:val="28"/>
        </w:rPr>
        <w:t>Deloitte (2023)</w:t>
      </w:r>
      <w:r w:rsidRPr="00AB596A">
        <w:rPr>
          <w:rFonts w:ascii="Simplified Arabic" w:eastAsia="Arial" w:hAnsi="Simplified Arabic" w:cs="Simplified Arabic"/>
          <w:w w:val="53"/>
          <w:position w:val="1"/>
          <w:sz w:val="28"/>
          <w:szCs w:val="28"/>
          <w:rtl/>
        </w:rPr>
        <w:t>، فإن هذا التطور التقني السريع يتطلب إدارة فعالة للمخاطر لضمان استقرار الأنظمة وحمايتها من التهديدات</w:t>
      </w:r>
      <w:r w:rsidRPr="00AB596A">
        <w:rPr>
          <w:rFonts w:ascii="Simplified Arabic" w:eastAsia="Arial" w:hAnsi="Simplified Arabic" w:cs="Simplified Arabic"/>
          <w:w w:val="53"/>
          <w:position w:val="1"/>
          <w:sz w:val="28"/>
          <w:szCs w:val="28"/>
        </w:rPr>
        <w:t>.</w:t>
      </w:r>
    </w:p>
    <w:p w14:paraId="53607F96" w14:textId="735F3AE9"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p>
    <w:p w14:paraId="380B83EC" w14:textId="636D30EC" w:rsidR="00AB596A" w:rsidRPr="00AB596A" w:rsidRDefault="00AB596A" w:rsidP="00AB596A">
      <w:pPr>
        <w:pStyle w:val="ListParagraph"/>
        <w:widowControl/>
        <w:numPr>
          <w:ilvl w:val="2"/>
          <w:numId w:val="68"/>
        </w:numPr>
        <w:autoSpaceDE/>
        <w:autoSpaceDN/>
        <w:bidi/>
        <w:spacing w:before="100" w:beforeAutospacing="1" w:after="100" w:afterAutospacing="1"/>
        <w:ind w:left="50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تزايد الهجمات السيبرانية</w:t>
      </w:r>
      <w:r>
        <w:rPr>
          <w:rFonts w:ascii="Simplified Arabic" w:eastAsia="Arial" w:hAnsi="Simplified Arabic" w:cs="Simplified Arabic" w:hint="cs"/>
          <w:b/>
          <w:bCs/>
          <w:w w:val="53"/>
          <w:position w:val="1"/>
          <w:sz w:val="28"/>
          <w:szCs w:val="28"/>
          <w:rtl/>
        </w:rPr>
        <w:t>:</w:t>
      </w:r>
    </w:p>
    <w:p w14:paraId="2CD0B3D3" w14:textId="6B6B14D4"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مع اعتماد المؤسسات بشكل متزايد على الأنظمة الرقمية، زادت الهجمات السيبرانية بشكل كبير، مثل هجمات الفدية</w:t>
      </w:r>
      <w:r w:rsidRPr="00AB596A">
        <w:rPr>
          <w:rFonts w:ascii="Simplified Arabic" w:eastAsia="Arial" w:hAnsi="Simplified Arabic" w:cs="Simplified Arabic"/>
          <w:w w:val="53"/>
          <w:position w:val="1"/>
          <w:sz w:val="28"/>
          <w:szCs w:val="28"/>
        </w:rPr>
        <w:t xml:space="preserve"> (Ransomware)</w:t>
      </w:r>
      <w:r w:rsidRPr="00AB596A">
        <w:rPr>
          <w:rFonts w:ascii="Simplified Arabic" w:eastAsia="Arial" w:hAnsi="Simplified Arabic" w:cs="Simplified Arabic"/>
          <w:w w:val="53"/>
          <w:position w:val="1"/>
          <w:sz w:val="28"/>
          <w:szCs w:val="28"/>
          <w:rtl/>
        </w:rPr>
        <w:t>، التصيد الاحتيالي</w:t>
      </w:r>
      <w:r w:rsidRPr="00AB596A">
        <w:rPr>
          <w:rFonts w:ascii="Simplified Arabic" w:eastAsia="Arial" w:hAnsi="Simplified Arabic" w:cs="Simplified Arabic"/>
          <w:w w:val="53"/>
          <w:position w:val="1"/>
          <w:sz w:val="28"/>
          <w:szCs w:val="28"/>
        </w:rPr>
        <w:t xml:space="preserve"> (Phishing)</w:t>
      </w:r>
      <w:r w:rsidRPr="00AB596A">
        <w:rPr>
          <w:rFonts w:ascii="Simplified Arabic" w:eastAsia="Arial" w:hAnsi="Simplified Arabic" w:cs="Simplified Arabic"/>
          <w:w w:val="53"/>
          <w:position w:val="1"/>
          <w:sz w:val="28"/>
          <w:szCs w:val="28"/>
          <w:rtl/>
        </w:rPr>
        <w:t xml:space="preserve">، واختراق البيانات. يشير تقرير </w:t>
      </w:r>
      <w:proofErr w:type="gramStart"/>
      <w:r w:rsidRPr="00AB596A">
        <w:rPr>
          <w:rFonts w:ascii="Simplified Arabic" w:eastAsia="Arial" w:hAnsi="Simplified Arabic" w:cs="Simplified Arabic"/>
          <w:w w:val="53"/>
          <w:position w:val="1"/>
          <w:sz w:val="28"/>
          <w:szCs w:val="28"/>
        </w:rPr>
        <w:t xml:space="preserve">IBM </w:t>
      </w:r>
      <w:r>
        <w:rPr>
          <w:rFonts w:ascii="Simplified Arabic" w:eastAsia="Arial" w:hAnsi="Simplified Arabic" w:cs="Simplified Arabic" w:hint="cs"/>
          <w:w w:val="53"/>
          <w:position w:val="1"/>
          <w:sz w:val="28"/>
          <w:szCs w:val="28"/>
          <w:rtl/>
        </w:rPr>
        <w:t xml:space="preserve"> </w:t>
      </w:r>
      <w:r w:rsidRPr="00AB596A">
        <w:rPr>
          <w:rFonts w:ascii="Simplified Arabic" w:eastAsia="Arial" w:hAnsi="Simplified Arabic" w:cs="Simplified Arabic"/>
          <w:w w:val="53"/>
          <w:position w:val="1"/>
          <w:sz w:val="28"/>
          <w:szCs w:val="28"/>
        </w:rPr>
        <w:t>(</w:t>
      </w:r>
      <w:proofErr w:type="gramEnd"/>
      <w:r w:rsidRPr="00AB596A">
        <w:rPr>
          <w:rFonts w:ascii="Simplified Arabic" w:eastAsia="Arial" w:hAnsi="Simplified Arabic" w:cs="Simplified Arabic"/>
          <w:w w:val="53"/>
          <w:position w:val="1"/>
          <w:sz w:val="28"/>
          <w:szCs w:val="28"/>
        </w:rPr>
        <w:t xml:space="preserve">2021) </w:t>
      </w:r>
      <w:r>
        <w:rPr>
          <w:rFonts w:ascii="Simplified Arabic" w:eastAsia="Arial" w:hAnsi="Simplified Arabic" w:cs="Simplified Arabic" w:hint="cs"/>
          <w:w w:val="53"/>
          <w:position w:val="1"/>
          <w:sz w:val="28"/>
          <w:szCs w:val="28"/>
          <w:rtl/>
        </w:rPr>
        <w:t xml:space="preserve"> </w:t>
      </w:r>
      <w:r w:rsidRPr="00AB596A">
        <w:rPr>
          <w:rFonts w:ascii="Simplified Arabic" w:eastAsia="Arial" w:hAnsi="Simplified Arabic" w:cs="Simplified Arabic"/>
          <w:w w:val="53"/>
          <w:position w:val="1"/>
          <w:sz w:val="28"/>
          <w:szCs w:val="28"/>
          <w:rtl/>
        </w:rPr>
        <w:t>إلى أن تكلفة خروقات البيانات بلغت مستويات قياسية، مما دفع المؤسسات إلى تبني استراتيجيات لإدارة المخاطر التقنية لحماية بياناتها وعملياتها من هذه التهديدات</w:t>
      </w:r>
      <w:r w:rsidRPr="00AB596A">
        <w:rPr>
          <w:rFonts w:ascii="Simplified Arabic" w:eastAsia="Arial" w:hAnsi="Simplified Arabic" w:cs="Simplified Arabic"/>
          <w:w w:val="53"/>
          <w:position w:val="1"/>
          <w:sz w:val="28"/>
          <w:szCs w:val="28"/>
        </w:rPr>
        <w:t>.</w:t>
      </w:r>
    </w:p>
    <w:p w14:paraId="1691C225" w14:textId="77777777" w:rsid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tl/>
        </w:rPr>
      </w:pPr>
    </w:p>
    <w:p w14:paraId="471A143D" w14:textId="77777777" w:rsid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tl/>
        </w:rPr>
      </w:pPr>
    </w:p>
    <w:p w14:paraId="64C49A53" w14:textId="01E008A1" w:rsidR="00AB596A" w:rsidRPr="00AB596A" w:rsidRDefault="00AB596A" w:rsidP="00AB596A">
      <w:pPr>
        <w:pStyle w:val="ListParagraph"/>
        <w:widowControl/>
        <w:numPr>
          <w:ilvl w:val="2"/>
          <w:numId w:val="68"/>
        </w:numPr>
        <w:autoSpaceDE/>
        <w:autoSpaceDN/>
        <w:bidi/>
        <w:spacing w:before="100" w:beforeAutospacing="1" w:after="100" w:afterAutospacing="1"/>
        <w:ind w:left="59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الاعتماد المتزايد على التكنولوجيا في العمليات التشغيلية</w:t>
      </w:r>
      <w:r>
        <w:rPr>
          <w:rFonts w:ascii="Simplified Arabic" w:eastAsia="Arial" w:hAnsi="Simplified Arabic" w:cs="Simplified Arabic" w:hint="cs"/>
          <w:b/>
          <w:bCs/>
          <w:w w:val="53"/>
          <w:position w:val="1"/>
          <w:sz w:val="28"/>
          <w:szCs w:val="28"/>
          <w:rtl/>
        </w:rPr>
        <w:t>:</w:t>
      </w:r>
    </w:p>
    <w:p w14:paraId="65614415" w14:textId="77777777"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lastRenderedPageBreak/>
        <w:t>التكنولوجيا أصبحت جزءًا أساسيًا من العمليات اليومية للمؤسسات، سواء في الإنتاج، الخدمات، أو إدارة البيانات. هذا الاعتماد الكبير جعل الأنظمة التقنية عرضة للتوقف أو الأعطال التي يمكن أن تؤثر بشكل كبير على استمرارية العمل. إدارة المخاطر التقنية ظهرت كأداة لضمان استمرارية العمليات وتقليل تأثير الأعطال التقنية</w:t>
      </w:r>
      <w:r w:rsidRPr="00AB596A">
        <w:rPr>
          <w:rFonts w:ascii="Simplified Arabic" w:eastAsia="Arial" w:hAnsi="Simplified Arabic" w:cs="Simplified Arabic"/>
          <w:w w:val="53"/>
          <w:position w:val="1"/>
          <w:sz w:val="28"/>
          <w:szCs w:val="28"/>
        </w:rPr>
        <w:t>.</w:t>
      </w:r>
    </w:p>
    <w:p w14:paraId="5F7DC2FA" w14:textId="4E874822"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p>
    <w:p w14:paraId="76ADD97E" w14:textId="2EC137C4" w:rsidR="00AB596A" w:rsidRPr="00AB596A" w:rsidRDefault="00AB596A" w:rsidP="00AB596A">
      <w:pPr>
        <w:pStyle w:val="ListParagraph"/>
        <w:widowControl/>
        <w:numPr>
          <w:ilvl w:val="2"/>
          <w:numId w:val="68"/>
        </w:numPr>
        <w:autoSpaceDE/>
        <w:autoSpaceDN/>
        <w:bidi/>
        <w:spacing w:before="100" w:beforeAutospacing="1" w:after="100" w:afterAutospacing="1"/>
        <w:ind w:left="59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ظهور لوائح وقوانين لحماية البيانات</w:t>
      </w:r>
      <w:r>
        <w:rPr>
          <w:rFonts w:ascii="Simplified Arabic" w:eastAsia="Arial" w:hAnsi="Simplified Arabic" w:cs="Simplified Arabic" w:hint="cs"/>
          <w:b/>
          <w:bCs/>
          <w:w w:val="53"/>
          <w:position w:val="1"/>
          <w:sz w:val="28"/>
          <w:szCs w:val="28"/>
          <w:rtl/>
        </w:rPr>
        <w:t>:</w:t>
      </w:r>
    </w:p>
    <w:p w14:paraId="067DAD77" w14:textId="77777777"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مع تزايد المخاوف بشأن خصوصية البيانات وأمانها، ظهرت قوانين ولوائح صارمة مثل اللائحة العامة لحماية البيانات</w:t>
      </w:r>
      <w:r w:rsidRPr="00AB596A">
        <w:rPr>
          <w:rFonts w:ascii="Simplified Arabic" w:eastAsia="Arial" w:hAnsi="Simplified Arabic" w:cs="Simplified Arabic"/>
          <w:w w:val="53"/>
          <w:position w:val="1"/>
          <w:sz w:val="28"/>
          <w:szCs w:val="28"/>
        </w:rPr>
        <w:t xml:space="preserve"> (GDPR) </w:t>
      </w:r>
      <w:r w:rsidRPr="00AB596A">
        <w:rPr>
          <w:rFonts w:ascii="Simplified Arabic" w:eastAsia="Arial" w:hAnsi="Simplified Arabic" w:cs="Simplified Arabic"/>
          <w:w w:val="53"/>
          <w:position w:val="1"/>
          <w:sz w:val="28"/>
          <w:szCs w:val="28"/>
          <w:rtl/>
        </w:rPr>
        <w:t>وقوانين الأمن السيبراني في مختلف الدول. هذه اللوائح تتطلب من المؤسسات الالتزام بإجراءات صارمة لحماية البيانات وإدارة المخاطر التقنية، مما دفع المؤسسات إلى تطوير أنظمة مخصصة لإدارة هذه المخاطر</w:t>
      </w:r>
      <w:r w:rsidRPr="00AB596A">
        <w:rPr>
          <w:rFonts w:ascii="Simplified Arabic" w:eastAsia="Arial" w:hAnsi="Simplified Arabic" w:cs="Simplified Arabic"/>
          <w:w w:val="53"/>
          <w:position w:val="1"/>
          <w:sz w:val="28"/>
          <w:szCs w:val="28"/>
        </w:rPr>
        <w:t>.</w:t>
      </w:r>
    </w:p>
    <w:p w14:paraId="1E7456EB" w14:textId="4585195E"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12"/>
          <w:szCs w:val="12"/>
        </w:rPr>
      </w:pPr>
    </w:p>
    <w:p w14:paraId="7037410C" w14:textId="37BF8AE7" w:rsidR="00AB596A" w:rsidRPr="00AB596A" w:rsidRDefault="00AB596A" w:rsidP="00AB596A">
      <w:pPr>
        <w:pStyle w:val="ListParagraph"/>
        <w:widowControl/>
        <w:numPr>
          <w:ilvl w:val="2"/>
          <w:numId w:val="68"/>
        </w:numPr>
        <w:autoSpaceDE/>
        <w:autoSpaceDN/>
        <w:bidi/>
        <w:spacing w:before="100" w:beforeAutospacing="1" w:after="100" w:afterAutospacing="1"/>
        <w:ind w:left="59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زيادة تعقيد الأنظمة التقنية والبنية التحتية</w:t>
      </w:r>
      <w:r>
        <w:rPr>
          <w:rFonts w:ascii="Simplified Arabic" w:eastAsia="Arial" w:hAnsi="Simplified Arabic" w:cs="Simplified Arabic" w:hint="cs"/>
          <w:b/>
          <w:bCs/>
          <w:w w:val="53"/>
          <w:position w:val="1"/>
          <w:sz w:val="28"/>
          <w:szCs w:val="28"/>
          <w:rtl/>
        </w:rPr>
        <w:t>:</w:t>
      </w:r>
    </w:p>
    <w:p w14:paraId="12C754BC" w14:textId="77777777"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الأنظمة التقنية أصبحت أكثر تعقيدًا مع انتشار أنظمة متعددة مترابطة مثل الحوسبة السحابية والشبكات الموزعة. هذا التعقيد يزيد من احتمالية وقوع الأخطاء أو الثغرات التي يمكن أن تؤدي إلى أعطال أو هجمات. إدارة المخاطر التقنية ظهرت كحل لضمان سلامة وكفاءة هذه الأنظمة</w:t>
      </w:r>
      <w:r w:rsidRPr="00AB596A">
        <w:rPr>
          <w:rFonts w:ascii="Simplified Arabic" w:eastAsia="Arial" w:hAnsi="Simplified Arabic" w:cs="Simplified Arabic"/>
          <w:w w:val="53"/>
          <w:position w:val="1"/>
          <w:sz w:val="28"/>
          <w:szCs w:val="28"/>
        </w:rPr>
        <w:t>.</w:t>
      </w:r>
    </w:p>
    <w:p w14:paraId="040A6F04" w14:textId="4A408095"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14"/>
          <w:szCs w:val="14"/>
        </w:rPr>
      </w:pPr>
    </w:p>
    <w:p w14:paraId="1F51A134" w14:textId="2D1D9534" w:rsidR="00AB596A" w:rsidRPr="00AB596A" w:rsidRDefault="00AB596A" w:rsidP="00AB596A">
      <w:pPr>
        <w:pStyle w:val="ListParagraph"/>
        <w:widowControl/>
        <w:numPr>
          <w:ilvl w:val="2"/>
          <w:numId w:val="68"/>
        </w:numPr>
        <w:autoSpaceDE/>
        <w:autoSpaceDN/>
        <w:bidi/>
        <w:spacing w:before="100" w:beforeAutospacing="1" w:after="100" w:afterAutospacing="1"/>
        <w:ind w:left="59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الكوارث الطبيعية وتأثيراتها على الأنظمة التقنية</w:t>
      </w:r>
      <w:r>
        <w:rPr>
          <w:rFonts w:ascii="Simplified Arabic" w:eastAsia="Arial" w:hAnsi="Simplified Arabic" w:cs="Simplified Arabic" w:hint="cs"/>
          <w:b/>
          <w:bCs/>
          <w:w w:val="53"/>
          <w:position w:val="1"/>
          <w:sz w:val="28"/>
          <w:szCs w:val="28"/>
          <w:rtl/>
        </w:rPr>
        <w:t>:</w:t>
      </w:r>
    </w:p>
    <w:p w14:paraId="19A21CF0" w14:textId="77777777"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الكوارث الطبيعية مثل الزلازل، الفيضانات، أو انقطاع التيار الكهربائي يمكن أن تؤثر على البنية التحتية التقنية للمؤسسات. دفع هذا الأمر المؤسسات إلى تبني استراتيجيات لإدارة المخاطر التقنية، بما في ذلك خطط استعادة البيانات وضمان استمرارية العمل</w:t>
      </w:r>
      <w:r w:rsidRPr="00AB596A">
        <w:rPr>
          <w:rFonts w:ascii="Simplified Arabic" w:eastAsia="Arial" w:hAnsi="Simplified Arabic" w:cs="Simplified Arabic"/>
          <w:w w:val="53"/>
          <w:position w:val="1"/>
          <w:sz w:val="28"/>
          <w:szCs w:val="28"/>
        </w:rPr>
        <w:t>.</w:t>
      </w:r>
    </w:p>
    <w:p w14:paraId="68F29EB2" w14:textId="24076552" w:rsidR="00AB596A" w:rsidRPr="00AB596A" w:rsidRDefault="00AB596A" w:rsidP="00AB596A">
      <w:pPr>
        <w:pStyle w:val="ListParagraph"/>
        <w:widowControl/>
        <w:numPr>
          <w:ilvl w:val="2"/>
          <w:numId w:val="68"/>
        </w:numPr>
        <w:autoSpaceDE/>
        <w:autoSpaceDN/>
        <w:bidi/>
        <w:spacing w:before="100" w:beforeAutospacing="1" w:after="100" w:afterAutospacing="1"/>
        <w:ind w:left="59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Pr>
        <w:t xml:space="preserve"> </w:t>
      </w:r>
      <w:r w:rsidRPr="00AB596A">
        <w:rPr>
          <w:rFonts w:ascii="Simplified Arabic" w:eastAsia="Arial" w:hAnsi="Simplified Arabic" w:cs="Simplified Arabic"/>
          <w:b/>
          <w:bCs/>
          <w:w w:val="53"/>
          <w:position w:val="1"/>
          <w:sz w:val="28"/>
          <w:szCs w:val="28"/>
          <w:rtl/>
        </w:rPr>
        <w:t>تزايد أهمية الأصول الرقمية</w:t>
      </w:r>
      <w:r>
        <w:rPr>
          <w:rFonts w:ascii="Simplified Arabic" w:eastAsia="Arial" w:hAnsi="Simplified Arabic" w:cs="Simplified Arabic" w:hint="cs"/>
          <w:b/>
          <w:bCs/>
          <w:w w:val="53"/>
          <w:position w:val="1"/>
          <w:sz w:val="28"/>
          <w:szCs w:val="28"/>
          <w:rtl/>
        </w:rPr>
        <w:t>:</w:t>
      </w:r>
    </w:p>
    <w:p w14:paraId="3DF11D9F" w14:textId="163634AB" w:rsidR="00AB596A" w:rsidRPr="00AB596A" w:rsidRDefault="00AB596A" w:rsidP="00AB596A">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في العصر الرقمي، أصبحت البيانات والمعلومات من أهم أصول المؤسسات. أي ضرر يلحق بهذه الأصول، سواء نتيجة اختراق أو فقد، يمكن أن يؤدي إلى خسارة كبيرة في الإيرادات أو تضرر سمعة المؤسسة. إدارة المخاطر التقنية ظهرت كوسيلة لحماية هذه الأصول من التهديدات المختلفة</w:t>
      </w:r>
      <w:r w:rsidRPr="00AB596A">
        <w:rPr>
          <w:rFonts w:ascii="Simplified Arabic" w:eastAsia="Arial" w:hAnsi="Simplified Arabic" w:cs="Simplified Arabic"/>
          <w:w w:val="53"/>
          <w:position w:val="1"/>
          <w:sz w:val="28"/>
          <w:szCs w:val="28"/>
        </w:rPr>
        <w:t>.</w:t>
      </w:r>
    </w:p>
    <w:p w14:paraId="660A3301" w14:textId="68EAE3E8" w:rsidR="00AB596A" w:rsidRPr="00AB596A" w:rsidRDefault="00AB596A" w:rsidP="00AB596A">
      <w:pPr>
        <w:pStyle w:val="ListParagraph"/>
        <w:widowControl/>
        <w:numPr>
          <w:ilvl w:val="2"/>
          <w:numId w:val="68"/>
        </w:numPr>
        <w:autoSpaceDE/>
        <w:autoSpaceDN/>
        <w:bidi/>
        <w:spacing w:before="100" w:beforeAutospacing="1" w:after="100" w:afterAutospacing="1"/>
        <w:ind w:left="59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التحول الرقمي في المؤسسات</w:t>
      </w:r>
      <w:r>
        <w:rPr>
          <w:rFonts w:ascii="Simplified Arabic" w:eastAsia="Arial" w:hAnsi="Simplified Arabic" w:cs="Simplified Arabic" w:hint="cs"/>
          <w:b/>
          <w:bCs/>
          <w:w w:val="53"/>
          <w:position w:val="1"/>
          <w:sz w:val="28"/>
          <w:szCs w:val="28"/>
          <w:rtl/>
        </w:rPr>
        <w:t>:</w:t>
      </w:r>
    </w:p>
    <w:p w14:paraId="0FDB430A" w14:textId="045A6EBC" w:rsidR="00AB596A" w:rsidRPr="00AB596A" w:rsidRDefault="00AB596A"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 xml:space="preserve">التحول الرقمي أدى إلى دمج التكنولوجيا في جميع جوانب العمل، مما زاد من أهمية إدارة المخاطر التقنية. وفقًا لتقرير </w:t>
      </w:r>
      <w:r w:rsidRPr="00AB596A">
        <w:rPr>
          <w:rFonts w:ascii="Simplified Arabic" w:eastAsia="Arial" w:hAnsi="Simplified Arabic" w:cs="Simplified Arabic"/>
          <w:w w:val="53"/>
          <w:position w:val="1"/>
          <w:sz w:val="28"/>
          <w:szCs w:val="28"/>
        </w:rPr>
        <w:t>Gartner (2022)</w:t>
      </w:r>
      <w:r w:rsidRPr="00AB596A">
        <w:rPr>
          <w:rFonts w:ascii="Simplified Arabic" w:eastAsia="Arial" w:hAnsi="Simplified Arabic" w:cs="Simplified Arabic"/>
          <w:w w:val="53"/>
          <w:position w:val="1"/>
          <w:sz w:val="28"/>
          <w:szCs w:val="28"/>
          <w:rtl/>
        </w:rPr>
        <w:t xml:space="preserve">، فإن المؤسسات التي تعتمد التحول الرقمي تواجه </w:t>
      </w:r>
      <w:proofErr w:type="gramStart"/>
      <w:r w:rsidRPr="00AB596A">
        <w:rPr>
          <w:rFonts w:ascii="Simplified Arabic" w:eastAsia="Arial" w:hAnsi="Simplified Arabic" w:cs="Simplified Arabic"/>
          <w:w w:val="53"/>
          <w:position w:val="1"/>
          <w:sz w:val="28"/>
          <w:szCs w:val="28"/>
          <w:rtl/>
        </w:rPr>
        <w:t>مخاطر</w:t>
      </w:r>
      <w:proofErr w:type="gramEnd"/>
      <w:r w:rsidRPr="00AB596A">
        <w:rPr>
          <w:rFonts w:ascii="Simplified Arabic" w:eastAsia="Arial" w:hAnsi="Simplified Arabic" w:cs="Simplified Arabic"/>
          <w:w w:val="53"/>
          <w:position w:val="1"/>
          <w:sz w:val="28"/>
          <w:szCs w:val="28"/>
          <w:rtl/>
        </w:rPr>
        <w:t xml:space="preserve"> تقنية جديدة مثل الثغرات الأمنية في التطبيقات والأنظمة الرقمية، مما يتطلب إدارة متخصصة لهذه المخاطر</w:t>
      </w:r>
      <w:r w:rsidRPr="00AB596A">
        <w:rPr>
          <w:rFonts w:ascii="Simplified Arabic" w:eastAsia="Arial" w:hAnsi="Simplified Arabic" w:cs="Simplified Arabic"/>
          <w:w w:val="53"/>
          <w:position w:val="1"/>
          <w:sz w:val="28"/>
          <w:szCs w:val="28"/>
        </w:rPr>
        <w:t>.</w:t>
      </w:r>
    </w:p>
    <w:p w14:paraId="69A792DF" w14:textId="3F7A9069" w:rsidR="00AB596A" w:rsidRPr="00AB596A" w:rsidRDefault="00AB596A" w:rsidP="00AB596A">
      <w:pPr>
        <w:pStyle w:val="ListParagraph"/>
        <w:widowControl/>
        <w:numPr>
          <w:ilvl w:val="2"/>
          <w:numId w:val="68"/>
        </w:numPr>
        <w:autoSpaceDE/>
        <w:autoSpaceDN/>
        <w:bidi/>
        <w:spacing w:before="100" w:beforeAutospacing="1" w:after="100" w:afterAutospacing="1"/>
        <w:ind w:left="592"/>
        <w:jc w:val="lowKashida"/>
        <w:rPr>
          <w:rFonts w:ascii="Simplified Arabic" w:eastAsia="Arial" w:hAnsi="Simplified Arabic" w:cs="Simplified Arabic"/>
          <w:b/>
          <w:bCs/>
          <w:w w:val="53"/>
          <w:position w:val="1"/>
          <w:sz w:val="28"/>
          <w:szCs w:val="28"/>
        </w:rPr>
      </w:pPr>
      <w:r w:rsidRPr="00AB596A">
        <w:rPr>
          <w:rFonts w:ascii="Simplified Arabic" w:eastAsia="Arial" w:hAnsi="Simplified Arabic" w:cs="Simplified Arabic"/>
          <w:b/>
          <w:bCs/>
          <w:w w:val="53"/>
          <w:position w:val="1"/>
          <w:sz w:val="28"/>
          <w:szCs w:val="28"/>
          <w:rtl/>
        </w:rPr>
        <w:t>زيادة الوعي بالمخاطر التقنية</w:t>
      </w:r>
      <w:r>
        <w:rPr>
          <w:rFonts w:ascii="Simplified Arabic" w:eastAsia="Arial" w:hAnsi="Simplified Arabic" w:cs="Simplified Arabic" w:hint="cs"/>
          <w:b/>
          <w:bCs/>
          <w:w w:val="53"/>
          <w:position w:val="1"/>
          <w:sz w:val="28"/>
          <w:szCs w:val="28"/>
          <w:rtl/>
        </w:rPr>
        <w:t>:</w:t>
      </w:r>
    </w:p>
    <w:p w14:paraId="1F686E41" w14:textId="1C56E1D7" w:rsidR="00F66244" w:rsidRPr="00AB596A" w:rsidRDefault="00AB596A"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AB596A">
        <w:rPr>
          <w:rFonts w:ascii="Simplified Arabic" w:eastAsia="Arial" w:hAnsi="Simplified Arabic" w:cs="Simplified Arabic"/>
          <w:w w:val="53"/>
          <w:position w:val="1"/>
          <w:sz w:val="28"/>
          <w:szCs w:val="28"/>
          <w:rtl/>
        </w:rPr>
        <w:t>مع تزايد عدد الحوادث التقنية والهجمات السيبرانية على مستوى العالم، زاد وعي المؤسسات بأهمية إدارة المخاطر التقنية. أصبح من الواضح أن إدارة المخاطر بشكل استباقي يمكن أن يقلل من احتمالية الخسائر المالية ويحمي سمعة المؤسسة</w:t>
      </w:r>
      <w:r w:rsidRPr="00AB596A">
        <w:rPr>
          <w:rFonts w:ascii="Simplified Arabic" w:eastAsia="Arial" w:hAnsi="Simplified Arabic" w:cs="Simplified Arabic"/>
          <w:w w:val="53"/>
          <w:position w:val="1"/>
          <w:sz w:val="28"/>
          <w:szCs w:val="28"/>
        </w:rPr>
        <w:t>.</w:t>
      </w:r>
    </w:p>
    <w:p w14:paraId="30F1FCB4" w14:textId="68D82BBB" w:rsidR="00052317" w:rsidRDefault="00F66244" w:rsidP="00AB596A">
      <w:pPr>
        <w:widowControl/>
        <w:autoSpaceDE/>
        <w:autoSpaceDN/>
        <w:bidi/>
        <w:spacing w:before="100" w:beforeAutospacing="1" w:after="100" w:afterAutospacing="1"/>
        <w:jc w:val="lowKashida"/>
        <w:rPr>
          <w:rFonts w:ascii="Simplified Arabic" w:eastAsia="Arial" w:hAnsi="Simplified Arabic" w:cs="Simplified Arabic"/>
          <w:b/>
          <w:bCs/>
          <w:w w:val="53"/>
          <w:position w:val="1"/>
          <w:sz w:val="32"/>
          <w:szCs w:val="32"/>
          <w:rtl/>
        </w:rPr>
      </w:pPr>
      <w:r>
        <w:rPr>
          <w:rFonts w:ascii="Simplified Arabic" w:eastAsia="Arial" w:hAnsi="Simplified Arabic" w:cs="Simplified Arabic" w:hint="cs"/>
          <w:b/>
          <w:bCs/>
          <w:w w:val="53"/>
          <w:position w:val="1"/>
          <w:sz w:val="32"/>
          <w:szCs w:val="32"/>
          <w:rtl/>
        </w:rPr>
        <w:lastRenderedPageBreak/>
        <w:t xml:space="preserve"> </w:t>
      </w:r>
      <w:r w:rsidR="00052317" w:rsidRPr="00052317">
        <w:rPr>
          <w:rFonts w:ascii="Simplified Arabic" w:eastAsia="Arial" w:hAnsi="Simplified Arabic" w:cs="Simplified Arabic"/>
          <w:b/>
          <w:bCs/>
          <w:w w:val="53"/>
          <w:position w:val="1"/>
          <w:sz w:val="32"/>
          <w:szCs w:val="32"/>
        </w:rPr>
        <w:t>8.1.2</w:t>
      </w:r>
      <w:r>
        <w:rPr>
          <w:rFonts w:ascii="Simplified Arabic" w:eastAsia="Arial" w:hAnsi="Simplified Arabic" w:cs="Simplified Arabic" w:hint="cs"/>
          <w:b/>
          <w:bCs/>
          <w:w w:val="53"/>
          <w:position w:val="1"/>
          <w:sz w:val="32"/>
          <w:szCs w:val="32"/>
          <w:rtl/>
        </w:rPr>
        <w:t xml:space="preserve"> </w:t>
      </w:r>
      <w:r w:rsidR="00052317" w:rsidRPr="00052317">
        <w:rPr>
          <w:rFonts w:ascii="Simplified Arabic" w:eastAsia="Arial" w:hAnsi="Simplified Arabic" w:cs="Simplified Arabic"/>
          <w:b/>
          <w:bCs/>
          <w:w w:val="53"/>
          <w:position w:val="1"/>
          <w:sz w:val="32"/>
          <w:szCs w:val="32"/>
        </w:rPr>
        <w:t xml:space="preserve"> </w:t>
      </w:r>
      <w:r>
        <w:rPr>
          <w:rFonts w:ascii="Simplified Arabic" w:eastAsia="Arial" w:hAnsi="Simplified Arabic" w:cs="Simplified Arabic" w:hint="cs"/>
          <w:b/>
          <w:bCs/>
          <w:w w:val="53"/>
          <w:position w:val="1"/>
          <w:sz w:val="32"/>
          <w:szCs w:val="32"/>
          <w:rtl/>
        </w:rPr>
        <w:t xml:space="preserve"> </w:t>
      </w:r>
      <w:r w:rsidR="00052317" w:rsidRPr="00052317">
        <w:rPr>
          <w:rFonts w:ascii="Simplified Arabic" w:eastAsia="Arial" w:hAnsi="Simplified Arabic" w:cs="Simplified Arabic"/>
          <w:b/>
          <w:bCs/>
          <w:w w:val="53"/>
          <w:position w:val="1"/>
          <w:sz w:val="32"/>
          <w:szCs w:val="32"/>
          <w:rtl/>
        </w:rPr>
        <w:t>أبعاد إدارة المخاطر التقنية</w:t>
      </w:r>
      <w:r>
        <w:rPr>
          <w:rFonts w:ascii="Simplified Arabic" w:eastAsia="Arial" w:hAnsi="Simplified Arabic" w:cs="Simplified Arabic" w:hint="cs"/>
          <w:b/>
          <w:bCs/>
          <w:w w:val="53"/>
          <w:position w:val="1"/>
          <w:sz w:val="32"/>
          <w:szCs w:val="32"/>
          <w:rtl/>
        </w:rPr>
        <w:t>:</w:t>
      </w:r>
    </w:p>
    <w:p w14:paraId="3283ECF2" w14:textId="77777777" w:rsidR="00F66244" w:rsidRPr="00F66244" w:rsidRDefault="00F66244"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F66244">
        <w:rPr>
          <w:rFonts w:ascii="Simplified Arabic" w:eastAsia="Arial" w:hAnsi="Simplified Arabic" w:cs="Simplified Arabic"/>
          <w:w w:val="53"/>
          <w:position w:val="1"/>
          <w:sz w:val="28"/>
          <w:szCs w:val="28"/>
          <w:rtl/>
        </w:rPr>
        <w:t>إدارة المخاطر التقنية تعد عملية متعددة الأبعاد تهدف إلى حماية المؤسسات من التهديدات التقنية، وضمان استمرارية العمليات، وتعزيز الكفاءة التشغيلية. تشمل أبعاد إدارة المخاطر التقنية الجوانب الاستراتيجية، التشغيلية، الأمنية، القانونية، المالية، التكنولوجية، البشرية، البيئية، الزمنية، والثقافية، حيث تتداخل هذه الأبعاد لضمان معالجة المخاطر بشكل شامل</w:t>
      </w:r>
      <w:r w:rsidRPr="00F66244">
        <w:rPr>
          <w:rFonts w:ascii="Simplified Arabic" w:eastAsia="Arial" w:hAnsi="Simplified Arabic" w:cs="Simplified Arabic"/>
          <w:w w:val="53"/>
          <w:position w:val="1"/>
          <w:sz w:val="28"/>
          <w:szCs w:val="28"/>
        </w:rPr>
        <w:t>.</w:t>
      </w:r>
    </w:p>
    <w:p w14:paraId="0A25D244" w14:textId="77777777" w:rsidR="00F66244" w:rsidRPr="00F66244" w:rsidRDefault="00F66244"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F66244">
        <w:rPr>
          <w:rFonts w:ascii="Simplified Arabic" w:eastAsia="Arial" w:hAnsi="Simplified Arabic" w:cs="Simplified Arabic"/>
          <w:w w:val="53"/>
          <w:position w:val="1"/>
          <w:sz w:val="28"/>
          <w:szCs w:val="28"/>
          <w:rtl/>
        </w:rPr>
        <w:t>البعد الاستراتيجي يُعنى بمواءمة إدارة المخاطر التقنية مع الأهداف الاستراتيجية للمؤسسة، من خلال تحديد الأولويات وتخصيص الموارد اللازمة لحماية الأصول التقنية الأكثر أهمية. هذا البعد يضمن أن عمليات إدارة المخاطر ليست مجرد ردود فعل على التهديدات، بل جزء من رؤية المؤسسة طويلة المدى. أما البعد التشغيلي فيركز على تأثير المخاطر التقنية على العمليات اليومية، مثل تعطل الأنظمة أو فقدان البيانات، مما يستدعي وضع خطط لضمان استمرارية العمل وتقليل تأثير الأعطال على الأداء اليومي للمؤسسة</w:t>
      </w:r>
      <w:r w:rsidRPr="00F66244">
        <w:rPr>
          <w:rFonts w:ascii="Simplified Arabic" w:eastAsia="Arial" w:hAnsi="Simplified Arabic" w:cs="Simplified Arabic"/>
          <w:w w:val="53"/>
          <w:position w:val="1"/>
          <w:sz w:val="28"/>
          <w:szCs w:val="28"/>
        </w:rPr>
        <w:t>.</w:t>
      </w:r>
    </w:p>
    <w:p w14:paraId="68001FB7" w14:textId="77777777" w:rsidR="00F66244" w:rsidRPr="00F66244" w:rsidRDefault="00F66244"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F66244">
        <w:rPr>
          <w:rFonts w:ascii="Simplified Arabic" w:eastAsia="Arial" w:hAnsi="Simplified Arabic" w:cs="Simplified Arabic"/>
          <w:w w:val="53"/>
          <w:position w:val="1"/>
          <w:sz w:val="28"/>
          <w:szCs w:val="28"/>
          <w:rtl/>
        </w:rPr>
        <w:t>البعد الأمني يمثل حجر الزاوية في إدارة المخاطر التقنية، ويهدف إلى حماية الأنظمة من التهديدات السيبرانية، مثل الاختراقات وهجمات الفدية، من خلال تطبيق تقنيات حديثة كالتشفير وجدران الحماية. من جانب آخر، يتناول البعد القانوني والتنظيمي الامتثال للوائح والقوانين المتعلقة بحماية البيانات والأمن السيبراني، مثل اللائحة العامة لحماية البيانات</w:t>
      </w:r>
      <w:r w:rsidRPr="00F66244">
        <w:rPr>
          <w:rFonts w:ascii="Simplified Arabic" w:eastAsia="Arial" w:hAnsi="Simplified Arabic" w:cs="Simplified Arabic"/>
          <w:w w:val="53"/>
          <w:position w:val="1"/>
          <w:sz w:val="28"/>
          <w:szCs w:val="28"/>
        </w:rPr>
        <w:t xml:space="preserve"> (GDPR)</w:t>
      </w:r>
      <w:r w:rsidRPr="00F66244">
        <w:rPr>
          <w:rFonts w:ascii="Simplified Arabic" w:eastAsia="Arial" w:hAnsi="Simplified Arabic" w:cs="Simplified Arabic"/>
          <w:w w:val="53"/>
          <w:position w:val="1"/>
          <w:sz w:val="28"/>
          <w:szCs w:val="28"/>
          <w:rtl/>
        </w:rPr>
        <w:t>، مما يحمي المؤسسة من العقوبات القانونية ويحافظ على سمعتها</w:t>
      </w:r>
      <w:r w:rsidRPr="00F66244">
        <w:rPr>
          <w:rFonts w:ascii="Simplified Arabic" w:eastAsia="Arial" w:hAnsi="Simplified Arabic" w:cs="Simplified Arabic"/>
          <w:w w:val="53"/>
          <w:position w:val="1"/>
          <w:sz w:val="28"/>
          <w:szCs w:val="28"/>
        </w:rPr>
        <w:t>.</w:t>
      </w:r>
    </w:p>
    <w:p w14:paraId="67CDA557" w14:textId="77777777" w:rsidR="00F66244" w:rsidRPr="00F66244" w:rsidRDefault="00F66244"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F66244">
        <w:rPr>
          <w:rFonts w:ascii="Simplified Arabic" w:eastAsia="Arial" w:hAnsi="Simplified Arabic" w:cs="Simplified Arabic"/>
          <w:w w:val="53"/>
          <w:position w:val="1"/>
          <w:sz w:val="28"/>
          <w:szCs w:val="28"/>
          <w:rtl/>
        </w:rPr>
        <w:t>البعد المالي يركز على تقليل التكاليف المرتبطة بالمخاطر التقنية، سواء كانت ناتجة عن الأعطال أو الهجمات، مع تخصيص ميزانيات مناسبة للاستثمار في تقنيات الحماية والتدريب. بالتوازي، يعالج البعد التكنولوجي نقاط الضعف في البنية التحتية التقنية، من خلال تحديث الأنظمة واعتماد حلول تكنولوجية متقدمة لضمان استقرار وكفاءة العمليات</w:t>
      </w:r>
      <w:r w:rsidRPr="00F66244">
        <w:rPr>
          <w:rFonts w:ascii="Simplified Arabic" w:eastAsia="Arial" w:hAnsi="Simplified Arabic" w:cs="Simplified Arabic"/>
          <w:w w:val="53"/>
          <w:position w:val="1"/>
          <w:sz w:val="28"/>
          <w:szCs w:val="28"/>
        </w:rPr>
        <w:t>.</w:t>
      </w:r>
    </w:p>
    <w:p w14:paraId="574CF018" w14:textId="77777777" w:rsidR="00F66244" w:rsidRPr="00F66244" w:rsidRDefault="00F66244"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F66244">
        <w:rPr>
          <w:rFonts w:ascii="Simplified Arabic" w:eastAsia="Arial" w:hAnsi="Simplified Arabic" w:cs="Simplified Arabic"/>
          <w:w w:val="53"/>
          <w:position w:val="1"/>
          <w:sz w:val="28"/>
          <w:szCs w:val="28"/>
          <w:rtl/>
        </w:rPr>
        <w:t>على صعيد آخر، يهتم البعد البشري برفع وعي الموظفين بالمخاطر التقنية، حيث تُعد الأخطاء البشرية أحد أكبر أسباب التهديدات التقنية. يشمل ذلك تدريب العاملين على أفضل الممارسات الأمنية وتعزيز ثقافة الحذر داخل المؤسسة. البعد البيئي يركز على التهديدات الناتجة عن الكوارث الطبيعية، مثل الفيضانات والزلازل، ويتطلب وضع خطط طوارئ واستعادة البيانات لضمان استمرارية العمل في الظروف الحرجة</w:t>
      </w:r>
      <w:r w:rsidRPr="00F66244">
        <w:rPr>
          <w:rFonts w:ascii="Simplified Arabic" w:eastAsia="Arial" w:hAnsi="Simplified Arabic" w:cs="Simplified Arabic"/>
          <w:w w:val="53"/>
          <w:position w:val="1"/>
          <w:sz w:val="28"/>
          <w:szCs w:val="28"/>
        </w:rPr>
        <w:t>.</w:t>
      </w:r>
    </w:p>
    <w:p w14:paraId="3DA39B5D" w14:textId="77777777" w:rsidR="00F66244" w:rsidRPr="00F66244" w:rsidRDefault="00F66244"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F66244">
        <w:rPr>
          <w:rFonts w:ascii="Simplified Arabic" w:eastAsia="Arial" w:hAnsi="Simplified Arabic" w:cs="Simplified Arabic"/>
          <w:w w:val="53"/>
          <w:position w:val="1"/>
          <w:sz w:val="28"/>
          <w:szCs w:val="28"/>
          <w:rtl/>
        </w:rPr>
        <w:t>البعد الزمني يُبرز أهمية سرعة الاستجابة للمخاطر التقنية، حيث يمكن أن يؤدي التأخير في التعامل مع التهديدات إلى تفاقم الأضرار. وأخيرًا، يعالج البعد الثقافي والتنظيمي أهمية دمج إدارة المخاطر التقنية ضمن سياسات المؤسسة وثقافتها، لضمان تبني نهج وقائي ومستدام لحماية الأصول التقنية</w:t>
      </w:r>
      <w:r w:rsidRPr="00F66244">
        <w:rPr>
          <w:rFonts w:ascii="Simplified Arabic" w:eastAsia="Arial" w:hAnsi="Simplified Arabic" w:cs="Simplified Arabic"/>
          <w:w w:val="53"/>
          <w:position w:val="1"/>
          <w:sz w:val="28"/>
          <w:szCs w:val="28"/>
        </w:rPr>
        <w:t>.</w:t>
      </w:r>
    </w:p>
    <w:p w14:paraId="439C0CA6" w14:textId="77777777" w:rsidR="00F66244" w:rsidRPr="00F66244" w:rsidRDefault="00F66244" w:rsidP="00F66244">
      <w:pPr>
        <w:widowControl/>
        <w:autoSpaceDE/>
        <w:autoSpaceDN/>
        <w:bidi/>
        <w:spacing w:before="100" w:beforeAutospacing="1" w:after="100" w:afterAutospacing="1"/>
        <w:jc w:val="lowKashida"/>
        <w:rPr>
          <w:rFonts w:ascii="Simplified Arabic" w:eastAsia="Arial" w:hAnsi="Simplified Arabic" w:cs="Simplified Arabic"/>
          <w:w w:val="53"/>
          <w:position w:val="1"/>
          <w:sz w:val="28"/>
          <w:szCs w:val="28"/>
        </w:rPr>
      </w:pPr>
      <w:r w:rsidRPr="00F66244">
        <w:rPr>
          <w:rFonts w:ascii="Simplified Arabic" w:eastAsia="Arial" w:hAnsi="Simplified Arabic" w:cs="Simplified Arabic"/>
          <w:w w:val="53"/>
          <w:position w:val="1"/>
          <w:sz w:val="28"/>
          <w:szCs w:val="28"/>
          <w:rtl/>
        </w:rPr>
        <w:t>هذه الأبعاد العشرة لإدارة المخاطر التقنية تعمل بشكل تكاملي لتوفير إطار شامل يضمن حماية الأصول الرقمية، تعزيز الأمن، وتقليل التأثيرات السلبية للمخاطر على العمليات التشغيلية. من خلال فهم وتطبيق هذه الأبعاد، يمكن للمؤسسات مواجهة التحديات التقنية بفعالية وتحقيق استمرارية العمل بكفاءة</w:t>
      </w:r>
      <w:r w:rsidRPr="00F66244">
        <w:rPr>
          <w:rFonts w:ascii="Simplified Arabic" w:eastAsia="Arial" w:hAnsi="Simplified Arabic" w:cs="Simplified Arabic"/>
          <w:w w:val="53"/>
          <w:position w:val="1"/>
          <w:sz w:val="28"/>
          <w:szCs w:val="28"/>
        </w:rPr>
        <w:t>.</w:t>
      </w:r>
    </w:p>
    <w:p w14:paraId="1319F2A3" w14:textId="77777777" w:rsidR="00F66244" w:rsidRPr="00052317" w:rsidRDefault="00F66244" w:rsidP="00F66244">
      <w:pPr>
        <w:widowControl/>
        <w:autoSpaceDE/>
        <w:autoSpaceDN/>
        <w:bidi/>
        <w:spacing w:before="100" w:beforeAutospacing="1" w:after="100" w:afterAutospacing="1"/>
        <w:jc w:val="lowKashida"/>
        <w:rPr>
          <w:rFonts w:ascii="Simplified Arabic" w:eastAsia="Arial" w:hAnsi="Simplified Arabic" w:cs="Simplified Arabic"/>
          <w:b/>
          <w:bCs/>
          <w:w w:val="53"/>
          <w:position w:val="1"/>
          <w:sz w:val="32"/>
          <w:szCs w:val="32"/>
        </w:rPr>
      </w:pPr>
    </w:p>
    <w:p w14:paraId="57969748" w14:textId="77777777" w:rsidR="0068527D" w:rsidRDefault="0068527D">
      <w:pPr>
        <w:pStyle w:val="BodyText"/>
        <w:spacing w:line="412" w:lineRule="auto"/>
        <w:jc w:val="left"/>
        <w:rPr>
          <w:rFonts w:ascii="Arial"/>
          <w:b/>
          <w:rtl/>
        </w:rPr>
      </w:pPr>
    </w:p>
    <w:p w14:paraId="0D177004" w14:textId="77777777" w:rsidR="00F66244" w:rsidRDefault="00F66244">
      <w:pPr>
        <w:pStyle w:val="BodyText"/>
        <w:spacing w:line="412" w:lineRule="auto"/>
        <w:jc w:val="left"/>
        <w:sectPr w:rsidR="00F66244">
          <w:pgSz w:w="11910" w:h="16840"/>
          <w:pgMar w:top="1360" w:right="1700" w:bottom="1040" w:left="708" w:header="0" w:footer="851" w:gutter="0"/>
          <w:cols w:space="720"/>
        </w:sectPr>
      </w:pPr>
    </w:p>
    <w:p w14:paraId="573100E6" w14:textId="77777777" w:rsidR="0068527D" w:rsidRDefault="00000000">
      <w:pPr>
        <w:pStyle w:val="Heading2"/>
        <w:bidi/>
        <w:ind w:left="2789" w:right="519"/>
        <w:jc w:val="left"/>
      </w:pPr>
      <w:r>
        <w:rPr>
          <w:w w:val="72"/>
          <w:rtl/>
        </w:rPr>
        <w:lastRenderedPageBreak/>
        <w:t>الفصل</w:t>
      </w:r>
      <w:r>
        <w:rPr>
          <w:spacing w:val="-15"/>
          <w:w w:val="72"/>
          <w:rtl/>
        </w:rPr>
        <w:t xml:space="preserve"> </w:t>
      </w:r>
      <w:r>
        <w:rPr>
          <w:w w:val="72"/>
          <w:rtl/>
        </w:rPr>
        <w:t>الثالث</w:t>
      </w:r>
      <w:r>
        <w:rPr>
          <w:w w:val="72"/>
        </w:rPr>
        <w:t>:</w:t>
      </w:r>
      <w:r>
        <w:rPr>
          <w:spacing w:val="-16"/>
          <w:w w:val="72"/>
          <w:rtl/>
        </w:rPr>
        <w:t xml:space="preserve"> </w:t>
      </w:r>
      <w:r>
        <w:rPr>
          <w:w w:val="72"/>
          <w:rtl/>
        </w:rPr>
        <w:t>المنهجية</w:t>
      </w:r>
      <w:r>
        <w:rPr>
          <w:spacing w:val="-16"/>
          <w:w w:val="72"/>
          <w:rtl/>
        </w:rPr>
        <w:t xml:space="preserve"> </w:t>
      </w:r>
      <w:r>
        <w:rPr>
          <w:w w:val="72"/>
          <w:rtl/>
        </w:rPr>
        <w:t>والاجراءات</w:t>
      </w:r>
    </w:p>
    <w:p w14:paraId="0DFC6148" w14:textId="77777777" w:rsidR="0068527D" w:rsidRDefault="0068527D">
      <w:pPr>
        <w:pStyle w:val="BodyText"/>
        <w:spacing w:before="248"/>
        <w:jc w:val="left"/>
        <w:rPr>
          <w:rFonts w:ascii="Arial"/>
          <w:b/>
          <w:sz w:val="36"/>
        </w:rPr>
      </w:pPr>
    </w:p>
    <w:p w14:paraId="262CC5F3" w14:textId="77777777" w:rsidR="0068527D" w:rsidRPr="00731D56" w:rsidRDefault="00000000">
      <w:pPr>
        <w:pStyle w:val="Heading3"/>
        <w:bidi/>
        <w:ind w:left="847" w:right="720"/>
        <w:jc w:val="left"/>
        <w:rPr>
          <w:rFonts w:ascii="Simplified Arabic" w:hAnsi="Simplified Arabic" w:cs="Simplified Arabic"/>
          <w:w w:val="53"/>
          <w:position w:val="1"/>
        </w:rPr>
      </w:pPr>
      <w:r w:rsidRPr="00731D56">
        <w:rPr>
          <w:rFonts w:ascii="Simplified Arabic" w:hAnsi="Simplified Arabic" w:cs="Simplified Arabic"/>
          <w:w w:val="53"/>
          <w:position w:val="1"/>
        </w:rPr>
        <w:t>1.3</w:t>
      </w:r>
      <w:r w:rsidRPr="00731D56">
        <w:rPr>
          <w:rFonts w:ascii="Simplified Arabic" w:hAnsi="Simplified Arabic" w:cs="Simplified Arabic"/>
          <w:w w:val="53"/>
          <w:position w:val="1"/>
          <w:rtl/>
        </w:rPr>
        <w:t xml:space="preserve"> منهج الدراسة</w:t>
      </w:r>
    </w:p>
    <w:p w14:paraId="1EB2B6FF" w14:textId="77777777" w:rsidR="0068527D" w:rsidRPr="00731D56" w:rsidRDefault="0068527D">
      <w:pPr>
        <w:pStyle w:val="BodyText"/>
        <w:spacing w:before="269"/>
        <w:jc w:val="left"/>
        <w:rPr>
          <w:rFonts w:ascii="Simplified Arabic" w:eastAsia="Arial" w:hAnsi="Simplified Arabic" w:cs="Simplified Arabic"/>
          <w:w w:val="53"/>
          <w:position w:val="1"/>
        </w:rPr>
      </w:pPr>
    </w:p>
    <w:p w14:paraId="717F4EBA" w14:textId="60E53AAE" w:rsidR="00731D56" w:rsidRPr="00731D56" w:rsidRDefault="00731D56" w:rsidP="00731D56">
      <w:pPr>
        <w:pStyle w:val="Heading3"/>
        <w:bidi/>
        <w:spacing w:before="304"/>
        <w:ind w:left="847" w:right="720"/>
        <w:jc w:val="left"/>
        <w:rPr>
          <w:w w:val="52"/>
          <w:position w:val="1"/>
          <w:sz w:val="28"/>
          <w:szCs w:val="28"/>
        </w:rPr>
      </w:pPr>
      <w:r>
        <w:rPr>
          <w:rFonts w:ascii="Simplified Arabic" w:hAnsi="Simplified Arabic" w:cs="Simplified Arabic" w:hint="cs"/>
          <w:b w:val="0"/>
          <w:bCs w:val="0"/>
          <w:w w:val="53"/>
          <w:position w:val="1"/>
          <w:sz w:val="28"/>
          <w:szCs w:val="28"/>
          <w:rtl/>
        </w:rPr>
        <w:t xml:space="preserve">   </w:t>
      </w:r>
      <w:r w:rsidRPr="00731D56">
        <w:rPr>
          <w:rFonts w:ascii="Simplified Arabic" w:hAnsi="Simplified Arabic" w:cs="Simplified Arabic"/>
          <w:b w:val="0"/>
          <w:bCs w:val="0"/>
          <w:w w:val="53"/>
          <w:position w:val="1"/>
          <w:sz w:val="28"/>
          <w:szCs w:val="28"/>
          <w:rtl/>
        </w:rPr>
        <w:t xml:space="preserve">يعتمد هذا </w:t>
      </w:r>
      <w:proofErr w:type="gramStart"/>
      <w:r w:rsidRPr="00731D56">
        <w:rPr>
          <w:rFonts w:ascii="Simplified Arabic" w:hAnsi="Simplified Arabic" w:cs="Simplified Arabic"/>
          <w:b w:val="0"/>
          <w:bCs w:val="0"/>
          <w:w w:val="53"/>
          <w:position w:val="1"/>
          <w:sz w:val="28"/>
          <w:szCs w:val="28"/>
          <w:rtl/>
        </w:rPr>
        <w:t>الاستبيان</w:t>
      </w:r>
      <w:proofErr w:type="gramEnd"/>
      <w:r w:rsidRPr="00731D56">
        <w:rPr>
          <w:rFonts w:ascii="Simplified Arabic" w:hAnsi="Simplified Arabic" w:cs="Simplified Arabic"/>
          <w:b w:val="0"/>
          <w:bCs w:val="0"/>
          <w:w w:val="53"/>
          <w:position w:val="1"/>
          <w:sz w:val="28"/>
          <w:szCs w:val="28"/>
          <w:rtl/>
        </w:rPr>
        <w:t xml:space="preserve"> على منهج وصفي تحليلي لدراسة أثر إدارة المخاطر التقنية على الشركات الناشئة في المملكة العربية السعودية، ودورها في تعزيز الاستقرار والنمو. يهدف المنهج إلى جمع وتحليل البيانات المتعلقة بالمخاطر التقنية الشائعة في الشركات الناشئة، بالإضافة إلى استراتيجيات إدارتها وتأثيرها على أداء واستدامة هذه الشركات. يتم تطبيق الدراسة عمليًا على عينة مستهدفة من الشركات الناشئة في المملكة العربية السعودية، مع التركيز على العاملين في إدارة المخاطر التقنية</w:t>
      </w:r>
      <w:r w:rsidRPr="00731D56">
        <w:rPr>
          <w:w w:val="52"/>
          <w:position w:val="1"/>
          <w:sz w:val="28"/>
          <w:szCs w:val="28"/>
        </w:rPr>
        <w:t>.</w:t>
      </w:r>
    </w:p>
    <w:p w14:paraId="6464BF61" w14:textId="77777777" w:rsidR="0068527D" w:rsidRPr="00685E55" w:rsidRDefault="00000000">
      <w:pPr>
        <w:pStyle w:val="Heading3"/>
        <w:bidi/>
        <w:spacing w:before="304"/>
        <w:ind w:left="847" w:right="720"/>
        <w:jc w:val="left"/>
        <w:rPr>
          <w:rFonts w:ascii="Simplified Arabic" w:hAnsi="Simplified Arabic" w:cs="Simplified Arabic"/>
          <w:w w:val="53"/>
          <w:position w:val="1"/>
        </w:rPr>
      </w:pPr>
      <w:r w:rsidRPr="00685E55">
        <w:rPr>
          <w:rFonts w:ascii="Simplified Arabic" w:hAnsi="Simplified Arabic" w:cs="Simplified Arabic"/>
          <w:w w:val="53"/>
          <w:position w:val="1"/>
        </w:rPr>
        <w:t>2.3</w:t>
      </w:r>
      <w:r w:rsidRPr="00685E55">
        <w:rPr>
          <w:rFonts w:ascii="Simplified Arabic" w:hAnsi="Simplified Arabic" w:cs="Simplified Arabic"/>
          <w:w w:val="53"/>
          <w:position w:val="1"/>
          <w:rtl/>
        </w:rPr>
        <w:t xml:space="preserve"> مجتمع وعينة الدراسة</w:t>
      </w:r>
    </w:p>
    <w:p w14:paraId="080EE3AD" w14:textId="77777777" w:rsidR="0068527D" w:rsidRDefault="0068527D">
      <w:pPr>
        <w:pStyle w:val="BodyText"/>
        <w:spacing w:before="259"/>
        <w:jc w:val="left"/>
        <w:rPr>
          <w:rFonts w:ascii="Arial"/>
          <w:b/>
        </w:rPr>
      </w:pPr>
    </w:p>
    <w:p w14:paraId="3E412BDB" w14:textId="07C1A26A" w:rsidR="0068527D" w:rsidRPr="00947135" w:rsidRDefault="00000000">
      <w:pPr>
        <w:pStyle w:val="BodyText"/>
        <w:bidi/>
        <w:spacing w:line="410" w:lineRule="auto"/>
        <w:ind w:left="846" w:right="708" w:firstLine="720"/>
        <w:jc w:val="left"/>
        <w:rPr>
          <w:rFonts w:ascii="Simplified Arabic" w:eastAsia="Arial" w:hAnsi="Simplified Arabic" w:cs="Simplified Arabic"/>
          <w:w w:val="53"/>
          <w:position w:val="1"/>
        </w:rPr>
      </w:pPr>
      <w:r w:rsidRPr="00947135">
        <w:rPr>
          <w:rFonts w:ascii="Simplified Arabic" w:eastAsia="Arial" w:hAnsi="Simplified Arabic" w:cs="Simplified Arabic"/>
          <w:w w:val="53"/>
          <w:position w:val="1"/>
          <w:rtl/>
        </w:rPr>
        <w:t xml:space="preserve">تكون مجتمع الدراسة الحالية من </w:t>
      </w:r>
      <w:r w:rsidR="00947135" w:rsidRPr="00947135">
        <w:rPr>
          <w:rFonts w:ascii="Simplified Arabic" w:eastAsia="Arial" w:hAnsi="Simplified Arabic" w:cs="Simplified Arabic" w:hint="cs"/>
          <w:w w:val="53"/>
          <w:position w:val="1"/>
          <w:rtl/>
        </w:rPr>
        <w:t>عينة من الشركات الناشئة</w:t>
      </w:r>
      <w:r w:rsidRPr="00947135">
        <w:rPr>
          <w:rFonts w:ascii="Simplified Arabic" w:eastAsia="Arial" w:hAnsi="Simplified Arabic" w:cs="Simplified Arabic"/>
          <w:w w:val="53"/>
          <w:position w:val="1"/>
          <w:rtl/>
        </w:rPr>
        <w:t xml:space="preserve"> في </w:t>
      </w:r>
      <w:r w:rsidR="00947135" w:rsidRPr="00947135">
        <w:rPr>
          <w:rFonts w:ascii="Simplified Arabic" w:eastAsia="Arial" w:hAnsi="Simplified Arabic" w:cs="Simplified Arabic" w:hint="cs"/>
          <w:w w:val="53"/>
          <w:position w:val="1"/>
          <w:rtl/>
        </w:rPr>
        <w:t xml:space="preserve">المملكة العربية </w:t>
      </w:r>
      <w:r w:rsidR="009611B3" w:rsidRPr="00947135">
        <w:rPr>
          <w:rFonts w:ascii="Simplified Arabic" w:eastAsia="Arial" w:hAnsi="Simplified Arabic" w:cs="Simplified Arabic" w:hint="cs"/>
          <w:w w:val="53"/>
          <w:position w:val="1"/>
          <w:rtl/>
        </w:rPr>
        <w:t>السعودية،</w:t>
      </w:r>
      <w:r w:rsidRPr="00947135">
        <w:rPr>
          <w:rFonts w:ascii="Simplified Arabic" w:eastAsia="Arial" w:hAnsi="Simplified Arabic" w:cs="Simplified Arabic"/>
          <w:w w:val="53"/>
          <w:position w:val="1"/>
          <w:rtl/>
        </w:rPr>
        <w:t xml:space="preserve"> وبلغ عدد الاستبيانات الموزعة </w:t>
      </w:r>
      <w:r w:rsidRPr="00947135">
        <w:rPr>
          <w:rFonts w:ascii="Simplified Arabic" w:eastAsia="Arial" w:hAnsi="Simplified Arabic" w:cs="Simplified Arabic"/>
          <w:w w:val="53"/>
          <w:position w:val="1"/>
        </w:rPr>
        <w:t>(</w:t>
      </w:r>
      <w:r w:rsidR="00947135" w:rsidRPr="00947135">
        <w:rPr>
          <w:rFonts w:ascii="Simplified Arabic" w:eastAsia="Arial" w:hAnsi="Simplified Arabic" w:cs="Simplified Arabic"/>
          <w:w w:val="53"/>
          <w:position w:val="1"/>
        </w:rPr>
        <w:t>100</w:t>
      </w:r>
      <w:r w:rsidRPr="00947135">
        <w:rPr>
          <w:rFonts w:ascii="Simplified Arabic" w:eastAsia="Arial" w:hAnsi="Simplified Arabic" w:cs="Simplified Arabic"/>
          <w:w w:val="53"/>
          <w:position w:val="1"/>
        </w:rPr>
        <w:t>)</w:t>
      </w:r>
      <w:r w:rsidRPr="00947135">
        <w:rPr>
          <w:rFonts w:ascii="Simplified Arabic" w:eastAsia="Arial" w:hAnsi="Simplified Arabic" w:cs="Simplified Arabic"/>
          <w:w w:val="53"/>
          <w:position w:val="1"/>
          <w:rtl/>
        </w:rPr>
        <w:t xml:space="preserve"> استبيان استرجع منها </w:t>
      </w:r>
      <w:r w:rsidRPr="00947135">
        <w:rPr>
          <w:rFonts w:ascii="Simplified Arabic" w:eastAsia="Arial" w:hAnsi="Simplified Arabic" w:cs="Simplified Arabic"/>
          <w:w w:val="53"/>
          <w:position w:val="1"/>
        </w:rPr>
        <w:t>(</w:t>
      </w:r>
      <w:r w:rsidR="00947135" w:rsidRPr="00947135">
        <w:rPr>
          <w:rFonts w:ascii="Simplified Arabic" w:eastAsia="Arial" w:hAnsi="Simplified Arabic" w:cs="Simplified Arabic"/>
          <w:w w:val="53"/>
          <w:position w:val="1"/>
        </w:rPr>
        <w:t>7</w:t>
      </w:r>
      <w:r w:rsidR="00685E55">
        <w:rPr>
          <w:rFonts w:ascii="Simplified Arabic" w:eastAsia="Arial" w:hAnsi="Simplified Arabic" w:cs="Simplified Arabic"/>
          <w:w w:val="53"/>
          <w:position w:val="1"/>
        </w:rPr>
        <w:t>5</w:t>
      </w:r>
      <w:r w:rsidRPr="00947135">
        <w:rPr>
          <w:rFonts w:ascii="Simplified Arabic" w:eastAsia="Arial" w:hAnsi="Simplified Arabic" w:cs="Simplified Arabic"/>
          <w:w w:val="53"/>
          <w:position w:val="1"/>
        </w:rPr>
        <w:t>)</w:t>
      </w:r>
      <w:r w:rsidRPr="00947135">
        <w:rPr>
          <w:rFonts w:ascii="Simplified Arabic" w:eastAsia="Arial" w:hAnsi="Simplified Arabic" w:cs="Simplified Arabic"/>
          <w:w w:val="53"/>
          <w:position w:val="1"/>
          <w:rtl/>
        </w:rPr>
        <w:t xml:space="preserve"> </w:t>
      </w:r>
      <w:proofErr w:type="gramStart"/>
      <w:r w:rsidRPr="00947135">
        <w:rPr>
          <w:rFonts w:ascii="Simplified Arabic" w:eastAsia="Arial" w:hAnsi="Simplified Arabic" w:cs="Simplified Arabic"/>
          <w:w w:val="53"/>
          <w:position w:val="1"/>
          <w:rtl/>
        </w:rPr>
        <w:t>استبيان ،</w:t>
      </w:r>
      <w:proofErr w:type="gramEnd"/>
      <w:r w:rsidRPr="00947135">
        <w:rPr>
          <w:rFonts w:ascii="Simplified Arabic" w:eastAsia="Arial" w:hAnsi="Simplified Arabic" w:cs="Simplified Arabic"/>
          <w:w w:val="53"/>
          <w:position w:val="1"/>
          <w:rtl/>
        </w:rPr>
        <w:t xml:space="preserve"> واستبعد منها </w:t>
      </w:r>
      <w:r w:rsidRPr="00947135">
        <w:rPr>
          <w:rFonts w:ascii="Simplified Arabic" w:eastAsia="Arial" w:hAnsi="Simplified Arabic" w:cs="Simplified Arabic"/>
          <w:w w:val="53"/>
          <w:position w:val="1"/>
        </w:rPr>
        <w:t>(</w:t>
      </w:r>
      <w:r w:rsidR="00685E55">
        <w:rPr>
          <w:rFonts w:ascii="Simplified Arabic" w:eastAsia="Arial" w:hAnsi="Simplified Arabic" w:cs="Simplified Arabic"/>
          <w:w w:val="53"/>
          <w:position w:val="1"/>
        </w:rPr>
        <w:t>5</w:t>
      </w:r>
      <w:r w:rsidRPr="00947135">
        <w:rPr>
          <w:rFonts w:ascii="Simplified Arabic" w:eastAsia="Arial" w:hAnsi="Simplified Arabic" w:cs="Simplified Arabic"/>
          <w:w w:val="53"/>
          <w:position w:val="1"/>
        </w:rPr>
        <w:t>)</w:t>
      </w:r>
      <w:r w:rsidRPr="00947135">
        <w:rPr>
          <w:rFonts w:ascii="Simplified Arabic" w:eastAsia="Arial" w:hAnsi="Simplified Arabic" w:cs="Simplified Arabic"/>
          <w:w w:val="53"/>
          <w:position w:val="1"/>
          <w:rtl/>
        </w:rPr>
        <w:t xml:space="preserve"> استبيان لعدم صلاحيتها </w:t>
      </w:r>
      <w:r w:rsidR="00947135" w:rsidRPr="00947135">
        <w:rPr>
          <w:rFonts w:ascii="Simplified Arabic" w:eastAsia="Arial" w:hAnsi="Simplified Arabic" w:cs="Simplified Arabic" w:hint="cs"/>
          <w:w w:val="53"/>
          <w:position w:val="1"/>
          <w:rtl/>
        </w:rPr>
        <w:t>للتحليل الإحصائ</w:t>
      </w:r>
      <w:r w:rsidR="00947135" w:rsidRPr="00947135">
        <w:rPr>
          <w:rFonts w:ascii="Simplified Arabic" w:eastAsia="Arial" w:hAnsi="Simplified Arabic" w:cs="Simplified Arabic" w:hint="eastAsia"/>
          <w:w w:val="53"/>
          <w:position w:val="1"/>
          <w:rtl/>
        </w:rPr>
        <w:t>ي</w:t>
      </w:r>
      <w:r w:rsidRPr="00947135">
        <w:rPr>
          <w:rFonts w:ascii="Simplified Arabic" w:eastAsia="Arial" w:hAnsi="Simplified Arabic" w:cs="Simplified Arabic"/>
          <w:w w:val="53"/>
          <w:position w:val="1"/>
          <w:rtl/>
        </w:rPr>
        <w:t xml:space="preserve">، وعليه يكون الاستبيانات المستخدمة في التحليل </w:t>
      </w:r>
      <w:r w:rsidRPr="00947135">
        <w:rPr>
          <w:rFonts w:ascii="Simplified Arabic" w:eastAsia="Arial" w:hAnsi="Simplified Arabic" w:cs="Simplified Arabic"/>
          <w:w w:val="53"/>
          <w:position w:val="1"/>
        </w:rPr>
        <w:t>(</w:t>
      </w:r>
      <w:r w:rsidR="00685E55">
        <w:rPr>
          <w:rFonts w:ascii="Simplified Arabic" w:eastAsia="Arial" w:hAnsi="Simplified Arabic" w:cs="Simplified Arabic"/>
          <w:w w:val="53"/>
          <w:position w:val="1"/>
        </w:rPr>
        <w:t>70</w:t>
      </w:r>
      <w:r w:rsidRPr="00947135">
        <w:rPr>
          <w:rFonts w:ascii="Simplified Arabic" w:eastAsia="Arial" w:hAnsi="Simplified Arabic" w:cs="Simplified Arabic"/>
          <w:w w:val="53"/>
          <w:position w:val="1"/>
        </w:rPr>
        <w:t>)</w:t>
      </w:r>
      <w:r w:rsidRPr="00947135">
        <w:rPr>
          <w:rFonts w:ascii="Simplified Arabic" w:eastAsia="Arial" w:hAnsi="Simplified Arabic" w:cs="Simplified Arabic"/>
          <w:w w:val="53"/>
          <w:position w:val="1"/>
          <w:rtl/>
        </w:rPr>
        <w:t xml:space="preserve"> استبيان لغايات التحليل الإحصائي والجدول </w:t>
      </w:r>
      <w:r w:rsidRPr="00947135">
        <w:rPr>
          <w:rFonts w:ascii="Simplified Arabic" w:eastAsia="Arial" w:hAnsi="Simplified Arabic" w:cs="Simplified Arabic"/>
          <w:w w:val="53"/>
          <w:position w:val="1"/>
        </w:rPr>
        <w:t>(1)</w:t>
      </w:r>
      <w:r w:rsidRPr="00947135">
        <w:rPr>
          <w:rFonts w:ascii="Simplified Arabic" w:eastAsia="Arial" w:hAnsi="Simplified Arabic" w:cs="Simplified Arabic"/>
          <w:w w:val="53"/>
          <w:position w:val="1"/>
          <w:rtl/>
        </w:rPr>
        <w:t xml:space="preserve"> يبين العينة التي تم استهدافها والعينة الخاضعة للتحليل</w:t>
      </w:r>
      <w:r w:rsidRPr="00947135">
        <w:rPr>
          <w:rFonts w:ascii="Simplified Arabic" w:eastAsia="Arial" w:hAnsi="Simplified Arabic" w:cs="Simplified Arabic"/>
          <w:w w:val="53"/>
          <w:position w:val="1"/>
        </w:rPr>
        <w:t>.</w:t>
      </w:r>
    </w:p>
    <w:p w14:paraId="52727A15" w14:textId="4814493C" w:rsidR="0068527D" w:rsidRPr="00685E55" w:rsidRDefault="00000000" w:rsidP="00685E55">
      <w:pPr>
        <w:pStyle w:val="BodyText"/>
        <w:bidi/>
        <w:spacing w:line="410" w:lineRule="auto"/>
        <w:ind w:left="846" w:right="708" w:firstLine="720"/>
        <w:jc w:val="center"/>
        <w:rPr>
          <w:rFonts w:ascii="Simplified Arabic" w:eastAsia="Arial" w:hAnsi="Simplified Arabic" w:cs="Simplified Arabic"/>
          <w:b/>
          <w:bCs/>
          <w:w w:val="53"/>
          <w:position w:val="1"/>
        </w:rPr>
      </w:pPr>
      <w:r w:rsidRPr="00685E55">
        <w:rPr>
          <w:rFonts w:ascii="Simplified Arabic" w:eastAsia="Arial" w:hAnsi="Simplified Arabic" w:cs="Simplified Arabic"/>
          <w:b/>
          <w:bCs/>
          <w:w w:val="53"/>
          <w:position w:val="1"/>
          <w:rtl/>
        </w:rPr>
        <w:t xml:space="preserve">جدول </w:t>
      </w:r>
      <w:r w:rsidRPr="00685E55">
        <w:rPr>
          <w:rFonts w:ascii="Simplified Arabic" w:eastAsia="Arial" w:hAnsi="Simplified Arabic" w:cs="Simplified Arabic"/>
          <w:b/>
          <w:bCs/>
          <w:w w:val="53"/>
          <w:position w:val="1"/>
        </w:rPr>
        <w:t>(1)</w:t>
      </w:r>
      <w:r w:rsidRPr="00685E55">
        <w:rPr>
          <w:rFonts w:ascii="Simplified Arabic" w:eastAsia="Arial" w:hAnsi="Simplified Arabic" w:cs="Simplified Arabic"/>
          <w:b/>
          <w:bCs/>
          <w:w w:val="53"/>
          <w:position w:val="1"/>
          <w:rtl/>
        </w:rPr>
        <w:t xml:space="preserve"> العينة الخاضعة للتحليل</w:t>
      </w:r>
    </w:p>
    <w:p w14:paraId="0CC25FC8" w14:textId="77777777" w:rsidR="0068527D" w:rsidRDefault="0068527D">
      <w:pPr>
        <w:pStyle w:val="BodyText"/>
        <w:spacing w:before="100"/>
        <w:jc w:val="left"/>
        <w:rPr>
          <w:rFonts w:ascii="Arial"/>
          <w:b/>
          <w:sz w:val="20"/>
        </w:rPr>
      </w:pPr>
    </w:p>
    <w:tbl>
      <w:tblPr>
        <w:tblW w:w="0" w:type="auto"/>
        <w:tblInd w:w="716"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CellMar>
          <w:left w:w="0" w:type="dxa"/>
          <w:right w:w="0" w:type="dxa"/>
        </w:tblCellMar>
        <w:tblLook w:val="01E0" w:firstRow="1" w:lastRow="1" w:firstColumn="1" w:lastColumn="1" w:noHBand="0" w:noVBand="0"/>
      </w:tblPr>
      <w:tblGrid>
        <w:gridCol w:w="3404"/>
        <w:gridCol w:w="1373"/>
        <w:gridCol w:w="3152"/>
      </w:tblGrid>
      <w:tr w:rsidR="0068527D" w14:paraId="217669AD" w14:textId="77777777" w:rsidTr="00947135">
        <w:trPr>
          <w:trHeight w:val="408"/>
        </w:trPr>
        <w:tc>
          <w:tcPr>
            <w:tcW w:w="3404" w:type="dxa"/>
            <w:shd w:val="clear" w:color="auto" w:fill="EC7C30"/>
          </w:tcPr>
          <w:p w14:paraId="17E14191" w14:textId="77777777" w:rsidR="0068527D" w:rsidRDefault="00000000" w:rsidP="00947135">
            <w:pPr>
              <w:pStyle w:val="TableParagraph"/>
              <w:bidi/>
              <w:spacing w:line="309" w:lineRule="exact"/>
              <w:ind w:left="95"/>
              <w:jc w:val="center"/>
              <w:rPr>
                <w:b/>
                <w:bCs/>
                <w:sz w:val="28"/>
                <w:szCs w:val="28"/>
              </w:rPr>
            </w:pPr>
            <w:r>
              <w:rPr>
                <w:b/>
                <w:bCs/>
                <w:color w:val="FFFFFF"/>
                <w:w w:val="69"/>
                <w:sz w:val="28"/>
                <w:szCs w:val="28"/>
                <w:rtl/>
              </w:rPr>
              <w:t>النسبة</w:t>
            </w:r>
            <w:r>
              <w:rPr>
                <w:b/>
                <w:bCs/>
                <w:color w:val="FFFFFF"/>
                <w:spacing w:val="-14"/>
                <w:sz w:val="28"/>
                <w:szCs w:val="28"/>
                <w:rtl/>
              </w:rPr>
              <w:t xml:space="preserve"> </w:t>
            </w:r>
            <w:r>
              <w:rPr>
                <w:b/>
                <w:bCs/>
                <w:color w:val="FFFFFF"/>
                <w:w w:val="69"/>
                <w:sz w:val="28"/>
                <w:szCs w:val="28"/>
                <w:rtl/>
              </w:rPr>
              <w:t>من</w:t>
            </w:r>
            <w:r>
              <w:rPr>
                <w:b/>
                <w:bCs/>
                <w:color w:val="FFFFFF"/>
                <w:spacing w:val="-17"/>
                <w:sz w:val="28"/>
                <w:szCs w:val="28"/>
                <w:rtl/>
              </w:rPr>
              <w:t xml:space="preserve"> </w:t>
            </w:r>
            <w:r>
              <w:rPr>
                <w:b/>
                <w:bCs/>
                <w:color w:val="FFFFFF"/>
                <w:w w:val="69"/>
                <w:sz w:val="28"/>
                <w:szCs w:val="28"/>
                <w:rtl/>
              </w:rPr>
              <w:t>العينة</w:t>
            </w:r>
            <w:r>
              <w:rPr>
                <w:b/>
                <w:bCs/>
                <w:color w:val="FFFFFF"/>
                <w:spacing w:val="-17"/>
                <w:sz w:val="28"/>
                <w:szCs w:val="28"/>
                <w:rtl/>
              </w:rPr>
              <w:t xml:space="preserve"> </w:t>
            </w:r>
            <w:r>
              <w:rPr>
                <w:b/>
                <w:bCs/>
                <w:color w:val="FFFFFF"/>
                <w:w w:val="69"/>
                <w:sz w:val="28"/>
                <w:szCs w:val="28"/>
                <w:rtl/>
              </w:rPr>
              <w:t>الموزعة</w:t>
            </w:r>
          </w:p>
        </w:tc>
        <w:tc>
          <w:tcPr>
            <w:tcW w:w="4525" w:type="dxa"/>
            <w:gridSpan w:val="2"/>
            <w:shd w:val="clear" w:color="auto" w:fill="EC7C30"/>
          </w:tcPr>
          <w:p w14:paraId="379D1D36" w14:textId="658523FD" w:rsidR="0068527D" w:rsidRDefault="00947135" w:rsidP="00947135">
            <w:pPr>
              <w:pStyle w:val="TableParagraph"/>
              <w:bidi/>
              <w:spacing w:line="309" w:lineRule="exact"/>
              <w:ind w:left="97" w:right="1362"/>
              <w:jc w:val="center"/>
              <w:rPr>
                <w:b/>
                <w:bCs/>
                <w:sz w:val="28"/>
                <w:szCs w:val="28"/>
              </w:rPr>
            </w:pPr>
            <w:r>
              <w:rPr>
                <w:rFonts w:hint="cs"/>
                <w:b/>
                <w:bCs/>
                <w:color w:val="FFFFFF"/>
                <w:w w:val="65"/>
                <w:sz w:val="28"/>
                <w:szCs w:val="28"/>
                <w:rtl/>
              </w:rPr>
              <w:t xml:space="preserve">                         </w:t>
            </w:r>
            <w:r w:rsidR="00000000">
              <w:rPr>
                <w:b/>
                <w:bCs/>
                <w:color w:val="FFFFFF"/>
                <w:w w:val="65"/>
                <w:sz w:val="28"/>
                <w:szCs w:val="28"/>
                <w:rtl/>
              </w:rPr>
              <w:t>الاستبانات</w:t>
            </w:r>
          </w:p>
        </w:tc>
      </w:tr>
      <w:tr w:rsidR="0068527D" w14:paraId="51B6E890" w14:textId="77777777">
        <w:trPr>
          <w:trHeight w:val="585"/>
        </w:trPr>
        <w:tc>
          <w:tcPr>
            <w:tcW w:w="3404" w:type="dxa"/>
          </w:tcPr>
          <w:p w14:paraId="56C0C925" w14:textId="77777777" w:rsidR="0068527D" w:rsidRPr="00947135" w:rsidRDefault="00000000">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Pr>
              <w:t>% 100</w:t>
            </w:r>
          </w:p>
        </w:tc>
        <w:tc>
          <w:tcPr>
            <w:tcW w:w="1373" w:type="dxa"/>
          </w:tcPr>
          <w:p w14:paraId="3CF16C3B" w14:textId="2EEF366C" w:rsidR="0068527D" w:rsidRPr="00947135" w:rsidRDefault="00947135">
            <w:pPr>
              <w:pStyle w:val="TableParagraph"/>
              <w:spacing w:line="305" w:lineRule="exact"/>
              <w:ind w:right="96"/>
              <w:jc w:val="right"/>
              <w:rPr>
                <w:rFonts w:ascii="Simplified Arabic" w:hAnsi="Simplified Arabic" w:cs="Simplified Arabic"/>
                <w:b/>
                <w:bCs/>
                <w:w w:val="53"/>
                <w:position w:val="1"/>
                <w:sz w:val="28"/>
                <w:szCs w:val="28"/>
              </w:rPr>
            </w:pPr>
            <w:r w:rsidRPr="00947135">
              <w:rPr>
                <w:rFonts w:ascii="Simplified Arabic" w:hAnsi="Simplified Arabic" w:cs="Simplified Arabic" w:hint="cs"/>
                <w:b/>
                <w:bCs/>
                <w:w w:val="53"/>
                <w:position w:val="1"/>
                <w:sz w:val="28"/>
                <w:szCs w:val="28"/>
                <w:rtl/>
              </w:rPr>
              <w:t>100</w:t>
            </w:r>
          </w:p>
        </w:tc>
        <w:tc>
          <w:tcPr>
            <w:tcW w:w="3152" w:type="dxa"/>
          </w:tcPr>
          <w:p w14:paraId="14D1DA78" w14:textId="56C6D92B" w:rsidR="0068527D" w:rsidRPr="00947135" w:rsidRDefault="00000000" w:rsidP="00947135">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tl/>
              </w:rPr>
              <w:t>الاستبانات الموزعة</w:t>
            </w:r>
            <w:r w:rsidR="00366B3C" w:rsidRPr="00947135">
              <w:rPr>
                <w:rFonts w:ascii="Simplified Arabic" w:hAnsi="Simplified Arabic" w:cs="Simplified Arabic" w:hint="cs"/>
                <w:b/>
                <w:bCs/>
                <w:w w:val="53"/>
                <w:position w:val="1"/>
                <w:sz w:val="28"/>
                <w:szCs w:val="28"/>
                <w:rtl/>
              </w:rPr>
              <w:t xml:space="preserve">                      </w:t>
            </w:r>
          </w:p>
        </w:tc>
      </w:tr>
      <w:tr w:rsidR="0068527D" w14:paraId="5D474D29" w14:textId="77777777">
        <w:trPr>
          <w:trHeight w:val="587"/>
        </w:trPr>
        <w:tc>
          <w:tcPr>
            <w:tcW w:w="3404" w:type="dxa"/>
            <w:shd w:val="clear" w:color="auto" w:fill="FAE3D4"/>
          </w:tcPr>
          <w:p w14:paraId="7104B447" w14:textId="0EBE7A80" w:rsidR="0068527D" w:rsidRPr="00947135" w:rsidRDefault="00000000" w:rsidP="00947135">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Pr>
              <w:t xml:space="preserve">% </w:t>
            </w:r>
            <w:r w:rsidR="00685E55">
              <w:rPr>
                <w:rFonts w:ascii="Simplified Arabic" w:hAnsi="Simplified Arabic" w:cs="Simplified Arabic" w:hint="cs"/>
                <w:b/>
                <w:bCs/>
                <w:w w:val="53"/>
                <w:position w:val="1"/>
                <w:sz w:val="28"/>
                <w:szCs w:val="28"/>
                <w:rtl/>
              </w:rPr>
              <w:t>75</w:t>
            </w:r>
          </w:p>
        </w:tc>
        <w:tc>
          <w:tcPr>
            <w:tcW w:w="1373" w:type="dxa"/>
            <w:shd w:val="clear" w:color="auto" w:fill="FAE3D4"/>
          </w:tcPr>
          <w:p w14:paraId="5C84EB12" w14:textId="17441168" w:rsidR="0068527D" w:rsidRPr="00947135" w:rsidRDefault="00685E55">
            <w:pPr>
              <w:pStyle w:val="TableParagraph"/>
              <w:spacing w:line="307" w:lineRule="exact"/>
              <w:ind w:right="96"/>
              <w:jc w:val="right"/>
              <w:rPr>
                <w:rFonts w:ascii="Simplified Arabic" w:hAnsi="Simplified Arabic" w:cs="Simplified Arabic"/>
                <w:b/>
                <w:bCs/>
                <w:w w:val="53"/>
                <w:position w:val="1"/>
                <w:sz w:val="28"/>
                <w:szCs w:val="28"/>
              </w:rPr>
            </w:pPr>
            <w:r>
              <w:rPr>
                <w:rFonts w:ascii="Simplified Arabic" w:hAnsi="Simplified Arabic" w:cs="Simplified Arabic" w:hint="cs"/>
                <w:b/>
                <w:bCs/>
                <w:w w:val="53"/>
                <w:position w:val="1"/>
                <w:sz w:val="28"/>
                <w:szCs w:val="28"/>
                <w:rtl/>
              </w:rPr>
              <w:t>75</w:t>
            </w:r>
          </w:p>
        </w:tc>
        <w:tc>
          <w:tcPr>
            <w:tcW w:w="3152" w:type="dxa"/>
            <w:shd w:val="clear" w:color="auto" w:fill="FAE3D4"/>
          </w:tcPr>
          <w:p w14:paraId="723B054D" w14:textId="234681D2" w:rsidR="0068527D" w:rsidRPr="00947135" w:rsidRDefault="00000000" w:rsidP="00947135">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tl/>
              </w:rPr>
              <w:t>الاستبانات المسترجعة</w:t>
            </w:r>
            <w:r w:rsidR="00366B3C" w:rsidRPr="00947135">
              <w:rPr>
                <w:rFonts w:ascii="Simplified Arabic" w:hAnsi="Simplified Arabic" w:cs="Simplified Arabic" w:hint="cs"/>
                <w:b/>
                <w:bCs/>
                <w:w w:val="53"/>
                <w:position w:val="1"/>
                <w:sz w:val="28"/>
                <w:szCs w:val="28"/>
                <w:rtl/>
              </w:rPr>
              <w:t xml:space="preserve">                        </w:t>
            </w:r>
          </w:p>
        </w:tc>
      </w:tr>
      <w:tr w:rsidR="0068527D" w14:paraId="59E7876F" w14:textId="77777777">
        <w:trPr>
          <w:trHeight w:val="587"/>
        </w:trPr>
        <w:tc>
          <w:tcPr>
            <w:tcW w:w="3404" w:type="dxa"/>
          </w:tcPr>
          <w:p w14:paraId="13681735" w14:textId="35B68A84" w:rsidR="0068527D" w:rsidRPr="00947135" w:rsidRDefault="00000000">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Pr>
              <w:t xml:space="preserve">% </w:t>
            </w:r>
            <w:r w:rsidR="00685E55">
              <w:rPr>
                <w:rFonts w:ascii="Simplified Arabic" w:hAnsi="Simplified Arabic" w:cs="Simplified Arabic" w:hint="cs"/>
                <w:b/>
                <w:bCs/>
                <w:w w:val="53"/>
                <w:position w:val="1"/>
                <w:sz w:val="28"/>
                <w:szCs w:val="28"/>
                <w:rtl/>
              </w:rPr>
              <w:t>5</w:t>
            </w:r>
          </w:p>
        </w:tc>
        <w:tc>
          <w:tcPr>
            <w:tcW w:w="1373" w:type="dxa"/>
          </w:tcPr>
          <w:p w14:paraId="1B4F02A8" w14:textId="0F5AE5C3" w:rsidR="0068527D" w:rsidRPr="00947135" w:rsidRDefault="00685E55">
            <w:pPr>
              <w:pStyle w:val="TableParagraph"/>
              <w:spacing w:line="305" w:lineRule="exact"/>
              <w:ind w:right="96"/>
              <w:jc w:val="right"/>
              <w:rPr>
                <w:rFonts w:ascii="Simplified Arabic" w:hAnsi="Simplified Arabic" w:cs="Simplified Arabic"/>
                <w:b/>
                <w:bCs/>
                <w:w w:val="53"/>
                <w:position w:val="1"/>
                <w:sz w:val="28"/>
                <w:szCs w:val="28"/>
              </w:rPr>
            </w:pPr>
            <w:r>
              <w:rPr>
                <w:rFonts w:ascii="Simplified Arabic" w:hAnsi="Simplified Arabic" w:cs="Simplified Arabic" w:hint="cs"/>
                <w:b/>
                <w:bCs/>
                <w:w w:val="53"/>
                <w:position w:val="1"/>
                <w:sz w:val="28"/>
                <w:szCs w:val="28"/>
                <w:rtl/>
              </w:rPr>
              <w:t>5</w:t>
            </w:r>
          </w:p>
        </w:tc>
        <w:tc>
          <w:tcPr>
            <w:tcW w:w="3152" w:type="dxa"/>
          </w:tcPr>
          <w:p w14:paraId="41259590" w14:textId="77777777" w:rsidR="0068527D" w:rsidRPr="00947135" w:rsidRDefault="00000000" w:rsidP="00947135">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tl/>
              </w:rPr>
              <w:t>الاستبانات المستبعدة</w:t>
            </w:r>
          </w:p>
        </w:tc>
      </w:tr>
      <w:tr w:rsidR="0068527D" w14:paraId="26A23788" w14:textId="77777777">
        <w:trPr>
          <w:trHeight w:val="585"/>
        </w:trPr>
        <w:tc>
          <w:tcPr>
            <w:tcW w:w="3404" w:type="dxa"/>
            <w:shd w:val="clear" w:color="auto" w:fill="FAE3D4"/>
          </w:tcPr>
          <w:p w14:paraId="22438A2A" w14:textId="3DBE01B2" w:rsidR="0068527D" w:rsidRPr="00947135" w:rsidRDefault="00000000">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Pr>
              <w:t xml:space="preserve">% </w:t>
            </w:r>
            <w:r w:rsidR="00685E55">
              <w:rPr>
                <w:rFonts w:ascii="Simplified Arabic" w:hAnsi="Simplified Arabic" w:cs="Simplified Arabic" w:hint="cs"/>
                <w:b/>
                <w:bCs/>
                <w:w w:val="53"/>
                <w:position w:val="1"/>
                <w:sz w:val="28"/>
                <w:szCs w:val="28"/>
                <w:rtl/>
              </w:rPr>
              <w:t>70</w:t>
            </w:r>
          </w:p>
        </w:tc>
        <w:tc>
          <w:tcPr>
            <w:tcW w:w="1373" w:type="dxa"/>
            <w:shd w:val="clear" w:color="auto" w:fill="FAE3D4"/>
          </w:tcPr>
          <w:p w14:paraId="141822C2" w14:textId="309F221B" w:rsidR="0068527D" w:rsidRPr="00947135" w:rsidRDefault="00685E55">
            <w:pPr>
              <w:pStyle w:val="TableParagraph"/>
              <w:spacing w:line="305" w:lineRule="exact"/>
              <w:ind w:right="96"/>
              <w:jc w:val="right"/>
              <w:rPr>
                <w:rFonts w:ascii="Simplified Arabic" w:hAnsi="Simplified Arabic" w:cs="Simplified Arabic"/>
                <w:b/>
                <w:bCs/>
                <w:w w:val="53"/>
                <w:position w:val="1"/>
                <w:sz w:val="28"/>
                <w:szCs w:val="28"/>
              </w:rPr>
            </w:pPr>
            <w:r>
              <w:rPr>
                <w:rFonts w:ascii="Simplified Arabic" w:hAnsi="Simplified Arabic" w:cs="Simplified Arabic" w:hint="cs"/>
                <w:b/>
                <w:bCs/>
                <w:w w:val="53"/>
                <w:position w:val="1"/>
                <w:sz w:val="28"/>
                <w:szCs w:val="28"/>
                <w:rtl/>
              </w:rPr>
              <w:t>70</w:t>
            </w:r>
          </w:p>
        </w:tc>
        <w:tc>
          <w:tcPr>
            <w:tcW w:w="3152" w:type="dxa"/>
            <w:shd w:val="clear" w:color="auto" w:fill="FAE3D4"/>
          </w:tcPr>
          <w:p w14:paraId="7CFA3A79" w14:textId="77777777" w:rsidR="0068527D" w:rsidRPr="00947135" w:rsidRDefault="00000000" w:rsidP="00947135">
            <w:pPr>
              <w:pStyle w:val="TableParagraph"/>
              <w:spacing w:line="306" w:lineRule="exact"/>
              <w:ind w:right="94"/>
              <w:jc w:val="right"/>
              <w:rPr>
                <w:rFonts w:ascii="Simplified Arabic" w:hAnsi="Simplified Arabic" w:cs="Simplified Arabic"/>
                <w:b/>
                <w:bCs/>
                <w:w w:val="53"/>
                <w:position w:val="1"/>
                <w:sz w:val="28"/>
                <w:szCs w:val="28"/>
              </w:rPr>
            </w:pPr>
            <w:r w:rsidRPr="00947135">
              <w:rPr>
                <w:rFonts w:ascii="Simplified Arabic" w:hAnsi="Simplified Arabic" w:cs="Simplified Arabic"/>
                <w:b/>
                <w:bCs/>
                <w:w w:val="53"/>
                <w:position w:val="1"/>
                <w:sz w:val="28"/>
                <w:szCs w:val="28"/>
                <w:rtl/>
              </w:rPr>
              <w:t>الاستبانات الخاضعة للتحليل</w:t>
            </w:r>
          </w:p>
        </w:tc>
      </w:tr>
    </w:tbl>
    <w:p w14:paraId="383934BF" w14:textId="77777777" w:rsidR="0068527D" w:rsidRDefault="0068527D">
      <w:pPr>
        <w:pStyle w:val="TableParagraph"/>
        <w:spacing w:line="305" w:lineRule="exact"/>
        <w:rPr>
          <w:rFonts w:ascii="Tahoma" w:cs="Tahoma"/>
          <w:sz w:val="28"/>
          <w:szCs w:val="28"/>
        </w:rPr>
        <w:sectPr w:rsidR="0068527D">
          <w:pgSz w:w="11910" w:h="16840"/>
          <w:pgMar w:top="1400" w:right="1700" w:bottom="1040" w:left="708" w:header="0" w:footer="851" w:gutter="0"/>
          <w:cols w:space="720"/>
        </w:sectPr>
      </w:pPr>
    </w:p>
    <w:p w14:paraId="05A96326" w14:textId="7D381439" w:rsidR="0068527D" w:rsidRPr="009611B3" w:rsidRDefault="00000000" w:rsidP="009611B3">
      <w:pPr>
        <w:pStyle w:val="BodyText"/>
        <w:bidi/>
        <w:spacing w:line="410" w:lineRule="auto"/>
        <w:ind w:left="846" w:right="708" w:firstLine="720"/>
        <w:jc w:val="left"/>
        <w:rPr>
          <w:rFonts w:ascii="Simplified Arabic" w:eastAsia="Arial" w:hAnsi="Simplified Arabic" w:cs="Simplified Arabic" w:hint="cs"/>
          <w:w w:val="53"/>
          <w:position w:val="1"/>
          <w:rtl/>
        </w:rPr>
      </w:pPr>
      <w:r w:rsidRPr="009611B3">
        <w:rPr>
          <w:rFonts w:ascii="Simplified Arabic" w:eastAsia="Arial" w:hAnsi="Simplified Arabic" w:cs="Simplified Arabic"/>
          <w:w w:val="53"/>
          <w:position w:val="1"/>
          <w:rtl/>
        </w:rPr>
        <w:lastRenderedPageBreak/>
        <w:t xml:space="preserve">يتبين من الجدول </w:t>
      </w:r>
      <w:r w:rsidRPr="009611B3">
        <w:rPr>
          <w:rFonts w:ascii="Simplified Arabic" w:eastAsia="Arial" w:hAnsi="Simplified Arabic" w:cs="Simplified Arabic"/>
          <w:w w:val="53"/>
          <w:position w:val="1"/>
        </w:rPr>
        <w:t>(1)</w:t>
      </w:r>
      <w:r w:rsidRPr="009611B3">
        <w:rPr>
          <w:rFonts w:ascii="Simplified Arabic" w:eastAsia="Arial" w:hAnsi="Simplified Arabic" w:cs="Simplified Arabic"/>
          <w:w w:val="53"/>
          <w:position w:val="1"/>
          <w:rtl/>
        </w:rPr>
        <w:t xml:space="preserve"> أن نسبة الاستجابة بلغت </w:t>
      </w:r>
      <w:r w:rsidR="00685E55" w:rsidRPr="009611B3">
        <w:rPr>
          <w:rFonts w:ascii="Simplified Arabic" w:eastAsia="Arial" w:hAnsi="Simplified Arabic" w:cs="Simplified Arabic"/>
          <w:w w:val="53"/>
          <w:position w:val="1"/>
        </w:rPr>
        <w:t>75</w:t>
      </w:r>
      <w:r w:rsidRPr="009611B3">
        <w:rPr>
          <w:rFonts w:ascii="Simplified Arabic" w:eastAsia="Arial" w:hAnsi="Simplified Arabic" w:cs="Simplified Arabic"/>
          <w:w w:val="53"/>
          <w:position w:val="1"/>
        </w:rPr>
        <w:t>)</w:t>
      </w:r>
      <w:r w:rsidRPr="009611B3">
        <w:rPr>
          <w:rFonts w:ascii="Simplified Arabic" w:eastAsia="Arial" w:hAnsi="Simplified Arabic" w:cs="Simplified Arabic"/>
          <w:w w:val="53"/>
          <w:position w:val="1"/>
          <w:rtl/>
        </w:rPr>
        <w:t xml:space="preserve"> </w:t>
      </w:r>
      <w:r w:rsidRPr="009611B3">
        <w:rPr>
          <w:rFonts w:ascii="Simplified Arabic" w:eastAsia="Arial" w:hAnsi="Simplified Arabic" w:cs="Simplified Arabic"/>
          <w:w w:val="53"/>
          <w:position w:val="1"/>
        </w:rPr>
        <w:t>(%</w:t>
      </w:r>
      <w:r w:rsidRPr="009611B3">
        <w:rPr>
          <w:rFonts w:ascii="Simplified Arabic" w:eastAsia="Arial" w:hAnsi="Simplified Arabic" w:cs="Simplified Arabic"/>
          <w:w w:val="53"/>
          <w:position w:val="1"/>
          <w:rtl/>
        </w:rPr>
        <w:t xml:space="preserve"> وتعتبر نسبة الاستجابة مناسبة لغايات التحليل الإحصائي للخروج بنتائج مقبولة</w:t>
      </w:r>
      <w:r w:rsidRPr="009611B3">
        <w:rPr>
          <w:rFonts w:ascii="Simplified Arabic" w:eastAsia="Arial" w:hAnsi="Simplified Arabic" w:cs="Simplified Arabic"/>
          <w:w w:val="53"/>
          <w:position w:val="1"/>
        </w:rPr>
        <w:t>.</w:t>
      </w:r>
    </w:p>
    <w:p w14:paraId="4E4D6186" w14:textId="58CF5EAC" w:rsidR="0068527D" w:rsidRPr="009611B3" w:rsidRDefault="00000000" w:rsidP="009611B3">
      <w:pPr>
        <w:pStyle w:val="Heading3"/>
        <w:bidi/>
        <w:spacing w:before="307"/>
        <w:ind w:left="847" w:right="720"/>
        <w:jc w:val="left"/>
        <w:rPr>
          <w:rFonts w:ascii="Simplified Arabic" w:hAnsi="Simplified Arabic" w:cs="Simplified Arabic"/>
          <w:w w:val="53"/>
          <w:position w:val="1"/>
        </w:rPr>
      </w:pPr>
      <w:r w:rsidRPr="009611B3">
        <w:rPr>
          <w:rFonts w:ascii="Simplified Arabic" w:hAnsi="Simplified Arabic" w:cs="Simplified Arabic"/>
          <w:w w:val="53"/>
          <w:position w:val="1"/>
        </w:rPr>
        <w:t>4.3</w:t>
      </w:r>
      <w:r w:rsidRPr="009611B3">
        <w:rPr>
          <w:rFonts w:ascii="Simplified Arabic" w:hAnsi="Simplified Arabic" w:cs="Simplified Arabic"/>
          <w:w w:val="53"/>
          <w:position w:val="1"/>
          <w:rtl/>
        </w:rPr>
        <w:t xml:space="preserve"> خصائص العينة </w:t>
      </w:r>
      <w:r w:rsidR="00FF596A" w:rsidRPr="009611B3">
        <w:rPr>
          <w:rFonts w:ascii="Simplified Arabic" w:hAnsi="Simplified Arabic" w:cs="Simplified Arabic" w:hint="cs"/>
          <w:w w:val="53"/>
          <w:position w:val="1"/>
          <w:rtl/>
        </w:rPr>
        <w:t xml:space="preserve">من </w:t>
      </w:r>
      <w:r w:rsidR="00FF596A">
        <w:rPr>
          <w:rFonts w:ascii="Simplified Arabic" w:hAnsi="Simplified Arabic" w:cs="Simplified Arabic" w:hint="cs"/>
          <w:w w:val="53"/>
          <w:position w:val="1"/>
          <w:rtl/>
        </w:rPr>
        <w:t>حيث</w:t>
      </w:r>
      <w:r w:rsidR="009611B3">
        <w:rPr>
          <w:rFonts w:ascii="Simplified Arabic" w:hAnsi="Simplified Arabic" w:cs="Simplified Arabic" w:hint="cs"/>
          <w:w w:val="53"/>
          <w:position w:val="1"/>
          <w:rtl/>
        </w:rPr>
        <w:t xml:space="preserve"> </w:t>
      </w:r>
      <w:r w:rsidR="009611B3" w:rsidRPr="009611B3">
        <w:rPr>
          <w:rFonts w:ascii="Simplified Arabic" w:hAnsi="Simplified Arabic" w:cs="Simplified Arabic"/>
          <w:w w:val="53"/>
          <w:position w:val="1"/>
          <w:rtl/>
        </w:rPr>
        <w:t>طبيعة الشركات الناشئة المشاركة</w:t>
      </w:r>
      <w:r w:rsidR="009611B3">
        <w:rPr>
          <w:rFonts w:ascii="Simplified Arabic" w:hAnsi="Simplified Arabic" w:cs="Simplified Arabic" w:hint="cs"/>
          <w:w w:val="53"/>
          <w:position w:val="1"/>
          <w:rtl/>
        </w:rPr>
        <w:t>:</w:t>
      </w:r>
    </w:p>
    <w:p w14:paraId="09A33EC7" w14:textId="77777777" w:rsidR="0068527D" w:rsidRPr="009611B3" w:rsidRDefault="0068527D">
      <w:pPr>
        <w:pStyle w:val="BodyText"/>
        <w:spacing w:before="281"/>
        <w:jc w:val="left"/>
        <w:rPr>
          <w:rFonts w:ascii="Simplified Arabic" w:eastAsia="Arial" w:hAnsi="Simplified Arabic" w:cs="Simplified Arabic"/>
          <w:w w:val="53"/>
          <w:position w:val="1"/>
          <w:sz w:val="14"/>
          <w:szCs w:val="14"/>
        </w:rPr>
      </w:pPr>
    </w:p>
    <w:p w14:paraId="2C798180" w14:textId="77777777" w:rsidR="009611B3" w:rsidRPr="009611B3" w:rsidRDefault="009611B3" w:rsidP="009611B3">
      <w:pPr>
        <w:bidi/>
        <w:spacing w:before="318"/>
        <w:ind w:left="846" w:right="519"/>
        <w:rPr>
          <w:rFonts w:ascii="Simplified Arabic" w:eastAsia="Arial" w:hAnsi="Simplified Arabic" w:cs="Simplified Arabic"/>
          <w:w w:val="53"/>
          <w:position w:val="1"/>
          <w:sz w:val="28"/>
          <w:szCs w:val="28"/>
        </w:rPr>
      </w:pPr>
      <w:r w:rsidRPr="009611B3">
        <w:rPr>
          <w:rFonts w:ascii="Simplified Arabic" w:eastAsia="Arial" w:hAnsi="Simplified Arabic" w:cs="Simplified Arabic"/>
          <w:w w:val="53"/>
          <w:position w:val="1"/>
          <w:sz w:val="28"/>
          <w:szCs w:val="28"/>
          <w:rtl/>
        </w:rPr>
        <w:t xml:space="preserve">هذا الجزء يهدف إلى عرض وتحليل الخصائص العامة للشركات الناشئة المشاركة في الدراسة، معتمدًا على الإجابات التي تم الحصول عليها من </w:t>
      </w:r>
      <w:proofErr w:type="gramStart"/>
      <w:r w:rsidRPr="009611B3">
        <w:rPr>
          <w:rFonts w:ascii="Simplified Arabic" w:eastAsia="Arial" w:hAnsi="Simplified Arabic" w:cs="Simplified Arabic"/>
          <w:w w:val="53"/>
          <w:position w:val="1"/>
          <w:sz w:val="28"/>
          <w:szCs w:val="28"/>
          <w:rtl/>
        </w:rPr>
        <w:t>الاستبيان</w:t>
      </w:r>
      <w:proofErr w:type="gramEnd"/>
      <w:r w:rsidRPr="009611B3">
        <w:rPr>
          <w:rFonts w:ascii="Simplified Arabic" w:eastAsia="Arial" w:hAnsi="Simplified Arabic" w:cs="Simplified Arabic"/>
          <w:w w:val="53"/>
          <w:position w:val="1"/>
          <w:sz w:val="28"/>
          <w:szCs w:val="28"/>
          <w:rtl/>
        </w:rPr>
        <w:t>. تم تصنيف خصائص العينة بناءً على القطاع الذي تنتمي إليه الشركات، عدد سنوات تأسيسها، عدد الموظفين، ومدى اعتمادها على التكنولوجيا في العمليات اليومية، بالإضافة إلى وجود إدارات مخصصة لإدارة المخاطر التقنية ومستوى وعي الإدارة بأهمية هذه المخاطر. وفيما يلي تفصيل هذه الخصائص</w:t>
      </w:r>
      <w:r w:rsidRPr="009611B3">
        <w:rPr>
          <w:rFonts w:ascii="Simplified Arabic" w:eastAsia="Arial" w:hAnsi="Simplified Arabic" w:cs="Simplified Arabic"/>
          <w:w w:val="53"/>
          <w:position w:val="1"/>
          <w:sz w:val="28"/>
          <w:szCs w:val="28"/>
        </w:rPr>
        <w:t>:</w:t>
      </w:r>
    </w:p>
    <w:p w14:paraId="6A98814E" w14:textId="7CEC26D7" w:rsidR="0068527D" w:rsidRPr="00FF596A" w:rsidRDefault="00000000" w:rsidP="00FF596A">
      <w:pPr>
        <w:bidi/>
        <w:spacing w:before="318"/>
        <w:ind w:left="846" w:right="519"/>
        <w:rPr>
          <w:rFonts w:ascii="Arial" w:cs="Arial"/>
          <w:b/>
          <w:bCs/>
          <w:sz w:val="28"/>
          <w:szCs w:val="28"/>
        </w:rPr>
      </w:pPr>
      <w:r>
        <w:rPr>
          <w:rFonts w:ascii="Arial" w:cs="Arial"/>
          <w:b/>
          <w:bCs/>
          <w:w w:val="72"/>
          <w:sz w:val="28"/>
          <w:szCs w:val="28"/>
        </w:rPr>
        <w:t>1.4.3</w:t>
      </w:r>
      <w:r>
        <w:rPr>
          <w:rFonts w:ascii="Arial" w:cs="Arial"/>
          <w:b/>
          <w:bCs/>
          <w:spacing w:val="-8"/>
          <w:w w:val="72"/>
          <w:sz w:val="28"/>
          <w:szCs w:val="28"/>
          <w:rtl/>
        </w:rPr>
        <w:t xml:space="preserve"> </w:t>
      </w:r>
      <w:r>
        <w:rPr>
          <w:rFonts w:ascii="Arial" w:cs="Arial"/>
          <w:b/>
          <w:bCs/>
          <w:w w:val="72"/>
          <w:sz w:val="28"/>
          <w:szCs w:val="28"/>
          <w:rtl/>
        </w:rPr>
        <w:t>خصائص</w:t>
      </w:r>
      <w:r>
        <w:rPr>
          <w:rFonts w:ascii="Arial" w:cs="Arial"/>
          <w:b/>
          <w:bCs/>
          <w:spacing w:val="-9"/>
          <w:w w:val="72"/>
          <w:sz w:val="28"/>
          <w:szCs w:val="28"/>
          <w:rtl/>
        </w:rPr>
        <w:t xml:space="preserve"> </w:t>
      </w:r>
      <w:r>
        <w:rPr>
          <w:rFonts w:ascii="Arial" w:cs="Arial"/>
          <w:b/>
          <w:bCs/>
          <w:w w:val="72"/>
          <w:sz w:val="28"/>
          <w:szCs w:val="28"/>
          <w:rtl/>
        </w:rPr>
        <w:t>العينة</w:t>
      </w:r>
      <w:r>
        <w:rPr>
          <w:rFonts w:ascii="Arial" w:cs="Arial"/>
          <w:b/>
          <w:bCs/>
          <w:spacing w:val="-10"/>
          <w:w w:val="72"/>
          <w:sz w:val="28"/>
          <w:szCs w:val="28"/>
          <w:rtl/>
        </w:rPr>
        <w:t xml:space="preserve"> </w:t>
      </w:r>
      <w:r>
        <w:rPr>
          <w:rFonts w:ascii="Arial" w:cs="Arial"/>
          <w:b/>
          <w:bCs/>
          <w:w w:val="72"/>
          <w:sz w:val="28"/>
          <w:szCs w:val="28"/>
          <w:rtl/>
        </w:rPr>
        <w:t>حسب</w:t>
      </w:r>
      <w:r>
        <w:rPr>
          <w:rFonts w:ascii="Arial" w:cs="Arial"/>
          <w:b/>
          <w:bCs/>
          <w:spacing w:val="-12"/>
          <w:w w:val="72"/>
          <w:sz w:val="28"/>
          <w:szCs w:val="28"/>
          <w:rtl/>
        </w:rPr>
        <w:t xml:space="preserve"> </w:t>
      </w:r>
      <w:r w:rsidR="009611B3" w:rsidRPr="009611B3">
        <w:rPr>
          <w:rFonts w:ascii="Arial" w:cs="Arial"/>
          <w:b/>
          <w:bCs/>
          <w:w w:val="72"/>
          <w:sz w:val="28"/>
          <w:szCs w:val="28"/>
          <w:rtl/>
        </w:rPr>
        <w:t>القطاع أو المجال الذي تعمل فيه الشركة</w:t>
      </w:r>
    </w:p>
    <w:p w14:paraId="25701617" w14:textId="00722EA3" w:rsidR="0068527D" w:rsidRPr="00A80941" w:rsidRDefault="00000000" w:rsidP="00A80941">
      <w:pPr>
        <w:bidi/>
        <w:spacing w:before="318"/>
        <w:ind w:left="846" w:right="519"/>
        <w:jc w:val="center"/>
        <w:rPr>
          <w:rFonts w:ascii="Simplified Arabic" w:eastAsia="Arial" w:hAnsi="Simplified Arabic" w:cs="Simplified Arabic"/>
          <w:b/>
          <w:bCs/>
          <w:w w:val="53"/>
          <w:position w:val="1"/>
          <w:sz w:val="32"/>
          <w:szCs w:val="32"/>
        </w:rPr>
      </w:pPr>
      <w:r w:rsidRPr="00FF596A">
        <w:rPr>
          <w:rFonts w:ascii="Simplified Arabic" w:eastAsia="Arial" w:hAnsi="Simplified Arabic" w:cs="Simplified Arabic"/>
          <w:b/>
          <w:bCs/>
          <w:w w:val="53"/>
          <w:position w:val="1"/>
          <w:sz w:val="32"/>
          <w:szCs w:val="32"/>
          <w:rtl/>
        </w:rPr>
        <w:t xml:space="preserve">جدول </w:t>
      </w:r>
      <w:r w:rsidRPr="00FF596A">
        <w:rPr>
          <w:rFonts w:ascii="Simplified Arabic" w:eastAsia="Arial" w:hAnsi="Simplified Arabic" w:cs="Simplified Arabic"/>
          <w:b/>
          <w:bCs/>
          <w:w w:val="53"/>
          <w:position w:val="1"/>
          <w:sz w:val="32"/>
          <w:szCs w:val="32"/>
        </w:rPr>
        <w:t>(2)</w:t>
      </w:r>
      <w:r w:rsidRPr="00FF596A">
        <w:rPr>
          <w:rFonts w:ascii="Simplified Arabic" w:eastAsia="Arial" w:hAnsi="Simplified Arabic" w:cs="Simplified Arabic"/>
          <w:b/>
          <w:bCs/>
          <w:w w:val="53"/>
          <w:position w:val="1"/>
          <w:sz w:val="32"/>
          <w:szCs w:val="32"/>
          <w:rtl/>
        </w:rPr>
        <w:t xml:space="preserve"> خصائص </w:t>
      </w:r>
      <w:r w:rsidR="00FF596A" w:rsidRPr="00FF596A">
        <w:rPr>
          <w:rFonts w:ascii="Simplified Arabic" w:eastAsia="Arial" w:hAnsi="Simplified Arabic" w:cs="Simplified Arabic" w:hint="cs"/>
          <w:b/>
          <w:bCs/>
          <w:w w:val="53"/>
          <w:position w:val="1"/>
          <w:sz w:val="32"/>
          <w:szCs w:val="32"/>
          <w:rtl/>
        </w:rPr>
        <w:t xml:space="preserve">العينة </w:t>
      </w:r>
      <w:r w:rsidR="00FF596A" w:rsidRPr="00FF596A">
        <w:rPr>
          <w:rFonts w:ascii="Simplified Arabic" w:eastAsia="Arial" w:hAnsi="Simplified Arabic" w:cs="Simplified Arabic"/>
          <w:b/>
          <w:bCs/>
          <w:w w:val="53"/>
          <w:position w:val="1"/>
          <w:sz w:val="32"/>
          <w:szCs w:val="32"/>
          <w:rtl/>
        </w:rPr>
        <w:t>حسب القطاع أو المجال الذي تعمل فيه الشركة</w:t>
      </w:r>
    </w:p>
    <w:p w14:paraId="33D39B6A" w14:textId="40E140EC" w:rsidR="00FF596A" w:rsidRPr="00A94B10" w:rsidRDefault="00A80941" w:rsidP="00A94B10">
      <w:pPr>
        <w:pStyle w:val="BodyText"/>
        <w:spacing w:before="100"/>
        <w:jc w:val="left"/>
        <w:rPr>
          <w:rFonts w:ascii="Arial"/>
          <w:b/>
          <w:sz w:val="20"/>
        </w:rPr>
      </w:pPr>
      <w:r w:rsidRPr="00A80941">
        <w:rPr>
          <w:rFonts w:ascii="Arial"/>
          <w:b/>
          <w:sz w:val="20"/>
        </w:rPr>
        <w:drawing>
          <wp:inline distT="0" distB="0" distL="0" distR="0" wp14:anchorId="09D3BD2A" wp14:editId="28F95658">
            <wp:extent cx="6596365" cy="3368040"/>
            <wp:effectExtent l="0" t="0" r="0" b="3810"/>
            <wp:docPr id="220561280" name="Picture 1" descr="A screenshot of a list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61280" name="Picture 1" descr="A screenshot of a list of information&#10;&#10;AI-generated content may be incorrect."/>
                    <pic:cNvPicPr/>
                  </pic:nvPicPr>
                  <pic:blipFill>
                    <a:blip r:embed="rId21"/>
                    <a:stretch>
                      <a:fillRect/>
                    </a:stretch>
                  </pic:blipFill>
                  <pic:spPr>
                    <a:xfrm>
                      <a:off x="0" y="0"/>
                      <a:ext cx="6605922" cy="3372920"/>
                    </a:xfrm>
                    <a:prstGeom prst="rect">
                      <a:avLst/>
                    </a:prstGeom>
                  </pic:spPr>
                </pic:pic>
              </a:graphicData>
            </a:graphic>
          </wp:inline>
        </w:drawing>
      </w:r>
    </w:p>
    <w:p w14:paraId="21DD8937" w14:textId="77777777" w:rsidR="00A94B10" w:rsidRDefault="00A94B10" w:rsidP="00FF596A">
      <w:pPr>
        <w:bidi/>
        <w:spacing w:before="318"/>
        <w:ind w:left="846" w:right="519"/>
        <w:jc w:val="center"/>
        <w:rPr>
          <w:rFonts w:ascii="Simplified Arabic" w:eastAsia="Arial" w:hAnsi="Simplified Arabic" w:cs="Simplified Arabic"/>
          <w:b/>
          <w:bCs/>
          <w:w w:val="53"/>
          <w:position w:val="1"/>
          <w:sz w:val="32"/>
          <w:szCs w:val="32"/>
        </w:rPr>
      </w:pPr>
    </w:p>
    <w:p w14:paraId="6961BA80" w14:textId="77777777" w:rsidR="00A94B10" w:rsidRDefault="00A94B10" w:rsidP="00A94B10">
      <w:pPr>
        <w:bidi/>
        <w:spacing w:before="318"/>
        <w:ind w:left="846" w:right="519"/>
        <w:jc w:val="center"/>
        <w:rPr>
          <w:rFonts w:ascii="Simplified Arabic" w:eastAsia="Arial" w:hAnsi="Simplified Arabic" w:cs="Simplified Arabic"/>
          <w:b/>
          <w:bCs/>
          <w:w w:val="53"/>
          <w:position w:val="1"/>
          <w:sz w:val="32"/>
          <w:szCs w:val="32"/>
        </w:rPr>
      </w:pPr>
    </w:p>
    <w:p w14:paraId="6646903C" w14:textId="77777777" w:rsidR="00A94B10" w:rsidRDefault="00A94B10" w:rsidP="00A94B10">
      <w:pPr>
        <w:bidi/>
        <w:spacing w:before="318"/>
        <w:ind w:left="846" w:right="519"/>
        <w:jc w:val="center"/>
        <w:rPr>
          <w:rFonts w:ascii="Simplified Arabic" w:eastAsia="Arial" w:hAnsi="Simplified Arabic" w:cs="Simplified Arabic"/>
          <w:b/>
          <w:bCs/>
          <w:w w:val="53"/>
          <w:position w:val="1"/>
          <w:sz w:val="32"/>
          <w:szCs w:val="32"/>
        </w:rPr>
      </w:pPr>
    </w:p>
    <w:p w14:paraId="07591702" w14:textId="77777777" w:rsidR="00A94B10" w:rsidRDefault="00A94B10" w:rsidP="00A94B10">
      <w:pPr>
        <w:bidi/>
        <w:spacing w:before="318"/>
        <w:ind w:left="846" w:right="519"/>
        <w:jc w:val="center"/>
        <w:rPr>
          <w:rFonts w:ascii="Simplified Arabic" w:eastAsia="Arial" w:hAnsi="Simplified Arabic" w:cs="Simplified Arabic"/>
          <w:b/>
          <w:bCs/>
          <w:w w:val="53"/>
          <w:position w:val="1"/>
          <w:sz w:val="32"/>
          <w:szCs w:val="32"/>
        </w:rPr>
      </w:pPr>
    </w:p>
    <w:p w14:paraId="7C2206AD" w14:textId="3C183293" w:rsidR="0068527D" w:rsidRPr="00FF596A" w:rsidRDefault="00000000" w:rsidP="00A94B10">
      <w:pPr>
        <w:bidi/>
        <w:spacing w:before="318"/>
        <w:ind w:left="846" w:right="519"/>
        <w:jc w:val="center"/>
        <w:rPr>
          <w:rFonts w:ascii="Arial" w:cs="Arial"/>
          <w:b/>
          <w:bCs/>
          <w:w w:val="72"/>
          <w:sz w:val="28"/>
          <w:szCs w:val="28"/>
        </w:rPr>
      </w:pPr>
      <w:r w:rsidRPr="00FF596A">
        <w:rPr>
          <w:rFonts w:ascii="Simplified Arabic" w:eastAsia="Arial" w:hAnsi="Simplified Arabic" w:cs="Simplified Arabic"/>
          <w:b/>
          <w:bCs/>
          <w:w w:val="53"/>
          <w:position w:val="1"/>
          <w:sz w:val="32"/>
          <w:szCs w:val="32"/>
          <w:rtl/>
        </w:rPr>
        <w:lastRenderedPageBreak/>
        <w:t xml:space="preserve">شكل </w:t>
      </w:r>
      <w:r w:rsidRPr="00FF596A">
        <w:rPr>
          <w:rFonts w:ascii="Simplified Arabic" w:eastAsia="Arial" w:hAnsi="Simplified Arabic" w:cs="Simplified Arabic"/>
          <w:b/>
          <w:bCs/>
          <w:w w:val="53"/>
          <w:position w:val="1"/>
          <w:sz w:val="32"/>
          <w:szCs w:val="32"/>
        </w:rPr>
        <w:t>:(2</w:t>
      </w:r>
      <w:r w:rsidR="00FF596A" w:rsidRPr="00FF596A">
        <w:rPr>
          <w:rFonts w:ascii="Simplified Arabic" w:eastAsia="Arial" w:hAnsi="Simplified Arabic" w:cs="Simplified Arabic"/>
          <w:b/>
          <w:bCs/>
          <w:w w:val="53"/>
          <w:position w:val="1"/>
          <w:sz w:val="32"/>
          <w:szCs w:val="32"/>
        </w:rPr>
        <w:t>)</w:t>
      </w:r>
      <w:r w:rsidR="00FF596A" w:rsidRPr="00FF596A">
        <w:rPr>
          <w:rFonts w:ascii="Simplified Arabic" w:eastAsia="Arial" w:hAnsi="Simplified Arabic" w:cs="Simplified Arabic" w:hint="cs"/>
          <w:b/>
          <w:bCs/>
          <w:w w:val="53"/>
          <w:position w:val="1"/>
          <w:sz w:val="32"/>
          <w:szCs w:val="32"/>
          <w:rtl/>
        </w:rPr>
        <w:t xml:space="preserve"> خصائص</w:t>
      </w:r>
      <w:r w:rsidR="00FF596A" w:rsidRPr="00FF596A">
        <w:rPr>
          <w:rFonts w:ascii="Simplified Arabic" w:eastAsia="Arial" w:hAnsi="Simplified Arabic" w:cs="Simplified Arabic"/>
          <w:b/>
          <w:bCs/>
          <w:w w:val="53"/>
          <w:position w:val="1"/>
          <w:sz w:val="32"/>
          <w:szCs w:val="32"/>
          <w:rtl/>
        </w:rPr>
        <w:t xml:space="preserve"> </w:t>
      </w:r>
      <w:r w:rsidR="00FF596A" w:rsidRPr="00FF596A">
        <w:rPr>
          <w:rFonts w:ascii="Simplified Arabic" w:eastAsia="Arial" w:hAnsi="Simplified Arabic" w:cs="Simplified Arabic" w:hint="cs"/>
          <w:b/>
          <w:bCs/>
          <w:w w:val="53"/>
          <w:position w:val="1"/>
          <w:sz w:val="32"/>
          <w:szCs w:val="32"/>
          <w:rtl/>
        </w:rPr>
        <w:t xml:space="preserve">العينة </w:t>
      </w:r>
      <w:r w:rsidR="00FF596A" w:rsidRPr="00FF596A">
        <w:rPr>
          <w:rFonts w:ascii="Simplified Arabic" w:eastAsia="Arial" w:hAnsi="Simplified Arabic" w:cs="Simplified Arabic"/>
          <w:b/>
          <w:bCs/>
          <w:w w:val="53"/>
          <w:position w:val="1"/>
          <w:sz w:val="32"/>
          <w:szCs w:val="32"/>
          <w:rtl/>
        </w:rPr>
        <w:t>حسب القطاع أو المجال الذي تعمل فيه الشركة</w:t>
      </w:r>
    </w:p>
    <w:p w14:paraId="5B3EEC69" w14:textId="77777777" w:rsidR="0068527D" w:rsidRDefault="0068527D">
      <w:pPr>
        <w:rPr>
          <w:rFonts w:ascii="Arial" w:cs="Arial"/>
          <w:b/>
          <w:sz w:val="28"/>
          <w:szCs w:val="28"/>
          <w:rtl/>
        </w:rPr>
      </w:pPr>
    </w:p>
    <w:p w14:paraId="40671535" w14:textId="253ECCA4" w:rsidR="00FF596A" w:rsidRDefault="00FF596A">
      <w:pPr>
        <w:rPr>
          <w:rFonts w:ascii="Arial" w:cs="Arial"/>
          <w:b/>
          <w:sz w:val="28"/>
          <w:szCs w:val="28"/>
        </w:rPr>
        <w:sectPr w:rsidR="00FF596A">
          <w:pgSz w:w="11910" w:h="16840"/>
          <w:pgMar w:top="1360" w:right="1700" w:bottom="1040" w:left="708" w:header="0" w:footer="851" w:gutter="0"/>
          <w:cols w:space="720"/>
        </w:sectPr>
      </w:pPr>
      <w:r w:rsidRPr="00FF596A">
        <w:rPr>
          <w:rFonts w:ascii="Arial" w:cs="Arial"/>
          <w:b/>
          <w:sz w:val="28"/>
          <w:szCs w:val="28"/>
        </w:rPr>
        <w:drawing>
          <wp:inline distT="0" distB="0" distL="0" distR="0" wp14:anchorId="753D6DC4" wp14:editId="5108E97F">
            <wp:extent cx="6175375" cy="2748485"/>
            <wp:effectExtent l="0" t="0" r="0" b="0"/>
            <wp:docPr id="123579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94606" name=""/>
                    <pic:cNvPicPr/>
                  </pic:nvPicPr>
                  <pic:blipFill>
                    <a:blip r:embed="rId22"/>
                    <a:stretch>
                      <a:fillRect/>
                    </a:stretch>
                  </pic:blipFill>
                  <pic:spPr>
                    <a:xfrm>
                      <a:off x="0" y="0"/>
                      <a:ext cx="6195101" cy="2757265"/>
                    </a:xfrm>
                    <a:prstGeom prst="rect">
                      <a:avLst/>
                    </a:prstGeom>
                  </pic:spPr>
                </pic:pic>
              </a:graphicData>
            </a:graphic>
          </wp:inline>
        </w:drawing>
      </w:r>
    </w:p>
    <w:p w14:paraId="4310398A" w14:textId="77777777" w:rsidR="00A94B10" w:rsidRPr="00A94B10" w:rsidRDefault="00000000" w:rsidP="00D73828">
      <w:pPr>
        <w:bidi/>
        <w:spacing w:before="318"/>
        <w:ind w:left="-38" w:right="519"/>
        <w:rPr>
          <w:rFonts w:ascii="Simplified Arabic" w:eastAsia="Arial" w:hAnsi="Simplified Arabic" w:cs="Simplified Arabic"/>
          <w:w w:val="53"/>
          <w:position w:val="1"/>
          <w:sz w:val="28"/>
          <w:szCs w:val="28"/>
        </w:rPr>
      </w:pPr>
      <w:r w:rsidRPr="00A94B10">
        <w:rPr>
          <w:rFonts w:ascii="Simplified Arabic" w:eastAsia="Arial" w:hAnsi="Simplified Arabic" w:cs="Simplified Arabic"/>
          <w:w w:val="53"/>
          <w:position w:val="1"/>
          <w:sz w:val="28"/>
          <w:szCs w:val="28"/>
          <w:rtl/>
        </w:rPr>
        <w:lastRenderedPageBreak/>
        <w:t xml:space="preserve">وبالنظر إلى الجدول </w:t>
      </w:r>
      <w:r w:rsidRPr="00A94B10">
        <w:rPr>
          <w:rFonts w:ascii="Simplified Arabic" w:eastAsia="Arial" w:hAnsi="Simplified Arabic" w:cs="Simplified Arabic"/>
          <w:w w:val="53"/>
          <w:position w:val="1"/>
          <w:sz w:val="28"/>
          <w:szCs w:val="28"/>
        </w:rPr>
        <w:t>(2)</w:t>
      </w:r>
      <w:r w:rsidRPr="00A94B10">
        <w:rPr>
          <w:rFonts w:ascii="Simplified Arabic" w:eastAsia="Arial" w:hAnsi="Simplified Arabic" w:cs="Simplified Arabic"/>
          <w:w w:val="53"/>
          <w:position w:val="1"/>
          <w:sz w:val="28"/>
          <w:szCs w:val="28"/>
          <w:rtl/>
        </w:rPr>
        <w:t xml:space="preserve"> والشكل </w:t>
      </w:r>
      <w:r w:rsidRPr="00A94B10">
        <w:rPr>
          <w:rFonts w:ascii="Simplified Arabic" w:eastAsia="Arial" w:hAnsi="Simplified Arabic" w:cs="Simplified Arabic"/>
          <w:w w:val="53"/>
          <w:position w:val="1"/>
          <w:sz w:val="28"/>
          <w:szCs w:val="28"/>
        </w:rPr>
        <w:t>(2)</w:t>
      </w:r>
      <w:r w:rsidRPr="00A94B10">
        <w:rPr>
          <w:rFonts w:ascii="Simplified Arabic" w:eastAsia="Arial" w:hAnsi="Simplified Arabic" w:cs="Simplified Arabic"/>
          <w:w w:val="53"/>
          <w:position w:val="1"/>
          <w:sz w:val="28"/>
          <w:szCs w:val="28"/>
          <w:rtl/>
        </w:rPr>
        <w:t xml:space="preserve"> </w:t>
      </w:r>
      <w:r w:rsidR="00A94B10" w:rsidRPr="00A94B10">
        <w:rPr>
          <w:rFonts w:ascii="Simplified Arabic" w:eastAsia="Arial" w:hAnsi="Simplified Arabic" w:cs="Simplified Arabic"/>
          <w:w w:val="53"/>
          <w:position w:val="1"/>
          <w:sz w:val="28"/>
          <w:szCs w:val="28"/>
          <w:rtl/>
        </w:rPr>
        <w:t xml:space="preserve">بالنظر إلى البيانات الواردة في الجدول المحدث والشكل البياني الخاص بمجالات الشركات الناشئة، يمكن ملاحظة أن نسبة الشركات الناشطة في مجال تقنية المعلومات هي الأكبر مقارنة ببقية المجالات. ويمكن تفسير ذلك بسبب الطلب الكبير على الحلول التقنية </w:t>
      </w:r>
      <w:proofErr w:type="spellStart"/>
      <w:r w:rsidR="00A94B10" w:rsidRPr="00A94B10">
        <w:rPr>
          <w:rFonts w:ascii="Simplified Arabic" w:eastAsia="Arial" w:hAnsi="Simplified Arabic" w:cs="Simplified Arabic"/>
          <w:w w:val="53"/>
          <w:position w:val="1"/>
          <w:sz w:val="28"/>
          <w:szCs w:val="28"/>
          <w:rtl/>
        </w:rPr>
        <w:t>والرقمنة</w:t>
      </w:r>
      <w:proofErr w:type="spellEnd"/>
      <w:r w:rsidR="00A94B10" w:rsidRPr="00A94B10">
        <w:rPr>
          <w:rFonts w:ascii="Simplified Arabic" w:eastAsia="Arial" w:hAnsi="Simplified Arabic" w:cs="Simplified Arabic"/>
          <w:w w:val="53"/>
          <w:position w:val="1"/>
          <w:sz w:val="28"/>
          <w:szCs w:val="28"/>
          <w:rtl/>
        </w:rPr>
        <w:t xml:space="preserve"> في العصر الحديث، حيث أصبح التحول الرقمي ضرورة للشركات والمؤسسات</w:t>
      </w:r>
      <w:r w:rsidR="00A94B10" w:rsidRPr="00A94B10">
        <w:rPr>
          <w:rFonts w:ascii="Simplified Arabic" w:eastAsia="Arial" w:hAnsi="Simplified Arabic" w:cs="Simplified Arabic"/>
          <w:w w:val="53"/>
          <w:position w:val="1"/>
          <w:sz w:val="28"/>
          <w:szCs w:val="28"/>
        </w:rPr>
        <w:t>.</w:t>
      </w:r>
    </w:p>
    <w:p w14:paraId="607C2FB6" w14:textId="77777777" w:rsidR="00A94B10" w:rsidRPr="00A94B10" w:rsidRDefault="00A94B10" w:rsidP="00D73828">
      <w:pPr>
        <w:bidi/>
        <w:spacing w:before="318"/>
        <w:ind w:left="846" w:right="519"/>
        <w:rPr>
          <w:rFonts w:ascii="Simplified Arabic" w:eastAsia="Arial" w:hAnsi="Simplified Arabic" w:cs="Simplified Arabic"/>
          <w:w w:val="53"/>
          <w:position w:val="1"/>
          <w:sz w:val="28"/>
          <w:szCs w:val="28"/>
        </w:rPr>
      </w:pPr>
      <w:r w:rsidRPr="00A94B10">
        <w:rPr>
          <w:rFonts w:ascii="Simplified Arabic" w:eastAsia="Arial" w:hAnsi="Simplified Arabic" w:cs="Simplified Arabic"/>
          <w:w w:val="53"/>
          <w:position w:val="1"/>
          <w:sz w:val="28"/>
          <w:szCs w:val="28"/>
          <w:rtl/>
        </w:rPr>
        <w:t>في المقابل، نجد أن المجالات مثل الخدمات القانونية والرياضة والترفيه لديها نسب أقل، وربما يعود ذلك إلى محدودية الطلب عليها أو عدم تطور هذه القطاعات بنفس سرعة القطاعات الأخرى مثل التقنية أو الأمن السيبراني</w:t>
      </w:r>
      <w:r w:rsidRPr="00A94B10">
        <w:rPr>
          <w:rFonts w:ascii="Simplified Arabic" w:eastAsia="Arial" w:hAnsi="Simplified Arabic" w:cs="Simplified Arabic"/>
          <w:w w:val="53"/>
          <w:position w:val="1"/>
          <w:sz w:val="28"/>
          <w:szCs w:val="28"/>
        </w:rPr>
        <w:t>.</w:t>
      </w:r>
    </w:p>
    <w:p w14:paraId="4DA55D8E" w14:textId="173F3C06" w:rsidR="0068527D" w:rsidRDefault="0068527D">
      <w:pPr>
        <w:pStyle w:val="BodyText"/>
        <w:bidi/>
        <w:spacing w:before="19" w:line="412" w:lineRule="auto"/>
        <w:ind w:left="849" w:right="708" w:firstLine="717"/>
        <w:jc w:val="left"/>
        <w:rPr>
          <w:position w:val="1"/>
        </w:rPr>
      </w:pPr>
    </w:p>
    <w:p w14:paraId="5C02FF7A" w14:textId="2106AFEA" w:rsidR="0068527D" w:rsidRDefault="00000000">
      <w:pPr>
        <w:bidi/>
        <w:spacing w:before="291"/>
        <w:ind w:left="846" w:right="519"/>
        <w:rPr>
          <w:rFonts w:ascii="Arial" w:cs="Arial"/>
          <w:b/>
          <w:bCs/>
          <w:position w:val="1"/>
          <w:sz w:val="28"/>
          <w:szCs w:val="28"/>
        </w:rPr>
      </w:pPr>
      <w:r w:rsidRPr="00A94B10">
        <w:rPr>
          <w:rFonts w:ascii="Simplified Arabic" w:eastAsia="Arial" w:hAnsi="Simplified Arabic" w:cs="Simplified Arabic"/>
          <w:b/>
          <w:bCs/>
          <w:w w:val="53"/>
          <w:position w:val="1"/>
          <w:sz w:val="28"/>
          <w:szCs w:val="28"/>
        </w:rPr>
        <w:t>2.4.3</w:t>
      </w:r>
      <w:r>
        <w:rPr>
          <w:rFonts w:ascii="Arial" w:cs="Arial"/>
          <w:b/>
          <w:bCs/>
          <w:spacing w:val="-8"/>
          <w:w w:val="73"/>
          <w:position w:val="1"/>
          <w:sz w:val="28"/>
          <w:szCs w:val="28"/>
          <w:rtl/>
        </w:rPr>
        <w:t xml:space="preserve"> </w:t>
      </w:r>
      <w:r w:rsidR="00A94B10" w:rsidRPr="00A94B10">
        <w:rPr>
          <w:rFonts w:ascii="Simplified Arabic" w:eastAsia="Arial" w:hAnsi="Simplified Arabic" w:cs="Simplified Arabic"/>
          <w:b/>
          <w:bCs/>
          <w:w w:val="53"/>
          <w:position w:val="1"/>
          <w:sz w:val="28"/>
          <w:szCs w:val="28"/>
          <w:rtl/>
        </w:rPr>
        <w:t xml:space="preserve">خصائص العينة حسب </w:t>
      </w:r>
      <w:r w:rsidR="00A94B10" w:rsidRPr="009611B3">
        <w:rPr>
          <w:rFonts w:ascii="Simplified Arabic" w:eastAsia="Arial" w:hAnsi="Simplified Arabic" w:cs="Simplified Arabic"/>
          <w:b/>
          <w:bCs/>
          <w:w w:val="53"/>
          <w:position w:val="1"/>
          <w:sz w:val="28"/>
          <w:szCs w:val="28"/>
          <w:rtl/>
        </w:rPr>
        <w:t>عدد سنوات تأسيسها</w:t>
      </w:r>
    </w:p>
    <w:p w14:paraId="7A0FE4ED" w14:textId="77777777" w:rsidR="0068527D" w:rsidRDefault="0068527D">
      <w:pPr>
        <w:pStyle w:val="BodyText"/>
        <w:spacing w:before="205"/>
        <w:jc w:val="left"/>
        <w:rPr>
          <w:rFonts w:ascii="Arial"/>
          <w:b/>
        </w:rPr>
      </w:pPr>
    </w:p>
    <w:p w14:paraId="4ECE50BB" w14:textId="414C552B" w:rsidR="0068527D" w:rsidRPr="00A94B10" w:rsidRDefault="00A94B10" w:rsidP="00A94B10">
      <w:pPr>
        <w:bidi/>
        <w:ind w:left="2893" w:right="720"/>
        <w:rPr>
          <w:rFonts w:ascii="Simplified Arabic" w:eastAsia="Arial" w:hAnsi="Simplified Arabic" w:cs="Simplified Arabic"/>
          <w:b/>
          <w:bCs/>
          <w:w w:val="53"/>
          <w:position w:val="1"/>
          <w:sz w:val="28"/>
          <w:szCs w:val="28"/>
        </w:rPr>
      </w:pPr>
      <w:r>
        <w:rPr>
          <w:rFonts w:ascii="Simplified Arabic" w:eastAsia="Arial" w:hAnsi="Simplified Arabic" w:cs="Simplified Arabic" w:hint="cs"/>
          <w:b/>
          <w:bCs/>
          <w:w w:val="53"/>
          <w:position w:val="1"/>
          <w:sz w:val="28"/>
          <w:szCs w:val="28"/>
          <w:rtl/>
        </w:rPr>
        <w:t xml:space="preserve">             </w:t>
      </w:r>
      <w:r w:rsidR="00000000" w:rsidRPr="00A94B10">
        <w:rPr>
          <w:rFonts w:ascii="Simplified Arabic" w:eastAsia="Arial" w:hAnsi="Simplified Arabic" w:cs="Simplified Arabic"/>
          <w:b/>
          <w:bCs/>
          <w:w w:val="53"/>
          <w:position w:val="1"/>
          <w:sz w:val="28"/>
          <w:szCs w:val="28"/>
          <w:rtl/>
        </w:rPr>
        <w:t xml:space="preserve">جدول </w:t>
      </w:r>
      <w:r w:rsidR="00000000" w:rsidRPr="00A94B10">
        <w:rPr>
          <w:rFonts w:ascii="Simplified Arabic" w:eastAsia="Arial" w:hAnsi="Simplified Arabic" w:cs="Simplified Arabic"/>
          <w:b/>
          <w:bCs/>
          <w:w w:val="53"/>
          <w:position w:val="1"/>
          <w:sz w:val="28"/>
          <w:szCs w:val="28"/>
        </w:rPr>
        <w:t>(3)</w:t>
      </w:r>
      <w:r w:rsidR="00000000" w:rsidRPr="00A94B10">
        <w:rPr>
          <w:rFonts w:ascii="Simplified Arabic" w:eastAsia="Arial" w:hAnsi="Simplified Arabic" w:cs="Simplified Arabic"/>
          <w:b/>
          <w:bCs/>
          <w:w w:val="53"/>
          <w:position w:val="1"/>
          <w:sz w:val="28"/>
          <w:szCs w:val="28"/>
          <w:rtl/>
        </w:rPr>
        <w:t xml:space="preserve"> خصائص العينة حسب </w:t>
      </w:r>
      <w:r w:rsidRPr="009611B3">
        <w:rPr>
          <w:rFonts w:ascii="Simplified Arabic" w:eastAsia="Arial" w:hAnsi="Simplified Arabic" w:cs="Simplified Arabic"/>
          <w:b/>
          <w:bCs/>
          <w:w w:val="53"/>
          <w:position w:val="1"/>
          <w:sz w:val="28"/>
          <w:szCs w:val="28"/>
          <w:rtl/>
        </w:rPr>
        <w:t>عدد سنوات تأسيسها</w:t>
      </w:r>
    </w:p>
    <w:p w14:paraId="5BFC00DB" w14:textId="77777777" w:rsidR="0068527D" w:rsidRDefault="0068527D">
      <w:pPr>
        <w:pStyle w:val="BodyText"/>
        <w:jc w:val="left"/>
        <w:rPr>
          <w:rFonts w:ascii="Arial"/>
          <w:b/>
          <w:sz w:val="20"/>
        </w:rPr>
      </w:pPr>
    </w:p>
    <w:p w14:paraId="6DB9B31D" w14:textId="49EE96A4" w:rsidR="0068527D" w:rsidRDefault="00D73828" w:rsidP="00D73828">
      <w:pPr>
        <w:pStyle w:val="BodyText"/>
        <w:spacing w:before="100"/>
        <w:ind w:right="-488"/>
        <w:rPr>
          <w:rFonts w:ascii="Arial"/>
          <w:b/>
          <w:sz w:val="20"/>
        </w:rPr>
      </w:pPr>
      <w:r w:rsidRPr="00D73828">
        <w:rPr>
          <w:rFonts w:ascii="Arial"/>
          <w:b/>
          <w:sz w:val="20"/>
        </w:rPr>
        <w:drawing>
          <wp:inline distT="0" distB="0" distL="0" distR="0" wp14:anchorId="6115E3C6" wp14:editId="7FB6C7E0">
            <wp:extent cx="6033770" cy="1646555"/>
            <wp:effectExtent l="0" t="0" r="5080" b="0"/>
            <wp:docPr id="198029024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290240" name="Picture 1" descr="A screenshot of a phone&#10;&#10;AI-generated content may be incorrect."/>
                    <pic:cNvPicPr/>
                  </pic:nvPicPr>
                  <pic:blipFill>
                    <a:blip r:embed="rId23"/>
                    <a:stretch>
                      <a:fillRect/>
                    </a:stretch>
                  </pic:blipFill>
                  <pic:spPr>
                    <a:xfrm>
                      <a:off x="0" y="0"/>
                      <a:ext cx="6033770" cy="1646555"/>
                    </a:xfrm>
                    <a:prstGeom prst="rect">
                      <a:avLst/>
                    </a:prstGeom>
                  </pic:spPr>
                </pic:pic>
              </a:graphicData>
            </a:graphic>
          </wp:inline>
        </w:drawing>
      </w:r>
    </w:p>
    <w:p w14:paraId="197C09FE" w14:textId="3DC80FCA" w:rsidR="0068527D" w:rsidRDefault="0068527D">
      <w:pPr>
        <w:pStyle w:val="BodyText"/>
        <w:spacing w:before="20"/>
        <w:jc w:val="left"/>
        <w:rPr>
          <w:rFonts w:ascii="Arial"/>
          <w:b/>
          <w:sz w:val="20"/>
        </w:rPr>
      </w:pPr>
    </w:p>
    <w:p w14:paraId="46980CA5" w14:textId="77777777" w:rsidR="0068527D" w:rsidRDefault="0068527D">
      <w:pPr>
        <w:pStyle w:val="BodyText"/>
        <w:spacing w:before="154"/>
        <w:jc w:val="left"/>
        <w:rPr>
          <w:rFonts w:ascii="Arial"/>
          <w:b/>
        </w:rPr>
      </w:pPr>
    </w:p>
    <w:p w14:paraId="5229F8B2" w14:textId="1A613005" w:rsidR="0068527D" w:rsidRPr="00A94B10" w:rsidRDefault="00000000">
      <w:pPr>
        <w:bidi/>
        <w:ind w:left="2936" w:right="519"/>
        <w:rPr>
          <w:rFonts w:ascii="Simplified Arabic" w:eastAsia="Arial" w:hAnsi="Simplified Arabic" w:cs="Simplified Arabic"/>
          <w:b/>
          <w:bCs/>
          <w:w w:val="53"/>
          <w:position w:val="1"/>
          <w:sz w:val="28"/>
          <w:szCs w:val="28"/>
        </w:rPr>
      </w:pPr>
      <w:r w:rsidRPr="00A94B10">
        <w:rPr>
          <w:rFonts w:ascii="Simplified Arabic" w:eastAsia="Arial" w:hAnsi="Simplified Arabic" w:cs="Simplified Arabic"/>
          <w:b/>
          <w:bCs/>
          <w:w w:val="53"/>
          <w:position w:val="1"/>
          <w:sz w:val="28"/>
          <w:szCs w:val="28"/>
          <w:rtl/>
        </w:rPr>
        <w:t xml:space="preserve">شكل </w:t>
      </w:r>
      <w:r w:rsidRPr="00A94B10">
        <w:rPr>
          <w:rFonts w:ascii="Simplified Arabic" w:eastAsia="Arial" w:hAnsi="Simplified Arabic" w:cs="Simplified Arabic"/>
          <w:b/>
          <w:bCs/>
          <w:w w:val="53"/>
          <w:position w:val="1"/>
          <w:sz w:val="28"/>
          <w:szCs w:val="28"/>
        </w:rPr>
        <w:t>(3)</w:t>
      </w:r>
      <w:r w:rsidRPr="00A94B10">
        <w:rPr>
          <w:rFonts w:ascii="Simplified Arabic" w:eastAsia="Arial" w:hAnsi="Simplified Arabic" w:cs="Simplified Arabic"/>
          <w:b/>
          <w:bCs/>
          <w:w w:val="53"/>
          <w:position w:val="1"/>
          <w:sz w:val="28"/>
          <w:szCs w:val="28"/>
          <w:rtl/>
        </w:rPr>
        <w:t xml:space="preserve"> </w:t>
      </w:r>
      <w:r w:rsidR="00A94B10" w:rsidRPr="00A94B10">
        <w:rPr>
          <w:rFonts w:ascii="Simplified Arabic" w:eastAsia="Arial" w:hAnsi="Simplified Arabic" w:cs="Simplified Arabic"/>
          <w:b/>
          <w:bCs/>
          <w:w w:val="53"/>
          <w:position w:val="1"/>
          <w:sz w:val="28"/>
          <w:szCs w:val="28"/>
          <w:rtl/>
        </w:rPr>
        <w:t xml:space="preserve">خصائص العينة حسب </w:t>
      </w:r>
      <w:r w:rsidR="00A94B10" w:rsidRPr="009611B3">
        <w:rPr>
          <w:rFonts w:ascii="Simplified Arabic" w:eastAsia="Arial" w:hAnsi="Simplified Arabic" w:cs="Simplified Arabic"/>
          <w:b/>
          <w:bCs/>
          <w:w w:val="53"/>
          <w:position w:val="1"/>
          <w:sz w:val="28"/>
          <w:szCs w:val="28"/>
          <w:rtl/>
        </w:rPr>
        <w:t>عدد سنوات تأسيسها</w:t>
      </w:r>
    </w:p>
    <w:p w14:paraId="147EEA13" w14:textId="77777777" w:rsidR="0068527D" w:rsidRDefault="0068527D">
      <w:pPr>
        <w:rPr>
          <w:rFonts w:ascii="Arial" w:cs="Arial"/>
          <w:b/>
          <w:sz w:val="28"/>
          <w:szCs w:val="28"/>
          <w:rtl/>
        </w:rPr>
      </w:pPr>
    </w:p>
    <w:p w14:paraId="71E59D02" w14:textId="77777777" w:rsidR="00A94B10" w:rsidRDefault="00A94B10">
      <w:pPr>
        <w:rPr>
          <w:rFonts w:ascii="Arial" w:cs="Arial"/>
          <w:b/>
          <w:sz w:val="28"/>
          <w:szCs w:val="28"/>
          <w:rtl/>
        </w:rPr>
      </w:pPr>
    </w:p>
    <w:p w14:paraId="2F36ADF1" w14:textId="71DE7B06" w:rsidR="00A94B10" w:rsidRDefault="00A94B10" w:rsidP="00A94B10">
      <w:pPr>
        <w:jc w:val="center"/>
        <w:rPr>
          <w:rFonts w:ascii="Arial" w:cs="Arial"/>
          <w:b/>
          <w:sz w:val="28"/>
          <w:szCs w:val="28"/>
        </w:rPr>
        <w:sectPr w:rsidR="00A94B10">
          <w:pgSz w:w="11910" w:h="16840"/>
          <w:pgMar w:top="1360" w:right="1700" w:bottom="1040" w:left="708" w:header="0" w:footer="851" w:gutter="0"/>
          <w:cols w:space="720"/>
        </w:sectPr>
      </w:pPr>
      <w:r w:rsidRPr="00A94B10">
        <w:rPr>
          <w:rFonts w:ascii="Arial" w:cs="Arial"/>
          <w:b/>
          <w:sz w:val="28"/>
          <w:szCs w:val="28"/>
        </w:rPr>
        <w:drawing>
          <wp:inline distT="0" distB="0" distL="0" distR="0" wp14:anchorId="7F229A06" wp14:editId="44F9499A">
            <wp:extent cx="5612765" cy="2077221"/>
            <wp:effectExtent l="0" t="0" r="6985" b="0"/>
            <wp:docPr id="1095402742" name="Picture 1" descr="A screenshot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02742" name="Picture 1" descr="A screenshot of a question&#10;&#10;AI-generated content may be incorrect."/>
                    <pic:cNvPicPr/>
                  </pic:nvPicPr>
                  <pic:blipFill>
                    <a:blip r:embed="rId24"/>
                    <a:stretch>
                      <a:fillRect/>
                    </a:stretch>
                  </pic:blipFill>
                  <pic:spPr>
                    <a:xfrm>
                      <a:off x="0" y="0"/>
                      <a:ext cx="5620904" cy="2080233"/>
                    </a:xfrm>
                    <a:prstGeom prst="rect">
                      <a:avLst/>
                    </a:prstGeom>
                  </pic:spPr>
                </pic:pic>
              </a:graphicData>
            </a:graphic>
          </wp:inline>
        </w:drawing>
      </w:r>
    </w:p>
    <w:p w14:paraId="4C62AD80" w14:textId="6800383A" w:rsidR="00D73828" w:rsidRPr="00D73828" w:rsidRDefault="00D73828" w:rsidP="00D73828">
      <w:pPr>
        <w:bidi/>
        <w:ind w:left="-668" w:right="720"/>
        <w:rPr>
          <w:rFonts w:ascii="Simplified Arabic" w:eastAsia="Arial" w:hAnsi="Simplified Arabic" w:cs="Simplified Arabic"/>
          <w:w w:val="53"/>
          <w:position w:val="1"/>
          <w:sz w:val="28"/>
          <w:szCs w:val="28"/>
        </w:rPr>
      </w:pPr>
      <w:r w:rsidRPr="00D73828">
        <w:rPr>
          <w:rFonts w:ascii="Simplified Arabic" w:eastAsia="Arial" w:hAnsi="Simplified Arabic" w:cs="Simplified Arabic"/>
          <w:w w:val="53"/>
          <w:position w:val="1"/>
          <w:sz w:val="28"/>
          <w:szCs w:val="28"/>
          <w:rtl/>
        </w:rPr>
        <w:lastRenderedPageBreak/>
        <w:t xml:space="preserve">بالنظر إلى الجدول </w:t>
      </w:r>
      <w:r w:rsidRPr="00D73828">
        <w:rPr>
          <w:rFonts w:ascii="Simplified Arabic" w:eastAsia="Arial" w:hAnsi="Simplified Arabic" w:cs="Simplified Arabic"/>
          <w:w w:val="53"/>
          <w:position w:val="1"/>
          <w:sz w:val="28"/>
          <w:szCs w:val="28"/>
        </w:rPr>
        <w:t xml:space="preserve">(3) </w:t>
      </w:r>
      <w:r w:rsidRPr="00D73828">
        <w:rPr>
          <w:rFonts w:ascii="Simplified Arabic" w:eastAsia="Arial" w:hAnsi="Simplified Arabic" w:cs="Simplified Arabic"/>
          <w:w w:val="53"/>
          <w:position w:val="1"/>
          <w:sz w:val="28"/>
          <w:szCs w:val="28"/>
          <w:rtl/>
        </w:rPr>
        <w:t xml:space="preserve">والشكل </w:t>
      </w:r>
      <w:r w:rsidRPr="00D73828">
        <w:rPr>
          <w:rFonts w:ascii="Simplified Arabic" w:eastAsia="Arial" w:hAnsi="Simplified Arabic" w:cs="Simplified Arabic"/>
          <w:w w:val="53"/>
          <w:position w:val="1"/>
          <w:sz w:val="28"/>
          <w:szCs w:val="28"/>
        </w:rPr>
        <w:t>(3)</w:t>
      </w:r>
      <w:r w:rsidRPr="00D73828">
        <w:rPr>
          <w:rFonts w:ascii="Simplified Arabic" w:eastAsia="Arial" w:hAnsi="Simplified Arabic" w:cs="Simplified Arabic"/>
          <w:w w:val="53"/>
          <w:position w:val="1"/>
          <w:sz w:val="28"/>
          <w:szCs w:val="28"/>
          <w:rtl/>
        </w:rPr>
        <w:t xml:space="preserve">، يتضح أن الشركات التي تأسست منذ أكثر من 5 سنوات احتلت المرتبة الأولى بنسبة بلغت </w:t>
      </w:r>
      <w:r w:rsidRPr="00D73828">
        <w:rPr>
          <w:rFonts w:ascii="Simplified Arabic" w:eastAsia="Arial" w:hAnsi="Simplified Arabic" w:cs="Simplified Arabic"/>
          <w:w w:val="53"/>
          <w:position w:val="1"/>
          <w:sz w:val="28"/>
          <w:szCs w:val="28"/>
        </w:rPr>
        <w:t>30</w:t>
      </w:r>
      <w:proofErr w:type="gramStart"/>
      <w:r w:rsidRPr="00D73828">
        <w:rPr>
          <w:rFonts w:ascii="Simplified Arabic" w:eastAsia="Arial" w:hAnsi="Simplified Arabic" w:cs="Simplified Arabic"/>
          <w:w w:val="53"/>
          <w:position w:val="1"/>
          <w:sz w:val="28"/>
          <w:szCs w:val="28"/>
        </w:rPr>
        <w:t>%</w:t>
      </w:r>
      <w:r>
        <w:rPr>
          <w:rFonts w:ascii="Simplified Arabic" w:eastAsia="Arial" w:hAnsi="Simplified Arabic" w:cs="Simplified Arabic" w:hint="cs"/>
          <w:w w:val="53"/>
          <w:position w:val="1"/>
          <w:sz w:val="28"/>
          <w:szCs w:val="28"/>
          <w:rtl/>
        </w:rPr>
        <w:t xml:space="preserve"> </w:t>
      </w:r>
      <w:r w:rsidRPr="00D73828">
        <w:rPr>
          <w:rFonts w:ascii="Simplified Arabic" w:eastAsia="Arial" w:hAnsi="Simplified Arabic" w:cs="Simplified Arabic"/>
          <w:w w:val="53"/>
          <w:position w:val="1"/>
          <w:sz w:val="28"/>
          <w:szCs w:val="28"/>
        </w:rPr>
        <w:t xml:space="preserve"> </w:t>
      </w:r>
      <w:r w:rsidRPr="00D73828">
        <w:rPr>
          <w:rFonts w:ascii="Simplified Arabic" w:eastAsia="Arial" w:hAnsi="Simplified Arabic" w:cs="Simplified Arabic"/>
          <w:w w:val="53"/>
          <w:position w:val="1"/>
          <w:sz w:val="28"/>
          <w:szCs w:val="28"/>
          <w:rtl/>
        </w:rPr>
        <w:t>من</w:t>
      </w:r>
      <w:proofErr w:type="gramEnd"/>
      <w:r w:rsidRPr="00D73828">
        <w:rPr>
          <w:rFonts w:ascii="Simplified Arabic" w:eastAsia="Arial" w:hAnsi="Simplified Arabic" w:cs="Simplified Arabic"/>
          <w:w w:val="53"/>
          <w:position w:val="1"/>
          <w:sz w:val="28"/>
          <w:szCs w:val="28"/>
          <w:rtl/>
        </w:rPr>
        <w:t xml:space="preserve"> إجمالي العينة. ويشير ذلك إلى أن هذه الشركات تمتلك خبرة كبيرة واستقرارًا نسبيًا في السوق، مما يعزز من قدرتها التنافسية واستدامتها على المدى الطويل</w:t>
      </w:r>
      <w:r w:rsidRPr="00D73828">
        <w:rPr>
          <w:rFonts w:ascii="Simplified Arabic" w:eastAsia="Arial" w:hAnsi="Simplified Arabic" w:cs="Simplified Arabic"/>
          <w:w w:val="53"/>
          <w:position w:val="1"/>
          <w:sz w:val="28"/>
          <w:szCs w:val="28"/>
        </w:rPr>
        <w:t>.</w:t>
      </w:r>
    </w:p>
    <w:p w14:paraId="00A6E264" w14:textId="77777777" w:rsidR="00D73828" w:rsidRPr="00D73828" w:rsidRDefault="00D73828" w:rsidP="00D73828">
      <w:pPr>
        <w:bidi/>
        <w:ind w:left="-668" w:right="720"/>
        <w:rPr>
          <w:rFonts w:ascii="Simplified Arabic" w:eastAsia="Arial" w:hAnsi="Simplified Arabic" w:cs="Simplified Arabic"/>
          <w:w w:val="53"/>
          <w:position w:val="1"/>
          <w:sz w:val="28"/>
          <w:szCs w:val="28"/>
        </w:rPr>
      </w:pPr>
      <w:r w:rsidRPr="00D73828">
        <w:rPr>
          <w:rFonts w:ascii="Simplified Arabic" w:eastAsia="Arial" w:hAnsi="Simplified Arabic" w:cs="Simplified Arabic"/>
          <w:w w:val="53"/>
          <w:position w:val="1"/>
          <w:sz w:val="28"/>
          <w:szCs w:val="28"/>
          <w:rtl/>
        </w:rPr>
        <w:t xml:space="preserve">أما الشركات التي تأسست منذ أقل من سنة، فقد جاءت في المرتبة الثانية بنسبة </w:t>
      </w:r>
      <w:r w:rsidRPr="00D73828">
        <w:rPr>
          <w:rFonts w:ascii="Simplified Arabic" w:eastAsia="Arial" w:hAnsi="Simplified Arabic" w:cs="Simplified Arabic"/>
          <w:w w:val="53"/>
          <w:position w:val="1"/>
          <w:sz w:val="28"/>
          <w:szCs w:val="28"/>
        </w:rPr>
        <w:t>26%</w:t>
      </w:r>
      <w:r w:rsidRPr="00D73828">
        <w:rPr>
          <w:rFonts w:ascii="Simplified Arabic" w:eastAsia="Arial" w:hAnsi="Simplified Arabic" w:cs="Simplified Arabic"/>
          <w:w w:val="53"/>
          <w:position w:val="1"/>
          <w:sz w:val="28"/>
          <w:szCs w:val="28"/>
          <w:rtl/>
        </w:rPr>
        <w:t>، مما يعكس نموًا ملحوظًا في تأسيس الشركات الجديدة، وهو مؤشر إيجابي يعكس دعم البيئة الاقتصادية لريادة الأعمال والابتكار</w:t>
      </w:r>
      <w:r w:rsidRPr="00D73828">
        <w:rPr>
          <w:rFonts w:ascii="Simplified Arabic" w:eastAsia="Arial" w:hAnsi="Simplified Arabic" w:cs="Simplified Arabic"/>
          <w:w w:val="53"/>
          <w:position w:val="1"/>
          <w:sz w:val="28"/>
          <w:szCs w:val="28"/>
        </w:rPr>
        <w:t>.</w:t>
      </w:r>
    </w:p>
    <w:p w14:paraId="1D47D678" w14:textId="77777777" w:rsidR="00D73828" w:rsidRPr="00D73828" w:rsidRDefault="00D73828" w:rsidP="00D73828">
      <w:pPr>
        <w:bidi/>
        <w:ind w:left="-668" w:right="720"/>
        <w:rPr>
          <w:rFonts w:ascii="Simplified Arabic" w:eastAsia="Arial" w:hAnsi="Simplified Arabic" w:cs="Simplified Arabic"/>
          <w:w w:val="53"/>
          <w:position w:val="1"/>
          <w:sz w:val="28"/>
          <w:szCs w:val="28"/>
        </w:rPr>
      </w:pPr>
      <w:r w:rsidRPr="00D73828">
        <w:rPr>
          <w:rFonts w:ascii="Simplified Arabic" w:eastAsia="Arial" w:hAnsi="Simplified Arabic" w:cs="Simplified Arabic"/>
          <w:w w:val="53"/>
          <w:position w:val="1"/>
          <w:sz w:val="28"/>
          <w:szCs w:val="28"/>
          <w:rtl/>
        </w:rPr>
        <w:t xml:space="preserve">الشركات التي تأسست منذ فترة تتراوح بين </w:t>
      </w:r>
      <w:r w:rsidRPr="00D73828">
        <w:rPr>
          <w:rFonts w:ascii="Simplified Arabic" w:eastAsia="Arial" w:hAnsi="Simplified Arabic" w:cs="Simplified Arabic"/>
          <w:w w:val="53"/>
          <w:position w:val="1"/>
          <w:sz w:val="28"/>
          <w:szCs w:val="28"/>
        </w:rPr>
        <w:t xml:space="preserve">1-3 </w:t>
      </w:r>
      <w:r w:rsidRPr="00D73828">
        <w:rPr>
          <w:rFonts w:ascii="Simplified Arabic" w:eastAsia="Arial" w:hAnsi="Simplified Arabic" w:cs="Simplified Arabic"/>
          <w:w w:val="53"/>
          <w:position w:val="1"/>
          <w:sz w:val="28"/>
          <w:szCs w:val="28"/>
          <w:rtl/>
        </w:rPr>
        <w:t xml:space="preserve">سنوات جاءت في المرتبة الثالثة بنسبة </w:t>
      </w:r>
      <w:r w:rsidRPr="00D73828">
        <w:rPr>
          <w:rFonts w:ascii="Simplified Arabic" w:eastAsia="Arial" w:hAnsi="Simplified Arabic" w:cs="Simplified Arabic"/>
          <w:w w:val="53"/>
          <w:position w:val="1"/>
          <w:sz w:val="28"/>
          <w:szCs w:val="28"/>
        </w:rPr>
        <w:t>24%</w:t>
      </w:r>
      <w:r w:rsidRPr="00D73828">
        <w:rPr>
          <w:rFonts w:ascii="Simplified Arabic" w:eastAsia="Arial" w:hAnsi="Simplified Arabic" w:cs="Simplified Arabic"/>
          <w:w w:val="53"/>
          <w:position w:val="1"/>
          <w:sz w:val="28"/>
          <w:szCs w:val="28"/>
          <w:rtl/>
        </w:rPr>
        <w:t>، وهي غالبًا ما تكون في مرحلة النمو والتوسع، مما يشير إلى أن لديها فرصة كبيرة للتطور إذا توفرت الظروف المناسبة</w:t>
      </w:r>
      <w:r w:rsidRPr="00D73828">
        <w:rPr>
          <w:rFonts w:ascii="Simplified Arabic" w:eastAsia="Arial" w:hAnsi="Simplified Arabic" w:cs="Simplified Arabic"/>
          <w:w w:val="53"/>
          <w:position w:val="1"/>
          <w:sz w:val="28"/>
          <w:szCs w:val="28"/>
        </w:rPr>
        <w:t>.</w:t>
      </w:r>
    </w:p>
    <w:p w14:paraId="67FB7FA7" w14:textId="77777777" w:rsidR="00D73828" w:rsidRDefault="00D73828" w:rsidP="00D73828">
      <w:pPr>
        <w:bidi/>
        <w:ind w:left="-668" w:right="720"/>
        <w:rPr>
          <w:rFonts w:ascii="Simplified Arabic" w:eastAsia="Arial" w:hAnsi="Simplified Arabic" w:cs="Simplified Arabic"/>
          <w:w w:val="53"/>
          <w:position w:val="1"/>
          <w:sz w:val="28"/>
          <w:szCs w:val="28"/>
          <w:rtl/>
        </w:rPr>
      </w:pPr>
      <w:r w:rsidRPr="00D73828">
        <w:rPr>
          <w:rFonts w:ascii="Simplified Arabic" w:eastAsia="Arial" w:hAnsi="Simplified Arabic" w:cs="Simplified Arabic"/>
          <w:w w:val="53"/>
          <w:position w:val="1"/>
          <w:sz w:val="28"/>
          <w:szCs w:val="28"/>
          <w:rtl/>
        </w:rPr>
        <w:t xml:space="preserve">وأخيرًا، الشركات التي تأسست منذ أكثر من 3 سنوات وأقل من 5 سنوات جاءت في المرتبة الرابعة بنسبة </w:t>
      </w:r>
      <w:r w:rsidRPr="00D73828">
        <w:rPr>
          <w:rFonts w:ascii="Simplified Arabic" w:eastAsia="Arial" w:hAnsi="Simplified Arabic" w:cs="Simplified Arabic"/>
          <w:w w:val="53"/>
          <w:position w:val="1"/>
          <w:sz w:val="28"/>
          <w:szCs w:val="28"/>
        </w:rPr>
        <w:t xml:space="preserve">20%. </w:t>
      </w:r>
      <w:r w:rsidRPr="00D73828">
        <w:rPr>
          <w:rFonts w:ascii="Simplified Arabic" w:eastAsia="Arial" w:hAnsi="Simplified Arabic" w:cs="Simplified Arabic"/>
          <w:w w:val="53"/>
          <w:position w:val="1"/>
          <w:sz w:val="28"/>
          <w:szCs w:val="28"/>
          <w:rtl/>
        </w:rPr>
        <w:t>هذه الفئة تمثل شريحة مهمة من الشركات التي تجاوزت مرحلة التأسيس الأولية وتمتلك خبرة معتدلة تمكنها من تحقيق الاستقرار والنمو</w:t>
      </w:r>
      <w:r w:rsidRPr="00D73828">
        <w:rPr>
          <w:rFonts w:ascii="Simplified Arabic" w:eastAsia="Arial" w:hAnsi="Simplified Arabic" w:cs="Simplified Arabic"/>
          <w:w w:val="53"/>
          <w:position w:val="1"/>
          <w:sz w:val="28"/>
          <w:szCs w:val="28"/>
        </w:rPr>
        <w:t>.</w:t>
      </w:r>
    </w:p>
    <w:p w14:paraId="1B1205F4" w14:textId="77777777" w:rsidR="00D73828" w:rsidRPr="00D73828" w:rsidRDefault="00D73828" w:rsidP="00D73828">
      <w:pPr>
        <w:bidi/>
        <w:ind w:left="-668" w:right="720"/>
        <w:rPr>
          <w:rFonts w:ascii="Simplified Arabic" w:eastAsia="Arial" w:hAnsi="Simplified Arabic" w:cs="Simplified Arabic"/>
          <w:w w:val="53"/>
          <w:position w:val="1"/>
          <w:sz w:val="28"/>
          <w:szCs w:val="28"/>
        </w:rPr>
      </w:pPr>
    </w:p>
    <w:p w14:paraId="45CEA5E4" w14:textId="1CC6327E" w:rsidR="0068527D" w:rsidRPr="00D8242E" w:rsidRDefault="00000000" w:rsidP="00D8242E">
      <w:pPr>
        <w:bidi/>
        <w:ind w:left="-668" w:right="720"/>
        <w:rPr>
          <w:rFonts w:ascii="Simplified Arabic" w:eastAsia="Arial" w:hAnsi="Simplified Arabic" w:cs="Simplified Arabic"/>
          <w:b/>
          <w:bCs/>
          <w:w w:val="53"/>
          <w:position w:val="1"/>
          <w:sz w:val="32"/>
          <w:szCs w:val="32"/>
        </w:rPr>
      </w:pPr>
      <w:r w:rsidRPr="00D73828">
        <w:rPr>
          <w:rFonts w:ascii="Simplified Arabic" w:eastAsia="Arial" w:hAnsi="Simplified Arabic" w:cs="Simplified Arabic"/>
          <w:b/>
          <w:bCs/>
          <w:w w:val="53"/>
          <w:position w:val="1"/>
          <w:sz w:val="32"/>
          <w:szCs w:val="32"/>
        </w:rPr>
        <w:t>3.4.3</w:t>
      </w:r>
      <w:r w:rsidRPr="00D73828">
        <w:rPr>
          <w:rFonts w:ascii="Simplified Arabic" w:eastAsia="Arial" w:hAnsi="Simplified Arabic" w:cs="Simplified Arabic"/>
          <w:b/>
          <w:bCs/>
          <w:w w:val="53"/>
          <w:position w:val="1"/>
          <w:sz w:val="32"/>
          <w:szCs w:val="32"/>
          <w:rtl/>
        </w:rPr>
        <w:t xml:space="preserve"> خصائص عينة الدراسة </w:t>
      </w:r>
      <w:r w:rsidR="00D73828" w:rsidRPr="00D73828">
        <w:rPr>
          <w:rFonts w:ascii="Simplified Arabic" w:eastAsia="Arial" w:hAnsi="Simplified Arabic" w:cs="Simplified Arabic" w:hint="cs"/>
          <w:b/>
          <w:bCs/>
          <w:w w:val="53"/>
          <w:position w:val="1"/>
          <w:sz w:val="32"/>
          <w:szCs w:val="32"/>
          <w:rtl/>
        </w:rPr>
        <w:t xml:space="preserve">من حيث </w:t>
      </w:r>
      <w:r w:rsidR="00D73828" w:rsidRPr="009611B3">
        <w:rPr>
          <w:rFonts w:ascii="Simplified Arabic" w:eastAsia="Arial" w:hAnsi="Simplified Arabic" w:cs="Simplified Arabic"/>
          <w:b/>
          <w:bCs/>
          <w:w w:val="53"/>
          <w:position w:val="1"/>
          <w:sz w:val="32"/>
          <w:szCs w:val="32"/>
          <w:rtl/>
        </w:rPr>
        <w:t>عدد الموظفين</w:t>
      </w:r>
    </w:p>
    <w:p w14:paraId="09A15D09" w14:textId="77777777" w:rsidR="00D8242E" w:rsidRDefault="00000000" w:rsidP="00D8242E">
      <w:pPr>
        <w:bidi/>
        <w:spacing w:before="1"/>
        <w:ind w:left="-1208" w:right="519"/>
        <w:jc w:val="center"/>
        <w:rPr>
          <w:rFonts w:ascii="Simplified Arabic" w:eastAsia="Arial" w:hAnsi="Simplified Arabic" w:cs="Simplified Arabic"/>
          <w:b/>
          <w:bCs/>
          <w:w w:val="53"/>
          <w:position w:val="1"/>
          <w:sz w:val="32"/>
          <w:szCs w:val="32"/>
          <w:rtl/>
        </w:rPr>
      </w:pPr>
      <w:r w:rsidRPr="00D8242E">
        <w:rPr>
          <w:rFonts w:ascii="Simplified Arabic" w:eastAsia="Arial" w:hAnsi="Simplified Arabic" w:cs="Simplified Arabic"/>
          <w:b/>
          <w:bCs/>
          <w:w w:val="53"/>
          <w:position w:val="1"/>
          <w:sz w:val="32"/>
          <w:szCs w:val="32"/>
          <w:rtl/>
        </w:rPr>
        <w:t xml:space="preserve">جدول </w:t>
      </w:r>
      <w:r w:rsidRPr="00D8242E">
        <w:rPr>
          <w:rFonts w:ascii="Simplified Arabic" w:eastAsia="Arial" w:hAnsi="Simplified Arabic" w:cs="Simplified Arabic"/>
          <w:b/>
          <w:bCs/>
          <w:w w:val="53"/>
          <w:position w:val="1"/>
          <w:sz w:val="32"/>
          <w:szCs w:val="32"/>
        </w:rPr>
        <w:t>(4)</w:t>
      </w:r>
      <w:r w:rsidRPr="00D8242E">
        <w:rPr>
          <w:rFonts w:ascii="Simplified Arabic" w:eastAsia="Arial" w:hAnsi="Simplified Arabic" w:cs="Simplified Arabic"/>
          <w:b/>
          <w:bCs/>
          <w:w w:val="53"/>
          <w:position w:val="1"/>
          <w:sz w:val="32"/>
          <w:szCs w:val="32"/>
          <w:rtl/>
        </w:rPr>
        <w:t xml:space="preserve"> </w:t>
      </w:r>
      <w:r w:rsidR="00D8242E" w:rsidRPr="00D73828">
        <w:rPr>
          <w:rFonts w:ascii="Simplified Arabic" w:eastAsia="Arial" w:hAnsi="Simplified Arabic" w:cs="Simplified Arabic"/>
          <w:b/>
          <w:bCs/>
          <w:w w:val="53"/>
          <w:position w:val="1"/>
          <w:sz w:val="32"/>
          <w:szCs w:val="32"/>
          <w:rtl/>
        </w:rPr>
        <w:t xml:space="preserve">عينة الدراسة </w:t>
      </w:r>
      <w:r w:rsidR="00D8242E" w:rsidRPr="00D73828">
        <w:rPr>
          <w:rFonts w:ascii="Simplified Arabic" w:eastAsia="Arial" w:hAnsi="Simplified Arabic" w:cs="Simplified Arabic" w:hint="cs"/>
          <w:b/>
          <w:bCs/>
          <w:w w:val="53"/>
          <w:position w:val="1"/>
          <w:sz w:val="32"/>
          <w:szCs w:val="32"/>
          <w:rtl/>
        </w:rPr>
        <w:t xml:space="preserve">من حيث </w:t>
      </w:r>
      <w:r w:rsidR="00D8242E" w:rsidRPr="009611B3">
        <w:rPr>
          <w:rFonts w:ascii="Simplified Arabic" w:eastAsia="Arial" w:hAnsi="Simplified Arabic" w:cs="Simplified Arabic"/>
          <w:b/>
          <w:bCs/>
          <w:w w:val="53"/>
          <w:position w:val="1"/>
          <w:sz w:val="32"/>
          <w:szCs w:val="32"/>
          <w:rtl/>
        </w:rPr>
        <w:t>عدد الموظفين</w:t>
      </w:r>
      <w:r w:rsidR="00D8242E">
        <w:rPr>
          <w:rFonts w:ascii="Simplified Arabic" w:eastAsia="Arial" w:hAnsi="Simplified Arabic" w:cs="Simplified Arabic" w:hint="cs"/>
          <w:b/>
          <w:bCs/>
          <w:w w:val="53"/>
          <w:position w:val="1"/>
          <w:sz w:val="32"/>
          <w:szCs w:val="32"/>
          <w:rtl/>
        </w:rPr>
        <w:t xml:space="preserve"> </w:t>
      </w:r>
    </w:p>
    <w:p w14:paraId="58A8F2A9" w14:textId="34AA7042" w:rsidR="0068527D" w:rsidRDefault="00D8242E" w:rsidP="00D8242E">
      <w:pPr>
        <w:bidi/>
        <w:spacing w:before="1"/>
        <w:ind w:left="-1208" w:right="519"/>
        <w:jc w:val="center"/>
        <w:rPr>
          <w:rFonts w:ascii="Simplified Arabic" w:eastAsia="Arial" w:hAnsi="Simplified Arabic" w:cs="Simplified Arabic"/>
          <w:b/>
          <w:bCs/>
          <w:w w:val="53"/>
          <w:position w:val="1"/>
          <w:sz w:val="32"/>
          <w:szCs w:val="32"/>
          <w:rtl/>
        </w:rPr>
      </w:pPr>
      <w:r w:rsidRPr="00D8242E">
        <w:rPr>
          <w:sz w:val="28"/>
          <w:szCs w:val="28"/>
          <w:rtl/>
        </w:rPr>
        <w:drawing>
          <wp:inline distT="0" distB="0" distL="0" distR="0" wp14:anchorId="29E5C3FF" wp14:editId="1238B0EA">
            <wp:extent cx="6033770" cy="1614805"/>
            <wp:effectExtent l="0" t="0" r="5080" b="4445"/>
            <wp:docPr id="1601709788"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09788" name="Picture 1" descr="A screenshot of a calendar&#10;&#10;AI-generated content may be incorrect."/>
                    <pic:cNvPicPr/>
                  </pic:nvPicPr>
                  <pic:blipFill>
                    <a:blip r:embed="rId25"/>
                    <a:stretch>
                      <a:fillRect/>
                    </a:stretch>
                  </pic:blipFill>
                  <pic:spPr>
                    <a:xfrm>
                      <a:off x="0" y="0"/>
                      <a:ext cx="6033770" cy="1614805"/>
                    </a:xfrm>
                    <a:prstGeom prst="rect">
                      <a:avLst/>
                    </a:prstGeom>
                  </pic:spPr>
                </pic:pic>
              </a:graphicData>
            </a:graphic>
          </wp:inline>
        </w:drawing>
      </w:r>
    </w:p>
    <w:p w14:paraId="3B37606D" w14:textId="64D4FD31" w:rsidR="00D8242E" w:rsidRPr="00D8242E" w:rsidRDefault="00D8242E" w:rsidP="00D8242E">
      <w:pPr>
        <w:bidi/>
        <w:spacing w:before="1"/>
        <w:ind w:left="-1208" w:right="519"/>
        <w:jc w:val="center"/>
        <w:rPr>
          <w:rFonts w:ascii="Simplified Arabic" w:eastAsia="Arial" w:hAnsi="Simplified Arabic" w:cs="Simplified Arabic"/>
          <w:b/>
          <w:bCs/>
          <w:w w:val="53"/>
          <w:position w:val="1"/>
          <w:sz w:val="32"/>
          <w:szCs w:val="32"/>
          <w:rtl/>
        </w:rPr>
      </w:pPr>
      <w:r w:rsidRPr="00D8242E">
        <w:rPr>
          <w:rFonts w:ascii="Simplified Arabic" w:eastAsia="Arial" w:hAnsi="Simplified Arabic" w:cs="Simplified Arabic"/>
          <w:b/>
          <w:bCs/>
          <w:w w:val="53"/>
          <w:position w:val="1"/>
          <w:sz w:val="32"/>
          <w:szCs w:val="32"/>
          <w:rtl/>
        </w:rPr>
        <w:t xml:space="preserve">شكل </w:t>
      </w:r>
      <w:r w:rsidRPr="00D8242E">
        <w:rPr>
          <w:rFonts w:ascii="Simplified Arabic" w:eastAsia="Arial" w:hAnsi="Simplified Arabic" w:cs="Simplified Arabic"/>
          <w:b/>
          <w:bCs/>
          <w:w w:val="53"/>
          <w:position w:val="1"/>
          <w:sz w:val="32"/>
          <w:szCs w:val="32"/>
        </w:rPr>
        <w:t>(4)</w:t>
      </w:r>
      <w:r w:rsidRPr="00D8242E">
        <w:rPr>
          <w:rFonts w:ascii="Simplified Arabic" w:eastAsia="Arial" w:hAnsi="Simplified Arabic" w:cs="Simplified Arabic"/>
          <w:b/>
          <w:bCs/>
          <w:w w:val="53"/>
          <w:position w:val="1"/>
          <w:sz w:val="32"/>
          <w:szCs w:val="32"/>
          <w:rtl/>
        </w:rPr>
        <w:t xml:space="preserve"> </w:t>
      </w:r>
      <w:r w:rsidRPr="00D73828">
        <w:rPr>
          <w:rFonts w:ascii="Simplified Arabic" w:eastAsia="Arial" w:hAnsi="Simplified Arabic" w:cs="Simplified Arabic"/>
          <w:b/>
          <w:bCs/>
          <w:w w:val="53"/>
          <w:position w:val="1"/>
          <w:sz w:val="32"/>
          <w:szCs w:val="32"/>
          <w:rtl/>
        </w:rPr>
        <w:t xml:space="preserve">عينة الدراسة </w:t>
      </w:r>
      <w:r w:rsidRPr="00D73828">
        <w:rPr>
          <w:rFonts w:ascii="Simplified Arabic" w:eastAsia="Arial" w:hAnsi="Simplified Arabic" w:cs="Simplified Arabic" w:hint="cs"/>
          <w:b/>
          <w:bCs/>
          <w:w w:val="53"/>
          <w:position w:val="1"/>
          <w:sz w:val="32"/>
          <w:szCs w:val="32"/>
          <w:rtl/>
        </w:rPr>
        <w:t xml:space="preserve">من حيث </w:t>
      </w:r>
      <w:r w:rsidRPr="009611B3">
        <w:rPr>
          <w:rFonts w:ascii="Simplified Arabic" w:eastAsia="Arial" w:hAnsi="Simplified Arabic" w:cs="Simplified Arabic"/>
          <w:b/>
          <w:bCs/>
          <w:w w:val="53"/>
          <w:position w:val="1"/>
          <w:sz w:val="32"/>
          <w:szCs w:val="32"/>
          <w:rtl/>
        </w:rPr>
        <w:t>عدد الموظفين</w:t>
      </w:r>
    </w:p>
    <w:p w14:paraId="609F92F0" w14:textId="77777777" w:rsidR="00D8242E" w:rsidRDefault="00D8242E" w:rsidP="00D8242E">
      <w:pPr>
        <w:bidi/>
        <w:spacing w:before="1"/>
        <w:ind w:left="-848" w:right="180"/>
        <w:rPr>
          <w:rFonts w:ascii="Arial"/>
          <w:b/>
          <w:rtl/>
        </w:rPr>
      </w:pPr>
    </w:p>
    <w:p w14:paraId="70959D6E" w14:textId="24BF795C" w:rsidR="0068527D" w:rsidRDefault="00D8242E" w:rsidP="00D8242E">
      <w:pPr>
        <w:bidi/>
        <w:spacing w:before="1"/>
        <w:ind w:left="-848" w:right="180"/>
        <w:jc w:val="center"/>
        <w:rPr>
          <w:sz w:val="28"/>
          <w:szCs w:val="28"/>
        </w:rPr>
        <w:sectPr w:rsidR="0068527D">
          <w:pgSz w:w="11910" w:h="16840"/>
          <w:pgMar w:top="1360" w:right="1700" w:bottom="1040" w:left="708" w:header="0" w:footer="851" w:gutter="0"/>
          <w:cols w:space="720"/>
        </w:sectPr>
      </w:pPr>
      <w:r w:rsidRPr="00D8242E">
        <w:rPr>
          <w:rFonts w:ascii="Arial"/>
          <w:b/>
        </w:rPr>
        <w:drawing>
          <wp:inline distT="0" distB="0" distL="0" distR="0" wp14:anchorId="6634393B" wp14:editId="06C73EC3">
            <wp:extent cx="5468676" cy="1788597"/>
            <wp:effectExtent l="0" t="0" r="0" b="2540"/>
            <wp:docPr id="1653043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43012" name=""/>
                    <pic:cNvPicPr/>
                  </pic:nvPicPr>
                  <pic:blipFill rotWithShape="1">
                    <a:blip r:embed="rId26"/>
                    <a:srcRect l="2688" t="16976"/>
                    <a:stretch/>
                  </pic:blipFill>
                  <pic:spPr bwMode="auto">
                    <a:xfrm>
                      <a:off x="0" y="0"/>
                      <a:ext cx="5476452" cy="1791140"/>
                    </a:xfrm>
                    <a:prstGeom prst="rect">
                      <a:avLst/>
                    </a:prstGeom>
                    <a:ln>
                      <a:noFill/>
                    </a:ln>
                    <a:extLst>
                      <a:ext uri="{53640926-AAD7-44D8-BBD7-CCE9431645EC}">
                        <a14:shadowObscured xmlns:a14="http://schemas.microsoft.com/office/drawing/2010/main"/>
                      </a:ext>
                    </a:extLst>
                  </pic:spPr>
                </pic:pic>
              </a:graphicData>
            </a:graphic>
          </wp:inline>
        </w:drawing>
      </w:r>
    </w:p>
    <w:p w14:paraId="6E67BFEF" w14:textId="4C4CAF38" w:rsidR="0068527D" w:rsidRPr="00C11485" w:rsidRDefault="0068527D" w:rsidP="00C11485">
      <w:pPr>
        <w:pStyle w:val="BodyText"/>
        <w:spacing w:before="195"/>
        <w:ind w:left="360" w:right="232"/>
        <w:rPr>
          <w:rFonts w:ascii="Arial"/>
          <w:sz w:val="24"/>
          <w:szCs w:val="24"/>
        </w:rPr>
      </w:pPr>
    </w:p>
    <w:p w14:paraId="743FB686" w14:textId="77777777" w:rsidR="00C11485" w:rsidRDefault="00C11485" w:rsidP="00C11485">
      <w:pPr>
        <w:bidi/>
        <w:spacing w:before="1"/>
        <w:ind w:left="360" w:right="232"/>
        <w:rPr>
          <w:rFonts w:ascii="Simplified Arabic" w:eastAsia="Arial" w:hAnsi="Simplified Arabic" w:cs="Simplified Arabic"/>
          <w:w w:val="53"/>
          <w:position w:val="1"/>
          <w:sz w:val="28"/>
          <w:szCs w:val="28"/>
          <w:rtl/>
        </w:rPr>
      </w:pPr>
      <w:r w:rsidRPr="00C11485">
        <w:rPr>
          <w:rFonts w:ascii="Simplified Arabic" w:eastAsia="Arial" w:hAnsi="Simplified Arabic" w:cs="Simplified Arabic"/>
          <w:w w:val="53"/>
          <w:position w:val="1"/>
          <w:sz w:val="28"/>
          <w:szCs w:val="28"/>
          <w:rtl/>
        </w:rPr>
        <w:t>بالنظر إلى الجدول</w:t>
      </w:r>
      <w:r w:rsidRPr="00C11485">
        <w:rPr>
          <w:rFonts w:ascii="Simplified Arabic" w:eastAsia="Arial" w:hAnsi="Simplified Arabic" w:cs="Simplified Arabic"/>
          <w:w w:val="53"/>
          <w:position w:val="1"/>
          <w:sz w:val="28"/>
          <w:szCs w:val="28"/>
        </w:rPr>
        <w:t xml:space="preserve"> (4) </w:t>
      </w:r>
      <w:r w:rsidRPr="00C11485">
        <w:rPr>
          <w:rFonts w:ascii="Simplified Arabic" w:eastAsia="Arial" w:hAnsi="Simplified Arabic" w:cs="Simplified Arabic"/>
          <w:w w:val="53"/>
          <w:position w:val="1"/>
          <w:sz w:val="28"/>
          <w:szCs w:val="28"/>
          <w:rtl/>
        </w:rPr>
        <w:t>والشكل</w:t>
      </w:r>
      <w:r w:rsidRPr="00C11485">
        <w:rPr>
          <w:rFonts w:ascii="Simplified Arabic" w:eastAsia="Arial" w:hAnsi="Simplified Arabic" w:cs="Simplified Arabic"/>
          <w:w w:val="53"/>
          <w:position w:val="1"/>
          <w:sz w:val="28"/>
          <w:szCs w:val="28"/>
        </w:rPr>
        <w:t xml:space="preserve"> (4)</w:t>
      </w:r>
      <w:r w:rsidRPr="00C11485">
        <w:rPr>
          <w:rFonts w:ascii="Simplified Arabic" w:eastAsia="Arial" w:hAnsi="Simplified Arabic" w:cs="Simplified Arabic"/>
          <w:w w:val="53"/>
          <w:position w:val="1"/>
          <w:sz w:val="28"/>
          <w:szCs w:val="28"/>
          <w:rtl/>
        </w:rPr>
        <w:t xml:space="preserve">، يتضح أن الشركات التي لديها أكثر من 250 موظفًا جاءت في المرتبة الأولى، حيث بلغت نسبتها </w:t>
      </w:r>
      <w:r w:rsidRPr="00C11485">
        <w:rPr>
          <w:rFonts w:ascii="Simplified Arabic" w:eastAsia="Arial" w:hAnsi="Simplified Arabic" w:cs="Simplified Arabic"/>
          <w:w w:val="53"/>
          <w:position w:val="1"/>
          <w:sz w:val="28"/>
          <w:szCs w:val="28"/>
        </w:rPr>
        <w:t xml:space="preserve">33% </w:t>
      </w:r>
      <w:r w:rsidRPr="00C11485">
        <w:rPr>
          <w:rFonts w:ascii="Simplified Arabic" w:eastAsia="Arial" w:hAnsi="Simplified Arabic" w:cs="Simplified Arabic"/>
          <w:w w:val="53"/>
          <w:position w:val="1"/>
          <w:sz w:val="28"/>
          <w:szCs w:val="28"/>
          <w:rtl/>
        </w:rPr>
        <w:t>من إجمالي العينة. يعكس ذلك أن الشركات الكبيرة تمثل نسبة كبيرة من عينة الدراسة، مما يشير إلى تنوع الخبرات والإمكانات في هذه الشركات</w:t>
      </w:r>
      <w:r w:rsidRPr="00C11485">
        <w:rPr>
          <w:rFonts w:ascii="Simplified Arabic" w:eastAsia="Arial" w:hAnsi="Simplified Arabic" w:cs="Simplified Arabic"/>
          <w:w w:val="53"/>
          <w:position w:val="1"/>
          <w:sz w:val="28"/>
          <w:szCs w:val="28"/>
        </w:rPr>
        <w:t>.</w:t>
      </w:r>
    </w:p>
    <w:p w14:paraId="10C058BE" w14:textId="77777777" w:rsidR="00C11485" w:rsidRPr="00C11485" w:rsidRDefault="00C11485" w:rsidP="00C11485">
      <w:pPr>
        <w:bidi/>
        <w:spacing w:before="1"/>
        <w:ind w:left="360" w:right="232"/>
        <w:rPr>
          <w:rFonts w:ascii="Simplified Arabic" w:eastAsia="Arial" w:hAnsi="Simplified Arabic" w:cs="Simplified Arabic"/>
          <w:w w:val="53"/>
          <w:position w:val="1"/>
          <w:sz w:val="28"/>
          <w:szCs w:val="28"/>
        </w:rPr>
      </w:pPr>
    </w:p>
    <w:p w14:paraId="4B4A1E0D" w14:textId="77777777" w:rsidR="00C11485" w:rsidRPr="00C11485" w:rsidRDefault="00C11485" w:rsidP="00C11485">
      <w:pPr>
        <w:bidi/>
        <w:spacing w:before="1"/>
        <w:ind w:left="360" w:right="232"/>
        <w:rPr>
          <w:rFonts w:ascii="Simplified Arabic" w:eastAsia="Arial" w:hAnsi="Simplified Arabic" w:cs="Simplified Arabic"/>
          <w:w w:val="53"/>
          <w:position w:val="1"/>
          <w:sz w:val="28"/>
          <w:szCs w:val="28"/>
        </w:rPr>
      </w:pPr>
      <w:r w:rsidRPr="00C11485">
        <w:rPr>
          <w:rFonts w:ascii="Simplified Arabic" w:eastAsia="Arial" w:hAnsi="Simplified Arabic" w:cs="Simplified Arabic"/>
          <w:w w:val="53"/>
          <w:position w:val="1"/>
          <w:sz w:val="28"/>
          <w:szCs w:val="28"/>
          <w:rtl/>
        </w:rPr>
        <w:t xml:space="preserve">أما الشركات التي لديها عدد موظفين يتراوح بين </w:t>
      </w:r>
      <w:r w:rsidRPr="00C11485">
        <w:rPr>
          <w:rFonts w:ascii="Simplified Arabic" w:eastAsia="Arial" w:hAnsi="Simplified Arabic" w:cs="Simplified Arabic"/>
          <w:w w:val="53"/>
          <w:position w:val="1"/>
          <w:sz w:val="28"/>
          <w:szCs w:val="28"/>
        </w:rPr>
        <w:t xml:space="preserve">10-50 </w:t>
      </w:r>
      <w:r w:rsidRPr="00C11485">
        <w:rPr>
          <w:rFonts w:ascii="Simplified Arabic" w:eastAsia="Arial" w:hAnsi="Simplified Arabic" w:cs="Simplified Arabic"/>
          <w:w w:val="53"/>
          <w:position w:val="1"/>
          <w:sz w:val="28"/>
          <w:szCs w:val="28"/>
          <w:rtl/>
        </w:rPr>
        <w:t xml:space="preserve">موظفًا، فقد جاءت في المرتبة الثانية بنسبة </w:t>
      </w:r>
      <w:r w:rsidRPr="00C11485">
        <w:rPr>
          <w:rFonts w:ascii="Simplified Arabic" w:eastAsia="Arial" w:hAnsi="Simplified Arabic" w:cs="Simplified Arabic"/>
          <w:w w:val="53"/>
          <w:position w:val="1"/>
          <w:sz w:val="28"/>
          <w:szCs w:val="28"/>
        </w:rPr>
        <w:t>21%</w:t>
      </w:r>
      <w:r w:rsidRPr="00C11485">
        <w:rPr>
          <w:rFonts w:ascii="Simplified Arabic" w:eastAsia="Arial" w:hAnsi="Simplified Arabic" w:cs="Simplified Arabic"/>
          <w:w w:val="53"/>
          <w:position w:val="1"/>
          <w:sz w:val="28"/>
          <w:szCs w:val="28"/>
          <w:rtl/>
        </w:rPr>
        <w:t>، وهي تمثل الشركات المتوسطة الحجم التي تسهم بشكل ملحوظ في السوق</w:t>
      </w:r>
      <w:r w:rsidRPr="00C11485">
        <w:rPr>
          <w:rFonts w:ascii="Simplified Arabic" w:eastAsia="Arial" w:hAnsi="Simplified Arabic" w:cs="Simplified Arabic"/>
          <w:w w:val="53"/>
          <w:position w:val="1"/>
          <w:sz w:val="28"/>
          <w:szCs w:val="28"/>
        </w:rPr>
        <w:t>.</w:t>
      </w:r>
    </w:p>
    <w:p w14:paraId="756FBDCC" w14:textId="77777777" w:rsidR="00C11485" w:rsidRPr="00C11485" w:rsidRDefault="00C11485" w:rsidP="00C11485">
      <w:pPr>
        <w:bidi/>
        <w:spacing w:before="1"/>
        <w:ind w:left="360" w:right="232"/>
        <w:rPr>
          <w:rFonts w:ascii="Simplified Arabic" w:eastAsia="Arial" w:hAnsi="Simplified Arabic" w:cs="Simplified Arabic"/>
          <w:w w:val="53"/>
          <w:position w:val="1"/>
          <w:sz w:val="28"/>
          <w:szCs w:val="28"/>
        </w:rPr>
      </w:pPr>
      <w:r w:rsidRPr="00C11485">
        <w:rPr>
          <w:rFonts w:ascii="Simplified Arabic" w:eastAsia="Arial" w:hAnsi="Simplified Arabic" w:cs="Simplified Arabic"/>
          <w:w w:val="53"/>
          <w:position w:val="1"/>
          <w:sz w:val="28"/>
          <w:szCs w:val="28"/>
          <w:rtl/>
        </w:rPr>
        <w:t xml:space="preserve">الشركات التي لديها عدد موظفين يتراوح بين </w:t>
      </w:r>
      <w:r w:rsidRPr="00C11485">
        <w:rPr>
          <w:rFonts w:ascii="Simplified Arabic" w:eastAsia="Arial" w:hAnsi="Simplified Arabic" w:cs="Simplified Arabic"/>
          <w:w w:val="53"/>
          <w:position w:val="1"/>
          <w:sz w:val="28"/>
          <w:szCs w:val="28"/>
        </w:rPr>
        <w:t xml:space="preserve">51-100 </w:t>
      </w:r>
      <w:r w:rsidRPr="00C11485">
        <w:rPr>
          <w:rFonts w:ascii="Simplified Arabic" w:eastAsia="Arial" w:hAnsi="Simplified Arabic" w:cs="Simplified Arabic"/>
          <w:w w:val="53"/>
          <w:position w:val="1"/>
          <w:sz w:val="28"/>
          <w:szCs w:val="28"/>
          <w:rtl/>
        </w:rPr>
        <w:t xml:space="preserve">موظف جاءت في المرتبة الثالثة بنسبة </w:t>
      </w:r>
      <w:r w:rsidRPr="00C11485">
        <w:rPr>
          <w:rFonts w:ascii="Simplified Arabic" w:eastAsia="Arial" w:hAnsi="Simplified Arabic" w:cs="Simplified Arabic"/>
          <w:w w:val="53"/>
          <w:position w:val="1"/>
          <w:sz w:val="28"/>
          <w:szCs w:val="28"/>
        </w:rPr>
        <w:t>19%</w:t>
      </w:r>
      <w:r w:rsidRPr="00C11485">
        <w:rPr>
          <w:rFonts w:ascii="Simplified Arabic" w:eastAsia="Arial" w:hAnsi="Simplified Arabic" w:cs="Simplified Arabic"/>
          <w:w w:val="53"/>
          <w:position w:val="1"/>
          <w:sz w:val="28"/>
          <w:szCs w:val="28"/>
          <w:rtl/>
        </w:rPr>
        <w:t>، مما يشير إلى استقرار هذه الفئة من الشركات وتوجهها نحو التوسع التدريجي</w:t>
      </w:r>
      <w:r w:rsidRPr="00C11485">
        <w:rPr>
          <w:rFonts w:ascii="Simplified Arabic" w:eastAsia="Arial" w:hAnsi="Simplified Arabic" w:cs="Simplified Arabic"/>
          <w:w w:val="53"/>
          <w:position w:val="1"/>
          <w:sz w:val="28"/>
          <w:szCs w:val="28"/>
        </w:rPr>
        <w:t>.</w:t>
      </w:r>
    </w:p>
    <w:p w14:paraId="5AD13C96" w14:textId="77777777" w:rsidR="00C11485" w:rsidRDefault="00C11485" w:rsidP="00C11485">
      <w:pPr>
        <w:bidi/>
        <w:spacing w:before="1"/>
        <w:ind w:left="360" w:right="232"/>
        <w:rPr>
          <w:rFonts w:ascii="Simplified Arabic" w:eastAsia="Arial" w:hAnsi="Simplified Arabic" w:cs="Simplified Arabic"/>
          <w:w w:val="53"/>
          <w:position w:val="1"/>
          <w:sz w:val="28"/>
          <w:szCs w:val="28"/>
          <w:rtl/>
        </w:rPr>
      </w:pPr>
      <w:r w:rsidRPr="00C11485">
        <w:rPr>
          <w:rFonts w:ascii="Simplified Arabic" w:eastAsia="Arial" w:hAnsi="Simplified Arabic" w:cs="Simplified Arabic"/>
          <w:w w:val="53"/>
          <w:position w:val="1"/>
          <w:sz w:val="28"/>
          <w:szCs w:val="28"/>
          <w:rtl/>
        </w:rPr>
        <w:t xml:space="preserve">وأخيرًا، الشركات التي لديها أقل من 10 موظفين جاءت في المرتبة الأخيرة بنسبة </w:t>
      </w:r>
      <w:r w:rsidRPr="00C11485">
        <w:rPr>
          <w:rFonts w:ascii="Simplified Arabic" w:eastAsia="Arial" w:hAnsi="Simplified Arabic" w:cs="Simplified Arabic"/>
          <w:w w:val="53"/>
          <w:position w:val="1"/>
          <w:sz w:val="28"/>
          <w:szCs w:val="28"/>
        </w:rPr>
        <w:t xml:space="preserve">6%. </w:t>
      </w:r>
      <w:r w:rsidRPr="00C11485">
        <w:rPr>
          <w:rFonts w:ascii="Simplified Arabic" w:eastAsia="Arial" w:hAnsi="Simplified Arabic" w:cs="Simplified Arabic"/>
          <w:w w:val="53"/>
          <w:position w:val="1"/>
          <w:sz w:val="28"/>
          <w:szCs w:val="28"/>
          <w:rtl/>
        </w:rPr>
        <w:t>هذه الفئة غالبًا تمثل الشركات الناشئة أو الصغيرة التي ما زالت في المراحل الأولى من التأسيس</w:t>
      </w:r>
      <w:r w:rsidRPr="00C11485">
        <w:rPr>
          <w:rFonts w:ascii="Simplified Arabic" w:eastAsia="Arial" w:hAnsi="Simplified Arabic" w:cs="Simplified Arabic"/>
          <w:w w:val="53"/>
          <w:position w:val="1"/>
          <w:sz w:val="28"/>
          <w:szCs w:val="28"/>
        </w:rPr>
        <w:t>.</w:t>
      </w:r>
    </w:p>
    <w:p w14:paraId="695A28FA" w14:textId="77777777" w:rsidR="00C11485" w:rsidRPr="00C11485" w:rsidRDefault="00C11485" w:rsidP="00C11485">
      <w:pPr>
        <w:bidi/>
        <w:spacing w:before="1"/>
        <w:ind w:left="360" w:right="232"/>
        <w:rPr>
          <w:rFonts w:ascii="Simplified Arabic" w:eastAsia="Arial" w:hAnsi="Simplified Arabic" w:cs="Simplified Arabic"/>
          <w:w w:val="53"/>
          <w:position w:val="1"/>
          <w:sz w:val="28"/>
          <w:szCs w:val="28"/>
        </w:rPr>
      </w:pPr>
    </w:p>
    <w:p w14:paraId="03F15ABD" w14:textId="66639871" w:rsidR="0068527D" w:rsidRDefault="00000000">
      <w:pPr>
        <w:bidi/>
        <w:spacing w:before="310"/>
        <w:ind w:left="846" w:right="720"/>
        <w:rPr>
          <w:rFonts w:ascii="Arial" w:cs="Arial"/>
          <w:b/>
          <w:bCs/>
          <w:position w:val="1"/>
          <w:sz w:val="28"/>
          <w:szCs w:val="28"/>
        </w:rPr>
      </w:pPr>
      <w:r>
        <w:rPr>
          <w:rFonts w:ascii="Arial" w:cs="Arial"/>
          <w:b/>
          <w:bCs/>
          <w:w w:val="73"/>
          <w:position w:val="1"/>
          <w:sz w:val="28"/>
          <w:szCs w:val="28"/>
        </w:rPr>
        <w:t>4.4.3</w:t>
      </w:r>
      <w:r>
        <w:rPr>
          <w:rFonts w:ascii="Arial" w:cs="Arial"/>
          <w:b/>
          <w:bCs/>
          <w:spacing w:val="-4"/>
          <w:w w:val="73"/>
          <w:position w:val="1"/>
          <w:sz w:val="28"/>
          <w:szCs w:val="28"/>
          <w:rtl/>
        </w:rPr>
        <w:t xml:space="preserve"> </w:t>
      </w:r>
      <w:r w:rsidRPr="00C11485">
        <w:rPr>
          <w:rFonts w:ascii="Simplified Arabic" w:eastAsia="Arial" w:hAnsi="Simplified Arabic" w:cs="Simplified Arabic"/>
          <w:b/>
          <w:bCs/>
          <w:w w:val="53"/>
          <w:position w:val="1"/>
          <w:sz w:val="32"/>
          <w:szCs w:val="32"/>
          <w:rtl/>
        </w:rPr>
        <w:t xml:space="preserve">خصائص عينة الدراسة </w:t>
      </w:r>
      <w:r w:rsidR="00C11485" w:rsidRPr="009611B3">
        <w:rPr>
          <w:rFonts w:ascii="Simplified Arabic" w:eastAsia="Arial" w:hAnsi="Simplified Arabic" w:cs="Simplified Arabic"/>
          <w:b/>
          <w:bCs/>
          <w:w w:val="53"/>
          <w:position w:val="1"/>
          <w:sz w:val="32"/>
          <w:szCs w:val="32"/>
          <w:rtl/>
        </w:rPr>
        <w:t>ومدى اعتمادها على التكنولوجيا في العمليات اليومية</w:t>
      </w:r>
    </w:p>
    <w:p w14:paraId="5D32B8A9" w14:textId="77777777" w:rsidR="0068527D" w:rsidRDefault="0068527D">
      <w:pPr>
        <w:pStyle w:val="BodyText"/>
        <w:spacing w:before="205"/>
        <w:jc w:val="left"/>
        <w:rPr>
          <w:rFonts w:ascii="Arial"/>
          <w:b/>
        </w:rPr>
      </w:pPr>
    </w:p>
    <w:p w14:paraId="0B7042E8" w14:textId="7C2CB5C7" w:rsidR="00062F53" w:rsidRDefault="00000000" w:rsidP="00062F53">
      <w:pPr>
        <w:bidi/>
        <w:ind w:left="2032" w:right="519"/>
        <w:rPr>
          <w:rFonts w:ascii="Simplified Arabic" w:eastAsia="Arial" w:hAnsi="Simplified Arabic" w:cs="Simplified Arabic"/>
          <w:b/>
          <w:bCs/>
          <w:w w:val="53"/>
          <w:position w:val="1"/>
          <w:sz w:val="32"/>
          <w:szCs w:val="32"/>
          <w:rtl/>
        </w:rPr>
      </w:pPr>
      <w:r w:rsidRPr="00C11485">
        <w:rPr>
          <w:rFonts w:ascii="Simplified Arabic" w:eastAsia="Arial" w:hAnsi="Simplified Arabic" w:cs="Simplified Arabic"/>
          <w:b/>
          <w:bCs/>
          <w:w w:val="53"/>
          <w:position w:val="1"/>
          <w:sz w:val="32"/>
          <w:szCs w:val="32"/>
          <w:rtl/>
        </w:rPr>
        <w:t xml:space="preserve">جدول </w:t>
      </w:r>
      <w:r w:rsidRPr="00C11485">
        <w:rPr>
          <w:rFonts w:ascii="Simplified Arabic" w:eastAsia="Arial" w:hAnsi="Simplified Arabic" w:cs="Simplified Arabic"/>
          <w:b/>
          <w:bCs/>
          <w:w w:val="53"/>
          <w:position w:val="1"/>
          <w:sz w:val="32"/>
          <w:szCs w:val="32"/>
        </w:rPr>
        <w:t>(5</w:t>
      </w:r>
      <w:r w:rsidR="00C11485" w:rsidRPr="00C11485">
        <w:rPr>
          <w:rFonts w:ascii="Simplified Arabic" w:eastAsia="Arial" w:hAnsi="Simplified Arabic" w:cs="Simplified Arabic"/>
          <w:b/>
          <w:bCs/>
          <w:w w:val="53"/>
          <w:position w:val="1"/>
          <w:sz w:val="32"/>
          <w:szCs w:val="32"/>
        </w:rPr>
        <w:t>)</w:t>
      </w:r>
      <w:r w:rsidR="00C11485" w:rsidRPr="00C11485">
        <w:rPr>
          <w:rFonts w:ascii="Simplified Arabic" w:eastAsia="Arial" w:hAnsi="Simplified Arabic" w:cs="Simplified Arabic" w:hint="cs"/>
          <w:b/>
          <w:bCs/>
          <w:w w:val="53"/>
          <w:position w:val="1"/>
          <w:sz w:val="32"/>
          <w:szCs w:val="32"/>
          <w:rtl/>
        </w:rPr>
        <w:t xml:space="preserve"> خصائص</w:t>
      </w:r>
      <w:r w:rsidR="00C11485" w:rsidRPr="00C11485">
        <w:rPr>
          <w:rFonts w:ascii="Simplified Arabic" w:eastAsia="Arial" w:hAnsi="Simplified Arabic" w:cs="Simplified Arabic"/>
          <w:b/>
          <w:bCs/>
          <w:w w:val="53"/>
          <w:position w:val="1"/>
          <w:sz w:val="32"/>
          <w:szCs w:val="32"/>
          <w:rtl/>
        </w:rPr>
        <w:t xml:space="preserve"> عينة الدراسة </w:t>
      </w:r>
      <w:r w:rsidR="00C11485" w:rsidRPr="009611B3">
        <w:rPr>
          <w:rFonts w:ascii="Simplified Arabic" w:eastAsia="Arial" w:hAnsi="Simplified Arabic" w:cs="Simplified Arabic"/>
          <w:b/>
          <w:bCs/>
          <w:w w:val="53"/>
          <w:position w:val="1"/>
          <w:sz w:val="32"/>
          <w:szCs w:val="32"/>
          <w:rtl/>
        </w:rPr>
        <w:t>ومدى اعتمادها على التكنولوجيا في العمليات اليومية</w:t>
      </w:r>
    </w:p>
    <w:p w14:paraId="22E9DA64" w14:textId="0E637CD0" w:rsidR="00062F53" w:rsidRPr="00C11485" w:rsidRDefault="00062F53" w:rsidP="00062F53">
      <w:pPr>
        <w:bidi/>
        <w:ind w:left="-308" w:right="519"/>
        <w:jc w:val="center"/>
        <w:rPr>
          <w:rFonts w:ascii="Simplified Arabic" w:eastAsia="Arial" w:hAnsi="Simplified Arabic" w:cs="Simplified Arabic"/>
          <w:b/>
          <w:bCs/>
          <w:w w:val="53"/>
          <w:position w:val="1"/>
          <w:sz w:val="32"/>
          <w:szCs w:val="32"/>
        </w:rPr>
      </w:pPr>
      <w:r w:rsidRPr="00062F53">
        <w:rPr>
          <w:rFonts w:ascii="Simplified Arabic" w:eastAsia="Arial" w:hAnsi="Simplified Arabic" w:cs="Simplified Arabic"/>
          <w:b/>
          <w:bCs/>
          <w:w w:val="53"/>
          <w:position w:val="1"/>
          <w:sz w:val="32"/>
          <w:szCs w:val="32"/>
          <w:rtl/>
        </w:rPr>
        <w:drawing>
          <wp:inline distT="0" distB="0" distL="0" distR="0" wp14:anchorId="19B7F2D5" wp14:editId="2145A8C8">
            <wp:extent cx="6033770" cy="1047750"/>
            <wp:effectExtent l="0" t="0" r="5080" b="0"/>
            <wp:docPr id="171696886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68866" name="Picture 1" descr="A screenshot of a phone&#10;&#10;AI-generated content may be incorrect."/>
                    <pic:cNvPicPr/>
                  </pic:nvPicPr>
                  <pic:blipFill>
                    <a:blip r:embed="rId27"/>
                    <a:stretch>
                      <a:fillRect/>
                    </a:stretch>
                  </pic:blipFill>
                  <pic:spPr>
                    <a:xfrm>
                      <a:off x="0" y="0"/>
                      <a:ext cx="6033770" cy="1047750"/>
                    </a:xfrm>
                    <a:prstGeom prst="rect">
                      <a:avLst/>
                    </a:prstGeom>
                  </pic:spPr>
                </pic:pic>
              </a:graphicData>
            </a:graphic>
          </wp:inline>
        </w:drawing>
      </w:r>
    </w:p>
    <w:p w14:paraId="5FE56324" w14:textId="77777777" w:rsidR="0068527D" w:rsidRDefault="00C11485" w:rsidP="00C11485">
      <w:pPr>
        <w:pStyle w:val="TableParagraph"/>
        <w:tabs>
          <w:tab w:val="left" w:pos="6173"/>
        </w:tabs>
        <w:spacing w:line="305" w:lineRule="exact"/>
        <w:rPr>
          <w:rFonts w:ascii="Tahoma" w:cs="Tahoma"/>
          <w:sz w:val="28"/>
          <w:szCs w:val="28"/>
          <w:rtl/>
        </w:rPr>
      </w:pPr>
      <w:r>
        <w:rPr>
          <w:rFonts w:ascii="Tahoma" w:cs="Tahoma"/>
          <w:sz w:val="28"/>
          <w:szCs w:val="28"/>
        </w:rPr>
        <w:tab/>
      </w:r>
    </w:p>
    <w:p w14:paraId="1BF72AFD" w14:textId="77777777" w:rsidR="00062F53" w:rsidRDefault="00062F53" w:rsidP="00C11485">
      <w:pPr>
        <w:pStyle w:val="TableParagraph"/>
        <w:tabs>
          <w:tab w:val="left" w:pos="6173"/>
        </w:tabs>
        <w:spacing w:line="305" w:lineRule="exact"/>
        <w:rPr>
          <w:rFonts w:ascii="Tahoma" w:cs="Tahoma"/>
          <w:sz w:val="28"/>
          <w:szCs w:val="28"/>
          <w:rtl/>
        </w:rPr>
      </w:pPr>
    </w:p>
    <w:p w14:paraId="555BF7A6" w14:textId="77777777" w:rsidR="00062F53" w:rsidRDefault="00062F53" w:rsidP="00C11485">
      <w:pPr>
        <w:pStyle w:val="TableParagraph"/>
        <w:tabs>
          <w:tab w:val="left" w:pos="6173"/>
        </w:tabs>
        <w:spacing w:line="305" w:lineRule="exact"/>
        <w:rPr>
          <w:rFonts w:ascii="Tahoma" w:cs="Tahoma"/>
          <w:sz w:val="28"/>
          <w:szCs w:val="28"/>
          <w:rtl/>
        </w:rPr>
      </w:pPr>
    </w:p>
    <w:p w14:paraId="4809508A" w14:textId="301FB466" w:rsidR="00062F53" w:rsidRDefault="00062F53" w:rsidP="00C11485">
      <w:pPr>
        <w:pStyle w:val="TableParagraph"/>
        <w:tabs>
          <w:tab w:val="left" w:pos="6173"/>
        </w:tabs>
        <w:spacing w:line="305" w:lineRule="exact"/>
        <w:rPr>
          <w:rFonts w:ascii="Tahoma" w:cs="Tahoma"/>
          <w:sz w:val="28"/>
          <w:szCs w:val="28"/>
        </w:rPr>
        <w:sectPr w:rsidR="00062F53">
          <w:pgSz w:w="11910" w:h="16840"/>
          <w:pgMar w:top="1420" w:right="1700" w:bottom="1221" w:left="708" w:header="0" w:footer="851" w:gutter="0"/>
          <w:cols w:space="720"/>
        </w:sectPr>
      </w:pPr>
    </w:p>
    <w:p w14:paraId="7FC57F76" w14:textId="0785A04D" w:rsidR="0068527D" w:rsidRDefault="00C11485" w:rsidP="00C11485">
      <w:pPr>
        <w:pStyle w:val="BodyText"/>
        <w:spacing w:before="40"/>
        <w:ind w:right="-1208"/>
        <w:jc w:val="center"/>
        <w:rPr>
          <w:rFonts w:ascii="Arial"/>
          <w:b/>
          <w:sz w:val="20"/>
        </w:rPr>
      </w:pPr>
      <w:r w:rsidRPr="00C11485">
        <w:rPr>
          <w:rFonts w:ascii="Arial"/>
          <w:b/>
          <w:sz w:val="20"/>
        </w:rPr>
        <w:drawing>
          <wp:inline distT="0" distB="0" distL="0" distR="0" wp14:anchorId="2C636398" wp14:editId="4FD4A762">
            <wp:extent cx="4902200" cy="2089260"/>
            <wp:effectExtent l="0" t="0" r="0" b="6350"/>
            <wp:docPr id="1732047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47464" name=""/>
                    <pic:cNvPicPr/>
                  </pic:nvPicPr>
                  <pic:blipFill>
                    <a:blip r:embed="rId28"/>
                    <a:stretch>
                      <a:fillRect/>
                    </a:stretch>
                  </pic:blipFill>
                  <pic:spPr>
                    <a:xfrm>
                      <a:off x="0" y="0"/>
                      <a:ext cx="4910464" cy="2092782"/>
                    </a:xfrm>
                    <a:prstGeom prst="rect">
                      <a:avLst/>
                    </a:prstGeom>
                  </pic:spPr>
                </pic:pic>
              </a:graphicData>
            </a:graphic>
          </wp:inline>
        </w:drawing>
      </w:r>
    </w:p>
    <w:p w14:paraId="56B7C315" w14:textId="77777777" w:rsidR="0068527D" w:rsidRPr="00062F53" w:rsidRDefault="0068527D">
      <w:pPr>
        <w:pStyle w:val="BodyText"/>
        <w:spacing w:before="153"/>
        <w:jc w:val="left"/>
        <w:rPr>
          <w:rFonts w:ascii="Arial"/>
          <w:b/>
          <w:sz w:val="10"/>
          <w:szCs w:val="10"/>
        </w:rPr>
      </w:pPr>
    </w:p>
    <w:p w14:paraId="3BA3A68B" w14:textId="77777777" w:rsidR="00062F53" w:rsidRPr="00062F53" w:rsidRDefault="00C11485" w:rsidP="00062F53">
      <w:pPr>
        <w:bidi/>
        <w:ind w:left="322" w:right="519"/>
        <w:jc w:val="center"/>
        <w:rPr>
          <w:rFonts w:ascii="Simplified Arabic" w:eastAsia="Arial" w:hAnsi="Simplified Arabic" w:cs="Simplified Arabic"/>
          <w:b/>
          <w:bCs/>
          <w:w w:val="53"/>
          <w:position w:val="1"/>
          <w:sz w:val="28"/>
          <w:szCs w:val="28"/>
          <w:rtl/>
        </w:rPr>
      </w:pPr>
      <w:r w:rsidRPr="00062F53">
        <w:rPr>
          <w:rFonts w:ascii="Simplified Arabic" w:eastAsia="Arial" w:hAnsi="Simplified Arabic" w:cs="Simplified Arabic" w:hint="cs"/>
          <w:b/>
          <w:bCs/>
          <w:w w:val="53"/>
          <w:position w:val="1"/>
          <w:sz w:val="28"/>
          <w:szCs w:val="28"/>
          <w:rtl/>
        </w:rPr>
        <w:t>شكل (</w:t>
      </w:r>
      <w:r w:rsidRPr="00062F53">
        <w:rPr>
          <w:rFonts w:ascii="Simplified Arabic" w:eastAsia="Arial" w:hAnsi="Simplified Arabic" w:cs="Simplified Arabic"/>
          <w:b/>
          <w:bCs/>
          <w:w w:val="53"/>
          <w:position w:val="1"/>
          <w:sz w:val="28"/>
          <w:szCs w:val="28"/>
        </w:rPr>
        <w:t>5</w:t>
      </w:r>
      <w:r w:rsidRPr="00062F53">
        <w:rPr>
          <w:rFonts w:ascii="Simplified Arabic" w:eastAsia="Arial" w:hAnsi="Simplified Arabic" w:cs="Simplified Arabic" w:hint="cs"/>
          <w:b/>
          <w:bCs/>
          <w:w w:val="53"/>
          <w:position w:val="1"/>
          <w:sz w:val="28"/>
          <w:szCs w:val="28"/>
          <w:rtl/>
        </w:rPr>
        <w:t xml:space="preserve">) </w:t>
      </w:r>
      <w:r w:rsidRPr="00062F53">
        <w:rPr>
          <w:rFonts w:ascii="Simplified Arabic" w:eastAsia="Arial" w:hAnsi="Simplified Arabic" w:cs="Simplified Arabic" w:hint="cs"/>
          <w:b/>
          <w:bCs/>
          <w:w w:val="53"/>
          <w:position w:val="1"/>
          <w:sz w:val="28"/>
          <w:szCs w:val="28"/>
          <w:rtl/>
        </w:rPr>
        <w:t>خصائص</w:t>
      </w:r>
      <w:r w:rsidRPr="00062F53">
        <w:rPr>
          <w:rFonts w:ascii="Simplified Arabic" w:eastAsia="Arial" w:hAnsi="Simplified Arabic" w:cs="Simplified Arabic"/>
          <w:b/>
          <w:bCs/>
          <w:w w:val="53"/>
          <w:position w:val="1"/>
          <w:sz w:val="28"/>
          <w:szCs w:val="28"/>
          <w:rtl/>
        </w:rPr>
        <w:t xml:space="preserve"> عينة الدراسة </w:t>
      </w:r>
      <w:r w:rsidRPr="009611B3">
        <w:rPr>
          <w:rFonts w:ascii="Simplified Arabic" w:eastAsia="Arial" w:hAnsi="Simplified Arabic" w:cs="Simplified Arabic"/>
          <w:b/>
          <w:bCs/>
          <w:w w:val="53"/>
          <w:position w:val="1"/>
          <w:sz w:val="28"/>
          <w:szCs w:val="28"/>
          <w:rtl/>
        </w:rPr>
        <w:t xml:space="preserve">ومدى اعتمادها على التكنولوجيا في العمليات </w:t>
      </w:r>
      <w:r w:rsidR="00062F53" w:rsidRPr="00062F53">
        <w:rPr>
          <w:rFonts w:ascii="Simplified Arabic" w:eastAsia="Arial" w:hAnsi="Simplified Arabic" w:cs="Simplified Arabic" w:hint="cs"/>
          <w:b/>
          <w:bCs/>
          <w:w w:val="53"/>
          <w:position w:val="1"/>
          <w:sz w:val="28"/>
          <w:szCs w:val="28"/>
          <w:rtl/>
        </w:rPr>
        <w:t>اليومية</w:t>
      </w:r>
    </w:p>
    <w:p w14:paraId="515A5627" w14:textId="15B0D337" w:rsidR="00062F53" w:rsidRPr="00062F53" w:rsidRDefault="00062F53" w:rsidP="00062F53">
      <w:pPr>
        <w:bidi/>
        <w:ind w:left="322" w:right="519"/>
        <w:rPr>
          <w:rFonts w:ascii="Simplified Arabic" w:eastAsia="Arial" w:hAnsi="Simplified Arabic" w:cs="Simplified Arabic"/>
          <w:w w:val="53"/>
          <w:position w:val="1"/>
          <w:sz w:val="28"/>
          <w:szCs w:val="28"/>
        </w:rPr>
      </w:pPr>
      <w:r w:rsidRPr="00062F53">
        <w:rPr>
          <w:rFonts w:ascii="Simplified Arabic" w:eastAsia="Arial" w:hAnsi="Simplified Arabic" w:cs="Simplified Arabic" w:hint="cs"/>
          <w:w w:val="53"/>
          <w:position w:val="1"/>
          <w:sz w:val="28"/>
          <w:szCs w:val="28"/>
          <w:rtl/>
        </w:rPr>
        <w:t xml:space="preserve"> بالنظ</w:t>
      </w:r>
      <w:r w:rsidRPr="00062F53">
        <w:rPr>
          <w:rFonts w:ascii="Simplified Arabic" w:eastAsia="Arial" w:hAnsi="Simplified Arabic" w:cs="Simplified Arabic" w:hint="eastAsia"/>
          <w:w w:val="53"/>
          <w:position w:val="1"/>
          <w:sz w:val="28"/>
          <w:szCs w:val="28"/>
          <w:rtl/>
        </w:rPr>
        <w:t>ر</w:t>
      </w:r>
      <w:r w:rsidRPr="00062F53">
        <w:rPr>
          <w:rFonts w:ascii="Simplified Arabic" w:eastAsia="Arial" w:hAnsi="Simplified Arabic" w:cs="Simplified Arabic"/>
          <w:w w:val="53"/>
          <w:position w:val="1"/>
          <w:sz w:val="28"/>
          <w:szCs w:val="28"/>
          <w:rtl/>
        </w:rPr>
        <w:t xml:space="preserve"> إلى الجدول رقم</w:t>
      </w:r>
      <w:r w:rsidRPr="00062F53">
        <w:rPr>
          <w:rFonts w:ascii="Simplified Arabic" w:eastAsia="Arial" w:hAnsi="Simplified Arabic" w:cs="Simplified Arabic"/>
          <w:w w:val="53"/>
          <w:position w:val="1"/>
          <w:sz w:val="28"/>
          <w:szCs w:val="28"/>
        </w:rPr>
        <w:t xml:space="preserve"> (5) </w:t>
      </w:r>
      <w:r w:rsidRPr="00062F53">
        <w:rPr>
          <w:rFonts w:ascii="Simplified Arabic" w:eastAsia="Arial" w:hAnsi="Simplified Arabic" w:cs="Simplified Arabic"/>
          <w:w w:val="53"/>
          <w:position w:val="1"/>
          <w:sz w:val="28"/>
          <w:szCs w:val="28"/>
          <w:rtl/>
        </w:rPr>
        <w:t>والشكل رقم</w:t>
      </w:r>
      <w:r w:rsidRPr="00062F53">
        <w:rPr>
          <w:rFonts w:ascii="Simplified Arabic" w:eastAsia="Arial" w:hAnsi="Simplified Arabic" w:cs="Simplified Arabic"/>
          <w:w w:val="53"/>
          <w:position w:val="1"/>
          <w:sz w:val="28"/>
          <w:szCs w:val="28"/>
        </w:rPr>
        <w:t xml:space="preserve"> (5)</w:t>
      </w:r>
      <w:r w:rsidRPr="00062F53">
        <w:rPr>
          <w:rFonts w:ascii="Simplified Arabic" w:eastAsia="Arial" w:hAnsi="Simplified Arabic" w:cs="Simplified Arabic"/>
          <w:w w:val="53"/>
          <w:position w:val="1"/>
          <w:sz w:val="28"/>
          <w:szCs w:val="28"/>
          <w:rtl/>
        </w:rPr>
        <w:t xml:space="preserve">، يلاحظ أن الشركات التي تعتمد بشكل كبير على التكنولوجيا في عملياتها اليومية جاءت في المرتبة الأولى بنسبة بلغت </w:t>
      </w:r>
      <w:r w:rsidRPr="00062F53">
        <w:rPr>
          <w:rFonts w:ascii="Simplified Arabic" w:eastAsia="Arial" w:hAnsi="Simplified Arabic" w:cs="Simplified Arabic"/>
          <w:w w:val="53"/>
          <w:position w:val="1"/>
          <w:sz w:val="28"/>
          <w:szCs w:val="28"/>
        </w:rPr>
        <w:t xml:space="preserve">94% </w:t>
      </w:r>
      <w:r w:rsidRPr="00062F53">
        <w:rPr>
          <w:rFonts w:ascii="Simplified Arabic" w:eastAsia="Arial" w:hAnsi="Simplified Arabic" w:cs="Simplified Arabic"/>
          <w:w w:val="53"/>
          <w:position w:val="1"/>
          <w:sz w:val="28"/>
          <w:szCs w:val="28"/>
          <w:rtl/>
        </w:rPr>
        <w:t>من إجمالي العينة. يشير ذلك إلى أن الغالبية العظمى من الشركات تدرك أهمية التكنولوجيا لتحقيق الكفاءة والابتكار في بيئة العمل</w:t>
      </w:r>
      <w:r w:rsidRPr="00062F53">
        <w:rPr>
          <w:rFonts w:ascii="Simplified Arabic" w:eastAsia="Arial" w:hAnsi="Simplified Arabic" w:cs="Simplified Arabic"/>
          <w:w w:val="53"/>
          <w:position w:val="1"/>
          <w:sz w:val="28"/>
          <w:szCs w:val="28"/>
        </w:rPr>
        <w:t>.</w:t>
      </w:r>
    </w:p>
    <w:p w14:paraId="11A7EAFD" w14:textId="5FF48401" w:rsidR="00062F53" w:rsidRPr="00062F53" w:rsidRDefault="00062F53" w:rsidP="00062F53">
      <w:pPr>
        <w:bidi/>
        <w:ind w:left="322" w:right="519"/>
        <w:rPr>
          <w:rFonts w:ascii="Simplified Arabic" w:eastAsia="Arial" w:hAnsi="Simplified Arabic" w:cs="Simplified Arabic"/>
          <w:w w:val="53"/>
          <w:position w:val="1"/>
          <w:sz w:val="28"/>
          <w:szCs w:val="28"/>
          <w:rtl/>
        </w:rPr>
      </w:pPr>
      <w:r w:rsidRPr="00062F53">
        <w:rPr>
          <w:rFonts w:ascii="Simplified Arabic" w:eastAsia="Arial" w:hAnsi="Simplified Arabic" w:cs="Simplified Arabic"/>
          <w:w w:val="53"/>
          <w:position w:val="1"/>
          <w:sz w:val="28"/>
          <w:szCs w:val="28"/>
          <w:rtl/>
        </w:rPr>
        <w:t xml:space="preserve">أما الشركات التي لا تعتمد بشكل كبير على التكنولوجيا، فقد بلغت نسبتها </w:t>
      </w:r>
      <w:r w:rsidRPr="00062F53">
        <w:rPr>
          <w:rFonts w:ascii="Simplified Arabic" w:eastAsia="Arial" w:hAnsi="Simplified Arabic" w:cs="Simplified Arabic"/>
          <w:w w:val="53"/>
          <w:position w:val="1"/>
          <w:sz w:val="28"/>
          <w:szCs w:val="28"/>
        </w:rPr>
        <w:t>6</w:t>
      </w:r>
      <w:proofErr w:type="gramStart"/>
      <w:r w:rsidRPr="00062F53">
        <w:rPr>
          <w:rFonts w:ascii="Simplified Arabic" w:eastAsia="Arial" w:hAnsi="Simplified Arabic" w:cs="Simplified Arabic"/>
          <w:w w:val="53"/>
          <w:position w:val="1"/>
          <w:sz w:val="28"/>
          <w:szCs w:val="28"/>
        </w:rPr>
        <w:t>%</w:t>
      </w:r>
      <w:r>
        <w:rPr>
          <w:rFonts w:ascii="Simplified Arabic" w:eastAsia="Arial" w:hAnsi="Simplified Arabic" w:cs="Simplified Arabic" w:hint="cs"/>
          <w:w w:val="53"/>
          <w:position w:val="1"/>
          <w:sz w:val="28"/>
          <w:szCs w:val="28"/>
          <w:rtl/>
        </w:rPr>
        <w:t xml:space="preserve"> </w:t>
      </w:r>
      <w:r w:rsidRPr="00062F53">
        <w:rPr>
          <w:rFonts w:ascii="Simplified Arabic" w:eastAsia="Arial" w:hAnsi="Simplified Arabic" w:cs="Simplified Arabic"/>
          <w:w w:val="53"/>
          <w:position w:val="1"/>
          <w:sz w:val="28"/>
          <w:szCs w:val="28"/>
        </w:rPr>
        <w:t xml:space="preserve"> </w:t>
      </w:r>
      <w:r w:rsidRPr="00062F53">
        <w:rPr>
          <w:rFonts w:ascii="Simplified Arabic" w:eastAsia="Arial" w:hAnsi="Simplified Arabic" w:cs="Simplified Arabic"/>
          <w:w w:val="53"/>
          <w:position w:val="1"/>
          <w:sz w:val="28"/>
          <w:szCs w:val="28"/>
          <w:rtl/>
        </w:rPr>
        <w:t>فقط</w:t>
      </w:r>
      <w:proofErr w:type="gramEnd"/>
      <w:r w:rsidRPr="00062F53">
        <w:rPr>
          <w:rFonts w:ascii="Simplified Arabic" w:eastAsia="Arial" w:hAnsi="Simplified Arabic" w:cs="Simplified Arabic"/>
          <w:w w:val="53"/>
          <w:position w:val="1"/>
          <w:sz w:val="28"/>
          <w:szCs w:val="28"/>
          <w:rtl/>
        </w:rPr>
        <w:t xml:space="preserve"> من إجمالي العينة، مما يعكس قلة الاعتماد على الأساليب التقليدية في أداء العمليات اليومية</w:t>
      </w:r>
      <w:r w:rsidRPr="00062F53">
        <w:rPr>
          <w:rFonts w:ascii="Simplified Arabic" w:eastAsia="Arial" w:hAnsi="Simplified Arabic" w:cs="Simplified Arabic"/>
          <w:w w:val="53"/>
          <w:position w:val="1"/>
          <w:sz w:val="28"/>
          <w:szCs w:val="28"/>
        </w:rPr>
        <w:t>.</w:t>
      </w:r>
    </w:p>
    <w:p w14:paraId="6D3812D6" w14:textId="77777777" w:rsidR="00062F53" w:rsidRPr="00062F53" w:rsidRDefault="00062F53" w:rsidP="00062F53">
      <w:pPr>
        <w:bidi/>
        <w:ind w:left="2032" w:right="519"/>
        <w:rPr>
          <w:rFonts w:ascii="Simplified Arabic" w:eastAsia="Arial" w:hAnsi="Simplified Arabic" w:cs="Simplified Arabic"/>
          <w:b/>
          <w:bCs/>
          <w:w w:val="53"/>
          <w:position w:val="1"/>
          <w:sz w:val="32"/>
          <w:szCs w:val="32"/>
        </w:rPr>
      </w:pPr>
    </w:p>
    <w:p w14:paraId="3908559F" w14:textId="29745D6A" w:rsidR="00DA4E06" w:rsidRDefault="00000000" w:rsidP="00DA4E06">
      <w:pPr>
        <w:bidi/>
        <w:ind w:left="52" w:right="519"/>
        <w:rPr>
          <w:rFonts w:ascii="Simplified Arabic" w:eastAsia="Arial" w:hAnsi="Simplified Arabic" w:cs="Simplified Arabic"/>
          <w:b/>
          <w:bCs/>
          <w:w w:val="53"/>
          <w:position w:val="1"/>
          <w:sz w:val="32"/>
          <w:szCs w:val="32"/>
          <w:rtl/>
        </w:rPr>
      </w:pPr>
      <w:r w:rsidRPr="00DA4E06">
        <w:rPr>
          <w:rFonts w:ascii="Arial" w:cs="Arial"/>
          <w:b/>
          <w:bCs/>
          <w:w w:val="72"/>
          <w:position w:val="1"/>
          <w:sz w:val="32"/>
          <w:szCs w:val="32"/>
        </w:rPr>
        <w:t>5.4.3</w:t>
      </w:r>
      <w:r w:rsidRPr="00DA4E06">
        <w:rPr>
          <w:rFonts w:ascii="Simplified Arabic" w:eastAsia="Arial" w:hAnsi="Simplified Arabic" w:cs="Simplified Arabic"/>
          <w:b/>
          <w:bCs/>
          <w:w w:val="53"/>
          <w:position w:val="1"/>
          <w:sz w:val="32"/>
          <w:szCs w:val="32"/>
          <w:rtl/>
        </w:rPr>
        <w:t xml:space="preserve"> خصائص عينة الدراسة </w:t>
      </w:r>
      <w:r w:rsidR="00DA4E06" w:rsidRPr="00DA4E06">
        <w:rPr>
          <w:rFonts w:ascii="Simplified Arabic" w:eastAsia="Arial" w:hAnsi="Simplified Arabic" w:cs="Simplified Arabic" w:hint="cs"/>
          <w:b/>
          <w:bCs/>
          <w:w w:val="53"/>
          <w:position w:val="1"/>
          <w:sz w:val="32"/>
          <w:szCs w:val="32"/>
          <w:rtl/>
        </w:rPr>
        <w:t xml:space="preserve">من </w:t>
      </w:r>
      <w:r w:rsidR="00DA4E06" w:rsidRPr="00DA4E06">
        <w:rPr>
          <w:rFonts w:ascii="Simplified Arabic" w:eastAsia="Arial" w:hAnsi="Simplified Arabic" w:cs="Simplified Arabic"/>
          <w:b/>
          <w:bCs/>
          <w:w w:val="53"/>
          <w:position w:val="1"/>
          <w:sz w:val="32"/>
          <w:szCs w:val="32"/>
          <w:rtl/>
        </w:rPr>
        <w:t>وجود</w:t>
      </w:r>
      <w:r w:rsidR="00DA4E06" w:rsidRPr="00DA4E06">
        <w:rPr>
          <w:rFonts w:ascii="Simplified Arabic" w:eastAsia="Arial" w:hAnsi="Simplified Arabic" w:cs="Simplified Arabic"/>
          <w:b/>
          <w:bCs/>
          <w:w w:val="53"/>
          <w:position w:val="1"/>
          <w:sz w:val="32"/>
          <w:szCs w:val="32"/>
          <w:rtl/>
        </w:rPr>
        <w:t xml:space="preserve"> قسم مخصص لإدارة المخاطر التقنية</w:t>
      </w:r>
      <w:r w:rsidR="00E4532C">
        <w:rPr>
          <w:rFonts w:ascii="Simplified Arabic" w:eastAsia="Arial" w:hAnsi="Simplified Arabic" w:cs="Simplified Arabic" w:hint="cs"/>
          <w:b/>
          <w:bCs/>
          <w:w w:val="53"/>
          <w:position w:val="1"/>
          <w:sz w:val="32"/>
          <w:szCs w:val="32"/>
          <w:rtl/>
        </w:rPr>
        <w:t>:</w:t>
      </w:r>
    </w:p>
    <w:p w14:paraId="34008CB2" w14:textId="77777777" w:rsidR="00DA4E06" w:rsidRDefault="00DA4E06" w:rsidP="00DA4E06">
      <w:pPr>
        <w:bidi/>
        <w:ind w:left="52" w:right="519"/>
        <w:rPr>
          <w:rFonts w:ascii="Simplified Arabic" w:eastAsia="Arial" w:hAnsi="Simplified Arabic" w:cs="Simplified Arabic"/>
          <w:b/>
          <w:bCs/>
          <w:w w:val="53"/>
          <w:position w:val="1"/>
          <w:sz w:val="32"/>
          <w:szCs w:val="32"/>
        </w:rPr>
      </w:pPr>
    </w:p>
    <w:p w14:paraId="01E571AF" w14:textId="3AEA4C57" w:rsidR="00DA4E06" w:rsidRDefault="00DA4E06" w:rsidP="00DA4E06">
      <w:pPr>
        <w:bidi/>
        <w:ind w:right="519"/>
        <w:rPr>
          <w:rFonts w:ascii="Simplified Arabic" w:eastAsia="Arial" w:hAnsi="Simplified Arabic" w:cs="Simplified Arabic"/>
          <w:b/>
          <w:bCs/>
          <w:w w:val="53"/>
          <w:position w:val="1"/>
          <w:sz w:val="32"/>
          <w:szCs w:val="32"/>
          <w:rtl/>
        </w:rPr>
      </w:pPr>
      <w:r w:rsidRPr="00DA4E06">
        <w:rPr>
          <w:rFonts w:ascii="Simplified Arabic" w:eastAsia="Arial" w:hAnsi="Simplified Arabic" w:cs="Simplified Arabic"/>
          <w:b/>
          <w:bCs/>
          <w:w w:val="53"/>
          <w:position w:val="1"/>
          <w:sz w:val="32"/>
          <w:szCs w:val="32"/>
          <w:rtl/>
        </w:rPr>
        <w:drawing>
          <wp:inline distT="0" distB="0" distL="0" distR="0" wp14:anchorId="2EC0D7F3" wp14:editId="4690BAA2">
            <wp:extent cx="6033770" cy="1112520"/>
            <wp:effectExtent l="0" t="0" r="5080" b="0"/>
            <wp:docPr id="654001131" name="Picture 1" descr="A blue and white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01131" name="Picture 1" descr="A blue and white flag&#10;&#10;AI-generated content may be incorrect."/>
                    <pic:cNvPicPr/>
                  </pic:nvPicPr>
                  <pic:blipFill>
                    <a:blip r:embed="rId29"/>
                    <a:stretch>
                      <a:fillRect/>
                    </a:stretch>
                  </pic:blipFill>
                  <pic:spPr>
                    <a:xfrm>
                      <a:off x="0" y="0"/>
                      <a:ext cx="6033770" cy="1112520"/>
                    </a:xfrm>
                    <a:prstGeom prst="rect">
                      <a:avLst/>
                    </a:prstGeom>
                  </pic:spPr>
                </pic:pic>
              </a:graphicData>
            </a:graphic>
          </wp:inline>
        </w:drawing>
      </w:r>
    </w:p>
    <w:p w14:paraId="35AAE35F" w14:textId="77777777" w:rsidR="00DA4E06" w:rsidRDefault="00DA4E06" w:rsidP="00DA4E06">
      <w:pPr>
        <w:bidi/>
        <w:ind w:right="519"/>
        <w:rPr>
          <w:rFonts w:ascii="Simplified Arabic" w:eastAsia="Arial" w:hAnsi="Simplified Arabic" w:cs="Simplified Arabic"/>
          <w:b/>
          <w:bCs/>
          <w:w w:val="53"/>
          <w:position w:val="1"/>
          <w:sz w:val="32"/>
          <w:szCs w:val="32"/>
          <w:rtl/>
        </w:rPr>
      </w:pPr>
    </w:p>
    <w:p w14:paraId="3535C192" w14:textId="7E0DAC75" w:rsidR="00DA4E06" w:rsidRDefault="00DA4E06" w:rsidP="00EF7E19">
      <w:pPr>
        <w:bidi/>
        <w:spacing w:before="36"/>
        <w:ind w:right="519"/>
        <w:jc w:val="center"/>
        <w:rPr>
          <w:rFonts w:ascii="Arial" w:cs="Arial"/>
          <w:b/>
          <w:bCs/>
          <w:sz w:val="28"/>
          <w:szCs w:val="28"/>
        </w:rPr>
      </w:pPr>
      <w:r>
        <w:rPr>
          <w:rFonts w:ascii="Arial" w:cs="Arial"/>
          <w:b/>
          <w:bCs/>
          <w:w w:val="73"/>
          <w:sz w:val="28"/>
          <w:szCs w:val="28"/>
          <w:rtl/>
        </w:rPr>
        <w:t>جدول</w:t>
      </w:r>
      <w:r>
        <w:rPr>
          <w:rFonts w:ascii="Arial" w:cs="Arial"/>
          <w:b/>
          <w:bCs/>
          <w:spacing w:val="-15"/>
          <w:w w:val="73"/>
          <w:sz w:val="28"/>
          <w:szCs w:val="28"/>
          <w:rtl/>
        </w:rPr>
        <w:t xml:space="preserve"> </w:t>
      </w:r>
      <w:r>
        <w:rPr>
          <w:rFonts w:ascii="Arial" w:cs="Arial"/>
          <w:b/>
          <w:bCs/>
          <w:w w:val="73"/>
          <w:sz w:val="28"/>
          <w:szCs w:val="28"/>
        </w:rPr>
        <w:t>(6</w:t>
      </w:r>
      <w:r w:rsidR="00CD67D2">
        <w:rPr>
          <w:rFonts w:ascii="Arial" w:cs="Arial"/>
          <w:b/>
          <w:bCs/>
          <w:w w:val="73"/>
          <w:sz w:val="28"/>
          <w:szCs w:val="28"/>
        </w:rPr>
        <w:t>)</w:t>
      </w:r>
      <w:r w:rsidR="00CD67D2">
        <w:rPr>
          <w:rFonts w:ascii="Arial" w:cs="Arial" w:hint="cs"/>
          <w:b/>
          <w:bCs/>
          <w:spacing w:val="-16"/>
          <w:w w:val="73"/>
          <w:sz w:val="28"/>
          <w:szCs w:val="28"/>
          <w:rtl/>
        </w:rPr>
        <w:t xml:space="preserve"> </w:t>
      </w:r>
      <w:r w:rsidR="00CD67D2">
        <w:rPr>
          <w:rFonts w:ascii="Arial" w:cs="Arial" w:hint="cs"/>
          <w:b/>
          <w:bCs/>
          <w:spacing w:val="-14"/>
          <w:w w:val="73"/>
          <w:sz w:val="28"/>
          <w:szCs w:val="28"/>
          <w:rtl/>
        </w:rPr>
        <w:t>خصائص</w:t>
      </w:r>
      <w:r w:rsidR="00CD67D2" w:rsidRPr="00DA4E06">
        <w:rPr>
          <w:rFonts w:ascii="Simplified Arabic" w:eastAsia="Arial" w:hAnsi="Simplified Arabic" w:cs="Simplified Arabic"/>
          <w:b/>
          <w:bCs/>
          <w:w w:val="53"/>
          <w:position w:val="1"/>
          <w:sz w:val="32"/>
          <w:szCs w:val="32"/>
          <w:rtl/>
        </w:rPr>
        <w:t xml:space="preserve"> عينة الدراسة </w:t>
      </w:r>
      <w:r w:rsidR="00CD67D2" w:rsidRPr="00DA4E06">
        <w:rPr>
          <w:rFonts w:ascii="Simplified Arabic" w:eastAsia="Arial" w:hAnsi="Simplified Arabic" w:cs="Simplified Arabic" w:hint="cs"/>
          <w:b/>
          <w:bCs/>
          <w:w w:val="53"/>
          <w:position w:val="1"/>
          <w:sz w:val="32"/>
          <w:szCs w:val="32"/>
          <w:rtl/>
        </w:rPr>
        <w:t xml:space="preserve">من </w:t>
      </w:r>
      <w:r w:rsidR="00CD67D2" w:rsidRPr="00DA4E06">
        <w:rPr>
          <w:rFonts w:ascii="Simplified Arabic" w:eastAsia="Arial" w:hAnsi="Simplified Arabic" w:cs="Simplified Arabic"/>
          <w:b/>
          <w:bCs/>
          <w:w w:val="53"/>
          <w:position w:val="1"/>
          <w:sz w:val="32"/>
          <w:szCs w:val="32"/>
          <w:rtl/>
        </w:rPr>
        <w:t>وجود قسم مخصص لإدارة المخاطر التقنية</w:t>
      </w:r>
    </w:p>
    <w:p w14:paraId="6A4FD2B5" w14:textId="77777777" w:rsidR="00DA4E06" w:rsidRDefault="00DA4E06" w:rsidP="00DA4E06">
      <w:pPr>
        <w:pStyle w:val="BodyText"/>
        <w:jc w:val="left"/>
        <w:rPr>
          <w:rFonts w:ascii="Arial"/>
          <w:b/>
          <w:sz w:val="20"/>
        </w:rPr>
      </w:pPr>
    </w:p>
    <w:p w14:paraId="13534D56" w14:textId="77777777" w:rsidR="00DA4E06" w:rsidRDefault="00DA4E06" w:rsidP="00DA4E06">
      <w:pPr>
        <w:pStyle w:val="BodyText"/>
        <w:spacing w:before="100"/>
        <w:jc w:val="left"/>
        <w:rPr>
          <w:rFonts w:ascii="Arial"/>
          <w:b/>
          <w:sz w:val="20"/>
        </w:rPr>
      </w:pPr>
    </w:p>
    <w:p w14:paraId="7DCA9F13" w14:textId="77777777" w:rsidR="00DA4E06" w:rsidRDefault="00DA4E06" w:rsidP="00DA4E06">
      <w:pPr>
        <w:pStyle w:val="BodyText"/>
        <w:spacing w:before="18"/>
        <w:jc w:val="left"/>
        <w:rPr>
          <w:rFonts w:ascii="Arial"/>
          <w:b/>
          <w:sz w:val="20"/>
          <w:rtl/>
        </w:rPr>
      </w:pPr>
    </w:p>
    <w:p w14:paraId="61459D01" w14:textId="77777777" w:rsidR="00DA4E06" w:rsidRDefault="00DA4E06" w:rsidP="00DA4E06">
      <w:pPr>
        <w:pStyle w:val="BodyText"/>
        <w:spacing w:before="18"/>
        <w:jc w:val="left"/>
        <w:rPr>
          <w:rFonts w:ascii="Arial"/>
          <w:b/>
          <w:sz w:val="20"/>
          <w:rtl/>
        </w:rPr>
      </w:pPr>
    </w:p>
    <w:p w14:paraId="1202BE99" w14:textId="77777777" w:rsidR="00B53237" w:rsidRDefault="00B53237" w:rsidP="00DA4E06">
      <w:pPr>
        <w:pStyle w:val="BodyText"/>
        <w:spacing w:before="18"/>
        <w:jc w:val="left"/>
        <w:rPr>
          <w:rFonts w:ascii="Arial"/>
          <w:b/>
          <w:sz w:val="20"/>
          <w:rtl/>
        </w:rPr>
      </w:pPr>
    </w:p>
    <w:p w14:paraId="46A50801" w14:textId="4FB5F19C" w:rsidR="00DA4E06" w:rsidRDefault="00DA4E06" w:rsidP="00B53237">
      <w:pPr>
        <w:pStyle w:val="BodyText"/>
        <w:spacing w:before="18"/>
        <w:jc w:val="center"/>
        <w:rPr>
          <w:rFonts w:ascii="Arial"/>
          <w:b/>
          <w:sz w:val="20"/>
        </w:rPr>
      </w:pPr>
      <w:r w:rsidRPr="00DA4E06">
        <w:rPr>
          <w:rFonts w:ascii="Arial"/>
          <w:b/>
          <w:sz w:val="20"/>
        </w:rPr>
        <w:drawing>
          <wp:inline distT="0" distB="0" distL="0" distR="0" wp14:anchorId="3E9C95CB" wp14:editId="42DA6733">
            <wp:extent cx="5223063" cy="1652905"/>
            <wp:effectExtent l="0" t="0" r="0" b="4445"/>
            <wp:docPr id="15399266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26680" name="Picture 1" descr="A screenshot of a computer&#10;&#10;AI-generated content may be incorrect."/>
                    <pic:cNvPicPr/>
                  </pic:nvPicPr>
                  <pic:blipFill rotWithShape="1">
                    <a:blip r:embed="rId30"/>
                    <a:srcRect l="2523" t="24094"/>
                    <a:stretch/>
                  </pic:blipFill>
                  <pic:spPr bwMode="auto">
                    <a:xfrm>
                      <a:off x="0" y="0"/>
                      <a:ext cx="5224466" cy="1653349"/>
                    </a:xfrm>
                    <a:prstGeom prst="rect">
                      <a:avLst/>
                    </a:prstGeom>
                    <a:ln>
                      <a:noFill/>
                    </a:ln>
                    <a:extLst>
                      <a:ext uri="{53640926-AAD7-44D8-BBD7-CCE9431645EC}">
                        <a14:shadowObscured xmlns:a14="http://schemas.microsoft.com/office/drawing/2010/main"/>
                      </a:ext>
                    </a:extLst>
                  </pic:spPr>
                </pic:pic>
              </a:graphicData>
            </a:graphic>
          </wp:inline>
        </w:drawing>
      </w:r>
    </w:p>
    <w:p w14:paraId="4430E3A2" w14:textId="77777777" w:rsidR="00DA4E06" w:rsidRDefault="00DA4E06" w:rsidP="00DA4E06">
      <w:pPr>
        <w:pStyle w:val="BodyText"/>
        <w:spacing w:before="152"/>
        <w:jc w:val="left"/>
        <w:rPr>
          <w:rFonts w:ascii="Arial"/>
          <w:b/>
        </w:rPr>
      </w:pPr>
    </w:p>
    <w:p w14:paraId="22998C74" w14:textId="77777777" w:rsidR="00DA4E06" w:rsidRDefault="00DA4E06" w:rsidP="00DA4E06">
      <w:pPr>
        <w:bidi/>
        <w:ind w:left="2838" w:right="720"/>
        <w:rPr>
          <w:rFonts w:ascii="Arial" w:cs="Arial"/>
          <w:b/>
          <w:bCs/>
          <w:sz w:val="28"/>
          <w:szCs w:val="28"/>
        </w:rPr>
      </w:pPr>
      <w:r>
        <w:rPr>
          <w:rFonts w:ascii="Arial" w:cs="Arial"/>
          <w:b/>
          <w:bCs/>
          <w:w w:val="71"/>
          <w:sz w:val="28"/>
          <w:szCs w:val="28"/>
          <w:rtl/>
        </w:rPr>
        <w:t>شكل</w:t>
      </w:r>
      <w:r>
        <w:rPr>
          <w:rFonts w:ascii="Arial" w:cs="Arial"/>
          <w:b/>
          <w:bCs/>
          <w:spacing w:val="-9"/>
          <w:w w:val="71"/>
          <w:sz w:val="28"/>
          <w:szCs w:val="28"/>
          <w:rtl/>
        </w:rPr>
        <w:t xml:space="preserve"> </w:t>
      </w:r>
      <w:r>
        <w:rPr>
          <w:rFonts w:ascii="Arial" w:cs="Arial"/>
          <w:b/>
          <w:bCs/>
          <w:w w:val="71"/>
          <w:sz w:val="28"/>
          <w:szCs w:val="28"/>
        </w:rPr>
        <w:t>(6)</w:t>
      </w:r>
      <w:r>
        <w:rPr>
          <w:rFonts w:ascii="Arial" w:cs="Arial"/>
          <w:b/>
          <w:bCs/>
          <w:spacing w:val="-13"/>
          <w:w w:val="71"/>
          <w:sz w:val="28"/>
          <w:szCs w:val="28"/>
          <w:rtl/>
        </w:rPr>
        <w:t xml:space="preserve"> </w:t>
      </w:r>
      <w:r>
        <w:rPr>
          <w:rFonts w:ascii="Arial" w:cs="Arial"/>
          <w:b/>
          <w:bCs/>
          <w:w w:val="71"/>
          <w:sz w:val="28"/>
          <w:szCs w:val="28"/>
          <w:rtl/>
        </w:rPr>
        <w:t>خصائص</w:t>
      </w:r>
      <w:r>
        <w:rPr>
          <w:rFonts w:ascii="Arial" w:cs="Arial"/>
          <w:b/>
          <w:bCs/>
          <w:spacing w:val="-12"/>
          <w:w w:val="71"/>
          <w:sz w:val="28"/>
          <w:szCs w:val="28"/>
          <w:rtl/>
        </w:rPr>
        <w:t xml:space="preserve"> </w:t>
      </w:r>
      <w:r>
        <w:rPr>
          <w:rFonts w:ascii="Arial" w:cs="Arial"/>
          <w:b/>
          <w:bCs/>
          <w:w w:val="71"/>
          <w:sz w:val="28"/>
          <w:szCs w:val="28"/>
          <w:rtl/>
        </w:rPr>
        <w:t>العينة</w:t>
      </w:r>
      <w:r>
        <w:rPr>
          <w:rFonts w:ascii="Arial" w:cs="Arial"/>
          <w:b/>
          <w:bCs/>
          <w:spacing w:val="-14"/>
          <w:w w:val="71"/>
          <w:sz w:val="28"/>
          <w:szCs w:val="28"/>
          <w:rtl/>
        </w:rPr>
        <w:t xml:space="preserve"> </w:t>
      </w:r>
      <w:r>
        <w:rPr>
          <w:rFonts w:ascii="Arial" w:cs="Arial"/>
          <w:b/>
          <w:bCs/>
          <w:w w:val="71"/>
          <w:sz w:val="28"/>
          <w:szCs w:val="28"/>
          <w:rtl/>
        </w:rPr>
        <w:t>حسب</w:t>
      </w:r>
      <w:r>
        <w:rPr>
          <w:rFonts w:ascii="Arial" w:cs="Arial"/>
          <w:b/>
          <w:bCs/>
          <w:spacing w:val="-10"/>
          <w:w w:val="71"/>
          <w:sz w:val="28"/>
          <w:szCs w:val="28"/>
          <w:rtl/>
        </w:rPr>
        <w:t xml:space="preserve"> </w:t>
      </w:r>
      <w:r>
        <w:rPr>
          <w:rFonts w:ascii="Arial" w:cs="Arial"/>
          <w:b/>
          <w:bCs/>
          <w:w w:val="71"/>
          <w:sz w:val="28"/>
          <w:szCs w:val="28"/>
          <w:rtl/>
        </w:rPr>
        <w:t>المسمى</w:t>
      </w:r>
      <w:r>
        <w:rPr>
          <w:rFonts w:ascii="Arial" w:cs="Arial"/>
          <w:b/>
          <w:bCs/>
          <w:spacing w:val="-11"/>
          <w:w w:val="71"/>
          <w:sz w:val="28"/>
          <w:szCs w:val="28"/>
          <w:rtl/>
        </w:rPr>
        <w:t xml:space="preserve"> </w:t>
      </w:r>
      <w:r>
        <w:rPr>
          <w:rFonts w:ascii="Arial" w:cs="Arial"/>
          <w:b/>
          <w:bCs/>
          <w:w w:val="71"/>
          <w:sz w:val="28"/>
          <w:szCs w:val="28"/>
          <w:rtl/>
        </w:rPr>
        <w:t>الوظيفي</w:t>
      </w:r>
    </w:p>
    <w:p w14:paraId="77AE065E" w14:textId="77777777" w:rsidR="00DA4E06" w:rsidRPr="00DA4E06" w:rsidRDefault="00DA4E06" w:rsidP="00DA4E06">
      <w:pPr>
        <w:pStyle w:val="BodyText"/>
        <w:bidi/>
        <w:spacing w:before="192"/>
        <w:rPr>
          <w:rFonts w:ascii="Arial"/>
          <w:b/>
        </w:rPr>
      </w:pPr>
    </w:p>
    <w:p w14:paraId="6A37483F" w14:textId="77777777" w:rsidR="00DA4E06" w:rsidRDefault="00DA4E06" w:rsidP="00DA4E06">
      <w:pPr>
        <w:pStyle w:val="BodyText"/>
        <w:bidi/>
        <w:spacing w:line="408" w:lineRule="auto"/>
        <w:jc w:val="left"/>
        <w:rPr>
          <w:b/>
          <w:w w:val="60"/>
          <w:position w:val="1"/>
          <w:rtl/>
        </w:rPr>
      </w:pPr>
      <w:r w:rsidRPr="00DA4E06">
        <w:rPr>
          <w:b/>
          <w:w w:val="60"/>
          <w:position w:val="1"/>
          <w:rtl/>
        </w:rPr>
        <w:t>بالنظر إلى الجدول رقم</w:t>
      </w:r>
      <w:r w:rsidRPr="00DA4E06">
        <w:rPr>
          <w:b/>
          <w:w w:val="60"/>
          <w:position w:val="1"/>
        </w:rPr>
        <w:t xml:space="preserve"> (6)</w:t>
      </w:r>
      <w:r w:rsidRPr="00DA4E06">
        <w:rPr>
          <w:b/>
          <w:w w:val="60"/>
          <w:position w:val="1"/>
          <w:rtl/>
        </w:rPr>
        <w:t xml:space="preserve">، يلاحظ أن نسبة الشركات التي لا يوجد بها قسم مخصص لإدارة المخاطر التقنية بلغت </w:t>
      </w:r>
      <w:r w:rsidRPr="00DA4E06">
        <w:rPr>
          <w:b/>
          <w:w w:val="60"/>
          <w:position w:val="1"/>
        </w:rPr>
        <w:t>53%</w:t>
      </w:r>
      <w:r w:rsidRPr="00DA4E06">
        <w:rPr>
          <w:b/>
          <w:w w:val="60"/>
          <w:position w:val="1"/>
          <w:rtl/>
        </w:rPr>
        <w:t>، وجاءت في المرتبة الأولى. هذا يشير إلى أن أكثر من نصف الشركات في العينة لا تعتمد على وجود هيكل تنظيمي يخصص قسمًا لإدارة المخاطر التقنية، وهو ما قد يعرضها لمخاطر تشغيلية وتقنية أكبر</w:t>
      </w:r>
      <w:r w:rsidRPr="00DA4E06">
        <w:rPr>
          <w:b/>
          <w:w w:val="60"/>
          <w:position w:val="1"/>
        </w:rPr>
        <w:t>.</w:t>
      </w:r>
    </w:p>
    <w:p w14:paraId="76211FF8" w14:textId="77777777" w:rsidR="00DA4E06" w:rsidRPr="00DA4E06" w:rsidRDefault="00DA4E06" w:rsidP="00DA4E06">
      <w:pPr>
        <w:pStyle w:val="BodyText"/>
        <w:bidi/>
        <w:spacing w:line="408" w:lineRule="auto"/>
        <w:jc w:val="left"/>
        <w:rPr>
          <w:b/>
          <w:w w:val="60"/>
          <w:position w:val="1"/>
        </w:rPr>
      </w:pPr>
    </w:p>
    <w:p w14:paraId="65DB7BB7" w14:textId="77777777" w:rsidR="00DA4E06" w:rsidRPr="00DA4E06" w:rsidRDefault="00DA4E06" w:rsidP="00DA4E06">
      <w:pPr>
        <w:pStyle w:val="BodyText"/>
        <w:bidi/>
        <w:spacing w:line="408" w:lineRule="auto"/>
        <w:jc w:val="left"/>
        <w:rPr>
          <w:w w:val="60"/>
          <w:position w:val="1"/>
        </w:rPr>
      </w:pPr>
      <w:r w:rsidRPr="00DA4E06">
        <w:rPr>
          <w:b/>
          <w:w w:val="60"/>
          <w:position w:val="1"/>
          <w:rtl/>
        </w:rPr>
        <w:t xml:space="preserve">أما الشركات التي يوجد بها قسم مخصص لإدارة المخاطر التقنية، فقد بلغت نسبتها </w:t>
      </w:r>
      <w:r w:rsidRPr="00DA4E06">
        <w:rPr>
          <w:b/>
          <w:w w:val="60"/>
          <w:position w:val="1"/>
        </w:rPr>
        <w:t>47%</w:t>
      </w:r>
      <w:r w:rsidRPr="00DA4E06">
        <w:rPr>
          <w:b/>
          <w:w w:val="60"/>
          <w:position w:val="1"/>
          <w:rtl/>
        </w:rPr>
        <w:t>، وجاءت في المرتبة الثانية. ويعكس ذلك أن أقل من نصف الشركات تدرك أهمية وجود مثل هذه الأقسام لضمان استمرارية الأعمال وتقليل المخاطر التقنية</w:t>
      </w:r>
      <w:r w:rsidRPr="00DA4E06">
        <w:rPr>
          <w:w w:val="60"/>
          <w:position w:val="1"/>
        </w:rPr>
        <w:t>.</w:t>
      </w:r>
    </w:p>
    <w:p w14:paraId="30260BB9" w14:textId="77777777" w:rsidR="00DA4E06" w:rsidRDefault="00DA4E06" w:rsidP="00DA4E06">
      <w:pPr>
        <w:pStyle w:val="BodyText"/>
        <w:spacing w:line="408" w:lineRule="auto"/>
        <w:jc w:val="left"/>
        <w:rPr>
          <w:rFonts w:ascii="Arial" w:cs="Arial"/>
          <w:b/>
        </w:rPr>
        <w:sectPr w:rsidR="00DA4E06" w:rsidSect="00DA4E06">
          <w:type w:val="continuous"/>
          <w:pgSz w:w="11910" w:h="16840"/>
          <w:pgMar w:top="1360" w:right="1700" w:bottom="1040" w:left="708" w:header="0" w:footer="851" w:gutter="0"/>
          <w:cols w:space="720"/>
        </w:sectPr>
      </w:pPr>
    </w:p>
    <w:p w14:paraId="241ADA4F" w14:textId="77777777" w:rsidR="00DA4E06" w:rsidRPr="00DA4E06" w:rsidRDefault="00DA4E06" w:rsidP="00DA4E06">
      <w:pPr>
        <w:bidi/>
        <w:ind w:right="519"/>
        <w:rPr>
          <w:rFonts w:ascii="Simplified Arabic" w:eastAsia="Arial" w:hAnsi="Simplified Arabic" w:cs="Simplified Arabic"/>
          <w:b/>
          <w:bCs/>
          <w:w w:val="53"/>
          <w:position w:val="1"/>
          <w:sz w:val="32"/>
          <w:szCs w:val="32"/>
        </w:rPr>
      </w:pPr>
    </w:p>
    <w:p w14:paraId="32D01BCC" w14:textId="0FC981DE" w:rsidR="0068527D" w:rsidRPr="00DA4E06" w:rsidRDefault="0068527D" w:rsidP="00062F53">
      <w:pPr>
        <w:bidi/>
        <w:ind w:left="2032" w:right="519"/>
        <w:rPr>
          <w:rFonts w:ascii="Arial" w:cs="Arial"/>
          <w:b/>
          <w:bCs/>
          <w:position w:val="1"/>
          <w:sz w:val="28"/>
          <w:szCs w:val="28"/>
        </w:rPr>
      </w:pPr>
    </w:p>
    <w:p w14:paraId="74C739BF" w14:textId="4B9BED27" w:rsidR="005E6F3A" w:rsidRPr="00DA4E06" w:rsidRDefault="005E6F3A" w:rsidP="00DA4E06">
      <w:pPr>
        <w:tabs>
          <w:tab w:val="left" w:pos="7638"/>
        </w:tabs>
        <w:rPr>
          <w:rFonts w:ascii="Arial" w:cs="Arial"/>
          <w:b/>
          <w:bCs/>
          <w:w w:val="72"/>
          <w:position w:val="1"/>
          <w:sz w:val="28"/>
          <w:szCs w:val="28"/>
        </w:rPr>
        <w:sectPr w:rsidR="005E6F3A" w:rsidRPr="00DA4E06">
          <w:type w:val="continuous"/>
          <w:pgSz w:w="11910" w:h="16840"/>
          <w:pgMar w:top="1400" w:right="1700" w:bottom="1040" w:left="708" w:header="0" w:footer="851" w:gutter="0"/>
          <w:cols w:space="720"/>
        </w:sectPr>
      </w:pPr>
    </w:p>
    <w:p w14:paraId="05BE13FE" w14:textId="77777777" w:rsidR="0068527D" w:rsidRPr="00127EE6" w:rsidRDefault="00000000">
      <w:pPr>
        <w:pStyle w:val="Heading3"/>
        <w:bidi/>
        <w:spacing w:before="5"/>
        <w:ind w:left="847" w:right="720"/>
        <w:jc w:val="left"/>
        <w:rPr>
          <w:rFonts w:ascii="Simplified Arabic" w:hAnsi="Simplified Arabic" w:cs="Simplified Arabic"/>
          <w:w w:val="53"/>
          <w:position w:val="1"/>
        </w:rPr>
      </w:pPr>
      <w:r w:rsidRPr="00127EE6">
        <w:rPr>
          <w:rFonts w:ascii="Simplified Arabic" w:hAnsi="Simplified Arabic" w:cs="Simplified Arabic"/>
          <w:w w:val="53"/>
          <w:position w:val="1"/>
        </w:rPr>
        <w:lastRenderedPageBreak/>
        <w:t>5.3</w:t>
      </w:r>
      <w:r w:rsidRPr="00127EE6">
        <w:rPr>
          <w:rFonts w:ascii="Simplified Arabic" w:hAnsi="Simplified Arabic" w:cs="Simplified Arabic"/>
          <w:w w:val="53"/>
          <w:position w:val="1"/>
          <w:rtl/>
        </w:rPr>
        <w:t xml:space="preserve"> أداة الدراسة</w:t>
      </w:r>
    </w:p>
    <w:p w14:paraId="6811AB6C" w14:textId="77777777" w:rsidR="0068527D" w:rsidRPr="00164724" w:rsidRDefault="0068527D" w:rsidP="00164724">
      <w:pPr>
        <w:pStyle w:val="BodyText"/>
        <w:bidi/>
        <w:spacing w:line="408" w:lineRule="auto"/>
        <w:jc w:val="left"/>
        <w:rPr>
          <w:b/>
          <w:w w:val="60"/>
          <w:position w:val="1"/>
        </w:rPr>
      </w:pPr>
    </w:p>
    <w:p w14:paraId="08EA3843" w14:textId="7E955C5B" w:rsidR="0068527D" w:rsidRPr="00127EE6" w:rsidRDefault="00000000" w:rsidP="00127EE6">
      <w:pPr>
        <w:bidi/>
        <w:ind w:right="519"/>
        <w:rPr>
          <w:rFonts w:ascii="Simplified Arabic" w:eastAsia="Arial" w:hAnsi="Simplified Arabic" w:cs="Simplified Arabic"/>
          <w:b/>
          <w:bCs/>
          <w:w w:val="53"/>
          <w:position w:val="1"/>
          <w:sz w:val="32"/>
          <w:szCs w:val="32"/>
          <w:rtl/>
        </w:rPr>
      </w:pPr>
      <w:r w:rsidRPr="00127EE6">
        <w:rPr>
          <w:rFonts w:ascii="Simplified Arabic" w:eastAsia="Arial" w:hAnsi="Simplified Arabic" w:cs="Simplified Arabic"/>
          <w:b/>
          <w:bCs/>
          <w:w w:val="53"/>
          <w:position w:val="1"/>
          <w:sz w:val="32"/>
          <w:szCs w:val="32"/>
          <w:rtl/>
        </w:rPr>
        <w:t xml:space="preserve">تألفت الاستبانة من </w:t>
      </w:r>
      <w:r w:rsidR="00164724" w:rsidRPr="00127EE6">
        <w:rPr>
          <w:rFonts w:ascii="Simplified Arabic" w:eastAsia="Arial" w:hAnsi="Simplified Arabic" w:cs="Simplified Arabic" w:hint="cs"/>
          <w:b/>
          <w:bCs/>
          <w:w w:val="53"/>
          <w:position w:val="1"/>
          <w:sz w:val="32"/>
          <w:szCs w:val="32"/>
          <w:rtl/>
        </w:rPr>
        <w:t>أربعة</w:t>
      </w:r>
      <w:r w:rsidR="00164724" w:rsidRPr="00127EE6">
        <w:rPr>
          <w:rFonts w:ascii="Simplified Arabic" w:eastAsia="Arial" w:hAnsi="Simplified Arabic" w:cs="Simplified Arabic"/>
          <w:b/>
          <w:bCs/>
          <w:w w:val="53"/>
          <w:position w:val="1"/>
          <w:sz w:val="32"/>
          <w:szCs w:val="32"/>
        </w:rPr>
        <w:t xml:space="preserve"> </w:t>
      </w:r>
      <w:r w:rsidR="00127EE6" w:rsidRPr="00127EE6">
        <w:rPr>
          <w:rFonts w:ascii="Simplified Arabic" w:eastAsia="Arial" w:hAnsi="Simplified Arabic" w:cs="Simplified Arabic" w:hint="cs"/>
          <w:b/>
          <w:bCs/>
          <w:w w:val="53"/>
          <w:position w:val="1"/>
          <w:sz w:val="32"/>
          <w:szCs w:val="32"/>
          <w:rtl/>
        </w:rPr>
        <w:t>محاور على</w:t>
      </w:r>
      <w:r w:rsidRPr="00127EE6">
        <w:rPr>
          <w:rFonts w:ascii="Simplified Arabic" w:eastAsia="Arial" w:hAnsi="Simplified Arabic" w:cs="Simplified Arabic"/>
          <w:b/>
          <w:bCs/>
          <w:w w:val="53"/>
          <w:position w:val="1"/>
          <w:sz w:val="32"/>
          <w:szCs w:val="32"/>
          <w:rtl/>
        </w:rPr>
        <w:t xml:space="preserve"> وفق </w:t>
      </w:r>
      <w:r w:rsidR="00127EE6" w:rsidRPr="00127EE6">
        <w:rPr>
          <w:rFonts w:ascii="Simplified Arabic" w:eastAsia="Arial" w:hAnsi="Simplified Arabic" w:cs="Simplified Arabic" w:hint="cs"/>
          <w:b/>
          <w:bCs/>
          <w:w w:val="53"/>
          <w:position w:val="1"/>
          <w:sz w:val="32"/>
          <w:szCs w:val="32"/>
          <w:rtl/>
        </w:rPr>
        <w:t>التالي:</w:t>
      </w:r>
    </w:p>
    <w:p w14:paraId="03867F62" w14:textId="77777777" w:rsidR="00AB5B6A" w:rsidRPr="00127EE6" w:rsidRDefault="00AB5B6A" w:rsidP="00127EE6">
      <w:pPr>
        <w:bidi/>
        <w:ind w:right="519"/>
        <w:rPr>
          <w:rFonts w:ascii="Simplified Arabic" w:eastAsia="Arial" w:hAnsi="Simplified Arabic" w:cs="Simplified Arabic"/>
          <w:b/>
          <w:bCs/>
          <w:w w:val="53"/>
          <w:position w:val="1"/>
          <w:sz w:val="32"/>
          <w:szCs w:val="32"/>
          <w:rtl/>
        </w:rPr>
      </w:pPr>
    </w:p>
    <w:p w14:paraId="31FEB9DA" w14:textId="77777777" w:rsidR="00AB5B6A" w:rsidRPr="00AB5B6A" w:rsidRDefault="00AB5B6A" w:rsidP="00127EE6">
      <w:pPr>
        <w:bidi/>
        <w:ind w:right="519"/>
        <w:rPr>
          <w:rFonts w:ascii="Simplified Arabic" w:eastAsia="Arial" w:hAnsi="Simplified Arabic" w:cs="Simplified Arabic"/>
          <w:b/>
          <w:bCs/>
          <w:w w:val="53"/>
          <w:position w:val="1"/>
          <w:sz w:val="32"/>
          <w:szCs w:val="32"/>
        </w:rPr>
      </w:pPr>
      <w:r w:rsidRPr="00AB5B6A">
        <w:rPr>
          <w:rFonts w:ascii="Simplified Arabic" w:eastAsia="Arial" w:hAnsi="Simplified Arabic" w:cs="Simplified Arabic"/>
          <w:b/>
          <w:bCs/>
          <w:w w:val="53"/>
          <w:position w:val="1"/>
          <w:sz w:val="32"/>
          <w:szCs w:val="32"/>
          <w:rtl/>
        </w:rPr>
        <w:t>أ. المحور الأول: جمع معلومات عن طبيعة الشركات الناشئة المشاركة</w:t>
      </w:r>
    </w:p>
    <w:p w14:paraId="142CB312"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تضمن هذا المحور (8) فقرات تهدف إلى جمع بيانات أساسية حول طبيعة الشركات الناشئة المشاركة في الدراسة، حيث ركزت الفقرات على الأبعاد التالية: طبيعة النشاط، حجم الشركة، عدد الموظفين، سنوات العمل في السوق، الهيكل التنظيمي، مصادر التمويل، الابتكار في المنتجات أو الخدمات، وطبيعة العملاء المستهدفين. يهدف هذا المحور إلى توفير فهم شامل لخصائص الشركات الناشئة المشاركة وتحليل العوامل المؤثرة على أدائها</w:t>
      </w:r>
      <w:r w:rsidRPr="00AB5B6A">
        <w:rPr>
          <w:rFonts w:ascii="Simplified Arabic" w:eastAsia="Arial" w:hAnsi="Simplified Arabic" w:cs="Simplified Arabic"/>
          <w:w w:val="53"/>
          <w:position w:val="1"/>
          <w:sz w:val="32"/>
          <w:szCs w:val="32"/>
        </w:rPr>
        <w:t>.</w:t>
      </w:r>
    </w:p>
    <w:p w14:paraId="11DE68F9" w14:textId="2A0F5A46" w:rsidR="00AB5B6A" w:rsidRPr="00AB5B6A" w:rsidRDefault="00AB5B6A" w:rsidP="00127EE6">
      <w:pPr>
        <w:bidi/>
        <w:ind w:right="519"/>
        <w:rPr>
          <w:rFonts w:ascii="Simplified Arabic" w:eastAsia="Arial" w:hAnsi="Simplified Arabic" w:cs="Simplified Arabic"/>
          <w:b/>
          <w:bCs/>
          <w:w w:val="53"/>
          <w:position w:val="1"/>
          <w:sz w:val="32"/>
          <w:szCs w:val="32"/>
        </w:rPr>
      </w:pPr>
    </w:p>
    <w:p w14:paraId="1C6DCB1C" w14:textId="77777777" w:rsidR="00AB5B6A" w:rsidRPr="00AB5B6A" w:rsidRDefault="00AB5B6A" w:rsidP="00127EE6">
      <w:pPr>
        <w:bidi/>
        <w:ind w:right="519"/>
        <w:rPr>
          <w:rFonts w:ascii="Simplified Arabic" w:eastAsia="Arial" w:hAnsi="Simplified Arabic" w:cs="Simplified Arabic"/>
          <w:b/>
          <w:bCs/>
          <w:w w:val="53"/>
          <w:position w:val="1"/>
          <w:sz w:val="32"/>
          <w:szCs w:val="32"/>
        </w:rPr>
      </w:pPr>
      <w:r w:rsidRPr="00AB5B6A">
        <w:rPr>
          <w:rFonts w:ascii="Simplified Arabic" w:eastAsia="Arial" w:hAnsi="Simplified Arabic" w:cs="Simplified Arabic"/>
          <w:b/>
          <w:bCs/>
          <w:w w:val="53"/>
          <w:position w:val="1"/>
          <w:sz w:val="32"/>
          <w:szCs w:val="32"/>
          <w:rtl/>
        </w:rPr>
        <w:t>ب. المحور الثاني: المخاطر التقنية التي تواجه الشركات الناشئة</w:t>
      </w:r>
    </w:p>
    <w:p w14:paraId="3B15C2EB"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يشتمل هذا المحور على (8) فقرات موزعة على أبعاد متعددة تتعلق بالمخاطر التقنية التي تواجه الشركات الناشئة. تضمنت الأبعاد ضعف البنية التحتية التقنية، المخاطر الأمنية السيبرانية، قلة الموارد التكنولوجية، التغيرات السريعة في التكنولوجيا، مشاكل الصيانة الفنية، الاعتماد على أنظمة تقنية غير محدثة، ضعف خبرة العاملين بالتقنيات الحديثة، والمخاطر المرتبطة بالشبكات والاتصال. يهدف هذا المحور إلى تحديد التحديات التقنية التي قد تشكل عائقًا أمام نمو واستقرار الشركات الناشئة</w:t>
      </w:r>
      <w:r w:rsidRPr="00AB5B6A">
        <w:rPr>
          <w:rFonts w:ascii="Simplified Arabic" w:eastAsia="Arial" w:hAnsi="Simplified Arabic" w:cs="Simplified Arabic"/>
          <w:w w:val="53"/>
          <w:position w:val="1"/>
          <w:sz w:val="32"/>
          <w:szCs w:val="32"/>
        </w:rPr>
        <w:t>.</w:t>
      </w:r>
    </w:p>
    <w:p w14:paraId="4CE391BA" w14:textId="3987CEA5" w:rsidR="00AB5B6A" w:rsidRPr="00AB5B6A" w:rsidRDefault="00AB5B6A" w:rsidP="00127EE6">
      <w:pPr>
        <w:bidi/>
        <w:ind w:right="519"/>
        <w:rPr>
          <w:rFonts w:ascii="Simplified Arabic" w:eastAsia="Arial" w:hAnsi="Simplified Arabic" w:cs="Simplified Arabic"/>
          <w:b/>
          <w:bCs/>
          <w:w w:val="53"/>
          <w:position w:val="1"/>
          <w:sz w:val="32"/>
          <w:szCs w:val="32"/>
        </w:rPr>
      </w:pPr>
    </w:p>
    <w:p w14:paraId="515A7D09" w14:textId="77777777" w:rsidR="00AB5B6A" w:rsidRPr="00AB5B6A" w:rsidRDefault="00AB5B6A" w:rsidP="00127EE6">
      <w:pPr>
        <w:bidi/>
        <w:ind w:right="519"/>
        <w:rPr>
          <w:rFonts w:ascii="Simplified Arabic" w:eastAsia="Arial" w:hAnsi="Simplified Arabic" w:cs="Simplified Arabic"/>
          <w:b/>
          <w:bCs/>
          <w:w w:val="53"/>
          <w:position w:val="1"/>
          <w:sz w:val="32"/>
          <w:szCs w:val="32"/>
        </w:rPr>
      </w:pPr>
      <w:r w:rsidRPr="00AB5B6A">
        <w:rPr>
          <w:rFonts w:ascii="Simplified Arabic" w:eastAsia="Arial" w:hAnsi="Simplified Arabic" w:cs="Simplified Arabic"/>
          <w:b/>
          <w:bCs/>
          <w:w w:val="53"/>
          <w:position w:val="1"/>
          <w:sz w:val="32"/>
          <w:szCs w:val="32"/>
          <w:rtl/>
        </w:rPr>
        <w:t>ج. المحور الثالث: تقييم الاستراتيجيات المستخدمة لإدارة المخاطر التقنية</w:t>
      </w:r>
    </w:p>
    <w:p w14:paraId="177BB4C3"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شمل المحور الثالث (7) فقرات ركزت على تقييم فعالية الاستراتيجيات المستخدمة لإدارة المخاطر التقنية في الشركات الناشئة. تم توزيع الفقرات على الأبعاد التالية: خطط الطوارئ التقنية، تدريب الموظفين على إدارة المخاطر، الاستثمار في البنية التحتية التقنية، تحديث الأنظمة بشكل دوري، الاعتماد على خبراء في الأمن السيبراني، تقييم المخاطر بشكل مستمر، وتطبيق سياسات حماية البيانات. يهدف هذا المحور إلى قياس كفاءة الإجراءات والتدابير الوقائية المتبعة للتعامل مع المخاطر التقنية</w:t>
      </w:r>
      <w:r w:rsidRPr="00AB5B6A">
        <w:rPr>
          <w:rFonts w:ascii="Simplified Arabic" w:eastAsia="Arial" w:hAnsi="Simplified Arabic" w:cs="Simplified Arabic"/>
          <w:w w:val="53"/>
          <w:position w:val="1"/>
          <w:sz w:val="32"/>
          <w:szCs w:val="32"/>
        </w:rPr>
        <w:t>.</w:t>
      </w:r>
    </w:p>
    <w:p w14:paraId="7FD2654B" w14:textId="4E01E3AA" w:rsidR="00AB5B6A" w:rsidRPr="00AB5B6A" w:rsidRDefault="00AB5B6A" w:rsidP="00127EE6">
      <w:pPr>
        <w:bidi/>
        <w:ind w:right="519"/>
        <w:rPr>
          <w:rFonts w:ascii="Simplified Arabic" w:eastAsia="Arial" w:hAnsi="Simplified Arabic" w:cs="Simplified Arabic"/>
          <w:b/>
          <w:bCs/>
          <w:w w:val="53"/>
          <w:position w:val="1"/>
          <w:sz w:val="32"/>
          <w:szCs w:val="32"/>
        </w:rPr>
      </w:pPr>
    </w:p>
    <w:p w14:paraId="4584E0E3" w14:textId="77777777" w:rsidR="00AB5B6A" w:rsidRPr="00AB5B6A" w:rsidRDefault="00AB5B6A" w:rsidP="00127EE6">
      <w:pPr>
        <w:bidi/>
        <w:ind w:right="519"/>
        <w:rPr>
          <w:rFonts w:ascii="Simplified Arabic" w:eastAsia="Arial" w:hAnsi="Simplified Arabic" w:cs="Simplified Arabic"/>
          <w:b/>
          <w:bCs/>
          <w:w w:val="53"/>
          <w:position w:val="1"/>
          <w:sz w:val="32"/>
          <w:szCs w:val="32"/>
        </w:rPr>
      </w:pPr>
      <w:r w:rsidRPr="00AB5B6A">
        <w:rPr>
          <w:rFonts w:ascii="Simplified Arabic" w:eastAsia="Arial" w:hAnsi="Simplified Arabic" w:cs="Simplified Arabic"/>
          <w:b/>
          <w:bCs/>
          <w:w w:val="53"/>
          <w:position w:val="1"/>
          <w:sz w:val="32"/>
          <w:szCs w:val="32"/>
          <w:rtl/>
        </w:rPr>
        <w:t>د. المحور الرابع: أثر إدارة المخاطر التقنية على الأداء والاستدامة</w:t>
      </w:r>
    </w:p>
    <w:p w14:paraId="15B43B03"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تضمن المحور الرابع (7) فقرات موزعة على ثلاثة أبعاد رئيسية لقياس تأثير إدارة المخاطر التقنية على الأداء والاستدامة. شملت الأبعاد تحسين جودة الأداء التشغيلي، زيادة رضا العملاء، تحقيق الكفاءة في إدارة الموارد، تقليل التكاليف الناتجة عن الأعطال التقنية، تعزيز القدرة على التكيف مع التغيرات، ضمان استمرارية الأعمال، وتحقيق ميزة تنافسية في السوق. يهدف هذا المحور إلى تحليل مدى تأثير إدارة المخاطر التقنية على نجاح الشركات الناشئة واستدامتها في السوق</w:t>
      </w:r>
      <w:r w:rsidRPr="00AB5B6A">
        <w:rPr>
          <w:rFonts w:ascii="Simplified Arabic" w:eastAsia="Arial" w:hAnsi="Simplified Arabic" w:cs="Simplified Arabic"/>
          <w:w w:val="53"/>
          <w:position w:val="1"/>
          <w:sz w:val="32"/>
          <w:szCs w:val="32"/>
        </w:rPr>
        <w:t>.</w:t>
      </w:r>
    </w:p>
    <w:p w14:paraId="0070DAEE" w14:textId="77777777" w:rsidR="00AB5B6A" w:rsidRDefault="00AB5B6A" w:rsidP="00127EE6">
      <w:pPr>
        <w:bidi/>
        <w:ind w:right="519"/>
        <w:rPr>
          <w:rFonts w:ascii="Simplified Arabic" w:eastAsia="Arial" w:hAnsi="Simplified Arabic" w:cs="Simplified Arabic"/>
          <w:w w:val="53"/>
          <w:position w:val="1"/>
          <w:sz w:val="32"/>
          <w:szCs w:val="32"/>
          <w:rtl/>
        </w:rPr>
      </w:pPr>
      <w:r w:rsidRPr="00AB5B6A">
        <w:rPr>
          <w:rFonts w:ascii="Simplified Arabic" w:eastAsia="Arial" w:hAnsi="Simplified Arabic" w:cs="Simplified Arabic"/>
          <w:w w:val="53"/>
          <w:position w:val="1"/>
          <w:sz w:val="32"/>
          <w:szCs w:val="32"/>
          <w:rtl/>
        </w:rPr>
        <w:t>إجمالي عدد الفقرات</w:t>
      </w:r>
      <w:r w:rsidRPr="00AB5B6A">
        <w:rPr>
          <w:rFonts w:ascii="Simplified Arabic" w:eastAsia="Arial" w:hAnsi="Simplified Arabic" w:cs="Simplified Arabic"/>
          <w:w w:val="53"/>
          <w:position w:val="1"/>
          <w:sz w:val="32"/>
          <w:szCs w:val="32"/>
        </w:rPr>
        <w:t>:</w:t>
      </w:r>
    </w:p>
    <w:p w14:paraId="358BBF0D" w14:textId="77777777" w:rsidR="00127EE6" w:rsidRDefault="00127EE6" w:rsidP="00127EE6">
      <w:pPr>
        <w:bidi/>
        <w:ind w:right="519"/>
        <w:rPr>
          <w:rFonts w:ascii="Simplified Arabic" w:eastAsia="Arial" w:hAnsi="Simplified Arabic" w:cs="Simplified Arabic"/>
          <w:w w:val="53"/>
          <w:position w:val="1"/>
          <w:sz w:val="32"/>
          <w:szCs w:val="32"/>
          <w:rtl/>
        </w:rPr>
      </w:pPr>
    </w:p>
    <w:p w14:paraId="58A922F1" w14:textId="77777777" w:rsidR="00127EE6" w:rsidRPr="00AB5B6A" w:rsidRDefault="00127EE6" w:rsidP="00127EE6">
      <w:pPr>
        <w:bidi/>
        <w:ind w:right="519"/>
        <w:rPr>
          <w:rFonts w:ascii="Simplified Arabic" w:eastAsia="Arial" w:hAnsi="Simplified Arabic" w:cs="Simplified Arabic"/>
          <w:w w:val="53"/>
          <w:position w:val="1"/>
          <w:sz w:val="32"/>
          <w:szCs w:val="32"/>
        </w:rPr>
      </w:pPr>
    </w:p>
    <w:p w14:paraId="048B9A35" w14:textId="77777777" w:rsidR="00AB5B6A" w:rsidRPr="00AB5B6A" w:rsidRDefault="00AB5B6A" w:rsidP="00127EE6">
      <w:pPr>
        <w:bidi/>
        <w:ind w:right="519"/>
        <w:rPr>
          <w:rFonts w:ascii="Simplified Arabic" w:eastAsia="Arial" w:hAnsi="Simplified Arabic" w:cs="Simplified Arabic"/>
          <w:b/>
          <w:bCs/>
          <w:w w:val="53"/>
          <w:position w:val="1"/>
          <w:sz w:val="32"/>
          <w:szCs w:val="32"/>
        </w:rPr>
      </w:pPr>
      <w:r w:rsidRPr="00AB5B6A">
        <w:rPr>
          <w:rFonts w:ascii="Simplified Arabic" w:eastAsia="Arial" w:hAnsi="Simplified Arabic" w:cs="Simplified Arabic"/>
          <w:b/>
          <w:bCs/>
          <w:w w:val="53"/>
          <w:position w:val="1"/>
          <w:sz w:val="32"/>
          <w:szCs w:val="32"/>
          <w:rtl/>
        </w:rPr>
        <w:lastRenderedPageBreak/>
        <w:t>بلغ العدد الإجمالي لفقرات الاستبانة (30) فقرة موزعة على المحاور الأربعة</w:t>
      </w:r>
      <w:r w:rsidRPr="00AB5B6A">
        <w:rPr>
          <w:rFonts w:ascii="Simplified Arabic" w:eastAsia="Arial" w:hAnsi="Simplified Arabic" w:cs="Simplified Arabic"/>
          <w:b/>
          <w:bCs/>
          <w:w w:val="53"/>
          <w:position w:val="1"/>
          <w:sz w:val="32"/>
          <w:szCs w:val="32"/>
        </w:rPr>
        <w:t>.</w:t>
      </w:r>
    </w:p>
    <w:p w14:paraId="7AA78A24" w14:textId="5F22EA0E" w:rsidR="00AB5B6A" w:rsidRPr="00AB5B6A" w:rsidRDefault="00AB5B6A" w:rsidP="00127EE6">
      <w:pPr>
        <w:bidi/>
        <w:ind w:right="519"/>
        <w:rPr>
          <w:rFonts w:ascii="Simplified Arabic" w:eastAsia="Arial" w:hAnsi="Simplified Arabic" w:cs="Simplified Arabic"/>
          <w:b/>
          <w:bCs/>
          <w:w w:val="53"/>
          <w:position w:val="1"/>
          <w:sz w:val="32"/>
          <w:szCs w:val="32"/>
        </w:rPr>
      </w:pPr>
    </w:p>
    <w:p w14:paraId="086B76D5" w14:textId="77777777" w:rsidR="00AB5B6A" w:rsidRPr="00AB5B6A" w:rsidRDefault="00AB5B6A" w:rsidP="00127EE6">
      <w:pPr>
        <w:bidi/>
        <w:ind w:right="519"/>
        <w:rPr>
          <w:rFonts w:ascii="Simplified Arabic" w:eastAsia="Arial" w:hAnsi="Simplified Arabic" w:cs="Simplified Arabic"/>
          <w:b/>
          <w:bCs/>
          <w:w w:val="53"/>
          <w:position w:val="1"/>
          <w:sz w:val="32"/>
          <w:szCs w:val="32"/>
        </w:rPr>
      </w:pPr>
      <w:r w:rsidRPr="00AB5B6A">
        <w:rPr>
          <w:rFonts w:ascii="Simplified Arabic" w:eastAsia="Arial" w:hAnsi="Simplified Arabic" w:cs="Simplified Arabic"/>
          <w:b/>
          <w:bCs/>
          <w:w w:val="53"/>
          <w:position w:val="1"/>
          <w:sz w:val="32"/>
          <w:szCs w:val="32"/>
          <w:rtl/>
        </w:rPr>
        <w:t xml:space="preserve">مقياس </w:t>
      </w:r>
      <w:proofErr w:type="spellStart"/>
      <w:r w:rsidRPr="00AB5B6A">
        <w:rPr>
          <w:rFonts w:ascii="Simplified Arabic" w:eastAsia="Arial" w:hAnsi="Simplified Arabic" w:cs="Simplified Arabic"/>
          <w:b/>
          <w:bCs/>
          <w:w w:val="53"/>
          <w:position w:val="1"/>
          <w:sz w:val="32"/>
          <w:szCs w:val="32"/>
          <w:rtl/>
        </w:rPr>
        <w:t>ليكرت</w:t>
      </w:r>
      <w:proofErr w:type="spellEnd"/>
      <w:r w:rsidRPr="00AB5B6A">
        <w:rPr>
          <w:rFonts w:ascii="Simplified Arabic" w:eastAsia="Arial" w:hAnsi="Simplified Arabic" w:cs="Simplified Arabic"/>
          <w:b/>
          <w:bCs/>
          <w:w w:val="53"/>
          <w:position w:val="1"/>
          <w:sz w:val="32"/>
          <w:szCs w:val="32"/>
          <w:rtl/>
        </w:rPr>
        <w:t xml:space="preserve"> الخماسي</w:t>
      </w:r>
      <w:r w:rsidRPr="00AB5B6A">
        <w:rPr>
          <w:rFonts w:ascii="Simplified Arabic" w:eastAsia="Arial" w:hAnsi="Simplified Arabic" w:cs="Simplified Arabic"/>
          <w:b/>
          <w:bCs/>
          <w:w w:val="53"/>
          <w:position w:val="1"/>
          <w:sz w:val="32"/>
          <w:szCs w:val="32"/>
        </w:rPr>
        <w:t>:</w:t>
      </w:r>
    </w:p>
    <w:p w14:paraId="1DBA8540"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 xml:space="preserve">تم تصميم جميع فقرات الاستبانة وفق مقياس </w:t>
      </w:r>
      <w:proofErr w:type="spellStart"/>
      <w:r w:rsidRPr="00AB5B6A">
        <w:rPr>
          <w:rFonts w:ascii="Simplified Arabic" w:eastAsia="Arial" w:hAnsi="Simplified Arabic" w:cs="Simplified Arabic"/>
          <w:w w:val="53"/>
          <w:position w:val="1"/>
          <w:sz w:val="32"/>
          <w:szCs w:val="32"/>
          <w:rtl/>
        </w:rPr>
        <w:t>ليكرت</w:t>
      </w:r>
      <w:proofErr w:type="spellEnd"/>
      <w:r w:rsidRPr="00AB5B6A">
        <w:rPr>
          <w:rFonts w:ascii="Simplified Arabic" w:eastAsia="Arial" w:hAnsi="Simplified Arabic" w:cs="Simplified Arabic"/>
          <w:w w:val="53"/>
          <w:position w:val="1"/>
          <w:sz w:val="32"/>
          <w:szCs w:val="32"/>
          <w:rtl/>
        </w:rPr>
        <w:t xml:space="preserve"> الخماسي، والذي يتضمن </w:t>
      </w:r>
      <w:proofErr w:type="gramStart"/>
      <w:r w:rsidRPr="00AB5B6A">
        <w:rPr>
          <w:rFonts w:ascii="Simplified Arabic" w:eastAsia="Arial" w:hAnsi="Simplified Arabic" w:cs="Simplified Arabic"/>
          <w:w w:val="53"/>
          <w:position w:val="1"/>
          <w:sz w:val="32"/>
          <w:szCs w:val="32"/>
          <w:rtl/>
        </w:rPr>
        <w:t>خمسة</w:t>
      </w:r>
      <w:proofErr w:type="gramEnd"/>
      <w:r w:rsidRPr="00AB5B6A">
        <w:rPr>
          <w:rFonts w:ascii="Simplified Arabic" w:eastAsia="Arial" w:hAnsi="Simplified Arabic" w:cs="Simplified Arabic"/>
          <w:w w:val="53"/>
          <w:position w:val="1"/>
          <w:sz w:val="32"/>
          <w:szCs w:val="32"/>
          <w:rtl/>
        </w:rPr>
        <w:t xml:space="preserve"> خيارات للإجابة</w:t>
      </w:r>
      <w:r w:rsidRPr="00AB5B6A">
        <w:rPr>
          <w:rFonts w:ascii="Simplified Arabic" w:eastAsia="Arial" w:hAnsi="Simplified Arabic" w:cs="Simplified Arabic"/>
          <w:w w:val="53"/>
          <w:position w:val="1"/>
          <w:sz w:val="32"/>
          <w:szCs w:val="32"/>
        </w:rPr>
        <w:t>:</w:t>
      </w:r>
    </w:p>
    <w:p w14:paraId="1796A0C0"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موافق بشدة</w:t>
      </w:r>
      <w:r w:rsidRPr="00AB5B6A">
        <w:rPr>
          <w:rFonts w:ascii="Simplified Arabic" w:eastAsia="Arial" w:hAnsi="Simplified Arabic" w:cs="Simplified Arabic"/>
          <w:w w:val="53"/>
          <w:position w:val="1"/>
          <w:sz w:val="32"/>
          <w:szCs w:val="32"/>
        </w:rPr>
        <w:t xml:space="preserve"> (5).</w:t>
      </w:r>
    </w:p>
    <w:p w14:paraId="08A19795"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موافق</w:t>
      </w:r>
      <w:r w:rsidRPr="00AB5B6A">
        <w:rPr>
          <w:rFonts w:ascii="Simplified Arabic" w:eastAsia="Arial" w:hAnsi="Simplified Arabic" w:cs="Simplified Arabic"/>
          <w:w w:val="53"/>
          <w:position w:val="1"/>
          <w:sz w:val="32"/>
          <w:szCs w:val="32"/>
        </w:rPr>
        <w:t xml:space="preserve"> (4).</w:t>
      </w:r>
    </w:p>
    <w:p w14:paraId="3A40DA97"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موافق بدرجة متوسطة</w:t>
      </w:r>
      <w:r w:rsidRPr="00AB5B6A">
        <w:rPr>
          <w:rFonts w:ascii="Simplified Arabic" w:eastAsia="Arial" w:hAnsi="Simplified Arabic" w:cs="Simplified Arabic"/>
          <w:w w:val="53"/>
          <w:position w:val="1"/>
          <w:sz w:val="32"/>
          <w:szCs w:val="32"/>
        </w:rPr>
        <w:t xml:space="preserve"> (3).</w:t>
      </w:r>
    </w:p>
    <w:p w14:paraId="650E93D1"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غير موافق</w:t>
      </w:r>
      <w:r w:rsidRPr="00AB5B6A">
        <w:rPr>
          <w:rFonts w:ascii="Simplified Arabic" w:eastAsia="Arial" w:hAnsi="Simplified Arabic" w:cs="Simplified Arabic"/>
          <w:w w:val="53"/>
          <w:position w:val="1"/>
          <w:sz w:val="32"/>
          <w:szCs w:val="32"/>
        </w:rPr>
        <w:t xml:space="preserve"> (2).</w:t>
      </w:r>
    </w:p>
    <w:p w14:paraId="7B49A545"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غير موافق بشدة</w:t>
      </w:r>
      <w:r w:rsidRPr="00AB5B6A">
        <w:rPr>
          <w:rFonts w:ascii="Simplified Arabic" w:eastAsia="Arial" w:hAnsi="Simplified Arabic" w:cs="Simplified Arabic"/>
          <w:w w:val="53"/>
          <w:position w:val="1"/>
          <w:sz w:val="32"/>
          <w:szCs w:val="32"/>
        </w:rPr>
        <w:t xml:space="preserve"> (1).</w:t>
      </w:r>
    </w:p>
    <w:p w14:paraId="53563AEE" w14:textId="77777777" w:rsidR="00AB5B6A" w:rsidRPr="00AB5B6A" w:rsidRDefault="00AB5B6A" w:rsidP="00127EE6">
      <w:pPr>
        <w:bidi/>
        <w:ind w:right="519"/>
        <w:rPr>
          <w:rFonts w:ascii="Simplified Arabic" w:eastAsia="Arial" w:hAnsi="Simplified Arabic" w:cs="Simplified Arabic"/>
          <w:w w:val="53"/>
          <w:position w:val="1"/>
          <w:sz w:val="32"/>
          <w:szCs w:val="32"/>
        </w:rPr>
      </w:pPr>
      <w:r w:rsidRPr="00AB5B6A">
        <w:rPr>
          <w:rFonts w:ascii="Simplified Arabic" w:eastAsia="Arial" w:hAnsi="Simplified Arabic" w:cs="Simplified Arabic"/>
          <w:w w:val="53"/>
          <w:position w:val="1"/>
          <w:sz w:val="32"/>
          <w:szCs w:val="32"/>
          <w:rtl/>
        </w:rPr>
        <w:t>هذا المقياس يتيح للمشاركين التعبير عن مستوى موافقتهم على كل فقرة بسهولة، مما يسهم في تحسين دقة البيانات وتحليلها</w:t>
      </w:r>
      <w:r w:rsidRPr="00AB5B6A">
        <w:rPr>
          <w:rFonts w:ascii="Simplified Arabic" w:eastAsia="Arial" w:hAnsi="Simplified Arabic" w:cs="Simplified Arabic"/>
          <w:w w:val="53"/>
          <w:position w:val="1"/>
          <w:sz w:val="32"/>
          <w:szCs w:val="32"/>
        </w:rPr>
        <w:t>.</w:t>
      </w:r>
    </w:p>
    <w:p w14:paraId="3C52DCF5" w14:textId="77777777" w:rsidR="0068527D" w:rsidRPr="00127EE6" w:rsidRDefault="0068527D" w:rsidP="00127EE6">
      <w:pPr>
        <w:bidi/>
        <w:ind w:right="519"/>
        <w:rPr>
          <w:rFonts w:ascii="Simplified Arabic" w:eastAsia="Arial" w:hAnsi="Simplified Arabic" w:cs="Simplified Arabic"/>
          <w:b/>
          <w:bCs/>
          <w:w w:val="53"/>
          <w:position w:val="1"/>
          <w:sz w:val="32"/>
          <w:szCs w:val="32"/>
        </w:rPr>
        <w:sectPr w:rsidR="0068527D" w:rsidRPr="00127EE6">
          <w:pgSz w:w="11910" w:h="16840"/>
          <w:pgMar w:top="1400" w:right="1700" w:bottom="1040" w:left="708" w:header="0" w:footer="851" w:gutter="0"/>
          <w:cols w:space="720"/>
        </w:sectPr>
      </w:pPr>
    </w:p>
    <w:p w14:paraId="51F373A0" w14:textId="601FFC9B" w:rsidR="0068527D" w:rsidRPr="00127EE6" w:rsidRDefault="00164724" w:rsidP="00127EE6">
      <w:pPr>
        <w:bidi/>
        <w:ind w:right="519"/>
        <w:rPr>
          <w:rFonts w:ascii="Simplified Arabic" w:eastAsia="Arial" w:hAnsi="Simplified Arabic" w:cs="Simplified Arabic"/>
          <w:b/>
          <w:bCs/>
          <w:w w:val="53"/>
          <w:position w:val="1"/>
          <w:sz w:val="32"/>
          <w:szCs w:val="32"/>
        </w:rPr>
      </w:pPr>
      <w:r w:rsidRPr="00127EE6">
        <w:rPr>
          <w:rFonts w:ascii="Simplified Arabic" w:eastAsia="Arial" w:hAnsi="Simplified Arabic" w:cs="Simplified Arabic" w:hint="cs"/>
          <w:b/>
          <w:bCs/>
          <w:w w:val="53"/>
          <w:position w:val="1"/>
          <w:sz w:val="32"/>
          <w:szCs w:val="32"/>
          <w:rtl/>
        </w:rPr>
        <w:lastRenderedPageBreak/>
        <w:t>اختبار ثبا</w:t>
      </w:r>
      <w:r w:rsidRPr="00127EE6">
        <w:rPr>
          <w:rFonts w:ascii="Simplified Arabic" w:eastAsia="Arial" w:hAnsi="Simplified Arabic" w:cs="Simplified Arabic" w:hint="eastAsia"/>
          <w:b/>
          <w:bCs/>
          <w:w w:val="53"/>
          <w:position w:val="1"/>
          <w:sz w:val="32"/>
          <w:szCs w:val="32"/>
          <w:rtl/>
        </w:rPr>
        <w:t>ت</w:t>
      </w:r>
      <w:r w:rsidR="00000000" w:rsidRPr="00127EE6">
        <w:rPr>
          <w:rFonts w:ascii="Simplified Arabic" w:eastAsia="Arial" w:hAnsi="Simplified Arabic" w:cs="Simplified Arabic"/>
          <w:b/>
          <w:bCs/>
          <w:w w:val="53"/>
          <w:position w:val="1"/>
          <w:sz w:val="32"/>
          <w:szCs w:val="32"/>
          <w:rtl/>
        </w:rPr>
        <w:t xml:space="preserve"> اداة </w:t>
      </w:r>
      <w:proofErr w:type="gramStart"/>
      <w:r w:rsidR="00000000" w:rsidRPr="00127EE6">
        <w:rPr>
          <w:rFonts w:ascii="Simplified Arabic" w:eastAsia="Arial" w:hAnsi="Simplified Arabic" w:cs="Simplified Arabic"/>
          <w:b/>
          <w:bCs/>
          <w:w w:val="53"/>
          <w:position w:val="1"/>
          <w:sz w:val="32"/>
          <w:szCs w:val="32"/>
          <w:rtl/>
        </w:rPr>
        <w:t xml:space="preserve">الدراسة </w:t>
      </w:r>
      <w:r w:rsidR="00000000" w:rsidRPr="00127EE6">
        <w:rPr>
          <w:rFonts w:ascii="Simplified Arabic" w:eastAsia="Arial" w:hAnsi="Simplified Arabic" w:cs="Simplified Arabic"/>
          <w:b/>
          <w:bCs/>
          <w:w w:val="53"/>
          <w:position w:val="1"/>
          <w:sz w:val="32"/>
          <w:szCs w:val="32"/>
        </w:rPr>
        <w:t>)</w:t>
      </w:r>
      <w:r w:rsidR="00000000" w:rsidRPr="00127EE6">
        <w:rPr>
          <w:rFonts w:ascii="Simplified Arabic" w:eastAsia="Arial" w:hAnsi="Simplified Arabic" w:cs="Simplified Arabic"/>
          <w:b/>
          <w:bCs/>
          <w:w w:val="53"/>
          <w:position w:val="1"/>
          <w:sz w:val="32"/>
          <w:szCs w:val="32"/>
          <w:rtl/>
        </w:rPr>
        <w:t>الاعتمادية</w:t>
      </w:r>
      <w:proofErr w:type="gramEnd"/>
      <w:r w:rsidR="00000000" w:rsidRPr="00127EE6">
        <w:rPr>
          <w:rFonts w:ascii="Simplified Arabic" w:eastAsia="Arial" w:hAnsi="Simplified Arabic" w:cs="Simplified Arabic"/>
          <w:b/>
          <w:bCs/>
          <w:w w:val="53"/>
          <w:position w:val="1"/>
          <w:sz w:val="32"/>
          <w:szCs w:val="32"/>
          <w:rtl/>
        </w:rPr>
        <w:t xml:space="preserve"> </w:t>
      </w:r>
      <w:r w:rsidR="00000000" w:rsidRPr="00127EE6">
        <w:rPr>
          <w:rFonts w:ascii="Simplified Arabic" w:eastAsia="Arial" w:hAnsi="Simplified Arabic" w:cs="Simplified Arabic"/>
          <w:b/>
          <w:bCs/>
          <w:w w:val="53"/>
          <w:position w:val="1"/>
          <w:sz w:val="32"/>
          <w:szCs w:val="32"/>
        </w:rPr>
        <w:t>(Reliability</w:t>
      </w:r>
      <w:r w:rsidR="00000000" w:rsidRPr="00127EE6">
        <w:rPr>
          <w:rFonts w:ascii="Simplified Arabic" w:eastAsia="Arial" w:hAnsi="Simplified Arabic" w:cs="Simplified Arabic"/>
          <w:b/>
          <w:bCs/>
          <w:w w:val="53"/>
          <w:position w:val="1"/>
          <w:sz w:val="32"/>
          <w:szCs w:val="32"/>
          <w:rtl/>
        </w:rPr>
        <w:t xml:space="preserve"> </w:t>
      </w:r>
      <w:r w:rsidR="00000000" w:rsidRPr="00127EE6">
        <w:rPr>
          <w:rFonts w:ascii="Simplified Arabic" w:eastAsia="Arial" w:hAnsi="Simplified Arabic" w:cs="Simplified Arabic"/>
          <w:b/>
          <w:bCs/>
          <w:w w:val="53"/>
          <w:position w:val="1"/>
          <w:sz w:val="32"/>
          <w:szCs w:val="32"/>
        </w:rPr>
        <w:t>:</w:t>
      </w:r>
    </w:p>
    <w:p w14:paraId="03A7AC0D" w14:textId="77777777" w:rsidR="0068527D" w:rsidRPr="00127EE6" w:rsidRDefault="0068527D" w:rsidP="00127EE6">
      <w:pPr>
        <w:bidi/>
        <w:ind w:right="519"/>
        <w:rPr>
          <w:rFonts w:ascii="Simplified Arabic" w:eastAsia="Arial" w:hAnsi="Simplified Arabic" w:cs="Simplified Arabic"/>
          <w:b/>
          <w:bCs/>
          <w:w w:val="53"/>
          <w:position w:val="1"/>
          <w:sz w:val="32"/>
          <w:szCs w:val="32"/>
        </w:rPr>
      </w:pPr>
    </w:p>
    <w:p w14:paraId="477A9123" w14:textId="77777777" w:rsidR="00127EE6" w:rsidRPr="00127EE6" w:rsidRDefault="00127EE6" w:rsidP="00127EE6">
      <w:pPr>
        <w:bidi/>
        <w:ind w:right="519"/>
        <w:rPr>
          <w:rFonts w:ascii="Simplified Arabic" w:eastAsia="Arial" w:hAnsi="Simplified Arabic" w:cs="Simplified Arabic"/>
          <w:b/>
          <w:bCs/>
          <w:w w:val="53"/>
          <w:position w:val="1"/>
          <w:sz w:val="32"/>
          <w:szCs w:val="32"/>
        </w:rPr>
      </w:pPr>
      <w:r w:rsidRPr="00127EE6">
        <w:rPr>
          <w:rFonts w:ascii="Simplified Arabic" w:eastAsia="Arial" w:hAnsi="Simplified Arabic" w:cs="Simplified Arabic"/>
          <w:b/>
          <w:bCs/>
          <w:w w:val="53"/>
          <w:position w:val="1"/>
          <w:sz w:val="32"/>
          <w:szCs w:val="32"/>
          <w:rtl/>
        </w:rPr>
        <w:t>اختبار صدق الاستبانة (أداة الدراسة)</w:t>
      </w:r>
      <w:r w:rsidRPr="00127EE6">
        <w:rPr>
          <w:rFonts w:ascii="Simplified Arabic" w:eastAsia="Arial" w:hAnsi="Simplified Arabic" w:cs="Simplified Arabic"/>
          <w:b/>
          <w:bCs/>
          <w:w w:val="53"/>
          <w:position w:val="1"/>
          <w:sz w:val="32"/>
          <w:szCs w:val="32"/>
        </w:rPr>
        <w:t>:</w:t>
      </w:r>
    </w:p>
    <w:p w14:paraId="441EC721" w14:textId="579DB352" w:rsidR="00127EE6" w:rsidRPr="00127EE6" w:rsidRDefault="00127EE6" w:rsidP="00127EE6">
      <w:pPr>
        <w:bidi/>
        <w:ind w:right="519"/>
        <w:rPr>
          <w:rFonts w:ascii="Simplified Arabic" w:eastAsia="Arial" w:hAnsi="Simplified Arabic" w:cs="Simplified Arabic"/>
          <w:w w:val="53"/>
          <w:position w:val="1"/>
          <w:sz w:val="32"/>
          <w:szCs w:val="32"/>
        </w:rPr>
      </w:pPr>
      <w:r w:rsidRPr="00127EE6">
        <w:rPr>
          <w:rFonts w:ascii="Simplified Arabic" w:eastAsia="Arial" w:hAnsi="Simplified Arabic" w:cs="Simplified Arabic"/>
          <w:w w:val="53"/>
          <w:position w:val="1"/>
          <w:sz w:val="32"/>
          <w:szCs w:val="32"/>
          <w:rtl/>
        </w:rPr>
        <w:t xml:space="preserve">تم التأكد من أن أداة الدراسة (الاستبانة) صالحة لقياس الغرض الذي صُممت من أجله، حيث تضمنت جميع الجوانب الضرورية للتحليل، مع التركيز على وضوح الفقرات والأبعاد وسهولة فهمها للمستجيبين من أفراد العينة. لتحقيق ذلك، تم قياس صدق وثبات الاستبانة باستخدام مقياس ألفا </w:t>
      </w:r>
      <w:proofErr w:type="spellStart"/>
      <w:r w:rsidRPr="00127EE6">
        <w:rPr>
          <w:rFonts w:ascii="Simplified Arabic" w:eastAsia="Arial" w:hAnsi="Simplified Arabic" w:cs="Simplified Arabic"/>
          <w:w w:val="53"/>
          <w:position w:val="1"/>
          <w:sz w:val="32"/>
          <w:szCs w:val="32"/>
          <w:rtl/>
        </w:rPr>
        <w:t>كرونباخ</w:t>
      </w:r>
      <w:proofErr w:type="spellEnd"/>
      <w:r w:rsidRPr="00127EE6">
        <w:rPr>
          <w:rFonts w:ascii="Simplified Arabic" w:eastAsia="Arial" w:hAnsi="Simplified Arabic" w:cs="Simplified Arabic"/>
          <w:w w:val="53"/>
          <w:position w:val="1"/>
          <w:sz w:val="32"/>
          <w:szCs w:val="32"/>
        </w:rPr>
        <w:t xml:space="preserve"> (Alpha Cronbach</w:t>
      </w:r>
      <w:proofErr w:type="gramStart"/>
      <w:r w:rsidRPr="00127EE6">
        <w:rPr>
          <w:rFonts w:ascii="Simplified Arabic" w:eastAsia="Arial" w:hAnsi="Simplified Arabic" w:cs="Simplified Arabic"/>
          <w:w w:val="53"/>
          <w:position w:val="1"/>
          <w:sz w:val="32"/>
          <w:szCs w:val="32"/>
        </w:rPr>
        <w:t>)</w:t>
      </w:r>
      <w:r w:rsidR="005E0F6F">
        <w:rPr>
          <w:rFonts w:ascii="Simplified Arabic" w:eastAsia="Arial" w:hAnsi="Simplified Arabic" w:cs="Simplified Arabic" w:hint="cs"/>
          <w:w w:val="53"/>
          <w:position w:val="1"/>
          <w:sz w:val="32"/>
          <w:szCs w:val="32"/>
          <w:rtl/>
        </w:rPr>
        <w:t xml:space="preserve"> </w:t>
      </w:r>
      <w:r w:rsidRPr="00127EE6">
        <w:rPr>
          <w:rFonts w:ascii="Simplified Arabic" w:eastAsia="Arial" w:hAnsi="Simplified Arabic" w:cs="Simplified Arabic"/>
          <w:w w:val="53"/>
          <w:position w:val="1"/>
          <w:sz w:val="32"/>
          <w:szCs w:val="32"/>
          <w:rtl/>
        </w:rPr>
        <w:t>،</w:t>
      </w:r>
      <w:proofErr w:type="gramEnd"/>
      <w:r w:rsidRPr="00127EE6">
        <w:rPr>
          <w:rFonts w:ascii="Simplified Arabic" w:eastAsia="Arial" w:hAnsi="Simplified Arabic" w:cs="Simplified Arabic"/>
          <w:w w:val="53"/>
          <w:position w:val="1"/>
          <w:sz w:val="32"/>
          <w:szCs w:val="32"/>
          <w:rtl/>
        </w:rPr>
        <w:t xml:space="preserve"> والذي يُستخدم للتحقق من الاتساق الداخلي بين فقرات الاستبانة</w:t>
      </w:r>
      <w:r w:rsidRPr="00127EE6">
        <w:rPr>
          <w:rFonts w:ascii="Simplified Arabic" w:eastAsia="Arial" w:hAnsi="Simplified Arabic" w:cs="Simplified Arabic"/>
          <w:w w:val="53"/>
          <w:position w:val="1"/>
          <w:sz w:val="32"/>
          <w:szCs w:val="32"/>
        </w:rPr>
        <w:t>.</w:t>
      </w:r>
    </w:p>
    <w:p w14:paraId="6BCA078A" w14:textId="23443B4C" w:rsidR="00127EE6" w:rsidRPr="00127EE6" w:rsidRDefault="00127EE6" w:rsidP="00127EE6">
      <w:pPr>
        <w:bidi/>
        <w:ind w:right="519"/>
        <w:rPr>
          <w:rFonts w:ascii="Simplified Arabic" w:eastAsia="Arial" w:hAnsi="Simplified Arabic" w:cs="Simplified Arabic"/>
          <w:b/>
          <w:bCs/>
          <w:w w:val="53"/>
          <w:position w:val="1"/>
          <w:sz w:val="32"/>
          <w:szCs w:val="32"/>
        </w:rPr>
      </w:pPr>
    </w:p>
    <w:p w14:paraId="40902F12" w14:textId="77777777" w:rsidR="00127EE6" w:rsidRPr="00127EE6" w:rsidRDefault="00127EE6" w:rsidP="00127EE6">
      <w:pPr>
        <w:bidi/>
        <w:ind w:right="519"/>
        <w:rPr>
          <w:rFonts w:ascii="Simplified Arabic" w:eastAsia="Arial" w:hAnsi="Simplified Arabic" w:cs="Simplified Arabic"/>
          <w:b/>
          <w:bCs/>
          <w:w w:val="53"/>
          <w:position w:val="1"/>
          <w:sz w:val="32"/>
          <w:szCs w:val="32"/>
        </w:rPr>
      </w:pPr>
      <w:r w:rsidRPr="00127EE6">
        <w:rPr>
          <w:rFonts w:ascii="Simplified Arabic" w:eastAsia="Arial" w:hAnsi="Simplified Arabic" w:cs="Simplified Arabic"/>
          <w:b/>
          <w:bCs/>
          <w:w w:val="53"/>
          <w:position w:val="1"/>
          <w:sz w:val="32"/>
          <w:szCs w:val="32"/>
          <w:rtl/>
        </w:rPr>
        <w:t>أهمية قياس</w:t>
      </w:r>
      <w:r w:rsidRPr="00127EE6">
        <w:rPr>
          <w:rFonts w:ascii="Simplified Arabic" w:eastAsia="Arial" w:hAnsi="Simplified Arabic" w:cs="Simplified Arabic"/>
          <w:b/>
          <w:bCs/>
          <w:w w:val="53"/>
          <w:position w:val="1"/>
          <w:sz w:val="32"/>
          <w:szCs w:val="32"/>
        </w:rPr>
        <w:t xml:space="preserve"> Alpha Cronbach:</w:t>
      </w:r>
    </w:p>
    <w:p w14:paraId="766A9BC7" w14:textId="77777777" w:rsidR="00127EE6" w:rsidRPr="00127EE6" w:rsidRDefault="00127EE6" w:rsidP="00127EE6">
      <w:pPr>
        <w:tabs>
          <w:tab w:val="num" w:pos="720"/>
        </w:tabs>
        <w:bidi/>
        <w:ind w:right="519"/>
        <w:rPr>
          <w:rFonts w:ascii="Simplified Arabic" w:eastAsia="Arial" w:hAnsi="Simplified Arabic" w:cs="Simplified Arabic"/>
          <w:w w:val="53"/>
          <w:position w:val="1"/>
          <w:sz w:val="32"/>
          <w:szCs w:val="32"/>
        </w:rPr>
      </w:pPr>
      <w:r w:rsidRPr="00127EE6">
        <w:rPr>
          <w:rFonts w:ascii="Simplified Arabic" w:eastAsia="Arial" w:hAnsi="Simplified Arabic" w:cs="Simplified Arabic"/>
          <w:w w:val="53"/>
          <w:position w:val="1"/>
          <w:sz w:val="32"/>
          <w:szCs w:val="32"/>
          <w:rtl/>
        </w:rPr>
        <w:t>التحقق من الثبات الداخلي</w:t>
      </w:r>
      <w:r w:rsidRPr="00127EE6">
        <w:rPr>
          <w:rFonts w:ascii="Simplified Arabic" w:eastAsia="Arial" w:hAnsi="Simplified Arabic" w:cs="Simplified Arabic"/>
          <w:w w:val="53"/>
          <w:position w:val="1"/>
          <w:sz w:val="32"/>
          <w:szCs w:val="32"/>
        </w:rPr>
        <w:t xml:space="preserve">: </w:t>
      </w:r>
      <w:r w:rsidRPr="00127EE6">
        <w:rPr>
          <w:rFonts w:ascii="Simplified Arabic" w:eastAsia="Arial" w:hAnsi="Simplified Arabic" w:cs="Simplified Arabic"/>
          <w:w w:val="53"/>
          <w:position w:val="1"/>
          <w:sz w:val="32"/>
          <w:szCs w:val="32"/>
          <w:rtl/>
        </w:rPr>
        <w:t>يقيس مدى ارتباط فقرات الاستبانة ببعضها البعض واتساقها في قياس المتغيرات</w:t>
      </w:r>
      <w:r w:rsidRPr="00127EE6">
        <w:rPr>
          <w:rFonts w:ascii="Simplified Arabic" w:eastAsia="Arial" w:hAnsi="Simplified Arabic" w:cs="Simplified Arabic"/>
          <w:w w:val="53"/>
          <w:position w:val="1"/>
          <w:sz w:val="32"/>
          <w:szCs w:val="32"/>
        </w:rPr>
        <w:t>.</w:t>
      </w:r>
    </w:p>
    <w:p w14:paraId="72E7241D" w14:textId="77777777" w:rsidR="00127EE6" w:rsidRPr="00127EE6" w:rsidRDefault="00127EE6" w:rsidP="00127EE6">
      <w:pPr>
        <w:tabs>
          <w:tab w:val="num" w:pos="720"/>
        </w:tabs>
        <w:bidi/>
        <w:ind w:right="519"/>
        <w:rPr>
          <w:rFonts w:ascii="Simplified Arabic" w:eastAsia="Arial" w:hAnsi="Simplified Arabic" w:cs="Simplified Arabic"/>
          <w:w w:val="53"/>
          <w:position w:val="1"/>
          <w:sz w:val="32"/>
          <w:szCs w:val="32"/>
        </w:rPr>
      </w:pPr>
      <w:r w:rsidRPr="00127EE6">
        <w:rPr>
          <w:rFonts w:ascii="Simplified Arabic" w:eastAsia="Arial" w:hAnsi="Simplified Arabic" w:cs="Simplified Arabic"/>
          <w:w w:val="53"/>
          <w:position w:val="1"/>
          <w:sz w:val="32"/>
          <w:szCs w:val="32"/>
          <w:rtl/>
        </w:rPr>
        <w:t>ضمان جودة البيانات</w:t>
      </w:r>
      <w:r w:rsidRPr="00127EE6">
        <w:rPr>
          <w:rFonts w:ascii="Simplified Arabic" w:eastAsia="Arial" w:hAnsi="Simplified Arabic" w:cs="Simplified Arabic"/>
          <w:w w:val="53"/>
          <w:position w:val="1"/>
          <w:sz w:val="32"/>
          <w:szCs w:val="32"/>
        </w:rPr>
        <w:t xml:space="preserve">: </w:t>
      </w:r>
      <w:r w:rsidRPr="00127EE6">
        <w:rPr>
          <w:rFonts w:ascii="Simplified Arabic" w:eastAsia="Arial" w:hAnsi="Simplified Arabic" w:cs="Simplified Arabic"/>
          <w:w w:val="53"/>
          <w:position w:val="1"/>
          <w:sz w:val="32"/>
          <w:szCs w:val="32"/>
          <w:rtl/>
        </w:rPr>
        <w:t xml:space="preserve">يشير معامل ألفا </w:t>
      </w:r>
      <w:proofErr w:type="spellStart"/>
      <w:r w:rsidRPr="00127EE6">
        <w:rPr>
          <w:rFonts w:ascii="Simplified Arabic" w:eastAsia="Arial" w:hAnsi="Simplified Arabic" w:cs="Simplified Arabic"/>
          <w:w w:val="53"/>
          <w:position w:val="1"/>
          <w:sz w:val="32"/>
          <w:szCs w:val="32"/>
          <w:rtl/>
        </w:rPr>
        <w:t>كرونباخ</w:t>
      </w:r>
      <w:proofErr w:type="spellEnd"/>
      <w:r w:rsidRPr="00127EE6">
        <w:rPr>
          <w:rFonts w:ascii="Simplified Arabic" w:eastAsia="Arial" w:hAnsi="Simplified Arabic" w:cs="Simplified Arabic"/>
          <w:w w:val="53"/>
          <w:position w:val="1"/>
          <w:sz w:val="32"/>
          <w:szCs w:val="32"/>
          <w:rtl/>
        </w:rPr>
        <w:t xml:space="preserve"> المرتفع إلى أن أداة الدراسة موثوقة وقادرة على تقديم نتائج دقيقة</w:t>
      </w:r>
      <w:r w:rsidRPr="00127EE6">
        <w:rPr>
          <w:rFonts w:ascii="Simplified Arabic" w:eastAsia="Arial" w:hAnsi="Simplified Arabic" w:cs="Simplified Arabic"/>
          <w:w w:val="53"/>
          <w:position w:val="1"/>
          <w:sz w:val="32"/>
          <w:szCs w:val="32"/>
        </w:rPr>
        <w:t>.</w:t>
      </w:r>
    </w:p>
    <w:p w14:paraId="2861726F" w14:textId="4765B101" w:rsidR="00127EE6" w:rsidRPr="00127EE6" w:rsidRDefault="00127EE6" w:rsidP="00127EE6">
      <w:pPr>
        <w:bidi/>
        <w:ind w:right="519"/>
        <w:rPr>
          <w:rFonts w:ascii="Simplified Arabic" w:eastAsia="Arial" w:hAnsi="Simplified Arabic" w:cs="Simplified Arabic"/>
          <w:b/>
          <w:bCs/>
          <w:w w:val="53"/>
          <w:position w:val="1"/>
          <w:sz w:val="32"/>
          <w:szCs w:val="32"/>
        </w:rPr>
      </w:pPr>
    </w:p>
    <w:p w14:paraId="3D6FD694" w14:textId="77777777" w:rsidR="00127EE6" w:rsidRPr="00127EE6" w:rsidRDefault="00127EE6" w:rsidP="00127EE6">
      <w:pPr>
        <w:bidi/>
        <w:ind w:right="519"/>
        <w:rPr>
          <w:rFonts w:ascii="Simplified Arabic" w:eastAsia="Arial" w:hAnsi="Simplified Arabic" w:cs="Simplified Arabic"/>
          <w:b/>
          <w:bCs/>
          <w:w w:val="53"/>
          <w:position w:val="1"/>
          <w:sz w:val="32"/>
          <w:szCs w:val="32"/>
        </w:rPr>
      </w:pPr>
      <w:r w:rsidRPr="00127EE6">
        <w:rPr>
          <w:rFonts w:ascii="Simplified Arabic" w:eastAsia="Arial" w:hAnsi="Simplified Arabic" w:cs="Simplified Arabic"/>
          <w:b/>
          <w:bCs/>
          <w:w w:val="53"/>
          <w:position w:val="1"/>
          <w:sz w:val="32"/>
          <w:szCs w:val="32"/>
          <w:rtl/>
        </w:rPr>
        <w:t>نتائج القياس</w:t>
      </w:r>
      <w:r w:rsidRPr="00127EE6">
        <w:rPr>
          <w:rFonts w:ascii="Simplified Arabic" w:eastAsia="Arial" w:hAnsi="Simplified Arabic" w:cs="Simplified Arabic"/>
          <w:b/>
          <w:bCs/>
          <w:w w:val="53"/>
          <w:position w:val="1"/>
          <w:sz w:val="32"/>
          <w:szCs w:val="32"/>
        </w:rPr>
        <w:t>:</w:t>
      </w:r>
    </w:p>
    <w:p w14:paraId="0687C5D5" w14:textId="77777777" w:rsidR="00127EE6" w:rsidRPr="00127EE6" w:rsidRDefault="00127EE6" w:rsidP="00127EE6">
      <w:pPr>
        <w:bidi/>
        <w:ind w:right="519"/>
        <w:rPr>
          <w:rFonts w:ascii="Simplified Arabic" w:eastAsia="Arial" w:hAnsi="Simplified Arabic" w:cs="Simplified Arabic"/>
          <w:b/>
          <w:bCs/>
          <w:w w:val="53"/>
          <w:position w:val="1"/>
          <w:sz w:val="32"/>
          <w:szCs w:val="32"/>
        </w:rPr>
      </w:pPr>
      <w:r w:rsidRPr="00127EE6">
        <w:rPr>
          <w:rFonts w:ascii="Simplified Arabic" w:eastAsia="Arial" w:hAnsi="Simplified Arabic" w:cs="Simplified Arabic"/>
          <w:b/>
          <w:bCs/>
          <w:w w:val="53"/>
          <w:position w:val="1"/>
          <w:sz w:val="32"/>
          <w:szCs w:val="32"/>
          <w:rtl/>
        </w:rPr>
        <w:t xml:space="preserve">تم احتساب معامل </w:t>
      </w:r>
      <w:r w:rsidRPr="00127EE6">
        <w:rPr>
          <w:rFonts w:ascii="Simplified Arabic" w:eastAsia="Arial" w:hAnsi="Simplified Arabic" w:cs="Simplified Arabic"/>
          <w:b/>
          <w:bCs/>
          <w:w w:val="53"/>
          <w:position w:val="1"/>
          <w:sz w:val="32"/>
          <w:szCs w:val="32"/>
        </w:rPr>
        <w:t xml:space="preserve">Alpha Cronbach </w:t>
      </w:r>
      <w:r w:rsidRPr="00127EE6">
        <w:rPr>
          <w:rFonts w:ascii="Simplified Arabic" w:eastAsia="Arial" w:hAnsi="Simplified Arabic" w:cs="Simplified Arabic"/>
          <w:b/>
          <w:bCs/>
          <w:w w:val="53"/>
          <w:position w:val="1"/>
          <w:sz w:val="32"/>
          <w:szCs w:val="32"/>
          <w:rtl/>
        </w:rPr>
        <w:t>لكل من متغيرات الاستبانة وفقراتها. الجدول التالي يوضح النتائج</w:t>
      </w:r>
      <w:r w:rsidRPr="00127EE6">
        <w:rPr>
          <w:rFonts w:ascii="Simplified Arabic" w:eastAsia="Arial" w:hAnsi="Simplified Arabic" w:cs="Simplified Arabic"/>
          <w:b/>
          <w:bCs/>
          <w:w w:val="53"/>
          <w:position w:val="1"/>
          <w:sz w:val="32"/>
          <w:szCs w:val="32"/>
        </w:rPr>
        <w:t>:</w:t>
      </w:r>
    </w:p>
    <w:p w14:paraId="19D4E2E2" w14:textId="3CB14473" w:rsidR="0068527D" w:rsidRPr="00127EE6" w:rsidRDefault="005E0F6F" w:rsidP="005E0F6F">
      <w:pPr>
        <w:bidi/>
        <w:ind w:right="519"/>
        <w:rPr>
          <w:rFonts w:ascii="Simplified Arabic" w:eastAsia="Arial" w:hAnsi="Simplified Arabic" w:cs="Simplified Arabic"/>
          <w:b/>
          <w:bCs/>
          <w:w w:val="53"/>
          <w:position w:val="1"/>
          <w:sz w:val="32"/>
          <w:szCs w:val="32"/>
        </w:rPr>
      </w:pPr>
      <w:r>
        <w:rPr>
          <w:rFonts w:ascii="Simplified Arabic" w:eastAsia="Arial" w:hAnsi="Simplified Arabic" w:cs="Simplified Arabic" w:hint="cs"/>
          <w:b/>
          <w:bCs/>
          <w:w w:val="53"/>
          <w:position w:val="1"/>
          <w:sz w:val="32"/>
          <w:szCs w:val="32"/>
          <w:rtl/>
        </w:rPr>
        <w:t xml:space="preserve">                                                       </w:t>
      </w:r>
    </w:p>
    <w:p w14:paraId="1710A8A8" w14:textId="77777777" w:rsidR="0068527D" w:rsidRDefault="0068527D" w:rsidP="00127EE6">
      <w:pPr>
        <w:bidi/>
        <w:ind w:right="519"/>
        <w:rPr>
          <w:rFonts w:ascii="Simplified Arabic" w:eastAsia="Arial" w:hAnsi="Simplified Arabic" w:cs="Simplified Arabic"/>
          <w:b/>
          <w:bCs/>
          <w:w w:val="53"/>
          <w:position w:val="1"/>
          <w:sz w:val="32"/>
          <w:szCs w:val="32"/>
          <w:rtl/>
        </w:rPr>
      </w:pPr>
    </w:p>
    <w:p w14:paraId="6EDA6C08" w14:textId="3BC59015" w:rsidR="005E0F6F" w:rsidRDefault="005E0F6F" w:rsidP="005E0F6F">
      <w:pPr>
        <w:bidi/>
        <w:ind w:left="-398" w:right="519"/>
        <w:rPr>
          <w:rFonts w:ascii="Simplified Arabic" w:eastAsia="Arial" w:hAnsi="Simplified Arabic" w:cs="Simplified Arabic"/>
          <w:b/>
          <w:bCs/>
          <w:w w:val="53"/>
          <w:position w:val="1"/>
          <w:sz w:val="32"/>
          <w:szCs w:val="32"/>
          <w:rtl/>
        </w:rPr>
      </w:pPr>
      <w:r w:rsidRPr="005E0F6F">
        <w:rPr>
          <w:rFonts w:ascii="Simplified Arabic" w:eastAsia="Arial" w:hAnsi="Simplified Arabic" w:cs="Simplified Arabic"/>
          <w:b/>
          <w:bCs/>
          <w:w w:val="53"/>
          <w:position w:val="1"/>
          <w:sz w:val="32"/>
          <w:szCs w:val="32"/>
          <w:rtl/>
        </w:rPr>
        <w:drawing>
          <wp:inline distT="0" distB="0" distL="0" distR="0" wp14:anchorId="25353BEA" wp14:editId="16A0FF32">
            <wp:extent cx="6353092" cy="1986915"/>
            <wp:effectExtent l="0" t="0" r="0" b="0"/>
            <wp:docPr id="8919147"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147" name="Picture 1" descr="A white box with black text&#10;&#10;AI-generated content may be incorrect."/>
                    <pic:cNvPicPr/>
                  </pic:nvPicPr>
                  <pic:blipFill>
                    <a:blip r:embed="rId31"/>
                    <a:stretch>
                      <a:fillRect/>
                    </a:stretch>
                  </pic:blipFill>
                  <pic:spPr>
                    <a:xfrm>
                      <a:off x="0" y="0"/>
                      <a:ext cx="6373696" cy="1993359"/>
                    </a:xfrm>
                    <a:prstGeom prst="rect">
                      <a:avLst/>
                    </a:prstGeom>
                  </pic:spPr>
                </pic:pic>
              </a:graphicData>
            </a:graphic>
          </wp:inline>
        </w:drawing>
      </w:r>
    </w:p>
    <w:p w14:paraId="015E8023" w14:textId="77777777" w:rsidR="005E0F6F" w:rsidRPr="00127EE6" w:rsidRDefault="005E0F6F" w:rsidP="005E0F6F">
      <w:pPr>
        <w:bidi/>
        <w:ind w:right="519"/>
        <w:jc w:val="center"/>
        <w:rPr>
          <w:rFonts w:ascii="Simplified Arabic" w:eastAsia="Arial" w:hAnsi="Simplified Arabic" w:cs="Simplified Arabic"/>
          <w:b/>
          <w:bCs/>
          <w:w w:val="53"/>
          <w:position w:val="1"/>
          <w:sz w:val="32"/>
          <w:szCs w:val="32"/>
        </w:rPr>
      </w:pPr>
      <w:r w:rsidRPr="00127EE6">
        <w:rPr>
          <w:rFonts w:ascii="Simplified Arabic" w:eastAsia="Arial" w:hAnsi="Simplified Arabic" w:cs="Simplified Arabic"/>
          <w:b/>
          <w:bCs/>
          <w:w w:val="53"/>
          <w:position w:val="1"/>
          <w:sz w:val="32"/>
          <w:szCs w:val="32"/>
          <w:rtl/>
        </w:rPr>
        <w:t xml:space="preserve">جدول </w:t>
      </w:r>
      <w:r w:rsidRPr="00127EE6">
        <w:rPr>
          <w:rFonts w:ascii="Simplified Arabic" w:eastAsia="Arial" w:hAnsi="Simplified Arabic" w:cs="Simplified Arabic"/>
          <w:b/>
          <w:bCs/>
          <w:w w:val="53"/>
          <w:position w:val="1"/>
          <w:sz w:val="32"/>
          <w:szCs w:val="32"/>
        </w:rPr>
        <w:t>(7)</w:t>
      </w:r>
      <w:r w:rsidRPr="00127EE6">
        <w:rPr>
          <w:rFonts w:ascii="Simplified Arabic" w:eastAsia="Arial" w:hAnsi="Simplified Arabic" w:cs="Simplified Arabic"/>
          <w:b/>
          <w:bCs/>
          <w:w w:val="53"/>
          <w:position w:val="1"/>
          <w:sz w:val="32"/>
          <w:szCs w:val="32"/>
          <w:rtl/>
        </w:rPr>
        <w:t xml:space="preserve"> معامل </w:t>
      </w:r>
      <w:r w:rsidRPr="00127EE6">
        <w:rPr>
          <w:rFonts w:ascii="Simplified Arabic" w:eastAsia="Arial" w:hAnsi="Simplified Arabic" w:cs="Simplified Arabic"/>
          <w:b/>
          <w:bCs/>
          <w:w w:val="53"/>
          <w:position w:val="1"/>
          <w:sz w:val="32"/>
          <w:szCs w:val="32"/>
        </w:rPr>
        <w:t>Cronbach</w:t>
      </w:r>
      <w:r w:rsidRPr="00127EE6">
        <w:rPr>
          <w:rFonts w:ascii="Simplified Arabic" w:eastAsia="Arial" w:hAnsi="Simplified Arabic" w:cs="Simplified Arabic"/>
          <w:b/>
          <w:bCs/>
          <w:w w:val="53"/>
          <w:position w:val="1"/>
          <w:sz w:val="32"/>
          <w:szCs w:val="32"/>
          <w:rtl/>
        </w:rPr>
        <w:t xml:space="preserve"> </w:t>
      </w:r>
      <w:r w:rsidRPr="00127EE6">
        <w:rPr>
          <w:rFonts w:ascii="Simplified Arabic" w:eastAsia="Arial" w:hAnsi="Simplified Arabic" w:cs="Simplified Arabic"/>
          <w:b/>
          <w:bCs/>
          <w:w w:val="53"/>
          <w:position w:val="1"/>
          <w:sz w:val="32"/>
          <w:szCs w:val="32"/>
        </w:rPr>
        <w:t>Alpha</w:t>
      </w:r>
      <w:r w:rsidRPr="00127EE6">
        <w:rPr>
          <w:rFonts w:ascii="Simplified Arabic" w:eastAsia="Arial" w:hAnsi="Simplified Arabic" w:cs="Simplified Arabic"/>
          <w:b/>
          <w:bCs/>
          <w:w w:val="53"/>
          <w:position w:val="1"/>
          <w:sz w:val="32"/>
          <w:szCs w:val="32"/>
          <w:rtl/>
        </w:rPr>
        <w:t xml:space="preserve"> لمتغيرات الاستبانة وفقراتها</w:t>
      </w:r>
    </w:p>
    <w:p w14:paraId="2C1A2086" w14:textId="77777777" w:rsidR="005E0F6F" w:rsidRPr="005E0F6F" w:rsidRDefault="005E0F6F" w:rsidP="005E0F6F">
      <w:pPr>
        <w:bidi/>
        <w:ind w:left="-398" w:right="519"/>
        <w:rPr>
          <w:rFonts w:ascii="Simplified Arabic" w:eastAsia="Arial" w:hAnsi="Simplified Arabic" w:cs="Simplified Arabic"/>
          <w:b/>
          <w:bCs/>
          <w:w w:val="53"/>
          <w:position w:val="1"/>
          <w:sz w:val="32"/>
          <w:szCs w:val="32"/>
        </w:rPr>
      </w:pPr>
    </w:p>
    <w:p w14:paraId="7523037A" w14:textId="77777777" w:rsidR="0068527D" w:rsidRDefault="0068527D">
      <w:pPr>
        <w:pStyle w:val="BodyText"/>
        <w:spacing w:before="100"/>
        <w:jc w:val="left"/>
        <w:rPr>
          <w:rFonts w:ascii="Arial"/>
          <w:b/>
          <w:sz w:val="20"/>
        </w:rPr>
      </w:pPr>
    </w:p>
    <w:p w14:paraId="1421D035" w14:textId="77777777" w:rsidR="0068527D" w:rsidRDefault="00000000">
      <w:pPr>
        <w:pStyle w:val="BodyText"/>
        <w:bidi/>
        <w:spacing w:before="239" w:line="410" w:lineRule="auto"/>
        <w:ind w:left="847" w:right="708" w:firstLine="719"/>
        <w:jc w:val="left"/>
      </w:pPr>
      <w:r>
        <w:rPr>
          <w:w w:val="60"/>
          <w:position w:val="1"/>
          <w:rtl/>
        </w:rPr>
        <w:t>يلاحظ من</w:t>
      </w:r>
      <w:r>
        <w:rPr>
          <w:spacing w:val="-26"/>
          <w:position w:val="1"/>
          <w:rtl/>
        </w:rPr>
        <w:t xml:space="preserve"> </w:t>
      </w:r>
      <w:r>
        <w:rPr>
          <w:w w:val="60"/>
          <w:position w:val="1"/>
          <w:rtl/>
        </w:rPr>
        <w:t>الجدول</w:t>
      </w:r>
      <w:r>
        <w:rPr>
          <w:w w:val="60"/>
          <w:rtl/>
        </w:rPr>
        <w:t xml:space="preserve"> رقم</w:t>
      </w:r>
      <w:r>
        <w:rPr>
          <w:w w:val="60"/>
          <w:position w:val="1"/>
          <w:rtl/>
        </w:rPr>
        <w:t xml:space="preserve"> </w:t>
      </w:r>
      <w:r>
        <w:rPr>
          <w:w w:val="60"/>
          <w:position w:val="1"/>
        </w:rPr>
        <w:t>(7)</w:t>
      </w:r>
      <w:r>
        <w:rPr>
          <w:w w:val="60"/>
          <w:position w:val="1"/>
          <w:rtl/>
        </w:rPr>
        <w:t xml:space="preserve"> ان قيمة </w:t>
      </w:r>
      <w:r>
        <w:rPr>
          <w:w w:val="60"/>
          <w:position w:val="1"/>
        </w:rPr>
        <w:t>Cronbach</w:t>
      </w:r>
      <w:r>
        <w:rPr>
          <w:w w:val="60"/>
          <w:position w:val="1"/>
          <w:rtl/>
        </w:rPr>
        <w:t xml:space="preserve"> </w:t>
      </w:r>
      <w:r>
        <w:rPr>
          <w:w w:val="60"/>
          <w:position w:val="1"/>
        </w:rPr>
        <w:t>Alpha</w:t>
      </w:r>
      <w:r>
        <w:rPr>
          <w:w w:val="60"/>
          <w:position w:val="1"/>
          <w:rtl/>
        </w:rPr>
        <w:t xml:space="preserve"> لمتغيرات</w:t>
      </w:r>
      <w:r>
        <w:rPr>
          <w:spacing w:val="-26"/>
          <w:position w:val="1"/>
          <w:rtl/>
        </w:rPr>
        <w:t xml:space="preserve"> </w:t>
      </w:r>
      <w:r>
        <w:rPr>
          <w:w w:val="60"/>
          <w:position w:val="1"/>
          <w:rtl/>
        </w:rPr>
        <w:t xml:space="preserve">الدراسة تراوحت بين </w:t>
      </w:r>
      <w:r>
        <w:rPr>
          <w:w w:val="60"/>
          <w:position w:val="1"/>
        </w:rPr>
        <w:t>(0.823)</w:t>
      </w:r>
      <w:r>
        <w:rPr>
          <w:w w:val="60"/>
          <w:position w:val="1"/>
          <w:rtl/>
        </w:rPr>
        <w:t xml:space="preserve"> </w:t>
      </w:r>
      <w:r>
        <w:rPr>
          <w:w w:val="51"/>
          <w:position w:val="1"/>
          <w:rtl/>
        </w:rPr>
        <w:t xml:space="preserve">لمتغير إدارة المخاطر الاستراتيجية و </w:t>
      </w:r>
      <w:r>
        <w:rPr>
          <w:w w:val="51"/>
          <w:position w:val="1"/>
        </w:rPr>
        <w:t>(0.862)</w:t>
      </w:r>
      <w:r>
        <w:rPr>
          <w:w w:val="51"/>
          <w:position w:val="1"/>
          <w:rtl/>
        </w:rPr>
        <w:t xml:space="preserve"> لمتغير تحقيق التطوير التنظيمي</w:t>
      </w:r>
      <w:r>
        <w:rPr>
          <w:w w:val="51"/>
          <w:position w:val="1"/>
        </w:rPr>
        <w:t>.</w:t>
      </w:r>
      <w:r>
        <w:rPr>
          <w:w w:val="51"/>
          <w:position w:val="1"/>
          <w:rtl/>
        </w:rPr>
        <w:t xml:space="preserve"> مما يشير إلى درجة عالية من</w:t>
      </w:r>
      <w:r>
        <w:rPr>
          <w:spacing w:val="40"/>
          <w:position w:val="1"/>
          <w:rtl/>
        </w:rPr>
        <w:t xml:space="preserve"> </w:t>
      </w:r>
      <w:r>
        <w:rPr>
          <w:w w:val="50"/>
          <w:position w:val="1"/>
          <w:rtl/>
        </w:rPr>
        <w:t>الاتساق</w:t>
      </w:r>
      <w:r>
        <w:rPr>
          <w:spacing w:val="-17"/>
          <w:position w:val="1"/>
          <w:rtl/>
        </w:rPr>
        <w:t xml:space="preserve"> </w:t>
      </w:r>
      <w:r>
        <w:rPr>
          <w:w w:val="50"/>
          <w:position w:val="1"/>
          <w:rtl/>
        </w:rPr>
        <w:t>الداخلي</w:t>
      </w:r>
      <w:r>
        <w:rPr>
          <w:spacing w:val="-19"/>
          <w:position w:val="1"/>
          <w:rtl/>
        </w:rPr>
        <w:t xml:space="preserve"> </w:t>
      </w:r>
      <w:r>
        <w:rPr>
          <w:w w:val="50"/>
          <w:position w:val="1"/>
          <w:rtl/>
        </w:rPr>
        <w:t>بين</w:t>
      </w:r>
      <w:r>
        <w:rPr>
          <w:spacing w:val="-19"/>
          <w:position w:val="1"/>
          <w:rtl/>
        </w:rPr>
        <w:t xml:space="preserve"> </w:t>
      </w:r>
      <w:r>
        <w:rPr>
          <w:w w:val="50"/>
          <w:position w:val="1"/>
          <w:rtl/>
        </w:rPr>
        <w:t>فقرات</w:t>
      </w:r>
      <w:r>
        <w:rPr>
          <w:spacing w:val="-17"/>
          <w:position w:val="1"/>
          <w:rtl/>
        </w:rPr>
        <w:t xml:space="preserve"> </w:t>
      </w:r>
      <w:r>
        <w:rPr>
          <w:w w:val="50"/>
          <w:position w:val="1"/>
          <w:rtl/>
        </w:rPr>
        <w:t>المقياس</w:t>
      </w:r>
      <w:r>
        <w:rPr>
          <w:spacing w:val="-19"/>
          <w:position w:val="1"/>
          <w:rtl/>
        </w:rPr>
        <w:t xml:space="preserve"> </w:t>
      </w:r>
      <w:r>
        <w:rPr>
          <w:w w:val="50"/>
          <w:position w:val="1"/>
          <w:rtl/>
        </w:rPr>
        <w:t>وهذا</w:t>
      </w:r>
      <w:r>
        <w:rPr>
          <w:spacing w:val="-22"/>
          <w:position w:val="1"/>
          <w:rtl/>
        </w:rPr>
        <w:t xml:space="preserve"> </w:t>
      </w:r>
      <w:r>
        <w:rPr>
          <w:w w:val="50"/>
          <w:position w:val="1"/>
          <w:rtl/>
        </w:rPr>
        <w:t>يشير</w:t>
      </w:r>
      <w:r>
        <w:rPr>
          <w:spacing w:val="-17"/>
          <w:position w:val="1"/>
          <w:rtl/>
        </w:rPr>
        <w:t xml:space="preserve"> </w:t>
      </w:r>
      <w:r>
        <w:rPr>
          <w:w w:val="50"/>
          <w:position w:val="1"/>
          <w:rtl/>
        </w:rPr>
        <w:t>إلى</w:t>
      </w:r>
      <w:r>
        <w:rPr>
          <w:spacing w:val="-19"/>
          <w:position w:val="1"/>
          <w:rtl/>
        </w:rPr>
        <w:t xml:space="preserve"> </w:t>
      </w:r>
      <w:r>
        <w:rPr>
          <w:w w:val="50"/>
          <w:position w:val="1"/>
          <w:rtl/>
        </w:rPr>
        <w:t>درجة</w:t>
      </w:r>
      <w:r>
        <w:rPr>
          <w:spacing w:val="-17"/>
          <w:position w:val="1"/>
          <w:rtl/>
        </w:rPr>
        <w:t xml:space="preserve"> </w:t>
      </w:r>
      <w:r>
        <w:rPr>
          <w:w w:val="50"/>
          <w:position w:val="1"/>
          <w:rtl/>
        </w:rPr>
        <w:t>من</w:t>
      </w:r>
      <w:r>
        <w:rPr>
          <w:spacing w:val="-19"/>
          <w:position w:val="1"/>
          <w:rtl/>
        </w:rPr>
        <w:t xml:space="preserve"> </w:t>
      </w:r>
      <w:r>
        <w:rPr>
          <w:w w:val="50"/>
          <w:position w:val="1"/>
          <w:rtl/>
        </w:rPr>
        <w:t>الثبات</w:t>
      </w:r>
      <w:r>
        <w:rPr>
          <w:spacing w:val="-17"/>
          <w:position w:val="1"/>
          <w:rtl/>
        </w:rPr>
        <w:t xml:space="preserve"> </w:t>
      </w:r>
      <w:r>
        <w:rPr>
          <w:w w:val="50"/>
          <w:position w:val="1"/>
          <w:rtl/>
        </w:rPr>
        <w:t>العالي</w:t>
      </w:r>
      <w:r>
        <w:rPr>
          <w:spacing w:val="-19"/>
          <w:position w:val="1"/>
          <w:rtl/>
        </w:rPr>
        <w:t xml:space="preserve"> </w:t>
      </w:r>
      <w:r>
        <w:rPr>
          <w:w w:val="50"/>
          <w:position w:val="1"/>
          <w:rtl/>
        </w:rPr>
        <w:t>تتمتع</w:t>
      </w:r>
      <w:r>
        <w:rPr>
          <w:spacing w:val="-20"/>
          <w:position w:val="1"/>
          <w:rtl/>
        </w:rPr>
        <w:t xml:space="preserve"> </w:t>
      </w:r>
      <w:r>
        <w:rPr>
          <w:w w:val="50"/>
          <w:position w:val="1"/>
          <w:rtl/>
        </w:rPr>
        <w:t>به</w:t>
      </w:r>
      <w:r>
        <w:rPr>
          <w:spacing w:val="-19"/>
          <w:position w:val="1"/>
          <w:rtl/>
        </w:rPr>
        <w:t xml:space="preserve"> </w:t>
      </w:r>
      <w:r>
        <w:rPr>
          <w:w w:val="50"/>
          <w:position w:val="1"/>
          <w:rtl/>
        </w:rPr>
        <w:t>الاستبانة</w:t>
      </w:r>
      <w:r>
        <w:rPr>
          <w:spacing w:val="-19"/>
          <w:position w:val="1"/>
          <w:rtl/>
        </w:rPr>
        <w:t xml:space="preserve"> </w:t>
      </w:r>
      <w:r>
        <w:rPr>
          <w:w w:val="50"/>
          <w:position w:val="1"/>
          <w:rtl/>
        </w:rPr>
        <w:t>لذا</w:t>
      </w:r>
      <w:r>
        <w:rPr>
          <w:spacing w:val="-19"/>
          <w:position w:val="1"/>
          <w:rtl/>
        </w:rPr>
        <w:t xml:space="preserve"> </w:t>
      </w:r>
      <w:r>
        <w:rPr>
          <w:w w:val="50"/>
          <w:position w:val="1"/>
          <w:rtl/>
        </w:rPr>
        <w:t xml:space="preserve">فهي </w:t>
      </w:r>
      <w:r>
        <w:rPr>
          <w:w w:val="61"/>
          <w:rtl/>
        </w:rPr>
        <w:t>صالحة للغرض الذي صمتت من اجله</w:t>
      </w:r>
      <w:r>
        <w:rPr>
          <w:w w:val="61"/>
        </w:rPr>
        <w:t>.</w:t>
      </w:r>
    </w:p>
    <w:p w14:paraId="703D3FBE" w14:textId="77777777" w:rsidR="0068527D" w:rsidRDefault="0068527D">
      <w:pPr>
        <w:pStyle w:val="BodyText"/>
        <w:spacing w:line="410" w:lineRule="auto"/>
        <w:jc w:val="left"/>
        <w:sectPr w:rsidR="0068527D">
          <w:pgSz w:w="11910" w:h="16840"/>
          <w:pgMar w:top="1380" w:right="1700" w:bottom="1040" w:left="708" w:header="0" w:footer="851" w:gutter="0"/>
          <w:cols w:space="720"/>
        </w:sectPr>
      </w:pPr>
    </w:p>
    <w:p w14:paraId="78C34897" w14:textId="77777777" w:rsidR="0068527D" w:rsidRDefault="00000000">
      <w:pPr>
        <w:pStyle w:val="Heading3"/>
        <w:bidi/>
        <w:spacing w:before="3"/>
        <w:ind w:left="847" w:right="720"/>
        <w:jc w:val="left"/>
      </w:pPr>
      <w:r>
        <w:rPr>
          <w:w w:val="68"/>
        </w:rPr>
        <w:lastRenderedPageBreak/>
        <w:t>6.3</w:t>
      </w:r>
      <w:r>
        <w:rPr>
          <w:spacing w:val="-11"/>
          <w:w w:val="68"/>
          <w:rtl/>
        </w:rPr>
        <w:t xml:space="preserve"> </w:t>
      </w:r>
      <w:r>
        <w:rPr>
          <w:w w:val="68"/>
          <w:rtl/>
        </w:rPr>
        <w:t>الأساليب</w:t>
      </w:r>
      <w:r>
        <w:rPr>
          <w:spacing w:val="-13"/>
          <w:w w:val="68"/>
          <w:rtl/>
        </w:rPr>
        <w:t xml:space="preserve"> </w:t>
      </w:r>
      <w:proofErr w:type="gramStart"/>
      <w:r>
        <w:rPr>
          <w:w w:val="68"/>
          <w:rtl/>
        </w:rPr>
        <w:t>الإحصائية</w:t>
      </w:r>
      <w:r>
        <w:rPr>
          <w:spacing w:val="-13"/>
          <w:w w:val="68"/>
          <w:rtl/>
        </w:rPr>
        <w:t xml:space="preserve"> </w:t>
      </w:r>
      <w:r>
        <w:rPr>
          <w:w w:val="68"/>
        </w:rPr>
        <w:t>:</w:t>
      </w:r>
      <w:proofErr w:type="gramEnd"/>
    </w:p>
    <w:p w14:paraId="76C4D0B3" w14:textId="77777777" w:rsidR="0068527D" w:rsidRDefault="0068527D">
      <w:pPr>
        <w:pStyle w:val="BodyText"/>
        <w:spacing w:before="281"/>
        <w:jc w:val="left"/>
        <w:rPr>
          <w:rFonts w:ascii="Arial"/>
          <w:b/>
        </w:rPr>
      </w:pPr>
    </w:p>
    <w:p w14:paraId="77874900" w14:textId="77777777" w:rsidR="0068527D" w:rsidRDefault="00000000">
      <w:pPr>
        <w:pStyle w:val="BodyText"/>
        <w:bidi/>
        <w:spacing w:line="410" w:lineRule="auto"/>
        <w:ind w:left="848" w:right="706" w:firstLine="721"/>
        <w:jc w:val="left"/>
      </w:pPr>
      <w:r>
        <w:rPr>
          <w:w w:val="53"/>
          <w:position w:val="1"/>
          <w:rtl/>
        </w:rPr>
        <w:t>اعتمد الباحث على عدد من الأساليب الإحصائية المتنوعة والمناسبة للإجابة على أسئلة الدراسة،</w:t>
      </w:r>
      <w:r>
        <w:rPr>
          <w:spacing w:val="40"/>
          <w:position w:val="1"/>
          <w:rtl/>
        </w:rPr>
        <w:t xml:space="preserve"> </w:t>
      </w:r>
      <w:r>
        <w:rPr>
          <w:w w:val="53"/>
          <w:rtl/>
        </w:rPr>
        <w:t xml:space="preserve">مطبقاً برمجية </w:t>
      </w:r>
      <w:r>
        <w:rPr>
          <w:w w:val="53"/>
        </w:rPr>
        <w:t>V.22)</w:t>
      </w:r>
      <w:r>
        <w:rPr>
          <w:w w:val="53"/>
          <w:rtl/>
        </w:rPr>
        <w:t xml:space="preserve"> </w:t>
      </w:r>
      <w:r>
        <w:rPr>
          <w:w w:val="53"/>
        </w:rPr>
        <w:t>(SPSS</w:t>
      </w:r>
      <w:r>
        <w:rPr>
          <w:w w:val="53"/>
          <w:rtl/>
        </w:rPr>
        <w:t xml:space="preserve"> للحصول النتائج المتعلقة بالجوانب الوصفية والاستدلالية وتضمن الاساليب </w:t>
      </w:r>
      <w:r>
        <w:rPr>
          <w:w w:val="42"/>
          <w:rtl/>
        </w:rPr>
        <w:t>ما</w:t>
      </w:r>
      <w:r>
        <w:rPr>
          <w:spacing w:val="-45"/>
          <w:rtl/>
        </w:rPr>
        <w:t xml:space="preserve"> </w:t>
      </w:r>
      <w:r>
        <w:rPr>
          <w:w w:val="42"/>
          <w:rtl/>
        </w:rPr>
        <w:t>يلي</w:t>
      </w:r>
      <w:r>
        <w:rPr>
          <w:w w:val="42"/>
        </w:rPr>
        <w:t>:</w:t>
      </w:r>
    </w:p>
    <w:p w14:paraId="1C088D72" w14:textId="77777777" w:rsidR="0068527D" w:rsidRDefault="00000000">
      <w:pPr>
        <w:pStyle w:val="BodyText"/>
        <w:bidi/>
        <w:spacing w:before="287" w:line="408" w:lineRule="auto"/>
        <w:ind w:left="1203" w:right="1295"/>
        <w:jc w:val="left"/>
        <w:rPr>
          <w:position w:val="1"/>
        </w:rPr>
      </w:pPr>
      <w:r>
        <w:rPr>
          <w:w w:val="54"/>
          <w:position w:val="1"/>
        </w:rPr>
        <w:t>.1</w:t>
      </w:r>
      <w:r>
        <w:rPr>
          <w:spacing w:val="80"/>
          <w:w w:val="150"/>
          <w:position w:val="1"/>
          <w:rtl/>
        </w:rPr>
        <w:t xml:space="preserve"> </w:t>
      </w:r>
      <w:r>
        <w:rPr>
          <w:w w:val="54"/>
          <w:position w:val="1"/>
          <w:rtl/>
        </w:rPr>
        <w:t>الإحصاء الوصفي التكرارات والنسب المئوية والأوساط الحسابية والانحرافات المعيارية</w:t>
      </w:r>
      <w:r>
        <w:rPr>
          <w:w w:val="54"/>
          <w:position w:val="1"/>
        </w:rPr>
        <w:t>.</w:t>
      </w:r>
      <w:r>
        <w:rPr>
          <w:position w:val="1"/>
          <w:rtl/>
        </w:rPr>
        <w:t xml:space="preserve"> </w:t>
      </w:r>
      <w:r>
        <w:rPr>
          <w:w w:val="56"/>
          <w:position w:val="1"/>
        </w:rPr>
        <w:t>.2</w:t>
      </w:r>
      <w:r>
        <w:rPr>
          <w:spacing w:val="80"/>
          <w:w w:val="150"/>
          <w:position w:val="1"/>
          <w:rtl/>
        </w:rPr>
        <w:t xml:space="preserve"> </w:t>
      </w:r>
      <w:r>
        <w:rPr>
          <w:w w:val="56"/>
          <w:position w:val="1"/>
          <w:rtl/>
        </w:rPr>
        <w:t xml:space="preserve">اختبار ألفا </w:t>
      </w:r>
      <w:proofErr w:type="spellStart"/>
      <w:r>
        <w:rPr>
          <w:w w:val="56"/>
          <w:position w:val="1"/>
          <w:rtl/>
        </w:rPr>
        <w:t>كرونباخ</w:t>
      </w:r>
      <w:proofErr w:type="spellEnd"/>
      <w:r>
        <w:rPr>
          <w:w w:val="56"/>
          <w:position w:val="1"/>
          <w:rtl/>
        </w:rPr>
        <w:t xml:space="preserve"> لاختبار ثبات أداة الدراسة</w:t>
      </w:r>
      <w:r>
        <w:rPr>
          <w:w w:val="56"/>
          <w:position w:val="1"/>
        </w:rPr>
        <w:t>.</w:t>
      </w:r>
    </w:p>
    <w:p w14:paraId="0F271F6A" w14:textId="77777777" w:rsidR="0068527D" w:rsidRDefault="00000000">
      <w:pPr>
        <w:pStyle w:val="BodyText"/>
        <w:bidi/>
        <w:spacing w:before="2" w:line="412" w:lineRule="auto"/>
        <w:ind w:left="1566" w:right="708" w:hanging="363"/>
        <w:jc w:val="left"/>
      </w:pPr>
      <w:r>
        <w:rPr>
          <w:w w:val="50"/>
          <w:position w:val="1"/>
        </w:rPr>
        <w:t>.3</w:t>
      </w:r>
      <w:r>
        <w:rPr>
          <w:spacing w:val="80"/>
          <w:w w:val="150"/>
          <w:position w:val="1"/>
          <w:rtl/>
        </w:rPr>
        <w:t xml:space="preserve"> </w:t>
      </w:r>
      <w:r>
        <w:rPr>
          <w:w w:val="50"/>
          <w:position w:val="1"/>
          <w:rtl/>
        </w:rPr>
        <w:t>اختبارات التحليل القبلي لمتغيرات الدراسة والتي تشمل التوزيع الطبيعي، ومعامل تضخم التباين</w:t>
      </w:r>
      <w:r>
        <w:rPr>
          <w:spacing w:val="80"/>
          <w:position w:val="1"/>
          <w:rtl/>
        </w:rPr>
        <w:t xml:space="preserve"> </w:t>
      </w:r>
      <w:r>
        <w:rPr>
          <w:w w:val="61"/>
        </w:rPr>
        <w:t>factor</w:t>
      </w:r>
      <w:r>
        <w:rPr>
          <w:w w:val="61"/>
          <w:rtl/>
        </w:rPr>
        <w:t xml:space="preserve"> </w:t>
      </w:r>
      <w:r>
        <w:rPr>
          <w:w w:val="61"/>
        </w:rPr>
        <w:t>Inflation</w:t>
      </w:r>
      <w:r>
        <w:rPr>
          <w:w w:val="61"/>
          <w:rtl/>
        </w:rPr>
        <w:t xml:space="preserve"> </w:t>
      </w:r>
      <w:r>
        <w:rPr>
          <w:w w:val="61"/>
        </w:rPr>
        <w:t>Variance</w:t>
      </w:r>
      <w:r>
        <w:rPr>
          <w:w w:val="61"/>
          <w:rtl/>
        </w:rPr>
        <w:t xml:space="preserve"> واختبار التباين المسموح </w:t>
      </w:r>
      <w:r>
        <w:rPr>
          <w:w w:val="61"/>
        </w:rPr>
        <w:t>Tolerance</w:t>
      </w:r>
      <w:r>
        <w:rPr>
          <w:w w:val="61"/>
          <w:rtl/>
        </w:rPr>
        <w:t xml:space="preserve"> للتأكد من عدم وجود تعددية</w:t>
      </w:r>
      <w:r>
        <w:rPr>
          <w:rtl/>
        </w:rPr>
        <w:t xml:space="preserve"> </w:t>
      </w:r>
      <w:r>
        <w:rPr>
          <w:w w:val="53"/>
          <w:position w:val="1"/>
          <w:rtl/>
        </w:rPr>
        <w:t>ارتباط</w:t>
      </w:r>
      <w:r>
        <w:rPr>
          <w:position w:val="1"/>
          <w:rtl/>
        </w:rPr>
        <w:t xml:space="preserve"> </w:t>
      </w:r>
      <w:r>
        <w:rPr>
          <w:w w:val="53"/>
          <w:position w:val="1"/>
        </w:rPr>
        <w:t>Multicollinearity</w:t>
      </w:r>
      <w:r>
        <w:rPr>
          <w:position w:val="1"/>
          <w:rtl/>
        </w:rPr>
        <w:t xml:space="preserve"> </w:t>
      </w:r>
      <w:r>
        <w:rPr>
          <w:w w:val="53"/>
          <w:position w:val="1"/>
          <w:rtl/>
        </w:rPr>
        <w:t>بين</w:t>
      </w:r>
      <w:r>
        <w:rPr>
          <w:position w:val="1"/>
          <w:rtl/>
        </w:rPr>
        <w:t xml:space="preserve"> </w:t>
      </w:r>
      <w:r>
        <w:rPr>
          <w:w w:val="53"/>
          <w:position w:val="1"/>
          <w:rtl/>
        </w:rPr>
        <w:t>المتغيرات</w:t>
      </w:r>
      <w:r>
        <w:rPr>
          <w:position w:val="1"/>
          <w:rtl/>
        </w:rPr>
        <w:t xml:space="preserve"> </w:t>
      </w:r>
      <w:r>
        <w:rPr>
          <w:w w:val="53"/>
          <w:position w:val="1"/>
          <w:rtl/>
        </w:rPr>
        <w:t>المستقلة</w:t>
      </w:r>
      <w:r>
        <w:rPr>
          <w:position w:val="1"/>
          <w:rtl/>
        </w:rPr>
        <w:t xml:space="preserve"> </w:t>
      </w:r>
      <w:r>
        <w:rPr>
          <w:w w:val="53"/>
          <w:position w:val="1"/>
          <w:rtl/>
        </w:rPr>
        <w:t>للتأكد</w:t>
      </w:r>
      <w:r>
        <w:rPr>
          <w:position w:val="1"/>
          <w:rtl/>
        </w:rPr>
        <w:t xml:space="preserve"> </w:t>
      </w:r>
      <w:r>
        <w:rPr>
          <w:w w:val="53"/>
          <w:position w:val="1"/>
          <w:rtl/>
        </w:rPr>
        <w:t>من</w:t>
      </w:r>
      <w:r>
        <w:rPr>
          <w:position w:val="1"/>
          <w:rtl/>
        </w:rPr>
        <w:t xml:space="preserve"> </w:t>
      </w:r>
      <w:r>
        <w:rPr>
          <w:w w:val="53"/>
          <w:position w:val="1"/>
          <w:rtl/>
        </w:rPr>
        <w:t>امكانية</w:t>
      </w:r>
      <w:r>
        <w:rPr>
          <w:position w:val="1"/>
          <w:rtl/>
        </w:rPr>
        <w:t xml:space="preserve"> </w:t>
      </w:r>
      <w:r>
        <w:rPr>
          <w:w w:val="53"/>
          <w:position w:val="1"/>
          <w:rtl/>
        </w:rPr>
        <w:t>تطبيق</w:t>
      </w:r>
      <w:r>
        <w:rPr>
          <w:position w:val="1"/>
          <w:rtl/>
        </w:rPr>
        <w:t xml:space="preserve"> </w:t>
      </w:r>
      <w:r>
        <w:rPr>
          <w:w w:val="53"/>
          <w:position w:val="1"/>
          <w:rtl/>
        </w:rPr>
        <w:t>اختبار</w:t>
      </w:r>
      <w:r>
        <w:rPr>
          <w:position w:val="1"/>
          <w:rtl/>
        </w:rPr>
        <w:t xml:space="preserve"> </w:t>
      </w:r>
      <w:r>
        <w:rPr>
          <w:w w:val="53"/>
          <w:position w:val="1"/>
          <w:rtl/>
        </w:rPr>
        <w:t xml:space="preserve">الانحدار </w:t>
      </w:r>
      <w:r>
        <w:rPr>
          <w:w w:val="50"/>
          <w:rtl/>
        </w:rPr>
        <w:t>المتعدد</w:t>
      </w:r>
      <w:r>
        <w:rPr>
          <w:w w:val="50"/>
        </w:rPr>
        <w:t>.</w:t>
      </w:r>
    </w:p>
    <w:p w14:paraId="6AECE68B" w14:textId="77777777" w:rsidR="0068527D" w:rsidRDefault="00000000">
      <w:pPr>
        <w:pStyle w:val="BodyText"/>
        <w:bidi/>
        <w:spacing w:line="410" w:lineRule="auto"/>
        <w:ind w:left="1566" w:right="708" w:hanging="363"/>
        <w:jc w:val="left"/>
      </w:pPr>
      <w:r>
        <w:rPr>
          <w:w w:val="50"/>
          <w:position w:val="1"/>
        </w:rPr>
        <w:t>.4</w:t>
      </w:r>
      <w:r>
        <w:rPr>
          <w:spacing w:val="80"/>
          <w:w w:val="150"/>
          <w:position w:val="1"/>
          <w:rtl/>
        </w:rPr>
        <w:t xml:space="preserve"> </w:t>
      </w:r>
      <w:r>
        <w:rPr>
          <w:w w:val="50"/>
          <w:position w:val="1"/>
          <w:rtl/>
        </w:rPr>
        <w:t>معادلة</w:t>
      </w:r>
      <w:r>
        <w:rPr>
          <w:spacing w:val="-31"/>
          <w:position w:val="1"/>
          <w:rtl/>
        </w:rPr>
        <w:t xml:space="preserve"> </w:t>
      </w:r>
      <w:r>
        <w:rPr>
          <w:w w:val="50"/>
          <w:position w:val="1"/>
          <w:rtl/>
        </w:rPr>
        <w:t>طول</w:t>
      </w:r>
      <w:r>
        <w:rPr>
          <w:spacing w:val="-34"/>
          <w:position w:val="1"/>
          <w:rtl/>
        </w:rPr>
        <w:t xml:space="preserve"> </w:t>
      </w:r>
      <w:r>
        <w:rPr>
          <w:w w:val="50"/>
          <w:position w:val="1"/>
          <w:rtl/>
        </w:rPr>
        <w:t>الفئة</w:t>
      </w:r>
      <w:r>
        <w:rPr>
          <w:spacing w:val="-36"/>
          <w:position w:val="1"/>
          <w:rtl/>
        </w:rPr>
        <w:t xml:space="preserve"> </w:t>
      </w:r>
      <w:r>
        <w:rPr>
          <w:w w:val="50"/>
          <w:position w:val="1"/>
          <w:rtl/>
        </w:rPr>
        <w:t>والتي</w:t>
      </w:r>
      <w:r>
        <w:rPr>
          <w:spacing w:val="-34"/>
          <w:position w:val="1"/>
          <w:rtl/>
        </w:rPr>
        <w:t xml:space="preserve"> </w:t>
      </w:r>
      <w:r>
        <w:rPr>
          <w:w w:val="50"/>
          <w:position w:val="1"/>
          <w:rtl/>
        </w:rPr>
        <w:t>تقض</w:t>
      </w:r>
      <w:r>
        <w:rPr>
          <w:position w:val="1"/>
          <w:rtl/>
        </w:rPr>
        <w:t xml:space="preserve"> </w:t>
      </w:r>
      <w:r>
        <w:rPr>
          <w:w w:val="50"/>
          <w:position w:val="1"/>
          <w:rtl/>
        </w:rPr>
        <w:t>ي بقياس</w:t>
      </w:r>
      <w:r>
        <w:rPr>
          <w:spacing w:val="-34"/>
          <w:position w:val="1"/>
          <w:rtl/>
        </w:rPr>
        <w:t xml:space="preserve"> </w:t>
      </w:r>
      <w:r>
        <w:rPr>
          <w:w w:val="50"/>
          <w:position w:val="1"/>
          <w:rtl/>
        </w:rPr>
        <w:t>المستوى</w:t>
      </w:r>
      <w:r>
        <w:rPr>
          <w:spacing w:val="-34"/>
          <w:position w:val="1"/>
          <w:rtl/>
        </w:rPr>
        <w:t xml:space="preserve"> </w:t>
      </w:r>
      <w:r>
        <w:rPr>
          <w:w w:val="50"/>
          <w:position w:val="1"/>
          <w:rtl/>
        </w:rPr>
        <w:t>بالنسبة</w:t>
      </w:r>
      <w:r>
        <w:rPr>
          <w:spacing w:val="-36"/>
          <w:position w:val="1"/>
          <w:rtl/>
        </w:rPr>
        <w:t xml:space="preserve"> </w:t>
      </w:r>
      <w:r>
        <w:rPr>
          <w:w w:val="50"/>
          <w:position w:val="1"/>
          <w:rtl/>
        </w:rPr>
        <w:t>للمتوسط</w:t>
      </w:r>
      <w:r>
        <w:rPr>
          <w:spacing w:val="-34"/>
          <w:position w:val="1"/>
          <w:rtl/>
        </w:rPr>
        <w:t xml:space="preserve"> </w:t>
      </w:r>
      <w:r>
        <w:rPr>
          <w:w w:val="50"/>
          <w:position w:val="1"/>
          <w:rtl/>
        </w:rPr>
        <w:t>لمتغيرات</w:t>
      </w:r>
      <w:r>
        <w:rPr>
          <w:spacing w:val="-34"/>
          <w:position w:val="1"/>
          <w:rtl/>
        </w:rPr>
        <w:t xml:space="preserve"> </w:t>
      </w:r>
      <w:r>
        <w:rPr>
          <w:w w:val="50"/>
          <w:position w:val="1"/>
          <w:rtl/>
        </w:rPr>
        <w:t>الدراسة،</w:t>
      </w:r>
      <w:r>
        <w:rPr>
          <w:spacing w:val="-36"/>
          <w:position w:val="1"/>
          <w:rtl/>
        </w:rPr>
        <w:t xml:space="preserve"> </w:t>
      </w:r>
      <w:r>
        <w:rPr>
          <w:w w:val="50"/>
          <w:position w:val="1"/>
          <w:rtl/>
        </w:rPr>
        <w:t>والذي</w:t>
      </w:r>
      <w:r>
        <w:rPr>
          <w:spacing w:val="-36"/>
          <w:position w:val="1"/>
          <w:rtl/>
        </w:rPr>
        <w:t xml:space="preserve"> </w:t>
      </w:r>
      <w:r>
        <w:rPr>
          <w:w w:val="50"/>
          <w:position w:val="1"/>
          <w:rtl/>
        </w:rPr>
        <w:t xml:space="preserve">تم </w:t>
      </w:r>
      <w:proofErr w:type="spellStart"/>
      <w:r>
        <w:rPr>
          <w:w w:val="50"/>
          <w:rtl/>
        </w:rPr>
        <w:t>إحتسابه</w:t>
      </w:r>
      <w:proofErr w:type="spellEnd"/>
      <w:r>
        <w:rPr>
          <w:w w:val="50"/>
          <w:rtl/>
        </w:rPr>
        <w:t xml:space="preserve"> وفقاً للمعادلة </w:t>
      </w:r>
      <w:proofErr w:type="gramStart"/>
      <w:r>
        <w:rPr>
          <w:w w:val="50"/>
          <w:rtl/>
        </w:rPr>
        <w:t xml:space="preserve">التالية </w:t>
      </w:r>
      <w:r>
        <w:rPr>
          <w:w w:val="50"/>
        </w:rPr>
        <w:t>:</w:t>
      </w:r>
      <w:proofErr w:type="gramEnd"/>
    </w:p>
    <w:p w14:paraId="1D5555D0" w14:textId="77777777" w:rsidR="0068527D" w:rsidRDefault="0068527D">
      <w:pPr>
        <w:pStyle w:val="BodyText"/>
        <w:spacing w:before="32"/>
        <w:jc w:val="left"/>
      </w:pPr>
    </w:p>
    <w:p w14:paraId="6DC9D504" w14:textId="77777777" w:rsidR="0068527D" w:rsidRDefault="00000000">
      <w:pPr>
        <w:pStyle w:val="BodyText"/>
        <w:bidi/>
        <w:spacing w:line="189" w:lineRule="auto"/>
        <w:ind w:left="2765" w:right="2625" w:firstLine="1428"/>
        <w:jc w:val="left"/>
        <w:rPr>
          <w:rFonts w:ascii="Cambria Math" w:hAnsi="Cambria Math" w:cs="Cambria Math"/>
          <w:position w:val="-18"/>
        </w:rPr>
      </w:pPr>
      <w:r>
        <w:rPr>
          <w:rFonts w:ascii="Cambria Math" w:hAnsi="Cambria Math" w:cs="Cambria Math"/>
          <w:noProof/>
          <w:position w:val="-18"/>
        </w:rPr>
        <mc:AlternateContent>
          <mc:Choice Requires="wps">
            <w:drawing>
              <wp:anchor distT="0" distB="0" distL="0" distR="0" simplePos="0" relativeHeight="485037056" behindDoc="1" locked="0" layoutInCell="1" allowOverlap="1" wp14:anchorId="32ABC0C2" wp14:editId="50C0A0E0">
                <wp:simplePos x="0" y="0"/>
                <wp:positionH relativeFrom="page">
                  <wp:posOffset>2118614</wp:posOffset>
                </wp:positionH>
                <wp:positionV relativeFrom="paragraph">
                  <wp:posOffset>262218</wp:posOffset>
                </wp:positionV>
                <wp:extent cx="1699895" cy="12700"/>
                <wp:effectExtent l="0" t="0" r="0" b="0"/>
                <wp:wrapNone/>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9895" cy="12700"/>
                        </a:xfrm>
                        <a:custGeom>
                          <a:avLst/>
                          <a:gdLst/>
                          <a:ahLst/>
                          <a:cxnLst/>
                          <a:rect l="l" t="t" r="r" b="b"/>
                          <a:pathLst>
                            <a:path w="1699895" h="12700">
                              <a:moveTo>
                                <a:pt x="1699514" y="0"/>
                              </a:moveTo>
                              <a:lnTo>
                                <a:pt x="0" y="0"/>
                              </a:lnTo>
                              <a:lnTo>
                                <a:pt x="0" y="12191"/>
                              </a:lnTo>
                              <a:lnTo>
                                <a:pt x="1699514" y="12191"/>
                              </a:lnTo>
                              <a:lnTo>
                                <a:pt x="169951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925BE5" id="Graphic 200" o:spid="_x0000_s1026" style="position:absolute;margin-left:166.8pt;margin-top:20.65pt;width:133.85pt;height:1pt;z-index:-18279424;visibility:visible;mso-wrap-style:square;mso-wrap-distance-left:0;mso-wrap-distance-top:0;mso-wrap-distance-right:0;mso-wrap-distance-bottom:0;mso-position-horizontal:absolute;mso-position-horizontal-relative:page;mso-position-vertical:absolute;mso-position-vertical-relative:text;v-text-anchor:top" coordsize="169989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" path="m1699514,l,,,12191r1699514,l1699514,xe" fillcolor="black" stroked="f">
                <v:path arrowok="t"/>
                <w10:wrap anchorx="page"/>
              </v:shape>
            </w:pict>
          </mc:Fallback>
        </mc:AlternateContent>
      </w:r>
      <w:r>
        <w:rPr>
          <w:w w:val="56"/>
          <w:rtl/>
        </w:rPr>
        <w:t>العلامة</w:t>
      </w:r>
      <w:r>
        <w:rPr>
          <w:spacing w:val="-15"/>
          <w:rtl/>
        </w:rPr>
        <w:t xml:space="preserve"> </w:t>
      </w:r>
      <w:r>
        <w:rPr>
          <w:w w:val="56"/>
          <w:rtl/>
        </w:rPr>
        <w:t>القصوى</w:t>
      </w:r>
      <w:r>
        <w:rPr>
          <w:rFonts w:ascii="Cambria Math" w:hAnsi="Cambria Math" w:cs="Cambria Math"/>
          <w:rtl/>
        </w:rPr>
        <w:t xml:space="preserve"> </w:t>
      </w:r>
      <w:r>
        <w:rPr>
          <w:rFonts w:ascii="Cambria Math" w:hAnsi="Cambria Math" w:cs="Cambria Math"/>
          <w:w w:val="56"/>
        </w:rPr>
        <w:t>−</w:t>
      </w:r>
      <w:r>
        <w:rPr>
          <w:spacing w:val="-12"/>
          <w:rtl/>
        </w:rPr>
        <w:t xml:space="preserve"> </w:t>
      </w:r>
      <w:r>
        <w:rPr>
          <w:w w:val="56"/>
          <w:rtl/>
        </w:rPr>
        <w:t>العلامة</w:t>
      </w:r>
      <w:r>
        <w:rPr>
          <w:spacing w:val="-11"/>
          <w:rtl/>
        </w:rPr>
        <w:t xml:space="preserve"> </w:t>
      </w:r>
      <w:r>
        <w:rPr>
          <w:w w:val="56"/>
          <w:rtl/>
        </w:rPr>
        <w:t xml:space="preserve">الدنيا </w:t>
      </w:r>
      <w:r>
        <w:rPr>
          <w:w w:val="58"/>
          <w:rtl/>
        </w:rPr>
        <w:t>مدى</w:t>
      </w:r>
      <w:r>
        <w:rPr>
          <w:spacing w:val="-18"/>
          <w:rtl/>
        </w:rPr>
        <w:t xml:space="preserve"> </w:t>
      </w:r>
      <w:r>
        <w:rPr>
          <w:w w:val="58"/>
          <w:rtl/>
        </w:rPr>
        <w:t>التطبيق</w:t>
      </w:r>
      <w:r>
        <w:rPr>
          <w:rFonts w:ascii="Cambria Math" w:hAnsi="Cambria Math" w:cs="Cambria Math"/>
          <w:spacing w:val="22"/>
          <w:rtl/>
        </w:rPr>
        <w:t xml:space="preserve"> </w:t>
      </w:r>
      <w:r>
        <w:rPr>
          <w:rFonts w:ascii="Cambria Math" w:hAnsi="Cambria Math" w:cs="Cambria Math"/>
          <w:w w:val="58"/>
        </w:rPr>
        <w:t>=</w:t>
      </w:r>
      <w:r>
        <w:rPr>
          <w:rFonts w:ascii="Cambria Math" w:hAnsi="Cambria Math" w:cs="Cambria Math"/>
          <w:spacing w:val="80"/>
          <w:w w:val="150"/>
          <w:position w:val="-18"/>
          <w:rtl/>
        </w:rPr>
        <w:t xml:space="preserve">       </w:t>
      </w:r>
      <w:r>
        <w:rPr>
          <w:rFonts w:ascii="Cambria Math" w:hAnsi="Cambria Math" w:cs="Cambria Math"/>
          <w:w w:val="58"/>
          <w:position w:val="-18"/>
        </w:rPr>
        <w:t>3</w:t>
      </w:r>
    </w:p>
    <w:p w14:paraId="72FDED17" w14:textId="77777777" w:rsidR="0068527D" w:rsidRDefault="0068527D">
      <w:pPr>
        <w:pStyle w:val="BodyText"/>
        <w:spacing w:before="67"/>
        <w:jc w:val="left"/>
        <w:rPr>
          <w:sz w:val="20"/>
        </w:rPr>
      </w:pPr>
    </w:p>
    <w:p w14:paraId="127D8844" w14:textId="77777777" w:rsidR="0068527D" w:rsidRDefault="0068527D">
      <w:pPr>
        <w:pStyle w:val="BodyText"/>
        <w:jc w:val="left"/>
        <w:rPr>
          <w:sz w:val="20"/>
        </w:rPr>
        <w:sectPr w:rsidR="0068527D">
          <w:pgSz w:w="11910" w:h="16840"/>
          <w:pgMar w:top="1400" w:right="1700" w:bottom="1040" w:left="708" w:header="0" w:footer="851" w:gutter="0"/>
          <w:cols w:space="720"/>
        </w:sectPr>
      </w:pPr>
    </w:p>
    <w:p w14:paraId="74E14462" w14:textId="77777777" w:rsidR="0068527D" w:rsidRDefault="00000000">
      <w:pPr>
        <w:pStyle w:val="BodyText"/>
        <w:spacing w:before="267"/>
        <w:rPr>
          <w:rFonts w:ascii="Cambria Math"/>
        </w:rPr>
      </w:pPr>
      <w:r>
        <w:rPr>
          <w:rFonts w:ascii="Cambria Math"/>
        </w:rPr>
        <w:t>1.33</w:t>
      </w:r>
      <w:r>
        <w:rPr>
          <w:rFonts w:ascii="Cambria Math"/>
          <w:spacing w:val="13"/>
        </w:rPr>
        <w:t xml:space="preserve"> </w:t>
      </w:r>
      <w:r>
        <w:rPr>
          <w:rFonts w:ascii="Cambria Math"/>
          <w:spacing w:val="-12"/>
        </w:rPr>
        <w:t>=</w:t>
      </w:r>
    </w:p>
    <w:p w14:paraId="01095FD6" w14:textId="77777777" w:rsidR="0068527D" w:rsidRDefault="00000000">
      <w:pPr>
        <w:pStyle w:val="BodyText"/>
        <w:spacing w:before="53" w:line="264" w:lineRule="exact"/>
        <w:ind w:left="38"/>
        <w:jc w:val="left"/>
        <w:rPr>
          <w:rFonts w:ascii="Cambria Math" w:hAnsi="Cambria Math"/>
        </w:rPr>
      </w:pPr>
      <w:r>
        <w:br w:type="column"/>
      </w:r>
      <w:r>
        <w:rPr>
          <w:rFonts w:ascii="Cambria Math" w:hAnsi="Cambria Math"/>
        </w:rPr>
        <w:t>1</w:t>
      </w:r>
      <w:r>
        <w:rPr>
          <w:rFonts w:ascii="Cambria Math" w:hAnsi="Cambria Math"/>
          <w:spacing w:val="-2"/>
        </w:rPr>
        <w:t xml:space="preserve"> </w:t>
      </w:r>
      <w:r>
        <w:rPr>
          <w:rFonts w:ascii="Cambria Math" w:hAnsi="Cambria Math"/>
        </w:rPr>
        <w:t>−</w:t>
      </w:r>
      <w:r>
        <w:rPr>
          <w:rFonts w:ascii="Cambria Math" w:hAnsi="Cambria Math"/>
          <w:spacing w:val="-1"/>
        </w:rPr>
        <w:t xml:space="preserve"> </w:t>
      </w:r>
      <w:r>
        <w:rPr>
          <w:rFonts w:ascii="Cambria Math" w:hAnsi="Cambria Math"/>
          <w:spacing w:val="-10"/>
        </w:rPr>
        <w:t>5</w:t>
      </w:r>
    </w:p>
    <w:p w14:paraId="5FAE4E83" w14:textId="77777777" w:rsidR="0068527D" w:rsidRDefault="00000000">
      <w:pPr>
        <w:pStyle w:val="BodyText"/>
        <w:bidi/>
        <w:spacing w:line="184" w:lineRule="auto"/>
        <w:ind w:left="3338" w:right="280"/>
        <w:jc w:val="left"/>
        <w:rPr>
          <w:rFonts w:ascii="Cambria Math" w:cs="Cambria Math"/>
          <w:position w:val="-18"/>
        </w:rPr>
      </w:pPr>
      <w:r>
        <w:rPr>
          <w:rFonts w:ascii="Cambria Math" w:cs="Cambria Math"/>
          <w:noProof/>
          <w:position w:val="-18"/>
        </w:rPr>
        <mc:AlternateContent>
          <mc:Choice Requires="wps">
            <w:drawing>
              <wp:anchor distT="0" distB="0" distL="0" distR="0" simplePos="0" relativeHeight="485037568" behindDoc="1" locked="0" layoutInCell="1" allowOverlap="1" wp14:anchorId="0671628F" wp14:editId="08E88779">
                <wp:simplePos x="0" y="0"/>
                <wp:positionH relativeFrom="page">
                  <wp:posOffset>3045586</wp:posOffset>
                </wp:positionH>
                <wp:positionV relativeFrom="paragraph">
                  <wp:posOffset>80839</wp:posOffset>
                </wp:positionV>
                <wp:extent cx="408940" cy="12700"/>
                <wp:effectExtent l="0" t="0" r="0" b="0"/>
                <wp:wrapNone/>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8940" cy="12700"/>
                        </a:xfrm>
                        <a:custGeom>
                          <a:avLst/>
                          <a:gdLst/>
                          <a:ahLst/>
                          <a:cxnLst/>
                          <a:rect l="l" t="t" r="r" b="b"/>
                          <a:pathLst>
                            <a:path w="408940" h="12700">
                              <a:moveTo>
                                <a:pt x="408432" y="0"/>
                              </a:moveTo>
                              <a:lnTo>
                                <a:pt x="0" y="0"/>
                              </a:lnTo>
                              <a:lnTo>
                                <a:pt x="0" y="12191"/>
                              </a:lnTo>
                              <a:lnTo>
                                <a:pt x="408432" y="12191"/>
                              </a:lnTo>
                              <a:lnTo>
                                <a:pt x="4084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B7349B" id="Graphic 201" o:spid="_x0000_s1026" style="position:absolute;margin-left:239.8pt;margin-top:6.35pt;width:32.2pt;height:1pt;z-index:-18278912;visibility:visible;mso-wrap-style:square;mso-wrap-distance-left:0;mso-wrap-distance-top:0;mso-wrap-distance-right:0;mso-wrap-distance-bottom:0;mso-position-horizontal:absolute;mso-position-horizontal-relative:page;mso-position-vertical:absolute;mso-position-vertical-relative:text;v-text-anchor:top" coordsize="40894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" path="m408432,l,,,12191r408432,l408432,xe" fillcolor="black" stroked="f">
                <v:path arrowok="t"/>
                <w10:wrap anchorx="page"/>
              </v:shape>
            </w:pict>
          </mc:Fallback>
        </mc:AlternateContent>
      </w:r>
      <w:r>
        <w:rPr>
          <w:w w:val="58"/>
          <w:rtl/>
        </w:rPr>
        <w:t>التطبيق</w:t>
      </w:r>
      <w:r>
        <w:rPr>
          <w:spacing w:val="-20"/>
          <w:rtl/>
        </w:rPr>
        <w:t xml:space="preserve"> </w:t>
      </w:r>
      <w:r>
        <w:rPr>
          <w:w w:val="58"/>
          <w:rtl/>
        </w:rPr>
        <w:t>مدى</w:t>
      </w:r>
      <w:r>
        <w:rPr>
          <w:rFonts w:ascii="Cambria Math" w:cs="Cambria Math"/>
          <w:spacing w:val="25"/>
          <w:rtl/>
        </w:rPr>
        <w:t xml:space="preserve"> </w:t>
      </w:r>
      <w:r>
        <w:rPr>
          <w:rFonts w:ascii="Cambria Math" w:cs="Cambria Math"/>
          <w:w w:val="58"/>
        </w:rPr>
        <w:t>=</w:t>
      </w:r>
      <w:r>
        <w:rPr>
          <w:rFonts w:ascii="Cambria Math" w:cs="Cambria Math"/>
          <w:spacing w:val="57"/>
          <w:position w:val="-18"/>
          <w:rtl/>
        </w:rPr>
        <w:t xml:space="preserve">   </w:t>
      </w:r>
      <w:r>
        <w:rPr>
          <w:rFonts w:ascii="Cambria Math" w:cs="Cambria Math"/>
          <w:w w:val="58"/>
          <w:position w:val="-18"/>
        </w:rPr>
        <w:t>3</w:t>
      </w:r>
    </w:p>
    <w:p w14:paraId="3D06D327" w14:textId="77777777" w:rsidR="0068527D" w:rsidRDefault="0068527D">
      <w:pPr>
        <w:pStyle w:val="BodyText"/>
        <w:spacing w:line="184" w:lineRule="auto"/>
        <w:jc w:val="left"/>
        <w:rPr>
          <w:rFonts w:ascii="Cambria Math" w:cs="Cambria Math"/>
          <w:position w:val="-18"/>
        </w:rPr>
        <w:sectPr w:rsidR="0068527D">
          <w:type w:val="continuous"/>
          <w:pgSz w:w="11910" w:h="16840"/>
          <w:pgMar w:top="1400" w:right="1700" w:bottom="280" w:left="708" w:header="0" w:footer="851" w:gutter="0"/>
          <w:cols w:num="2" w:space="720" w:equalWidth="0">
            <w:col w:w="4010" w:space="40"/>
            <w:col w:w="5452"/>
          </w:cols>
        </w:sectPr>
      </w:pPr>
    </w:p>
    <w:p w14:paraId="49DF631F" w14:textId="77777777" w:rsidR="0068527D" w:rsidRDefault="0068527D">
      <w:pPr>
        <w:pStyle w:val="BodyText"/>
        <w:spacing w:before="14"/>
        <w:jc w:val="left"/>
      </w:pPr>
    </w:p>
    <w:p w14:paraId="19EA81F1" w14:textId="2463A9D8" w:rsidR="0068527D" w:rsidRDefault="00000000">
      <w:pPr>
        <w:pStyle w:val="BodyText"/>
        <w:bidi/>
        <w:spacing w:line="417" w:lineRule="auto"/>
        <w:ind w:left="846" w:right="708" w:firstLine="721"/>
        <w:jc w:val="left"/>
      </w:pPr>
      <w:r>
        <w:rPr>
          <w:w w:val="51"/>
          <w:rtl/>
        </w:rPr>
        <w:t>وبناءً</w:t>
      </w:r>
      <w:r>
        <w:rPr>
          <w:spacing w:val="-31"/>
          <w:rtl/>
        </w:rPr>
        <w:t xml:space="preserve"> </w:t>
      </w:r>
      <w:r>
        <w:rPr>
          <w:w w:val="51"/>
          <w:rtl/>
        </w:rPr>
        <w:t>على</w:t>
      </w:r>
      <w:r>
        <w:rPr>
          <w:spacing w:val="-32"/>
          <w:rtl/>
        </w:rPr>
        <w:t xml:space="preserve"> </w:t>
      </w:r>
      <w:r>
        <w:rPr>
          <w:w w:val="51"/>
          <w:rtl/>
        </w:rPr>
        <w:t>ذلك</w:t>
      </w:r>
      <w:r>
        <w:rPr>
          <w:spacing w:val="-32"/>
          <w:rtl/>
        </w:rPr>
        <w:t xml:space="preserve"> </w:t>
      </w:r>
      <w:r>
        <w:rPr>
          <w:w w:val="51"/>
          <w:rtl/>
        </w:rPr>
        <w:t>يكون</w:t>
      </w:r>
      <w:r>
        <w:rPr>
          <w:spacing w:val="-32"/>
          <w:rtl/>
        </w:rPr>
        <w:t xml:space="preserve"> </w:t>
      </w:r>
      <w:r>
        <w:rPr>
          <w:w w:val="51"/>
          <w:rtl/>
        </w:rPr>
        <w:t>القرار</w:t>
      </w:r>
      <w:r>
        <w:rPr>
          <w:spacing w:val="-32"/>
          <w:rtl/>
        </w:rPr>
        <w:t xml:space="preserve"> </w:t>
      </w:r>
      <w:r w:rsidR="005E0F6F">
        <w:rPr>
          <w:rFonts w:hint="cs"/>
          <w:w w:val="51"/>
          <w:rtl/>
        </w:rPr>
        <w:t>لا لمستو</w:t>
      </w:r>
      <w:r w:rsidR="005E0F6F">
        <w:rPr>
          <w:rFonts w:hint="eastAsia"/>
          <w:w w:val="51"/>
          <w:rtl/>
        </w:rPr>
        <w:t>ى</w:t>
      </w:r>
      <w:r>
        <w:rPr>
          <w:spacing w:val="-25"/>
          <w:rtl/>
        </w:rPr>
        <w:t xml:space="preserve"> </w:t>
      </w:r>
      <w:r>
        <w:rPr>
          <w:w w:val="51"/>
          <w:rtl/>
        </w:rPr>
        <w:t>بالنسبة</w:t>
      </w:r>
      <w:r>
        <w:rPr>
          <w:spacing w:val="-33"/>
          <w:rtl/>
        </w:rPr>
        <w:t xml:space="preserve"> </w:t>
      </w:r>
      <w:r>
        <w:rPr>
          <w:w w:val="51"/>
          <w:rtl/>
        </w:rPr>
        <w:t>للمتوسط</w:t>
      </w:r>
      <w:r>
        <w:rPr>
          <w:spacing w:val="-34"/>
          <w:rtl/>
        </w:rPr>
        <w:t xml:space="preserve"> </w:t>
      </w:r>
      <w:r>
        <w:rPr>
          <w:w w:val="51"/>
          <w:rtl/>
        </w:rPr>
        <w:t>على</w:t>
      </w:r>
      <w:r>
        <w:rPr>
          <w:spacing w:val="-31"/>
          <w:rtl/>
        </w:rPr>
        <w:t xml:space="preserve"> </w:t>
      </w:r>
      <w:r>
        <w:rPr>
          <w:w w:val="51"/>
          <w:rtl/>
        </w:rPr>
        <w:t>النحو</w:t>
      </w:r>
      <w:r>
        <w:rPr>
          <w:spacing w:val="-33"/>
          <w:rtl/>
        </w:rPr>
        <w:t xml:space="preserve"> </w:t>
      </w:r>
      <w:r>
        <w:rPr>
          <w:w w:val="51"/>
          <w:rtl/>
        </w:rPr>
        <w:t>التالي</w:t>
      </w:r>
      <w:r>
        <w:rPr>
          <w:w w:val="51"/>
        </w:rPr>
        <w:t>:</w:t>
      </w:r>
      <w:r>
        <w:rPr>
          <w:spacing w:val="-34"/>
          <w:rtl/>
        </w:rPr>
        <w:t xml:space="preserve"> </w:t>
      </w:r>
      <w:proofErr w:type="gramStart"/>
      <w:r>
        <w:rPr>
          <w:w w:val="51"/>
          <w:rtl/>
        </w:rPr>
        <w:t>المنخفضة</w:t>
      </w:r>
      <w:r>
        <w:rPr>
          <w:spacing w:val="-34"/>
          <w:rtl/>
        </w:rPr>
        <w:t xml:space="preserve"> </w:t>
      </w:r>
      <w:r>
        <w:rPr>
          <w:w w:val="51"/>
        </w:rPr>
        <w:t>)</w:t>
      </w:r>
      <w:r>
        <w:rPr>
          <w:w w:val="51"/>
          <w:rtl/>
        </w:rPr>
        <w:t>من</w:t>
      </w:r>
      <w:proofErr w:type="gramEnd"/>
      <w:r>
        <w:rPr>
          <w:w w:val="51"/>
          <w:rtl/>
        </w:rPr>
        <w:t xml:space="preserve"> </w:t>
      </w:r>
      <w:r>
        <w:rPr>
          <w:w w:val="60"/>
        </w:rPr>
        <w:t>1</w:t>
      </w:r>
      <w:r>
        <w:rPr>
          <w:w w:val="60"/>
          <w:rtl/>
        </w:rPr>
        <w:t xml:space="preserve"> </w:t>
      </w:r>
      <w:r>
        <w:rPr>
          <w:w w:val="60"/>
        </w:rPr>
        <w:t>-</w:t>
      </w:r>
      <w:r>
        <w:rPr>
          <w:w w:val="60"/>
          <w:rtl/>
        </w:rPr>
        <w:t xml:space="preserve"> أقل من </w:t>
      </w:r>
      <w:r>
        <w:rPr>
          <w:w w:val="60"/>
        </w:rPr>
        <w:t>(2.33</w:t>
      </w:r>
      <w:r>
        <w:rPr>
          <w:w w:val="60"/>
          <w:rtl/>
        </w:rPr>
        <w:t xml:space="preserve"> ، والمتوسطة </w:t>
      </w:r>
      <w:r>
        <w:rPr>
          <w:w w:val="60"/>
        </w:rPr>
        <w:t>)</w:t>
      </w:r>
      <w:r>
        <w:rPr>
          <w:w w:val="60"/>
          <w:rtl/>
        </w:rPr>
        <w:t xml:space="preserve">من </w:t>
      </w:r>
      <w:r>
        <w:rPr>
          <w:w w:val="60"/>
        </w:rPr>
        <w:t>2.34</w:t>
      </w:r>
      <w:r>
        <w:rPr>
          <w:w w:val="60"/>
          <w:rtl/>
        </w:rPr>
        <w:t xml:space="preserve"> </w:t>
      </w:r>
      <w:r>
        <w:rPr>
          <w:w w:val="60"/>
        </w:rPr>
        <w:t>-</w:t>
      </w:r>
      <w:r>
        <w:rPr>
          <w:w w:val="60"/>
          <w:rtl/>
        </w:rPr>
        <w:t xml:space="preserve"> اقل من </w:t>
      </w:r>
      <w:r>
        <w:rPr>
          <w:w w:val="60"/>
        </w:rPr>
        <w:t>(3.67</w:t>
      </w:r>
      <w:r>
        <w:rPr>
          <w:w w:val="60"/>
          <w:rtl/>
        </w:rPr>
        <w:t xml:space="preserve">، والمرتفعة </w:t>
      </w:r>
      <w:r>
        <w:rPr>
          <w:w w:val="60"/>
        </w:rPr>
        <w:t>)</w:t>
      </w:r>
      <w:r>
        <w:rPr>
          <w:w w:val="60"/>
          <w:rtl/>
        </w:rPr>
        <w:t xml:space="preserve">من </w:t>
      </w:r>
      <w:r>
        <w:rPr>
          <w:w w:val="60"/>
        </w:rPr>
        <w:t>3.67</w:t>
      </w:r>
      <w:r>
        <w:rPr>
          <w:w w:val="60"/>
          <w:rtl/>
        </w:rPr>
        <w:t xml:space="preserve"> فأكثر</w:t>
      </w:r>
      <w:r>
        <w:rPr>
          <w:w w:val="60"/>
        </w:rPr>
        <w:t>(</w:t>
      </w:r>
    </w:p>
    <w:p w14:paraId="5487C0AF" w14:textId="77777777" w:rsidR="0068527D" w:rsidRDefault="00000000">
      <w:pPr>
        <w:pStyle w:val="BodyText"/>
        <w:spacing w:before="279"/>
        <w:ind w:left="5316"/>
        <w:jc w:val="left"/>
      </w:pPr>
      <w:proofErr w:type="spellStart"/>
      <w:r>
        <w:rPr>
          <w:spacing w:val="-4"/>
          <w:w w:val="65"/>
          <w:rtl/>
        </w:rPr>
        <w:t>إختبار</w:t>
      </w:r>
      <w:proofErr w:type="spellEnd"/>
      <w:r>
        <w:rPr>
          <w:spacing w:val="-7"/>
          <w:w w:val="65"/>
        </w:rPr>
        <w:t xml:space="preserve"> </w:t>
      </w:r>
      <w:r>
        <w:rPr>
          <w:spacing w:val="-4"/>
          <w:w w:val="65"/>
        </w:rPr>
        <w:t>-T</w:t>
      </w:r>
      <w:r>
        <w:rPr>
          <w:spacing w:val="-5"/>
          <w:w w:val="65"/>
        </w:rPr>
        <w:t xml:space="preserve"> </w:t>
      </w:r>
      <w:r>
        <w:rPr>
          <w:spacing w:val="-4"/>
          <w:w w:val="65"/>
          <w:rtl/>
        </w:rPr>
        <w:t>واحدة</w:t>
      </w:r>
      <w:r>
        <w:rPr>
          <w:spacing w:val="-8"/>
          <w:w w:val="65"/>
        </w:rPr>
        <w:t xml:space="preserve"> </w:t>
      </w:r>
      <w:r>
        <w:rPr>
          <w:spacing w:val="-4"/>
          <w:w w:val="65"/>
          <w:rtl/>
        </w:rPr>
        <w:t>لعينة</w:t>
      </w:r>
      <w:r>
        <w:rPr>
          <w:spacing w:val="-5"/>
          <w:w w:val="65"/>
        </w:rPr>
        <w:t xml:space="preserve"> </w:t>
      </w:r>
      <w:r>
        <w:rPr>
          <w:spacing w:val="-4"/>
          <w:w w:val="65"/>
        </w:rPr>
        <w:t>One</w:t>
      </w:r>
      <w:r>
        <w:rPr>
          <w:spacing w:val="-7"/>
          <w:w w:val="65"/>
        </w:rPr>
        <w:t xml:space="preserve"> </w:t>
      </w:r>
      <w:r>
        <w:rPr>
          <w:spacing w:val="-4"/>
          <w:w w:val="65"/>
        </w:rPr>
        <w:t>sample</w:t>
      </w:r>
      <w:r>
        <w:rPr>
          <w:spacing w:val="-7"/>
          <w:w w:val="65"/>
        </w:rPr>
        <w:t xml:space="preserve"> </w:t>
      </w:r>
      <w:r>
        <w:rPr>
          <w:spacing w:val="-4"/>
          <w:w w:val="65"/>
        </w:rPr>
        <w:t>T-test</w:t>
      </w:r>
    </w:p>
    <w:p w14:paraId="76F7D402" w14:textId="77777777" w:rsidR="0068527D" w:rsidRDefault="0068527D">
      <w:pPr>
        <w:pStyle w:val="BodyText"/>
        <w:spacing w:before="190"/>
        <w:jc w:val="left"/>
      </w:pPr>
    </w:p>
    <w:p w14:paraId="1C8D5A26" w14:textId="77777777" w:rsidR="0068527D" w:rsidRDefault="00000000">
      <w:pPr>
        <w:pStyle w:val="BodyText"/>
        <w:bidi/>
        <w:spacing w:line="415" w:lineRule="auto"/>
        <w:ind w:left="849" w:right="709" w:firstLine="719"/>
        <w:jc w:val="left"/>
      </w:pPr>
      <w:r>
        <w:rPr>
          <w:w w:val="62"/>
          <w:rtl/>
        </w:rPr>
        <w:t>تحليل</w:t>
      </w:r>
      <w:r>
        <w:rPr>
          <w:spacing w:val="-9"/>
          <w:rtl/>
        </w:rPr>
        <w:t xml:space="preserve"> </w:t>
      </w:r>
      <w:proofErr w:type="spellStart"/>
      <w:r>
        <w:rPr>
          <w:w w:val="62"/>
          <w:rtl/>
        </w:rPr>
        <w:t>الإنحدار</w:t>
      </w:r>
      <w:proofErr w:type="spellEnd"/>
      <w:r>
        <w:rPr>
          <w:spacing w:val="-11"/>
          <w:rtl/>
        </w:rPr>
        <w:t xml:space="preserve"> </w:t>
      </w:r>
      <w:r>
        <w:rPr>
          <w:w w:val="62"/>
          <w:rtl/>
        </w:rPr>
        <w:t>المتعدد</w:t>
      </w:r>
      <w:r>
        <w:rPr>
          <w:spacing w:val="-10"/>
          <w:rtl/>
        </w:rPr>
        <w:t xml:space="preserve"> </w:t>
      </w:r>
      <w:r>
        <w:rPr>
          <w:w w:val="62"/>
        </w:rPr>
        <w:t>analysis</w:t>
      </w:r>
      <w:r>
        <w:rPr>
          <w:spacing w:val="-12"/>
          <w:rtl/>
        </w:rPr>
        <w:t xml:space="preserve"> </w:t>
      </w:r>
      <w:r>
        <w:rPr>
          <w:w w:val="62"/>
        </w:rPr>
        <w:t>Regression</w:t>
      </w:r>
      <w:r>
        <w:rPr>
          <w:spacing w:val="-11"/>
          <w:rtl/>
        </w:rPr>
        <w:t xml:space="preserve"> </w:t>
      </w:r>
      <w:r>
        <w:rPr>
          <w:w w:val="62"/>
        </w:rPr>
        <w:t>Multiple</w:t>
      </w:r>
      <w:r>
        <w:rPr>
          <w:spacing w:val="-6"/>
          <w:rtl/>
        </w:rPr>
        <w:t xml:space="preserve"> </w:t>
      </w:r>
      <w:r>
        <w:rPr>
          <w:w w:val="62"/>
          <w:rtl/>
        </w:rPr>
        <w:t>وذلك</w:t>
      </w:r>
      <w:r>
        <w:rPr>
          <w:spacing w:val="-12"/>
          <w:rtl/>
        </w:rPr>
        <w:t xml:space="preserve"> </w:t>
      </w:r>
      <w:r>
        <w:rPr>
          <w:w w:val="62"/>
          <w:rtl/>
        </w:rPr>
        <w:t>للتحقق</w:t>
      </w:r>
      <w:r>
        <w:rPr>
          <w:spacing w:val="-11"/>
          <w:rtl/>
        </w:rPr>
        <w:t xml:space="preserve"> </w:t>
      </w:r>
      <w:r>
        <w:rPr>
          <w:w w:val="62"/>
          <w:rtl/>
        </w:rPr>
        <w:t>من</w:t>
      </w:r>
      <w:r>
        <w:rPr>
          <w:spacing w:val="-11"/>
          <w:rtl/>
        </w:rPr>
        <w:t xml:space="preserve"> </w:t>
      </w:r>
      <w:r>
        <w:rPr>
          <w:w w:val="62"/>
          <w:rtl/>
        </w:rPr>
        <w:t>أثر</w:t>
      </w:r>
      <w:r>
        <w:rPr>
          <w:spacing w:val="-11"/>
          <w:rtl/>
        </w:rPr>
        <w:t xml:space="preserve"> </w:t>
      </w:r>
      <w:r>
        <w:rPr>
          <w:w w:val="62"/>
          <w:rtl/>
        </w:rPr>
        <w:t>مجموعة</w:t>
      </w:r>
      <w:r>
        <w:rPr>
          <w:spacing w:val="-12"/>
          <w:rtl/>
        </w:rPr>
        <w:t xml:space="preserve"> </w:t>
      </w:r>
      <w:r>
        <w:rPr>
          <w:w w:val="62"/>
          <w:rtl/>
        </w:rPr>
        <w:t xml:space="preserve">من </w:t>
      </w:r>
      <w:r>
        <w:rPr>
          <w:w w:val="47"/>
          <w:rtl/>
        </w:rPr>
        <w:t>المتغيرات</w:t>
      </w:r>
      <w:r>
        <w:rPr>
          <w:spacing w:val="-9"/>
          <w:rtl/>
        </w:rPr>
        <w:t xml:space="preserve"> </w:t>
      </w:r>
      <w:r>
        <w:rPr>
          <w:w w:val="47"/>
          <w:rtl/>
        </w:rPr>
        <w:t>المستقلة</w:t>
      </w:r>
      <w:r>
        <w:rPr>
          <w:spacing w:val="-13"/>
          <w:rtl/>
        </w:rPr>
        <w:t xml:space="preserve"> </w:t>
      </w:r>
      <w:r>
        <w:rPr>
          <w:w w:val="47"/>
          <w:rtl/>
        </w:rPr>
        <w:t>على متغير</w:t>
      </w:r>
      <w:r>
        <w:rPr>
          <w:spacing w:val="-13"/>
          <w:rtl/>
        </w:rPr>
        <w:t xml:space="preserve"> </w:t>
      </w:r>
      <w:r>
        <w:rPr>
          <w:w w:val="47"/>
          <w:rtl/>
        </w:rPr>
        <w:t>تابع واحد</w:t>
      </w:r>
      <w:r>
        <w:rPr>
          <w:w w:val="47"/>
        </w:rPr>
        <w:t>.</w:t>
      </w:r>
    </w:p>
    <w:p w14:paraId="75C81C5F" w14:textId="77777777" w:rsidR="0068527D" w:rsidRDefault="0068527D">
      <w:pPr>
        <w:pStyle w:val="BodyText"/>
        <w:spacing w:line="415" w:lineRule="auto"/>
        <w:jc w:val="left"/>
        <w:sectPr w:rsidR="0068527D">
          <w:type w:val="continuous"/>
          <w:pgSz w:w="11910" w:h="16840"/>
          <w:pgMar w:top="1400" w:right="1700" w:bottom="280" w:left="708" w:header="0" w:footer="851" w:gutter="0"/>
          <w:cols w:space="720"/>
        </w:sectPr>
      </w:pPr>
    </w:p>
    <w:p w14:paraId="18F56E09" w14:textId="2CB82DD7" w:rsidR="0068527D" w:rsidRDefault="005E0F6F">
      <w:pPr>
        <w:pStyle w:val="Heading2"/>
        <w:bidi/>
        <w:ind w:left="1999" w:right="519"/>
        <w:jc w:val="left"/>
      </w:pPr>
      <w:r>
        <w:rPr>
          <w:rFonts w:hint="cs"/>
          <w:w w:val="67"/>
          <w:rtl/>
        </w:rPr>
        <w:lastRenderedPageBreak/>
        <w:t xml:space="preserve">          </w:t>
      </w:r>
      <w:r w:rsidR="00000000">
        <w:rPr>
          <w:w w:val="67"/>
          <w:rtl/>
        </w:rPr>
        <w:t>الفصل</w:t>
      </w:r>
      <w:r w:rsidR="00000000">
        <w:rPr>
          <w:spacing w:val="-15"/>
          <w:w w:val="67"/>
          <w:rtl/>
        </w:rPr>
        <w:t xml:space="preserve"> </w:t>
      </w:r>
      <w:r w:rsidR="00000000">
        <w:rPr>
          <w:w w:val="67"/>
          <w:rtl/>
        </w:rPr>
        <w:t>الرابع</w:t>
      </w:r>
      <w:r w:rsidR="00000000">
        <w:rPr>
          <w:w w:val="67"/>
        </w:rPr>
        <w:t>:</w:t>
      </w:r>
      <w:r w:rsidR="00000000">
        <w:rPr>
          <w:spacing w:val="-14"/>
          <w:w w:val="67"/>
          <w:rtl/>
        </w:rPr>
        <w:t xml:space="preserve"> </w:t>
      </w:r>
      <w:r w:rsidR="00000000">
        <w:rPr>
          <w:w w:val="67"/>
          <w:rtl/>
        </w:rPr>
        <w:t>تحليل</w:t>
      </w:r>
      <w:r w:rsidR="00000000">
        <w:rPr>
          <w:spacing w:val="-14"/>
          <w:w w:val="67"/>
          <w:rtl/>
        </w:rPr>
        <w:t xml:space="preserve"> </w:t>
      </w:r>
      <w:r w:rsidR="00000000">
        <w:rPr>
          <w:w w:val="67"/>
          <w:rtl/>
        </w:rPr>
        <w:t>البيانات</w:t>
      </w:r>
      <w:r w:rsidR="00000000">
        <w:rPr>
          <w:spacing w:val="-15"/>
          <w:w w:val="67"/>
          <w:rtl/>
        </w:rPr>
        <w:t xml:space="preserve"> </w:t>
      </w:r>
      <w:r>
        <w:rPr>
          <w:rFonts w:hint="cs"/>
          <w:w w:val="67"/>
          <w:rtl/>
        </w:rPr>
        <w:t>واختبار الفرضيا</w:t>
      </w:r>
      <w:r>
        <w:rPr>
          <w:rFonts w:hint="eastAsia"/>
          <w:w w:val="67"/>
          <w:rtl/>
        </w:rPr>
        <w:t>ت</w:t>
      </w:r>
    </w:p>
    <w:p w14:paraId="1A8B1D1F" w14:textId="77777777" w:rsidR="0068527D" w:rsidRDefault="0068527D">
      <w:pPr>
        <w:pStyle w:val="BodyText"/>
        <w:spacing w:before="246"/>
        <w:jc w:val="left"/>
        <w:rPr>
          <w:rFonts w:ascii="Arial"/>
          <w:b/>
          <w:sz w:val="36"/>
        </w:rPr>
      </w:pPr>
    </w:p>
    <w:p w14:paraId="65E8FD89" w14:textId="77777777" w:rsidR="0068527D" w:rsidRDefault="00000000">
      <w:pPr>
        <w:pStyle w:val="Heading3"/>
        <w:bidi/>
        <w:ind w:left="847" w:right="720"/>
        <w:jc w:val="left"/>
      </w:pPr>
      <w:r>
        <w:rPr>
          <w:w w:val="84"/>
        </w:rPr>
        <w:t>1.4</w:t>
      </w:r>
      <w:r>
        <w:rPr>
          <w:spacing w:val="2"/>
          <w:rtl/>
        </w:rPr>
        <w:t xml:space="preserve"> </w:t>
      </w:r>
      <w:r>
        <w:rPr>
          <w:w w:val="84"/>
          <w:rtl/>
        </w:rPr>
        <w:t>مقدمة</w:t>
      </w:r>
    </w:p>
    <w:p w14:paraId="3653515A" w14:textId="77777777" w:rsidR="0068527D" w:rsidRPr="00FF45E5" w:rsidRDefault="0068527D">
      <w:pPr>
        <w:pStyle w:val="BodyText"/>
        <w:spacing w:before="284"/>
        <w:jc w:val="left"/>
        <w:rPr>
          <w:w w:val="62"/>
        </w:rPr>
      </w:pPr>
    </w:p>
    <w:p w14:paraId="7A6B60A1" w14:textId="77777777" w:rsidR="00FF45E5" w:rsidRPr="00FF45E5" w:rsidRDefault="00FF45E5" w:rsidP="00FF45E5">
      <w:pPr>
        <w:pStyle w:val="Heading3"/>
        <w:bidi/>
        <w:spacing w:before="307"/>
        <w:ind w:left="847" w:right="720"/>
        <w:jc w:val="left"/>
        <w:rPr>
          <w:rFonts w:ascii="Tahoma" w:eastAsia="Tahoma" w:hAnsi="Tahoma" w:cs="Tahoma"/>
          <w:b w:val="0"/>
          <w:bCs w:val="0"/>
          <w:w w:val="62"/>
          <w:sz w:val="28"/>
          <w:szCs w:val="28"/>
        </w:rPr>
      </w:pPr>
      <w:r w:rsidRPr="00FF45E5">
        <w:rPr>
          <w:rFonts w:ascii="Tahoma" w:eastAsia="Tahoma" w:hAnsi="Tahoma" w:cs="Tahoma"/>
          <w:b w:val="0"/>
          <w:bCs w:val="0"/>
          <w:w w:val="62"/>
          <w:sz w:val="28"/>
          <w:szCs w:val="28"/>
          <w:rtl/>
        </w:rPr>
        <w:t xml:space="preserve">يهدف هذا الفصل إلى تحليل البيانات التي تم جمعها من خلال </w:t>
      </w:r>
      <w:proofErr w:type="gramStart"/>
      <w:r w:rsidRPr="00FF45E5">
        <w:rPr>
          <w:rFonts w:ascii="Tahoma" w:eastAsia="Tahoma" w:hAnsi="Tahoma" w:cs="Tahoma"/>
          <w:b w:val="0"/>
          <w:bCs w:val="0"/>
          <w:w w:val="62"/>
          <w:sz w:val="28"/>
          <w:szCs w:val="28"/>
          <w:rtl/>
        </w:rPr>
        <w:t>الاستبيان</w:t>
      </w:r>
      <w:proofErr w:type="gramEnd"/>
      <w:r w:rsidRPr="00FF45E5">
        <w:rPr>
          <w:rFonts w:ascii="Tahoma" w:eastAsia="Tahoma" w:hAnsi="Tahoma" w:cs="Tahoma"/>
          <w:b w:val="0"/>
          <w:bCs w:val="0"/>
          <w:w w:val="62"/>
          <w:sz w:val="28"/>
          <w:szCs w:val="28"/>
          <w:rtl/>
        </w:rPr>
        <w:t xml:space="preserve"> لتقديم فهم عميق ودقيق للعلاقة السببية بين إدارة المخاطر التقنية في الشركات الناشئة ودورها في تعزيز الاستقرار والنمو في المملكة العربية السعودية. يتضمن هذا الفصل مجموعة من الخطوات التحليلية التي تهدف إلى الإجابة على أسئلة الدراسة واختبار فرضياتها</w:t>
      </w:r>
      <w:r w:rsidRPr="00FF45E5">
        <w:rPr>
          <w:rFonts w:ascii="Tahoma" w:eastAsia="Tahoma" w:hAnsi="Tahoma" w:cs="Tahoma"/>
          <w:b w:val="0"/>
          <w:bCs w:val="0"/>
          <w:w w:val="62"/>
          <w:sz w:val="28"/>
          <w:szCs w:val="28"/>
        </w:rPr>
        <w:t>.</w:t>
      </w:r>
    </w:p>
    <w:p w14:paraId="0466F54E" w14:textId="77777777" w:rsidR="00FF45E5" w:rsidRPr="00FF45E5" w:rsidRDefault="00FF45E5" w:rsidP="00FF45E5">
      <w:pPr>
        <w:pStyle w:val="Heading3"/>
        <w:numPr>
          <w:ilvl w:val="0"/>
          <w:numId w:val="86"/>
        </w:numPr>
        <w:bidi/>
        <w:spacing w:before="307"/>
        <w:ind w:right="720"/>
        <w:jc w:val="left"/>
        <w:rPr>
          <w:rFonts w:ascii="Tahoma" w:eastAsia="Tahoma" w:hAnsi="Tahoma" w:cs="Tahoma"/>
          <w:b w:val="0"/>
          <w:bCs w:val="0"/>
          <w:w w:val="62"/>
          <w:sz w:val="28"/>
          <w:szCs w:val="28"/>
        </w:rPr>
      </w:pPr>
      <w:r w:rsidRPr="00FF45E5">
        <w:rPr>
          <w:rFonts w:ascii="Tahoma" w:eastAsia="Tahoma" w:hAnsi="Tahoma" w:cs="Tahoma"/>
          <w:b w:val="0"/>
          <w:bCs w:val="0"/>
          <w:w w:val="62"/>
          <w:sz w:val="28"/>
          <w:szCs w:val="28"/>
          <w:rtl/>
        </w:rPr>
        <w:t>القسم الأول</w:t>
      </w:r>
      <w:r w:rsidRPr="00FF45E5">
        <w:rPr>
          <w:rFonts w:ascii="Tahoma" w:eastAsia="Tahoma" w:hAnsi="Tahoma" w:cs="Tahoma"/>
          <w:b w:val="0"/>
          <w:bCs w:val="0"/>
          <w:w w:val="62"/>
          <w:sz w:val="28"/>
          <w:szCs w:val="28"/>
        </w:rPr>
        <w:t xml:space="preserve">: </w:t>
      </w:r>
      <w:r w:rsidRPr="00FF45E5">
        <w:rPr>
          <w:rFonts w:ascii="Tahoma" w:eastAsia="Tahoma" w:hAnsi="Tahoma" w:cs="Tahoma"/>
          <w:b w:val="0"/>
          <w:bCs w:val="0"/>
          <w:w w:val="62"/>
          <w:sz w:val="28"/>
          <w:szCs w:val="28"/>
          <w:rtl/>
        </w:rPr>
        <w:t>يتناول اختبار التوزيع الطبيعي للبيانات للتحقق من مدى توافق البيانات مع افتراضات التحليل الإحصائي</w:t>
      </w:r>
      <w:r w:rsidRPr="00FF45E5">
        <w:rPr>
          <w:rFonts w:ascii="Tahoma" w:eastAsia="Tahoma" w:hAnsi="Tahoma" w:cs="Tahoma"/>
          <w:b w:val="0"/>
          <w:bCs w:val="0"/>
          <w:w w:val="62"/>
          <w:sz w:val="28"/>
          <w:szCs w:val="28"/>
        </w:rPr>
        <w:t>.</w:t>
      </w:r>
    </w:p>
    <w:p w14:paraId="7CDD6BB4" w14:textId="77777777" w:rsidR="00FF45E5" w:rsidRPr="00FF45E5" w:rsidRDefault="00FF45E5" w:rsidP="00FF45E5">
      <w:pPr>
        <w:pStyle w:val="Heading3"/>
        <w:numPr>
          <w:ilvl w:val="0"/>
          <w:numId w:val="86"/>
        </w:numPr>
        <w:bidi/>
        <w:spacing w:before="307"/>
        <w:ind w:right="720"/>
        <w:jc w:val="left"/>
        <w:rPr>
          <w:rFonts w:ascii="Tahoma" w:eastAsia="Tahoma" w:hAnsi="Tahoma" w:cs="Tahoma"/>
          <w:b w:val="0"/>
          <w:bCs w:val="0"/>
          <w:w w:val="62"/>
          <w:sz w:val="28"/>
          <w:szCs w:val="28"/>
        </w:rPr>
      </w:pPr>
      <w:r w:rsidRPr="00FF45E5">
        <w:rPr>
          <w:rFonts w:ascii="Tahoma" w:eastAsia="Tahoma" w:hAnsi="Tahoma" w:cs="Tahoma"/>
          <w:b w:val="0"/>
          <w:bCs w:val="0"/>
          <w:w w:val="62"/>
          <w:sz w:val="28"/>
          <w:szCs w:val="28"/>
          <w:rtl/>
        </w:rPr>
        <w:t>القسم الثاني</w:t>
      </w:r>
      <w:r w:rsidRPr="00FF45E5">
        <w:rPr>
          <w:rFonts w:ascii="Tahoma" w:eastAsia="Tahoma" w:hAnsi="Tahoma" w:cs="Tahoma"/>
          <w:b w:val="0"/>
          <w:bCs w:val="0"/>
          <w:w w:val="62"/>
          <w:sz w:val="28"/>
          <w:szCs w:val="28"/>
        </w:rPr>
        <w:t xml:space="preserve">: </w:t>
      </w:r>
      <w:r w:rsidRPr="00FF45E5">
        <w:rPr>
          <w:rFonts w:ascii="Tahoma" w:eastAsia="Tahoma" w:hAnsi="Tahoma" w:cs="Tahoma"/>
          <w:b w:val="0"/>
          <w:bCs w:val="0"/>
          <w:w w:val="62"/>
          <w:sz w:val="28"/>
          <w:szCs w:val="28"/>
          <w:rtl/>
        </w:rPr>
        <w:t>يركز على التحليل الوصفي للبيانات المتعلقة بمتغيرات الدراسة وأبعادها، حيث يتم عرض النتائج وتحليلها بشكل مفصل ومناقشتها</w:t>
      </w:r>
      <w:r w:rsidRPr="00FF45E5">
        <w:rPr>
          <w:rFonts w:ascii="Tahoma" w:eastAsia="Tahoma" w:hAnsi="Tahoma" w:cs="Tahoma"/>
          <w:b w:val="0"/>
          <w:bCs w:val="0"/>
          <w:w w:val="62"/>
          <w:sz w:val="28"/>
          <w:szCs w:val="28"/>
        </w:rPr>
        <w:t>.</w:t>
      </w:r>
    </w:p>
    <w:p w14:paraId="4425460F" w14:textId="77777777" w:rsidR="00FF45E5" w:rsidRPr="00FF45E5" w:rsidRDefault="00FF45E5" w:rsidP="00FF45E5">
      <w:pPr>
        <w:pStyle w:val="Heading3"/>
        <w:bidi/>
        <w:spacing w:before="307"/>
        <w:ind w:left="847" w:right="720"/>
        <w:jc w:val="left"/>
        <w:rPr>
          <w:rFonts w:ascii="Tahoma" w:eastAsia="Tahoma" w:hAnsi="Tahoma" w:cs="Tahoma"/>
          <w:b w:val="0"/>
          <w:bCs w:val="0"/>
          <w:w w:val="62"/>
          <w:sz w:val="28"/>
          <w:szCs w:val="28"/>
        </w:rPr>
      </w:pPr>
      <w:r w:rsidRPr="00FF45E5">
        <w:rPr>
          <w:rFonts w:ascii="Tahoma" w:eastAsia="Tahoma" w:hAnsi="Tahoma" w:cs="Tahoma"/>
          <w:b w:val="0"/>
          <w:bCs w:val="0"/>
          <w:w w:val="62"/>
          <w:sz w:val="28"/>
          <w:szCs w:val="28"/>
          <w:rtl/>
        </w:rPr>
        <w:t>يُعد هذا الفصل خطوة أساسية في الدراسة، حيث يهدف إلى تقديم تحليل شامل للبيانات، مما يساهم في الوصول إلى استنتاجات دقيقة تدعم أهداف الدراسة وتوصياتها</w:t>
      </w:r>
      <w:r w:rsidRPr="00FF45E5">
        <w:rPr>
          <w:rFonts w:ascii="Tahoma" w:eastAsia="Tahoma" w:hAnsi="Tahoma" w:cs="Tahoma"/>
          <w:b w:val="0"/>
          <w:bCs w:val="0"/>
          <w:w w:val="62"/>
          <w:sz w:val="28"/>
          <w:szCs w:val="28"/>
        </w:rPr>
        <w:t>.</w:t>
      </w:r>
    </w:p>
    <w:p w14:paraId="32E54DBB" w14:textId="657427EE" w:rsidR="00A13024" w:rsidRPr="000E0E45" w:rsidRDefault="00000000" w:rsidP="000E0E45">
      <w:pPr>
        <w:pStyle w:val="Heading3"/>
        <w:bidi/>
        <w:spacing w:before="307"/>
        <w:ind w:left="847" w:right="720"/>
        <w:jc w:val="left"/>
        <w:rPr>
          <w:rtl/>
        </w:rPr>
      </w:pPr>
      <w:r>
        <w:rPr>
          <w:w w:val="62"/>
        </w:rPr>
        <w:t>2.4</w:t>
      </w:r>
      <w:r>
        <w:rPr>
          <w:spacing w:val="-7"/>
          <w:w w:val="62"/>
          <w:rtl/>
        </w:rPr>
        <w:t xml:space="preserve"> </w:t>
      </w:r>
      <w:r>
        <w:rPr>
          <w:w w:val="62"/>
          <w:rtl/>
        </w:rPr>
        <w:t>التوزيع</w:t>
      </w:r>
      <w:r>
        <w:rPr>
          <w:spacing w:val="-10"/>
          <w:w w:val="62"/>
          <w:rtl/>
        </w:rPr>
        <w:t xml:space="preserve"> </w:t>
      </w:r>
      <w:r>
        <w:rPr>
          <w:w w:val="62"/>
          <w:rtl/>
        </w:rPr>
        <w:t>الطبيعي</w:t>
      </w:r>
    </w:p>
    <w:p w14:paraId="5247C6B3" w14:textId="77777777" w:rsidR="00A13024" w:rsidRPr="00A13024" w:rsidRDefault="00A13024" w:rsidP="00A13024">
      <w:pPr>
        <w:pStyle w:val="Heading3"/>
        <w:numPr>
          <w:ilvl w:val="0"/>
          <w:numId w:val="86"/>
        </w:numPr>
        <w:bidi/>
        <w:spacing w:before="307"/>
        <w:ind w:right="720"/>
        <w:jc w:val="left"/>
        <w:rPr>
          <w:rFonts w:ascii="Tahoma" w:eastAsia="Tahoma" w:hAnsi="Tahoma" w:cs="Tahoma"/>
          <w:w w:val="62"/>
          <w:sz w:val="28"/>
          <w:szCs w:val="28"/>
        </w:rPr>
      </w:pPr>
      <w:r w:rsidRPr="00A13024">
        <w:rPr>
          <w:rFonts w:ascii="Tahoma" w:eastAsia="Tahoma" w:hAnsi="Tahoma" w:cs="Tahoma"/>
          <w:w w:val="62"/>
          <w:sz w:val="28"/>
          <w:szCs w:val="28"/>
          <w:rtl/>
        </w:rPr>
        <w:t>القسم الأول: تحليل التوزيع الطبيعي للبيانات</w:t>
      </w:r>
    </w:p>
    <w:p w14:paraId="269EB2C5" w14:textId="77777777" w:rsidR="00A13024" w:rsidRPr="00A13024" w:rsidRDefault="00A13024" w:rsidP="00A13024">
      <w:pPr>
        <w:pStyle w:val="Heading3"/>
        <w:numPr>
          <w:ilvl w:val="0"/>
          <w:numId w:val="86"/>
        </w:numPr>
        <w:bidi/>
        <w:spacing w:before="307"/>
        <w:ind w:right="720"/>
        <w:jc w:val="left"/>
        <w:rPr>
          <w:rFonts w:ascii="Tahoma" w:eastAsia="Tahoma" w:hAnsi="Tahoma" w:cs="Tahoma"/>
          <w:w w:val="62"/>
          <w:sz w:val="28"/>
          <w:szCs w:val="28"/>
        </w:rPr>
      </w:pPr>
      <w:r w:rsidRPr="00A13024">
        <w:rPr>
          <w:rFonts w:ascii="Tahoma" w:eastAsia="Tahoma" w:hAnsi="Tahoma" w:cs="Tahoma"/>
          <w:w w:val="62"/>
          <w:sz w:val="28"/>
          <w:szCs w:val="28"/>
          <w:rtl/>
        </w:rPr>
        <w:t>الهدف</w:t>
      </w:r>
      <w:r w:rsidRPr="00A13024">
        <w:rPr>
          <w:rFonts w:ascii="Tahoma" w:eastAsia="Tahoma" w:hAnsi="Tahoma" w:cs="Tahoma"/>
          <w:w w:val="62"/>
          <w:sz w:val="28"/>
          <w:szCs w:val="28"/>
        </w:rPr>
        <w:t>:</w:t>
      </w:r>
    </w:p>
    <w:p w14:paraId="313CFF11" w14:textId="77777777" w:rsidR="00A13024" w:rsidRPr="00A13024" w:rsidRDefault="00A13024" w:rsidP="000E0E45">
      <w:pPr>
        <w:pStyle w:val="Heading3"/>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التحقق من مدى توافق البيانات مع التوزيع الطبيعي باستخدام اختبار</w:t>
      </w:r>
      <w:r w:rsidRPr="00A13024">
        <w:rPr>
          <w:rFonts w:ascii="Tahoma" w:eastAsia="Tahoma" w:hAnsi="Tahoma" w:cs="Tahoma"/>
          <w:b w:val="0"/>
          <w:bCs w:val="0"/>
          <w:w w:val="62"/>
          <w:sz w:val="28"/>
          <w:szCs w:val="28"/>
        </w:rPr>
        <w:t xml:space="preserve"> Kolmogorov-Smirnov.</w:t>
      </w:r>
    </w:p>
    <w:p w14:paraId="0C11FE4E" w14:textId="77777777" w:rsidR="00A13024" w:rsidRPr="00A13024" w:rsidRDefault="00A13024" w:rsidP="00A13024">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المتغيرات المختارة للتحليل</w:t>
      </w:r>
      <w:r w:rsidRPr="00A13024">
        <w:rPr>
          <w:rFonts w:ascii="Tahoma" w:eastAsia="Tahoma" w:hAnsi="Tahoma" w:cs="Tahoma"/>
          <w:b w:val="0"/>
          <w:bCs w:val="0"/>
          <w:w w:val="62"/>
          <w:sz w:val="28"/>
          <w:szCs w:val="28"/>
        </w:rPr>
        <w:t>:</w:t>
      </w:r>
    </w:p>
    <w:p w14:paraId="2955A29F" w14:textId="77777777" w:rsidR="00A13024" w:rsidRPr="00A13024" w:rsidRDefault="00A13024" w:rsidP="00A13024">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عدد الموظفين في الشركة</w:t>
      </w:r>
      <w:r w:rsidRPr="00A13024">
        <w:rPr>
          <w:rFonts w:ascii="Tahoma" w:eastAsia="Tahoma" w:hAnsi="Tahoma" w:cs="Tahoma"/>
          <w:b w:val="0"/>
          <w:bCs w:val="0"/>
          <w:w w:val="62"/>
          <w:sz w:val="28"/>
          <w:szCs w:val="28"/>
        </w:rPr>
        <w:t>.</w:t>
      </w:r>
    </w:p>
    <w:p w14:paraId="554C6EA6" w14:textId="77777777" w:rsidR="00A13024" w:rsidRPr="00A13024" w:rsidRDefault="00A13024" w:rsidP="00A13024">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مدى تأثير المخاطر التقنية على المنشأة</w:t>
      </w:r>
      <w:r w:rsidRPr="00A13024">
        <w:rPr>
          <w:rFonts w:ascii="Tahoma" w:eastAsia="Tahoma" w:hAnsi="Tahoma" w:cs="Tahoma"/>
          <w:b w:val="0"/>
          <w:bCs w:val="0"/>
          <w:w w:val="62"/>
          <w:sz w:val="28"/>
          <w:szCs w:val="28"/>
        </w:rPr>
        <w:t>.</w:t>
      </w:r>
    </w:p>
    <w:p w14:paraId="0B55F933" w14:textId="69F3595D" w:rsidR="00A13024" w:rsidRPr="00A13024" w:rsidRDefault="00A13024" w:rsidP="000E0E45">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مدى اعتماد الشركة على التكنولوجيا في العمليات اليومية</w:t>
      </w:r>
      <w:r w:rsidRPr="00A13024">
        <w:rPr>
          <w:rFonts w:ascii="Tahoma" w:eastAsia="Tahoma" w:hAnsi="Tahoma" w:cs="Tahoma"/>
          <w:b w:val="0"/>
          <w:bCs w:val="0"/>
          <w:w w:val="62"/>
          <w:sz w:val="28"/>
          <w:szCs w:val="28"/>
        </w:rPr>
        <w:t>.</w:t>
      </w:r>
    </w:p>
    <w:p w14:paraId="7C45DE15" w14:textId="77777777" w:rsidR="00A13024" w:rsidRDefault="00A13024" w:rsidP="00A13024">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نتائج اختبار التوزيع الطبيعي</w:t>
      </w:r>
    </w:p>
    <w:p w14:paraId="7E4984AF" w14:textId="77777777" w:rsidR="000E0E45" w:rsidRDefault="000E0E45" w:rsidP="000E0E45">
      <w:pPr>
        <w:pStyle w:val="Heading3"/>
        <w:bidi/>
        <w:spacing w:before="307"/>
        <w:ind w:right="720"/>
        <w:jc w:val="left"/>
        <w:rPr>
          <w:rFonts w:ascii="Tahoma" w:eastAsia="Tahoma" w:hAnsi="Tahoma" w:cs="Tahoma"/>
          <w:b w:val="0"/>
          <w:bCs w:val="0"/>
          <w:w w:val="62"/>
          <w:sz w:val="28"/>
          <w:szCs w:val="28"/>
          <w:rtl/>
        </w:rPr>
      </w:pPr>
    </w:p>
    <w:p w14:paraId="194DDF53" w14:textId="77777777" w:rsidR="00E37276" w:rsidRDefault="00E37276" w:rsidP="00E37276">
      <w:pPr>
        <w:pStyle w:val="Heading3"/>
        <w:bidi/>
        <w:spacing w:before="307"/>
        <w:ind w:right="720"/>
        <w:jc w:val="left"/>
        <w:rPr>
          <w:rFonts w:ascii="Tahoma" w:eastAsia="Tahoma" w:hAnsi="Tahoma" w:cs="Tahoma"/>
          <w:b w:val="0"/>
          <w:bCs w:val="0"/>
          <w:w w:val="62"/>
          <w:sz w:val="28"/>
          <w:szCs w:val="28"/>
          <w:rtl/>
        </w:rPr>
      </w:pPr>
    </w:p>
    <w:p w14:paraId="6E5BFC56" w14:textId="77777777" w:rsidR="00E37276" w:rsidRPr="00A13024" w:rsidRDefault="00E37276" w:rsidP="00E37276">
      <w:pPr>
        <w:pStyle w:val="Heading3"/>
        <w:bidi/>
        <w:spacing w:before="307"/>
        <w:ind w:right="720"/>
        <w:jc w:val="left"/>
        <w:rPr>
          <w:rFonts w:ascii="Tahoma" w:eastAsia="Tahoma" w:hAnsi="Tahoma" w:cs="Tahoma"/>
          <w:b w:val="0"/>
          <w:bCs w:val="0"/>
          <w:w w:val="62"/>
          <w:sz w:val="28"/>
          <w:szCs w:val="28"/>
        </w:rPr>
      </w:pPr>
    </w:p>
    <w:tbl>
      <w:tblPr>
        <w:tblStyle w:val="GridTable4-Accent6"/>
        <w:tblW w:w="0" w:type="auto"/>
        <w:tblLook w:val="04A0" w:firstRow="1" w:lastRow="0" w:firstColumn="1" w:lastColumn="0" w:noHBand="0" w:noVBand="1"/>
      </w:tblPr>
      <w:tblGrid>
        <w:gridCol w:w="2550"/>
        <w:gridCol w:w="2540"/>
        <w:gridCol w:w="2146"/>
        <w:gridCol w:w="2256"/>
      </w:tblGrid>
      <w:tr w:rsidR="000E0E45" w:rsidRPr="00A13024" w14:paraId="45E1B201" w14:textId="77777777" w:rsidTr="000E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65D38D" w14:textId="77777777" w:rsidR="00A13024" w:rsidRPr="00A13024" w:rsidRDefault="00A13024" w:rsidP="00A13024">
            <w:pPr>
              <w:pStyle w:val="Heading3"/>
              <w:numPr>
                <w:ilvl w:val="0"/>
                <w:numId w:val="86"/>
              </w:numPr>
              <w:bidi/>
              <w:spacing w:before="307"/>
              <w:ind w:right="720"/>
              <w:jc w:val="left"/>
              <w:rPr>
                <w:rFonts w:ascii="Tahoma" w:eastAsia="Tahoma" w:hAnsi="Tahoma" w:cs="Tahoma"/>
                <w:b/>
                <w:bCs/>
                <w:w w:val="62"/>
                <w:sz w:val="28"/>
                <w:szCs w:val="28"/>
              </w:rPr>
            </w:pPr>
            <w:r w:rsidRPr="00A13024">
              <w:rPr>
                <w:rFonts w:ascii="Tahoma" w:eastAsia="Tahoma" w:hAnsi="Tahoma" w:cs="Tahoma"/>
                <w:b/>
                <w:bCs/>
                <w:w w:val="62"/>
                <w:sz w:val="28"/>
                <w:szCs w:val="28"/>
                <w:rtl/>
              </w:rPr>
              <w:t>المتغير</w:t>
            </w:r>
          </w:p>
        </w:tc>
        <w:tc>
          <w:tcPr>
            <w:tcW w:w="0" w:type="auto"/>
            <w:hideMark/>
          </w:tcPr>
          <w:p w14:paraId="20718EE2" w14:textId="77777777" w:rsidR="00A13024" w:rsidRPr="00A13024" w:rsidRDefault="00A13024" w:rsidP="00A13024">
            <w:pPr>
              <w:pStyle w:val="Heading3"/>
              <w:numPr>
                <w:ilvl w:val="0"/>
                <w:numId w:val="86"/>
              </w:numPr>
              <w:bidi/>
              <w:spacing w:before="307"/>
              <w:ind w:right="720"/>
              <w:jc w:val="left"/>
              <w:cnfStyle w:val="100000000000" w:firstRow="1" w:lastRow="0" w:firstColumn="0" w:lastColumn="0" w:oddVBand="0" w:evenVBand="0" w:oddHBand="0" w:evenHBand="0" w:firstRowFirstColumn="0" w:firstRowLastColumn="0" w:lastRowFirstColumn="0" w:lastRowLastColumn="0"/>
              <w:rPr>
                <w:rFonts w:ascii="Tahoma" w:eastAsia="Tahoma" w:hAnsi="Tahoma" w:cs="Tahoma"/>
                <w:b/>
                <w:bCs/>
                <w:w w:val="62"/>
                <w:sz w:val="28"/>
                <w:szCs w:val="28"/>
              </w:rPr>
            </w:pPr>
            <w:r w:rsidRPr="00A13024">
              <w:rPr>
                <w:rFonts w:ascii="Tahoma" w:eastAsia="Tahoma" w:hAnsi="Tahoma" w:cs="Tahoma"/>
                <w:b/>
                <w:bCs/>
                <w:w w:val="62"/>
                <w:sz w:val="28"/>
                <w:szCs w:val="28"/>
                <w:rtl/>
              </w:rPr>
              <w:t>إحصائية الاختبار</w:t>
            </w:r>
            <w:r w:rsidRPr="00A13024">
              <w:rPr>
                <w:rFonts w:ascii="Tahoma" w:eastAsia="Tahoma" w:hAnsi="Tahoma" w:cs="Tahoma"/>
                <w:b/>
                <w:bCs/>
                <w:w w:val="62"/>
                <w:sz w:val="28"/>
                <w:szCs w:val="28"/>
              </w:rPr>
              <w:t xml:space="preserve"> (Statistic)</w:t>
            </w:r>
          </w:p>
        </w:tc>
        <w:tc>
          <w:tcPr>
            <w:tcW w:w="0" w:type="auto"/>
            <w:hideMark/>
          </w:tcPr>
          <w:p w14:paraId="3F833298" w14:textId="77777777" w:rsidR="00A13024" w:rsidRPr="00A13024" w:rsidRDefault="00A13024" w:rsidP="00A13024">
            <w:pPr>
              <w:pStyle w:val="Heading3"/>
              <w:numPr>
                <w:ilvl w:val="0"/>
                <w:numId w:val="86"/>
              </w:numPr>
              <w:bidi/>
              <w:spacing w:before="307"/>
              <w:ind w:right="720"/>
              <w:jc w:val="left"/>
              <w:cnfStyle w:val="100000000000" w:firstRow="1" w:lastRow="0" w:firstColumn="0" w:lastColumn="0" w:oddVBand="0" w:evenVBand="0" w:oddHBand="0" w:evenHBand="0" w:firstRowFirstColumn="0" w:firstRowLastColumn="0" w:lastRowFirstColumn="0" w:lastRowLastColumn="0"/>
              <w:rPr>
                <w:rFonts w:ascii="Tahoma" w:eastAsia="Tahoma" w:hAnsi="Tahoma" w:cs="Tahoma"/>
                <w:b/>
                <w:bCs/>
                <w:w w:val="62"/>
                <w:sz w:val="28"/>
                <w:szCs w:val="28"/>
              </w:rPr>
            </w:pPr>
            <w:r w:rsidRPr="00A13024">
              <w:rPr>
                <w:rFonts w:ascii="Tahoma" w:eastAsia="Tahoma" w:hAnsi="Tahoma" w:cs="Tahoma"/>
                <w:b/>
                <w:bCs/>
                <w:w w:val="62"/>
                <w:sz w:val="28"/>
                <w:szCs w:val="28"/>
              </w:rPr>
              <w:t>P-Value</w:t>
            </w:r>
          </w:p>
        </w:tc>
        <w:tc>
          <w:tcPr>
            <w:tcW w:w="0" w:type="auto"/>
            <w:hideMark/>
          </w:tcPr>
          <w:p w14:paraId="2738B76E" w14:textId="77777777" w:rsidR="00A13024" w:rsidRPr="00A13024" w:rsidRDefault="00A13024" w:rsidP="00A13024">
            <w:pPr>
              <w:pStyle w:val="Heading3"/>
              <w:numPr>
                <w:ilvl w:val="0"/>
                <w:numId w:val="86"/>
              </w:numPr>
              <w:bidi/>
              <w:spacing w:before="307"/>
              <w:ind w:right="720"/>
              <w:jc w:val="left"/>
              <w:cnfStyle w:val="100000000000" w:firstRow="1" w:lastRow="0" w:firstColumn="0" w:lastColumn="0" w:oddVBand="0" w:evenVBand="0" w:oddHBand="0" w:evenHBand="0" w:firstRowFirstColumn="0" w:firstRowLastColumn="0" w:lastRowFirstColumn="0" w:lastRowLastColumn="0"/>
              <w:rPr>
                <w:rFonts w:ascii="Tahoma" w:eastAsia="Tahoma" w:hAnsi="Tahoma" w:cs="Tahoma"/>
                <w:b/>
                <w:bCs/>
                <w:w w:val="62"/>
                <w:sz w:val="28"/>
                <w:szCs w:val="28"/>
              </w:rPr>
            </w:pPr>
            <w:r w:rsidRPr="00A13024">
              <w:rPr>
                <w:rFonts w:ascii="Tahoma" w:eastAsia="Tahoma" w:hAnsi="Tahoma" w:cs="Tahoma"/>
                <w:b/>
                <w:bCs/>
                <w:w w:val="62"/>
                <w:sz w:val="28"/>
                <w:szCs w:val="28"/>
                <w:rtl/>
              </w:rPr>
              <w:t>النتيجة</w:t>
            </w:r>
          </w:p>
        </w:tc>
      </w:tr>
      <w:tr w:rsidR="000E0E45" w:rsidRPr="00A13024" w14:paraId="7D763805" w14:textId="77777777" w:rsidTr="000E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6AF4B" w14:textId="77777777" w:rsidR="00A13024" w:rsidRPr="00A13024" w:rsidRDefault="00A13024" w:rsidP="00A13024">
            <w:pPr>
              <w:pStyle w:val="Heading3"/>
              <w:numPr>
                <w:ilvl w:val="0"/>
                <w:numId w:val="86"/>
              </w:numPr>
              <w:bidi/>
              <w:spacing w:before="307"/>
              <w:ind w:right="720"/>
              <w:jc w:val="left"/>
              <w:rPr>
                <w:rFonts w:ascii="Tahoma" w:eastAsia="Tahoma" w:hAnsi="Tahoma" w:cs="Tahoma"/>
                <w:b/>
                <w:bCs/>
                <w:w w:val="62"/>
                <w:sz w:val="28"/>
                <w:szCs w:val="28"/>
              </w:rPr>
            </w:pPr>
            <w:r w:rsidRPr="00A13024">
              <w:rPr>
                <w:rFonts w:ascii="Tahoma" w:eastAsia="Tahoma" w:hAnsi="Tahoma" w:cs="Tahoma"/>
                <w:b/>
                <w:bCs/>
                <w:w w:val="62"/>
                <w:sz w:val="28"/>
                <w:szCs w:val="28"/>
                <w:rtl/>
              </w:rPr>
              <w:t>عدد الموظفين</w:t>
            </w:r>
          </w:p>
        </w:tc>
        <w:tc>
          <w:tcPr>
            <w:tcW w:w="0" w:type="auto"/>
            <w:hideMark/>
          </w:tcPr>
          <w:p w14:paraId="2A2FD5C5" w14:textId="77777777" w:rsidR="00A13024" w:rsidRPr="00A13024" w:rsidRDefault="00A13024" w:rsidP="00A13024">
            <w:pPr>
              <w:pStyle w:val="Heading3"/>
              <w:numPr>
                <w:ilvl w:val="0"/>
                <w:numId w:val="86"/>
              </w:numPr>
              <w:bidi/>
              <w:spacing w:before="307"/>
              <w:ind w:right="720"/>
              <w:jc w:val="left"/>
              <w:cnfStyle w:val="000000100000" w:firstRow="0" w:lastRow="0" w:firstColumn="0" w:lastColumn="0" w:oddVBand="0" w:evenVBand="0" w:oddHBand="1"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Pr>
              <w:t>0.15</w:t>
            </w:r>
          </w:p>
        </w:tc>
        <w:tc>
          <w:tcPr>
            <w:tcW w:w="0" w:type="auto"/>
            <w:hideMark/>
          </w:tcPr>
          <w:p w14:paraId="0828B46C" w14:textId="77777777" w:rsidR="00A13024" w:rsidRPr="00A13024" w:rsidRDefault="00A13024" w:rsidP="00A13024">
            <w:pPr>
              <w:pStyle w:val="Heading3"/>
              <w:numPr>
                <w:ilvl w:val="0"/>
                <w:numId w:val="86"/>
              </w:numPr>
              <w:bidi/>
              <w:spacing w:before="307"/>
              <w:ind w:right="720"/>
              <w:jc w:val="left"/>
              <w:cnfStyle w:val="000000100000" w:firstRow="0" w:lastRow="0" w:firstColumn="0" w:lastColumn="0" w:oddVBand="0" w:evenVBand="0" w:oddHBand="1"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Pr>
              <w:t>0.07</w:t>
            </w:r>
          </w:p>
        </w:tc>
        <w:tc>
          <w:tcPr>
            <w:tcW w:w="0" w:type="auto"/>
            <w:hideMark/>
          </w:tcPr>
          <w:p w14:paraId="1C9E3C26" w14:textId="77777777" w:rsidR="00A13024" w:rsidRPr="00A13024" w:rsidRDefault="00A13024" w:rsidP="00A13024">
            <w:pPr>
              <w:pStyle w:val="Heading3"/>
              <w:numPr>
                <w:ilvl w:val="0"/>
                <w:numId w:val="86"/>
              </w:numPr>
              <w:bidi/>
              <w:spacing w:before="307"/>
              <w:ind w:right="720"/>
              <w:jc w:val="left"/>
              <w:cnfStyle w:val="000000100000" w:firstRow="0" w:lastRow="0" w:firstColumn="0" w:lastColumn="0" w:oddVBand="0" w:evenVBand="0" w:oddHBand="1"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تتبع التوزيع الطبيعي</w:t>
            </w:r>
          </w:p>
        </w:tc>
      </w:tr>
      <w:tr w:rsidR="00A13024" w:rsidRPr="00A13024" w14:paraId="0ADBFA3E" w14:textId="77777777" w:rsidTr="000E0E45">
        <w:tc>
          <w:tcPr>
            <w:cnfStyle w:val="001000000000" w:firstRow="0" w:lastRow="0" w:firstColumn="1" w:lastColumn="0" w:oddVBand="0" w:evenVBand="0" w:oddHBand="0" w:evenHBand="0" w:firstRowFirstColumn="0" w:firstRowLastColumn="0" w:lastRowFirstColumn="0" w:lastRowLastColumn="0"/>
            <w:tcW w:w="0" w:type="auto"/>
            <w:hideMark/>
          </w:tcPr>
          <w:p w14:paraId="3B501D30" w14:textId="77777777" w:rsidR="00A13024" w:rsidRPr="00A13024" w:rsidRDefault="00A13024" w:rsidP="00A13024">
            <w:pPr>
              <w:pStyle w:val="Heading3"/>
              <w:numPr>
                <w:ilvl w:val="0"/>
                <w:numId w:val="86"/>
              </w:numPr>
              <w:bidi/>
              <w:spacing w:before="307"/>
              <w:ind w:right="720"/>
              <w:jc w:val="left"/>
              <w:rPr>
                <w:rFonts w:ascii="Tahoma" w:eastAsia="Tahoma" w:hAnsi="Tahoma" w:cs="Tahoma"/>
                <w:b/>
                <w:bCs/>
                <w:w w:val="62"/>
                <w:sz w:val="28"/>
                <w:szCs w:val="28"/>
              </w:rPr>
            </w:pPr>
            <w:r w:rsidRPr="00A13024">
              <w:rPr>
                <w:rFonts w:ascii="Tahoma" w:eastAsia="Tahoma" w:hAnsi="Tahoma" w:cs="Tahoma"/>
                <w:b/>
                <w:bCs/>
                <w:w w:val="62"/>
                <w:sz w:val="28"/>
                <w:szCs w:val="28"/>
                <w:rtl/>
              </w:rPr>
              <w:t>مدى تأثير المخاطر التقنية</w:t>
            </w:r>
          </w:p>
        </w:tc>
        <w:tc>
          <w:tcPr>
            <w:tcW w:w="0" w:type="auto"/>
            <w:hideMark/>
          </w:tcPr>
          <w:p w14:paraId="0B7CA091" w14:textId="77777777" w:rsidR="00A13024" w:rsidRPr="00A13024" w:rsidRDefault="00A13024" w:rsidP="00A13024">
            <w:pPr>
              <w:pStyle w:val="Heading3"/>
              <w:numPr>
                <w:ilvl w:val="0"/>
                <w:numId w:val="86"/>
              </w:numPr>
              <w:bidi/>
              <w:spacing w:before="307"/>
              <w:ind w:right="720"/>
              <w:jc w:val="left"/>
              <w:cnfStyle w:val="000000000000" w:firstRow="0" w:lastRow="0" w:firstColumn="0" w:lastColumn="0" w:oddVBand="0" w:evenVBand="0" w:oddHBand="0"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Pr>
              <w:t>0.22</w:t>
            </w:r>
          </w:p>
        </w:tc>
        <w:tc>
          <w:tcPr>
            <w:tcW w:w="0" w:type="auto"/>
            <w:hideMark/>
          </w:tcPr>
          <w:p w14:paraId="4728A441" w14:textId="77777777" w:rsidR="00A13024" w:rsidRPr="00A13024" w:rsidRDefault="00A13024" w:rsidP="00A13024">
            <w:pPr>
              <w:pStyle w:val="Heading3"/>
              <w:numPr>
                <w:ilvl w:val="0"/>
                <w:numId w:val="86"/>
              </w:numPr>
              <w:bidi/>
              <w:spacing w:before="307"/>
              <w:ind w:right="720"/>
              <w:jc w:val="left"/>
              <w:cnfStyle w:val="000000000000" w:firstRow="0" w:lastRow="0" w:firstColumn="0" w:lastColumn="0" w:oddVBand="0" w:evenVBand="0" w:oddHBand="0"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Pr>
              <w:t>0.03</w:t>
            </w:r>
          </w:p>
        </w:tc>
        <w:tc>
          <w:tcPr>
            <w:tcW w:w="0" w:type="auto"/>
            <w:hideMark/>
          </w:tcPr>
          <w:p w14:paraId="7D3239AF" w14:textId="77777777" w:rsidR="00A13024" w:rsidRPr="00A13024" w:rsidRDefault="00A13024" w:rsidP="00A13024">
            <w:pPr>
              <w:pStyle w:val="Heading3"/>
              <w:numPr>
                <w:ilvl w:val="0"/>
                <w:numId w:val="86"/>
              </w:numPr>
              <w:bidi/>
              <w:spacing w:before="307"/>
              <w:ind w:right="720"/>
              <w:jc w:val="left"/>
              <w:cnfStyle w:val="000000000000" w:firstRow="0" w:lastRow="0" w:firstColumn="0" w:lastColumn="0" w:oddVBand="0" w:evenVBand="0" w:oddHBand="0"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لا تتبع التوزيع الطبيعي</w:t>
            </w:r>
          </w:p>
        </w:tc>
      </w:tr>
      <w:tr w:rsidR="000E0E45" w:rsidRPr="00A13024" w14:paraId="05B223ED" w14:textId="77777777" w:rsidTr="000E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1BE62E" w14:textId="77777777" w:rsidR="00A13024" w:rsidRPr="00A13024" w:rsidRDefault="00A13024" w:rsidP="00A13024">
            <w:pPr>
              <w:pStyle w:val="Heading3"/>
              <w:numPr>
                <w:ilvl w:val="0"/>
                <w:numId w:val="86"/>
              </w:numPr>
              <w:bidi/>
              <w:spacing w:before="307"/>
              <w:ind w:right="720"/>
              <w:jc w:val="left"/>
              <w:rPr>
                <w:rFonts w:ascii="Tahoma" w:eastAsia="Tahoma" w:hAnsi="Tahoma" w:cs="Tahoma"/>
                <w:b/>
                <w:bCs/>
                <w:w w:val="62"/>
                <w:sz w:val="28"/>
                <w:szCs w:val="28"/>
              </w:rPr>
            </w:pPr>
            <w:r w:rsidRPr="00A13024">
              <w:rPr>
                <w:rFonts w:ascii="Tahoma" w:eastAsia="Tahoma" w:hAnsi="Tahoma" w:cs="Tahoma"/>
                <w:b/>
                <w:bCs/>
                <w:w w:val="62"/>
                <w:sz w:val="28"/>
                <w:szCs w:val="28"/>
                <w:rtl/>
              </w:rPr>
              <w:t>مدى اعتماد الشركة على التكنولوجيا في العمليات اليومية</w:t>
            </w:r>
          </w:p>
        </w:tc>
        <w:tc>
          <w:tcPr>
            <w:tcW w:w="0" w:type="auto"/>
            <w:hideMark/>
          </w:tcPr>
          <w:p w14:paraId="2D5A3B65" w14:textId="77777777" w:rsidR="00A13024" w:rsidRPr="00A13024" w:rsidRDefault="00A13024" w:rsidP="00A13024">
            <w:pPr>
              <w:pStyle w:val="Heading3"/>
              <w:numPr>
                <w:ilvl w:val="0"/>
                <w:numId w:val="86"/>
              </w:numPr>
              <w:bidi/>
              <w:spacing w:before="307"/>
              <w:ind w:right="720"/>
              <w:jc w:val="left"/>
              <w:cnfStyle w:val="000000100000" w:firstRow="0" w:lastRow="0" w:firstColumn="0" w:lastColumn="0" w:oddVBand="0" w:evenVBand="0" w:oddHBand="1"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Pr>
              <w:t>0.12</w:t>
            </w:r>
          </w:p>
        </w:tc>
        <w:tc>
          <w:tcPr>
            <w:tcW w:w="0" w:type="auto"/>
            <w:hideMark/>
          </w:tcPr>
          <w:p w14:paraId="79A54C82" w14:textId="77777777" w:rsidR="00A13024" w:rsidRPr="00A13024" w:rsidRDefault="00A13024" w:rsidP="00A13024">
            <w:pPr>
              <w:pStyle w:val="Heading3"/>
              <w:numPr>
                <w:ilvl w:val="0"/>
                <w:numId w:val="86"/>
              </w:numPr>
              <w:bidi/>
              <w:spacing w:before="307"/>
              <w:ind w:right="720"/>
              <w:jc w:val="left"/>
              <w:cnfStyle w:val="000000100000" w:firstRow="0" w:lastRow="0" w:firstColumn="0" w:lastColumn="0" w:oddVBand="0" w:evenVBand="0" w:oddHBand="1"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Pr>
              <w:t>0.08</w:t>
            </w:r>
          </w:p>
        </w:tc>
        <w:tc>
          <w:tcPr>
            <w:tcW w:w="0" w:type="auto"/>
            <w:hideMark/>
          </w:tcPr>
          <w:p w14:paraId="5575079E" w14:textId="77777777" w:rsidR="00A13024" w:rsidRPr="00A13024" w:rsidRDefault="00A13024" w:rsidP="00A13024">
            <w:pPr>
              <w:pStyle w:val="Heading3"/>
              <w:numPr>
                <w:ilvl w:val="0"/>
                <w:numId w:val="86"/>
              </w:numPr>
              <w:bidi/>
              <w:spacing w:before="307"/>
              <w:ind w:right="720"/>
              <w:jc w:val="left"/>
              <w:cnfStyle w:val="000000100000" w:firstRow="0" w:lastRow="0" w:firstColumn="0" w:lastColumn="0" w:oddVBand="0" w:evenVBand="0" w:oddHBand="1" w:evenHBand="0" w:firstRowFirstColumn="0" w:firstRowLastColumn="0" w:lastRowFirstColumn="0" w:lastRowLastColumn="0"/>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تتبع التوزيع الطبيعي</w:t>
            </w:r>
          </w:p>
        </w:tc>
      </w:tr>
    </w:tbl>
    <w:p w14:paraId="1E18E150" w14:textId="6891AE52" w:rsidR="00A13024" w:rsidRPr="00A13024" w:rsidRDefault="00A13024" w:rsidP="00A13024">
      <w:pPr>
        <w:pStyle w:val="Heading3"/>
        <w:bidi/>
        <w:spacing w:before="307"/>
        <w:ind w:left="0" w:right="720"/>
        <w:jc w:val="left"/>
        <w:rPr>
          <w:rFonts w:ascii="Tahoma" w:eastAsia="Tahoma" w:hAnsi="Tahoma" w:cs="Tahoma"/>
          <w:b w:val="0"/>
          <w:bCs w:val="0"/>
          <w:w w:val="62"/>
          <w:sz w:val="28"/>
          <w:szCs w:val="28"/>
        </w:rPr>
      </w:pPr>
    </w:p>
    <w:p w14:paraId="3B8885F7" w14:textId="77777777" w:rsidR="00A13024" w:rsidRPr="00A13024" w:rsidRDefault="00A13024" w:rsidP="00A13024">
      <w:pPr>
        <w:pStyle w:val="Heading3"/>
        <w:numPr>
          <w:ilvl w:val="0"/>
          <w:numId w:val="86"/>
        </w:numPr>
        <w:bidi/>
        <w:spacing w:before="307"/>
        <w:ind w:right="720"/>
        <w:jc w:val="left"/>
        <w:rPr>
          <w:rFonts w:ascii="Tahoma" w:eastAsia="Tahoma" w:hAnsi="Tahoma" w:cs="Tahoma"/>
          <w:w w:val="62"/>
          <w:sz w:val="32"/>
          <w:szCs w:val="32"/>
        </w:rPr>
      </w:pPr>
      <w:r w:rsidRPr="00A13024">
        <w:rPr>
          <w:rFonts w:ascii="Tahoma" w:eastAsia="Tahoma" w:hAnsi="Tahoma" w:cs="Tahoma"/>
          <w:w w:val="62"/>
          <w:sz w:val="32"/>
          <w:szCs w:val="32"/>
          <w:rtl/>
        </w:rPr>
        <w:t>تحليل النتائج</w:t>
      </w:r>
      <w:r w:rsidRPr="00A13024">
        <w:rPr>
          <w:rFonts w:ascii="Tahoma" w:eastAsia="Tahoma" w:hAnsi="Tahoma" w:cs="Tahoma"/>
          <w:w w:val="62"/>
          <w:sz w:val="32"/>
          <w:szCs w:val="32"/>
        </w:rPr>
        <w:t>:</w:t>
      </w:r>
    </w:p>
    <w:p w14:paraId="7F882EA4" w14:textId="77777777" w:rsidR="00A13024" w:rsidRPr="00A13024" w:rsidRDefault="00A13024" w:rsidP="00A13024">
      <w:pPr>
        <w:pStyle w:val="Heading3"/>
        <w:numPr>
          <w:ilvl w:val="0"/>
          <w:numId w:val="86"/>
        </w:numPr>
        <w:bidi/>
        <w:spacing w:before="307"/>
        <w:ind w:right="720"/>
        <w:jc w:val="left"/>
        <w:rPr>
          <w:rFonts w:ascii="Tahoma" w:eastAsia="Tahoma" w:hAnsi="Tahoma" w:cs="Tahoma"/>
          <w:w w:val="62"/>
          <w:sz w:val="28"/>
          <w:szCs w:val="28"/>
        </w:rPr>
      </w:pPr>
      <w:r w:rsidRPr="00A13024">
        <w:rPr>
          <w:rFonts w:ascii="Tahoma" w:eastAsia="Tahoma" w:hAnsi="Tahoma" w:cs="Tahoma"/>
          <w:w w:val="62"/>
          <w:sz w:val="28"/>
          <w:szCs w:val="28"/>
          <w:rtl/>
        </w:rPr>
        <w:t>عدد الموظفين</w:t>
      </w:r>
      <w:r w:rsidRPr="00A13024">
        <w:rPr>
          <w:rFonts w:ascii="Tahoma" w:eastAsia="Tahoma" w:hAnsi="Tahoma" w:cs="Tahoma"/>
          <w:w w:val="62"/>
          <w:sz w:val="28"/>
          <w:szCs w:val="28"/>
        </w:rPr>
        <w:t>:</w:t>
      </w:r>
    </w:p>
    <w:p w14:paraId="26724895" w14:textId="77777777" w:rsidR="00A13024" w:rsidRPr="00A13024" w:rsidRDefault="00A13024" w:rsidP="00A13024">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 xml:space="preserve">قيمة </w:t>
      </w:r>
      <w:r w:rsidRPr="00A13024">
        <w:rPr>
          <w:rFonts w:ascii="Tahoma" w:eastAsia="Tahoma" w:hAnsi="Tahoma" w:cs="Tahoma"/>
          <w:b w:val="0"/>
          <w:bCs w:val="0"/>
          <w:w w:val="62"/>
          <w:sz w:val="28"/>
          <w:szCs w:val="28"/>
        </w:rPr>
        <w:t xml:space="preserve">P-Value = 0.07 </w:t>
      </w:r>
      <w:r w:rsidRPr="00A13024">
        <w:rPr>
          <w:rFonts w:ascii="Tahoma" w:eastAsia="Tahoma" w:hAnsi="Tahoma" w:cs="Tahoma"/>
          <w:b w:val="0"/>
          <w:bCs w:val="0"/>
          <w:w w:val="62"/>
          <w:sz w:val="28"/>
          <w:szCs w:val="28"/>
          <w:rtl/>
        </w:rPr>
        <w:t>وهي أكبر من 0.05، مما يشير إلى أن هذا المتغير يتبع التوزيع الطبيعي</w:t>
      </w:r>
      <w:r w:rsidRPr="00A13024">
        <w:rPr>
          <w:rFonts w:ascii="Tahoma" w:eastAsia="Tahoma" w:hAnsi="Tahoma" w:cs="Tahoma"/>
          <w:b w:val="0"/>
          <w:bCs w:val="0"/>
          <w:w w:val="62"/>
          <w:sz w:val="28"/>
          <w:szCs w:val="28"/>
        </w:rPr>
        <w:t>.</w:t>
      </w:r>
    </w:p>
    <w:p w14:paraId="0957517A" w14:textId="77777777" w:rsidR="00A13024" w:rsidRPr="00A13024" w:rsidRDefault="00A13024" w:rsidP="00A13024">
      <w:pPr>
        <w:pStyle w:val="Heading3"/>
        <w:numPr>
          <w:ilvl w:val="0"/>
          <w:numId w:val="86"/>
        </w:numPr>
        <w:bidi/>
        <w:spacing w:before="307"/>
        <w:ind w:right="720"/>
        <w:jc w:val="left"/>
        <w:rPr>
          <w:rFonts w:ascii="Tahoma" w:eastAsia="Tahoma" w:hAnsi="Tahoma" w:cs="Tahoma"/>
          <w:w w:val="62"/>
          <w:sz w:val="28"/>
          <w:szCs w:val="28"/>
        </w:rPr>
      </w:pPr>
      <w:r w:rsidRPr="00A13024">
        <w:rPr>
          <w:rFonts w:ascii="Tahoma" w:eastAsia="Tahoma" w:hAnsi="Tahoma" w:cs="Tahoma"/>
          <w:w w:val="62"/>
          <w:sz w:val="28"/>
          <w:szCs w:val="28"/>
          <w:rtl/>
        </w:rPr>
        <w:t>مدى تأثير المخاطر التقنية</w:t>
      </w:r>
      <w:r w:rsidRPr="00A13024">
        <w:rPr>
          <w:rFonts w:ascii="Tahoma" w:eastAsia="Tahoma" w:hAnsi="Tahoma" w:cs="Tahoma"/>
          <w:w w:val="62"/>
          <w:sz w:val="28"/>
          <w:szCs w:val="28"/>
        </w:rPr>
        <w:t>:</w:t>
      </w:r>
    </w:p>
    <w:p w14:paraId="75DD6486" w14:textId="77777777" w:rsidR="00A13024" w:rsidRPr="00A13024" w:rsidRDefault="00A13024" w:rsidP="00A13024">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 xml:space="preserve">قيمة </w:t>
      </w:r>
      <w:r w:rsidRPr="00A13024">
        <w:rPr>
          <w:rFonts w:ascii="Tahoma" w:eastAsia="Tahoma" w:hAnsi="Tahoma" w:cs="Tahoma"/>
          <w:b w:val="0"/>
          <w:bCs w:val="0"/>
          <w:w w:val="62"/>
          <w:sz w:val="28"/>
          <w:szCs w:val="28"/>
        </w:rPr>
        <w:t xml:space="preserve">P-Value = 0.03 </w:t>
      </w:r>
      <w:r w:rsidRPr="00A13024">
        <w:rPr>
          <w:rFonts w:ascii="Tahoma" w:eastAsia="Tahoma" w:hAnsi="Tahoma" w:cs="Tahoma"/>
          <w:b w:val="0"/>
          <w:bCs w:val="0"/>
          <w:w w:val="62"/>
          <w:sz w:val="28"/>
          <w:szCs w:val="28"/>
          <w:rtl/>
        </w:rPr>
        <w:t>وهي أقل من 0.05، مما يشير إلى أن هذا المتغير لا يتبع التوزيع الطبيعي</w:t>
      </w:r>
      <w:r w:rsidRPr="00A13024">
        <w:rPr>
          <w:rFonts w:ascii="Tahoma" w:eastAsia="Tahoma" w:hAnsi="Tahoma" w:cs="Tahoma"/>
          <w:b w:val="0"/>
          <w:bCs w:val="0"/>
          <w:w w:val="62"/>
          <w:sz w:val="28"/>
          <w:szCs w:val="28"/>
        </w:rPr>
        <w:t>.</w:t>
      </w:r>
    </w:p>
    <w:p w14:paraId="49665327" w14:textId="77777777" w:rsidR="00A13024" w:rsidRPr="00A13024" w:rsidRDefault="00A13024" w:rsidP="00A13024">
      <w:pPr>
        <w:pStyle w:val="Heading3"/>
        <w:numPr>
          <w:ilvl w:val="0"/>
          <w:numId w:val="86"/>
        </w:numPr>
        <w:bidi/>
        <w:spacing w:before="307"/>
        <w:ind w:right="720"/>
        <w:jc w:val="left"/>
        <w:rPr>
          <w:rFonts w:ascii="Tahoma" w:eastAsia="Tahoma" w:hAnsi="Tahoma" w:cs="Tahoma"/>
          <w:w w:val="62"/>
          <w:sz w:val="28"/>
          <w:szCs w:val="28"/>
        </w:rPr>
      </w:pPr>
      <w:r w:rsidRPr="00A13024">
        <w:rPr>
          <w:rFonts w:ascii="Tahoma" w:eastAsia="Tahoma" w:hAnsi="Tahoma" w:cs="Tahoma"/>
          <w:w w:val="62"/>
          <w:sz w:val="28"/>
          <w:szCs w:val="28"/>
          <w:rtl/>
        </w:rPr>
        <w:t>مدى اعتماد الشركة على التكنولوجيا</w:t>
      </w:r>
      <w:r w:rsidRPr="00A13024">
        <w:rPr>
          <w:rFonts w:ascii="Tahoma" w:eastAsia="Tahoma" w:hAnsi="Tahoma" w:cs="Tahoma"/>
          <w:w w:val="62"/>
          <w:sz w:val="28"/>
          <w:szCs w:val="28"/>
        </w:rPr>
        <w:t>:</w:t>
      </w:r>
    </w:p>
    <w:p w14:paraId="5188ABE6" w14:textId="24CE6DE0" w:rsidR="00A13024" w:rsidRPr="00A13024" w:rsidRDefault="00A13024" w:rsidP="000E0E45">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 xml:space="preserve">قيمة </w:t>
      </w:r>
      <w:r w:rsidRPr="00A13024">
        <w:rPr>
          <w:rFonts w:ascii="Tahoma" w:eastAsia="Tahoma" w:hAnsi="Tahoma" w:cs="Tahoma"/>
          <w:b w:val="0"/>
          <w:bCs w:val="0"/>
          <w:w w:val="62"/>
          <w:sz w:val="28"/>
          <w:szCs w:val="28"/>
        </w:rPr>
        <w:t xml:space="preserve">P-Value = </w:t>
      </w:r>
      <w:proofErr w:type="gramStart"/>
      <w:r w:rsidRPr="00A13024">
        <w:rPr>
          <w:rFonts w:ascii="Tahoma" w:eastAsia="Tahoma" w:hAnsi="Tahoma" w:cs="Tahoma"/>
          <w:b w:val="0"/>
          <w:bCs w:val="0"/>
          <w:w w:val="62"/>
          <w:sz w:val="28"/>
          <w:szCs w:val="28"/>
        </w:rPr>
        <w:t>0.08</w:t>
      </w:r>
      <w:r>
        <w:rPr>
          <w:rFonts w:ascii="Tahoma" w:eastAsia="Tahoma" w:hAnsi="Tahoma" w:cs="Tahoma" w:hint="cs"/>
          <w:b w:val="0"/>
          <w:bCs w:val="0"/>
          <w:w w:val="62"/>
          <w:sz w:val="28"/>
          <w:szCs w:val="28"/>
          <w:rtl/>
        </w:rPr>
        <w:t xml:space="preserve"> </w:t>
      </w:r>
      <w:r w:rsidRPr="00A13024">
        <w:rPr>
          <w:rFonts w:ascii="Tahoma" w:eastAsia="Tahoma" w:hAnsi="Tahoma" w:cs="Tahoma"/>
          <w:b w:val="0"/>
          <w:bCs w:val="0"/>
          <w:w w:val="62"/>
          <w:sz w:val="28"/>
          <w:szCs w:val="28"/>
        </w:rPr>
        <w:t xml:space="preserve"> </w:t>
      </w:r>
      <w:r w:rsidRPr="00A13024">
        <w:rPr>
          <w:rFonts w:ascii="Tahoma" w:eastAsia="Tahoma" w:hAnsi="Tahoma" w:cs="Tahoma"/>
          <w:b w:val="0"/>
          <w:bCs w:val="0"/>
          <w:w w:val="62"/>
          <w:sz w:val="28"/>
          <w:szCs w:val="28"/>
          <w:rtl/>
        </w:rPr>
        <w:t>وهي</w:t>
      </w:r>
      <w:proofErr w:type="gramEnd"/>
      <w:r w:rsidRPr="00A13024">
        <w:rPr>
          <w:rFonts w:ascii="Tahoma" w:eastAsia="Tahoma" w:hAnsi="Tahoma" w:cs="Tahoma"/>
          <w:b w:val="0"/>
          <w:bCs w:val="0"/>
          <w:w w:val="62"/>
          <w:sz w:val="28"/>
          <w:szCs w:val="28"/>
          <w:rtl/>
        </w:rPr>
        <w:t xml:space="preserve"> أكبر من 0.05، مما يشير إلى أن هذا المتغير يتبع التوزيع الطبيعي</w:t>
      </w:r>
      <w:r w:rsidRPr="00A13024">
        <w:rPr>
          <w:rFonts w:ascii="Tahoma" w:eastAsia="Tahoma" w:hAnsi="Tahoma" w:cs="Tahoma"/>
          <w:b w:val="0"/>
          <w:bCs w:val="0"/>
          <w:w w:val="62"/>
          <w:sz w:val="28"/>
          <w:szCs w:val="28"/>
        </w:rPr>
        <w:t>.</w:t>
      </w:r>
    </w:p>
    <w:p w14:paraId="0337671B" w14:textId="77777777" w:rsidR="00A13024" w:rsidRPr="00A13024" w:rsidRDefault="00A13024" w:rsidP="00A13024">
      <w:pPr>
        <w:pStyle w:val="Heading3"/>
        <w:numPr>
          <w:ilvl w:val="0"/>
          <w:numId w:val="86"/>
        </w:numPr>
        <w:bidi/>
        <w:spacing w:before="307"/>
        <w:ind w:right="720"/>
        <w:jc w:val="left"/>
        <w:rPr>
          <w:rFonts w:ascii="Tahoma" w:eastAsia="Tahoma" w:hAnsi="Tahoma" w:cs="Tahoma"/>
          <w:w w:val="62"/>
          <w:sz w:val="28"/>
          <w:szCs w:val="28"/>
        </w:rPr>
      </w:pPr>
      <w:r w:rsidRPr="00A13024">
        <w:rPr>
          <w:rFonts w:ascii="Tahoma" w:eastAsia="Tahoma" w:hAnsi="Tahoma" w:cs="Tahoma"/>
          <w:w w:val="62"/>
          <w:sz w:val="28"/>
          <w:szCs w:val="28"/>
          <w:rtl/>
        </w:rPr>
        <w:t>التوصية</w:t>
      </w:r>
      <w:r w:rsidRPr="00A13024">
        <w:rPr>
          <w:rFonts w:ascii="Tahoma" w:eastAsia="Tahoma" w:hAnsi="Tahoma" w:cs="Tahoma"/>
          <w:w w:val="62"/>
          <w:sz w:val="28"/>
          <w:szCs w:val="28"/>
        </w:rPr>
        <w:t>:</w:t>
      </w:r>
    </w:p>
    <w:p w14:paraId="7F7B3465" w14:textId="77777777" w:rsidR="00A13024" w:rsidRPr="00A13024" w:rsidRDefault="00A13024" w:rsidP="00A13024">
      <w:pPr>
        <w:pStyle w:val="Heading3"/>
        <w:numPr>
          <w:ilvl w:val="0"/>
          <w:numId w:val="86"/>
        </w:numPr>
        <w:bidi/>
        <w:spacing w:before="307"/>
        <w:ind w:right="720"/>
        <w:jc w:val="left"/>
        <w:rPr>
          <w:rFonts w:ascii="Tahoma" w:eastAsia="Tahoma" w:hAnsi="Tahoma" w:cs="Tahoma"/>
          <w:b w:val="0"/>
          <w:bCs w:val="0"/>
          <w:w w:val="62"/>
          <w:sz w:val="28"/>
          <w:szCs w:val="28"/>
        </w:rPr>
      </w:pPr>
      <w:r w:rsidRPr="00A13024">
        <w:rPr>
          <w:rFonts w:ascii="Tahoma" w:eastAsia="Tahoma" w:hAnsi="Tahoma" w:cs="Tahoma"/>
          <w:b w:val="0"/>
          <w:bCs w:val="0"/>
          <w:w w:val="62"/>
          <w:sz w:val="28"/>
          <w:szCs w:val="28"/>
          <w:rtl/>
        </w:rPr>
        <w:t xml:space="preserve">المتغيرات التي لا تتبع التوزيع الطبيعي (مثل تأثير المخاطر التقنية) يمكن استخدام اختبارات غير </w:t>
      </w:r>
      <w:proofErr w:type="spellStart"/>
      <w:r w:rsidRPr="00A13024">
        <w:rPr>
          <w:rFonts w:ascii="Tahoma" w:eastAsia="Tahoma" w:hAnsi="Tahoma" w:cs="Tahoma"/>
          <w:b w:val="0"/>
          <w:bCs w:val="0"/>
          <w:w w:val="62"/>
          <w:sz w:val="28"/>
          <w:szCs w:val="28"/>
          <w:rtl/>
        </w:rPr>
        <w:t>معلمية</w:t>
      </w:r>
      <w:proofErr w:type="spellEnd"/>
      <w:r w:rsidRPr="00A13024">
        <w:rPr>
          <w:rFonts w:ascii="Tahoma" w:eastAsia="Tahoma" w:hAnsi="Tahoma" w:cs="Tahoma"/>
          <w:b w:val="0"/>
          <w:bCs w:val="0"/>
          <w:w w:val="62"/>
          <w:sz w:val="28"/>
          <w:szCs w:val="28"/>
        </w:rPr>
        <w:t xml:space="preserve"> (Non-parametric) </w:t>
      </w:r>
      <w:r w:rsidRPr="00A13024">
        <w:rPr>
          <w:rFonts w:ascii="Tahoma" w:eastAsia="Tahoma" w:hAnsi="Tahoma" w:cs="Tahoma"/>
          <w:b w:val="0"/>
          <w:bCs w:val="0"/>
          <w:w w:val="62"/>
          <w:sz w:val="28"/>
          <w:szCs w:val="28"/>
          <w:rtl/>
        </w:rPr>
        <w:t>لتحليلها</w:t>
      </w:r>
      <w:r w:rsidRPr="00A13024">
        <w:rPr>
          <w:rFonts w:ascii="Tahoma" w:eastAsia="Tahoma" w:hAnsi="Tahoma" w:cs="Tahoma"/>
          <w:b w:val="0"/>
          <w:bCs w:val="0"/>
          <w:w w:val="62"/>
          <w:sz w:val="28"/>
          <w:szCs w:val="28"/>
        </w:rPr>
        <w:t>.</w:t>
      </w:r>
    </w:p>
    <w:p w14:paraId="349612BC" w14:textId="77777777" w:rsidR="00A13024" w:rsidRPr="00A13024" w:rsidRDefault="00A13024" w:rsidP="00A13024">
      <w:pPr>
        <w:pStyle w:val="Heading3"/>
        <w:numPr>
          <w:ilvl w:val="0"/>
          <w:numId w:val="86"/>
        </w:numPr>
        <w:bidi/>
        <w:spacing w:before="307"/>
        <w:ind w:right="720"/>
        <w:jc w:val="left"/>
        <w:rPr>
          <w:position w:val="1"/>
          <w:sz w:val="28"/>
          <w:szCs w:val="28"/>
        </w:rPr>
      </w:pPr>
      <w:r w:rsidRPr="00A13024">
        <w:rPr>
          <w:rFonts w:ascii="Tahoma" w:eastAsia="Tahoma" w:hAnsi="Tahoma" w:cs="Tahoma"/>
          <w:b w:val="0"/>
          <w:bCs w:val="0"/>
          <w:w w:val="62"/>
          <w:sz w:val="28"/>
          <w:szCs w:val="28"/>
          <w:rtl/>
        </w:rPr>
        <w:lastRenderedPageBreak/>
        <w:t>المتغيرات التي تتبع التوزيع الطبيعي (مثل عدد الموظفين ومدى الاعتماد على التكنولوجيا) يمكن تحليلها باستخدام الأساليب الإحصائية التقليدية مثل تحليل الانحدار</w:t>
      </w:r>
      <w:r w:rsidRPr="00A13024">
        <w:rPr>
          <w:position w:val="1"/>
          <w:sz w:val="28"/>
          <w:szCs w:val="28"/>
        </w:rPr>
        <w:t>.</w:t>
      </w:r>
    </w:p>
    <w:p w14:paraId="68BD7BD2" w14:textId="77777777" w:rsidR="000E0E45" w:rsidRDefault="000E0E45" w:rsidP="000E0E45">
      <w:pPr>
        <w:pStyle w:val="BodyText"/>
        <w:bidi/>
        <w:spacing w:line="410" w:lineRule="auto"/>
        <w:jc w:val="left"/>
        <w:rPr>
          <w:position w:val="1"/>
        </w:rPr>
      </w:pPr>
    </w:p>
    <w:p w14:paraId="185E1ED3" w14:textId="3D02D79F" w:rsidR="000E0E45" w:rsidRPr="000E0E45" w:rsidRDefault="000E0E45" w:rsidP="000E0E45">
      <w:pPr>
        <w:pStyle w:val="BodyText"/>
        <w:bidi/>
        <w:spacing w:line="410" w:lineRule="auto"/>
        <w:jc w:val="left"/>
        <w:rPr>
          <w:b/>
          <w:bCs/>
          <w:w w:val="62"/>
        </w:rPr>
      </w:pPr>
      <w:r>
        <w:rPr>
          <w:w w:val="62"/>
        </w:rPr>
        <w:t xml:space="preserve"> </w:t>
      </w:r>
      <w:r w:rsidRPr="00A13024">
        <w:rPr>
          <w:b/>
          <w:bCs/>
          <w:w w:val="62"/>
          <w:rtl/>
        </w:rPr>
        <w:t xml:space="preserve">القسم </w:t>
      </w:r>
      <w:r w:rsidRPr="000E0E45">
        <w:rPr>
          <w:rFonts w:hint="cs"/>
          <w:b/>
          <w:bCs/>
          <w:w w:val="62"/>
          <w:rtl/>
        </w:rPr>
        <w:t>الثاني</w:t>
      </w:r>
      <w:r w:rsidRPr="00A13024">
        <w:rPr>
          <w:b/>
          <w:bCs/>
          <w:w w:val="62"/>
          <w:rtl/>
        </w:rPr>
        <w:t xml:space="preserve">: </w:t>
      </w:r>
      <w:r w:rsidRPr="000E0E45">
        <w:rPr>
          <w:b/>
          <w:bCs/>
          <w:w w:val="62"/>
          <w:rtl/>
        </w:rPr>
        <w:t>لتحليل الوصفي للبيانات</w:t>
      </w:r>
    </w:p>
    <w:p w14:paraId="6DD14B3B" w14:textId="77777777" w:rsidR="000E0E45" w:rsidRPr="000E0E45" w:rsidRDefault="000E0E45" w:rsidP="000E0E45">
      <w:pPr>
        <w:pStyle w:val="BodyText"/>
        <w:bidi/>
        <w:spacing w:line="410" w:lineRule="auto"/>
        <w:jc w:val="left"/>
        <w:rPr>
          <w:position w:val="1"/>
        </w:rPr>
      </w:pPr>
      <w:r w:rsidRPr="000E0E45">
        <w:rPr>
          <w:w w:val="62"/>
          <w:rtl/>
        </w:rPr>
        <w:t>يهدف التحليل الوصفي إلى تقديم نظرة عامة وشاملة حول المتغيرات الرئيسية في الدراسة وأبعادها، من خلال حساب الإحصائيات الوصفية التي تشمل</w:t>
      </w:r>
      <w:r w:rsidRPr="000E0E45">
        <w:rPr>
          <w:w w:val="62"/>
        </w:rPr>
        <w:t xml:space="preserve">: </w:t>
      </w:r>
      <w:r w:rsidRPr="000E0E45">
        <w:rPr>
          <w:w w:val="62"/>
          <w:rtl/>
        </w:rPr>
        <w:t>المتوسط، الوسيط، الانحراف المعياري، الحد الأدنى، والحد الأقصى لكل متغير. يساعد هذا التحليل في فهم توزيع البيانات وتحديد الاتجاهات العامة لمتغيرات الدراسة</w:t>
      </w:r>
      <w:r w:rsidRPr="000E0E45">
        <w:rPr>
          <w:position w:val="1"/>
        </w:rPr>
        <w:t>.</w:t>
      </w:r>
    </w:p>
    <w:p w14:paraId="3BAD04BD" w14:textId="45CB9520" w:rsidR="000E0E45" w:rsidRPr="000E0E45" w:rsidRDefault="00E93CB2" w:rsidP="000E0E45">
      <w:pPr>
        <w:pStyle w:val="BodyText"/>
        <w:bidi/>
        <w:spacing w:line="410" w:lineRule="auto"/>
        <w:jc w:val="left"/>
        <w:rPr>
          <w:position w:val="1"/>
        </w:rPr>
      </w:pPr>
      <w:r w:rsidRPr="00E93CB2">
        <w:rPr>
          <w:position w:val="1"/>
          <w:rtl/>
        </w:rPr>
        <w:drawing>
          <wp:inline distT="0" distB="0" distL="0" distR="0" wp14:anchorId="2E24D7A0" wp14:editId="1343DD9A">
            <wp:extent cx="6050943" cy="1844667"/>
            <wp:effectExtent l="0" t="0" r="6985" b="3810"/>
            <wp:docPr id="212796750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67509" name="Picture 1" descr="A screenshot of a graph&#10;&#10;AI-generated content may be incorrect."/>
                    <pic:cNvPicPr/>
                  </pic:nvPicPr>
                  <pic:blipFill>
                    <a:blip r:embed="rId32"/>
                    <a:stretch>
                      <a:fillRect/>
                    </a:stretch>
                  </pic:blipFill>
                  <pic:spPr>
                    <a:xfrm>
                      <a:off x="0" y="0"/>
                      <a:ext cx="6077154" cy="1852658"/>
                    </a:xfrm>
                    <a:prstGeom prst="rect">
                      <a:avLst/>
                    </a:prstGeom>
                  </pic:spPr>
                </pic:pic>
              </a:graphicData>
            </a:graphic>
          </wp:inline>
        </w:drawing>
      </w:r>
    </w:p>
    <w:p w14:paraId="779B994E" w14:textId="77777777" w:rsidR="000E0E45" w:rsidRPr="000E0E45" w:rsidRDefault="000E0E45" w:rsidP="000E0E45">
      <w:pPr>
        <w:pStyle w:val="BodyText"/>
        <w:bidi/>
        <w:spacing w:line="410" w:lineRule="auto"/>
        <w:jc w:val="left"/>
        <w:rPr>
          <w:w w:val="62"/>
        </w:rPr>
      </w:pPr>
      <w:r w:rsidRPr="000E0E45">
        <w:rPr>
          <w:w w:val="62"/>
          <w:rtl/>
        </w:rPr>
        <w:t>مناقشة النتائج</w:t>
      </w:r>
    </w:p>
    <w:p w14:paraId="27552C97" w14:textId="77777777" w:rsidR="000E0E45" w:rsidRPr="000E0E45" w:rsidRDefault="000E0E45" w:rsidP="000E0E45">
      <w:pPr>
        <w:pStyle w:val="BodyText"/>
        <w:numPr>
          <w:ilvl w:val="0"/>
          <w:numId w:val="90"/>
        </w:numPr>
        <w:bidi/>
        <w:spacing w:line="410" w:lineRule="auto"/>
        <w:jc w:val="left"/>
        <w:rPr>
          <w:b/>
          <w:bCs/>
          <w:w w:val="62"/>
        </w:rPr>
      </w:pPr>
      <w:r w:rsidRPr="000E0E45">
        <w:rPr>
          <w:b/>
          <w:bCs/>
          <w:w w:val="62"/>
          <w:rtl/>
        </w:rPr>
        <w:t>عدد الموظفين</w:t>
      </w:r>
      <w:r w:rsidRPr="000E0E45">
        <w:rPr>
          <w:b/>
          <w:bCs/>
          <w:w w:val="62"/>
        </w:rPr>
        <w:t>:</w:t>
      </w:r>
    </w:p>
    <w:p w14:paraId="099C5C06" w14:textId="77777777" w:rsidR="000E0E45" w:rsidRPr="000E0E45" w:rsidRDefault="000E0E45" w:rsidP="000E0E45">
      <w:pPr>
        <w:pStyle w:val="BodyText"/>
        <w:numPr>
          <w:ilvl w:val="1"/>
          <w:numId w:val="90"/>
        </w:numPr>
        <w:bidi/>
        <w:spacing w:line="410" w:lineRule="auto"/>
        <w:jc w:val="left"/>
        <w:rPr>
          <w:w w:val="62"/>
        </w:rPr>
      </w:pPr>
      <w:r w:rsidRPr="000E0E45">
        <w:rPr>
          <w:w w:val="62"/>
          <w:rtl/>
        </w:rPr>
        <w:t xml:space="preserve">تشير البيانات إلى أن متوسط عدد الموظفين في الشركات المشاركة بلغ </w:t>
      </w:r>
      <w:r w:rsidRPr="000E0E45">
        <w:rPr>
          <w:w w:val="62"/>
        </w:rPr>
        <w:t xml:space="preserve">150 </w:t>
      </w:r>
      <w:r w:rsidRPr="000E0E45">
        <w:rPr>
          <w:w w:val="62"/>
          <w:rtl/>
        </w:rPr>
        <w:t>موظفًا، مع تباين كبير (انحراف معياري = 80) بين الشركات الصغيرة والكبيرة</w:t>
      </w:r>
      <w:r w:rsidRPr="000E0E45">
        <w:rPr>
          <w:w w:val="62"/>
        </w:rPr>
        <w:t>.</w:t>
      </w:r>
    </w:p>
    <w:p w14:paraId="4E830A60" w14:textId="77777777" w:rsidR="000E0E45" w:rsidRPr="000E0E45" w:rsidRDefault="000E0E45" w:rsidP="000E0E45">
      <w:pPr>
        <w:pStyle w:val="BodyText"/>
        <w:numPr>
          <w:ilvl w:val="1"/>
          <w:numId w:val="90"/>
        </w:numPr>
        <w:bidi/>
        <w:spacing w:line="410" w:lineRule="auto"/>
        <w:jc w:val="left"/>
        <w:rPr>
          <w:w w:val="62"/>
        </w:rPr>
      </w:pPr>
      <w:r w:rsidRPr="000E0E45">
        <w:rPr>
          <w:w w:val="62"/>
          <w:rtl/>
        </w:rPr>
        <w:t xml:space="preserve">الحد الأدنى لعدد الموظفين هو </w:t>
      </w:r>
      <w:r w:rsidRPr="000E0E45">
        <w:rPr>
          <w:w w:val="62"/>
        </w:rPr>
        <w:t xml:space="preserve">10 </w:t>
      </w:r>
      <w:r w:rsidRPr="000E0E45">
        <w:rPr>
          <w:w w:val="62"/>
          <w:rtl/>
        </w:rPr>
        <w:t xml:space="preserve">موظفين، بينما الحد الأقصى هو </w:t>
      </w:r>
      <w:r w:rsidRPr="000E0E45">
        <w:rPr>
          <w:w w:val="62"/>
        </w:rPr>
        <w:t xml:space="preserve">250 </w:t>
      </w:r>
      <w:r w:rsidRPr="000E0E45">
        <w:rPr>
          <w:w w:val="62"/>
          <w:rtl/>
        </w:rPr>
        <w:t>موظفًا</w:t>
      </w:r>
      <w:r w:rsidRPr="000E0E45">
        <w:rPr>
          <w:w w:val="62"/>
        </w:rPr>
        <w:t>.</w:t>
      </w:r>
    </w:p>
    <w:p w14:paraId="1431E78F" w14:textId="77777777" w:rsidR="000E0E45" w:rsidRPr="000E0E45" w:rsidRDefault="000E0E45" w:rsidP="000E0E45">
      <w:pPr>
        <w:pStyle w:val="BodyText"/>
        <w:numPr>
          <w:ilvl w:val="0"/>
          <w:numId w:val="90"/>
        </w:numPr>
        <w:bidi/>
        <w:spacing w:line="410" w:lineRule="auto"/>
        <w:jc w:val="left"/>
        <w:rPr>
          <w:b/>
          <w:bCs/>
          <w:w w:val="62"/>
        </w:rPr>
      </w:pPr>
      <w:r w:rsidRPr="000E0E45">
        <w:rPr>
          <w:b/>
          <w:bCs/>
          <w:w w:val="62"/>
          <w:rtl/>
        </w:rPr>
        <w:t>مدى اعتماد الشركة على التكنولوجيا</w:t>
      </w:r>
      <w:r w:rsidRPr="000E0E45">
        <w:rPr>
          <w:b/>
          <w:bCs/>
          <w:w w:val="62"/>
        </w:rPr>
        <w:t>:</w:t>
      </w:r>
    </w:p>
    <w:p w14:paraId="598D14E4" w14:textId="77777777" w:rsidR="000E0E45" w:rsidRPr="000E0E45" w:rsidRDefault="000E0E45" w:rsidP="000E0E45">
      <w:pPr>
        <w:pStyle w:val="BodyText"/>
        <w:numPr>
          <w:ilvl w:val="1"/>
          <w:numId w:val="90"/>
        </w:numPr>
        <w:bidi/>
        <w:spacing w:line="410" w:lineRule="auto"/>
        <w:jc w:val="left"/>
        <w:rPr>
          <w:w w:val="62"/>
        </w:rPr>
      </w:pPr>
      <w:r w:rsidRPr="000E0E45">
        <w:rPr>
          <w:w w:val="62"/>
          <w:rtl/>
        </w:rPr>
        <w:t xml:space="preserve">أظهرت النتائج أن الشركات تعتمد بشكل كبير على التكنولوجيا في العمليات اليومية، حيث كان المتوسط </w:t>
      </w:r>
      <w:r w:rsidRPr="000E0E45">
        <w:rPr>
          <w:w w:val="62"/>
        </w:rPr>
        <w:t xml:space="preserve">4.5 </w:t>
      </w:r>
      <w:r w:rsidRPr="000E0E45">
        <w:rPr>
          <w:w w:val="62"/>
          <w:rtl/>
        </w:rPr>
        <w:t>على مقياس من 5، مما يعكس أهمية التكنولوجيا في بيئة العمل</w:t>
      </w:r>
      <w:r w:rsidRPr="000E0E45">
        <w:rPr>
          <w:w w:val="62"/>
        </w:rPr>
        <w:t>.</w:t>
      </w:r>
    </w:p>
    <w:p w14:paraId="146754A9" w14:textId="77777777" w:rsidR="000E0E45" w:rsidRPr="000E0E45" w:rsidRDefault="000E0E45" w:rsidP="000E0E45">
      <w:pPr>
        <w:pStyle w:val="BodyText"/>
        <w:numPr>
          <w:ilvl w:val="0"/>
          <w:numId w:val="90"/>
        </w:numPr>
        <w:bidi/>
        <w:spacing w:line="410" w:lineRule="auto"/>
        <w:jc w:val="left"/>
        <w:rPr>
          <w:b/>
          <w:bCs/>
          <w:w w:val="62"/>
        </w:rPr>
      </w:pPr>
      <w:r w:rsidRPr="000E0E45">
        <w:rPr>
          <w:b/>
          <w:bCs/>
          <w:w w:val="62"/>
          <w:rtl/>
        </w:rPr>
        <w:t>وعي الإدارة بالمخاطر التقنية</w:t>
      </w:r>
      <w:r w:rsidRPr="000E0E45">
        <w:rPr>
          <w:b/>
          <w:bCs/>
          <w:w w:val="62"/>
        </w:rPr>
        <w:t>:</w:t>
      </w:r>
    </w:p>
    <w:p w14:paraId="5B278519" w14:textId="77777777" w:rsidR="000E0E45" w:rsidRPr="000E0E45" w:rsidRDefault="000E0E45" w:rsidP="000E0E45">
      <w:pPr>
        <w:pStyle w:val="BodyText"/>
        <w:numPr>
          <w:ilvl w:val="1"/>
          <w:numId w:val="90"/>
        </w:numPr>
        <w:bidi/>
        <w:spacing w:line="410" w:lineRule="auto"/>
        <w:jc w:val="left"/>
        <w:rPr>
          <w:w w:val="62"/>
        </w:rPr>
      </w:pPr>
      <w:r w:rsidRPr="000E0E45">
        <w:rPr>
          <w:w w:val="62"/>
          <w:rtl/>
        </w:rPr>
        <w:t xml:space="preserve">بلغ متوسط وعي الإدارة بأهمية المخاطر التقنية </w:t>
      </w:r>
      <w:r w:rsidRPr="000E0E45">
        <w:rPr>
          <w:w w:val="62"/>
        </w:rPr>
        <w:t>4.2</w:t>
      </w:r>
      <w:r w:rsidRPr="000E0E45">
        <w:rPr>
          <w:w w:val="62"/>
          <w:rtl/>
        </w:rPr>
        <w:t>، مما يشير إلى وجود مستوى عالٍ نسبيًا من الوعي بين الإدارات</w:t>
      </w:r>
      <w:r w:rsidRPr="000E0E45">
        <w:rPr>
          <w:w w:val="62"/>
        </w:rPr>
        <w:t>.</w:t>
      </w:r>
    </w:p>
    <w:p w14:paraId="162A08A5" w14:textId="77777777" w:rsidR="000E0E45" w:rsidRPr="000E0E45" w:rsidRDefault="000E0E45" w:rsidP="000E0E45">
      <w:pPr>
        <w:pStyle w:val="BodyText"/>
        <w:numPr>
          <w:ilvl w:val="0"/>
          <w:numId w:val="90"/>
        </w:numPr>
        <w:bidi/>
        <w:spacing w:line="410" w:lineRule="auto"/>
        <w:jc w:val="left"/>
        <w:rPr>
          <w:b/>
          <w:bCs/>
          <w:w w:val="62"/>
        </w:rPr>
      </w:pPr>
      <w:r w:rsidRPr="000E0E45">
        <w:rPr>
          <w:b/>
          <w:bCs/>
          <w:w w:val="62"/>
          <w:rtl/>
        </w:rPr>
        <w:t>تأثير المخاطر التقنية</w:t>
      </w:r>
      <w:r w:rsidRPr="000E0E45">
        <w:rPr>
          <w:b/>
          <w:bCs/>
          <w:w w:val="62"/>
        </w:rPr>
        <w:t>:</w:t>
      </w:r>
    </w:p>
    <w:p w14:paraId="659A5F61" w14:textId="77777777" w:rsidR="000E0E45" w:rsidRPr="000E0E45" w:rsidRDefault="000E0E45" w:rsidP="000E0E45">
      <w:pPr>
        <w:pStyle w:val="BodyText"/>
        <w:numPr>
          <w:ilvl w:val="1"/>
          <w:numId w:val="90"/>
        </w:numPr>
        <w:bidi/>
        <w:spacing w:line="410" w:lineRule="auto"/>
        <w:jc w:val="left"/>
        <w:rPr>
          <w:w w:val="62"/>
        </w:rPr>
      </w:pPr>
      <w:r w:rsidRPr="000E0E45">
        <w:rPr>
          <w:w w:val="62"/>
          <w:rtl/>
        </w:rPr>
        <w:t>كان تأثير المخاطر التقنية على الشركات متوسطًا إلى مرتفع (المتوسط</w:t>
      </w:r>
      <w:r w:rsidRPr="000E0E45">
        <w:rPr>
          <w:w w:val="62"/>
        </w:rPr>
        <w:t xml:space="preserve"> = 3.8)</w:t>
      </w:r>
      <w:r w:rsidRPr="000E0E45">
        <w:rPr>
          <w:w w:val="62"/>
          <w:rtl/>
        </w:rPr>
        <w:t xml:space="preserve">، مما يعكس أهمية إدارة هذه </w:t>
      </w:r>
      <w:r w:rsidRPr="000E0E45">
        <w:rPr>
          <w:w w:val="62"/>
          <w:rtl/>
        </w:rPr>
        <w:lastRenderedPageBreak/>
        <w:t>المخاطر لتقليل تأثيرها على العمليات اليومية للشركات</w:t>
      </w:r>
      <w:r w:rsidRPr="000E0E45">
        <w:rPr>
          <w:w w:val="62"/>
        </w:rPr>
        <w:t>.</w:t>
      </w:r>
    </w:p>
    <w:p w14:paraId="6E4A0A57" w14:textId="50F005AD" w:rsidR="000E0E45" w:rsidRPr="000E0E45" w:rsidRDefault="000E0E45" w:rsidP="000E0E45">
      <w:pPr>
        <w:pStyle w:val="BodyText"/>
        <w:bidi/>
        <w:spacing w:line="410" w:lineRule="auto"/>
        <w:jc w:val="left"/>
        <w:rPr>
          <w:w w:val="62"/>
        </w:rPr>
      </w:pPr>
    </w:p>
    <w:p w14:paraId="297BA058" w14:textId="77777777" w:rsidR="000E0E45" w:rsidRPr="000E0E45" w:rsidRDefault="000E0E45" w:rsidP="000E0E45">
      <w:pPr>
        <w:pStyle w:val="BodyText"/>
        <w:bidi/>
        <w:spacing w:line="410" w:lineRule="auto"/>
        <w:jc w:val="left"/>
        <w:rPr>
          <w:b/>
          <w:bCs/>
          <w:w w:val="62"/>
        </w:rPr>
      </w:pPr>
      <w:r w:rsidRPr="000E0E45">
        <w:rPr>
          <w:b/>
          <w:bCs/>
          <w:w w:val="62"/>
          <w:rtl/>
        </w:rPr>
        <w:t>الاستنتاج</w:t>
      </w:r>
    </w:p>
    <w:p w14:paraId="06C329D0" w14:textId="77777777" w:rsidR="000E0E45" w:rsidRPr="000E0E45" w:rsidRDefault="000E0E45" w:rsidP="000E0E45">
      <w:pPr>
        <w:pStyle w:val="BodyText"/>
        <w:bidi/>
        <w:spacing w:line="410" w:lineRule="auto"/>
        <w:jc w:val="left"/>
        <w:rPr>
          <w:w w:val="62"/>
        </w:rPr>
      </w:pPr>
      <w:r w:rsidRPr="000E0E45">
        <w:rPr>
          <w:w w:val="62"/>
          <w:rtl/>
        </w:rPr>
        <w:t>يوضح التحليل الوصفي أن الشركات المشاركة تعتمد بشكل كبير على التكنولوجيا، مع تفاوت في عدد الموظفين وحجم العمليات. بالإضافة إلى ذلك، يظهر وعي الإدارة بالمخاطر التقنية بشكل جيد، لكن تأثير هذه المخاطر لا يزال يمثل تحديًا يجب معالجته من خلال تطبيق استراتيجيات فعالة لإدارة المخاطر</w:t>
      </w:r>
      <w:r w:rsidRPr="000E0E45">
        <w:rPr>
          <w:w w:val="62"/>
        </w:rPr>
        <w:t>.</w:t>
      </w:r>
    </w:p>
    <w:p w14:paraId="0F85FCFC" w14:textId="77777777" w:rsidR="000E0E45" w:rsidRDefault="000E0E45">
      <w:pPr>
        <w:pStyle w:val="BodyText"/>
        <w:spacing w:line="410" w:lineRule="auto"/>
        <w:jc w:val="left"/>
        <w:rPr>
          <w:position w:val="1"/>
        </w:rPr>
        <w:sectPr w:rsidR="000E0E45">
          <w:pgSz w:w="11910" w:h="16840"/>
          <w:pgMar w:top="1360" w:right="1700" w:bottom="1040" w:left="708" w:header="0" w:footer="851" w:gutter="0"/>
          <w:cols w:space="720"/>
        </w:sectPr>
      </w:pPr>
    </w:p>
    <w:p w14:paraId="32120F13" w14:textId="77777777" w:rsidR="006953F2" w:rsidRDefault="006953F2" w:rsidP="006953F2">
      <w:pPr>
        <w:pStyle w:val="Heading2"/>
        <w:bidi/>
        <w:ind w:left="2252" w:right="720"/>
        <w:jc w:val="left"/>
        <w:rPr>
          <w:w w:val="70"/>
          <w:rtl/>
        </w:rPr>
      </w:pPr>
    </w:p>
    <w:p w14:paraId="195069CB" w14:textId="77777777" w:rsidR="006953F2" w:rsidRDefault="006953F2" w:rsidP="006953F2">
      <w:pPr>
        <w:pStyle w:val="Heading2"/>
        <w:bidi/>
        <w:ind w:left="2252" w:right="720"/>
        <w:jc w:val="left"/>
        <w:rPr>
          <w:w w:val="70"/>
          <w:rtl/>
        </w:rPr>
      </w:pPr>
    </w:p>
    <w:p w14:paraId="79062214" w14:textId="77777777" w:rsidR="006953F2" w:rsidRDefault="006953F2" w:rsidP="006953F2">
      <w:pPr>
        <w:pStyle w:val="Heading2"/>
        <w:bidi/>
        <w:ind w:left="2252" w:right="720"/>
        <w:jc w:val="left"/>
        <w:rPr>
          <w:w w:val="70"/>
          <w:rtl/>
        </w:rPr>
      </w:pPr>
    </w:p>
    <w:p w14:paraId="38014161" w14:textId="77777777" w:rsidR="006953F2" w:rsidRDefault="006953F2" w:rsidP="006953F2">
      <w:pPr>
        <w:pStyle w:val="Heading2"/>
        <w:bidi/>
        <w:ind w:left="2252" w:right="720"/>
        <w:jc w:val="left"/>
        <w:rPr>
          <w:w w:val="70"/>
          <w:rtl/>
        </w:rPr>
      </w:pPr>
    </w:p>
    <w:p w14:paraId="6968D40A" w14:textId="77777777" w:rsidR="006953F2" w:rsidRDefault="006953F2" w:rsidP="006953F2">
      <w:pPr>
        <w:pStyle w:val="Heading2"/>
        <w:bidi/>
        <w:ind w:left="2252" w:right="720"/>
        <w:jc w:val="left"/>
        <w:rPr>
          <w:w w:val="70"/>
          <w:rtl/>
        </w:rPr>
      </w:pPr>
    </w:p>
    <w:p w14:paraId="679F571F" w14:textId="77777777" w:rsidR="006953F2" w:rsidRDefault="006953F2" w:rsidP="006953F2">
      <w:pPr>
        <w:pStyle w:val="Heading2"/>
        <w:bidi/>
        <w:ind w:left="2252" w:right="720"/>
        <w:jc w:val="left"/>
        <w:rPr>
          <w:w w:val="70"/>
          <w:rtl/>
        </w:rPr>
      </w:pPr>
    </w:p>
    <w:p w14:paraId="766A71C3" w14:textId="77777777" w:rsidR="006953F2" w:rsidRDefault="006953F2" w:rsidP="006953F2">
      <w:pPr>
        <w:pStyle w:val="Heading2"/>
        <w:bidi/>
        <w:ind w:left="2252" w:right="720"/>
        <w:jc w:val="left"/>
        <w:rPr>
          <w:w w:val="70"/>
          <w:rtl/>
        </w:rPr>
      </w:pPr>
    </w:p>
    <w:p w14:paraId="608D3AA4" w14:textId="66DE3A2B" w:rsidR="006953F2" w:rsidRPr="006953F2" w:rsidRDefault="00000000" w:rsidP="006953F2">
      <w:pPr>
        <w:pStyle w:val="Heading2"/>
        <w:bidi/>
        <w:ind w:left="2252" w:right="720"/>
        <w:jc w:val="left"/>
        <w:rPr>
          <w:rtl/>
        </w:rPr>
      </w:pPr>
      <w:r>
        <w:rPr>
          <w:w w:val="70"/>
          <w:rtl/>
        </w:rPr>
        <w:t>الفصل</w:t>
      </w:r>
      <w:r>
        <w:rPr>
          <w:spacing w:val="-6"/>
          <w:w w:val="70"/>
          <w:rtl/>
        </w:rPr>
        <w:t xml:space="preserve"> </w:t>
      </w:r>
      <w:r>
        <w:rPr>
          <w:w w:val="70"/>
          <w:rtl/>
        </w:rPr>
        <w:t>الخامس</w:t>
      </w:r>
      <w:r>
        <w:rPr>
          <w:w w:val="70"/>
        </w:rPr>
        <w:t>:</w:t>
      </w:r>
      <w:r>
        <w:rPr>
          <w:spacing w:val="-6"/>
          <w:w w:val="70"/>
          <w:rtl/>
        </w:rPr>
        <w:t xml:space="preserve"> </w:t>
      </w:r>
      <w:r>
        <w:rPr>
          <w:w w:val="70"/>
          <w:rtl/>
        </w:rPr>
        <w:t>مناقشة</w:t>
      </w:r>
      <w:r>
        <w:rPr>
          <w:spacing w:val="-9"/>
          <w:w w:val="70"/>
          <w:rtl/>
        </w:rPr>
        <w:t xml:space="preserve"> </w:t>
      </w:r>
      <w:r>
        <w:rPr>
          <w:w w:val="70"/>
          <w:rtl/>
        </w:rPr>
        <w:t>النتائج</w:t>
      </w:r>
      <w:r>
        <w:rPr>
          <w:spacing w:val="-9"/>
          <w:w w:val="70"/>
          <w:rtl/>
        </w:rPr>
        <w:t xml:space="preserve"> </w:t>
      </w:r>
      <w:r>
        <w:rPr>
          <w:w w:val="70"/>
          <w:rtl/>
        </w:rPr>
        <w:t>والتوصيات</w:t>
      </w:r>
    </w:p>
    <w:p w14:paraId="614F9E3F" w14:textId="77777777" w:rsidR="006953F2" w:rsidRPr="006953F2" w:rsidRDefault="006953F2" w:rsidP="006953F2">
      <w:pPr>
        <w:rPr>
          <w:rtl/>
        </w:rPr>
      </w:pPr>
    </w:p>
    <w:p w14:paraId="34B0B1E8" w14:textId="14BA6818" w:rsidR="006953F2" w:rsidRPr="006953F2" w:rsidRDefault="006953F2" w:rsidP="006953F2">
      <w:pPr>
        <w:sectPr w:rsidR="006953F2" w:rsidRPr="006953F2">
          <w:pgSz w:w="11910" w:h="16840"/>
          <w:pgMar w:top="1380" w:right="1700" w:bottom="1040" w:left="708" w:header="0" w:footer="851" w:gutter="0"/>
          <w:cols w:space="720"/>
        </w:sectPr>
      </w:pPr>
    </w:p>
    <w:p w14:paraId="52F6A2DE" w14:textId="77777777" w:rsidR="008A6270" w:rsidRDefault="008A6270" w:rsidP="006953F2">
      <w:pPr>
        <w:pStyle w:val="Heading3"/>
        <w:bidi/>
        <w:spacing w:before="3"/>
        <w:ind w:left="0" w:right="720"/>
        <w:jc w:val="left"/>
      </w:pPr>
    </w:p>
    <w:p w14:paraId="08CBF485" w14:textId="77777777" w:rsidR="008A6270" w:rsidRDefault="008A6270" w:rsidP="006953F2">
      <w:pPr>
        <w:pStyle w:val="BodyText"/>
        <w:bidi/>
        <w:spacing w:line="403" w:lineRule="auto"/>
        <w:jc w:val="left"/>
        <w:rPr>
          <w:rFonts w:ascii="Arial"/>
          <w:b/>
          <w:bCs/>
          <w:rtl/>
        </w:rPr>
      </w:pPr>
      <w:r w:rsidRPr="008A6270">
        <w:rPr>
          <w:rFonts w:ascii="Arial"/>
          <w:b/>
          <w:bCs/>
          <w:rtl/>
        </w:rPr>
        <w:t>وضع خطط واضحة لإدارة المخاطر التقنية</w:t>
      </w:r>
      <w:r w:rsidRPr="008A6270">
        <w:rPr>
          <w:rFonts w:ascii="Arial"/>
          <w:b/>
          <w:bCs/>
        </w:rPr>
        <w:t>:</w:t>
      </w:r>
    </w:p>
    <w:p w14:paraId="2C3B7437" w14:textId="272D1D5B" w:rsidR="008A6270" w:rsidRDefault="008A6270" w:rsidP="008A6270">
      <w:pPr>
        <w:pStyle w:val="BodyText"/>
        <w:bidi/>
        <w:spacing w:line="403" w:lineRule="auto"/>
        <w:jc w:val="left"/>
        <w:rPr>
          <w:rFonts w:ascii="Arial"/>
          <w:b/>
          <w:rtl/>
        </w:rPr>
      </w:pPr>
      <w:r w:rsidRPr="008A6270">
        <w:rPr>
          <w:rFonts w:ascii="Arial"/>
          <w:b/>
        </w:rPr>
        <w:br/>
      </w:r>
      <w:r w:rsidRPr="008A6270">
        <w:rPr>
          <w:rFonts w:ascii="Arial"/>
          <w:b/>
          <w:rtl/>
        </w:rPr>
        <w:t xml:space="preserve">بناءً على نتائج </w:t>
      </w:r>
      <w:proofErr w:type="gramStart"/>
      <w:r w:rsidRPr="008A6270">
        <w:rPr>
          <w:rFonts w:ascii="Arial"/>
          <w:b/>
          <w:rtl/>
        </w:rPr>
        <w:t>الاستبيان</w:t>
      </w:r>
      <w:proofErr w:type="gramEnd"/>
      <w:r w:rsidRPr="008A6270">
        <w:rPr>
          <w:rFonts w:ascii="Arial"/>
          <w:b/>
          <w:rtl/>
        </w:rPr>
        <w:t xml:space="preserve">، تبين أن غياب الخطط الواضحة يمثل تحديًا كبيرًا للعديد من الشركات. لذا، يوصي الباحث بضرورة صياغة استراتيجيات شاملة لإدارة المخاطر التقنية، تشمل خطط الطوارئ واستعادة البيانات، مع الالتزام بتطبيق معايير دولية مثل </w:t>
      </w:r>
      <w:r w:rsidRPr="008A6270">
        <w:rPr>
          <w:rFonts w:ascii="Arial"/>
          <w:b/>
          <w:bCs/>
        </w:rPr>
        <w:t>ISO 31000</w:t>
      </w:r>
      <w:r w:rsidRPr="008A6270">
        <w:rPr>
          <w:rFonts w:ascii="Arial"/>
          <w:b/>
        </w:rPr>
        <w:t xml:space="preserve"> </w:t>
      </w:r>
      <w:r w:rsidRPr="008A6270">
        <w:rPr>
          <w:rFonts w:ascii="Arial"/>
          <w:b/>
          <w:rtl/>
        </w:rPr>
        <w:t>و</w:t>
      </w:r>
      <w:r w:rsidRPr="008A6270">
        <w:rPr>
          <w:rFonts w:ascii="Arial"/>
          <w:b/>
          <w:bCs/>
        </w:rPr>
        <w:t>ISO 27001</w:t>
      </w:r>
      <w:r w:rsidRPr="008A6270">
        <w:rPr>
          <w:rFonts w:ascii="Arial"/>
          <w:b/>
        </w:rPr>
        <w:t xml:space="preserve"> </w:t>
      </w:r>
      <w:r w:rsidRPr="008A6270">
        <w:rPr>
          <w:rFonts w:ascii="Arial"/>
          <w:b/>
          <w:rtl/>
        </w:rPr>
        <w:t>لضمان فعالية إدارة المخاطر</w:t>
      </w:r>
      <w:r w:rsidRPr="008A6270">
        <w:rPr>
          <w:rFonts w:ascii="Arial"/>
          <w:b/>
        </w:rPr>
        <w:t>.</w:t>
      </w:r>
    </w:p>
    <w:p w14:paraId="532A05D3" w14:textId="77777777" w:rsidR="008A6270" w:rsidRPr="008A6270" w:rsidRDefault="008A6270" w:rsidP="008A6270">
      <w:pPr>
        <w:pStyle w:val="BodyText"/>
        <w:bidi/>
        <w:spacing w:line="403" w:lineRule="auto"/>
        <w:jc w:val="left"/>
        <w:rPr>
          <w:rFonts w:ascii="Arial"/>
          <w:b/>
        </w:rPr>
      </w:pPr>
    </w:p>
    <w:p w14:paraId="7FE61EBE" w14:textId="41084580" w:rsidR="008A6270" w:rsidRDefault="008A6270" w:rsidP="008A6270">
      <w:pPr>
        <w:pStyle w:val="BodyText"/>
        <w:numPr>
          <w:ilvl w:val="0"/>
          <w:numId w:val="22"/>
        </w:numPr>
        <w:bidi/>
        <w:spacing w:line="403" w:lineRule="auto"/>
        <w:jc w:val="left"/>
        <w:rPr>
          <w:rFonts w:ascii="Arial"/>
          <w:b/>
          <w:rtl/>
        </w:rPr>
      </w:pPr>
      <w:r w:rsidRPr="008A6270">
        <w:rPr>
          <w:rFonts w:ascii="Arial"/>
          <w:b/>
          <w:bCs/>
          <w:rtl/>
        </w:rPr>
        <w:t>تعزيز وعي الموظفين بأهمية إدارة المخاطر التقنية</w:t>
      </w:r>
      <w:r w:rsidRPr="008A6270">
        <w:rPr>
          <w:rFonts w:ascii="Arial"/>
          <w:b/>
          <w:bCs/>
        </w:rPr>
        <w:t>:</w:t>
      </w:r>
      <w:r w:rsidRPr="008A6270">
        <w:rPr>
          <w:rFonts w:ascii="Arial"/>
          <w:b/>
        </w:rPr>
        <w:br/>
      </w:r>
      <w:r w:rsidRPr="008A6270">
        <w:rPr>
          <w:rFonts w:ascii="Arial"/>
          <w:b/>
          <w:rtl/>
        </w:rPr>
        <w:t>أظهرت البيانات أن ضعف الوعي بأهمية المخاطر التقنية يمثل تحديًا بارزًا. لذا، يوصي الباحث بإطلاق برامج توعوية وتثقيفية تستهدف جميع مستويات الموظفين، مع التركيز على أهمية هذه المخاطر وتأثيراتها على استقرار العمليات وسلامة البيانات</w:t>
      </w:r>
      <w:r w:rsidRPr="008A6270">
        <w:rPr>
          <w:rFonts w:ascii="Arial"/>
          <w:b/>
        </w:rPr>
        <w:t>.</w:t>
      </w:r>
    </w:p>
    <w:p w14:paraId="23417BDE" w14:textId="77777777" w:rsidR="008A6270" w:rsidRPr="008A6270" w:rsidRDefault="008A6270" w:rsidP="008A6270">
      <w:pPr>
        <w:pStyle w:val="BodyText"/>
        <w:bidi/>
        <w:spacing w:line="403" w:lineRule="auto"/>
        <w:jc w:val="left"/>
        <w:rPr>
          <w:rFonts w:ascii="Arial"/>
          <w:b/>
        </w:rPr>
      </w:pPr>
    </w:p>
    <w:p w14:paraId="3A366B24" w14:textId="1E03A7B6"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t>زيادة الاستثمار في تدريب الموظفين وبناء القدرات</w:t>
      </w:r>
      <w:r w:rsidRPr="008A6270">
        <w:rPr>
          <w:rFonts w:ascii="Arial"/>
          <w:b/>
          <w:bCs/>
        </w:rPr>
        <w:t>:</w:t>
      </w:r>
      <w:r w:rsidRPr="008A6270">
        <w:rPr>
          <w:rFonts w:ascii="Arial"/>
          <w:b/>
        </w:rPr>
        <w:br/>
      </w:r>
      <w:r w:rsidRPr="008A6270">
        <w:rPr>
          <w:rFonts w:ascii="Arial"/>
          <w:b/>
          <w:rtl/>
        </w:rPr>
        <w:t>ضعف الكفاءة التقنية للموظفين كان من أكثر العوائق شيوعًا. يوصي الباحث بوضع برامج تدريبية منتظمة وشاملة تركز على المهارات التقنية، التعامل مع التهديدات السيبرانية، وفهم كيفية إدارة الأنظمة التقنية بفعالية</w:t>
      </w:r>
      <w:r w:rsidRPr="008A6270">
        <w:rPr>
          <w:rFonts w:ascii="Arial"/>
          <w:b/>
        </w:rPr>
        <w:t>.</w:t>
      </w:r>
    </w:p>
    <w:p w14:paraId="54B91154" w14:textId="36936CC0"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t>مواكبة التطورات التكنولوجية السريعة</w:t>
      </w:r>
      <w:r w:rsidRPr="008A6270">
        <w:rPr>
          <w:rFonts w:ascii="Arial"/>
          <w:b/>
          <w:bCs/>
        </w:rPr>
        <w:t>:</w:t>
      </w:r>
      <w:r w:rsidRPr="008A6270">
        <w:rPr>
          <w:rFonts w:ascii="Arial"/>
          <w:b/>
        </w:rPr>
        <w:br/>
      </w:r>
      <w:r w:rsidRPr="008A6270">
        <w:rPr>
          <w:rFonts w:ascii="Arial"/>
          <w:b/>
          <w:rtl/>
        </w:rPr>
        <w:t>التطورات التكنولوجية السريعة تمثل مصدرًا كبيرًا للمخاطر. لذا، يوصي الباحث بإنشاء فرق متخصصة لتقييم تأثير هذه التطورات على العمليات التشغيلية، وتطوير حلول استباقية تضمن التوافق مع الأنظمة الجديدة</w:t>
      </w:r>
      <w:r w:rsidRPr="008A6270">
        <w:rPr>
          <w:rFonts w:ascii="Arial"/>
          <w:b/>
        </w:rPr>
        <w:t>.</w:t>
      </w:r>
    </w:p>
    <w:p w14:paraId="5ADAA7C5" w14:textId="3962E94E"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t>تعزيز الأمن السيبراني وحماية البيانات</w:t>
      </w:r>
      <w:r w:rsidRPr="008A6270">
        <w:rPr>
          <w:rFonts w:ascii="Arial"/>
          <w:b/>
          <w:bCs/>
        </w:rPr>
        <w:t>:</w:t>
      </w:r>
      <w:r w:rsidRPr="008A6270">
        <w:rPr>
          <w:rFonts w:ascii="Arial"/>
          <w:b/>
        </w:rPr>
        <w:br/>
      </w:r>
      <w:r w:rsidRPr="008A6270">
        <w:rPr>
          <w:rFonts w:ascii="Arial"/>
          <w:b/>
          <w:rtl/>
        </w:rPr>
        <w:t>بالنظر إلى أن التهديدات السيبرانية وفقدان البيانات كانت من أبرز المخاطر المذكورة، يوصي الباحث بزيادة الاستثمار في أنظمة الحماية والأمان، وتطبيق حلول متقدمة لمراقبة الشبكات والكشف عن التهديدات في الوقت الفعلي</w:t>
      </w:r>
      <w:r w:rsidRPr="008A6270">
        <w:rPr>
          <w:rFonts w:ascii="Arial"/>
          <w:b/>
        </w:rPr>
        <w:t>.</w:t>
      </w:r>
    </w:p>
    <w:p w14:paraId="11630BC2" w14:textId="0311EE66"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lastRenderedPageBreak/>
        <w:t>تخصيص ميزانيات أكبر لإدارة المخاطر التقنية</w:t>
      </w:r>
      <w:r w:rsidRPr="008A6270">
        <w:rPr>
          <w:rFonts w:ascii="Arial"/>
          <w:b/>
          <w:bCs/>
        </w:rPr>
        <w:t>:</w:t>
      </w:r>
      <w:r w:rsidRPr="008A6270">
        <w:rPr>
          <w:rFonts w:ascii="Arial"/>
          <w:b/>
        </w:rPr>
        <w:br/>
      </w:r>
      <w:r w:rsidRPr="008A6270">
        <w:rPr>
          <w:rFonts w:ascii="Arial"/>
          <w:b/>
          <w:rtl/>
        </w:rPr>
        <w:t>أظهرت النتائج أن نقص التمويل يمثل عائقًا رئيسيًا. يوصي الباحث بزيادة التمويل المخصص لإدارة المخاطر التقنية، مع التركيز على تحسين البنية التحتية، وتطوير الأدوات اللازمة للتعامل مع التهديدات</w:t>
      </w:r>
      <w:r w:rsidRPr="008A6270">
        <w:rPr>
          <w:rFonts w:ascii="Arial"/>
          <w:b/>
        </w:rPr>
        <w:t>.</w:t>
      </w:r>
    </w:p>
    <w:p w14:paraId="1FC6C721" w14:textId="1E42F0A3"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t>الاستفادة من الخبراء الخارجيين</w:t>
      </w:r>
      <w:r w:rsidRPr="008A6270">
        <w:rPr>
          <w:rFonts w:ascii="Arial"/>
          <w:b/>
          <w:bCs/>
        </w:rPr>
        <w:t>:</w:t>
      </w:r>
      <w:r w:rsidRPr="008A6270">
        <w:rPr>
          <w:rFonts w:ascii="Arial"/>
          <w:b/>
        </w:rPr>
        <w:br/>
      </w:r>
      <w:r w:rsidRPr="008A6270">
        <w:rPr>
          <w:rFonts w:ascii="Arial"/>
          <w:b/>
          <w:rtl/>
        </w:rPr>
        <w:t>أشار العديد من المشاركين إلى أهمية الاستعانة بخبراء خارجيين لمواجهة التحديات التقنية. يوصي الباحث بالتعاون مع استشاريين متخصصين لتقديم رؤى مبتكرة، وإجراء تقييمات شاملة للمخاطر التقنية</w:t>
      </w:r>
      <w:r w:rsidRPr="008A6270">
        <w:rPr>
          <w:rFonts w:ascii="Arial"/>
          <w:b/>
        </w:rPr>
        <w:t>.</w:t>
      </w:r>
    </w:p>
    <w:p w14:paraId="27D1F290" w14:textId="789DF7B3"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t>تحسين التكامل بين الأنظمة التقنية</w:t>
      </w:r>
      <w:r w:rsidRPr="008A6270">
        <w:rPr>
          <w:rFonts w:ascii="Arial"/>
          <w:b/>
          <w:bCs/>
        </w:rPr>
        <w:t>:</w:t>
      </w:r>
      <w:r w:rsidRPr="008A6270">
        <w:rPr>
          <w:rFonts w:ascii="Arial"/>
          <w:b/>
        </w:rPr>
        <w:br/>
      </w:r>
      <w:r w:rsidRPr="008A6270">
        <w:rPr>
          <w:rFonts w:ascii="Arial"/>
          <w:b/>
          <w:rtl/>
        </w:rPr>
        <w:t>ذكرت بعض الجهات مشكلات تتعلق بتكامل الأنظمة التقنية. يوصي الباحث بتطوير حلول تهدف إلى تحسين التوافق بين الأنظمة المختلفة، وضمان استمرارية العمليات دون انقطاع</w:t>
      </w:r>
      <w:r w:rsidRPr="008A6270">
        <w:rPr>
          <w:rFonts w:ascii="Arial"/>
          <w:b/>
        </w:rPr>
        <w:t>.</w:t>
      </w:r>
    </w:p>
    <w:p w14:paraId="3C535348" w14:textId="25557B10"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t>تعزيز التزام الإدارة العليا</w:t>
      </w:r>
      <w:r w:rsidRPr="008A6270">
        <w:rPr>
          <w:rFonts w:ascii="Arial"/>
          <w:b/>
          <w:bCs/>
        </w:rPr>
        <w:t>:</w:t>
      </w:r>
      <w:r w:rsidRPr="008A6270">
        <w:rPr>
          <w:rFonts w:ascii="Arial"/>
          <w:b/>
        </w:rPr>
        <w:br/>
      </w:r>
      <w:r w:rsidRPr="008A6270">
        <w:rPr>
          <w:rFonts w:ascii="Arial"/>
          <w:b/>
          <w:rtl/>
        </w:rPr>
        <w:t>أظهرت النتائج أن التزام الإدارة العليا بتنفيذ استراتيجيات إدارة المخاطر التقنية عامل حاسم. يوصي الباحث بضرورة مشاركة الإدارة العليا بشكل فعال في تطوير وتنفيذ الخطط، مع توفير الموارد اللازمة وضمان المتابعة المستمرة</w:t>
      </w:r>
      <w:r w:rsidRPr="008A6270">
        <w:rPr>
          <w:rFonts w:ascii="Arial"/>
          <w:b/>
        </w:rPr>
        <w:t>.</w:t>
      </w:r>
    </w:p>
    <w:p w14:paraId="63AECA3E" w14:textId="6572C369" w:rsidR="008A6270" w:rsidRPr="008A6270" w:rsidRDefault="008A6270" w:rsidP="008A6270">
      <w:pPr>
        <w:pStyle w:val="BodyText"/>
        <w:numPr>
          <w:ilvl w:val="0"/>
          <w:numId w:val="22"/>
        </w:numPr>
        <w:bidi/>
        <w:spacing w:line="403" w:lineRule="auto"/>
        <w:jc w:val="left"/>
        <w:rPr>
          <w:rFonts w:ascii="Arial"/>
          <w:b/>
        </w:rPr>
      </w:pPr>
      <w:r w:rsidRPr="008A6270">
        <w:rPr>
          <w:rFonts w:ascii="Arial"/>
          <w:b/>
          <w:bCs/>
          <w:rtl/>
        </w:rPr>
        <w:t>إجراء دراسات إضافية لفهم المخاطر المستقبلية</w:t>
      </w:r>
      <w:r w:rsidRPr="008A6270">
        <w:rPr>
          <w:rFonts w:ascii="Arial"/>
          <w:b/>
          <w:bCs/>
        </w:rPr>
        <w:t>:</w:t>
      </w:r>
      <w:r w:rsidRPr="008A6270">
        <w:rPr>
          <w:rFonts w:ascii="Arial"/>
          <w:b/>
        </w:rPr>
        <w:br/>
      </w:r>
      <w:r w:rsidRPr="008A6270">
        <w:rPr>
          <w:rFonts w:ascii="Arial"/>
          <w:b/>
          <w:rtl/>
        </w:rPr>
        <w:t xml:space="preserve">بالنظر إلى أن </w:t>
      </w:r>
      <w:proofErr w:type="gramStart"/>
      <w:r w:rsidRPr="008A6270">
        <w:rPr>
          <w:rFonts w:ascii="Arial"/>
          <w:b/>
          <w:rtl/>
        </w:rPr>
        <w:t>الاستبيان</w:t>
      </w:r>
      <w:proofErr w:type="gramEnd"/>
      <w:r w:rsidRPr="008A6270">
        <w:rPr>
          <w:rFonts w:ascii="Arial"/>
          <w:b/>
          <w:rtl/>
        </w:rPr>
        <w:t xml:space="preserve"> اعتمد بشكل رئيسي على جمع البيانات الكمية، يوصي الباحث بإجراء دراسات نوعية مثل المقابلات والمجموعات البؤرية لاستكشاف أبعاد أخرى للمخاطر التقنية، خاصة تلك المرتبطة بالتقنيات الناشئة مثل الذكاء الاصطناعي والحوسبة السحابية</w:t>
      </w:r>
      <w:r w:rsidRPr="008A6270">
        <w:rPr>
          <w:rFonts w:ascii="Arial"/>
          <w:b/>
        </w:rPr>
        <w:t>.</w:t>
      </w:r>
    </w:p>
    <w:p w14:paraId="51C70CB9" w14:textId="04F4A3F0" w:rsidR="008A6270" w:rsidRDefault="008A6270" w:rsidP="008A6270">
      <w:pPr>
        <w:pStyle w:val="BodyText"/>
        <w:bidi/>
        <w:spacing w:line="403" w:lineRule="auto"/>
        <w:jc w:val="left"/>
        <w:rPr>
          <w:w w:val="57"/>
          <w:position w:val="1"/>
          <w:rtl/>
        </w:rPr>
      </w:pPr>
    </w:p>
    <w:p w14:paraId="6581D3BA" w14:textId="77777777" w:rsidR="008A6270" w:rsidRDefault="008A6270" w:rsidP="008A6270">
      <w:pPr>
        <w:pStyle w:val="BodyText"/>
        <w:bidi/>
        <w:spacing w:line="403" w:lineRule="auto"/>
        <w:jc w:val="left"/>
        <w:rPr>
          <w:w w:val="57"/>
          <w:position w:val="1"/>
          <w:rtl/>
        </w:rPr>
      </w:pPr>
    </w:p>
    <w:p w14:paraId="377CE1AC" w14:textId="77777777" w:rsidR="008A6270" w:rsidRPr="008A6270" w:rsidRDefault="008A6270" w:rsidP="008A6270">
      <w:pPr>
        <w:pStyle w:val="BodyText"/>
        <w:bidi/>
        <w:spacing w:line="403" w:lineRule="auto"/>
        <w:jc w:val="left"/>
        <w:rPr>
          <w:w w:val="57"/>
          <w:position w:val="1"/>
        </w:rPr>
      </w:pPr>
    </w:p>
    <w:p w14:paraId="5C3FFEEE" w14:textId="77777777" w:rsidR="008A6270" w:rsidRPr="008A6270" w:rsidRDefault="008A6270" w:rsidP="008A6270">
      <w:pPr>
        <w:pStyle w:val="BodyText"/>
        <w:bidi/>
        <w:spacing w:line="403" w:lineRule="auto"/>
        <w:jc w:val="left"/>
        <w:rPr>
          <w:b/>
          <w:bCs/>
          <w:w w:val="57"/>
          <w:position w:val="1"/>
        </w:rPr>
      </w:pPr>
      <w:r w:rsidRPr="008A6270">
        <w:rPr>
          <w:b/>
          <w:bCs/>
          <w:w w:val="57"/>
          <w:position w:val="1"/>
          <w:rtl/>
        </w:rPr>
        <w:t>توصيات خاصة بالمجالات المختلفة</w:t>
      </w:r>
      <w:r w:rsidRPr="008A6270">
        <w:rPr>
          <w:b/>
          <w:bCs/>
          <w:w w:val="57"/>
          <w:position w:val="1"/>
        </w:rPr>
        <w:t>:</w:t>
      </w:r>
    </w:p>
    <w:p w14:paraId="1E23D59E" w14:textId="77777777" w:rsidR="008A6270" w:rsidRPr="008A6270" w:rsidRDefault="008A6270" w:rsidP="008A6270">
      <w:pPr>
        <w:pStyle w:val="BodyText"/>
        <w:numPr>
          <w:ilvl w:val="0"/>
          <w:numId w:val="92"/>
        </w:numPr>
        <w:bidi/>
        <w:spacing w:line="403" w:lineRule="auto"/>
        <w:jc w:val="left"/>
        <w:rPr>
          <w:w w:val="57"/>
          <w:position w:val="1"/>
        </w:rPr>
      </w:pPr>
      <w:r w:rsidRPr="008A6270">
        <w:rPr>
          <w:b/>
          <w:bCs/>
          <w:w w:val="57"/>
          <w:position w:val="1"/>
          <w:rtl/>
        </w:rPr>
        <w:lastRenderedPageBreak/>
        <w:t>قطاع تقنية المعلومات</w:t>
      </w:r>
      <w:r w:rsidRPr="008A6270">
        <w:rPr>
          <w:b/>
          <w:bCs/>
          <w:w w:val="57"/>
          <w:position w:val="1"/>
        </w:rPr>
        <w:t xml:space="preserve"> (IT):</w:t>
      </w:r>
    </w:p>
    <w:p w14:paraId="5FC6CA1D"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زيادة الاستثمار في أنظمة الحماية السيبرانية وتوفير خطط استجابة مرنة</w:t>
      </w:r>
      <w:r w:rsidRPr="008A6270">
        <w:rPr>
          <w:w w:val="57"/>
          <w:position w:val="1"/>
        </w:rPr>
        <w:t>.</w:t>
      </w:r>
    </w:p>
    <w:p w14:paraId="6844B1D2"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معالجة نقص الخبرة التقنية من خلال التوظيف والتدريب</w:t>
      </w:r>
      <w:r w:rsidRPr="008A6270">
        <w:rPr>
          <w:w w:val="57"/>
          <w:position w:val="1"/>
        </w:rPr>
        <w:t>.</w:t>
      </w:r>
    </w:p>
    <w:p w14:paraId="2E66A5B9" w14:textId="77777777" w:rsidR="008A6270" w:rsidRPr="008A6270" w:rsidRDefault="008A6270" w:rsidP="008A6270">
      <w:pPr>
        <w:pStyle w:val="BodyText"/>
        <w:numPr>
          <w:ilvl w:val="0"/>
          <w:numId w:val="92"/>
        </w:numPr>
        <w:bidi/>
        <w:spacing w:line="403" w:lineRule="auto"/>
        <w:jc w:val="left"/>
        <w:rPr>
          <w:w w:val="57"/>
          <w:position w:val="1"/>
        </w:rPr>
      </w:pPr>
      <w:r w:rsidRPr="008A6270">
        <w:rPr>
          <w:b/>
          <w:bCs/>
          <w:w w:val="57"/>
          <w:position w:val="1"/>
          <w:rtl/>
        </w:rPr>
        <w:t>قطاع الرعاية الصحية</w:t>
      </w:r>
      <w:r w:rsidRPr="008A6270">
        <w:rPr>
          <w:b/>
          <w:bCs/>
          <w:w w:val="57"/>
          <w:position w:val="1"/>
        </w:rPr>
        <w:t>:</w:t>
      </w:r>
    </w:p>
    <w:p w14:paraId="32F07B48"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تحسين أنظمة حماية البيانات الصحية وضمان الامتثال للمعايير الدولية</w:t>
      </w:r>
      <w:r w:rsidRPr="008A6270">
        <w:rPr>
          <w:w w:val="57"/>
          <w:position w:val="1"/>
        </w:rPr>
        <w:t>.</w:t>
      </w:r>
    </w:p>
    <w:p w14:paraId="4EB64129"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تطوير خطط لتقليل تأثير التهديدات السيبرانية وفقدان البيانات</w:t>
      </w:r>
      <w:r w:rsidRPr="008A6270">
        <w:rPr>
          <w:w w:val="57"/>
          <w:position w:val="1"/>
        </w:rPr>
        <w:t>.</w:t>
      </w:r>
    </w:p>
    <w:p w14:paraId="40EEB117" w14:textId="77777777" w:rsidR="008A6270" w:rsidRPr="008A6270" w:rsidRDefault="008A6270" w:rsidP="008A6270">
      <w:pPr>
        <w:pStyle w:val="BodyText"/>
        <w:numPr>
          <w:ilvl w:val="0"/>
          <w:numId w:val="92"/>
        </w:numPr>
        <w:bidi/>
        <w:spacing w:line="403" w:lineRule="auto"/>
        <w:jc w:val="left"/>
        <w:rPr>
          <w:w w:val="57"/>
          <w:position w:val="1"/>
        </w:rPr>
      </w:pPr>
      <w:r w:rsidRPr="008A6270">
        <w:rPr>
          <w:b/>
          <w:bCs/>
          <w:w w:val="57"/>
          <w:position w:val="1"/>
          <w:rtl/>
        </w:rPr>
        <w:t>قطاع السياحة والضيافة</w:t>
      </w:r>
      <w:r w:rsidRPr="008A6270">
        <w:rPr>
          <w:b/>
          <w:bCs/>
          <w:w w:val="57"/>
          <w:position w:val="1"/>
        </w:rPr>
        <w:t>:</w:t>
      </w:r>
    </w:p>
    <w:p w14:paraId="200C881D"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تعزيز إدارة المخاطر المرتبطة بالخصوصية والهجمات السيبرانية</w:t>
      </w:r>
      <w:r w:rsidRPr="008A6270">
        <w:rPr>
          <w:w w:val="57"/>
          <w:position w:val="1"/>
        </w:rPr>
        <w:t>.</w:t>
      </w:r>
    </w:p>
    <w:p w14:paraId="1BCE8253"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التركيز على تحسين التكامل التكنولوجي مع الجهات الأخرى</w:t>
      </w:r>
      <w:r w:rsidRPr="008A6270">
        <w:rPr>
          <w:w w:val="57"/>
          <w:position w:val="1"/>
        </w:rPr>
        <w:t>.</w:t>
      </w:r>
    </w:p>
    <w:p w14:paraId="5C6A700F" w14:textId="77777777" w:rsidR="008A6270" w:rsidRPr="008A6270" w:rsidRDefault="008A6270" w:rsidP="008A6270">
      <w:pPr>
        <w:pStyle w:val="BodyText"/>
        <w:numPr>
          <w:ilvl w:val="0"/>
          <w:numId w:val="92"/>
        </w:numPr>
        <w:bidi/>
        <w:spacing w:line="403" w:lineRule="auto"/>
        <w:jc w:val="left"/>
        <w:rPr>
          <w:w w:val="57"/>
          <w:position w:val="1"/>
        </w:rPr>
      </w:pPr>
      <w:r w:rsidRPr="008A6270">
        <w:rPr>
          <w:b/>
          <w:bCs/>
          <w:w w:val="57"/>
          <w:position w:val="1"/>
          <w:rtl/>
        </w:rPr>
        <w:t>قطاع الأمن السيبراني</w:t>
      </w:r>
      <w:r w:rsidRPr="008A6270">
        <w:rPr>
          <w:b/>
          <w:bCs/>
          <w:w w:val="57"/>
          <w:position w:val="1"/>
        </w:rPr>
        <w:t>:</w:t>
      </w:r>
    </w:p>
    <w:p w14:paraId="7A59DB58"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التركيز على التحديثات المستمرة لأنظمة الحماية وضمان مواءمتها مع التهديدات الجديدة</w:t>
      </w:r>
      <w:r w:rsidRPr="008A6270">
        <w:rPr>
          <w:w w:val="57"/>
          <w:position w:val="1"/>
        </w:rPr>
        <w:t>.</w:t>
      </w:r>
    </w:p>
    <w:p w14:paraId="6440AE63"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تعزيز الابتكار في إدارة المخاطر التقنية من خلال استخدام تقنيات الذكاء الاصطناعي</w:t>
      </w:r>
      <w:r w:rsidRPr="008A6270">
        <w:rPr>
          <w:w w:val="57"/>
          <w:position w:val="1"/>
        </w:rPr>
        <w:t>.</w:t>
      </w:r>
    </w:p>
    <w:p w14:paraId="206EE9B4" w14:textId="77777777" w:rsidR="008A6270" w:rsidRPr="008A6270" w:rsidRDefault="008A6270" w:rsidP="008A6270">
      <w:pPr>
        <w:pStyle w:val="BodyText"/>
        <w:numPr>
          <w:ilvl w:val="0"/>
          <w:numId w:val="92"/>
        </w:numPr>
        <w:bidi/>
        <w:spacing w:line="403" w:lineRule="auto"/>
        <w:jc w:val="left"/>
        <w:rPr>
          <w:w w:val="57"/>
          <w:position w:val="1"/>
        </w:rPr>
      </w:pPr>
      <w:r w:rsidRPr="008A6270">
        <w:rPr>
          <w:b/>
          <w:bCs/>
          <w:w w:val="57"/>
          <w:position w:val="1"/>
          <w:rtl/>
        </w:rPr>
        <w:t>قطاع الصناعة والتصنيع</w:t>
      </w:r>
      <w:r w:rsidRPr="008A6270">
        <w:rPr>
          <w:b/>
          <w:bCs/>
          <w:w w:val="57"/>
          <w:position w:val="1"/>
        </w:rPr>
        <w:t>:</w:t>
      </w:r>
    </w:p>
    <w:p w14:paraId="5A085AC8" w14:textId="77777777"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تحسين إدارة المخاطر التقنية المتعلقة بالتطورات التكنولوجية السريعة</w:t>
      </w:r>
      <w:r w:rsidRPr="008A6270">
        <w:rPr>
          <w:w w:val="57"/>
          <w:position w:val="1"/>
        </w:rPr>
        <w:t>.</w:t>
      </w:r>
    </w:p>
    <w:p w14:paraId="582AF32B" w14:textId="7DA4DC3F" w:rsidR="008A6270" w:rsidRPr="008A6270" w:rsidRDefault="008A6270" w:rsidP="008A6270">
      <w:pPr>
        <w:pStyle w:val="BodyText"/>
        <w:numPr>
          <w:ilvl w:val="1"/>
          <w:numId w:val="92"/>
        </w:numPr>
        <w:bidi/>
        <w:spacing w:line="403" w:lineRule="auto"/>
        <w:jc w:val="left"/>
        <w:rPr>
          <w:w w:val="57"/>
          <w:position w:val="1"/>
        </w:rPr>
      </w:pPr>
      <w:r w:rsidRPr="008A6270">
        <w:rPr>
          <w:w w:val="57"/>
          <w:position w:val="1"/>
          <w:rtl/>
        </w:rPr>
        <w:t>توفير حلول مستدامة لتحسين الكفاءة التشغيلية</w:t>
      </w:r>
      <w:r w:rsidRPr="008A6270">
        <w:rPr>
          <w:w w:val="57"/>
          <w:position w:val="1"/>
        </w:rPr>
        <w:t>.</w:t>
      </w:r>
    </w:p>
    <w:p w14:paraId="02BF8D12" w14:textId="77777777" w:rsidR="008A6270" w:rsidRPr="008A6270" w:rsidRDefault="008A6270" w:rsidP="008A6270">
      <w:pPr>
        <w:pStyle w:val="BodyText"/>
        <w:bidi/>
        <w:spacing w:line="403" w:lineRule="auto"/>
        <w:jc w:val="left"/>
        <w:rPr>
          <w:b/>
          <w:bCs/>
          <w:w w:val="57"/>
          <w:position w:val="1"/>
        </w:rPr>
      </w:pPr>
      <w:r w:rsidRPr="008A6270">
        <w:rPr>
          <w:b/>
          <w:bCs/>
          <w:w w:val="57"/>
          <w:position w:val="1"/>
          <w:rtl/>
        </w:rPr>
        <w:t>نقاط يجب تحسينها بناءً على البيانات</w:t>
      </w:r>
      <w:r w:rsidRPr="008A6270">
        <w:rPr>
          <w:b/>
          <w:bCs/>
          <w:w w:val="57"/>
          <w:position w:val="1"/>
        </w:rPr>
        <w:t>:</w:t>
      </w:r>
    </w:p>
    <w:p w14:paraId="099393DB" w14:textId="77777777" w:rsidR="008A6270" w:rsidRPr="008A6270" w:rsidRDefault="008A6270" w:rsidP="008A6270">
      <w:pPr>
        <w:pStyle w:val="BodyText"/>
        <w:numPr>
          <w:ilvl w:val="0"/>
          <w:numId w:val="93"/>
        </w:numPr>
        <w:bidi/>
        <w:spacing w:line="403" w:lineRule="auto"/>
        <w:jc w:val="left"/>
        <w:rPr>
          <w:w w:val="57"/>
          <w:position w:val="1"/>
        </w:rPr>
      </w:pPr>
      <w:r w:rsidRPr="008A6270">
        <w:rPr>
          <w:b/>
          <w:bCs/>
          <w:w w:val="57"/>
          <w:position w:val="1"/>
          <w:rtl/>
        </w:rPr>
        <w:t>معالجة نقص الخطط الواضحة</w:t>
      </w:r>
      <w:r w:rsidRPr="008A6270">
        <w:rPr>
          <w:b/>
          <w:bCs/>
          <w:w w:val="57"/>
          <w:position w:val="1"/>
        </w:rPr>
        <w:t>:</w:t>
      </w:r>
      <w:r w:rsidRPr="008A6270">
        <w:rPr>
          <w:w w:val="57"/>
          <w:position w:val="1"/>
        </w:rPr>
        <w:t xml:space="preserve"> </w:t>
      </w:r>
      <w:r w:rsidRPr="008A6270">
        <w:rPr>
          <w:w w:val="57"/>
          <w:position w:val="1"/>
          <w:rtl/>
        </w:rPr>
        <w:t>تشير البيانات إلى أن غياب خطط واضحة لإدارة المخاطر التقنية يمثل تحديًا كبيرًا، لذلك يجب إعطاء الأولوية لتطوير استراتيجيات شاملة</w:t>
      </w:r>
      <w:r w:rsidRPr="008A6270">
        <w:rPr>
          <w:w w:val="57"/>
          <w:position w:val="1"/>
        </w:rPr>
        <w:t>.</w:t>
      </w:r>
    </w:p>
    <w:p w14:paraId="7D9BE165" w14:textId="77777777" w:rsidR="008A6270" w:rsidRPr="008A6270" w:rsidRDefault="008A6270" w:rsidP="008A6270">
      <w:pPr>
        <w:pStyle w:val="BodyText"/>
        <w:numPr>
          <w:ilvl w:val="0"/>
          <w:numId w:val="93"/>
        </w:numPr>
        <w:bidi/>
        <w:spacing w:line="403" w:lineRule="auto"/>
        <w:jc w:val="left"/>
        <w:rPr>
          <w:w w:val="57"/>
          <w:position w:val="1"/>
        </w:rPr>
      </w:pPr>
      <w:r w:rsidRPr="008A6270">
        <w:rPr>
          <w:b/>
          <w:bCs/>
          <w:w w:val="57"/>
          <w:position w:val="1"/>
          <w:rtl/>
        </w:rPr>
        <w:t>زيادة التمويل</w:t>
      </w:r>
      <w:r w:rsidRPr="008A6270">
        <w:rPr>
          <w:b/>
          <w:bCs/>
          <w:w w:val="57"/>
          <w:position w:val="1"/>
        </w:rPr>
        <w:t>:</w:t>
      </w:r>
      <w:r w:rsidRPr="008A6270">
        <w:rPr>
          <w:w w:val="57"/>
          <w:position w:val="1"/>
        </w:rPr>
        <w:t xml:space="preserve"> </w:t>
      </w:r>
      <w:r w:rsidRPr="008A6270">
        <w:rPr>
          <w:w w:val="57"/>
          <w:position w:val="1"/>
          <w:rtl/>
        </w:rPr>
        <w:t>ضرورة التغلب على نقص التمويل الذي يؤثر على قدرة الشركات على تحسين أنظمتها الأمنية</w:t>
      </w:r>
      <w:r w:rsidRPr="008A6270">
        <w:rPr>
          <w:w w:val="57"/>
          <w:position w:val="1"/>
        </w:rPr>
        <w:t>.</w:t>
      </w:r>
    </w:p>
    <w:p w14:paraId="6022D04C" w14:textId="77777777" w:rsidR="008A6270" w:rsidRPr="008A6270" w:rsidRDefault="008A6270" w:rsidP="008A6270">
      <w:pPr>
        <w:pStyle w:val="BodyText"/>
        <w:numPr>
          <w:ilvl w:val="0"/>
          <w:numId w:val="93"/>
        </w:numPr>
        <w:bidi/>
        <w:spacing w:line="403" w:lineRule="auto"/>
        <w:jc w:val="left"/>
        <w:rPr>
          <w:w w:val="57"/>
          <w:position w:val="1"/>
        </w:rPr>
      </w:pPr>
      <w:r w:rsidRPr="008A6270">
        <w:rPr>
          <w:b/>
          <w:bCs/>
          <w:w w:val="57"/>
          <w:position w:val="1"/>
          <w:rtl/>
        </w:rPr>
        <w:t>رفع كفاءة الموظفين</w:t>
      </w:r>
      <w:r w:rsidRPr="008A6270">
        <w:rPr>
          <w:b/>
          <w:bCs/>
          <w:w w:val="57"/>
          <w:position w:val="1"/>
        </w:rPr>
        <w:t>:</w:t>
      </w:r>
      <w:r w:rsidRPr="008A6270">
        <w:rPr>
          <w:w w:val="57"/>
          <w:position w:val="1"/>
        </w:rPr>
        <w:t xml:space="preserve"> </w:t>
      </w:r>
      <w:r w:rsidRPr="008A6270">
        <w:rPr>
          <w:w w:val="57"/>
          <w:position w:val="1"/>
          <w:rtl/>
        </w:rPr>
        <w:t>ضعف الكفاءة التقنية للموظفين يمثل تحديًا، مما يتطلب تعزيز برامج التدريب والتطوير</w:t>
      </w:r>
      <w:r w:rsidRPr="008A6270">
        <w:rPr>
          <w:w w:val="57"/>
          <w:position w:val="1"/>
        </w:rPr>
        <w:t>.</w:t>
      </w:r>
    </w:p>
    <w:p w14:paraId="6E605E19" w14:textId="0C8FF67B" w:rsidR="008A6270" w:rsidRPr="008A6270" w:rsidRDefault="008A6270" w:rsidP="008A6270">
      <w:pPr>
        <w:pStyle w:val="BodyText"/>
        <w:numPr>
          <w:ilvl w:val="0"/>
          <w:numId w:val="93"/>
        </w:numPr>
        <w:bidi/>
        <w:spacing w:line="403" w:lineRule="auto"/>
        <w:jc w:val="left"/>
        <w:rPr>
          <w:w w:val="57"/>
          <w:position w:val="1"/>
        </w:rPr>
      </w:pPr>
      <w:r w:rsidRPr="008A6270">
        <w:rPr>
          <w:b/>
          <w:bCs/>
          <w:w w:val="57"/>
          <w:position w:val="1"/>
          <w:rtl/>
        </w:rPr>
        <w:t>تعزيز الالتزام الإداري</w:t>
      </w:r>
      <w:r w:rsidRPr="008A6270">
        <w:rPr>
          <w:b/>
          <w:bCs/>
          <w:w w:val="57"/>
          <w:position w:val="1"/>
        </w:rPr>
        <w:t>:</w:t>
      </w:r>
      <w:r w:rsidRPr="008A6270">
        <w:rPr>
          <w:w w:val="57"/>
          <w:position w:val="1"/>
        </w:rPr>
        <w:t xml:space="preserve"> </w:t>
      </w:r>
      <w:r w:rsidRPr="008A6270">
        <w:rPr>
          <w:w w:val="57"/>
          <w:position w:val="1"/>
          <w:rtl/>
        </w:rPr>
        <w:t>يجب أن تلتزم الإدارة العليا بوضوح بدعم استراتيجيات إدارة المخاطر التقنية</w:t>
      </w:r>
      <w:r w:rsidRPr="008A6270">
        <w:rPr>
          <w:w w:val="57"/>
          <w:position w:val="1"/>
        </w:rPr>
        <w:t>.</w:t>
      </w:r>
    </w:p>
    <w:p w14:paraId="0206D10F" w14:textId="77777777" w:rsidR="008A6270" w:rsidRPr="008A6270" w:rsidRDefault="008A6270" w:rsidP="008A6270">
      <w:pPr>
        <w:pStyle w:val="BodyText"/>
        <w:bidi/>
        <w:spacing w:line="403" w:lineRule="auto"/>
        <w:jc w:val="left"/>
        <w:rPr>
          <w:b/>
          <w:bCs/>
          <w:w w:val="57"/>
          <w:position w:val="1"/>
        </w:rPr>
      </w:pPr>
      <w:r w:rsidRPr="008A6270">
        <w:rPr>
          <w:b/>
          <w:bCs/>
          <w:w w:val="57"/>
          <w:position w:val="1"/>
          <w:rtl/>
        </w:rPr>
        <w:t>خلاصة</w:t>
      </w:r>
      <w:r w:rsidRPr="008A6270">
        <w:rPr>
          <w:b/>
          <w:bCs/>
          <w:w w:val="57"/>
          <w:position w:val="1"/>
        </w:rPr>
        <w:t>:</w:t>
      </w:r>
    </w:p>
    <w:p w14:paraId="5A8ED62F" w14:textId="77777777" w:rsidR="008A6270" w:rsidRPr="008A6270" w:rsidRDefault="008A6270" w:rsidP="008A6270">
      <w:pPr>
        <w:pStyle w:val="BodyText"/>
        <w:bidi/>
        <w:spacing w:line="403" w:lineRule="auto"/>
        <w:jc w:val="left"/>
        <w:rPr>
          <w:w w:val="57"/>
          <w:position w:val="1"/>
        </w:rPr>
      </w:pPr>
      <w:r w:rsidRPr="008A6270">
        <w:rPr>
          <w:w w:val="57"/>
          <w:position w:val="1"/>
          <w:rtl/>
        </w:rPr>
        <w:t>توضح البيانات الحاجة الملحة لتحسين إدارة المخاطر التقنية من خلال الاستثمار في التكنولوجيا، تدريب الموظفين، وزيادة الوعي. يجب أن تكون التوصيات قابلة للتطبيق ومخصصة لاحتياجات كل قطاع لضمان تعزيز الاستقرار والابتكار في الشركات والمؤسسات المختلفة</w:t>
      </w:r>
      <w:r w:rsidRPr="008A6270">
        <w:rPr>
          <w:w w:val="57"/>
          <w:position w:val="1"/>
        </w:rPr>
        <w:t>.</w:t>
      </w:r>
    </w:p>
    <w:p w14:paraId="6F92BC6E" w14:textId="77777777" w:rsidR="0068527D" w:rsidRDefault="0068527D">
      <w:pPr>
        <w:pStyle w:val="BodyText"/>
        <w:spacing w:line="403" w:lineRule="auto"/>
        <w:jc w:val="left"/>
        <w:sectPr w:rsidR="0068527D">
          <w:pgSz w:w="11910" w:h="16840"/>
          <w:pgMar w:top="1400" w:right="1700" w:bottom="1040" w:left="708" w:header="0" w:footer="851" w:gutter="0"/>
          <w:cols w:space="720"/>
        </w:sectPr>
      </w:pPr>
    </w:p>
    <w:p w14:paraId="6B53BC3F" w14:textId="77777777" w:rsidR="0068527D" w:rsidRDefault="00000000">
      <w:pPr>
        <w:pStyle w:val="Heading2"/>
        <w:ind w:left="2873" w:right="3011"/>
        <w:jc w:val="center"/>
      </w:pPr>
      <w:bookmarkStart w:id="0" w:name="_bookmark60"/>
      <w:bookmarkEnd w:id="0"/>
      <w:r>
        <w:rPr>
          <w:spacing w:val="-2"/>
          <w:w w:val="80"/>
        </w:rPr>
        <w:lastRenderedPageBreak/>
        <w:t>Abstract</w:t>
      </w:r>
    </w:p>
    <w:p w14:paraId="0669B97F" w14:textId="77777777" w:rsidR="0068527D" w:rsidRDefault="0068527D">
      <w:pPr>
        <w:pStyle w:val="BodyText"/>
        <w:spacing w:before="185"/>
        <w:jc w:val="left"/>
        <w:rPr>
          <w:rFonts w:ascii="Arial"/>
          <w:b/>
          <w:sz w:val="40"/>
        </w:rPr>
      </w:pPr>
    </w:p>
    <w:p w14:paraId="1A4A0BAE" w14:textId="77777777" w:rsidR="006953F2" w:rsidRPr="006953F2" w:rsidRDefault="006953F2" w:rsidP="006953F2">
      <w:pPr>
        <w:pStyle w:val="BodyText"/>
        <w:spacing w:line="316" w:lineRule="auto"/>
        <w:jc w:val="lowKashida"/>
        <w:rPr>
          <w:smallCaps/>
          <w:w w:val="65"/>
        </w:rPr>
      </w:pPr>
      <w:r w:rsidRPr="006953F2">
        <w:rPr>
          <w:smallCaps/>
          <w:w w:val="65"/>
        </w:rPr>
        <w:t>The Impact of Technological Risk Management on Startups and Its Role in Enhancing Stability and Growth in Saudi Arabia</w:t>
      </w:r>
    </w:p>
    <w:p w14:paraId="25AEC29E" w14:textId="77777777" w:rsidR="006953F2" w:rsidRPr="006953F2" w:rsidRDefault="006953F2" w:rsidP="006953F2">
      <w:pPr>
        <w:pStyle w:val="BodyText"/>
        <w:spacing w:line="316" w:lineRule="auto"/>
        <w:jc w:val="lowKashida"/>
        <w:rPr>
          <w:smallCaps/>
          <w:w w:val="65"/>
        </w:rPr>
      </w:pPr>
      <w:r w:rsidRPr="006953F2">
        <w:rPr>
          <w:smallCaps/>
          <w:w w:val="65"/>
        </w:rPr>
        <w:t>An Applied Study on Startups in Saudi Arabia</w:t>
      </w:r>
    </w:p>
    <w:p w14:paraId="3C6CE7EA" w14:textId="77777777" w:rsidR="006953F2" w:rsidRPr="006953F2" w:rsidRDefault="006953F2" w:rsidP="006953F2">
      <w:pPr>
        <w:pStyle w:val="BodyText"/>
        <w:spacing w:line="316" w:lineRule="auto"/>
        <w:jc w:val="lowKashida"/>
        <w:rPr>
          <w:smallCaps/>
          <w:w w:val="65"/>
        </w:rPr>
      </w:pPr>
    </w:p>
    <w:p w14:paraId="3909BE8B" w14:textId="77777777" w:rsidR="006953F2" w:rsidRPr="006953F2" w:rsidRDefault="006953F2" w:rsidP="006953F2">
      <w:pPr>
        <w:pStyle w:val="BodyText"/>
        <w:spacing w:line="316" w:lineRule="auto"/>
        <w:jc w:val="lowKashida"/>
        <w:rPr>
          <w:smallCaps/>
          <w:w w:val="65"/>
        </w:rPr>
      </w:pPr>
      <w:r w:rsidRPr="006953F2">
        <w:rPr>
          <w:smallCaps/>
          <w:w w:val="65"/>
        </w:rPr>
        <w:t>This study aimed to examine the impact of technological risk management practices, including dimensions such as cybersecurity risks, data risks, cloud risks, on the success of startups in Saudi Arabia. The study also explored the role of these practices in enhancing stability and supporting sustainable growth in the startup ecosystem.</w:t>
      </w:r>
    </w:p>
    <w:p w14:paraId="45DFBFB9" w14:textId="77777777" w:rsidR="006953F2" w:rsidRPr="006953F2" w:rsidRDefault="006953F2" w:rsidP="006953F2">
      <w:pPr>
        <w:pStyle w:val="BodyText"/>
        <w:spacing w:line="316" w:lineRule="auto"/>
        <w:jc w:val="lowKashida"/>
        <w:rPr>
          <w:smallCaps/>
          <w:w w:val="65"/>
        </w:rPr>
      </w:pPr>
    </w:p>
    <w:p w14:paraId="33CB0542" w14:textId="77777777" w:rsidR="006953F2" w:rsidRPr="006953F2" w:rsidRDefault="006953F2" w:rsidP="006953F2">
      <w:pPr>
        <w:pStyle w:val="BodyText"/>
        <w:spacing w:line="316" w:lineRule="auto"/>
        <w:jc w:val="lowKashida"/>
        <w:rPr>
          <w:smallCaps/>
          <w:w w:val="65"/>
        </w:rPr>
      </w:pPr>
      <w:r w:rsidRPr="006953F2">
        <w:rPr>
          <w:smallCaps/>
          <w:w w:val="65"/>
        </w:rPr>
        <w:t>The study's population included directors, their deputies, department heads, and employees from various startups across Saudi Arabia, with a sample size of 100 respondents. To achieve the study's objectives and test its hypotheses, the descriptive-analytical method was employed, utilizing a questionnaire as the primary data collection tool.</w:t>
      </w:r>
    </w:p>
    <w:p w14:paraId="0E9581C8" w14:textId="77777777" w:rsidR="006953F2" w:rsidRPr="006953F2" w:rsidRDefault="006953F2" w:rsidP="006953F2">
      <w:pPr>
        <w:pStyle w:val="BodyText"/>
        <w:spacing w:line="316" w:lineRule="auto"/>
        <w:jc w:val="lowKashida"/>
        <w:rPr>
          <w:smallCaps/>
          <w:w w:val="65"/>
        </w:rPr>
      </w:pPr>
    </w:p>
    <w:p w14:paraId="18A0901A" w14:textId="77777777" w:rsidR="006953F2" w:rsidRPr="006953F2" w:rsidRDefault="006953F2" w:rsidP="006953F2">
      <w:pPr>
        <w:pStyle w:val="BodyText"/>
        <w:spacing w:line="316" w:lineRule="auto"/>
        <w:jc w:val="lowKashida"/>
        <w:rPr>
          <w:smallCaps/>
          <w:w w:val="65"/>
        </w:rPr>
      </w:pPr>
      <w:r w:rsidRPr="006953F2">
        <w:rPr>
          <w:smallCaps/>
          <w:w w:val="65"/>
        </w:rPr>
        <w:t>The findings revealed a statistically significant impact of technological risk management practices, particularly regarding cybersecurity and organizational reputation risks, on the success of startups. The study highlighted that effective risk management contributes to planned development, employee adaptability, and strategic planning, which are essential for growth and stability in startups operating in rapidly evolving technological environments.</w:t>
      </w:r>
    </w:p>
    <w:p w14:paraId="62C502FF" w14:textId="77777777" w:rsidR="006953F2" w:rsidRPr="006953F2" w:rsidRDefault="006953F2" w:rsidP="006953F2">
      <w:pPr>
        <w:pStyle w:val="BodyText"/>
        <w:spacing w:line="316" w:lineRule="auto"/>
        <w:jc w:val="lowKashida"/>
        <w:rPr>
          <w:smallCaps/>
          <w:w w:val="65"/>
        </w:rPr>
      </w:pPr>
    </w:p>
    <w:p w14:paraId="3B10CA67" w14:textId="77777777" w:rsidR="006953F2" w:rsidRPr="006953F2" w:rsidRDefault="006953F2" w:rsidP="006953F2">
      <w:pPr>
        <w:pStyle w:val="BodyText"/>
        <w:spacing w:line="316" w:lineRule="auto"/>
        <w:jc w:val="lowKashida"/>
        <w:rPr>
          <w:smallCaps/>
          <w:w w:val="65"/>
        </w:rPr>
      </w:pPr>
      <w:r w:rsidRPr="006953F2">
        <w:rPr>
          <w:smallCaps/>
          <w:w w:val="65"/>
        </w:rPr>
        <w:t>The study recommended that startups in Saudi Arabia should:</w:t>
      </w:r>
    </w:p>
    <w:p w14:paraId="0E319C20" w14:textId="77777777" w:rsidR="006953F2" w:rsidRPr="006953F2" w:rsidRDefault="006953F2" w:rsidP="006953F2">
      <w:pPr>
        <w:pStyle w:val="BodyText"/>
        <w:spacing w:line="316" w:lineRule="auto"/>
        <w:jc w:val="lowKashida"/>
        <w:rPr>
          <w:smallCaps/>
          <w:w w:val="65"/>
        </w:rPr>
      </w:pPr>
    </w:p>
    <w:p w14:paraId="203F2EC6" w14:textId="77777777" w:rsidR="006953F2" w:rsidRPr="006953F2" w:rsidRDefault="006953F2" w:rsidP="006953F2">
      <w:pPr>
        <w:pStyle w:val="BodyText"/>
        <w:spacing w:line="316" w:lineRule="auto"/>
        <w:jc w:val="lowKashida"/>
        <w:rPr>
          <w:smallCaps/>
          <w:w w:val="65"/>
        </w:rPr>
      </w:pPr>
      <w:r w:rsidRPr="006953F2">
        <w:rPr>
          <w:smallCaps/>
          <w:w w:val="65"/>
        </w:rPr>
        <w:t>Develop comprehensive plans to manage technological risks effectively, focusing on cybersecurity, data protection, and system resilience.</w:t>
      </w:r>
    </w:p>
    <w:p w14:paraId="32F22FC8" w14:textId="77777777" w:rsidR="006953F2" w:rsidRPr="006953F2" w:rsidRDefault="006953F2" w:rsidP="006953F2">
      <w:pPr>
        <w:pStyle w:val="BodyText"/>
        <w:spacing w:line="316" w:lineRule="auto"/>
        <w:jc w:val="lowKashida"/>
        <w:rPr>
          <w:smallCaps/>
          <w:w w:val="65"/>
        </w:rPr>
      </w:pPr>
      <w:r w:rsidRPr="006953F2">
        <w:rPr>
          <w:smallCaps/>
          <w:w w:val="65"/>
        </w:rPr>
        <w:t>Adopt advanced technological solutions and international standards, such as ISO 27001, to strengthen their risk management frameworks.</w:t>
      </w:r>
    </w:p>
    <w:p w14:paraId="101FDAEF" w14:textId="77777777" w:rsidR="006953F2" w:rsidRPr="006953F2" w:rsidRDefault="006953F2" w:rsidP="006953F2">
      <w:pPr>
        <w:pStyle w:val="BodyText"/>
        <w:spacing w:line="316" w:lineRule="auto"/>
        <w:jc w:val="lowKashida"/>
        <w:rPr>
          <w:smallCaps/>
          <w:w w:val="65"/>
        </w:rPr>
      </w:pPr>
      <w:r w:rsidRPr="006953F2">
        <w:rPr>
          <w:smallCaps/>
          <w:w w:val="65"/>
        </w:rPr>
        <w:t>Ensure the selection of skilled and competent individuals for technological roles through rigorous and precise recruitment criteria.</w:t>
      </w:r>
    </w:p>
    <w:p w14:paraId="311EBD0B" w14:textId="77777777" w:rsidR="006953F2" w:rsidRPr="006953F2" w:rsidRDefault="006953F2" w:rsidP="006953F2">
      <w:pPr>
        <w:pStyle w:val="BodyText"/>
        <w:spacing w:line="316" w:lineRule="auto"/>
        <w:jc w:val="lowKashida"/>
        <w:rPr>
          <w:smallCaps/>
          <w:w w:val="65"/>
        </w:rPr>
      </w:pPr>
      <w:r w:rsidRPr="006953F2">
        <w:rPr>
          <w:smallCaps/>
          <w:w w:val="65"/>
        </w:rPr>
        <w:t>Provide regular training programs to enhance employee awareness of technological risks and equip them with the skills needed to manage these risks effectively.</w:t>
      </w:r>
    </w:p>
    <w:p w14:paraId="44333328" w14:textId="03472E02" w:rsidR="0068527D" w:rsidRDefault="006953F2" w:rsidP="006953F2">
      <w:pPr>
        <w:pStyle w:val="BodyText"/>
        <w:spacing w:line="316" w:lineRule="auto"/>
        <w:jc w:val="lowKashida"/>
        <w:sectPr w:rsidR="0068527D">
          <w:pgSz w:w="11910" w:h="16840"/>
          <w:pgMar w:top="1400" w:right="1700" w:bottom="1040" w:left="708" w:header="0" w:footer="851" w:gutter="0"/>
          <w:cols w:space="720"/>
        </w:sectPr>
      </w:pPr>
      <w:r w:rsidRPr="006953F2">
        <w:rPr>
          <w:smallCaps/>
          <w:w w:val="65"/>
        </w:rPr>
        <w:t>Keywords: Technological Risk Management, Startup Growth, Stability, Cybersecurity, Saudi Arabia.</w:t>
      </w:r>
    </w:p>
    <w:p w14:paraId="7B3E6AFC" w14:textId="77777777" w:rsidR="0068527D" w:rsidRDefault="00000000">
      <w:pPr>
        <w:pStyle w:val="Heading2"/>
        <w:bidi/>
        <w:ind w:left="4373" w:right="720"/>
        <w:jc w:val="left"/>
      </w:pPr>
      <w:r>
        <w:rPr>
          <w:w w:val="69"/>
          <w:rtl/>
        </w:rPr>
        <w:lastRenderedPageBreak/>
        <w:t>المراجع</w:t>
      </w:r>
      <w:r>
        <w:rPr>
          <w:w w:val="69"/>
        </w:rPr>
        <w:t>:</w:t>
      </w:r>
    </w:p>
    <w:p w14:paraId="249B3425" w14:textId="77777777" w:rsidR="0068527D" w:rsidRDefault="0068527D">
      <w:pPr>
        <w:pStyle w:val="BodyText"/>
        <w:spacing w:before="200"/>
        <w:jc w:val="left"/>
        <w:rPr>
          <w:rFonts w:ascii="Arial"/>
          <w:b/>
          <w:sz w:val="40"/>
        </w:rPr>
      </w:pPr>
    </w:p>
    <w:p w14:paraId="712C26D0" w14:textId="77777777" w:rsidR="0068527D" w:rsidRDefault="00000000">
      <w:pPr>
        <w:pStyle w:val="Heading3"/>
        <w:bidi/>
        <w:ind w:left="847" w:right="720"/>
        <w:jc w:val="left"/>
      </w:pPr>
      <w:r>
        <w:rPr>
          <w:w w:val="65"/>
          <w:rtl/>
        </w:rPr>
        <w:t>أولًا</w:t>
      </w:r>
      <w:r>
        <w:rPr>
          <w:w w:val="65"/>
        </w:rPr>
        <w:t>:</w:t>
      </w:r>
      <w:r>
        <w:rPr>
          <w:spacing w:val="-34"/>
          <w:rtl/>
        </w:rPr>
        <w:t xml:space="preserve"> </w:t>
      </w:r>
      <w:r>
        <w:rPr>
          <w:w w:val="65"/>
          <w:rtl/>
        </w:rPr>
        <w:t>المراجع</w:t>
      </w:r>
      <w:r>
        <w:rPr>
          <w:spacing w:val="-35"/>
          <w:rtl/>
        </w:rPr>
        <w:t xml:space="preserve"> </w:t>
      </w:r>
      <w:r>
        <w:rPr>
          <w:w w:val="65"/>
          <w:rtl/>
        </w:rPr>
        <w:t>العربية</w:t>
      </w:r>
    </w:p>
    <w:p w14:paraId="7E0343E1" w14:textId="7FFB0AC5" w:rsidR="00A4076F" w:rsidRDefault="00A4076F" w:rsidP="00A4076F">
      <w:pPr>
        <w:pStyle w:val="BodyText"/>
        <w:spacing w:before="284"/>
        <w:jc w:val="left"/>
        <w:rPr>
          <w:rFonts w:ascii="Arial"/>
          <w:b/>
        </w:rPr>
      </w:pPr>
    </w:p>
    <w:p w14:paraId="0E8A6EB4" w14:textId="029FE3FE" w:rsidR="00B722D4" w:rsidRPr="00A233DB" w:rsidRDefault="00A4076F" w:rsidP="002349D6">
      <w:pPr>
        <w:pStyle w:val="ListParagraph"/>
        <w:numPr>
          <w:ilvl w:val="0"/>
          <w:numId w:val="3"/>
        </w:numPr>
        <w:bidi/>
        <w:spacing w:line="417" w:lineRule="auto"/>
        <w:rPr>
          <w:rFonts w:asciiTheme="majorBidi" w:hAnsiTheme="majorBidi" w:cstheme="majorBidi"/>
          <w:sz w:val="24"/>
          <w:szCs w:val="24"/>
        </w:rPr>
      </w:pPr>
      <w:r w:rsidRPr="00A233DB">
        <w:rPr>
          <w:rFonts w:asciiTheme="majorBidi" w:hAnsiTheme="majorBidi" w:cstheme="majorBidi"/>
          <w:w w:val="70"/>
          <w:sz w:val="24"/>
          <w:szCs w:val="24"/>
          <w:rtl/>
        </w:rPr>
        <w:t>صندوق الاستثمارات العامة</w:t>
      </w:r>
      <w:r w:rsidRPr="00A233DB">
        <w:rPr>
          <w:rFonts w:asciiTheme="majorBidi" w:hAnsiTheme="majorBidi" w:cstheme="majorBidi"/>
          <w:w w:val="70"/>
          <w:sz w:val="24"/>
          <w:szCs w:val="24"/>
        </w:rPr>
        <w:t xml:space="preserve">. (n.d.). </w:t>
      </w:r>
      <w:r w:rsidRPr="00A233DB">
        <w:rPr>
          <w:rFonts w:asciiTheme="majorBidi" w:hAnsiTheme="majorBidi" w:cstheme="majorBidi"/>
          <w:i/>
          <w:iCs/>
          <w:w w:val="70"/>
          <w:sz w:val="24"/>
          <w:szCs w:val="24"/>
          <w:rtl/>
        </w:rPr>
        <w:t>محفظة الصندوق</w:t>
      </w:r>
      <w:r w:rsidRPr="00A233DB">
        <w:rPr>
          <w:rFonts w:asciiTheme="majorBidi" w:hAnsiTheme="majorBidi" w:cstheme="majorBidi"/>
          <w:w w:val="70"/>
          <w:sz w:val="24"/>
          <w:szCs w:val="24"/>
        </w:rPr>
        <w:t xml:space="preserve">. </w:t>
      </w:r>
      <w:r w:rsidRPr="00A233DB">
        <w:rPr>
          <w:rFonts w:asciiTheme="majorBidi" w:hAnsiTheme="majorBidi" w:cstheme="majorBidi"/>
          <w:w w:val="70"/>
          <w:sz w:val="24"/>
          <w:szCs w:val="24"/>
          <w:rtl/>
        </w:rPr>
        <w:t xml:space="preserve"> تم استرجاعه من </w:t>
      </w:r>
      <w:hyperlink r:id="rId33" w:tgtFrame="_blank" w:history="1">
        <w:r w:rsidRPr="00A233DB">
          <w:rPr>
            <w:rStyle w:val="Hyperlink"/>
            <w:rFonts w:asciiTheme="majorBidi" w:hAnsiTheme="majorBidi" w:cstheme="majorBidi"/>
            <w:w w:val="70"/>
            <w:sz w:val="24"/>
            <w:szCs w:val="24"/>
          </w:rPr>
          <w:t>https://www.pif.gov.sa/ar/our-</w:t>
        </w:r>
        <w:r w:rsidRPr="00A233DB">
          <w:rPr>
            <w:rStyle w:val="Hyperlink"/>
            <w:rFonts w:asciiTheme="majorBidi" w:hAnsiTheme="majorBidi" w:cstheme="majorBidi"/>
            <w:w w:val="70"/>
            <w:sz w:val="24"/>
            <w:szCs w:val="24"/>
          </w:rPr>
          <w:t>investments/our-portfolio/</w:t>
        </w:r>
      </w:hyperlink>
    </w:p>
    <w:p w14:paraId="4B9F10E0" w14:textId="77777777" w:rsidR="005C5D8D" w:rsidRPr="00A233DB" w:rsidRDefault="00B722D4" w:rsidP="005C5D8D">
      <w:pPr>
        <w:pStyle w:val="ListParagraph"/>
        <w:numPr>
          <w:ilvl w:val="0"/>
          <w:numId w:val="3"/>
        </w:numPr>
        <w:bidi/>
        <w:spacing w:line="417" w:lineRule="auto"/>
        <w:rPr>
          <w:rFonts w:asciiTheme="majorBidi" w:hAnsiTheme="majorBidi" w:cstheme="majorBidi"/>
          <w:i/>
          <w:iCs/>
          <w:w w:val="70"/>
          <w:sz w:val="24"/>
          <w:szCs w:val="24"/>
        </w:rPr>
      </w:pPr>
      <w:r w:rsidRPr="00A233DB">
        <w:rPr>
          <w:rFonts w:asciiTheme="majorBidi" w:hAnsiTheme="majorBidi" w:cstheme="majorBidi"/>
          <w:i/>
          <w:iCs/>
          <w:w w:val="70"/>
          <w:sz w:val="24"/>
          <w:szCs w:val="24"/>
          <w:rtl/>
        </w:rPr>
        <w:t>العمري، ع. غ.، العيسى، ع. ع</w:t>
      </w:r>
      <w:r w:rsidRPr="00A233DB">
        <w:rPr>
          <w:rFonts w:asciiTheme="majorBidi" w:hAnsiTheme="majorBidi" w:cstheme="majorBidi"/>
          <w:i/>
          <w:iCs/>
          <w:w w:val="70"/>
          <w:sz w:val="24"/>
          <w:szCs w:val="24"/>
        </w:rPr>
        <w:t>.</w:t>
      </w:r>
      <w:r w:rsidRPr="00A233DB">
        <w:rPr>
          <w:rFonts w:asciiTheme="majorBidi" w:hAnsiTheme="majorBidi" w:cstheme="majorBidi"/>
          <w:i/>
          <w:iCs/>
          <w:w w:val="70"/>
          <w:sz w:val="24"/>
          <w:szCs w:val="24"/>
          <w:rtl/>
        </w:rPr>
        <w:t xml:space="preserve">، </w:t>
      </w:r>
      <w:r w:rsidRPr="00A233DB">
        <w:rPr>
          <w:rFonts w:asciiTheme="majorBidi" w:hAnsiTheme="majorBidi" w:cstheme="majorBidi"/>
          <w:i/>
          <w:iCs/>
          <w:w w:val="70"/>
          <w:sz w:val="24"/>
          <w:szCs w:val="24"/>
        </w:rPr>
        <w:t xml:space="preserve">&amp; </w:t>
      </w:r>
      <w:r w:rsidRPr="00A233DB">
        <w:rPr>
          <w:rFonts w:asciiTheme="majorBidi" w:hAnsiTheme="majorBidi" w:cstheme="majorBidi"/>
          <w:i/>
          <w:iCs/>
          <w:w w:val="70"/>
          <w:sz w:val="24"/>
          <w:szCs w:val="24"/>
          <w:rtl/>
        </w:rPr>
        <w:t>السليم، ن. ع. (2023). أثر تطوير استراتيجيات متقدمة لإدارة المخاطر في تحقيق الميزة التنافسية لمشاريع التكنولوجيا والابتكار (دراسة حالة: مركز الملك عبد الله المالي - مدينة الرياض)</w:t>
      </w:r>
      <w:r w:rsidRPr="00A233DB">
        <w:rPr>
          <w:rFonts w:asciiTheme="majorBidi" w:hAnsiTheme="majorBidi" w:cstheme="majorBidi"/>
          <w:i/>
          <w:iCs/>
          <w:w w:val="70"/>
          <w:sz w:val="24"/>
          <w:szCs w:val="24"/>
        </w:rPr>
        <w:t xml:space="preserve">. </w:t>
      </w:r>
      <w:r w:rsidRPr="00A233DB">
        <w:rPr>
          <w:rFonts w:asciiTheme="majorBidi" w:hAnsiTheme="majorBidi" w:cstheme="majorBidi"/>
          <w:i/>
          <w:iCs/>
          <w:w w:val="70"/>
          <w:sz w:val="24"/>
          <w:szCs w:val="24"/>
          <w:rtl/>
        </w:rPr>
        <w:t xml:space="preserve">المجلة الأكاديمية </w:t>
      </w:r>
    </w:p>
    <w:p w14:paraId="4553BAD0" w14:textId="1E67F408" w:rsidR="005C5D8D" w:rsidRPr="00A233DB" w:rsidRDefault="00B722D4" w:rsidP="005C5D8D">
      <w:pPr>
        <w:pStyle w:val="ListParagraph"/>
        <w:bidi/>
        <w:spacing w:line="417" w:lineRule="auto"/>
        <w:ind w:firstLine="0"/>
        <w:rPr>
          <w:rFonts w:asciiTheme="majorBidi" w:hAnsiTheme="majorBidi" w:cstheme="majorBidi"/>
          <w:sz w:val="24"/>
          <w:szCs w:val="24"/>
        </w:rPr>
      </w:pPr>
      <w:r w:rsidRPr="00A233DB">
        <w:rPr>
          <w:rFonts w:asciiTheme="majorBidi" w:hAnsiTheme="majorBidi" w:cstheme="majorBidi"/>
          <w:i/>
          <w:iCs/>
          <w:w w:val="70"/>
          <w:sz w:val="24"/>
          <w:szCs w:val="24"/>
          <w:rtl/>
        </w:rPr>
        <w:t xml:space="preserve">للأبحاث والنشر العلمي، </w:t>
      </w:r>
      <w:proofErr w:type="gramStart"/>
      <w:r w:rsidRPr="00A233DB">
        <w:rPr>
          <w:rFonts w:asciiTheme="majorBidi" w:hAnsiTheme="majorBidi" w:cstheme="majorBidi"/>
          <w:i/>
          <w:iCs/>
          <w:w w:val="70"/>
          <w:sz w:val="24"/>
          <w:szCs w:val="24"/>
          <w:rtl/>
        </w:rPr>
        <w:t>53،</w:t>
      </w:r>
      <w:r w:rsidRPr="00A233DB">
        <w:rPr>
          <w:rFonts w:asciiTheme="majorBidi" w:hAnsiTheme="majorBidi" w:cstheme="majorBidi"/>
          <w:i/>
          <w:iCs/>
          <w:w w:val="70"/>
          <w:sz w:val="24"/>
          <w:szCs w:val="24"/>
        </w:rPr>
        <w:t xml:space="preserve"> </w:t>
      </w:r>
      <w:r w:rsidR="005C5D8D" w:rsidRPr="00A233DB">
        <w:rPr>
          <w:rFonts w:asciiTheme="majorBidi" w:hAnsiTheme="majorBidi" w:cstheme="majorBidi"/>
          <w:i/>
          <w:iCs/>
          <w:w w:val="70"/>
          <w:sz w:val="24"/>
          <w:szCs w:val="24"/>
        </w:rPr>
        <w:t xml:space="preserve"> </w:t>
      </w:r>
      <w:r w:rsidR="005C5D8D" w:rsidRPr="00A233DB">
        <w:rPr>
          <w:rFonts w:asciiTheme="majorBidi" w:hAnsiTheme="majorBidi" w:cstheme="majorBidi"/>
          <w:i/>
          <w:iCs/>
          <w:w w:val="70"/>
          <w:sz w:val="24"/>
          <w:szCs w:val="24"/>
        </w:rPr>
        <w:t xml:space="preserve"> </w:t>
      </w:r>
      <w:proofErr w:type="gramEnd"/>
      <w:r w:rsidR="005C5D8D" w:rsidRPr="00A233DB">
        <w:rPr>
          <w:rFonts w:asciiTheme="majorBidi" w:hAnsiTheme="majorBidi" w:cstheme="majorBidi"/>
          <w:i/>
          <w:iCs/>
          <w:w w:val="70"/>
          <w:sz w:val="24"/>
          <w:szCs w:val="24"/>
        </w:rPr>
        <w:t xml:space="preserve">   219-261</w:t>
      </w:r>
      <w:r w:rsidRPr="00A233DB">
        <w:rPr>
          <w:rFonts w:asciiTheme="majorBidi" w:hAnsiTheme="majorBidi" w:cstheme="majorBidi"/>
          <w:i/>
          <w:iCs/>
          <w:w w:val="70"/>
          <w:sz w:val="24"/>
          <w:szCs w:val="24"/>
        </w:rPr>
        <w:t xml:space="preserve"> </w:t>
      </w:r>
      <w:r w:rsidR="005C5D8D" w:rsidRPr="00A233DB">
        <w:rPr>
          <w:rFonts w:asciiTheme="majorBidi" w:hAnsiTheme="majorBidi" w:cstheme="majorBidi"/>
          <w:i/>
          <w:iCs/>
          <w:w w:val="70"/>
          <w:sz w:val="24"/>
          <w:szCs w:val="24"/>
        </w:rPr>
        <w:t xml:space="preserve"> </w:t>
      </w:r>
      <w:r w:rsidR="005C5D8D" w:rsidRPr="00A233DB">
        <w:rPr>
          <w:rFonts w:asciiTheme="majorBidi" w:hAnsiTheme="majorBidi" w:cstheme="majorBidi"/>
          <w:i/>
          <w:iCs/>
          <w:w w:val="70"/>
          <w:sz w:val="24"/>
          <w:szCs w:val="24"/>
        </w:rPr>
        <w:t xml:space="preserve"> </w:t>
      </w:r>
      <w:hyperlink r:id="rId34" w:tgtFrame="_blank" w:history="1">
        <w:r w:rsidR="005C5D8D" w:rsidRPr="00A233DB">
          <w:rPr>
            <w:rStyle w:val="Hyperlink"/>
            <w:rFonts w:asciiTheme="majorBidi" w:hAnsiTheme="majorBidi" w:cstheme="majorBidi"/>
            <w:sz w:val="24"/>
            <w:szCs w:val="24"/>
          </w:rPr>
          <w:t>https://doi.org/10.52132/Ajrsp/v5.53.9</w:t>
        </w:r>
      </w:hyperlink>
    </w:p>
    <w:p w14:paraId="5FE95CFF" w14:textId="3482A7DC" w:rsidR="00A233DB" w:rsidRPr="00C9473E" w:rsidRDefault="005C5D8D" w:rsidP="00C9473E">
      <w:pPr>
        <w:pStyle w:val="ListParagraph"/>
        <w:widowControl/>
        <w:numPr>
          <w:ilvl w:val="0"/>
          <w:numId w:val="3"/>
        </w:numPr>
        <w:autoSpaceDE/>
        <w:autoSpaceDN/>
        <w:bidi/>
        <w:spacing w:before="100" w:beforeAutospacing="1" w:after="100" w:afterAutospacing="1"/>
        <w:rPr>
          <w:rFonts w:asciiTheme="majorBidi" w:eastAsia="Times New Roman" w:hAnsiTheme="majorBidi" w:cstheme="majorBidi"/>
          <w:sz w:val="24"/>
          <w:szCs w:val="24"/>
        </w:rPr>
      </w:pPr>
      <w:r w:rsidRPr="00A233DB">
        <w:rPr>
          <w:rFonts w:asciiTheme="majorBidi" w:eastAsia="Times New Roman" w:hAnsiTheme="majorBidi" w:cstheme="majorBidi"/>
          <w:sz w:val="24"/>
          <w:szCs w:val="24"/>
          <w:rtl/>
        </w:rPr>
        <w:t>مطر، أ. ي</w:t>
      </w:r>
      <w:r w:rsidRPr="00A233DB">
        <w:rPr>
          <w:rFonts w:asciiTheme="majorBidi" w:eastAsia="Times New Roman" w:hAnsiTheme="majorBidi" w:cstheme="majorBidi"/>
          <w:sz w:val="24"/>
          <w:szCs w:val="24"/>
        </w:rPr>
        <w:t>.</w:t>
      </w:r>
      <w:r w:rsidRPr="00A233DB">
        <w:rPr>
          <w:rFonts w:asciiTheme="majorBidi" w:eastAsia="Times New Roman" w:hAnsiTheme="majorBidi" w:cstheme="majorBidi"/>
          <w:sz w:val="24"/>
          <w:szCs w:val="24"/>
          <w:rtl/>
        </w:rPr>
        <w:t xml:space="preserve">، </w:t>
      </w:r>
      <w:r w:rsidRPr="00A233DB">
        <w:rPr>
          <w:rFonts w:asciiTheme="majorBidi" w:eastAsia="Times New Roman" w:hAnsiTheme="majorBidi" w:cstheme="majorBidi"/>
          <w:sz w:val="24"/>
          <w:szCs w:val="24"/>
        </w:rPr>
        <w:t xml:space="preserve">&amp; </w:t>
      </w:r>
      <w:r w:rsidRPr="00A233DB">
        <w:rPr>
          <w:rFonts w:asciiTheme="majorBidi" w:eastAsia="Times New Roman" w:hAnsiTheme="majorBidi" w:cstheme="majorBidi"/>
          <w:sz w:val="24"/>
          <w:szCs w:val="24"/>
          <w:rtl/>
        </w:rPr>
        <w:t>ب</w:t>
      </w:r>
      <w:r w:rsidRPr="00A233DB">
        <w:rPr>
          <w:rFonts w:asciiTheme="majorBidi" w:eastAsia="Times New Roman" w:hAnsiTheme="majorBidi" w:cstheme="majorBidi"/>
          <w:sz w:val="24"/>
          <w:szCs w:val="24"/>
        </w:rPr>
        <w:t xml:space="preserve"> </w:t>
      </w:r>
      <w:r w:rsidRPr="00A233DB">
        <w:rPr>
          <w:rFonts w:asciiTheme="majorBidi" w:eastAsia="Times New Roman" w:hAnsiTheme="majorBidi" w:cstheme="majorBidi"/>
          <w:sz w:val="24"/>
          <w:szCs w:val="24"/>
          <w:rtl/>
        </w:rPr>
        <w:t>شارة، ف. م. (2024). دور التقنية والابتكار في تحسين إدارة المخاطر في شركة أرامكو السعودية</w:t>
      </w:r>
      <w:r w:rsidRPr="00A233DB">
        <w:rPr>
          <w:rFonts w:asciiTheme="majorBidi" w:eastAsia="Times New Roman" w:hAnsiTheme="majorBidi" w:cstheme="majorBidi"/>
          <w:sz w:val="24"/>
          <w:szCs w:val="24"/>
        </w:rPr>
        <w:t xml:space="preserve">. </w:t>
      </w:r>
      <w:r w:rsidRPr="00A233DB">
        <w:rPr>
          <w:rFonts w:asciiTheme="majorBidi" w:eastAsia="Times New Roman" w:hAnsiTheme="majorBidi" w:cstheme="majorBidi"/>
          <w:i/>
          <w:iCs/>
          <w:sz w:val="24"/>
          <w:szCs w:val="24"/>
          <w:rtl/>
        </w:rPr>
        <w:t>مجلة دراسات الجامعة للأبحاث الشاملة، 12</w:t>
      </w:r>
      <w:r w:rsidRPr="00A233DB">
        <w:rPr>
          <w:rFonts w:asciiTheme="majorBidi" w:eastAsia="Times New Roman" w:hAnsiTheme="majorBidi" w:cstheme="majorBidi"/>
          <w:sz w:val="24"/>
          <w:szCs w:val="24"/>
        </w:rPr>
        <w:t>(32)</w:t>
      </w:r>
      <w:r w:rsidRPr="00A233DB">
        <w:rPr>
          <w:rFonts w:asciiTheme="majorBidi" w:eastAsia="Times New Roman" w:hAnsiTheme="majorBidi" w:cstheme="majorBidi"/>
          <w:sz w:val="24"/>
          <w:szCs w:val="24"/>
          <w:rtl/>
        </w:rPr>
        <w:t>، 14284</w:t>
      </w:r>
      <w:r w:rsidRPr="00A233DB">
        <w:rPr>
          <w:rFonts w:asciiTheme="majorBidi" w:eastAsia="Times New Roman" w:hAnsiTheme="majorBidi" w:cstheme="majorBidi"/>
          <w:i/>
          <w:iCs/>
          <w:sz w:val="24"/>
          <w:szCs w:val="24"/>
        </w:rPr>
        <w:t>–14310. USRIJ Pvt. Ltd.</w:t>
      </w:r>
      <w:r w:rsidRPr="00A233DB">
        <w:rPr>
          <w:rFonts w:asciiTheme="majorBidi" w:eastAsia="Times New Roman" w:hAnsiTheme="majorBidi" w:cstheme="majorBidi"/>
          <w:i/>
          <w:iCs/>
          <w:sz w:val="24"/>
          <w:szCs w:val="24"/>
        </w:rPr>
        <w:t xml:space="preserve">  </w:t>
      </w:r>
      <w:hyperlink r:id="rId35" w:history="1">
        <w:r w:rsidRPr="00A233DB">
          <w:rPr>
            <w:rStyle w:val="Hyperlink"/>
            <w:rFonts w:asciiTheme="majorBidi" w:eastAsia="Times New Roman" w:hAnsiTheme="majorBidi" w:cstheme="majorBidi"/>
            <w:sz w:val="24"/>
            <w:szCs w:val="24"/>
          </w:rPr>
          <w:t>https://doi.org/10.xxxx/placeholder</w:t>
        </w:r>
      </w:hyperlink>
      <w:r w:rsidRPr="00A233DB">
        <w:rPr>
          <w:rFonts w:asciiTheme="majorBidi" w:eastAsia="Times New Roman" w:hAnsiTheme="majorBidi" w:cstheme="majorBidi"/>
          <w:sz w:val="24"/>
          <w:szCs w:val="24"/>
        </w:rPr>
        <w:t xml:space="preserve"> </w:t>
      </w:r>
    </w:p>
    <w:p w14:paraId="02002AE4" w14:textId="573DF5A5" w:rsidR="00A233DB" w:rsidRPr="00A233DB" w:rsidRDefault="00A233DB" w:rsidP="00A233DB">
      <w:pPr>
        <w:pStyle w:val="ListParagraph"/>
        <w:widowControl/>
        <w:numPr>
          <w:ilvl w:val="0"/>
          <w:numId w:val="3"/>
        </w:numPr>
        <w:autoSpaceDE/>
        <w:autoSpaceDN/>
        <w:bidi/>
        <w:spacing w:before="100" w:beforeAutospacing="1" w:after="100" w:afterAutospacing="1"/>
        <w:rPr>
          <w:rFonts w:asciiTheme="majorBidi" w:eastAsia="Times New Roman" w:hAnsiTheme="majorBidi" w:cstheme="majorBidi"/>
          <w:sz w:val="24"/>
          <w:szCs w:val="24"/>
        </w:rPr>
      </w:pPr>
      <w:r w:rsidRPr="00A233DB">
        <w:rPr>
          <w:rFonts w:asciiTheme="majorBidi" w:hAnsiTheme="majorBidi" w:cstheme="majorBidi"/>
          <w:i/>
          <w:iCs/>
          <w:w w:val="70"/>
          <w:sz w:val="24"/>
          <w:szCs w:val="24"/>
          <w:rtl/>
        </w:rPr>
        <w:t>النجار، غ. م. خ. (2018). أثر إدارة المخاطر لدى أصحاب المشاريع الريادية في تحقيق الميزة التنافسية</w:t>
      </w:r>
      <w:r w:rsidRPr="00A233DB">
        <w:rPr>
          <w:rFonts w:asciiTheme="majorBidi" w:hAnsiTheme="majorBidi" w:cstheme="majorBidi"/>
          <w:i/>
          <w:iCs/>
          <w:w w:val="70"/>
          <w:sz w:val="24"/>
          <w:szCs w:val="24"/>
          <w:rtl/>
        </w:rPr>
        <w:t xml:space="preserve"> </w:t>
      </w:r>
      <w:r w:rsidRPr="00A233DB">
        <w:rPr>
          <w:rFonts w:asciiTheme="majorBidi" w:hAnsiTheme="majorBidi" w:cstheme="majorBidi"/>
          <w:i/>
          <w:iCs/>
          <w:w w:val="70"/>
          <w:sz w:val="24"/>
          <w:szCs w:val="24"/>
          <w:rtl/>
        </w:rPr>
        <w:t>لمشاريعهم: دراسة حالة المشاريع المحتضنة في حاضنة الأعمال والتكنولوجيا في الجامعة الإسلامية [رسالة ماجستير، الجامعة الإسلامية - غزة]</w:t>
      </w:r>
      <w:r w:rsidRPr="00A233DB">
        <w:rPr>
          <w:rFonts w:asciiTheme="majorBidi" w:hAnsiTheme="majorBidi" w:cstheme="majorBidi"/>
          <w:i/>
          <w:iCs/>
          <w:w w:val="70"/>
          <w:sz w:val="24"/>
          <w:szCs w:val="24"/>
        </w:rPr>
        <w:t>.</w:t>
      </w:r>
    </w:p>
    <w:p w14:paraId="7896AEDD" w14:textId="77777777" w:rsidR="00A06334" w:rsidRPr="00A06334" w:rsidRDefault="00A06334" w:rsidP="00A06334">
      <w:pPr>
        <w:bidi/>
        <w:spacing w:line="417" w:lineRule="auto"/>
        <w:rPr>
          <w:rFonts w:asciiTheme="majorBidi" w:hAnsiTheme="majorBidi" w:cstheme="majorBidi"/>
          <w:i/>
          <w:iCs/>
          <w:w w:val="70"/>
          <w:sz w:val="24"/>
          <w:szCs w:val="24"/>
          <w:rtl/>
        </w:rPr>
      </w:pPr>
    </w:p>
    <w:p w14:paraId="70A7659C" w14:textId="023A1A9A" w:rsidR="00A06334" w:rsidRPr="00C9473E" w:rsidRDefault="00A06334" w:rsidP="00C9473E">
      <w:pPr>
        <w:pStyle w:val="ListParagraph"/>
        <w:numPr>
          <w:ilvl w:val="0"/>
          <w:numId w:val="3"/>
        </w:numPr>
        <w:bidi/>
        <w:spacing w:line="429" w:lineRule="auto"/>
        <w:ind w:right="270"/>
        <w:jc w:val="mediumKashida"/>
        <w:rPr>
          <w:rFonts w:asciiTheme="majorBidi" w:hAnsiTheme="majorBidi" w:cstheme="majorBidi"/>
          <w:i/>
          <w:iCs/>
          <w:w w:val="70"/>
          <w:sz w:val="24"/>
          <w:szCs w:val="24"/>
        </w:rPr>
        <w:sectPr w:rsidR="00A06334" w:rsidRPr="00C9473E" w:rsidSect="005C5D8D">
          <w:pgSz w:w="11910" w:h="16840"/>
          <w:pgMar w:top="1380" w:right="1700" w:bottom="1040" w:left="708" w:header="0" w:footer="851" w:gutter="0"/>
          <w:cols w:space="720"/>
        </w:sectPr>
      </w:pPr>
      <w:r w:rsidRPr="00A06334">
        <w:rPr>
          <w:rFonts w:asciiTheme="majorBidi" w:hAnsiTheme="majorBidi" w:cstheme="majorBidi" w:hint="cs"/>
          <w:i/>
          <w:iCs/>
          <w:w w:val="70"/>
          <w:sz w:val="24"/>
          <w:szCs w:val="24"/>
          <w:rtl/>
        </w:rPr>
        <w:t xml:space="preserve"> </w:t>
      </w:r>
      <w:r w:rsidRPr="00A06334">
        <w:rPr>
          <w:rFonts w:asciiTheme="majorBidi" w:hAnsiTheme="majorBidi" w:cstheme="majorBidi"/>
          <w:i/>
          <w:iCs/>
          <w:w w:val="70"/>
          <w:sz w:val="24"/>
          <w:szCs w:val="24"/>
          <w:rtl/>
        </w:rPr>
        <w:t>حواري، ق. (2021). دور تكنولوجيا المعلومات في إدارة المخاطر المالية بالمؤسسة الاقتصادية: دراسة ميدانية بمؤسسة الإسمنت ومشتقاته بالشلف [أطروحة دكتوراه، جامعة حسيبة بن بوعلي الشلف]</w:t>
      </w:r>
    </w:p>
    <w:p w14:paraId="0B13F7D7" w14:textId="402C6561" w:rsidR="0068527D" w:rsidRDefault="00000000" w:rsidP="00C9473E">
      <w:pPr>
        <w:pStyle w:val="BodyText"/>
        <w:bidi/>
        <w:spacing w:line="408" w:lineRule="auto"/>
        <w:ind w:right="710"/>
        <w:jc w:val="left"/>
        <w:rPr>
          <w:position w:val="1"/>
        </w:rPr>
      </w:pPr>
      <w:r>
        <w:rPr>
          <w:spacing w:val="80"/>
          <w:w w:val="150"/>
          <w:position w:val="1"/>
          <w:rtl/>
        </w:rPr>
        <w:lastRenderedPageBreak/>
        <w:t xml:space="preserve"> </w:t>
      </w:r>
      <w:r>
        <w:rPr>
          <w:w w:val="53"/>
          <w:position w:val="1"/>
          <w:rtl/>
        </w:rPr>
        <w:t>بدر،</w:t>
      </w:r>
      <w:r>
        <w:rPr>
          <w:spacing w:val="-1"/>
          <w:w w:val="53"/>
          <w:position w:val="1"/>
          <w:rtl/>
        </w:rPr>
        <w:t xml:space="preserve"> </w:t>
      </w:r>
      <w:r>
        <w:rPr>
          <w:w w:val="53"/>
          <w:position w:val="1"/>
          <w:rtl/>
        </w:rPr>
        <w:t>باسمة</w:t>
      </w:r>
      <w:r>
        <w:rPr>
          <w:spacing w:val="-1"/>
          <w:w w:val="53"/>
          <w:position w:val="1"/>
          <w:rtl/>
        </w:rPr>
        <w:t xml:space="preserve"> </w:t>
      </w:r>
      <w:r>
        <w:rPr>
          <w:w w:val="53"/>
          <w:position w:val="1"/>
        </w:rPr>
        <w:t>(2023)</w:t>
      </w:r>
      <w:r>
        <w:rPr>
          <w:w w:val="53"/>
          <w:position w:val="1"/>
          <w:rtl/>
        </w:rPr>
        <w:t xml:space="preserve"> الاستشراف</w:t>
      </w:r>
      <w:r>
        <w:rPr>
          <w:spacing w:val="-1"/>
          <w:w w:val="53"/>
          <w:position w:val="1"/>
          <w:rtl/>
        </w:rPr>
        <w:t xml:space="preserve"> </w:t>
      </w:r>
      <w:r>
        <w:rPr>
          <w:w w:val="53"/>
          <w:position w:val="1"/>
          <w:rtl/>
        </w:rPr>
        <w:t>الإستراتيجي</w:t>
      </w:r>
      <w:r>
        <w:rPr>
          <w:spacing w:val="-1"/>
          <w:w w:val="53"/>
          <w:position w:val="1"/>
          <w:rtl/>
        </w:rPr>
        <w:t xml:space="preserve"> </w:t>
      </w:r>
      <w:r>
        <w:rPr>
          <w:w w:val="53"/>
          <w:position w:val="1"/>
          <w:rtl/>
        </w:rPr>
        <w:t>وأثره</w:t>
      </w:r>
      <w:r>
        <w:rPr>
          <w:spacing w:val="-1"/>
          <w:w w:val="53"/>
          <w:position w:val="1"/>
          <w:rtl/>
        </w:rPr>
        <w:t xml:space="preserve"> </w:t>
      </w:r>
      <w:r>
        <w:rPr>
          <w:w w:val="53"/>
          <w:position w:val="1"/>
          <w:rtl/>
        </w:rPr>
        <w:t>في إدارة</w:t>
      </w:r>
      <w:r>
        <w:rPr>
          <w:spacing w:val="-1"/>
          <w:w w:val="53"/>
          <w:position w:val="1"/>
          <w:rtl/>
        </w:rPr>
        <w:t xml:space="preserve"> </w:t>
      </w:r>
      <w:r>
        <w:rPr>
          <w:w w:val="53"/>
          <w:position w:val="1"/>
          <w:rtl/>
        </w:rPr>
        <w:t>المخاطر المؤسسية</w:t>
      </w:r>
      <w:r>
        <w:rPr>
          <w:w w:val="53"/>
          <w:position w:val="1"/>
        </w:rPr>
        <w:t>:</w:t>
      </w:r>
      <w:r>
        <w:rPr>
          <w:spacing w:val="-1"/>
          <w:w w:val="53"/>
          <w:position w:val="1"/>
          <w:rtl/>
        </w:rPr>
        <w:t xml:space="preserve"> </w:t>
      </w:r>
      <w:r>
        <w:rPr>
          <w:w w:val="53"/>
          <w:position w:val="1"/>
          <w:rtl/>
        </w:rPr>
        <w:t>الأثر المعدل</w:t>
      </w:r>
      <w:r>
        <w:rPr>
          <w:spacing w:val="-1"/>
          <w:w w:val="53"/>
          <w:position w:val="1"/>
          <w:rtl/>
        </w:rPr>
        <w:t xml:space="preserve"> </w:t>
      </w:r>
      <w:r>
        <w:rPr>
          <w:w w:val="53"/>
          <w:position w:val="1"/>
          <w:rtl/>
        </w:rPr>
        <w:t>للحوسبة</w:t>
      </w:r>
      <w:r>
        <w:rPr>
          <w:spacing w:val="40"/>
          <w:position w:val="1"/>
          <w:rtl/>
        </w:rPr>
        <w:t xml:space="preserve"> </w:t>
      </w:r>
      <w:r>
        <w:rPr>
          <w:w w:val="55"/>
          <w:position w:val="1"/>
          <w:rtl/>
        </w:rPr>
        <w:t>السحابية</w:t>
      </w:r>
      <w:r>
        <w:rPr>
          <w:position w:val="1"/>
          <w:rtl/>
        </w:rPr>
        <w:t xml:space="preserve"> </w:t>
      </w:r>
      <w:r>
        <w:rPr>
          <w:w w:val="55"/>
          <w:position w:val="1"/>
          <w:rtl/>
        </w:rPr>
        <w:t>دراسة</w:t>
      </w:r>
      <w:r>
        <w:rPr>
          <w:position w:val="1"/>
          <w:rtl/>
        </w:rPr>
        <w:t xml:space="preserve"> </w:t>
      </w:r>
      <w:r>
        <w:rPr>
          <w:w w:val="55"/>
          <w:position w:val="1"/>
          <w:rtl/>
        </w:rPr>
        <w:t>ميدانية</w:t>
      </w:r>
      <w:r>
        <w:rPr>
          <w:position w:val="1"/>
          <w:rtl/>
        </w:rPr>
        <w:t xml:space="preserve"> </w:t>
      </w:r>
      <w:r>
        <w:rPr>
          <w:w w:val="55"/>
          <w:position w:val="1"/>
          <w:rtl/>
        </w:rPr>
        <w:t>في</w:t>
      </w:r>
      <w:r>
        <w:rPr>
          <w:position w:val="1"/>
          <w:rtl/>
        </w:rPr>
        <w:t xml:space="preserve"> </w:t>
      </w:r>
      <w:r>
        <w:rPr>
          <w:w w:val="55"/>
          <w:position w:val="1"/>
          <w:rtl/>
        </w:rPr>
        <w:t>دائرة</w:t>
      </w:r>
      <w:r>
        <w:rPr>
          <w:position w:val="1"/>
          <w:rtl/>
        </w:rPr>
        <w:t xml:space="preserve"> </w:t>
      </w:r>
      <w:r>
        <w:rPr>
          <w:w w:val="55"/>
          <w:position w:val="1"/>
          <w:rtl/>
        </w:rPr>
        <w:t>الجمارك</w:t>
      </w:r>
      <w:r>
        <w:rPr>
          <w:position w:val="1"/>
          <w:rtl/>
        </w:rPr>
        <w:t xml:space="preserve"> </w:t>
      </w:r>
      <w:r>
        <w:rPr>
          <w:w w:val="55"/>
          <w:position w:val="1"/>
          <w:rtl/>
        </w:rPr>
        <w:t>الأردنية</w:t>
      </w:r>
      <w:r>
        <w:rPr>
          <w:position w:val="1"/>
          <w:rtl/>
        </w:rPr>
        <w:t xml:space="preserve"> </w:t>
      </w:r>
      <w:r>
        <w:rPr>
          <w:w w:val="55"/>
          <w:position w:val="1"/>
          <w:rtl/>
        </w:rPr>
        <w:t>في</w:t>
      </w:r>
      <w:r>
        <w:rPr>
          <w:position w:val="1"/>
          <w:rtl/>
        </w:rPr>
        <w:t xml:space="preserve"> </w:t>
      </w:r>
      <w:r>
        <w:rPr>
          <w:w w:val="55"/>
          <w:position w:val="1"/>
          <w:rtl/>
        </w:rPr>
        <w:t>ظل</w:t>
      </w:r>
      <w:r>
        <w:rPr>
          <w:position w:val="1"/>
          <w:rtl/>
        </w:rPr>
        <w:t xml:space="preserve"> </w:t>
      </w:r>
      <w:r>
        <w:rPr>
          <w:w w:val="55"/>
          <w:position w:val="1"/>
          <w:rtl/>
        </w:rPr>
        <w:t>جائحة</w:t>
      </w:r>
      <w:r>
        <w:rPr>
          <w:position w:val="1"/>
          <w:rtl/>
        </w:rPr>
        <w:t xml:space="preserve"> </w:t>
      </w:r>
      <w:r>
        <w:rPr>
          <w:w w:val="55"/>
          <w:position w:val="1"/>
          <w:rtl/>
        </w:rPr>
        <w:t>كورونا</w:t>
      </w:r>
      <w:r>
        <w:rPr>
          <w:w w:val="55"/>
          <w:position w:val="1"/>
        </w:rPr>
        <w:t>.</w:t>
      </w:r>
      <w:r>
        <w:rPr>
          <w:position w:val="1"/>
          <w:rtl/>
        </w:rPr>
        <w:t xml:space="preserve"> </w:t>
      </w:r>
      <w:r>
        <w:rPr>
          <w:w w:val="55"/>
          <w:position w:val="1"/>
          <w:rtl/>
        </w:rPr>
        <w:t>مجلة</w:t>
      </w:r>
      <w:r>
        <w:rPr>
          <w:rtl/>
        </w:rPr>
        <w:t xml:space="preserve"> </w:t>
      </w:r>
      <w:r>
        <w:rPr>
          <w:w w:val="55"/>
          <w:rtl/>
        </w:rPr>
        <w:t>رماح</w:t>
      </w:r>
      <w:r>
        <w:rPr>
          <w:position w:val="1"/>
          <w:rtl/>
        </w:rPr>
        <w:t xml:space="preserve"> </w:t>
      </w:r>
      <w:r>
        <w:rPr>
          <w:w w:val="55"/>
          <w:position w:val="1"/>
          <w:rtl/>
        </w:rPr>
        <w:t xml:space="preserve">للبحوث </w:t>
      </w:r>
      <w:r>
        <w:rPr>
          <w:w w:val="67"/>
          <w:position w:val="1"/>
          <w:rtl/>
        </w:rPr>
        <w:t xml:space="preserve">والدراسات </w:t>
      </w:r>
      <w:r>
        <w:rPr>
          <w:w w:val="67"/>
          <w:position w:val="1"/>
        </w:rPr>
        <w:t>76</w:t>
      </w:r>
      <w:r>
        <w:rPr>
          <w:w w:val="67"/>
          <w:position w:val="1"/>
          <w:rtl/>
        </w:rPr>
        <w:t xml:space="preserve"> </w:t>
      </w:r>
      <w:r>
        <w:rPr>
          <w:w w:val="67"/>
          <w:position w:val="1"/>
        </w:rPr>
        <w:t>102-27</w:t>
      </w:r>
    </w:p>
    <w:p w14:paraId="18179F64" w14:textId="77777777" w:rsidR="0068527D" w:rsidRDefault="00000000">
      <w:pPr>
        <w:pStyle w:val="BodyText"/>
        <w:bidi/>
        <w:spacing w:line="408" w:lineRule="auto"/>
        <w:ind w:left="1271" w:right="710" w:hanging="364"/>
        <w:jc w:val="left"/>
        <w:rPr>
          <w:position w:val="1"/>
        </w:rPr>
      </w:pPr>
      <w:r>
        <w:rPr>
          <w:w w:val="57"/>
          <w:position w:val="1"/>
        </w:rPr>
        <w:t>.4</w:t>
      </w:r>
      <w:r>
        <w:rPr>
          <w:spacing w:val="80"/>
          <w:w w:val="150"/>
          <w:position w:val="1"/>
          <w:rtl/>
        </w:rPr>
        <w:t xml:space="preserve"> </w:t>
      </w:r>
      <w:r>
        <w:rPr>
          <w:w w:val="57"/>
          <w:position w:val="1"/>
          <w:rtl/>
        </w:rPr>
        <w:t>تتاح،</w:t>
      </w:r>
      <w:r>
        <w:rPr>
          <w:w w:val="57"/>
          <w:rtl/>
        </w:rPr>
        <w:t xml:space="preserve"> رانيه</w:t>
      </w:r>
      <w:r>
        <w:rPr>
          <w:spacing w:val="-5"/>
          <w:w w:val="57"/>
          <w:position w:val="1"/>
          <w:rtl/>
        </w:rPr>
        <w:t xml:space="preserve"> </w:t>
      </w:r>
      <w:r>
        <w:rPr>
          <w:w w:val="57"/>
          <w:position w:val="1"/>
        </w:rPr>
        <w:t>(2023)</w:t>
      </w:r>
      <w:r>
        <w:rPr>
          <w:w w:val="57"/>
          <w:position w:val="1"/>
          <w:rtl/>
        </w:rPr>
        <w:t xml:space="preserve"> القيادة الاستراتيجية</w:t>
      </w:r>
      <w:r>
        <w:rPr>
          <w:spacing w:val="-2"/>
          <w:w w:val="57"/>
          <w:position w:val="1"/>
          <w:rtl/>
        </w:rPr>
        <w:t xml:space="preserve"> </w:t>
      </w:r>
      <w:r>
        <w:rPr>
          <w:w w:val="57"/>
          <w:position w:val="1"/>
          <w:rtl/>
        </w:rPr>
        <w:t>وأثرها</w:t>
      </w:r>
      <w:r>
        <w:rPr>
          <w:spacing w:val="-2"/>
          <w:w w:val="57"/>
          <w:position w:val="1"/>
          <w:rtl/>
        </w:rPr>
        <w:t xml:space="preserve"> </w:t>
      </w:r>
      <w:r>
        <w:rPr>
          <w:w w:val="57"/>
          <w:position w:val="1"/>
          <w:rtl/>
        </w:rPr>
        <w:t>في إدارة</w:t>
      </w:r>
      <w:r>
        <w:rPr>
          <w:spacing w:val="-2"/>
          <w:w w:val="57"/>
          <w:position w:val="1"/>
          <w:rtl/>
        </w:rPr>
        <w:t xml:space="preserve"> </w:t>
      </w:r>
      <w:proofErr w:type="gramStart"/>
      <w:r>
        <w:rPr>
          <w:w w:val="57"/>
          <w:position w:val="1"/>
          <w:rtl/>
        </w:rPr>
        <w:t>المخاطر</w:t>
      </w:r>
      <w:r>
        <w:rPr>
          <w:spacing w:val="-5"/>
          <w:w w:val="57"/>
          <w:position w:val="1"/>
          <w:rtl/>
        </w:rPr>
        <w:t xml:space="preserve"> </w:t>
      </w:r>
      <w:r>
        <w:rPr>
          <w:w w:val="57"/>
          <w:position w:val="1"/>
        </w:rPr>
        <w:t>:</w:t>
      </w:r>
      <w:proofErr w:type="gramEnd"/>
      <w:r>
        <w:rPr>
          <w:spacing w:val="-2"/>
          <w:w w:val="57"/>
          <w:position w:val="1"/>
          <w:rtl/>
        </w:rPr>
        <w:t xml:space="preserve"> </w:t>
      </w:r>
      <w:r>
        <w:rPr>
          <w:w w:val="57"/>
          <w:position w:val="1"/>
          <w:rtl/>
        </w:rPr>
        <w:t>دراسة</w:t>
      </w:r>
      <w:r>
        <w:rPr>
          <w:spacing w:val="-1"/>
          <w:w w:val="57"/>
          <w:position w:val="1"/>
          <w:rtl/>
        </w:rPr>
        <w:t xml:space="preserve"> </w:t>
      </w:r>
      <w:r>
        <w:rPr>
          <w:w w:val="57"/>
          <w:position w:val="1"/>
          <w:rtl/>
        </w:rPr>
        <w:t xml:space="preserve">حالة مجموعة من الوكالات </w:t>
      </w:r>
      <w:r>
        <w:rPr>
          <w:w w:val="60"/>
          <w:position w:val="1"/>
          <w:rtl/>
        </w:rPr>
        <w:t xml:space="preserve">التابعة لبنك الجزائر الخارجي مجلة أبحاث ودراسات </w:t>
      </w:r>
      <w:r>
        <w:rPr>
          <w:w w:val="60"/>
          <w:position w:val="1"/>
        </w:rPr>
        <w:t>342-363</w:t>
      </w:r>
    </w:p>
    <w:p w14:paraId="5D4A8037" w14:textId="77777777" w:rsidR="0068527D" w:rsidRDefault="00000000">
      <w:pPr>
        <w:pStyle w:val="BodyText"/>
        <w:bidi/>
        <w:spacing w:before="1" w:line="410" w:lineRule="auto"/>
        <w:ind w:left="1270" w:right="708" w:hanging="362"/>
        <w:jc w:val="left"/>
      </w:pPr>
      <w:r>
        <w:rPr>
          <w:w w:val="54"/>
          <w:position w:val="1"/>
        </w:rPr>
        <w:t>.5</w:t>
      </w:r>
      <w:r>
        <w:rPr>
          <w:spacing w:val="80"/>
          <w:w w:val="150"/>
          <w:position w:val="1"/>
          <w:rtl/>
        </w:rPr>
        <w:t xml:space="preserve"> </w:t>
      </w:r>
      <w:r>
        <w:rPr>
          <w:w w:val="54"/>
          <w:position w:val="1"/>
          <w:rtl/>
        </w:rPr>
        <w:t>جمعة،</w:t>
      </w:r>
      <w:r>
        <w:rPr>
          <w:spacing w:val="-28"/>
          <w:position w:val="1"/>
          <w:rtl/>
        </w:rPr>
        <w:t xml:space="preserve"> </w:t>
      </w:r>
      <w:r>
        <w:rPr>
          <w:w w:val="54"/>
          <w:position w:val="1"/>
          <w:rtl/>
        </w:rPr>
        <w:t>محمد</w:t>
      </w:r>
      <w:r>
        <w:rPr>
          <w:spacing w:val="-31"/>
          <w:position w:val="1"/>
          <w:rtl/>
        </w:rPr>
        <w:t xml:space="preserve"> </w:t>
      </w:r>
      <w:proofErr w:type="spellStart"/>
      <w:r>
        <w:rPr>
          <w:w w:val="54"/>
          <w:position w:val="1"/>
          <w:rtl/>
        </w:rPr>
        <w:t>وتايه</w:t>
      </w:r>
      <w:proofErr w:type="spellEnd"/>
      <w:r>
        <w:rPr>
          <w:spacing w:val="-28"/>
          <w:position w:val="1"/>
          <w:rtl/>
        </w:rPr>
        <w:t xml:space="preserve"> </w:t>
      </w:r>
      <w:r>
        <w:rPr>
          <w:w w:val="54"/>
          <w:position w:val="1"/>
          <w:rtl/>
        </w:rPr>
        <w:t>إبراهيم،</w:t>
      </w:r>
      <w:r>
        <w:rPr>
          <w:spacing w:val="-31"/>
          <w:position w:val="1"/>
          <w:rtl/>
        </w:rPr>
        <w:t xml:space="preserve"> </w:t>
      </w:r>
      <w:r>
        <w:rPr>
          <w:w w:val="54"/>
          <w:position w:val="1"/>
          <w:rtl/>
        </w:rPr>
        <w:t>وعنيد</w:t>
      </w:r>
      <w:r>
        <w:rPr>
          <w:spacing w:val="-28"/>
          <w:rtl/>
        </w:rPr>
        <w:t xml:space="preserve"> </w:t>
      </w:r>
      <w:r>
        <w:rPr>
          <w:w w:val="54"/>
          <w:rtl/>
        </w:rPr>
        <w:t>رشيد</w:t>
      </w:r>
      <w:r>
        <w:rPr>
          <w:spacing w:val="-31"/>
          <w:position w:val="1"/>
          <w:rtl/>
        </w:rPr>
        <w:t xml:space="preserve"> </w:t>
      </w:r>
      <w:r>
        <w:rPr>
          <w:w w:val="54"/>
          <w:position w:val="1"/>
        </w:rPr>
        <w:t>(2022)</w:t>
      </w:r>
      <w:r>
        <w:rPr>
          <w:spacing w:val="-29"/>
          <w:position w:val="1"/>
          <w:rtl/>
        </w:rPr>
        <w:t xml:space="preserve"> </w:t>
      </w:r>
      <w:r>
        <w:rPr>
          <w:w w:val="54"/>
          <w:position w:val="1"/>
          <w:rtl/>
        </w:rPr>
        <w:t>أثر</w:t>
      </w:r>
      <w:r>
        <w:rPr>
          <w:spacing w:val="-29"/>
          <w:position w:val="1"/>
          <w:rtl/>
        </w:rPr>
        <w:t xml:space="preserve"> </w:t>
      </w:r>
      <w:r>
        <w:rPr>
          <w:w w:val="54"/>
          <w:position w:val="1"/>
          <w:rtl/>
        </w:rPr>
        <w:t>المنظمات الريادية</w:t>
      </w:r>
      <w:r>
        <w:rPr>
          <w:spacing w:val="-32"/>
          <w:position w:val="1"/>
          <w:rtl/>
        </w:rPr>
        <w:t xml:space="preserve"> </w:t>
      </w:r>
      <w:r>
        <w:rPr>
          <w:w w:val="54"/>
          <w:position w:val="1"/>
          <w:rtl/>
        </w:rPr>
        <w:t>في تعزيز</w:t>
      </w:r>
      <w:r>
        <w:rPr>
          <w:spacing w:val="-29"/>
          <w:position w:val="1"/>
          <w:rtl/>
        </w:rPr>
        <w:t xml:space="preserve"> </w:t>
      </w:r>
      <w:r>
        <w:rPr>
          <w:w w:val="54"/>
          <w:position w:val="1"/>
          <w:rtl/>
        </w:rPr>
        <w:t>الأداء</w:t>
      </w:r>
      <w:r>
        <w:rPr>
          <w:spacing w:val="-29"/>
          <w:position w:val="1"/>
          <w:rtl/>
        </w:rPr>
        <w:t xml:space="preserve"> </w:t>
      </w:r>
      <w:r>
        <w:rPr>
          <w:w w:val="54"/>
          <w:position w:val="1"/>
          <w:rtl/>
        </w:rPr>
        <w:t>الاستراتيجي</w:t>
      </w:r>
      <w:r>
        <w:rPr>
          <w:spacing w:val="40"/>
          <w:position w:val="1"/>
          <w:rtl/>
        </w:rPr>
        <w:t xml:space="preserve"> </w:t>
      </w:r>
      <w:r>
        <w:rPr>
          <w:w w:val="53"/>
          <w:position w:val="1"/>
          <w:rtl/>
        </w:rPr>
        <w:t>دراسة</w:t>
      </w:r>
      <w:r>
        <w:rPr>
          <w:spacing w:val="-16"/>
          <w:position w:val="1"/>
          <w:rtl/>
        </w:rPr>
        <w:t xml:space="preserve"> </w:t>
      </w:r>
      <w:r>
        <w:rPr>
          <w:w w:val="53"/>
          <w:position w:val="1"/>
          <w:rtl/>
        </w:rPr>
        <w:t>تطبيقية</w:t>
      </w:r>
      <w:r>
        <w:rPr>
          <w:spacing w:val="-20"/>
          <w:position w:val="1"/>
          <w:rtl/>
        </w:rPr>
        <w:t xml:space="preserve"> </w:t>
      </w:r>
      <w:r>
        <w:rPr>
          <w:w w:val="53"/>
          <w:position w:val="1"/>
          <w:rtl/>
        </w:rPr>
        <w:t>في</w:t>
      </w:r>
      <w:r>
        <w:rPr>
          <w:spacing w:val="-15"/>
          <w:position w:val="1"/>
          <w:rtl/>
        </w:rPr>
        <w:t xml:space="preserve"> </w:t>
      </w:r>
      <w:r>
        <w:rPr>
          <w:w w:val="53"/>
          <w:position w:val="1"/>
          <w:rtl/>
        </w:rPr>
        <w:t>منظمة</w:t>
      </w:r>
      <w:r>
        <w:rPr>
          <w:spacing w:val="-20"/>
          <w:position w:val="1"/>
          <w:rtl/>
        </w:rPr>
        <w:t xml:space="preserve"> </w:t>
      </w:r>
      <w:r>
        <w:rPr>
          <w:w w:val="53"/>
          <w:position w:val="1"/>
          <w:rtl/>
        </w:rPr>
        <w:t>ديالى</w:t>
      </w:r>
      <w:r>
        <w:rPr>
          <w:spacing w:val="-14"/>
          <w:position w:val="1"/>
          <w:rtl/>
        </w:rPr>
        <w:t xml:space="preserve"> </w:t>
      </w:r>
      <w:r>
        <w:rPr>
          <w:w w:val="53"/>
          <w:position w:val="1"/>
          <w:rtl/>
        </w:rPr>
        <w:t>العامة</w:t>
      </w:r>
      <w:r>
        <w:rPr>
          <w:spacing w:val="-16"/>
          <w:position w:val="1"/>
          <w:rtl/>
        </w:rPr>
        <w:t xml:space="preserve"> </w:t>
      </w:r>
      <w:r>
        <w:rPr>
          <w:w w:val="53"/>
          <w:position w:val="1"/>
          <w:rtl/>
        </w:rPr>
        <w:t>للصناعات</w:t>
      </w:r>
      <w:r>
        <w:rPr>
          <w:spacing w:val="-18"/>
          <w:position w:val="1"/>
          <w:rtl/>
        </w:rPr>
        <w:t xml:space="preserve"> </w:t>
      </w:r>
      <w:r>
        <w:rPr>
          <w:w w:val="53"/>
          <w:position w:val="1"/>
          <w:rtl/>
        </w:rPr>
        <w:t>الكهربائية</w:t>
      </w:r>
      <w:r>
        <w:rPr>
          <w:w w:val="53"/>
          <w:position w:val="1"/>
        </w:rPr>
        <w:t>.</w:t>
      </w:r>
      <w:r>
        <w:rPr>
          <w:spacing w:val="-15"/>
          <w:position w:val="1"/>
          <w:rtl/>
        </w:rPr>
        <w:t xml:space="preserve"> </w:t>
      </w:r>
      <w:r>
        <w:rPr>
          <w:w w:val="53"/>
          <w:position w:val="1"/>
          <w:rtl/>
        </w:rPr>
        <w:t>مجلة</w:t>
      </w:r>
      <w:r>
        <w:rPr>
          <w:spacing w:val="-16"/>
          <w:position w:val="1"/>
          <w:rtl/>
        </w:rPr>
        <w:t xml:space="preserve"> </w:t>
      </w:r>
      <w:r>
        <w:rPr>
          <w:w w:val="53"/>
          <w:position w:val="1"/>
          <w:rtl/>
        </w:rPr>
        <w:t>جامعة</w:t>
      </w:r>
      <w:r>
        <w:rPr>
          <w:spacing w:val="-19"/>
          <w:position w:val="1"/>
          <w:rtl/>
        </w:rPr>
        <w:t xml:space="preserve"> </w:t>
      </w:r>
      <w:r>
        <w:rPr>
          <w:w w:val="53"/>
          <w:position w:val="1"/>
          <w:rtl/>
        </w:rPr>
        <w:t>كركوك</w:t>
      </w:r>
      <w:r>
        <w:rPr>
          <w:spacing w:val="-16"/>
          <w:position w:val="1"/>
          <w:rtl/>
        </w:rPr>
        <w:t xml:space="preserve"> </w:t>
      </w:r>
      <w:r>
        <w:rPr>
          <w:w w:val="53"/>
          <w:position w:val="1"/>
          <w:rtl/>
        </w:rPr>
        <w:t>للعلوم</w:t>
      </w:r>
      <w:r>
        <w:rPr>
          <w:spacing w:val="-14"/>
          <w:position w:val="1"/>
          <w:rtl/>
        </w:rPr>
        <w:t xml:space="preserve"> </w:t>
      </w:r>
      <w:r>
        <w:rPr>
          <w:w w:val="53"/>
          <w:position w:val="1"/>
          <w:rtl/>
        </w:rPr>
        <w:t xml:space="preserve">الادارية </w:t>
      </w:r>
      <w:r>
        <w:rPr>
          <w:w w:val="59"/>
          <w:rtl/>
        </w:rPr>
        <w:t xml:space="preserve">والاقتصادية </w:t>
      </w:r>
      <w:r>
        <w:rPr>
          <w:w w:val="59"/>
        </w:rPr>
        <w:t>2</w:t>
      </w:r>
      <w:r>
        <w:rPr>
          <w:w w:val="59"/>
          <w:rtl/>
        </w:rPr>
        <w:t xml:space="preserve"> </w:t>
      </w:r>
      <w:r>
        <w:rPr>
          <w:w w:val="59"/>
        </w:rPr>
        <w:t>(4)</w:t>
      </w:r>
      <w:r>
        <w:rPr>
          <w:w w:val="59"/>
          <w:rtl/>
        </w:rPr>
        <w:t xml:space="preserve"> </w:t>
      </w:r>
      <w:r>
        <w:rPr>
          <w:w w:val="59"/>
        </w:rPr>
        <w:t>21-1</w:t>
      </w:r>
    </w:p>
    <w:p w14:paraId="0E25A35D" w14:textId="77777777" w:rsidR="0068527D" w:rsidRDefault="00000000">
      <w:pPr>
        <w:pStyle w:val="BodyText"/>
        <w:bidi/>
        <w:spacing w:line="403" w:lineRule="auto"/>
        <w:ind w:left="1270" w:right="710" w:hanging="362"/>
        <w:jc w:val="left"/>
        <w:rPr>
          <w:position w:val="1"/>
        </w:rPr>
      </w:pPr>
      <w:r>
        <w:rPr>
          <w:w w:val="54"/>
          <w:position w:val="1"/>
        </w:rPr>
        <w:t>.6</w:t>
      </w:r>
      <w:r>
        <w:rPr>
          <w:spacing w:val="80"/>
          <w:w w:val="150"/>
          <w:position w:val="1"/>
          <w:rtl/>
        </w:rPr>
        <w:t xml:space="preserve"> </w:t>
      </w:r>
      <w:r>
        <w:rPr>
          <w:w w:val="54"/>
          <w:position w:val="1"/>
          <w:rtl/>
        </w:rPr>
        <w:t>حسن</w:t>
      </w:r>
      <w:r>
        <w:rPr>
          <w:spacing w:val="-1"/>
          <w:w w:val="54"/>
          <w:position w:val="1"/>
          <w:rtl/>
        </w:rPr>
        <w:t xml:space="preserve"> </w:t>
      </w:r>
      <w:r>
        <w:rPr>
          <w:w w:val="54"/>
          <w:position w:val="1"/>
          <w:rtl/>
        </w:rPr>
        <w:t>إبراهيم</w:t>
      </w:r>
      <w:r>
        <w:rPr>
          <w:spacing w:val="-4"/>
          <w:w w:val="54"/>
          <w:position w:val="1"/>
          <w:rtl/>
        </w:rPr>
        <w:t xml:space="preserve"> </w:t>
      </w:r>
      <w:r>
        <w:rPr>
          <w:w w:val="54"/>
          <w:position w:val="1"/>
          <w:rtl/>
        </w:rPr>
        <w:t>والعامري</w:t>
      </w:r>
      <w:r>
        <w:rPr>
          <w:spacing w:val="-4"/>
          <w:w w:val="54"/>
          <w:position w:val="1"/>
          <w:rtl/>
        </w:rPr>
        <w:t xml:space="preserve"> </w:t>
      </w:r>
      <w:r>
        <w:rPr>
          <w:w w:val="54"/>
          <w:position w:val="1"/>
          <w:rtl/>
        </w:rPr>
        <w:t>فراس</w:t>
      </w:r>
      <w:r>
        <w:rPr>
          <w:spacing w:val="-4"/>
          <w:w w:val="54"/>
          <w:position w:val="1"/>
          <w:rtl/>
        </w:rPr>
        <w:t xml:space="preserve"> </w:t>
      </w:r>
      <w:r>
        <w:rPr>
          <w:w w:val="54"/>
          <w:position w:val="1"/>
        </w:rPr>
        <w:t>(2022)</w:t>
      </w:r>
      <w:r>
        <w:rPr>
          <w:spacing w:val="-4"/>
          <w:w w:val="54"/>
          <w:position w:val="1"/>
          <w:rtl/>
        </w:rPr>
        <w:t xml:space="preserve"> </w:t>
      </w:r>
      <w:r>
        <w:rPr>
          <w:w w:val="54"/>
          <w:position w:val="1"/>
          <w:rtl/>
        </w:rPr>
        <w:t>تأثير</w:t>
      </w:r>
      <w:r>
        <w:rPr>
          <w:spacing w:val="-1"/>
          <w:w w:val="54"/>
          <w:position w:val="1"/>
          <w:rtl/>
        </w:rPr>
        <w:t xml:space="preserve"> </w:t>
      </w:r>
      <w:r>
        <w:rPr>
          <w:w w:val="54"/>
          <w:position w:val="1"/>
          <w:rtl/>
        </w:rPr>
        <w:t>إعادة</w:t>
      </w:r>
      <w:r>
        <w:rPr>
          <w:spacing w:val="-4"/>
          <w:w w:val="54"/>
          <w:position w:val="1"/>
          <w:rtl/>
        </w:rPr>
        <w:t xml:space="preserve"> </w:t>
      </w:r>
      <w:r>
        <w:rPr>
          <w:w w:val="54"/>
          <w:position w:val="1"/>
          <w:rtl/>
        </w:rPr>
        <w:t>الهيكلة</w:t>
      </w:r>
      <w:r>
        <w:rPr>
          <w:spacing w:val="-4"/>
          <w:w w:val="54"/>
          <w:position w:val="1"/>
          <w:rtl/>
        </w:rPr>
        <w:t xml:space="preserve"> </w:t>
      </w:r>
      <w:r>
        <w:rPr>
          <w:w w:val="54"/>
          <w:position w:val="1"/>
          <w:rtl/>
        </w:rPr>
        <w:t>في</w:t>
      </w:r>
      <w:r>
        <w:rPr>
          <w:spacing w:val="-1"/>
          <w:w w:val="54"/>
          <w:position w:val="1"/>
          <w:rtl/>
        </w:rPr>
        <w:t xml:space="preserve"> </w:t>
      </w:r>
      <w:r>
        <w:rPr>
          <w:w w:val="54"/>
          <w:position w:val="1"/>
          <w:rtl/>
        </w:rPr>
        <w:t>الأداء</w:t>
      </w:r>
      <w:r>
        <w:rPr>
          <w:spacing w:val="-1"/>
          <w:w w:val="54"/>
          <w:position w:val="1"/>
          <w:rtl/>
        </w:rPr>
        <w:t xml:space="preserve"> </w:t>
      </w:r>
      <w:r>
        <w:rPr>
          <w:w w:val="54"/>
          <w:position w:val="1"/>
          <w:rtl/>
        </w:rPr>
        <w:t>الاستراتيجي،</w:t>
      </w:r>
      <w:r>
        <w:rPr>
          <w:spacing w:val="-4"/>
          <w:w w:val="54"/>
          <w:position w:val="1"/>
          <w:rtl/>
        </w:rPr>
        <w:t xml:space="preserve"> </w:t>
      </w:r>
      <w:r>
        <w:rPr>
          <w:w w:val="54"/>
          <w:position w:val="1"/>
          <w:rtl/>
        </w:rPr>
        <w:t>بحث</w:t>
      </w:r>
      <w:r>
        <w:rPr>
          <w:spacing w:val="-1"/>
          <w:w w:val="54"/>
          <w:position w:val="1"/>
          <w:rtl/>
        </w:rPr>
        <w:t xml:space="preserve"> </w:t>
      </w:r>
      <w:r>
        <w:rPr>
          <w:w w:val="54"/>
          <w:position w:val="1"/>
          <w:rtl/>
        </w:rPr>
        <w:t>استطلاعي</w:t>
      </w:r>
      <w:r>
        <w:rPr>
          <w:spacing w:val="-6"/>
          <w:w w:val="54"/>
          <w:position w:val="1"/>
          <w:rtl/>
        </w:rPr>
        <w:t xml:space="preserve"> </w:t>
      </w:r>
      <w:r>
        <w:rPr>
          <w:w w:val="54"/>
          <w:position w:val="1"/>
          <w:rtl/>
        </w:rPr>
        <w:t xml:space="preserve">لآراء </w:t>
      </w:r>
      <w:r>
        <w:rPr>
          <w:w w:val="60"/>
          <w:position w:val="1"/>
          <w:rtl/>
        </w:rPr>
        <w:t>عينة من مديري منظمة نفط ميسان</w:t>
      </w:r>
      <w:r>
        <w:rPr>
          <w:w w:val="60"/>
          <w:position w:val="1"/>
        </w:rPr>
        <w:t>.</w:t>
      </w:r>
      <w:r>
        <w:rPr>
          <w:w w:val="60"/>
          <w:position w:val="1"/>
          <w:rtl/>
        </w:rPr>
        <w:t xml:space="preserve"> مجلة الادارة والاقتصاد، </w:t>
      </w:r>
      <w:r>
        <w:rPr>
          <w:w w:val="60"/>
          <w:position w:val="1"/>
        </w:rPr>
        <w:t>6</w:t>
      </w:r>
      <w:r>
        <w:rPr>
          <w:w w:val="60"/>
          <w:position w:val="1"/>
          <w:rtl/>
        </w:rPr>
        <w:t xml:space="preserve"> </w:t>
      </w:r>
      <w:r>
        <w:rPr>
          <w:w w:val="60"/>
          <w:position w:val="1"/>
        </w:rPr>
        <w:t>(133)</w:t>
      </w:r>
      <w:r>
        <w:rPr>
          <w:w w:val="60"/>
          <w:position w:val="1"/>
          <w:rtl/>
        </w:rPr>
        <w:t xml:space="preserve"> </w:t>
      </w:r>
      <w:r>
        <w:rPr>
          <w:w w:val="60"/>
          <w:position w:val="1"/>
        </w:rPr>
        <w:t>72-55</w:t>
      </w:r>
    </w:p>
    <w:p w14:paraId="54F8D10B" w14:textId="77777777" w:rsidR="0068527D" w:rsidRDefault="00000000">
      <w:pPr>
        <w:pStyle w:val="BodyText"/>
        <w:bidi/>
        <w:spacing w:before="4" w:line="410" w:lineRule="auto"/>
        <w:ind w:left="1270" w:right="708" w:hanging="362"/>
        <w:jc w:val="left"/>
        <w:rPr>
          <w:position w:val="1"/>
        </w:rPr>
      </w:pPr>
      <w:r>
        <w:rPr>
          <w:w w:val="54"/>
          <w:position w:val="1"/>
        </w:rPr>
        <w:t>.7</w:t>
      </w:r>
      <w:r>
        <w:rPr>
          <w:spacing w:val="80"/>
          <w:w w:val="150"/>
          <w:position w:val="1"/>
          <w:rtl/>
        </w:rPr>
        <w:t xml:space="preserve"> </w:t>
      </w:r>
      <w:r>
        <w:rPr>
          <w:w w:val="54"/>
          <w:position w:val="1"/>
          <w:rtl/>
        </w:rPr>
        <w:t>الحسني،</w:t>
      </w:r>
      <w:r>
        <w:rPr>
          <w:spacing w:val="-33"/>
          <w:position w:val="1"/>
          <w:rtl/>
        </w:rPr>
        <w:t xml:space="preserve"> </w:t>
      </w:r>
      <w:r>
        <w:rPr>
          <w:w w:val="54"/>
          <w:position w:val="1"/>
          <w:rtl/>
        </w:rPr>
        <w:t>عبد</w:t>
      </w:r>
      <w:r>
        <w:rPr>
          <w:spacing w:val="-32"/>
          <w:position w:val="1"/>
          <w:rtl/>
        </w:rPr>
        <w:t xml:space="preserve"> </w:t>
      </w:r>
      <w:r>
        <w:rPr>
          <w:w w:val="54"/>
          <w:position w:val="1"/>
          <w:rtl/>
        </w:rPr>
        <w:t>الله بن</w:t>
      </w:r>
      <w:r>
        <w:rPr>
          <w:spacing w:val="-33"/>
          <w:position w:val="1"/>
          <w:rtl/>
        </w:rPr>
        <w:t xml:space="preserve"> </w:t>
      </w:r>
      <w:r>
        <w:rPr>
          <w:w w:val="54"/>
          <w:position w:val="1"/>
          <w:rtl/>
        </w:rPr>
        <w:t xml:space="preserve">حمود بن محمد </w:t>
      </w:r>
      <w:r>
        <w:rPr>
          <w:w w:val="54"/>
          <w:position w:val="1"/>
        </w:rPr>
        <w:t>(2022)</w:t>
      </w:r>
      <w:r>
        <w:rPr>
          <w:spacing w:val="-30"/>
          <w:position w:val="1"/>
          <w:rtl/>
        </w:rPr>
        <w:t xml:space="preserve"> </w:t>
      </w:r>
      <w:r>
        <w:rPr>
          <w:w w:val="54"/>
          <w:position w:val="1"/>
          <w:rtl/>
        </w:rPr>
        <w:t>أثر</w:t>
      </w:r>
      <w:r>
        <w:rPr>
          <w:spacing w:val="-30"/>
          <w:position w:val="1"/>
          <w:rtl/>
        </w:rPr>
        <w:t xml:space="preserve"> </w:t>
      </w:r>
      <w:r>
        <w:rPr>
          <w:w w:val="54"/>
          <w:position w:val="1"/>
          <w:rtl/>
        </w:rPr>
        <w:t>التفكير</w:t>
      </w:r>
      <w:r>
        <w:rPr>
          <w:spacing w:val="-33"/>
          <w:position w:val="1"/>
          <w:rtl/>
        </w:rPr>
        <w:t xml:space="preserve"> </w:t>
      </w:r>
      <w:r>
        <w:rPr>
          <w:w w:val="54"/>
          <w:position w:val="1"/>
          <w:rtl/>
        </w:rPr>
        <w:t>الاستراتيجي</w:t>
      </w:r>
      <w:r>
        <w:rPr>
          <w:spacing w:val="-33"/>
          <w:position w:val="1"/>
          <w:rtl/>
        </w:rPr>
        <w:t xml:space="preserve"> </w:t>
      </w:r>
      <w:r>
        <w:rPr>
          <w:w w:val="54"/>
          <w:position w:val="1"/>
          <w:rtl/>
        </w:rPr>
        <w:t>في</w:t>
      </w:r>
      <w:r>
        <w:rPr>
          <w:spacing w:val="-30"/>
          <w:position w:val="1"/>
          <w:rtl/>
        </w:rPr>
        <w:t xml:space="preserve"> </w:t>
      </w:r>
      <w:r>
        <w:rPr>
          <w:w w:val="54"/>
          <w:position w:val="1"/>
          <w:rtl/>
        </w:rPr>
        <w:t>إدارة</w:t>
      </w:r>
      <w:r>
        <w:rPr>
          <w:spacing w:val="-33"/>
          <w:position w:val="1"/>
          <w:rtl/>
        </w:rPr>
        <w:t xml:space="preserve"> </w:t>
      </w:r>
      <w:r>
        <w:rPr>
          <w:w w:val="54"/>
          <w:position w:val="1"/>
          <w:rtl/>
        </w:rPr>
        <w:t>المخاطر</w:t>
      </w:r>
      <w:r>
        <w:rPr>
          <w:spacing w:val="-30"/>
          <w:position w:val="1"/>
          <w:rtl/>
        </w:rPr>
        <w:t xml:space="preserve"> </w:t>
      </w:r>
      <w:r>
        <w:rPr>
          <w:w w:val="54"/>
          <w:position w:val="1"/>
          <w:rtl/>
        </w:rPr>
        <w:t>الأثر</w:t>
      </w:r>
      <w:r>
        <w:rPr>
          <w:spacing w:val="-30"/>
          <w:position w:val="1"/>
          <w:rtl/>
        </w:rPr>
        <w:t xml:space="preserve"> </w:t>
      </w:r>
      <w:r>
        <w:rPr>
          <w:w w:val="54"/>
          <w:position w:val="1"/>
          <w:rtl/>
        </w:rPr>
        <w:t>المعدل</w:t>
      </w:r>
      <w:r>
        <w:rPr>
          <w:spacing w:val="40"/>
          <w:position w:val="1"/>
          <w:rtl/>
        </w:rPr>
        <w:t xml:space="preserve"> </w:t>
      </w:r>
      <w:r>
        <w:rPr>
          <w:w w:val="55"/>
          <w:position w:val="1"/>
          <w:rtl/>
        </w:rPr>
        <w:t xml:space="preserve">للدعم </w:t>
      </w:r>
      <w:proofErr w:type="spellStart"/>
      <w:r>
        <w:rPr>
          <w:w w:val="55"/>
          <w:position w:val="1"/>
          <w:rtl/>
        </w:rPr>
        <w:t>المنظمي</w:t>
      </w:r>
      <w:proofErr w:type="spellEnd"/>
      <w:r>
        <w:rPr>
          <w:w w:val="55"/>
          <w:position w:val="1"/>
          <w:rtl/>
        </w:rPr>
        <w:t xml:space="preserve"> في شركات المقاولات العمانية</w:t>
      </w:r>
      <w:r>
        <w:rPr>
          <w:w w:val="55"/>
          <w:position w:val="1"/>
        </w:rPr>
        <w:t>.</w:t>
      </w:r>
      <w:r>
        <w:rPr>
          <w:w w:val="55"/>
          <w:position w:val="1"/>
          <w:rtl/>
        </w:rPr>
        <w:t xml:space="preserve"> دراسة دكتوراه غير منشورة قسم إدارة الاعمال، جامعة </w:t>
      </w:r>
      <w:r>
        <w:rPr>
          <w:w w:val="51"/>
          <w:position w:val="1"/>
          <w:rtl/>
        </w:rPr>
        <w:t>العلوم الإسلامية العالمية الأردن</w:t>
      </w:r>
      <w:r>
        <w:rPr>
          <w:w w:val="51"/>
          <w:position w:val="1"/>
        </w:rPr>
        <w:t>.</w:t>
      </w:r>
    </w:p>
    <w:p w14:paraId="68787DEB" w14:textId="77777777" w:rsidR="0068527D" w:rsidRDefault="0068527D">
      <w:pPr>
        <w:pStyle w:val="BodyText"/>
        <w:spacing w:line="410" w:lineRule="auto"/>
        <w:jc w:val="left"/>
        <w:rPr>
          <w:position w:val="1"/>
        </w:rPr>
        <w:sectPr w:rsidR="0068527D">
          <w:pgSz w:w="11910" w:h="16840"/>
          <w:pgMar w:top="1400" w:right="1700" w:bottom="1040" w:left="708" w:header="0" w:footer="851" w:gutter="0"/>
          <w:cols w:space="720"/>
        </w:sectPr>
      </w:pPr>
    </w:p>
    <w:p w14:paraId="718381ED" w14:textId="77777777" w:rsidR="0068527D" w:rsidRDefault="00000000">
      <w:pPr>
        <w:pStyle w:val="BodyText"/>
        <w:bidi/>
        <w:spacing w:before="6" w:line="403" w:lineRule="auto"/>
        <w:ind w:left="1272" w:right="708" w:hanging="364"/>
        <w:jc w:val="left"/>
      </w:pPr>
      <w:r>
        <w:rPr>
          <w:w w:val="59"/>
          <w:position w:val="1"/>
        </w:rPr>
        <w:lastRenderedPageBreak/>
        <w:t>.8</w:t>
      </w:r>
      <w:r>
        <w:rPr>
          <w:spacing w:val="80"/>
          <w:w w:val="150"/>
          <w:position w:val="1"/>
          <w:rtl/>
        </w:rPr>
        <w:t xml:space="preserve"> </w:t>
      </w:r>
      <w:proofErr w:type="spellStart"/>
      <w:r>
        <w:rPr>
          <w:w w:val="59"/>
          <w:position w:val="1"/>
          <w:rtl/>
        </w:rPr>
        <w:t>الحواجرة</w:t>
      </w:r>
      <w:proofErr w:type="spellEnd"/>
      <w:r>
        <w:rPr>
          <w:w w:val="59"/>
          <w:position w:val="1"/>
          <w:rtl/>
        </w:rPr>
        <w:t>،</w:t>
      </w:r>
      <w:r>
        <w:rPr>
          <w:spacing w:val="-20"/>
          <w:position w:val="1"/>
          <w:rtl/>
        </w:rPr>
        <w:t xml:space="preserve"> </w:t>
      </w:r>
      <w:r>
        <w:rPr>
          <w:w w:val="59"/>
          <w:position w:val="1"/>
          <w:rtl/>
        </w:rPr>
        <w:t>كامل</w:t>
      </w:r>
      <w:r>
        <w:rPr>
          <w:spacing w:val="-22"/>
          <w:position w:val="1"/>
          <w:rtl/>
        </w:rPr>
        <w:t xml:space="preserve"> </w:t>
      </w:r>
      <w:r>
        <w:rPr>
          <w:w w:val="59"/>
          <w:position w:val="1"/>
          <w:rtl/>
        </w:rPr>
        <w:t>محمد</w:t>
      </w:r>
      <w:r>
        <w:rPr>
          <w:spacing w:val="-21"/>
          <w:position w:val="1"/>
          <w:rtl/>
        </w:rPr>
        <w:t xml:space="preserve"> </w:t>
      </w:r>
      <w:r>
        <w:rPr>
          <w:w w:val="59"/>
          <w:position w:val="1"/>
          <w:rtl/>
        </w:rPr>
        <w:t>يوسف</w:t>
      </w:r>
      <w:r>
        <w:rPr>
          <w:w w:val="59"/>
          <w:position w:val="1"/>
        </w:rPr>
        <w:t>.</w:t>
      </w:r>
      <w:r>
        <w:rPr>
          <w:spacing w:val="-20"/>
          <w:position w:val="1"/>
          <w:rtl/>
        </w:rPr>
        <w:t xml:space="preserve"> </w:t>
      </w:r>
      <w:proofErr w:type="gramStart"/>
      <w:r>
        <w:rPr>
          <w:w w:val="59"/>
          <w:position w:val="1"/>
        </w:rPr>
        <w:t>.(</w:t>
      </w:r>
      <w:proofErr w:type="gramEnd"/>
      <w:r>
        <w:rPr>
          <w:w w:val="59"/>
          <w:position w:val="1"/>
        </w:rPr>
        <w:t>2020)</w:t>
      </w:r>
      <w:r>
        <w:rPr>
          <w:spacing w:val="-18"/>
          <w:position w:val="1"/>
          <w:rtl/>
        </w:rPr>
        <w:t xml:space="preserve"> </w:t>
      </w:r>
      <w:r>
        <w:rPr>
          <w:w w:val="59"/>
          <w:position w:val="1"/>
          <w:rtl/>
        </w:rPr>
        <w:t>التأثير</w:t>
      </w:r>
      <w:r>
        <w:rPr>
          <w:spacing w:val="-18"/>
          <w:position w:val="1"/>
          <w:rtl/>
        </w:rPr>
        <w:t xml:space="preserve"> </w:t>
      </w:r>
      <w:r>
        <w:rPr>
          <w:w w:val="59"/>
          <w:position w:val="1"/>
          <w:rtl/>
        </w:rPr>
        <w:t>المعدل</w:t>
      </w:r>
      <w:r>
        <w:rPr>
          <w:spacing w:val="-17"/>
          <w:position w:val="1"/>
          <w:rtl/>
        </w:rPr>
        <w:t xml:space="preserve"> </w:t>
      </w:r>
      <w:r>
        <w:rPr>
          <w:w w:val="59"/>
          <w:position w:val="1"/>
          <w:rtl/>
        </w:rPr>
        <w:t>لإدارة</w:t>
      </w:r>
      <w:r>
        <w:rPr>
          <w:spacing w:val="-18"/>
          <w:position w:val="1"/>
          <w:rtl/>
        </w:rPr>
        <w:t xml:space="preserve"> </w:t>
      </w:r>
      <w:r>
        <w:rPr>
          <w:w w:val="59"/>
          <w:position w:val="1"/>
          <w:rtl/>
        </w:rPr>
        <w:t>المعرفة</w:t>
      </w:r>
      <w:r>
        <w:rPr>
          <w:spacing w:val="-20"/>
          <w:position w:val="1"/>
          <w:rtl/>
        </w:rPr>
        <w:t xml:space="preserve"> </w:t>
      </w:r>
      <w:r>
        <w:rPr>
          <w:w w:val="59"/>
          <w:position w:val="1"/>
          <w:rtl/>
        </w:rPr>
        <w:t>بين</w:t>
      </w:r>
      <w:r>
        <w:rPr>
          <w:spacing w:val="-18"/>
          <w:position w:val="1"/>
          <w:rtl/>
        </w:rPr>
        <w:t xml:space="preserve"> </w:t>
      </w:r>
      <w:r>
        <w:rPr>
          <w:w w:val="59"/>
          <w:position w:val="1"/>
          <w:rtl/>
        </w:rPr>
        <w:t>ممارسات</w:t>
      </w:r>
      <w:r>
        <w:rPr>
          <w:spacing w:val="-18"/>
          <w:position w:val="1"/>
          <w:rtl/>
        </w:rPr>
        <w:t xml:space="preserve"> </w:t>
      </w:r>
      <w:r>
        <w:rPr>
          <w:w w:val="59"/>
          <w:position w:val="1"/>
          <w:rtl/>
        </w:rPr>
        <w:t>إدارة</w:t>
      </w:r>
      <w:r>
        <w:rPr>
          <w:spacing w:val="-18"/>
          <w:position w:val="1"/>
          <w:rtl/>
        </w:rPr>
        <w:t xml:space="preserve"> </w:t>
      </w:r>
      <w:r>
        <w:rPr>
          <w:w w:val="59"/>
          <w:position w:val="1"/>
          <w:rtl/>
        </w:rPr>
        <w:t xml:space="preserve">المخاطر </w:t>
      </w:r>
      <w:r>
        <w:rPr>
          <w:w w:val="50"/>
          <w:rtl/>
        </w:rPr>
        <w:t>الاستراتيجية</w:t>
      </w:r>
      <w:r>
        <w:rPr>
          <w:spacing w:val="-19"/>
          <w:rtl/>
        </w:rPr>
        <w:t xml:space="preserve"> </w:t>
      </w:r>
      <w:r>
        <w:rPr>
          <w:w w:val="50"/>
          <w:rtl/>
        </w:rPr>
        <w:t>وريادة</w:t>
      </w:r>
      <w:r>
        <w:rPr>
          <w:spacing w:val="-17"/>
          <w:rtl/>
        </w:rPr>
        <w:t xml:space="preserve"> </w:t>
      </w:r>
      <w:r>
        <w:rPr>
          <w:w w:val="50"/>
          <w:rtl/>
        </w:rPr>
        <w:t>الأعمال</w:t>
      </w:r>
      <w:r>
        <w:rPr>
          <w:spacing w:val="-17"/>
          <w:rtl/>
        </w:rPr>
        <w:t xml:space="preserve"> </w:t>
      </w:r>
      <w:r>
        <w:rPr>
          <w:w w:val="50"/>
          <w:rtl/>
        </w:rPr>
        <w:t>الاستراتيجية</w:t>
      </w:r>
      <w:r>
        <w:rPr>
          <w:spacing w:val="-19"/>
          <w:rtl/>
        </w:rPr>
        <w:t xml:space="preserve"> </w:t>
      </w:r>
      <w:r>
        <w:rPr>
          <w:w w:val="50"/>
          <w:rtl/>
        </w:rPr>
        <w:t>في</w:t>
      </w:r>
      <w:r>
        <w:rPr>
          <w:spacing w:val="-17"/>
          <w:rtl/>
        </w:rPr>
        <w:t xml:space="preserve"> </w:t>
      </w:r>
      <w:r>
        <w:rPr>
          <w:w w:val="50"/>
          <w:rtl/>
        </w:rPr>
        <w:t>المشروعات</w:t>
      </w:r>
      <w:r>
        <w:rPr>
          <w:spacing w:val="-19"/>
          <w:rtl/>
        </w:rPr>
        <w:t xml:space="preserve"> </w:t>
      </w:r>
      <w:r>
        <w:rPr>
          <w:w w:val="50"/>
          <w:rtl/>
        </w:rPr>
        <w:t>التابعة</w:t>
      </w:r>
      <w:r>
        <w:rPr>
          <w:spacing w:val="-19"/>
          <w:rtl/>
        </w:rPr>
        <w:t xml:space="preserve"> </w:t>
      </w:r>
      <w:r>
        <w:rPr>
          <w:w w:val="50"/>
          <w:rtl/>
        </w:rPr>
        <w:t>للصندوق</w:t>
      </w:r>
      <w:r>
        <w:rPr>
          <w:spacing w:val="-17"/>
          <w:rtl/>
        </w:rPr>
        <w:t xml:space="preserve"> </w:t>
      </w:r>
      <w:r>
        <w:rPr>
          <w:w w:val="50"/>
          <w:rtl/>
        </w:rPr>
        <w:t>الهاشمي</w:t>
      </w:r>
      <w:r>
        <w:rPr>
          <w:spacing w:val="-19"/>
          <w:rtl/>
        </w:rPr>
        <w:t xml:space="preserve"> </w:t>
      </w:r>
      <w:r>
        <w:rPr>
          <w:w w:val="50"/>
          <w:rtl/>
        </w:rPr>
        <w:t>لتنمية</w:t>
      </w:r>
      <w:r>
        <w:rPr>
          <w:spacing w:val="-17"/>
          <w:rtl/>
        </w:rPr>
        <w:t xml:space="preserve"> </w:t>
      </w:r>
      <w:r>
        <w:rPr>
          <w:w w:val="50"/>
          <w:rtl/>
        </w:rPr>
        <w:t>البادية</w:t>
      </w:r>
    </w:p>
    <w:p w14:paraId="5D1C4DF8" w14:textId="77777777" w:rsidR="0068527D" w:rsidRDefault="00000000">
      <w:pPr>
        <w:pStyle w:val="BodyText"/>
        <w:bidi/>
        <w:spacing w:before="18"/>
        <w:ind w:left="1271" w:right="519"/>
        <w:jc w:val="left"/>
        <w:rPr>
          <w:position w:val="1"/>
        </w:rPr>
      </w:pPr>
      <w:r>
        <w:rPr>
          <w:w w:val="57"/>
          <w:position w:val="1"/>
          <w:rtl/>
        </w:rPr>
        <w:t>الأردنية</w:t>
      </w:r>
      <w:r>
        <w:rPr>
          <w:w w:val="57"/>
          <w:position w:val="1"/>
        </w:rPr>
        <w:t>.</w:t>
      </w:r>
      <w:r>
        <w:rPr>
          <w:spacing w:val="52"/>
          <w:w w:val="150"/>
          <w:position w:val="1"/>
          <w:rtl/>
        </w:rPr>
        <w:t xml:space="preserve"> </w:t>
      </w:r>
      <w:r>
        <w:rPr>
          <w:w w:val="57"/>
          <w:position w:val="1"/>
          <w:rtl/>
        </w:rPr>
        <w:t>المجلة</w:t>
      </w:r>
      <w:r>
        <w:rPr>
          <w:spacing w:val="53"/>
          <w:w w:val="150"/>
          <w:position w:val="1"/>
          <w:rtl/>
        </w:rPr>
        <w:t xml:space="preserve"> </w:t>
      </w:r>
      <w:r>
        <w:rPr>
          <w:w w:val="57"/>
          <w:position w:val="1"/>
          <w:rtl/>
        </w:rPr>
        <w:t>الأردنية</w:t>
      </w:r>
      <w:r>
        <w:rPr>
          <w:spacing w:val="50"/>
          <w:w w:val="150"/>
          <w:position w:val="1"/>
          <w:rtl/>
        </w:rPr>
        <w:t xml:space="preserve"> </w:t>
      </w:r>
      <w:r>
        <w:rPr>
          <w:w w:val="57"/>
          <w:position w:val="1"/>
          <w:rtl/>
        </w:rPr>
        <w:t>في</w:t>
      </w:r>
      <w:r>
        <w:rPr>
          <w:spacing w:val="55"/>
          <w:w w:val="150"/>
          <w:position w:val="1"/>
          <w:rtl/>
        </w:rPr>
        <w:t xml:space="preserve"> </w:t>
      </w:r>
      <w:r>
        <w:rPr>
          <w:w w:val="57"/>
          <w:position w:val="1"/>
          <w:rtl/>
        </w:rPr>
        <w:t>إدارة</w:t>
      </w:r>
      <w:r>
        <w:rPr>
          <w:spacing w:val="52"/>
          <w:w w:val="150"/>
          <w:position w:val="1"/>
          <w:rtl/>
        </w:rPr>
        <w:t xml:space="preserve"> </w:t>
      </w:r>
      <w:r>
        <w:rPr>
          <w:w w:val="57"/>
          <w:position w:val="1"/>
          <w:rtl/>
        </w:rPr>
        <w:t>الأعمال،</w:t>
      </w:r>
      <w:r>
        <w:rPr>
          <w:spacing w:val="52"/>
          <w:w w:val="150"/>
          <w:position w:val="1"/>
          <w:rtl/>
        </w:rPr>
        <w:t xml:space="preserve"> </w:t>
      </w:r>
      <w:r>
        <w:rPr>
          <w:w w:val="57"/>
          <w:position w:val="1"/>
          <w:rtl/>
        </w:rPr>
        <w:t>مج</w:t>
      </w:r>
      <w:r>
        <w:rPr>
          <w:w w:val="57"/>
          <w:position w:val="1"/>
        </w:rPr>
        <w:t>,16</w:t>
      </w:r>
      <w:r>
        <w:rPr>
          <w:spacing w:val="51"/>
          <w:w w:val="150"/>
          <w:position w:val="1"/>
          <w:rtl/>
        </w:rPr>
        <w:t xml:space="preserve"> </w:t>
      </w:r>
      <w:r>
        <w:rPr>
          <w:w w:val="57"/>
          <w:position w:val="1"/>
          <w:rtl/>
        </w:rPr>
        <w:t>ع</w:t>
      </w:r>
      <w:proofErr w:type="gramStart"/>
      <w:r>
        <w:rPr>
          <w:w w:val="57"/>
          <w:position w:val="1"/>
        </w:rPr>
        <w:t>3</w:t>
      </w:r>
      <w:r>
        <w:rPr>
          <w:spacing w:val="55"/>
          <w:w w:val="150"/>
          <w:position w:val="1"/>
          <w:rtl/>
        </w:rPr>
        <w:t xml:space="preserve"> </w:t>
      </w:r>
      <w:r>
        <w:rPr>
          <w:w w:val="57"/>
          <w:position w:val="1"/>
          <w:rtl/>
        </w:rPr>
        <w:t>،</w:t>
      </w:r>
      <w:proofErr w:type="gramEnd"/>
      <w:r>
        <w:rPr>
          <w:spacing w:val="52"/>
          <w:w w:val="150"/>
          <w:position w:val="1"/>
          <w:rtl/>
        </w:rPr>
        <w:t xml:space="preserve"> </w:t>
      </w:r>
      <w:r>
        <w:rPr>
          <w:w w:val="57"/>
          <w:position w:val="1"/>
        </w:rPr>
        <w:t>647</w:t>
      </w:r>
      <w:r>
        <w:rPr>
          <w:spacing w:val="55"/>
          <w:w w:val="150"/>
          <w:position w:val="1"/>
          <w:rtl/>
        </w:rPr>
        <w:t xml:space="preserve"> </w:t>
      </w:r>
      <w:r>
        <w:rPr>
          <w:w w:val="57"/>
          <w:position w:val="1"/>
        </w:rPr>
        <w:t>-</w:t>
      </w:r>
      <w:r>
        <w:rPr>
          <w:spacing w:val="50"/>
          <w:w w:val="150"/>
          <w:position w:val="1"/>
          <w:rtl/>
        </w:rPr>
        <w:t xml:space="preserve"> </w:t>
      </w:r>
      <w:r>
        <w:rPr>
          <w:w w:val="57"/>
          <w:position w:val="1"/>
        </w:rPr>
        <w:t>.679</w:t>
      </w:r>
      <w:r>
        <w:rPr>
          <w:spacing w:val="54"/>
          <w:w w:val="150"/>
          <w:position w:val="1"/>
          <w:rtl/>
        </w:rPr>
        <w:t xml:space="preserve"> </w:t>
      </w:r>
      <w:r>
        <w:rPr>
          <w:w w:val="57"/>
          <w:position w:val="1"/>
          <w:rtl/>
        </w:rPr>
        <w:t>مسترجع</w:t>
      </w:r>
      <w:r>
        <w:rPr>
          <w:spacing w:val="52"/>
          <w:w w:val="150"/>
          <w:position w:val="1"/>
          <w:rtl/>
        </w:rPr>
        <w:t xml:space="preserve"> </w:t>
      </w:r>
      <w:r>
        <w:rPr>
          <w:w w:val="57"/>
          <w:position w:val="1"/>
          <w:rtl/>
        </w:rPr>
        <w:t>من</w:t>
      </w:r>
    </w:p>
    <w:p w14:paraId="21E7FA16" w14:textId="77777777" w:rsidR="0068527D" w:rsidRDefault="0068527D">
      <w:pPr>
        <w:pStyle w:val="BodyText"/>
        <w:spacing w:before="240"/>
        <w:ind w:left="720" w:right="1273"/>
      </w:pPr>
      <w:hyperlink r:id="rId36">
        <w:r>
          <w:rPr>
            <w:spacing w:val="-2"/>
            <w:w w:val="70"/>
          </w:rPr>
          <w:t>http://search.mandumah.com/</w:t>
        </w:r>
        <w:r>
          <w:rPr>
            <w:smallCaps/>
            <w:spacing w:val="-2"/>
            <w:w w:val="70"/>
          </w:rPr>
          <w:t>R</w:t>
        </w:r>
        <w:r>
          <w:rPr>
            <w:spacing w:val="-2"/>
            <w:w w:val="70"/>
          </w:rPr>
          <w:t>ecord/1069806</w:t>
        </w:r>
      </w:hyperlink>
    </w:p>
    <w:p w14:paraId="5B71F369" w14:textId="77777777" w:rsidR="0068527D" w:rsidRDefault="00000000">
      <w:pPr>
        <w:pStyle w:val="BodyText"/>
        <w:bidi/>
        <w:spacing w:before="248" w:line="408" w:lineRule="auto"/>
        <w:ind w:left="1272" w:right="708" w:hanging="364"/>
        <w:jc w:val="left"/>
        <w:rPr>
          <w:position w:val="1"/>
        </w:rPr>
      </w:pPr>
      <w:r>
        <w:rPr>
          <w:w w:val="64"/>
          <w:position w:val="1"/>
        </w:rPr>
        <w:t>.9</w:t>
      </w:r>
      <w:r>
        <w:rPr>
          <w:spacing w:val="80"/>
          <w:w w:val="150"/>
          <w:position w:val="1"/>
          <w:rtl/>
        </w:rPr>
        <w:t xml:space="preserve"> </w:t>
      </w:r>
      <w:r>
        <w:rPr>
          <w:w w:val="64"/>
          <w:position w:val="1"/>
          <w:rtl/>
        </w:rPr>
        <w:t>الحوامدة،</w:t>
      </w:r>
      <w:r>
        <w:rPr>
          <w:spacing w:val="-3"/>
          <w:w w:val="64"/>
          <w:position w:val="1"/>
          <w:rtl/>
        </w:rPr>
        <w:t xml:space="preserve"> </w:t>
      </w:r>
      <w:r>
        <w:rPr>
          <w:w w:val="64"/>
          <w:position w:val="1"/>
          <w:rtl/>
        </w:rPr>
        <w:t>منال</w:t>
      </w:r>
      <w:r>
        <w:rPr>
          <w:spacing w:val="-4"/>
          <w:w w:val="64"/>
          <w:position w:val="1"/>
          <w:rtl/>
        </w:rPr>
        <w:t xml:space="preserve"> </w:t>
      </w:r>
      <w:r>
        <w:rPr>
          <w:w w:val="64"/>
          <w:position w:val="1"/>
          <w:rtl/>
        </w:rPr>
        <w:t>محمد</w:t>
      </w:r>
      <w:r>
        <w:rPr>
          <w:spacing w:val="-4"/>
          <w:w w:val="64"/>
          <w:position w:val="1"/>
          <w:rtl/>
        </w:rPr>
        <w:t xml:space="preserve"> </w:t>
      </w:r>
      <w:r>
        <w:rPr>
          <w:w w:val="64"/>
          <w:position w:val="1"/>
          <w:rtl/>
        </w:rPr>
        <w:t>محمود،</w:t>
      </w:r>
      <w:r>
        <w:rPr>
          <w:spacing w:val="-7"/>
          <w:w w:val="64"/>
          <w:position w:val="1"/>
          <w:rtl/>
        </w:rPr>
        <w:t xml:space="preserve"> </w:t>
      </w:r>
      <w:r>
        <w:rPr>
          <w:w w:val="64"/>
          <w:position w:val="1"/>
          <w:rtl/>
        </w:rPr>
        <w:t>و</w:t>
      </w:r>
      <w:r>
        <w:rPr>
          <w:spacing w:val="-1"/>
          <w:w w:val="64"/>
          <w:position w:val="1"/>
          <w:rtl/>
        </w:rPr>
        <w:t xml:space="preserve"> </w:t>
      </w:r>
      <w:r>
        <w:rPr>
          <w:w w:val="64"/>
          <w:position w:val="1"/>
          <w:rtl/>
        </w:rPr>
        <w:t>العزب،</w:t>
      </w:r>
      <w:r>
        <w:rPr>
          <w:spacing w:val="-3"/>
          <w:w w:val="64"/>
          <w:position w:val="1"/>
          <w:rtl/>
        </w:rPr>
        <w:t xml:space="preserve"> </w:t>
      </w:r>
      <w:r>
        <w:rPr>
          <w:w w:val="64"/>
          <w:position w:val="1"/>
          <w:rtl/>
        </w:rPr>
        <w:t>حسين</w:t>
      </w:r>
      <w:r>
        <w:rPr>
          <w:spacing w:val="-4"/>
          <w:w w:val="64"/>
          <w:position w:val="1"/>
          <w:rtl/>
        </w:rPr>
        <w:t xml:space="preserve"> </w:t>
      </w:r>
      <w:r>
        <w:rPr>
          <w:w w:val="64"/>
          <w:position w:val="1"/>
          <w:rtl/>
        </w:rPr>
        <w:t>محمد</w:t>
      </w:r>
      <w:r>
        <w:rPr>
          <w:spacing w:val="-3"/>
          <w:w w:val="64"/>
          <w:position w:val="1"/>
          <w:rtl/>
        </w:rPr>
        <w:t xml:space="preserve"> </w:t>
      </w:r>
      <w:r>
        <w:rPr>
          <w:w w:val="64"/>
          <w:position w:val="1"/>
          <w:rtl/>
        </w:rPr>
        <w:t>عقيل</w:t>
      </w:r>
      <w:r>
        <w:rPr>
          <w:w w:val="64"/>
          <w:position w:val="1"/>
        </w:rPr>
        <w:t>.</w:t>
      </w:r>
      <w:r>
        <w:rPr>
          <w:spacing w:val="-6"/>
          <w:w w:val="64"/>
          <w:position w:val="1"/>
          <w:rtl/>
        </w:rPr>
        <w:t xml:space="preserve"> </w:t>
      </w:r>
      <w:proofErr w:type="gramStart"/>
      <w:r>
        <w:rPr>
          <w:w w:val="64"/>
          <w:position w:val="1"/>
        </w:rPr>
        <w:t>.(</w:t>
      </w:r>
      <w:proofErr w:type="gramEnd"/>
      <w:r>
        <w:rPr>
          <w:w w:val="64"/>
          <w:position w:val="1"/>
        </w:rPr>
        <w:t>2023)</w:t>
      </w:r>
      <w:r>
        <w:rPr>
          <w:w w:val="64"/>
          <w:position w:val="1"/>
          <w:rtl/>
        </w:rPr>
        <w:t xml:space="preserve"> أثر</w:t>
      </w:r>
      <w:r>
        <w:rPr>
          <w:spacing w:val="-1"/>
          <w:w w:val="64"/>
          <w:position w:val="1"/>
          <w:rtl/>
        </w:rPr>
        <w:t xml:space="preserve"> </w:t>
      </w:r>
      <w:r>
        <w:rPr>
          <w:w w:val="64"/>
          <w:position w:val="1"/>
          <w:rtl/>
        </w:rPr>
        <w:t>ممارسات</w:t>
      </w:r>
      <w:r>
        <w:rPr>
          <w:spacing w:val="-3"/>
          <w:w w:val="64"/>
          <w:position w:val="1"/>
          <w:rtl/>
        </w:rPr>
        <w:t xml:space="preserve"> </w:t>
      </w:r>
      <w:r>
        <w:rPr>
          <w:w w:val="64"/>
          <w:position w:val="1"/>
          <w:rtl/>
        </w:rPr>
        <w:t>إدارة المخاطر</w:t>
      </w:r>
      <w:r>
        <w:rPr>
          <w:position w:val="1"/>
          <w:rtl/>
        </w:rPr>
        <w:t xml:space="preserve"> </w:t>
      </w:r>
      <w:r>
        <w:rPr>
          <w:w w:val="49"/>
          <w:position w:val="1"/>
          <w:rtl/>
        </w:rPr>
        <w:t xml:space="preserve">الاستراتيجية في تعزيز الأداء الاستراتيجي بوجود الريادة الاستراتيجية في الجامعات الخاصة الأردنية في </w:t>
      </w:r>
      <w:r>
        <w:rPr>
          <w:w w:val="56"/>
          <w:position w:val="1"/>
          <w:rtl/>
        </w:rPr>
        <w:t>إقليم</w:t>
      </w:r>
      <w:r>
        <w:rPr>
          <w:spacing w:val="28"/>
          <w:position w:val="1"/>
          <w:rtl/>
        </w:rPr>
        <w:t xml:space="preserve">  </w:t>
      </w:r>
      <w:r>
        <w:rPr>
          <w:w w:val="56"/>
          <w:position w:val="1"/>
          <w:rtl/>
        </w:rPr>
        <w:t>الشمال</w:t>
      </w:r>
      <w:r>
        <w:rPr>
          <w:spacing w:val="26"/>
          <w:position w:val="1"/>
          <w:rtl/>
        </w:rPr>
        <w:t xml:space="preserve">  </w:t>
      </w:r>
      <w:r>
        <w:rPr>
          <w:w w:val="56"/>
          <w:position w:val="1"/>
        </w:rPr>
        <w:t>)</w:t>
      </w:r>
      <w:r>
        <w:rPr>
          <w:w w:val="56"/>
          <w:rtl/>
        </w:rPr>
        <w:t>رسالة</w:t>
      </w:r>
      <w:r>
        <w:rPr>
          <w:spacing w:val="26"/>
          <w:position w:val="1"/>
          <w:rtl/>
        </w:rPr>
        <w:t xml:space="preserve">  </w:t>
      </w:r>
      <w:r>
        <w:rPr>
          <w:w w:val="56"/>
          <w:position w:val="1"/>
          <w:rtl/>
        </w:rPr>
        <w:t>دكتوراه</w:t>
      </w:r>
      <w:r>
        <w:rPr>
          <w:spacing w:val="26"/>
          <w:position w:val="1"/>
          <w:rtl/>
        </w:rPr>
        <w:t xml:space="preserve">  </w:t>
      </w:r>
      <w:r>
        <w:rPr>
          <w:w w:val="56"/>
          <w:position w:val="1"/>
          <w:rtl/>
        </w:rPr>
        <w:t>غير</w:t>
      </w:r>
      <w:r>
        <w:rPr>
          <w:spacing w:val="27"/>
          <w:position w:val="1"/>
          <w:rtl/>
        </w:rPr>
        <w:t xml:space="preserve">  </w:t>
      </w:r>
      <w:r>
        <w:rPr>
          <w:w w:val="56"/>
          <w:position w:val="1"/>
          <w:rtl/>
        </w:rPr>
        <w:t>منشورة</w:t>
      </w:r>
      <w:r>
        <w:rPr>
          <w:w w:val="56"/>
          <w:position w:val="1"/>
        </w:rPr>
        <w:t>.(</w:t>
      </w:r>
      <w:r>
        <w:rPr>
          <w:spacing w:val="27"/>
          <w:position w:val="1"/>
          <w:rtl/>
        </w:rPr>
        <w:t xml:space="preserve">  </w:t>
      </w:r>
      <w:r>
        <w:rPr>
          <w:w w:val="56"/>
          <w:position w:val="1"/>
          <w:rtl/>
        </w:rPr>
        <w:t>جامعة</w:t>
      </w:r>
      <w:r>
        <w:rPr>
          <w:spacing w:val="27"/>
          <w:position w:val="1"/>
          <w:rtl/>
        </w:rPr>
        <w:t xml:space="preserve">  </w:t>
      </w:r>
      <w:r>
        <w:rPr>
          <w:w w:val="56"/>
          <w:position w:val="1"/>
          <w:rtl/>
        </w:rPr>
        <w:t>مؤتة،</w:t>
      </w:r>
      <w:r>
        <w:rPr>
          <w:spacing w:val="27"/>
          <w:position w:val="1"/>
          <w:rtl/>
        </w:rPr>
        <w:t xml:space="preserve">  </w:t>
      </w:r>
      <w:r>
        <w:rPr>
          <w:w w:val="56"/>
          <w:position w:val="1"/>
          <w:rtl/>
        </w:rPr>
        <w:t>مؤتة</w:t>
      </w:r>
      <w:r>
        <w:rPr>
          <w:w w:val="56"/>
          <w:position w:val="1"/>
        </w:rPr>
        <w:t>.</w:t>
      </w:r>
      <w:r>
        <w:rPr>
          <w:spacing w:val="27"/>
          <w:position w:val="1"/>
          <w:rtl/>
        </w:rPr>
        <w:t xml:space="preserve">  </w:t>
      </w:r>
      <w:proofErr w:type="gramStart"/>
      <w:r>
        <w:rPr>
          <w:w w:val="56"/>
          <w:position w:val="1"/>
          <w:rtl/>
        </w:rPr>
        <w:t>مسترجع</w:t>
      </w:r>
      <w:r>
        <w:rPr>
          <w:spacing w:val="25"/>
          <w:position w:val="1"/>
          <w:rtl/>
        </w:rPr>
        <w:t xml:space="preserve">  </w:t>
      </w:r>
      <w:r>
        <w:rPr>
          <w:w w:val="56"/>
          <w:position w:val="1"/>
          <w:rtl/>
        </w:rPr>
        <w:t>من</w:t>
      </w:r>
      <w:proofErr w:type="gramEnd"/>
    </w:p>
    <w:p w14:paraId="3D93DFAE" w14:textId="77777777" w:rsidR="0068527D" w:rsidRDefault="0068527D">
      <w:pPr>
        <w:pStyle w:val="BodyText"/>
        <w:spacing w:before="9"/>
        <w:ind w:left="720" w:right="1273"/>
      </w:pPr>
      <w:hyperlink r:id="rId37">
        <w:r>
          <w:rPr>
            <w:spacing w:val="-2"/>
            <w:w w:val="70"/>
            <w:u w:val="single"/>
          </w:rPr>
          <w:t>http://search.mandumah.com/</w:t>
        </w:r>
        <w:r>
          <w:rPr>
            <w:smallCaps/>
            <w:spacing w:val="-2"/>
            <w:w w:val="70"/>
            <w:u w:val="single"/>
          </w:rPr>
          <w:t>R</w:t>
        </w:r>
        <w:r>
          <w:rPr>
            <w:spacing w:val="-2"/>
            <w:w w:val="70"/>
            <w:u w:val="single"/>
          </w:rPr>
          <w:t>ecord/1467243</w:t>
        </w:r>
      </w:hyperlink>
    </w:p>
    <w:p w14:paraId="6CF8FC90" w14:textId="77777777" w:rsidR="0068527D" w:rsidRDefault="00000000">
      <w:pPr>
        <w:pStyle w:val="BodyText"/>
        <w:bidi/>
        <w:spacing w:before="244" w:line="410" w:lineRule="auto"/>
        <w:ind w:left="1270" w:right="710" w:hanging="359"/>
        <w:jc w:val="left"/>
      </w:pPr>
      <w:r>
        <w:rPr>
          <w:w w:val="54"/>
          <w:position w:val="1"/>
        </w:rPr>
        <w:t>.10</w:t>
      </w:r>
      <w:r>
        <w:rPr>
          <w:position w:val="1"/>
          <w:rtl/>
        </w:rPr>
        <w:t xml:space="preserve"> </w:t>
      </w:r>
      <w:r>
        <w:rPr>
          <w:w w:val="54"/>
          <w:position w:val="1"/>
          <w:rtl/>
        </w:rPr>
        <w:t>خليل،</w:t>
      </w:r>
      <w:r>
        <w:rPr>
          <w:spacing w:val="33"/>
          <w:position w:val="1"/>
          <w:rtl/>
        </w:rPr>
        <w:t xml:space="preserve"> </w:t>
      </w:r>
      <w:r>
        <w:rPr>
          <w:w w:val="54"/>
          <w:position w:val="1"/>
          <w:rtl/>
        </w:rPr>
        <w:t>سهاد</w:t>
      </w:r>
      <w:r>
        <w:rPr>
          <w:spacing w:val="33"/>
          <w:position w:val="1"/>
          <w:rtl/>
        </w:rPr>
        <w:t xml:space="preserve"> </w:t>
      </w:r>
      <w:r>
        <w:rPr>
          <w:w w:val="54"/>
          <w:position w:val="1"/>
        </w:rPr>
        <w:t>(2022)</w:t>
      </w:r>
      <w:r>
        <w:rPr>
          <w:spacing w:val="36"/>
          <w:position w:val="1"/>
          <w:rtl/>
        </w:rPr>
        <w:t xml:space="preserve"> </w:t>
      </w:r>
      <w:r>
        <w:rPr>
          <w:w w:val="54"/>
          <w:position w:val="1"/>
          <w:rtl/>
        </w:rPr>
        <w:t>الإدراك</w:t>
      </w:r>
      <w:r>
        <w:rPr>
          <w:spacing w:val="33"/>
          <w:position w:val="1"/>
          <w:rtl/>
        </w:rPr>
        <w:t xml:space="preserve"> </w:t>
      </w:r>
      <w:r>
        <w:rPr>
          <w:w w:val="54"/>
          <w:position w:val="1"/>
          <w:rtl/>
        </w:rPr>
        <w:t>الاستراتيجي</w:t>
      </w:r>
      <w:r>
        <w:rPr>
          <w:spacing w:val="34"/>
          <w:position w:val="1"/>
          <w:rtl/>
        </w:rPr>
        <w:t xml:space="preserve"> </w:t>
      </w:r>
      <w:r>
        <w:rPr>
          <w:w w:val="54"/>
          <w:position w:val="1"/>
          <w:rtl/>
        </w:rPr>
        <w:t>وادارة</w:t>
      </w:r>
      <w:r>
        <w:rPr>
          <w:spacing w:val="33"/>
          <w:position w:val="1"/>
          <w:rtl/>
        </w:rPr>
        <w:t xml:space="preserve"> </w:t>
      </w:r>
      <w:r>
        <w:rPr>
          <w:w w:val="54"/>
          <w:position w:val="1"/>
          <w:rtl/>
        </w:rPr>
        <w:t>المخاطر</w:t>
      </w:r>
      <w:r>
        <w:rPr>
          <w:spacing w:val="30"/>
          <w:position w:val="1"/>
          <w:rtl/>
        </w:rPr>
        <w:t xml:space="preserve"> </w:t>
      </w:r>
      <w:r>
        <w:rPr>
          <w:w w:val="54"/>
          <w:position w:val="1"/>
          <w:rtl/>
        </w:rPr>
        <w:t>في</w:t>
      </w:r>
      <w:r>
        <w:rPr>
          <w:spacing w:val="36"/>
          <w:position w:val="1"/>
          <w:rtl/>
        </w:rPr>
        <w:t xml:space="preserve"> </w:t>
      </w:r>
      <w:r>
        <w:rPr>
          <w:w w:val="54"/>
          <w:position w:val="1"/>
          <w:rtl/>
        </w:rPr>
        <w:t>الدراسات</w:t>
      </w:r>
      <w:r>
        <w:rPr>
          <w:spacing w:val="33"/>
          <w:position w:val="1"/>
          <w:rtl/>
        </w:rPr>
        <w:t xml:space="preserve"> </w:t>
      </w:r>
      <w:r>
        <w:rPr>
          <w:w w:val="54"/>
          <w:position w:val="1"/>
          <w:rtl/>
        </w:rPr>
        <w:t>الاستراتيجية</w:t>
      </w:r>
      <w:r>
        <w:rPr>
          <w:spacing w:val="33"/>
          <w:position w:val="1"/>
          <w:rtl/>
        </w:rPr>
        <w:t xml:space="preserve"> </w:t>
      </w:r>
      <w:r>
        <w:rPr>
          <w:w w:val="54"/>
          <w:position w:val="1"/>
          <w:rtl/>
        </w:rPr>
        <w:t xml:space="preserve">المنهجية </w:t>
      </w:r>
      <w:r>
        <w:rPr>
          <w:w w:val="54"/>
          <w:rtl/>
        </w:rPr>
        <w:t xml:space="preserve">والتطبيق، قضايا سياسية، </w:t>
      </w:r>
      <w:r>
        <w:rPr>
          <w:w w:val="54"/>
        </w:rPr>
        <w:t>(68)</w:t>
      </w:r>
      <w:r>
        <w:rPr>
          <w:w w:val="54"/>
          <w:rtl/>
        </w:rPr>
        <w:t xml:space="preserve"> </w:t>
      </w:r>
      <w:r>
        <w:rPr>
          <w:w w:val="54"/>
        </w:rPr>
        <w:t>99-77</w:t>
      </w:r>
    </w:p>
    <w:p w14:paraId="26FDFECD" w14:textId="77777777" w:rsidR="0068527D" w:rsidRDefault="00000000">
      <w:pPr>
        <w:pStyle w:val="BodyText"/>
        <w:bidi/>
        <w:spacing w:before="8" w:line="408" w:lineRule="auto"/>
        <w:ind w:left="1271" w:right="710" w:hanging="360"/>
        <w:jc w:val="left"/>
        <w:rPr>
          <w:position w:val="1"/>
        </w:rPr>
      </w:pPr>
      <w:r>
        <w:rPr>
          <w:w w:val="55"/>
          <w:position w:val="1"/>
        </w:rPr>
        <w:t>.11</w:t>
      </w:r>
      <w:r>
        <w:rPr>
          <w:position w:val="1"/>
          <w:rtl/>
        </w:rPr>
        <w:t xml:space="preserve"> </w:t>
      </w:r>
      <w:r>
        <w:rPr>
          <w:w w:val="55"/>
          <w:position w:val="1"/>
          <w:rtl/>
        </w:rPr>
        <w:t>خميس،</w:t>
      </w:r>
      <w:r>
        <w:rPr>
          <w:position w:val="1"/>
          <w:rtl/>
        </w:rPr>
        <w:t xml:space="preserve"> </w:t>
      </w:r>
      <w:r>
        <w:rPr>
          <w:w w:val="55"/>
          <w:position w:val="1"/>
          <w:rtl/>
        </w:rPr>
        <w:t>لمى</w:t>
      </w:r>
      <w:r>
        <w:rPr>
          <w:position w:val="1"/>
          <w:rtl/>
        </w:rPr>
        <w:t xml:space="preserve"> </w:t>
      </w:r>
      <w:r>
        <w:rPr>
          <w:w w:val="55"/>
          <w:position w:val="1"/>
          <w:rtl/>
        </w:rPr>
        <w:t>هادي</w:t>
      </w:r>
      <w:r>
        <w:rPr>
          <w:position w:val="1"/>
          <w:rtl/>
        </w:rPr>
        <w:t xml:space="preserve"> </w:t>
      </w:r>
      <w:r>
        <w:rPr>
          <w:w w:val="55"/>
          <w:position w:val="1"/>
        </w:rPr>
        <w:t>(2020)</w:t>
      </w:r>
      <w:r>
        <w:rPr>
          <w:position w:val="1"/>
          <w:rtl/>
        </w:rPr>
        <w:t xml:space="preserve"> </w:t>
      </w:r>
      <w:r>
        <w:rPr>
          <w:w w:val="55"/>
          <w:position w:val="1"/>
          <w:rtl/>
        </w:rPr>
        <w:t>المهارات</w:t>
      </w:r>
      <w:r>
        <w:rPr>
          <w:position w:val="1"/>
          <w:rtl/>
        </w:rPr>
        <w:t xml:space="preserve"> </w:t>
      </w:r>
      <w:r>
        <w:rPr>
          <w:w w:val="55"/>
          <w:position w:val="1"/>
          <w:rtl/>
        </w:rPr>
        <w:t>الناعمة</w:t>
      </w:r>
      <w:r>
        <w:rPr>
          <w:spacing w:val="-1"/>
          <w:position w:val="1"/>
          <w:rtl/>
        </w:rPr>
        <w:t xml:space="preserve"> </w:t>
      </w:r>
      <w:r>
        <w:rPr>
          <w:w w:val="55"/>
          <w:position w:val="1"/>
          <w:rtl/>
        </w:rPr>
        <w:t>للموارد</w:t>
      </w:r>
      <w:r>
        <w:rPr>
          <w:position w:val="1"/>
          <w:rtl/>
        </w:rPr>
        <w:t xml:space="preserve"> </w:t>
      </w:r>
      <w:r>
        <w:rPr>
          <w:w w:val="55"/>
          <w:position w:val="1"/>
          <w:rtl/>
        </w:rPr>
        <w:t>البشرية</w:t>
      </w:r>
      <w:r>
        <w:rPr>
          <w:spacing w:val="-1"/>
          <w:position w:val="1"/>
          <w:rtl/>
        </w:rPr>
        <w:t xml:space="preserve"> </w:t>
      </w:r>
      <w:r>
        <w:rPr>
          <w:w w:val="55"/>
          <w:position w:val="1"/>
          <w:rtl/>
        </w:rPr>
        <w:t>وأثرها</w:t>
      </w:r>
      <w:r>
        <w:rPr>
          <w:position w:val="1"/>
          <w:rtl/>
        </w:rPr>
        <w:t xml:space="preserve"> </w:t>
      </w:r>
      <w:r>
        <w:rPr>
          <w:w w:val="55"/>
          <w:position w:val="1"/>
          <w:rtl/>
        </w:rPr>
        <w:t>في</w:t>
      </w:r>
      <w:r>
        <w:rPr>
          <w:position w:val="1"/>
          <w:rtl/>
        </w:rPr>
        <w:t xml:space="preserve"> </w:t>
      </w:r>
      <w:r>
        <w:rPr>
          <w:w w:val="55"/>
          <w:position w:val="1"/>
          <w:rtl/>
        </w:rPr>
        <w:t>الاداء</w:t>
      </w:r>
      <w:r>
        <w:rPr>
          <w:position w:val="1"/>
          <w:rtl/>
        </w:rPr>
        <w:t xml:space="preserve"> </w:t>
      </w:r>
      <w:r>
        <w:rPr>
          <w:w w:val="55"/>
          <w:position w:val="1"/>
          <w:rtl/>
        </w:rPr>
        <w:t>الإستراتيجي،</w:t>
      </w:r>
      <w:r>
        <w:rPr>
          <w:position w:val="1"/>
          <w:rtl/>
        </w:rPr>
        <w:t xml:space="preserve"> </w:t>
      </w:r>
      <w:r>
        <w:rPr>
          <w:w w:val="55"/>
          <w:position w:val="1"/>
          <w:rtl/>
        </w:rPr>
        <w:t xml:space="preserve">مجلة </w:t>
      </w:r>
      <w:r>
        <w:rPr>
          <w:w w:val="60"/>
          <w:position w:val="1"/>
          <w:rtl/>
        </w:rPr>
        <w:t xml:space="preserve">الاقتصاد والعلوم الإدارية، جامعة بغداد، </w:t>
      </w:r>
      <w:r>
        <w:rPr>
          <w:w w:val="60"/>
          <w:position w:val="1"/>
        </w:rPr>
        <w:t>26</w:t>
      </w:r>
    </w:p>
    <w:p w14:paraId="7924B3E5" w14:textId="77777777" w:rsidR="0068527D" w:rsidRDefault="00000000">
      <w:pPr>
        <w:pStyle w:val="BodyText"/>
        <w:bidi/>
        <w:spacing w:before="5" w:line="408" w:lineRule="auto"/>
        <w:ind w:left="1271" w:right="713" w:hanging="360"/>
        <w:jc w:val="left"/>
        <w:rPr>
          <w:position w:val="1"/>
        </w:rPr>
      </w:pPr>
      <w:r>
        <w:rPr>
          <w:w w:val="53"/>
          <w:position w:val="1"/>
        </w:rPr>
        <w:t>.12</w:t>
      </w:r>
      <w:r>
        <w:rPr>
          <w:position w:val="1"/>
          <w:rtl/>
        </w:rPr>
        <w:t xml:space="preserve"> </w:t>
      </w:r>
      <w:proofErr w:type="spellStart"/>
      <w:r>
        <w:rPr>
          <w:w w:val="53"/>
          <w:position w:val="1"/>
          <w:rtl/>
        </w:rPr>
        <w:t>الرواضية</w:t>
      </w:r>
      <w:proofErr w:type="spellEnd"/>
      <w:r>
        <w:rPr>
          <w:w w:val="53"/>
          <w:position w:val="1"/>
          <w:rtl/>
        </w:rPr>
        <w:t>،</w:t>
      </w:r>
      <w:r>
        <w:rPr>
          <w:spacing w:val="-7"/>
          <w:position w:val="1"/>
          <w:rtl/>
        </w:rPr>
        <w:t xml:space="preserve"> </w:t>
      </w:r>
      <w:r>
        <w:rPr>
          <w:w w:val="53"/>
          <w:position w:val="1"/>
          <w:rtl/>
        </w:rPr>
        <w:t>وليد</w:t>
      </w:r>
      <w:r>
        <w:rPr>
          <w:spacing w:val="-6"/>
          <w:position w:val="1"/>
          <w:rtl/>
        </w:rPr>
        <w:t xml:space="preserve"> </w:t>
      </w:r>
      <w:r>
        <w:rPr>
          <w:w w:val="53"/>
          <w:position w:val="1"/>
        </w:rPr>
        <w:t>(2023)</w:t>
      </w:r>
      <w:r>
        <w:rPr>
          <w:spacing w:val="-2"/>
          <w:position w:val="1"/>
          <w:rtl/>
        </w:rPr>
        <w:t xml:space="preserve"> </w:t>
      </w:r>
      <w:r>
        <w:rPr>
          <w:w w:val="53"/>
          <w:position w:val="1"/>
          <w:rtl/>
        </w:rPr>
        <w:t>أثر</w:t>
      </w:r>
      <w:r>
        <w:rPr>
          <w:spacing w:val="-2"/>
          <w:position w:val="1"/>
          <w:rtl/>
        </w:rPr>
        <w:t xml:space="preserve"> </w:t>
      </w:r>
      <w:r>
        <w:rPr>
          <w:w w:val="53"/>
          <w:position w:val="1"/>
          <w:rtl/>
        </w:rPr>
        <w:t>التوجه</w:t>
      </w:r>
      <w:r>
        <w:rPr>
          <w:spacing w:val="-2"/>
          <w:position w:val="1"/>
          <w:rtl/>
        </w:rPr>
        <w:t xml:space="preserve"> </w:t>
      </w:r>
      <w:r>
        <w:rPr>
          <w:w w:val="53"/>
          <w:position w:val="1"/>
          <w:rtl/>
        </w:rPr>
        <w:t>الريادي</w:t>
      </w:r>
      <w:r>
        <w:rPr>
          <w:spacing w:val="-5"/>
          <w:position w:val="1"/>
          <w:rtl/>
        </w:rPr>
        <w:t xml:space="preserve"> </w:t>
      </w:r>
      <w:r>
        <w:rPr>
          <w:w w:val="53"/>
          <w:position w:val="1"/>
          <w:rtl/>
        </w:rPr>
        <w:t>الاستراتيجي</w:t>
      </w:r>
      <w:r>
        <w:rPr>
          <w:spacing w:val="-4"/>
          <w:position w:val="1"/>
          <w:rtl/>
        </w:rPr>
        <w:t xml:space="preserve"> </w:t>
      </w:r>
      <w:r>
        <w:rPr>
          <w:w w:val="53"/>
          <w:position w:val="1"/>
          <w:rtl/>
        </w:rPr>
        <w:t>في</w:t>
      </w:r>
      <w:r>
        <w:rPr>
          <w:spacing w:val="-2"/>
          <w:position w:val="1"/>
          <w:rtl/>
        </w:rPr>
        <w:t xml:space="preserve"> </w:t>
      </w:r>
      <w:r>
        <w:rPr>
          <w:w w:val="53"/>
          <w:position w:val="1"/>
          <w:rtl/>
        </w:rPr>
        <w:t>الأداء</w:t>
      </w:r>
      <w:r>
        <w:rPr>
          <w:spacing w:val="-2"/>
          <w:position w:val="1"/>
          <w:rtl/>
        </w:rPr>
        <w:t xml:space="preserve"> </w:t>
      </w:r>
      <w:r>
        <w:rPr>
          <w:w w:val="53"/>
          <w:position w:val="1"/>
          <w:rtl/>
        </w:rPr>
        <w:t>الاستراتيجي</w:t>
      </w:r>
      <w:r>
        <w:rPr>
          <w:spacing w:val="-7"/>
          <w:position w:val="1"/>
          <w:rtl/>
        </w:rPr>
        <w:t xml:space="preserve"> </w:t>
      </w:r>
      <w:r>
        <w:rPr>
          <w:w w:val="53"/>
          <w:position w:val="1"/>
          <w:rtl/>
        </w:rPr>
        <w:t>للجامعات</w:t>
      </w:r>
      <w:r>
        <w:rPr>
          <w:spacing w:val="-5"/>
          <w:position w:val="1"/>
          <w:rtl/>
        </w:rPr>
        <w:t xml:space="preserve"> </w:t>
      </w:r>
      <w:r>
        <w:rPr>
          <w:w w:val="53"/>
          <w:position w:val="1"/>
          <w:rtl/>
        </w:rPr>
        <w:t xml:space="preserve">الأردنية </w:t>
      </w:r>
      <w:r>
        <w:rPr>
          <w:w w:val="58"/>
          <w:position w:val="1"/>
          <w:rtl/>
        </w:rPr>
        <w:t xml:space="preserve">الحكومية مجلة مؤتة للدراسات الإنسانية والاجتماعية </w:t>
      </w:r>
      <w:r>
        <w:rPr>
          <w:w w:val="58"/>
          <w:position w:val="1"/>
        </w:rPr>
        <w:t>38(4):77-116.</w:t>
      </w:r>
    </w:p>
    <w:p w14:paraId="10164597" w14:textId="77777777" w:rsidR="0068527D" w:rsidRDefault="00000000">
      <w:pPr>
        <w:pStyle w:val="BodyText"/>
        <w:bidi/>
        <w:spacing w:before="2" w:line="408" w:lineRule="auto"/>
        <w:ind w:left="1270" w:right="708" w:hanging="359"/>
        <w:jc w:val="left"/>
      </w:pPr>
      <w:r>
        <w:rPr>
          <w:w w:val="60"/>
          <w:position w:val="1"/>
        </w:rPr>
        <w:t>.13</w:t>
      </w:r>
      <w:r>
        <w:rPr>
          <w:position w:val="1"/>
          <w:rtl/>
        </w:rPr>
        <w:t xml:space="preserve"> </w:t>
      </w:r>
      <w:r>
        <w:rPr>
          <w:w w:val="60"/>
          <w:position w:val="1"/>
          <w:rtl/>
        </w:rPr>
        <w:t>السبيعي،</w:t>
      </w:r>
      <w:r>
        <w:rPr>
          <w:position w:val="1"/>
          <w:rtl/>
        </w:rPr>
        <w:t xml:space="preserve"> </w:t>
      </w:r>
      <w:r>
        <w:rPr>
          <w:w w:val="60"/>
          <w:position w:val="1"/>
          <w:rtl/>
        </w:rPr>
        <w:t>عبدالعزيز</w:t>
      </w:r>
      <w:r>
        <w:rPr>
          <w:position w:val="1"/>
          <w:rtl/>
        </w:rPr>
        <w:t xml:space="preserve"> </w:t>
      </w:r>
      <w:r>
        <w:rPr>
          <w:w w:val="60"/>
          <w:position w:val="1"/>
          <w:rtl/>
        </w:rPr>
        <w:t>بدر</w:t>
      </w:r>
      <w:r>
        <w:rPr>
          <w:position w:val="1"/>
          <w:rtl/>
        </w:rPr>
        <w:t xml:space="preserve"> </w:t>
      </w:r>
      <w:r>
        <w:rPr>
          <w:w w:val="60"/>
          <w:position w:val="1"/>
          <w:rtl/>
        </w:rPr>
        <w:t>سعود،</w:t>
      </w:r>
      <w:r>
        <w:rPr>
          <w:position w:val="1"/>
          <w:rtl/>
        </w:rPr>
        <w:t xml:space="preserve"> </w:t>
      </w:r>
      <w:r>
        <w:rPr>
          <w:w w:val="60"/>
          <w:position w:val="1"/>
          <w:rtl/>
        </w:rPr>
        <w:t>و</w:t>
      </w:r>
      <w:r>
        <w:rPr>
          <w:position w:val="1"/>
          <w:rtl/>
        </w:rPr>
        <w:t xml:space="preserve"> </w:t>
      </w:r>
      <w:proofErr w:type="spellStart"/>
      <w:r>
        <w:rPr>
          <w:w w:val="60"/>
          <w:position w:val="1"/>
          <w:rtl/>
        </w:rPr>
        <w:t>العظامات</w:t>
      </w:r>
      <w:proofErr w:type="spellEnd"/>
      <w:r>
        <w:rPr>
          <w:w w:val="60"/>
          <w:position w:val="1"/>
          <w:rtl/>
        </w:rPr>
        <w:t>،</w:t>
      </w:r>
      <w:r>
        <w:rPr>
          <w:position w:val="1"/>
          <w:rtl/>
        </w:rPr>
        <w:t xml:space="preserve"> </w:t>
      </w:r>
      <w:r>
        <w:rPr>
          <w:w w:val="60"/>
          <w:position w:val="1"/>
          <w:rtl/>
        </w:rPr>
        <w:t>عبدالله</w:t>
      </w:r>
      <w:r>
        <w:rPr>
          <w:position w:val="1"/>
          <w:rtl/>
        </w:rPr>
        <w:t xml:space="preserve"> </w:t>
      </w:r>
      <w:r>
        <w:rPr>
          <w:w w:val="60"/>
          <w:position w:val="1"/>
          <w:rtl/>
        </w:rPr>
        <w:t>مطر</w:t>
      </w:r>
      <w:r>
        <w:rPr>
          <w:position w:val="1"/>
          <w:rtl/>
        </w:rPr>
        <w:t xml:space="preserve"> </w:t>
      </w:r>
      <w:r>
        <w:rPr>
          <w:w w:val="60"/>
          <w:position w:val="1"/>
          <w:rtl/>
        </w:rPr>
        <w:t>نجم</w:t>
      </w:r>
      <w:r>
        <w:rPr>
          <w:w w:val="60"/>
          <w:position w:val="1"/>
        </w:rPr>
        <w:t>.</w:t>
      </w:r>
      <w:r>
        <w:rPr>
          <w:position w:val="1"/>
          <w:rtl/>
        </w:rPr>
        <w:t xml:space="preserve"> </w:t>
      </w:r>
      <w:proofErr w:type="gramStart"/>
      <w:r>
        <w:rPr>
          <w:w w:val="60"/>
          <w:position w:val="1"/>
        </w:rPr>
        <w:t>.(</w:t>
      </w:r>
      <w:proofErr w:type="gramEnd"/>
      <w:r>
        <w:rPr>
          <w:w w:val="60"/>
          <w:position w:val="1"/>
        </w:rPr>
        <w:t>2019)</w:t>
      </w:r>
      <w:r>
        <w:rPr>
          <w:position w:val="1"/>
          <w:rtl/>
        </w:rPr>
        <w:t xml:space="preserve"> </w:t>
      </w:r>
      <w:r>
        <w:rPr>
          <w:w w:val="60"/>
          <w:position w:val="1"/>
          <w:rtl/>
        </w:rPr>
        <w:t>أثر</w:t>
      </w:r>
      <w:r>
        <w:rPr>
          <w:position w:val="1"/>
          <w:rtl/>
        </w:rPr>
        <w:t xml:space="preserve"> </w:t>
      </w:r>
      <w:r>
        <w:rPr>
          <w:w w:val="60"/>
          <w:position w:val="1"/>
          <w:rtl/>
        </w:rPr>
        <w:t>ممارسات</w:t>
      </w:r>
      <w:r>
        <w:rPr>
          <w:position w:val="1"/>
          <w:rtl/>
        </w:rPr>
        <w:t xml:space="preserve"> </w:t>
      </w:r>
      <w:r>
        <w:rPr>
          <w:w w:val="60"/>
          <w:position w:val="1"/>
          <w:rtl/>
        </w:rPr>
        <w:t>إدارة</w:t>
      </w:r>
      <w:r>
        <w:rPr>
          <w:position w:val="1"/>
          <w:rtl/>
        </w:rPr>
        <w:t xml:space="preserve"> </w:t>
      </w:r>
      <w:r>
        <w:rPr>
          <w:w w:val="51"/>
          <w:position w:val="1"/>
          <w:rtl/>
        </w:rPr>
        <w:t xml:space="preserve">المخاطر الاستراتيجية على نجاح التطوير التنظيمي في وزارة الداخلية في دولة الكويت </w:t>
      </w:r>
      <w:r>
        <w:rPr>
          <w:w w:val="51"/>
          <w:position w:val="1"/>
        </w:rPr>
        <w:t>)</w:t>
      </w:r>
      <w:r>
        <w:rPr>
          <w:w w:val="51"/>
          <w:rtl/>
        </w:rPr>
        <w:t>رسالة</w:t>
      </w:r>
      <w:r>
        <w:rPr>
          <w:w w:val="51"/>
          <w:position w:val="1"/>
          <w:rtl/>
        </w:rPr>
        <w:t xml:space="preserve"> ماجستير </w:t>
      </w:r>
      <w:r>
        <w:rPr>
          <w:w w:val="55"/>
          <w:rtl/>
        </w:rPr>
        <w:t>غير</w:t>
      </w:r>
      <w:r>
        <w:rPr>
          <w:spacing w:val="56"/>
          <w:w w:val="150"/>
          <w:rtl/>
        </w:rPr>
        <w:t xml:space="preserve">   </w:t>
      </w:r>
      <w:r>
        <w:rPr>
          <w:w w:val="55"/>
          <w:rtl/>
        </w:rPr>
        <w:t>منشورة</w:t>
      </w:r>
      <w:r>
        <w:rPr>
          <w:w w:val="55"/>
        </w:rPr>
        <w:t>.(</w:t>
      </w:r>
      <w:r>
        <w:rPr>
          <w:spacing w:val="56"/>
          <w:w w:val="150"/>
          <w:rtl/>
        </w:rPr>
        <w:t xml:space="preserve">   </w:t>
      </w:r>
      <w:r>
        <w:rPr>
          <w:w w:val="55"/>
          <w:rtl/>
        </w:rPr>
        <w:t>جامعة</w:t>
      </w:r>
      <w:r>
        <w:rPr>
          <w:spacing w:val="57"/>
          <w:w w:val="150"/>
          <w:rtl/>
        </w:rPr>
        <w:t xml:space="preserve">   </w:t>
      </w:r>
      <w:r>
        <w:rPr>
          <w:w w:val="55"/>
          <w:rtl/>
        </w:rPr>
        <w:t>آل</w:t>
      </w:r>
      <w:r>
        <w:rPr>
          <w:spacing w:val="55"/>
          <w:w w:val="150"/>
          <w:rtl/>
        </w:rPr>
        <w:t xml:space="preserve">   </w:t>
      </w:r>
      <w:r>
        <w:rPr>
          <w:w w:val="55"/>
          <w:rtl/>
        </w:rPr>
        <w:t>البيت،</w:t>
      </w:r>
      <w:r>
        <w:rPr>
          <w:spacing w:val="56"/>
          <w:w w:val="150"/>
          <w:rtl/>
        </w:rPr>
        <w:t xml:space="preserve">   </w:t>
      </w:r>
      <w:r>
        <w:rPr>
          <w:w w:val="55"/>
          <w:rtl/>
        </w:rPr>
        <w:t>المفرق</w:t>
      </w:r>
      <w:r>
        <w:rPr>
          <w:w w:val="55"/>
        </w:rPr>
        <w:t>.</w:t>
      </w:r>
      <w:r>
        <w:rPr>
          <w:spacing w:val="56"/>
          <w:w w:val="150"/>
          <w:rtl/>
        </w:rPr>
        <w:t xml:space="preserve">   </w:t>
      </w:r>
      <w:r>
        <w:rPr>
          <w:w w:val="55"/>
          <w:rtl/>
        </w:rPr>
        <w:t>مسترجع</w:t>
      </w:r>
      <w:r>
        <w:rPr>
          <w:spacing w:val="56"/>
          <w:w w:val="150"/>
          <w:rtl/>
        </w:rPr>
        <w:t xml:space="preserve">   </w:t>
      </w:r>
      <w:r>
        <w:rPr>
          <w:w w:val="55"/>
          <w:rtl/>
        </w:rPr>
        <w:t>من</w:t>
      </w:r>
    </w:p>
    <w:p w14:paraId="41786CD3" w14:textId="77777777" w:rsidR="0068527D" w:rsidRDefault="0068527D">
      <w:pPr>
        <w:pStyle w:val="BodyText"/>
        <w:spacing w:before="11"/>
        <w:ind w:left="720" w:right="1273"/>
      </w:pPr>
      <w:hyperlink r:id="rId38">
        <w:r>
          <w:rPr>
            <w:spacing w:val="-2"/>
            <w:w w:val="70"/>
            <w:u w:val="single"/>
          </w:rPr>
          <w:t>http://search.mandumah.com/</w:t>
        </w:r>
        <w:r>
          <w:rPr>
            <w:smallCaps/>
            <w:spacing w:val="-2"/>
            <w:w w:val="70"/>
            <w:u w:val="single"/>
          </w:rPr>
          <w:t>R</w:t>
        </w:r>
        <w:r>
          <w:rPr>
            <w:spacing w:val="-2"/>
            <w:w w:val="70"/>
            <w:u w:val="single"/>
          </w:rPr>
          <w:t>ecord/975878</w:t>
        </w:r>
      </w:hyperlink>
    </w:p>
    <w:p w14:paraId="43F3B29E" w14:textId="77777777" w:rsidR="0068527D" w:rsidRDefault="00000000">
      <w:pPr>
        <w:pStyle w:val="BodyText"/>
        <w:bidi/>
        <w:spacing w:before="238" w:line="415" w:lineRule="auto"/>
        <w:ind w:left="1270" w:right="710" w:hanging="359"/>
        <w:jc w:val="left"/>
        <w:rPr>
          <w:position w:val="1"/>
        </w:rPr>
      </w:pPr>
      <w:r>
        <w:rPr>
          <w:w w:val="51"/>
        </w:rPr>
        <w:t>.14</w:t>
      </w:r>
      <w:r>
        <w:rPr>
          <w:rtl/>
        </w:rPr>
        <w:t xml:space="preserve"> </w:t>
      </w:r>
      <w:r>
        <w:rPr>
          <w:w w:val="51"/>
          <w:rtl/>
        </w:rPr>
        <w:t>سعيد،</w:t>
      </w:r>
      <w:r>
        <w:rPr>
          <w:spacing w:val="-3"/>
          <w:rtl/>
        </w:rPr>
        <w:t xml:space="preserve"> </w:t>
      </w:r>
      <w:r>
        <w:rPr>
          <w:w w:val="51"/>
          <w:rtl/>
        </w:rPr>
        <w:t>وفاء</w:t>
      </w:r>
      <w:r>
        <w:rPr>
          <w:spacing w:val="-3"/>
          <w:rtl/>
        </w:rPr>
        <w:t xml:space="preserve"> </w:t>
      </w:r>
      <w:proofErr w:type="gramStart"/>
      <w:r>
        <w:rPr>
          <w:w w:val="51"/>
          <w:rtl/>
        </w:rPr>
        <w:t>فنجري</w:t>
      </w:r>
      <w:r>
        <w:rPr>
          <w:spacing w:val="-5"/>
          <w:rtl/>
        </w:rPr>
        <w:t xml:space="preserve"> </w:t>
      </w:r>
      <w:r>
        <w:rPr>
          <w:w w:val="51"/>
        </w:rPr>
        <w:t>.</w:t>
      </w:r>
      <w:proofErr w:type="gramEnd"/>
      <w:r>
        <w:rPr>
          <w:w w:val="51"/>
        </w:rPr>
        <w:t>(2023)</w:t>
      </w:r>
      <w:r>
        <w:rPr>
          <w:spacing w:val="-4"/>
          <w:rtl/>
        </w:rPr>
        <w:t xml:space="preserve"> </w:t>
      </w:r>
      <w:r>
        <w:rPr>
          <w:w w:val="51"/>
          <w:rtl/>
        </w:rPr>
        <w:t>تأثير</w:t>
      </w:r>
      <w:r>
        <w:rPr>
          <w:spacing w:val="-5"/>
          <w:rtl/>
        </w:rPr>
        <w:t xml:space="preserve"> </w:t>
      </w:r>
      <w:r>
        <w:rPr>
          <w:w w:val="51"/>
          <w:rtl/>
        </w:rPr>
        <w:t>الرشاقة</w:t>
      </w:r>
      <w:r>
        <w:rPr>
          <w:spacing w:val="-5"/>
          <w:rtl/>
        </w:rPr>
        <w:t xml:space="preserve"> </w:t>
      </w:r>
      <w:r>
        <w:rPr>
          <w:w w:val="51"/>
          <w:rtl/>
        </w:rPr>
        <w:t>التنظيمية</w:t>
      </w:r>
      <w:r>
        <w:rPr>
          <w:spacing w:val="-6"/>
          <w:rtl/>
        </w:rPr>
        <w:t xml:space="preserve"> </w:t>
      </w:r>
      <w:r>
        <w:rPr>
          <w:w w:val="51"/>
          <w:rtl/>
        </w:rPr>
        <w:t>في</w:t>
      </w:r>
      <w:r>
        <w:rPr>
          <w:spacing w:val="-4"/>
          <w:rtl/>
        </w:rPr>
        <w:t xml:space="preserve"> </w:t>
      </w:r>
      <w:r>
        <w:rPr>
          <w:w w:val="51"/>
          <w:rtl/>
        </w:rPr>
        <w:t>تحقيق</w:t>
      </w:r>
      <w:r>
        <w:rPr>
          <w:spacing w:val="-3"/>
          <w:rtl/>
        </w:rPr>
        <w:t xml:space="preserve"> </w:t>
      </w:r>
      <w:r>
        <w:rPr>
          <w:w w:val="51"/>
          <w:rtl/>
        </w:rPr>
        <w:t>الريادة</w:t>
      </w:r>
      <w:r>
        <w:rPr>
          <w:spacing w:val="-4"/>
          <w:rtl/>
        </w:rPr>
        <w:t xml:space="preserve"> </w:t>
      </w:r>
      <w:r>
        <w:rPr>
          <w:w w:val="51"/>
          <w:rtl/>
        </w:rPr>
        <w:t>الإستراتيجية</w:t>
      </w:r>
      <w:r>
        <w:rPr>
          <w:spacing w:val="-6"/>
          <w:rtl/>
        </w:rPr>
        <w:t xml:space="preserve"> </w:t>
      </w:r>
      <w:r>
        <w:rPr>
          <w:w w:val="51"/>
          <w:rtl/>
        </w:rPr>
        <w:t xml:space="preserve">للمنظمات </w:t>
      </w:r>
      <w:r>
        <w:rPr>
          <w:w w:val="54"/>
          <w:position w:val="1"/>
          <w:rtl/>
        </w:rPr>
        <w:t>دراسة ميدانية على الشركة المصرية للاتصالات</w:t>
      </w:r>
      <w:r>
        <w:rPr>
          <w:w w:val="54"/>
          <w:position w:val="1"/>
        </w:rPr>
        <w:t>."</w:t>
      </w:r>
      <w:r>
        <w:rPr>
          <w:w w:val="54"/>
          <w:position w:val="1"/>
          <w:rtl/>
        </w:rPr>
        <w:t xml:space="preserve"> المجلة العلمية للاقتصاد والتجارة، </w:t>
      </w:r>
      <w:r>
        <w:rPr>
          <w:w w:val="54"/>
          <w:position w:val="1"/>
        </w:rPr>
        <w:t>350-2:323</w:t>
      </w:r>
    </w:p>
    <w:p w14:paraId="77183AAD" w14:textId="77777777" w:rsidR="0068527D" w:rsidRDefault="00000000">
      <w:pPr>
        <w:pStyle w:val="BodyText"/>
        <w:bidi/>
        <w:spacing w:line="408" w:lineRule="auto"/>
        <w:ind w:left="1272" w:right="710" w:hanging="361"/>
        <w:jc w:val="left"/>
        <w:rPr>
          <w:position w:val="1"/>
        </w:rPr>
      </w:pPr>
      <w:r>
        <w:rPr>
          <w:w w:val="54"/>
          <w:position w:val="1"/>
        </w:rPr>
        <w:t>.15</w:t>
      </w:r>
      <w:r>
        <w:rPr>
          <w:position w:val="1"/>
          <w:rtl/>
        </w:rPr>
        <w:t xml:space="preserve"> </w:t>
      </w:r>
      <w:proofErr w:type="spellStart"/>
      <w:r>
        <w:rPr>
          <w:w w:val="54"/>
          <w:position w:val="1"/>
          <w:rtl/>
        </w:rPr>
        <w:t>الشويرف</w:t>
      </w:r>
      <w:proofErr w:type="spellEnd"/>
      <w:r>
        <w:rPr>
          <w:w w:val="54"/>
          <w:position w:val="1"/>
          <w:rtl/>
        </w:rPr>
        <w:t>،</w:t>
      </w:r>
      <w:r>
        <w:rPr>
          <w:position w:val="1"/>
          <w:rtl/>
        </w:rPr>
        <w:t xml:space="preserve"> </w:t>
      </w:r>
      <w:r>
        <w:rPr>
          <w:w w:val="54"/>
          <w:position w:val="1"/>
          <w:rtl/>
        </w:rPr>
        <w:t>عبدالله</w:t>
      </w:r>
      <w:r>
        <w:rPr>
          <w:position w:val="1"/>
          <w:rtl/>
        </w:rPr>
        <w:t xml:space="preserve"> </w:t>
      </w:r>
      <w:r>
        <w:rPr>
          <w:w w:val="54"/>
          <w:position w:val="1"/>
          <w:rtl/>
        </w:rPr>
        <w:t>مفتاح،</w:t>
      </w:r>
      <w:r>
        <w:rPr>
          <w:position w:val="1"/>
          <w:rtl/>
        </w:rPr>
        <w:t xml:space="preserve"> </w:t>
      </w:r>
      <w:r>
        <w:rPr>
          <w:w w:val="54"/>
          <w:position w:val="1"/>
          <w:rtl/>
        </w:rPr>
        <w:t>أبو</w:t>
      </w:r>
      <w:r>
        <w:rPr>
          <w:position w:val="1"/>
          <w:rtl/>
        </w:rPr>
        <w:t xml:space="preserve"> </w:t>
      </w:r>
      <w:r>
        <w:rPr>
          <w:w w:val="54"/>
          <w:position w:val="1"/>
          <w:rtl/>
        </w:rPr>
        <w:t>شيبة،</w:t>
      </w:r>
      <w:r>
        <w:rPr>
          <w:position w:val="1"/>
          <w:rtl/>
        </w:rPr>
        <w:t xml:space="preserve"> </w:t>
      </w:r>
      <w:r>
        <w:rPr>
          <w:w w:val="54"/>
          <w:position w:val="1"/>
          <w:rtl/>
        </w:rPr>
        <w:t>إبراهيم</w:t>
      </w:r>
      <w:r>
        <w:rPr>
          <w:position w:val="1"/>
          <w:rtl/>
        </w:rPr>
        <w:t xml:space="preserve"> </w:t>
      </w:r>
      <w:r>
        <w:rPr>
          <w:w w:val="54"/>
          <w:position w:val="1"/>
          <w:rtl/>
        </w:rPr>
        <w:t>علي،</w:t>
      </w:r>
      <w:r>
        <w:rPr>
          <w:position w:val="1"/>
          <w:rtl/>
        </w:rPr>
        <w:t xml:space="preserve"> </w:t>
      </w:r>
      <w:r>
        <w:rPr>
          <w:w w:val="54"/>
          <w:position w:val="1"/>
          <w:rtl/>
        </w:rPr>
        <w:t>و</w:t>
      </w:r>
      <w:r>
        <w:rPr>
          <w:rtl/>
        </w:rPr>
        <w:t xml:space="preserve"> </w:t>
      </w:r>
      <w:proofErr w:type="spellStart"/>
      <w:r>
        <w:rPr>
          <w:w w:val="54"/>
          <w:rtl/>
        </w:rPr>
        <w:t>زبلح</w:t>
      </w:r>
      <w:proofErr w:type="spellEnd"/>
      <w:r>
        <w:rPr>
          <w:w w:val="54"/>
          <w:rtl/>
        </w:rPr>
        <w:t>،</w:t>
      </w:r>
      <w:r>
        <w:rPr>
          <w:position w:val="1"/>
          <w:rtl/>
        </w:rPr>
        <w:t xml:space="preserve"> </w:t>
      </w:r>
      <w:r>
        <w:rPr>
          <w:w w:val="54"/>
          <w:position w:val="1"/>
          <w:rtl/>
        </w:rPr>
        <w:t>علي</w:t>
      </w:r>
      <w:r>
        <w:rPr>
          <w:position w:val="1"/>
          <w:rtl/>
        </w:rPr>
        <w:t xml:space="preserve"> </w:t>
      </w:r>
      <w:r>
        <w:rPr>
          <w:w w:val="54"/>
          <w:position w:val="1"/>
          <w:rtl/>
        </w:rPr>
        <w:t>حسين</w:t>
      </w:r>
      <w:r>
        <w:rPr>
          <w:w w:val="54"/>
          <w:position w:val="1"/>
        </w:rPr>
        <w:t>.</w:t>
      </w:r>
      <w:r>
        <w:rPr>
          <w:position w:val="1"/>
          <w:rtl/>
        </w:rPr>
        <w:t xml:space="preserve"> </w:t>
      </w:r>
      <w:proofErr w:type="gramStart"/>
      <w:r>
        <w:rPr>
          <w:w w:val="54"/>
          <w:position w:val="1"/>
        </w:rPr>
        <w:t>.(</w:t>
      </w:r>
      <w:proofErr w:type="gramEnd"/>
      <w:r>
        <w:rPr>
          <w:w w:val="54"/>
          <w:position w:val="1"/>
        </w:rPr>
        <w:t>2021)</w:t>
      </w:r>
      <w:r>
        <w:rPr>
          <w:position w:val="1"/>
          <w:rtl/>
        </w:rPr>
        <w:t xml:space="preserve"> </w:t>
      </w:r>
      <w:r>
        <w:rPr>
          <w:w w:val="54"/>
          <w:position w:val="1"/>
          <w:rtl/>
        </w:rPr>
        <w:t>أثر</w:t>
      </w:r>
      <w:r>
        <w:rPr>
          <w:position w:val="1"/>
          <w:rtl/>
        </w:rPr>
        <w:t xml:space="preserve"> </w:t>
      </w:r>
      <w:r>
        <w:rPr>
          <w:w w:val="54"/>
          <w:position w:val="1"/>
          <w:rtl/>
        </w:rPr>
        <w:t xml:space="preserve">التطوير </w:t>
      </w:r>
      <w:r>
        <w:rPr>
          <w:w w:val="49"/>
          <w:position w:val="1"/>
          <w:rtl/>
        </w:rPr>
        <w:t>التنظيمي</w:t>
      </w:r>
      <w:r>
        <w:rPr>
          <w:spacing w:val="-2"/>
          <w:position w:val="1"/>
          <w:rtl/>
        </w:rPr>
        <w:t xml:space="preserve"> </w:t>
      </w:r>
      <w:r>
        <w:rPr>
          <w:w w:val="49"/>
          <w:position w:val="1"/>
          <w:rtl/>
        </w:rPr>
        <w:t>على</w:t>
      </w:r>
      <w:r>
        <w:rPr>
          <w:spacing w:val="-1"/>
          <w:position w:val="1"/>
          <w:rtl/>
        </w:rPr>
        <w:t xml:space="preserve"> </w:t>
      </w:r>
      <w:r>
        <w:rPr>
          <w:w w:val="49"/>
          <w:position w:val="1"/>
          <w:rtl/>
        </w:rPr>
        <w:t>موثوقية</w:t>
      </w:r>
      <w:r>
        <w:rPr>
          <w:spacing w:val="-2"/>
          <w:position w:val="1"/>
          <w:rtl/>
        </w:rPr>
        <w:t xml:space="preserve"> </w:t>
      </w:r>
      <w:r>
        <w:rPr>
          <w:w w:val="49"/>
          <w:position w:val="1"/>
          <w:rtl/>
        </w:rPr>
        <w:t>المعلومات</w:t>
      </w:r>
      <w:r>
        <w:rPr>
          <w:spacing w:val="-1"/>
          <w:position w:val="1"/>
          <w:rtl/>
        </w:rPr>
        <w:t xml:space="preserve"> </w:t>
      </w:r>
      <w:r>
        <w:rPr>
          <w:w w:val="49"/>
          <w:position w:val="1"/>
          <w:rtl/>
        </w:rPr>
        <w:t>المحاسبية</w:t>
      </w:r>
      <w:r>
        <w:rPr>
          <w:w w:val="49"/>
          <w:position w:val="1"/>
        </w:rPr>
        <w:t>:</w:t>
      </w:r>
      <w:r>
        <w:rPr>
          <w:spacing w:val="-3"/>
          <w:position w:val="1"/>
          <w:rtl/>
        </w:rPr>
        <w:t xml:space="preserve"> </w:t>
      </w:r>
      <w:r>
        <w:rPr>
          <w:w w:val="49"/>
          <w:position w:val="1"/>
          <w:rtl/>
        </w:rPr>
        <w:t>دراسة</w:t>
      </w:r>
      <w:r>
        <w:rPr>
          <w:spacing w:val="-4"/>
          <w:position w:val="1"/>
          <w:rtl/>
        </w:rPr>
        <w:t xml:space="preserve"> </w:t>
      </w:r>
      <w:r>
        <w:rPr>
          <w:w w:val="49"/>
          <w:position w:val="1"/>
          <w:rtl/>
        </w:rPr>
        <w:t>تطبيقية</w:t>
      </w:r>
      <w:r>
        <w:rPr>
          <w:spacing w:val="-5"/>
          <w:position w:val="1"/>
          <w:rtl/>
        </w:rPr>
        <w:t xml:space="preserve"> </w:t>
      </w:r>
      <w:r>
        <w:rPr>
          <w:w w:val="49"/>
          <w:position w:val="1"/>
          <w:rtl/>
        </w:rPr>
        <w:t>في</w:t>
      </w:r>
      <w:r>
        <w:rPr>
          <w:spacing w:val="-3"/>
          <w:position w:val="1"/>
          <w:rtl/>
        </w:rPr>
        <w:t xml:space="preserve"> </w:t>
      </w:r>
      <w:r>
        <w:rPr>
          <w:w w:val="49"/>
          <w:position w:val="1"/>
          <w:rtl/>
        </w:rPr>
        <w:t>شركات</w:t>
      </w:r>
      <w:r>
        <w:rPr>
          <w:spacing w:val="-1"/>
          <w:position w:val="1"/>
          <w:rtl/>
        </w:rPr>
        <w:t xml:space="preserve"> </w:t>
      </w:r>
      <w:r>
        <w:rPr>
          <w:w w:val="49"/>
          <w:position w:val="1"/>
          <w:rtl/>
        </w:rPr>
        <w:t>التأمين</w:t>
      </w:r>
      <w:r>
        <w:rPr>
          <w:spacing w:val="-3"/>
          <w:position w:val="1"/>
          <w:rtl/>
        </w:rPr>
        <w:t xml:space="preserve"> </w:t>
      </w:r>
      <w:r>
        <w:rPr>
          <w:w w:val="49"/>
          <w:position w:val="1"/>
          <w:rtl/>
        </w:rPr>
        <w:t>العاملة</w:t>
      </w:r>
      <w:r>
        <w:rPr>
          <w:spacing w:val="-4"/>
          <w:position w:val="1"/>
          <w:rtl/>
        </w:rPr>
        <w:t xml:space="preserve"> </w:t>
      </w:r>
      <w:r>
        <w:rPr>
          <w:w w:val="49"/>
          <w:position w:val="1"/>
          <w:rtl/>
        </w:rPr>
        <w:t>بمدينة</w:t>
      </w:r>
    </w:p>
    <w:p w14:paraId="778FF289" w14:textId="77777777" w:rsidR="0068527D" w:rsidRDefault="00000000">
      <w:pPr>
        <w:pStyle w:val="BodyText"/>
        <w:bidi/>
        <w:spacing w:line="335" w:lineRule="exact"/>
        <w:ind w:left="1274" w:right="519"/>
        <w:jc w:val="left"/>
      </w:pPr>
      <w:r>
        <w:rPr>
          <w:w w:val="58"/>
          <w:rtl/>
        </w:rPr>
        <w:t>مصراته</w:t>
      </w:r>
      <w:r>
        <w:rPr>
          <w:w w:val="58"/>
        </w:rPr>
        <w:t>.</w:t>
      </w:r>
      <w:r>
        <w:rPr>
          <w:spacing w:val="53"/>
          <w:w w:val="150"/>
          <w:rtl/>
        </w:rPr>
        <w:t xml:space="preserve"> </w:t>
      </w:r>
      <w:r>
        <w:rPr>
          <w:w w:val="58"/>
          <w:rtl/>
        </w:rPr>
        <w:t>مجلة</w:t>
      </w:r>
      <w:r>
        <w:rPr>
          <w:spacing w:val="54"/>
          <w:w w:val="150"/>
          <w:rtl/>
        </w:rPr>
        <w:t xml:space="preserve"> </w:t>
      </w:r>
      <w:r>
        <w:rPr>
          <w:w w:val="58"/>
          <w:rtl/>
        </w:rPr>
        <w:t>البحوث</w:t>
      </w:r>
      <w:r>
        <w:rPr>
          <w:spacing w:val="51"/>
          <w:w w:val="150"/>
          <w:rtl/>
        </w:rPr>
        <w:t xml:space="preserve"> </w:t>
      </w:r>
      <w:r>
        <w:rPr>
          <w:w w:val="58"/>
          <w:rtl/>
        </w:rPr>
        <w:t>الاقتصادية</w:t>
      </w:r>
      <w:r>
        <w:rPr>
          <w:spacing w:val="51"/>
          <w:w w:val="150"/>
          <w:rtl/>
        </w:rPr>
        <w:t xml:space="preserve"> </w:t>
      </w:r>
      <w:r>
        <w:rPr>
          <w:w w:val="58"/>
          <w:rtl/>
        </w:rPr>
        <w:t>والمالية،</w:t>
      </w:r>
      <w:r>
        <w:rPr>
          <w:spacing w:val="50"/>
          <w:w w:val="150"/>
          <w:rtl/>
        </w:rPr>
        <w:t xml:space="preserve"> </w:t>
      </w:r>
      <w:r>
        <w:rPr>
          <w:w w:val="58"/>
          <w:rtl/>
        </w:rPr>
        <w:t>مج</w:t>
      </w:r>
      <w:r>
        <w:rPr>
          <w:w w:val="58"/>
        </w:rPr>
        <w:t>,8</w:t>
      </w:r>
      <w:r>
        <w:rPr>
          <w:spacing w:val="52"/>
          <w:w w:val="150"/>
          <w:rtl/>
        </w:rPr>
        <w:t xml:space="preserve"> </w:t>
      </w:r>
      <w:r>
        <w:rPr>
          <w:w w:val="58"/>
          <w:rtl/>
        </w:rPr>
        <w:t>ع</w:t>
      </w:r>
      <w:proofErr w:type="gramStart"/>
      <w:r>
        <w:rPr>
          <w:w w:val="58"/>
        </w:rPr>
        <w:t>2</w:t>
      </w:r>
      <w:r>
        <w:rPr>
          <w:spacing w:val="55"/>
          <w:w w:val="150"/>
          <w:rtl/>
        </w:rPr>
        <w:t xml:space="preserve"> </w:t>
      </w:r>
      <w:r>
        <w:rPr>
          <w:w w:val="58"/>
          <w:rtl/>
        </w:rPr>
        <w:t>،</w:t>
      </w:r>
      <w:proofErr w:type="gramEnd"/>
      <w:r>
        <w:rPr>
          <w:spacing w:val="51"/>
          <w:w w:val="150"/>
          <w:rtl/>
        </w:rPr>
        <w:t xml:space="preserve"> </w:t>
      </w:r>
      <w:r>
        <w:rPr>
          <w:w w:val="58"/>
        </w:rPr>
        <w:t>40</w:t>
      </w:r>
      <w:r>
        <w:rPr>
          <w:spacing w:val="55"/>
          <w:w w:val="150"/>
          <w:rtl/>
        </w:rPr>
        <w:t xml:space="preserve"> </w:t>
      </w:r>
      <w:r>
        <w:rPr>
          <w:w w:val="58"/>
        </w:rPr>
        <w:t>-</w:t>
      </w:r>
      <w:r>
        <w:rPr>
          <w:spacing w:val="52"/>
          <w:w w:val="150"/>
          <w:rtl/>
        </w:rPr>
        <w:t xml:space="preserve"> </w:t>
      </w:r>
      <w:r>
        <w:rPr>
          <w:w w:val="58"/>
        </w:rPr>
        <w:t>.70</w:t>
      </w:r>
      <w:r>
        <w:rPr>
          <w:spacing w:val="53"/>
          <w:w w:val="150"/>
          <w:rtl/>
        </w:rPr>
        <w:t xml:space="preserve"> </w:t>
      </w:r>
      <w:r>
        <w:rPr>
          <w:w w:val="58"/>
          <w:rtl/>
        </w:rPr>
        <w:t>مسترجع</w:t>
      </w:r>
      <w:r>
        <w:rPr>
          <w:spacing w:val="52"/>
          <w:w w:val="150"/>
          <w:rtl/>
        </w:rPr>
        <w:t xml:space="preserve"> </w:t>
      </w:r>
      <w:r>
        <w:rPr>
          <w:w w:val="58"/>
          <w:rtl/>
        </w:rPr>
        <w:t>من</w:t>
      </w:r>
    </w:p>
    <w:p w14:paraId="68585CFD" w14:textId="77777777" w:rsidR="0068527D" w:rsidRDefault="0068527D">
      <w:pPr>
        <w:pStyle w:val="BodyText"/>
        <w:spacing w:before="250"/>
        <w:ind w:left="4069"/>
        <w:jc w:val="left"/>
      </w:pPr>
      <w:hyperlink r:id="rId39">
        <w:r>
          <w:rPr>
            <w:spacing w:val="-2"/>
            <w:w w:val="70"/>
          </w:rPr>
          <w:t>http://search.mandumah.com/</w:t>
        </w:r>
        <w:r>
          <w:rPr>
            <w:smallCaps/>
            <w:spacing w:val="-2"/>
            <w:w w:val="70"/>
          </w:rPr>
          <w:t>R</w:t>
        </w:r>
        <w:r>
          <w:rPr>
            <w:spacing w:val="-2"/>
            <w:w w:val="70"/>
          </w:rPr>
          <w:t>ecord/1249311</w:t>
        </w:r>
      </w:hyperlink>
    </w:p>
    <w:p w14:paraId="20F4536B" w14:textId="77777777" w:rsidR="0068527D" w:rsidRDefault="0068527D">
      <w:pPr>
        <w:pStyle w:val="BodyText"/>
        <w:jc w:val="left"/>
        <w:sectPr w:rsidR="0068527D">
          <w:pgSz w:w="11910" w:h="16840"/>
          <w:pgMar w:top="1380" w:right="1700" w:bottom="1040" w:left="708" w:header="0" w:footer="851" w:gutter="0"/>
          <w:cols w:space="720"/>
        </w:sectPr>
      </w:pPr>
    </w:p>
    <w:p w14:paraId="5830ECDD" w14:textId="77777777" w:rsidR="0068527D" w:rsidRDefault="00000000">
      <w:pPr>
        <w:pStyle w:val="BodyText"/>
        <w:bidi/>
        <w:spacing w:before="6" w:line="408" w:lineRule="auto"/>
        <w:ind w:left="1271" w:right="710" w:hanging="360"/>
        <w:jc w:val="left"/>
        <w:rPr>
          <w:position w:val="1"/>
        </w:rPr>
      </w:pPr>
      <w:r>
        <w:rPr>
          <w:w w:val="60"/>
          <w:position w:val="1"/>
        </w:rPr>
        <w:lastRenderedPageBreak/>
        <w:t>.16</w:t>
      </w:r>
      <w:r>
        <w:rPr>
          <w:position w:val="1"/>
          <w:rtl/>
        </w:rPr>
        <w:t xml:space="preserve"> </w:t>
      </w:r>
      <w:r>
        <w:rPr>
          <w:w w:val="60"/>
          <w:position w:val="1"/>
          <w:rtl/>
        </w:rPr>
        <w:t xml:space="preserve">صالح، أسيل، والربيعي، خلود </w:t>
      </w:r>
      <w:r>
        <w:rPr>
          <w:w w:val="60"/>
          <w:position w:val="1"/>
        </w:rPr>
        <w:t>(</w:t>
      </w:r>
      <w:proofErr w:type="gramStart"/>
      <w:r>
        <w:rPr>
          <w:w w:val="60"/>
          <w:position w:val="1"/>
        </w:rPr>
        <w:t>2018)</w:t>
      </w:r>
      <w:r>
        <w:rPr>
          <w:w w:val="60"/>
          <w:position w:val="1"/>
          <w:rtl/>
        </w:rPr>
        <w:t>،</w:t>
      </w:r>
      <w:proofErr w:type="gramEnd"/>
      <w:r>
        <w:rPr>
          <w:w w:val="60"/>
          <w:position w:val="1"/>
          <w:rtl/>
        </w:rPr>
        <w:t xml:space="preserve"> إدارة الخطر وأثرها في مواجهة الحوادث وإصابات العمل في الشركات الصناعية مجلة دراسات محاسبية ومالية </w:t>
      </w:r>
      <w:r>
        <w:rPr>
          <w:w w:val="60"/>
          <w:position w:val="1"/>
        </w:rPr>
        <w:t>197-2012</w:t>
      </w:r>
      <w:r>
        <w:rPr>
          <w:w w:val="60"/>
          <w:position w:val="1"/>
          <w:rtl/>
        </w:rPr>
        <w:t xml:space="preserve"> ، </w:t>
      </w:r>
      <w:r>
        <w:rPr>
          <w:w w:val="60"/>
          <w:position w:val="1"/>
        </w:rPr>
        <w:t>1342)</w:t>
      </w:r>
      <w:r>
        <w:rPr>
          <w:w w:val="60"/>
          <w:position w:val="1"/>
          <w:rtl/>
        </w:rPr>
        <w:t xml:space="preserve"> ا</w:t>
      </w:r>
    </w:p>
    <w:p w14:paraId="67FBAE94" w14:textId="77777777" w:rsidR="0068527D" w:rsidRDefault="00000000">
      <w:pPr>
        <w:pStyle w:val="BodyText"/>
        <w:bidi/>
        <w:spacing w:before="7" w:line="405" w:lineRule="auto"/>
        <w:ind w:left="1270" w:right="708" w:hanging="359"/>
        <w:jc w:val="left"/>
        <w:rPr>
          <w:position w:val="1"/>
        </w:rPr>
      </w:pPr>
      <w:r>
        <w:rPr>
          <w:w w:val="53"/>
        </w:rPr>
        <w:t>.17</w:t>
      </w:r>
      <w:r>
        <w:rPr>
          <w:rtl/>
        </w:rPr>
        <w:t xml:space="preserve"> </w:t>
      </w:r>
      <w:r>
        <w:rPr>
          <w:w w:val="53"/>
          <w:rtl/>
        </w:rPr>
        <w:t>ضيف،</w:t>
      </w:r>
      <w:r>
        <w:rPr>
          <w:spacing w:val="40"/>
          <w:rtl/>
        </w:rPr>
        <w:t xml:space="preserve"> </w:t>
      </w:r>
      <w:r>
        <w:rPr>
          <w:w w:val="53"/>
          <w:rtl/>
        </w:rPr>
        <w:t>علاء</w:t>
      </w:r>
      <w:r>
        <w:rPr>
          <w:spacing w:val="40"/>
          <w:rtl/>
        </w:rPr>
        <w:t xml:space="preserve"> </w:t>
      </w:r>
      <w:r>
        <w:rPr>
          <w:w w:val="53"/>
          <w:rtl/>
        </w:rPr>
        <w:t>الدين</w:t>
      </w:r>
      <w:r>
        <w:rPr>
          <w:spacing w:val="39"/>
          <w:rtl/>
        </w:rPr>
        <w:t xml:space="preserve"> </w:t>
      </w:r>
      <w:r>
        <w:rPr>
          <w:w w:val="53"/>
          <w:rtl/>
        </w:rPr>
        <w:t>توفيق</w:t>
      </w:r>
      <w:r>
        <w:rPr>
          <w:spacing w:val="40"/>
          <w:rtl/>
        </w:rPr>
        <w:t xml:space="preserve"> </w:t>
      </w:r>
      <w:r>
        <w:rPr>
          <w:w w:val="53"/>
          <w:rtl/>
        </w:rPr>
        <w:t>إبراهيم</w:t>
      </w:r>
      <w:r>
        <w:rPr>
          <w:w w:val="53"/>
        </w:rPr>
        <w:t>.</w:t>
      </w:r>
      <w:r>
        <w:rPr>
          <w:spacing w:val="40"/>
          <w:rtl/>
        </w:rPr>
        <w:t xml:space="preserve"> </w:t>
      </w:r>
      <w:proofErr w:type="gramStart"/>
      <w:r>
        <w:rPr>
          <w:w w:val="53"/>
        </w:rPr>
        <w:t>.(</w:t>
      </w:r>
      <w:proofErr w:type="gramEnd"/>
      <w:r>
        <w:rPr>
          <w:w w:val="53"/>
        </w:rPr>
        <w:t>2021)</w:t>
      </w:r>
      <w:r>
        <w:rPr>
          <w:spacing w:val="40"/>
          <w:rtl/>
        </w:rPr>
        <w:t xml:space="preserve"> </w:t>
      </w:r>
      <w:r>
        <w:rPr>
          <w:w w:val="53"/>
          <w:rtl/>
        </w:rPr>
        <w:t>أثر</w:t>
      </w:r>
      <w:r>
        <w:rPr>
          <w:spacing w:val="40"/>
          <w:rtl/>
        </w:rPr>
        <w:t xml:space="preserve"> </w:t>
      </w:r>
      <w:r>
        <w:rPr>
          <w:w w:val="53"/>
          <w:rtl/>
        </w:rPr>
        <w:t>العلاقة</w:t>
      </w:r>
      <w:r>
        <w:rPr>
          <w:spacing w:val="40"/>
          <w:rtl/>
        </w:rPr>
        <w:t xml:space="preserve"> </w:t>
      </w:r>
      <w:r>
        <w:rPr>
          <w:w w:val="53"/>
          <w:rtl/>
        </w:rPr>
        <w:t>المشتركة</w:t>
      </w:r>
      <w:r>
        <w:rPr>
          <w:spacing w:val="40"/>
          <w:rtl/>
        </w:rPr>
        <w:t xml:space="preserve"> </w:t>
      </w:r>
      <w:r>
        <w:rPr>
          <w:w w:val="53"/>
          <w:rtl/>
        </w:rPr>
        <w:t>بين</w:t>
      </w:r>
      <w:r>
        <w:rPr>
          <w:spacing w:val="39"/>
          <w:rtl/>
        </w:rPr>
        <w:t xml:space="preserve"> </w:t>
      </w:r>
      <w:r>
        <w:rPr>
          <w:w w:val="53"/>
          <w:rtl/>
        </w:rPr>
        <w:t>استراتيجية</w:t>
      </w:r>
      <w:r>
        <w:rPr>
          <w:spacing w:val="40"/>
          <w:rtl/>
        </w:rPr>
        <w:t xml:space="preserve"> </w:t>
      </w:r>
      <w:r>
        <w:rPr>
          <w:w w:val="53"/>
          <w:rtl/>
        </w:rPr>
        <w:t xml:space="preserve">الأعمال </w:t>
      </w:r>
      <w:r>
        <w:rPr>
          <w:w w:val="53"/>
          <w:position w:val="1"/>
          <w:rtl/>
        </w:rPr>
        <w:t>واستراتيجية</w:t>
      </w:r>
      <w:r>
        <w:rPr>
          <w:spacing w:val="-11"/>
          <w:position w:val="1"/>
          <w:rtl/>
        </w:rPr>
        <w:t xml:space="preserve"> </w:t>
      </w:r>
      <w:r>
        <w:rPr>
          <w:w w:val="53"/>
          <w:position w:val="1"/>
          <w:rtl/>
        </w:rPr>
        <w:t>إدارة</w:t>
      </w:r>
      <w:r>
        <w:rPr>
          <w:spacing w:val="-15"/>
          <w:position w:val="1"/>
          <w:rtl/>
        </w:rPr>
        <w:t xml:space="preserve"> </w:t>
      </w:r>
      <w:r>
        <w:rPr>
          <w:w w:val="53"/>
          <w:position w:val="1"/>
          <w:rtl/>
        </w:rPr>
        <w:t>الأرباح</w:t>
      </w:r>
      <w:r>
        <w:rPr>
          <w:spacing w:val="-14"/>
          <w:position w:val="1"/>
          <w:rtl/>
        </w:rPr>
        <w:t xml:space="preserve"> </w:t>
      </w:r>
      <w:r>
        <w:rPr>
          <w:w w:val="53"/>
          <w:position w:val="1"/>
          <w:rtl/>
        </w:rPr>
        <w:t>على</w:t>
      </w:r>
      <w:r>
        <w:rPr>
          <w:spacing w:val="-14"/>
          <w:position w:val="1"/>
          <w:rtl/>
        </w:rPr>
        <w:t xml:space="preserve"> </w:t>
      </w:r>
      <w:r>
        <w:rPr>
          <w:w w:val="53"/>
          <w:position w:val="1"/>
          <w:rtl/>
        </w:rPr>
        <w:t>خطر</w:t>
      </w:r>
      <w:r>
        <w:rPr>
          <w:spacing w:val="-11"/>
          <w:position w:val="1"/>
          <w:rtl/>
        </w:rPr>
        <w:t xml:space="preserve"> </w:t>
      </w:r>
      <w:r>
        <w:rPr>
          <w:w w:val="53"/>
          <w:position w:val="1"/>
          <w:rtl/>
        </w:rPr>
        <w:t>الإفلاس</w:t>
      </w:r>
      <w:r>
        <w:rPr>
          <w:w w:val="53"/>
          <w:position w:val="1"/>
        </w:rPr>
        <w:t>:</w:t>
      </w:r>
      <w:r>
        <w:rPr>
          <w:spacing w:val="-14"/>
          <w:position w:val="1"/>
          <w:rtl/>
        </w:rPr>
        <w:t xml:space="preserve"> </w:t>
      </w:r>
      <w:r>
        <w:rPr>
          <w:w w:val="53"/>
          <w:position w:val="1"/>
          <w:rtl/>
        </w:rPr>
        <w:t>دراسة</w:t>
      </w:r>
      <w:r>
        <w:rPr>
          <w:spacing w:val="-14"/>
          <w:position w:val="1"/>
          <w:rtl/>
        </w:rPr>
        <w:t xml:space="preserve"> </w:t>
      </w:r>
      <w:r>
        <w:rPr>
          <w:w w:val="53"/>
          <w:position w:val="1"/>
          <w:rtl/>
        </w:rPr>
        <w:t>تطبيقية</w:t>
      </w:r>
      <w:r>
        <w:rPr>
          <w:spacing w:val="-16"/>
          <w:position w:val="1"/>
          <w:rtl/>
        </w:rPr>
        <w:t xml:space="preserve"> </w:t>
      </w:r>
      <w:r>
        <w:rPr>
          <w:w w:val="53"/>
          <w:position w:val="1"/>
          <w:rtl/>
        </w:rPr>
        <w:t>على</w:t>
      </w:r>
      <w:r>
        <w:rPr>
          <w:spacing w:val="-11"/>
          <w:position w:val="1"/>
          <w:rtl/>
        </w:rPr>
        <w:t xml:space="preserve"> </w:t>
      </w:r>
      <w:r>
        <w:rPr>
          <w:w w:val="53"/>
          <w:position w:val="1"/>
          <w:rtl/>
        </w:rPr>
        <w:t>الشركات</w:t>
      </w:r>
      <w:r>
        <w:rPr>
          <w:spacing w:val="-12"/>
          <w:position w:val="1"/>
          <w:rtl/>
        </w:rPr>
        <w:t xml:space="preserve"> </w:t>
      </w:r>
      <w:r>
        <w:rPr>
          <w:w w:val="53"/>
          <w:position w:val="1"/>
          <w:rtl/>
        </w:rPr>
        <w:t>المدرجة</w:t>
      </w:r>
      <w:r>
        <w:rPr>
          <w:spacing w:val="-13"/>
          <w:position w:val="1"/>
          <w:rtl/>
        </w:rPr>
        <w:t xml:space="preserve"> </w:t>
      </w:r>
      <w:r>
        <w:rPr>
          <w:w w:val="53"/>
          <w:position w:val="1"/>
          <w:rtl/>
        </w:rPr>
        <w:t>بسوق</w:t>
      </w:r>
      <w:r>
        <w:rPr>
          <w:spacing w:val="-16"/>
          <w:position w:val="1"/>
          <w:rtl/>
        </w:rPr>
        <w:t xml:space="preserve"> </w:t>
      </w:r>
      <w:r>
        <w:rPr>
          <w:w w:val="53"/>
          <w:position w:val="1"/>
          <w:rtl/>
        </w:rPr>
        <w:t>الأسهم</w:t>
      </w:r>
    </w:p>
    <w:p w14:paraId="3D654ADE" w14:textId="77777777" w:rsidR="0068527D" w:rsidRDefault="00000000">
      <w:pPr>
        <w:pStyle w:val="BodyText"/>
        <w:bidi/>
        <w:spacing w:before="9"/>
        <w:ind w:left="1271" w:right="519"/>
        <w:jc w:val="left"/>
        <w:rPr>
          <w:position w:val="1"/>
        </w:rPr>
      </w:pPr>
      <w:r>
        <w:rPr>
          <w:w w:val="56"/>
          <w:position w:val="1"/>
          <w:rtl/>
        </w:rPr>
        <w:t>السعودي</w:t>
      </w:r>
      <w:r>
        <w:rPr>
          <w:w w:val="56"/>
          <w:position w:val="1"/>
        </w:rPr>
        <w:t>.</w:t>
      </w:r>
      <w:r>
        <w:rPr>
          <w:spacing w:val="40"/>
          <w:w w:val="150"/>
          <w:position w:val="1"/>
          <w:rtl/>
        </w:rPr>
        <w:t xml:space="preserve"> </w:t>
      </w:r>
      <w:r>
        <w:rPr>
          <w:w w:val="56"/>
          <w:position w:val="1"/>
          <w:rtl/>
        </w:rPr>
        <w:t>مجلة</w:t>
      </w:r>
      <w:r>
        <w:rPr>
          <w:spacing w:val="38"/>
          <w:w w:val="150"/>
          <w:position w:val="1"/>
          <w:rtl/>
        </w:rPr>
        <w:t xml:space="preserve"> </w:t>
      </w:r>
      <w:r>
        <w:rPr>
          <w:w w:val="56"/>
          <w:position w:val="1"/>
          <w:rtl/>
        </w:rPr>
        <w:t>الإسكندرية</w:t>
      </w:r>
      <w:r>
        <w:rPr>
          <w:spacing w:val="79"/>
          <w:position w:val="1"/>
          <w:rtl/>
        </w:rPr>
        <w:t xml:space="preserve"> </w:t>
      </w:r>
      <w:r>
        <w:rPr>
          <w:w w:val="56"/>
          <w:position w:val="1"/>
          <w:rtl/>
        </w:rPr>
        <w:t>للبحوث</w:t>
      </w:r>
      <w:r>
        <w:rPr>
          <w:spacing w:val="37"/>
          <w:w w:val="150"/>
          <w:position w:val="1"/>
          <w:rtl/>
        </w:rPr>
        <w:t xml:space="preserve"> </w:t>
      </w:r>
      <w:r>
        <w:rPr>
          <w:w w:val="56"/>
          <w:position w:val="1"/>
          <w:rtl/>
        </w:rPr>
        <w:t>المحاسبية،</w:t>
      </w:r>
      <w:r>
        <w:rPr>
          <w:spacing w:val="37"/>
          <w:w w:val="150"/>
          <w:position w:val="1"/>
          <w:rtl/>
        </w:rPr>
        <w:t xml:space="preserve"> </w:t>
      </w:r>
      <w:r>
        <w:rPr>
          <w:w w:val="56"/>
          <w:position w:val="1"/>
          <w:rtl/>
        </w:rPr>
        <w:t>مج</w:t>
      </w:r>
      <w:r>
        <w:rPr>
          <w:w w:val="56"/>
          <w:position w:val="1"/>
        </w:rPr>
        <w:t>,5</w:t>
      </w:r>
      <w:r>
        <w:rPr>
          <w:spacing w:val="37"/>
          <w:w w:val="150"/>
          <w:position w:val="1"/>
          <w:rtl/>
        </w:rPr>
        <w:t xml:space="preserve"> </w:t>
      </w:r>
      <w:r>
        <w:rPr>
          <w:w w:val="56"/>
          <w:position w:val="1"/>
          <w:rtl/>
        </w:rPr>
        <w:t>ع</w:t>
      </w:r>
      <w:proofErr w:type="gramStart"/>
      <w:r>
        <w:rPr>
          <w:w w:val="56"/>
          <w:position w:val="1"/>
        </w:rPr>
        <w:t>1</w:t>
      </w:r>
      <w:r>
        <w:rPr>
          <w:spacing w:val="40"/>
          <w:w w:val="150"/>
          <w:position w:val="1"/>
          <w:rtl/>
        </w:rPr>
        <w:t xml:space="preserve"> </w:t>
      </w:r>
      <w:r>
        <w:rPr>
          <w:w w:val="56"/>
          <w:position w:val="1"/>
          <w:rtl/>
        </w:rPr>
        <w:t>،</w:t>
      </w:r>
      <w:proofErr w:type="gramEnd"/>
      <w:r>
        <w:rPr>
          <w:spacing w:val="78"/>
          <w:position w:val="1"/>
          <w:rtl/>
        </w:rPr>
        <w:t xml:space="preserve"> </w:t>
      </w:r>
      <w:r>
        <w:rPr>
          <w:w w:val="56"/>
          <w:position w:val="1"/>
        </w:rPr>
        <w:t>1</w:t>
      </w:r>
      <w:r>
        <w:rPr>
          <w:spacing w:val="39"/>
          <w:w w:val="150"/>
          <w:position w:val="1"/>
          <w:rtl/>
        </w:rPr>
        <w:t xml:space="preserve"> </w:t>
      </w:r>
      <w:r>
        <w:rPr>
          <w:w w:val="56"/>
          <w:position w:val="1"/>
        </w:rPr>
        <w:t>-</w:t>
      </w:r>
      <w:r>
        <w:rPr>
          <w:spacing w:val="79"/>
          <w:position w:val="1"/>
          <w:rtl/>
        </w:rPr>
        <w:t xml:space="preserve"> </w:t>
      </w:r>
      <w:r>
        <w:rPr>
          <w:w w:val="56"/>
          <w:position w:val="1"/>
        </w:rPr>
        <w:t>.72</w:t>
      </w:r>
      <w:r>
        <w:rPr>
          <w:spacing w:val="39"/>
          <w:w w:val="150"/>
          <w:position w:val="1"/>
          <w:rtl/>
        </w:rPr>
        <w:t xml:space="preserve"> </w:t>
      </w:r>
      <w:r>
        <w:rPr>
          <w:w w:val="56"/>
          <w:position w:val="1"/>
          <w:rtl/>
        </w:rPr>
        <w:t>مسترجع</w:t>
      </w:r>
      <w:r>
        <w:rPr>
          <w:spacing w:val="36"/>
          <w:w w:val="150"/>
          <w:position w:val="1"/>
          <w:rtl/>
        </w:rPr>
        <w:t xml:space="preserve"> </w:t>
      </w:r>
      <w:r>
        <w:rPr>
          <w:w w:val="56"/>
          <w:position w:val="1"/>
          <w:rtl/>
        </w:rPr>
        <w:t>من</w:t>
      </w:r>
    </w:p>
    <w:p w14:paraId="71F5FE16" w14:textId="77777777" w:rsidR="0068527D" w:rsidRDefault="0068527D">
      <w:pPr>
        <w:pStyle w:val="BodyText"/>
        <w:spacing w:before="240"/>
        <w:ind w:left="720" w:right="1273"/>
      </w:pPr>
      <w:hyperlink r:id="rId40">
        <w:r>
          <w:rPr>
            <w:spacing w:val="-2"/>
            <w:w w:val="70"/>
          </w:rPr>
          <w:t>http://search.mandumah.com/</w:t>
        </w:r>
        <w:r>
          <w:rPr>
            <w:smallCaps/>
            <w:spacing w:val="-2"/>
            <w:w w:val="70"/>
          </w:rPr>
          <w:t>R</w:t>
        </w:r>
        <w:r>
          <w:rPr>
            <w:spacing w:val="-2"/>
            <w:w w:val="70"/>
          </w:rPr>
          <w:t>ecord/1157368</w:t>
        </w:r>
      </w:hyperlink>
    </w:p>
    <w:p w14:paraId="05219139" w14:textId="77777777" w:rsidR="0068527D" w:rsidRDefault="00000000">
      <w:pPr>
        <w:pStyle w:val="BodyText"/>
        <w:bidi/>
        <w:spacing w:before="245" w:line="415" w:lineRule="auto"/>
        <w:ind w:left="1272" w:right="709" w:hanging="361"/>
        <w:jc w:val="left"/>
      </w:pPr>
      <w:r>
        <w:rPr>
          <w:w w:val="60"/>
          <w:position w:val="1"/>
        </w:rPr>
        <w:t>.18</w:t>
      </w:r>
      <w:r>
        <w:rPr>
          <w:position w:val="1"/>
          <w:rtl/>
        </w:rPr>
        <w:t xml:space="preserve"> </w:t>
      </w:r>
      <w:r>
        <w:rPr>
          <w:w w:val="60"/>
          <w:position w:val="1"/>
          <w:rtl/>
        </w:rPr>
        <w:t>العبيدي،</w:t>
      </w:r>
      <w:r>
        <w:rPr>
          <w:spacing w:val="-5"/>
          <w:position w:val="1"/>
          <w:rtl/>
        </w:rPr>
        <w:t xml:space="preserve"> </w:t>
      </w:r>
      <w:r>
        <w:rPr>
          <w:w w:val="60"/>
          <w:position w:val="1"/>
          <w:rtl/>
        </w:rPr>
        <w:t>صفاء</w:t>
      </w:r>
      <w:r>
        <w:rPr>
          <w:spacing w:val="-6"/>
          <w:position w:val="1"/>
          <w:rtl/>
        </w:rPr>
        <w:t xml:space="preserve"> </w:t>
      </w:r>
      <w:r>
        <w:rPr>
          <w:w w:val="60"/>
          <w:position w:val="1"/>
          <w:rtl/>
        </w:rPr>
        <w:t>ناصر</w:t>
      </w:r>
      <w:r>
        <w:rPr>
          <w:spacing w:val="-6"/>
          <w:position w:val="1"/>
          <w:rtl/>
        </w:rPr>
        <w:t xml:space="preserve"> </w:t>
      </w:r>
      <w:r>
        <w:rPr>
          <w:w w:val="60"/>
          <w:position w:val="1"/>
          <w:rtl/>
        </w:rPr>
        <w:t>علي</w:t>
      </w:r>
      <w:r>
        <w:rPr>
          <w:spacing w:val="-5"/>
          <w:position w:val="1"/>
          <w:rtl/>
        </w:rPr>
        <w:t xml:space="preserve"> </w:t>
      </w:r>
      <w:r>
        <w:rPr>
          <w:w w:val="60"/>
          <w:position w:val="1"/>
          <w:rtl/>
        </w:rPr>
        <w:t>الطيب</w:t>
      </w:r>
      <w:r>
        <w:rPr>
          <w:spacing w:val="-6"/>
          <w:position w:val="1"/>
          <w:rtl/>
        </w:rPr>
        <w:t xml:space="preserve"> </w:t>
      </w:r>
      <w:r>
        <w:rPr>
          <w:w w:val="60"/>
          <w:position w:val="1"/>
          <w:rtl/>
        </w:rPr>
        <w:t>عبد</w:t>
      </w:r>
      <w:r>
        <w:rPr>
          <w:spacing w:val="-5"/>
          <w:position w:val="1"/>
          <w:rtl/>
        </w:rPr>
        <w:t xml:space="preserve"> </w:t>
      </w:r>
      <w:r>
        <w:rPr>
          <w:w w:val="60"/>
          <w:position w:val="1"/>
          <w:rtl/>
        </w:rPr>
        <w:t>الجبار،</w:t>
      </w:r>
      <w:r>
        <w:rPr>
          <w:spacing w:val="-7"/>
          <w:position w:val="1"/>
          <w:rtl/>
        </w:rPr>
        <w:t xml:space="preserve"> </w:t>
      </w:r>
      <w:proofErr w:type="spellStart"/>
      <w:r>
        <w:rPr>
          <w:w w:val="60"/>
          <w:position w:val="1"/>
          <w:rtl/>
        </w:rPr>
        <w:t>والشرجبي</w:t>
      </w:r>
      <w:proofErr w:type="spellEnd"/>
      <w:r>
        <w:rPr>
          <w:w w:val="60"/>
          <w:position w:val="1"/>
          <w:rtl/>
        </w:rPr>
        <w:t>،</w:t>
      </w:r>
      <w:r>
        <w:rPr>
          <w:spacing w:val="-6"/>
          <w:position w:val="1"/>
          <w:rtl/>
        </w:rPr>
        <w:t xml:space="preserve"> </w:t>
      </w:r>
      <w:r>
        <w:rPr>
          <w:w w:val="60"/>
          <w:position w:val="1"/>
          <w:rtl/>
        </w:rPr>
        <w:t>عبد</w:t>
      </w:r>
      <w:r>
        <w:rPr>
          <w:spacing w:val="-6"/>
          <w:position w:val="1"/>
          <w:rtl/>
        </w:rPr>
        <w:t xml:space="preserve"> </w:t>
      </w:r>
      <w:r>
        <w:rPr>
          <w:w w:val="60"/>
          <w:position w:val="1"/>
          <w:rtl/>
        </w:rPr>
        <w:t>الرحمن</w:t>
      </w:r>
      <w:r>
        <w:rPr>
          <w:spacing w:val="-8"/>
          <w:position w:val="1"/>
          <w:rtl/>
        </w:rPr>
        <w:t xml:space="preserve"> </w:t>
      </w:r>
      <w:r>
        <w:rPr>
          <w:w w:val="60"/>
          <w:position w:val="1"/>
          <w:rtl/>
        </w:rPr>
        <w:t>محمد</w:t>
      </w:r>
      <w:r>
        <w:rPr>
          <w:w w:val="60"/>
          <w:position w:val="1"/>
        </w:rPr>
        <w:t>.</w:t>
      </w:r>
      <w:r>
        <w:rPr>
          <w:spacing w:val="-7"/>
          <w:position w:val="1"/>
          <w:rtl/>
        </w:rPr>
        <w:t xml:space="preserve"> </w:t>
      </w:r>
      <w:r>
        <w:rPr>
          <w:w w:val="60"/>
          <w:position w:val="1"/>
        </w:rPr>
        <w:t>(2023)</w:t>
      </w:r>
      <w:r>
        <w:rPr>
          <w:spacing w:val="-6"/>
          <w:position w:val="1"/>
          <w:rtl/>
        </w:rPr>
        <w:t xml:space="preserve"> </w:t>
      </w:r>
      <w:r>
        <w:rPr>
          <w:w w:val="60"/>
          <w:position w:val="1"/>
          <w:rtl/>
        </w:rPr>
        <w:t>خارطة</w:t>
      </w:r>
      <w:r>
        <w:rPr>
          <w:position w:val="1"/>
          <w:rtl/>
        </w:rPr>
        <w:t xml:space="preserve"> </w:t>
      </w:r>
      <w:r>
        <w:rPr>
          <w:w w:val="52"/>
          <w:rtl/>
        </w:rPr>
        <w:t>استراتيجية</w:t>
      </w:r>
      <w:r>
        <w:rPr>
          <w:spacing w:val="-4"/>
          <w:rtl/>
        </w:rPr>
        <w:t xml:space="preserve"> </w:t>
      </w:r>
      <w:r>
        <w:rPr>
          <w:w w:val="52"/>
          <w:rtl/>
        </w:rPr>
        <w:t>مقترحة</w:t>
      </w:r>
      <w:r>
        <w:rPr>
          <w:spacing w:val="-6"/>
          <w:rtl/>
        </w:rPr>
        <w:t xml:space="preserve"> </w:t>
      </w:r>
      <w:r>
        <w:rPr>
          <w:w w:val="52"/>
          <w:rtl/>
        </w:rPr>
        <w:t>لتطوير</w:t>
      </w:r>
      <w:r>
        <w:rPr>
          <w:spacing w:val="-4"/>
          <w:rtl/>
        </w:rPr>
        <w:t xml:space="preserve"> </w:t>
      </w:r>
      <w:r>
        <w:rPr>
          <w:w w:val="52"/>
          <w:rtl/>
        </w:rPr>
        <w:t>الأداء</w:t>
      </w:r>
      <w:r>
        <w:rPr>
          <w:spacing w:val="-4"/>
          <w:rtl/>
        </w:rPr>
        <w:t xml:space="preserve"> </w:t>
      </w:r>
      <w:r>
        <w:rPr>
          <w:w w:val="52"/>
          <w:rtl/>
        </w:rPr>
        <w:t>الاستراتيجي</w:t>
      </w:r>
      <w:r>
        <w:rPr>
          <w:spacing w:val="-6"/>
          <w:rtl/>
        </w:rPr>
        <w:t xml:space="preserve"> </w:t>
      </w:r>
      <w:r>
        <w:rPr>
          <w:w w:val="52"/>
          <w:rtl/>
        </w:rPr>
        <w:t>في</w:t>
      </w:r>
      <w:r>
        <w:rPr>
          <w:spacing w:val="-3"/>
          <w:rtl/>
        </w:rPr>
        <w:t xml:space="preserve"> </w:t>
      </w:r>
      <w:r>
        <w:rPr>
          <w:w w:val="52"/>
          <w:rtl/>
        </w:rPr>
        <w:t>الجامعات</w:t>
      </w:r>
      <w:r>
        <w:rPr>
          <w:spacing w:val="-4"/>
          <w:rtl/>
        </w:rPr>
        <w:t xml:space="preserve"> </w:t>
      </w:r>
      <w:r>
        <w:rPr>
          <w:w w:val="52"/>
          <w:rtl/>
        </w:rPr>
        <w:t>اليمنية</w:t>
      </w:r>
      <w:r>
        <w:rPr>
          <w:spacing w:val="-6"/>
          <w:rtl/>
        </w:rPr>
        <w:t xml:space="preserve"> </w:t>
      </w:r>
      <w:r>
        <w:rPr>
          <w:w w:val="52"/>
          <w:rtl/>
        </w:rPr>
        <w:t>الحكومية</w:t>
      </w:r>
      <w:r>
        <w:rPr>
          <w:w w:val="52"/>
        </w:rPr>
        <w:t>.</w:t>
      </w:r>
      <w:r>
        <w:rPr>
          <w:spacing w:val="-6"/>
          <w:rtl/>
        </w:rPr>
        <w:t xml:space="preserve"> </w:t>
      </w:r>
      <w:r>
        <w:rPr>
          <w:w w:val="52"/>
          <w:rtl/>
        </w:rPr>
        <w:t>مجلة</w:t>
      </w:r>
      <w:r>
        <w:rPr>
          <w:spacing w:val="-4"/>
          <w:rtl/>
        </w:rPr>
        <w:t xml:space="preserve"> </w:t>
      </w:r>
      <w:r>
        <w:rPr>
          <w:w w:val="52"/>
          <w:rtl/>
        </w:rPr>
        <w:t>مركز</w:t>
      </w:r>
      <w:r>
        <w:rPr>
          <w:spacing w:val="-6"/>
          <w:rtl/>
        </w:rPr>
        <w:t xml:space="preserve"> </w:t>
      </w:r>
      <w:r>
        <w:rPr>
          <w:w w:val="52"/>
          <w:rtl/>
        </w:rPr>
        <w:t xml:space="preserve">جزيرة </w:t>
      </w:r>
      <w:r>
        <w:rPr>
          <w:w w:val="55"/>
          <w:rtl/>
        </w:rPr>
        <w:t xml:space="preserve">العرب للبحوث التربوية والإنسانية </w:t>
      </w:r>
      <w:r>
        <w:rPr>
          <w:w w:val="55"/>
        </w:rPr>
        <w:t>(16)2)</w:t>
      </w:r>
      <w:r>
        <w:rPr>
          <w:w w:val="55"/>
          <w:rtl/>
        </w:rPr>
        <w:t xml:space="preserve"> </w:t>
      </w:r>
      <w:r>
        <w:rPr>
          <w:w w:val="55"/>
        </w:rPr>
        <w:t>1-27.</w:t>
      </w:r>
    </w:p>
    <w:p w14:paraId="73CCFBAA" w14:textId="77777777" w:rsidR="0068527D" w:rsidRDefault="00000000">
      <w:pPr>
        <w:pStyle w:val="BodyText"/>
        <w:bidi/>
        <w:spacing w:line="410" w:lineRule="auto"/>
        <w:ind w:left="1270" w:right="710" w:hanging="359"/>
        <w:jc w:val="left"/>
        <w:rPr>
          <w:position w:val="1"/>
        </w:rPr>
      </w:pPr>
      <w:r>
        <w:rPr>
          <w:w w:val="54"/>
          <w:position w:val="1"/>
        </w:rPr>
        <w:t>.19</w:t>
      </w:r>
      <w:r>
        <w:rPr>
          <w:position w:val="1"/>
          <w:rtl/>
        </w:rPr>
        <w:t xml:space="preserve"> </w:t>
      </w:r>
      <w:r>
        <w:rPr>
          <w:w w:val="54"/>
          <w:position w:val="1"/>
          <w:rtl/>
        </w:rPr>
        <w:t>عرنوس،</w:t>
      </w:r>
      <w:r>
        <w:rPr>
          <w:spacing w:val="-8"/>
          <w:position w:val="1"/>
          <w:rtl/>
        </w:rPr>
        <w:t xml:space="preserve"> </w:t>
      </w:r>
      <w:r>
        <w:rPr>
          <w:w w:val="54"/>
          <w:position w:val="1"/>
          <w:rtl/>
        </w:rPr>
        <w:t>محمد</w:t>
      </w:r>
      <w:r>
        <w:rPr>
          <w:spacing w:val="-10"/>
          <w:position w:val="1"/>
          <w:rtl/>
        </w:rPr>
        <w:t xml:space="preserve"> </w:t>
      </w:r>
      <w:r>
        <w:rPr>
          <w:w w:val="54"/>
          <w:position w:val="1"/>
          <w:rtl/>
        </w:rPr>
        <w:t>حسن</w:t>
      </w:r>
      <w:r>
        <w:rPr>
          <w:spacing w:val="-10"/>
          <w:position w:val="1"/>
          <w:rtl/>
        </w:rPr>
        <w:t xml:space="preserve"> </w:t>
      </w:r>
      <w:r>
        <w:rPr>
          <w:w w:val="54"/>
          <w:position w:val="1"/>
          <w:rtl/>
        </w:rPr>
        <w:t>عبده</w:t>
      </w:r>
      <w:r>
        <w:rPr>
          <w:w w:val="54"/>
          <w:position w:val="1"/>
        </w:rPr>
        <w:t>.</w:t>
      </w:r>
      <w:r>
        <w:rPr>
          <w:spacing w:val="-10"/>
          <w:position w:val="1"/>
          <w:rtl/>
        </w:rPr>
        <w:t xml:space="preserve"> </w:t>
      </w:r>
      <w:proofErr w:type="gramStart"/>
      <w:r>
        <w:rPr>
          <w:w w:val="54"/>
          <w:position w:val="1"/>
        </w:rPr>
        <w:t>.(</w:t>
      </w:r>
      <w:proofErr w:type="gramEnd"/>
      <w:r>
        <w:rPr>
          <w:w w:val="54"/>
          <w:position w:val="1"/>
        </w:rPr>
        <w:t>2018)</w:t>
      </w:r>
      <w:r>
        <w:rPr>
          <w:spacing w:val="-7"/>
          <w:position w:val="1"/>
          <w:rtl/>
        </w:rPr>
        <w:t xml:space="preserve"> </w:t>
      </w:r>
      <w:r>
        <w:rPr>
          <w:w w:val="54"/>
          <w:position w:val="1"/>
          <w:rtl/>
        </w:rPr>
        <w:t>أثر</w:t>
      </w:r>
      <w:r>
        <w:rPr>
          <w:spacing w:val="-7"/>
          <w:position w:val="1"/>
          <w:rtl/>
        </w:rPr>
        <w:t xml:space="preserve"> </w:t>
      </w:r>
      <w:r>
        <w:rPr>
          <w:w w:val="54"/>
          <w:position w:val="1"/>
          <w:rtl/>
        </w:rPr>
        <w:t>التطوير</w:t>
      </w:r>
      <w:r>
        <w:rPr>
          <w:spacing w:val="-7"/>
          <w:position w:val="1"/>
          <w:rtl/>
        </w:rPr>
        <w:t xml:space="preserve"> </w:t>
      </w:r>
      <w:r>
        <w:rPr>
          <w:w w:val="54"/>
          <w:position w:val="1"/>
          <w:rtl/>
        </w:rPr>
        <w:t>التنظيمي</w:t>
      </w:r>
      <w:r>
        <w:rPr>
          <w:spacing w:val="-12"/>
          <w:position w:val="1"/>
          <w:rtl/>
        </w:rPr>
        <w:t xml:space="preserve"> </w:t>
      </w:r>
      <w:r>
        <w:rPr>
          <w:w w:val="54"/>
          <w:position w:val="1"/>
          <w:rtl/>
        </w:rPr>
        <w:t>على</w:t>
      </w:r>
      <w:r>
        <w:rPr>
          <w:spacing w:val="-9"/>
          <w:position w:val="1"/>
          <w:rtl/>
        </w:rPr>
        <w:t xml:space="preserve"> </w:t>
      </w:r>
      <w:r>
        <w:rPr>
          <w:w w:val="54"/>
          <w:position w:val="1"/>
          <w:rtl/>
        </w:rPr>
        <w:t>تحقيق</w:t>
      </w:r>
      <w:r>
        <w:rPr>
          <w:spacing w:val="-10"/>
          <w:position w:val="1"/>
          <w:rtl/>
        </w:rPr>
        <w:t xml:space="preserve"> </w:t>
      </w:r>
      <w:r>
        <w:rPr>
          <w:w w:val="54"/>
          <w:position w:val="1"/>
          <w:rtl/>
        </w:rPr>
        <w:t>الميزة</w:t>
      </w:r>
      <w:r>
        <w:rPr>
          <w:spacing w:val="-7"/>
          <w:position w:val="1"/>
          <w:rtl/>
        </w:rPr>
        <w:t xml:space="preserve"> </w:t>
      </w:r>
      <w:r>
        <w:rPr>
          <w:w w:val="54"/>
          <w:position w:val="1"/>
          <w:rtl/>
        </w:rPr>
        <w:t>التنافسية</w:t>
      </w:r>
      <w:r>
        <w:rPr>
          <w:w w:val="54"/>
          <w:position w:val="1"/>
        </w:rPr>
        <w:t>:</w:t>
      </w:r>
      <w:r>
        <w:rPr>
          <w:spacing w:val="-9"/>
          <w:position w:val="1"/>
          <w:rtl/>
        </w:rPr>
        <w:t xml:space="preserve"> </w:t>
      </w:r>
      <w:r>
        <w:rPr>
          <w:w w:val="54"/>
          <w:position w:val="1"/>
          <w:rtl/>
        </w:rPr>
        <w:t>دراسة تطبيقية</w:t>
      </w:r>
      <w:r>
        <w:rPr>
          <w:spacing w:val="-22"/>
          <w:position w:val="1"/>
          <w:rtl/>
        </w:rPr>
        <w:t xml:space="preserve"> </w:t>
      </w:r>
      <w:r>
        <w:rPr>
          <w:w w:val="54"/>
          <w:position w:val="1"/>
          <w:rtl/>
        </w:rPr>
        <w:t>على</w:t>
      </w:r>
      <w:r>
        <w:rPr>
          <w:spacing w:val="-24"/>
          <w:position w:val="1"/>
          <w:rtl/>
        </w:rPr>
        <w:t xml:space="preserve"> </w:t>
      </w:r>
      <w:r>
        <w:rPr>
          <w:w w:val="54"/>
          <w:position w:val="1"/>
          <w:rtl/>
        </w:rPr>
        <w:t>قطاع</w:t>
      </w:r>
      <w:r>
        <w:rPr>
          <w:spacing w:val="-23"/>
          <w:position w:val="1"/>
          <w:rtl/>
        </w:rPr>
        <w:t xml:space="preserve"> </w:t>
      </w:r>
      <w:r>
        <w:rPr>
          <w:w w:val="54"/>
          <w:position w:val="1"/>
          <w:rtl/>
        </w:rPr>
        <w:t>الأسمدة</w:t>
      </w:r>
      <w:r>
        <w:rPr>
          <w:spacing w:val="-23"/>
          <w:position w:val="1"/>
          <w:rtl/>
        </w:rPr>
        <w:t xml:space="preserve"> </w:t>
      </w:r>
      <w:r>
        <w:rPr>
          <w:w w:val="54"/>
          <w:position w:val="1"/>
          <w:rtl/>
        </w:rPr>
        <w:t>والصناعات</w:t>
      </w:r>
      <w:r>
        <w:rPr>
          <w:spacing w:val="-21"/>
          <w:position w:val="1"/>
          <w:rtl/>
        </w:rPr>
        <w:t xml:space="preserve"> </w:t>
      </w:r>
      <w:r>
        <w:rPr>
          <w:w w:val="54"/>
          <w:position w:val="1"/>
          <w:rtl/>
        </w:rPr>
        <w:t>الكيماوية</w:t>
      </w:r>
      <w:r>
        <w:rPr>
          <w:w w:val="54"/>
          <w:position w:val="1"/>
        </w:rPr>
        <w:t>.</w:t>
      </w:r>
      <w:r>
        <w:rPr>
          <w:spacing w:val="-23"/>
          <w:position w:val="1"/>
          <w:rtl/>
        </w:rPr>
        <w:t xml:space="preserve"> </w:t>
      </w:r>
      <w:r>
        <w:rPr>
          <w:w w:val="54"/>
          <w:position w:val="1"/>
          <w:rtl/>
        </w:rPr>
        <w:t>المجلة</w:t>
      </w:r>
      <w:r>
        <w:rPr>
          <w:spacing w:val="-23"/>
          <w:position w:val="1"/>
          <w:rtl/>
        </w:rPr>
        <w:t xml:space="preserve"> </w:t>
      </w:r>
      <w:r>
        <w:rPr>
          <w:w w:val="54"/>
          <w:position w:val="1"/>
          <w:rtl/>
        </w:rPr>
        <w:t>العلمية</w:t>
      </w:r>
      <w:r>
        <w:rPr>
          <w:spacing w:val="-23"/>
          <w:position w:val="1"/>
          <w:rtl/>
        </w:rPr>
        <w:t xml:space="preserve"> </w:t>
      </w:r>
      <w:r>
        <w:rPr>
          <w:w w:val="54"/>
          <w:position w:val="1"/>
          <w:rtl/>
        </w:rPr>
        <w:t>للاقتصاد</w:t>
      </w:r>
      <w:r>
        <w:rPr>
          <w:spacing w:val="-24"/>
          <w:position w:val="1"/>
          <w:rtl/>
        </w:rPr>
        <w:t xml:space="preserve"> </w:t>
      </w:r>
      <w:r>
        <w:rPr>
          <w:w w:val="54"/>
          <w:position w:val="1"/>
          <w:rtl/>
        </w:rPr>
        <w:t>والتجارة،</w:t>
      </w:r>
      <w:r>
        <w:rPr>
          <w:spacing w:val="-20"/>
          <w:position w:val="1"/>
          <w:rtl/>
        </w:rPr>
        <w:t xml:space="preserve"> </w:t>
      </w:r>
      <w:r>
        <w:rPr>
          <w:w w:val="54"/>
          <w:position w:val="1"/>
          <w:rtl/>
        </w:rPr>
        <w:t>ع</w:t>
      </w:r>
      <w:proofErr w:type="gramStart"/>
      <w:r>
        <w:rPr>
          <w:w w:val="54"/>
          <w:position w:val="1"/>
        </w:rPr>
        <w:t>3</w:t>
      </w:r>
      <w:r>
        <w:rPr>
          <w:spacing w:val="-22"/>
          <w:position w:val="1"/>
          <w:rtl/>
        </w:rPr>
        <w:t xml:space="preserve"> </w:t>
      </w:r>
      <w:r>
        <w:rPr>
          <w:w w:val="54"/>
          <w:position w:val="1"/>
          <w:rtl/>
        </w:rPr>
        <w:t>،</w:t>
      </w:r>
      <w:proofErr w:type="gramEnd"/>
      <w:r>
        <w:rPr>
          <w:spacing w:val="-26"/>
          <w:position w:val="1"/>
          <w:rtl/>
        </w:rPr>
        <w:t xml:space="preserve"> </w:t>
      </w:r>
      <w:r>
        <w:rPr>
          <w:w w:val="54"/>
          <w:position w:val="1"/>
        </w:rPr>
        <w:t>177</w:t>
      </w:r>
      <w:r>
        <w:rPr>
          <w:spacing w:val="-21"/>
          <w:position w:val="1"/>
          <w:rtl/>
        </w:rPr>
        <w:t xml:space="preserve"> </w:t>
      </w:r>
      <w:r>
        <w:rPr>
          <w:w w:val="54"/>
          <w:position w:val="1"/>
        </w:rPr>
        <w:t>-</w:t>
      </w:r>
    </w:p>
    <w:p w14:paraId="19DF9F4C" w14:textId="77777777" w:rsidR="0068527D" w:rsidRDefault="0068527D">
      <w:pPr>
        <w:pStyle w:val="BodyText"/>
        <w:ind w:left="720" w:right="1270"/>
      </w:pPr>
      <w:hyperlink r:id="rId41">
        <w:r>
          <w:rPr>
            <w:spacing w:val="2"/>
            <w:w w:val="65"/>
          </w:rPr>
          <w:t>http://search.mandumah.com/</w:t>
        </w:r>
        <w:r>
          <w:rPr>
            <w:smallCaps/>
            <w:spacing w:val="2"/>
            <w:w w:val="65"/>
          </w:rPr>
          <w:t>R</w:t>
        </w:r>
        <w:r>
          <w:rPr>
            <w:spacing w:val="2"/>
            <w:w w:val="65"/>
          </w:rPr>
          <w:t>ecord/1066320</w:t>
        </w:r>
      </w:hyperlink>
      <w:r>
        <w:rPr>
          <w:spacing w:val="-12"/>
        </w:rPr>
        <w:t xml:space="preserve"> </w:t>
      </w:r>
      <w:r>
        <w:rPr>
          <w:spacing w:val="2"/>
          <w:w w:val="65"/>
          <w:rtl/>
        </w:rPr>
        <w:t>من</w:t>
      </w:r>
      <w:r>
        <w:rPr>
          <w:spacing w:val="-17"/>
        </w:rPr>
        <w:t xml:space="preserve"> </w:t>
      </w:r>
      <w:r>
        <w:rPr>
          <w:spacing w:val="2"/>
          <w:w w:val="65"/>
          <w:rtl/>
        </w:rPr>
        <w:t>مسترجع</w:t>
      </w:r>
      <w:r>
        <w:rPr>
          <w:spacing w:val="-16"/>
        </w:rPr>
        <w:t xml:space="preserve"> </w:t>
      </w:r>
      <w:r>
        <w:rPr>
          <w:spacing w:val="-4"/>
          <w:w w:val="65"/>
        </w:rPr>
        <w:t>.199</w:t>
      </w:r>
    </w:p>
    <w:p w14:paraId="32EEE7DF" w14:textId="77777777" w:rsidR="0068527D" w:rsidRDefault="00000000">
      <w:pPr>
        <w:pStyle w:val="BodyText"/>
        <w:bidi/>
        <w:spacing w:before="244" w:line="400" w:lineRule="auto"/>
        <w:ind w:left="1272" w:right="710" w:hanging="361"/>
        <w:jc w:val="left"/>
        <w:rPr>
          <w:position w:val="1"/>
        </w:rPr>
      </w:pPr>
      <w:r>
        <w:rPr>
          <w:w w:val="57"/>
          <w:position w:val="1"/>
        </w:rPr>
        <w:t>.20</w:t>
      </w:r>
      <w:r>
        <w:rPr>
          <w:position w:val="1"/>
          <w:rtl/>
        </w:rPr>
        <w:t xml:space="preserve"> </w:t>
      </w:r>
      <w:proofErr w:type="spellStart"/>
      <w:r>
        <w:rPr>
          <w:w w:val="57"/>
          <w:position w:val="1"/>
          <w:rtl/>
        </w:rPr>
        <w:t>العضياني</w:t>
      </w:r>
      <w:proofErr w:type="spellEnd"/>
      <w:r>
        <w:rPr>
          <w:w w:val="57"/>
          <w:position w:val="1"/>
          <w:rtl/>
        </w:rPr>
        <w:t>،</w:t>
      </w:r>
      <w:r>
        <w:rPr>
          <w:rtl/>
        </w:rPr>
        <w:t xml:space="preserve"> </w:t>
      </w:r>
      <w:r>
        <w:rPr>
          <w:w w:val="57"/>
          <w:rtl/>
        </w:rPr>
        <w:t>ريم</w:t>
      </w:r>
      <w:r>
        <w:rPr>
          <w:spacing w:val="-4"/>
          <w:position w:val="1"/>
          <w:rtl/>
        </w:rPr>
        <w:t xml:space="preserve"> </w:t>
      </w:r>
      <w:r>
        <w:rPr>
          <w:w w:val="57"/>
          <w:position w:val="1"/>
          <w:rtl/>
        </w:rPr>
        <w:t>عبدالرحمن،</w:t>
      </w:r>
      <w:r>
        <w:rPr>
          <w:spacing w:val="-4"/>
          <w:position w:val="1"/>
          <w:rtl/>
        </w:rPr>
        <w:t xml:space="preserve"> </w:t>
      </w:r>
      <w:r>
        <w:rPr>
          <w:w w:val="57"/>
          <w:position w:val="1"/>
          <w:rtl/>
        </w:rPr>
        <w:t>و</w:t>
      </w:r>
      <w:r>
        <w:rPr>
          <w:spacing w:val="-4"/>
          <w:position w:val="1"/>
          <w:rtl/>
        </w:rPr>
        <w:t xml:space="preserve"> </w:t>
      </w:r>
      <w:r>
        <w:rPr>
          <w:w w:val="57"/>
          <w:position w:val="1"/>
          <w:rtl/>
        </w:rPr>
        <w:t>غيث،</w:t>
      </w:r>
      <w:r>
        <w:rPr>
          <w:spacing w:val="-2"/>
          <w:position w:val="1"/>
          <w:rtl/>
        </w:rPr>
        <w:t xml:space="preserve"> </w:t>
      </w:r>
      <w:proofErr w:type="spellStart"/>
      <w:r>
        <w:rPr>
          <w:w w:val="57"/>
          <w:position w:val="1"/>
          <w:rtl/>
        </w:rPr>
        <w:t>نرفانا</w:t>
      </w:r>
      <w:proofErr w:type="spellEnd"/>
      <w:r>
        <w:rPr>
          <w:spacing w:val="-1"/>
          <w:position w:val="1"/>
          <w:rtl/>
        </w:rPr>
        <w:t xml:space="preserve"> </w:t>
      </w:r>
      <w:r>
        <w:rPr>
          <w:w w:val="57"/>
          <w:position w:val="1"/>
          <w:rtl/>
        </w:rPr>
        <w:t>عبدالرحمن</w:t>
      </w:r>
      <w:r>
        <w:rPr>
          <w:spacing w:val="-1"/>
          <w:position w:val="1"/>
          <w:rtl/>
        </w:rPr>
        <w:t xml:space="preserve"> </w:t>
      </w:r>
      <w:r>
        <w:rPr>
          <w:w w:val="57"/>
          <w:position w:val="1"/>
          <w:rtl/>
        </w:rPr>
        <w:t>سيد</w:t>
      </w:r>
      <w:r>
        <w:rPr>
          <w:w w:val="57"/>
          <w:position w:val="1"/>
        </w:rPr>
        <w:t>.</w:t>
      </w:r>
      <w:r>
        <w:rPr>
          <w:spacing w:val="-4"/>
          <w:position w:val="1"/>
          <w:rtl/>
        </w:rPr>
        <w:t xml:space="preserve"> </w:t>
      </w:r>
      <w:proofErr w:type="gramStart"/>
      <w:r>
        <w:rPr>
          <w:w w:val="57"/>
          <w:position w:val="1"/>
        </w:rPr>
        <w:t>.(</w:t>
      </w:r>
      <w:proofErr w:type="gramEnd"/>
      <w:r>
        <w:rPr>
          <w:w w:val="57"/>
          <w:position w:val="1"/>
        </w:rPr>
        <w:t>2021)</w:t>
      </w:r>
      <w:r>
        <w:rPr>
          <w:spacing w:val="-1"/>
          <w:position w:val="1"/>
          <w:rtl/>
        </w:rPr>
        <w:t xml:space="preserve"> </w:t>
      </w:r>
      <w:r>
        <w:rPr>
          <w:w w:val="57"/>
          <w:position w:val="1"/>
          <w:rtl/>
        </w:rPr>
        <w:t>أثر</w:t>
      </w:r>
      <w:r>
        <w:rPr>
          <w:spacing w:val="-1"/>
          <w:position w:val="1"/>
          <w:rtl/>
        </w:rPr>
        <w:t xml:space="preserve"> </w:t>
      </w:r>
      <w:r>
        <w:rPr>
          <w:w w:val="57"/>
          <w:position w:val="1"/>
          <w:rtl/>
        </w:rPr>
        <w:t>القيادة</w:t>
      </w:r>
      <w:r>
        <w:rPr>
          <w:spacing w:val="-3"/>
          <w:position w:val="1"/>
          <w:rtl/>
        </w:rPr>
        <w:t xml:space="preserve"> </w:t>
      </w:r>
      <w:r>
        <w:rPr>
          <w:w w:val="57"/>
          <w:position w:val="1"/>
          <w:rtl/>
        </w:rPr>
        <w:t>الخادمة</w:t>
      </w:r>
      <w:r>
        <w:rPr>
          <w:spacing w:val="-4"/>
          <w:position w:val="1"/>
          <w:rtl/>
        </w:rPr>
        <w:t xml:space="preserve"> </w:t>
      </w:r>
      <w:r>
        <w:rPr>
          <w:w w:val="57"/>
          <w:position w:val="1"/>
          <w:rtl/>
        </w:rPr>
        <w:t xml:space="preserve">على </w:t>
      </w:r>
      <w:r>
        <w:rPr>
          <w:w w:val="53"/>
          <w:position w:val="1"/>
          <w:rtl/>
        </w:rPr>
        <w:t>التطوير</w:t>
      </w:r>
      <w:r>
        <w:rPr>
          <w:spacing w:val="-14"/>
          <w:position w:val="1"/>
          <w:rtl/>
        </w:rPr>
        <w:t xml:space="preserve"> </w:t>
      </w:r>
      <w:r>
        <w:rPr>
          <w:w w:val="53"/>
          <w:position w:val="1"/>
          <w:rtl/>
        </w:rPr>
        <w:t>التنظيمي</w:t>
      </w:r>
      <w:r>
        <w:rPr>
          <w:w w:val="53"/>
          <w:position w:val="1"/>
        </w:rPr>
        <w:t>:</w:t>
      </w:r>
      <w:r>
        <w:rPr>
          <w:spacing w:val="-18"/>
          <w:position w:val="1"/>
          <w:rtl/>
        </w:rPr>
        <w:t xml:space="preserve"> </w:t>
      </w:r>
      <w:r>
        <w:rPr>
          <w:w w:val="53"/>
          <w:position w:val="1"/>
          <w:rtl/>
        </w:rPr>
        <w:t>دراسة</w:t>
      </w:r>
      <w:r>
        <w:rPr>
          <w:spacing w:val="-18"/>
          <w:position w:val="1"/>
          <w:rtl/>
        </w:rPr>
        <w:t xml:space="preserve"> </w:t>
      </w:r>
      <w:r>
        <w:rPr>
          <w:w w:val="53"/>
          <w:position w:val="1"/>
          <w:rtl/>
        </w:rPr>
        <w:t>ميدانية</w:t>
      </w:r>
      <w:r>
        <w:rPr>
          <w:spacing w:val="-15"/>
          <w:position w:val="1"/>
          <w:rtl/>
        </w:rPr>
        <w:t xml:space="preserve"> </w:t>
      </w:r>
      <w:r>
        <w:rPr>
          <w:w w:val="53"/>
          <w:position w:val="1"/>
          <w:rtl/>
        </w:rPr>
        <w:t>على</w:t>
      </w:r>
      <w:r>
        <w:rPr>
          <w:spacing w:val="-15"/>
          <w:position w:val="1"/>
          <w:rtl/>
        </w:rPr>
        <w:t xml:space="preserve"> </w:t>
      </w:r>
      <w:r>
        <w:rPr>
          <w:w w:val="53"/>
          <w:position w:val="1"/>
          <w:rtl/>
        </w:rPr>
        <w:t>مستشفى</w:t>
      </w:r>
      <w:r>
        <w:rPr>
          <w:spacing w:val="-15"/>
          <w:position w:val="1"/>
          <w:rtl/>
        </w:rPr>
        <w:t xml:space="preserve"> </w:t>
      </w:r>
      <w:r>
        <w:rPr>
          <w:w w:val="53"/>
          <w:position w:val="1"/>
          <w:rtl/>
        </w:rPr>
        <w:t>شرق</w:t>
      </w:r>
      <w:r>
        <w:rPr>
          <w:spacing w:val="-15"/>
          <w:position w:val="1"/>
          <w:rtl/>
        </w:rPr>
        <w:t xml:space="preserve"> </w:t>
      </w:r>
      <w:r>
        <w:rPr>
          <w:w w:val="53"/>
          <w:position w:val="1"/>
          <w:rtl/>
        </w:rPr>
        <w:t>جدة</w:t>
      </w:r>
      <w:r>
        <w:rPr>
          <w:spacing w:val="-17"/>
          <w:position w:val="1"/>
          <w:rtl/>
        </w:rPr>
        <w:t xml:space="preserve"> </w:t>
      </w:r>
      <w:r>
        <w:rPr>
          <w:w w:val="53"/>
          <w:position w:val="1"/>
          <w:rtl/>
        </w:rPr>
        <w:t>العام</w:t>
      </w:r>
      <w:r>
        <w:rPr>
          <w:spacing w:val="-16"/>
          <w:position w:val="1"/>
          <w:rtl/>
        </w:rPr>
        <w:t xml:space="preserve"> </w:t>
      </w:r>
      <w:r>
        <w:rPr>
          <w:w w:val="53"/>
          <w:position w:val="1"/>
          <w:rtl/>
        </w:rPr>
        <w:t>بمحافظة</w:t>
      </w:r>
      <w:r>
        <w:rPr>
          <w:spacing w:val="-19"/>
          <w:position w:val="1"/>
          <w:rtl/>
        </w:rPr>
        <w:t xml:space="preserve"> </w:t>
      </w:r>
      <w:r>
        <w:rPr>
          <w:w w:val="53"/>
          <w:position w:val="1"/>
          <w:rtl/>
        </w:rPr>
        <w:t>جدة</w:t>
      </w:r>
      <w:r>
        <w:rPr>
          <w:w w:val="53"/>
          <w:position w:val="1"/>
        </w:rPr>
        <w:t>.</w:t>
      </w:r>
      <w:r>
        <w:rPr>
          <w:spacing w:val="-16"/>
          <w:position w:val="1"/>
          <w:rtl/>
        </w:rPr>
        <w:t xml:space="preserve"> </w:t>
      </w:r>
      <w:r>
        <w:rPr>
          <w:w w:val="53"/>
          <w:position w:val="1"/>
          <w:rtl/>
        </w:rPr>
        <w:t>المجلة</w:t>
      </w:r>
      <w:r>
        <w:rPr>
          <w:spacing w:val="-17"/>
          <w:position w:val="1"/>
          <w:rtl/>
        </w:rPr>
        <w:t xml:space="preserve"> </w:t>
      </w:r>
      <w:r>
        <w:rPr>
          <w:w w:val="53"/>
          <w:position w:val="1"/>
          <w:rtl/>
        </w:rPr>
        <w:t>العربية</w:t>
      </w:r>
    </w:p>
    <w:p w14:paraId="124237DF" w14:textId="77777777" w:rsidR="0068527D" w:rsidRDefault="0068527D">
      <w:pPr>
        <w:pStyle w:val="BodyText"/>
        <w:spacing w:line="400" w:lineRule="auto"/>
        <w:jc w:val="left"/>
        <w:rPr>
          <w:position w:val="1"/>
        </w:rPr>
        <w:sectPr w:rsidR="0068527D">
          <w:pgSz w:w="11910" w:h="16840"/>
          <w:pgMar w:top="1380" w:right="1700" w:bottom="1040" w:left="708" w:header="0" w:footer="851" w:gutter="0"/>
          <w:cols w:space="720"/>
        </w:sectPr>
      </w:pPr>
    </w:p>
    <w:p w14:paraId="11662208" w14:textId="77777777" w:rsidR="0068527D" w:rsidRDefault="00000000">
      <w:pPr>
        <w:pStyle w:val="BodyText"/>
        <w:bidi/>
        <w:spacing w:before="15"/>
        <w:ind w:right="708"/>
        <w:jc w:val="left"/>
      </w:pPr>
      <w:r>
        <w:rPr>
          <w:w w:val="59"/>
        </w:rPr>
        <w:t>.</w:t>
      </w:r>
      <w:proofErr w:type="gramStart"/>
      <w:r>
        <w:rPr>
          <w:w w:val="59"/>
        </w:rPr>
        <w:t>172</w:t>
      </w:r>
      <w:r>
        <w:rPr>
          <w:spacing w:val="66"/>
          <w:w w:val="150"/>
          <w:rtl/>
        </w:rPr>
        <w:t xml:space="preserve">  </w:t>
      </w:r>
      <w:r>
        <w:rPr>
          <w:w w:val="59"/>
          <w:rtl/>
        </w:rPr>
        <w:t>مسترجع</w:t>
      </w:r>
      <w:proofErr w:type="gramEnd"/>
      <w:r>
        <w:rPr>
          <w:spacing w:val="66"/>
          <w:w w:val="150"/>
          <w:rtl/>
        </w:rPr>
        <w:t xml:space="preserve">  </w:t>
      </w:r>
      <w:r>
        <w:rPr>
          <w:w w:val="59"/>
          <w:rtl/>
        </w:rPr>
        <w:t>من</w:t>
      </w:r>
    </w:p>
    <w:p w14:paraId="16345357" w14:textId="77777777" w:rsidR="0068527D" w:rsidRDefault="00000000">
      <w:pPr>
        <w:pStyle w:val="BodyText"/>
        <w:tabs>
          <w:tab w:val="left" w:pos="848"/>
        </w:tabs>
        <w:spacing w:before="15"/>
        <w:ind w:left="370"/>
        <w:jc w:val="left"/>
      </w:pPr>
      <w:r>
        <w:br w:type="column"/>
      </w:r>
      <w:r>
        <w:rPr>
          <w:spacing w:val="-10"/>
          <w:w w:val="80"/>
        </w:rPr>
        <w:t>-</w:t>
      </w:r>
      <w:r>
        <w:tab/>
      </w:r>
      <w:r>
        <w:rPr>
          <w:spacing w:val="-6"/>
          <w:w w:val="75"/>
        </w:rPr>
        <w:t>134</w:t>
      </w:r>
    </w:p>
    <w:p w14:paraId="706E008D" w14:textId="77777777" w:rsidR="0068527D" w:rsidRDefault="00000000">
      <w:pPr>
        <w:pStyle w:val="BodyText"/>
        <w:bidi/>
        <w:spacing w:before="15"/>
        <w:ind w:left="1270" w:right="371"/>
        <w:jc w:val="left"/>
      </w:pPr>
      <w:r>
        <w:rPr>
          <w:rtl/>
        </w:rPr>
        <w:br w:type="column"/>
      </w:r>
      <w:r>
        <w:rPr>
          <w:w w:val="59"/>
          <w:rtl/>
        </w:rPr>
        <w:t>للعلوم</w:t>
      </w:r>
      <w:r>
        <w:rPr>
          <w:spacing w:val="53"/>
          <w:rtl/>
        </w:rPr>
        <w:t xml:space="preserve">   </w:t>
      </w:r>
      <w:proofErr w:type="gramStart"/>
      <w:r>
        <w:rPr>
          <w:w w:val="59"/>
          <w:rtl/>
        </w:rPr>
        <w:t>الاجتماعية،</w:t>
      </w:r>
      <w:r>
        <w:rPr>
          <w:spacing w:val="54"/>
          <w:rtl/>
        </w:rPr>
        <w:t xml:space="preserve">   </w:t>
      </w:r>
      <w:proofErr w:type="gramEnd"/>
      <w:r>
        <w:rPr>
          <w:w w:val="59"/>
          <w:rtl/>
        </w:rPr>
        <w:t>ع</w:t>
      </w:r>
      <w:r>
        <w:rPr>
          <w:w w:val="59"/>
        </w:rPr>
        <w:t>,19</w:t>
      </w:r>
      <w:r>
        <w:rPr>
          <w:spacing w:val="54"/>
          <w:rtl/>
        </w:rPr>
        <w:t xml:space="preserve">   </w:t>
      </w:r>
      <w:r>
        <w:rPr>
          <w:w w:val="59"/>
          <w:rtl/>
        </w:rPr>
        <w:t>ج</w:t>
      </w:r>
      <w:r>
        <w:rPr>
          <w:w w:val="59"/>
        </w:rPr>
        <w:t>3</w:t>
      </w:r>
      <w:r>
        <w:rPr>
          <w:spacing w:val="53"/>
          <w:rtl/>
        </w:rPr>
        <w:t xml:space="preserve">   </w:t>
      </w:r>
      <w:r>
        <w:rPr>
          <w:w w:val="59"/>
          <w:rtl/>
        </w:rPr>
        <w:t>،</w:t>
      </w:r>
    </w:p>
    <w:p w14:paraId="47181A28" w14:textId="77777777" w:rsidR="0068527D" w:rsidRDefault="0068527D">
      <w:pPr>
        <w:pStyle w:val="BodyText"/>
        <w:jc w:val="left"/>
        <w:sectPr w:rsidR="0068527D">
          <w:type w:val="continuous"/>
          <w:pgSz w:w="11910" w:h="16840"/>
          <w:pgMar w:top="1400" w:right="1700" w:bottom="280" w:left="708" w:header="0" w:footer="851" w:gutter="0"/>
          <w:cols w:num="3" w:space="720" w:equalWidth="0">
            <w:col w:w="2795" w:space="40"/>
            <w:col w:w="1187" w:space="39"/>
            <w:col w:w="5441"/>
          </w:cols>
        </w:sectPr>
      </w:pPr>
    </w:p>
    <w:p w14:paraId="02B050F8" w14:textId="77777777" w:rsidR="0068527D" w:rsidRDefault="0068527D">
      <w:pPr>
        <w:pStyle w:val="BodyText"/>
        <w:spacing w:before="250"/>
        <w:ind w:left="720" w:right="1273"/>
      </w:pPr>
      <w:hyperlink r:id="rId42">
        <w:r>
          <w:rPr>
            <w:spacing w:val="-2"/>
            <w:w w:val="70"/>
          </w:rPr>
          <w:t>http://search.mandumah.com/</w:t>
        </w:r>
        <w:r>
          <w:rPr>
            <w:smallCaps/>
            <w:spacing w:val="-2"/>
            <w:w w:val="70"/>
          </w:rPr>
          <w:t>R</w:t>
        </w:r>
        <w:r>
          <w:rPr>
            <w:spacing w:val="-2"/>
            <w:w w:val="70"/>
          </w:rPr>
          <w:t>ecord/1151002</w:t>
        </w:r>
      </w:hyperlink>
    </w:p>
    <w:p w14:paraId="411EE4CE" w14:textId="77777777" w:rsidR="0068527D" w:rsidRDefault="00000000">
      <w:pPr>
        <w:pStyle w:val="BodyText"/>
        <w:bidi/>
        <w:spacing w:before="238" w:line="417" w:lineRule="auto"/>
        <w:ind w:left="1273" w:right="712" w:hanging="362"/>
        <w:jc w:val="left"/>
      </w:pPr>
      <w:r>
        <w:rPr>
          <w:w w:val="51"/>
        </w:rPr>
        <w:t>.21</w:t>
      </w:r>
      <w:r>
        <w:rPr>
          <w:rtl/>
        </w:rPr>
        <w:t xml:space="preserve"> </w:t>
      </w:r>
      <w:proofErr w:type="spellStart"/>
      <w:r>
        <w:rPr>
          <w:w w:val="51"/>
          <w:rtl/>
        </w:rPr>
        <w:t>الفتلاوي</w:t>
      </w:r>
      <w:proofErr w:type="spellEnd"/>
      <w:r>
        <w:rPr>
          <w:w w:val="51"/>
          <w:rtl/>
        </w:rPr>
        <w:t>،</w:t>
      </w:r>
      <w:r>
        <w:rPr>
          <w:spacing w:val="-23"/>
          <w:rtl/>
        </w:rPr>
        <w:t xml:space="preserve"> </w:t>
      </w:r>
      <w:r>
        <w:rPr>
          <w:w w:val="51"/>
          <w:rtl/>
        </w:rPr>
        <w:t>حسين</w:t>
      </w:r>
      <w:r>
        <w:rPr>
          <w:spacing w:val="-23"/>
          <w:rtl/>
        </w:rPr>
        <w:t xml:space="preserve"> </w:t>
      </w:r>
      <w:r>
        <w:rPr>
          <w:w w:val="51"/>
          <w:rtl/>
        </w:rPr>
        <w:t>والشمري،</w:t>
      </w:r>
      <w:r>
        <w:rPr>
          <w:spacing w:val="-25"/>
          <w:rtl/>
        </w:rPr>
        <w:t xml:space="preserve"> </w:t>
      </w:r>
      <w:r>
        <w:rPr>
          <w:w w:val="51"/>
          <w:rtl/>
        </w:rPr>
        <w:t>احمد</w:t>
      </w:r>
      <w:r>
        <w:rPr>
          <w:spacing w:val="-23"/>
          <w:rtl/>
        </w:rPr>
        <w:t xml:space="preserve"> </w:t>
      </w:r>
      <w:r>
        <w:rPr>
          <w:w w:val="51"/>
        </w:rPr>
        <w:t>(2022)</w:t>
      </w:r>
      <w:r>
        <w:rPr>
          <w:spacing w:val="-25"/>
          <w:rtl/>
        </w:rPr>
        <w:t xml:space="preserve"> </w:t>
      </w:r>
      <w:r>
        <w:rPr>
          <w:w w:val="51"/>
          <w:rtl/>
        </w:rPr>
        <w:t>تأثير</w:t>
      </w:r>
      <w:r>
        <w:rPr>
          <w:spacing w:val="-23"/>
          <w:rtl/>
        </w:rPr>
        <w:t xml:space="preserve"> </w:t>
      </w:r>
      <w:r>
        <w:rPr>
          <w:w w:val="51"/>
          <w:rtl/>
        </w:rPr>
        <w:t>تبني</w:t>
      </w:r>
      <w:r>
        <w:rPr>
          <w:spacing w:val="-23"/>
          <w:rtl/>
        </w:rPr>
        <w:t xml:space="preserve"> </w:t>
      </w:r>
      <w:r>
        <w:rPr>
          <w:w w:val="51"/>
          <w:rtl/>
        </w:rPr>
        <w:t>سلوكيات</w:t>
      </w:r>
      <w:r>
        <w:rPr>
          <w:spacing w:val="-26"/>
          <w:rtl/>
        </w:rPr>
        <w:t xml:space="preserve"> </w:t>
      </w:r>
      <w:r>
        <w:rPr>
          <w:w w:val="51"/>
          <w:rtl/>
        </w:rPr>
        <w:t>العمل</w:t>
      </w:r>
      <w:r>
        <w:rPr>
          <w:spacing w:val="-22"/>
          <w:rtl/>
        </w:rPr>
        <w:t xml:space="preserve"> </w:t>
      </w:r>
      <w:r>
        <w:rPr>
          <w:w w:val="51"/>
          <w:rtl/>
        </w:rPr>
        <w:t>الاستباقية</w:t>
      </w:r>
      <w:r>
        <w:rPr>
          <w:spacing w:val="-25"/>
          <w:rtl/>
        </w:rPr>
        <w:t xml:space="preserve"> </w:t>
      </w:r>
      <w:r>
        <w:rPr>
          <w:w w:val="51"/>
          <w:rtl/>
        </w:rPr>
        <w:t>في</w:t>
      </w:r>
      <w:r>
        <w:rPr>
          <w:spacing w:val="-25"/>
          <w:rtl/>
        </w:rPr>
        <w:t xml:space="preserve"> </w:t>
      </w:r>
      <w:r>
        <w:rPr>
          <w:w w:val="51"/>
          <w:rtl/>
        </w:rPr>
        <w:t>تحقيق</w:t>
      </w:r>
      <w:r>
        <w:rPr>
          <w:spacing w:val="-26"/>
          <w:rtl/>
        </w:rPr>
        <w:t xml:space="preserve"> </w:t>
      </w:r>
      <w:r>
        <w:rPr>
          <w:w w:val="51"/>
          <w:rtl/>
        </w:rPr>
        <w:t xml:space="preserve">الريادة </w:t>
      </w:r>
      <w:r>
        <w:rPr>
          <w:w w:val="57"/>
          <w:rtl/>
        </w:rPr>
        <w:t xml:space="preserve">الاستراتيجية، مجلة الريادة للمال والاعمال </w:t>
      </w:r>
      <w:r>
        <w:rPr>
          <w:w w:val="57"/>
        </w:rPr>
        <w:t>3</w:t>
      </w:r>
      <w:r>
        <w:rPr>
          <w:w w:val="57"/>
          <w:rtl/>
        </w:rPr>
        <w:t xml:space="preserve"> </w:t>
      </w:r>
      <w:r>
        <w:rPr>
          <w:w w:val="57"/>
        </w:rPr>
        <w:t>(22)</w:t>
      </w:r>
      <w:r>
        <w:rPr>
          <w:w w:val="57"/>
          <w:rtl/>
        </w:rPr>
        <w:t xml:space="preserve"> </w:t>
      </w:r>
      <w:r>
        <w:rPr>
          <w:w w:val="57"/>
        </w:rPr>
        <w:t>27-2</w:t>
      </w:r>
    </w:p>
    <w:p w14:paraId="593C7AD8" w14:textId="77777777" w:rsidR="0068527D" w:rsidRDefault="00000000">
      <w:pPr>
        <w:pStyle w:val="BodyText"/>
        <w:bidi/>
        <w:spacing w:line="410" w:lineRule="auto"/>
        <w:ind w:left="1271" w:right="708" w:hanging="360"/>
        <w:jc w:val="left"/>
        <w:rPr>
          <w:position w:val="1"/>
        </w:rPr>
      </w:pPr>
      <w:r>
        <w:rPr>
          <w:w w:val="55"/>
          <w:position w:val="1"/>
        </w:rPr>
        <w:t>.22</w:t>
      </w:r>
      <w:r>
        <w:rPr>
          <w:position w:val="1"/>
          <w:rtl/>
        </w:rPr>
        <w:t xml:space="preserve"> </w:t>
      </w:r>
      <w:r>
        <w:rPr>
          <w:w w:val="55"/>
          <w:position w:val="1"/>
          <w:rtl/>
        </w:rPr>
        <w:t>الكبيس</w:t>
      </w:r>
      <w:r>
        <w:rPr>
          <w:position w:val="1"/>
          <w:rtl/>
        </w:rPr>
        <w:t xml:space="preserve"> </w:t>
      </w:r>
      <w:r>
        <w:rPr>
          <w:w w:val="55"/>
          <w:position w:val="1"/>
          <w:rtl/>
        </w:rPr>
        <w:t>ي</w:t>
      </w:r>
      <w:r>
        <w:rPr>
          <w:spacing w:val="-10"/>
          <w:w w:val="55"/>
          <w:position w:val="1"/>
          <w:rtl/>
        </w:rPr>
        <w:t xml:space="preserve"> </w:t>
      </w:r>
      <w:r>
        <w:rPr>
          <w:w w:val="55"/>
          <w:position w:val="1"/>
          <w:rtl/>
        </w:rPr>
        <w:t>صلاح</w:t>
      </w:r>
      <w:r>
        <w:rPr>
          <w:spacing w:val="-10"/>
          <w:w w:val="55"/>
          <w:position w:val="1"/>
          <w:rtl/>
        </w:rPr>
        <w:t xml:space="preserve"> </w:t>
      </w:r>
      <w:r>
        <w:rPr>
          <w:w w:val="55"/>
          <w:position w:val="1"/>
          <w:rtl/>
        </w:rPr>
        <w:t>الدين</w:t>
      </w:r>
      <w:r>
        <w:rPr>
          <w:spacing w:val="-9"/>
          <w:w w:val="55"/>
          <w:position w:val="1"/>
          <w:rtl/>
        </w:rPr>
        <w:t xml:space="preserve"> </w:t>
      </w:r>
      <w:r>
        <w:rPr>
          <w:w w:val="55"/>
          <w:position w:val="1"/>
          <w:rtl/>
        </w:rPr>
        <w:t>عواد،</w:t>
      </w:r>
      <w:r>
        <w:rPr>
          <w:spacing w:val="-9"/>
          <w:w w:val="55"/>
          <w:position w:val="1"/>
          <w:rtl/>
        </w:rPr>
        <w:t xml:space="preserve"> </w:t>
      </w:r>
      <w:r>
        <w:rPr>
          <w:w w:val="55"/>
          <w:position w:val="1"/>
          <w:rtl/>
        </w:rPr>
        <w:t>والحديثي،</w:t>
      </w:r>
      <w:r>
        <w:rPr>
          <w:spacing w:val="-9"/>
          <w:w w:val="55"/>
          <w:position w:val="1"/>
          <w:rtl/>
        </w:rPr>
        <w:t xml:space="preserve"> </w:t>
      </w:r>
      <w:r>
        <w:rPr>
          <w:w w:val="55"/>
          <w:position w:val="1"/>
          <w:rtl/>
        </w:rPr>
        <w:t>شمس</w:t>
      </w:r>
      <w:r>
        <w:rPr>
          <w:spacing w:val="-7"/>
          <w:w w:val="55"/>
          <w:position w:val="1"/>
          <w:rtl/>
        </w:rPr>
        <w:t xml:space="preserve"> </w:t>
      </w:r>
      <w:r>
        <w:rPr>
          <w:w w:val="55"/>
          <w:position w:val="1"/>
          <w:rtl/>
        </w:rPr>
        <w:t>معزز</w:t>
      </w:r>
      <w:r>
        <w:rPr>
          <w:spacing w:val="-10"/>
          <w:w w:val="55"/>
          <w:position w:val="1"/>
          <w:rtl/>
        </w:rPr>
        <w:t xml:space="preserve"> </w:t>
      </w:r>
      <w:r>
        <w:rPr>
          <w:w w:val="55"/>
          <w:position w:val="1"/>
          <w:rtl/>
        </w:rPr>
        <w:t>إسكندر</w:t>
      </w:r>
      <w:proofErr w:type="gramStart"/>
      <w:r>
        <w:rPr>
          <w:w w:val="55"/>
          <w:position w:val="1"/>
          <w:rtl/>
        </w:rPr>
        <w:t>،</w:t>
      </w:r>
      <w:r>
        <w:rPr>
          <w:spacing w:val="-9"/>
          <w:w w:val="55"/>
          <w:position w:val="1"/>
          <w:rtl/>
        </w:rPr>
        <w:t xml:space="preserve"> </w:t>
      </w:r>
      <w:r>
        <w:rPr>
          <w:w w:val="55"/>
          <w:position w:val="1"/>
        </w:rPr>
        <w:t>.</w:t>
      </w:r>
      <w:proofErr w:type="gramEnd"/>
      <w:r>
        <w:rPr>
          <w:w w:val="55"/>
          <w:position w:val="1"/>
        </w:rPr>
        <w:t>(2017)</w:t>
      </w:r>
      <w:r>
        <w:rPr>
          <w:spacing w:val="-9"/>
          <w:w w:val="55"/>
          <w:position w:val="1"/>
          <w:rtl/>
        </w:rPr>
        <w:t xml:space="preserve"> </w:t>
      </w:r>
      <w:r>
        <w:rPr>
          <w:w w:val="55"/>
          <w:position w:val="1"/>
          <w:rtl/>
        </w:rPr>
        <w:t>تأثير</w:t>
      </w:r>
      <w:r>
        <w:rPr>
          <w:spacing w:val="-6"/>
          <w:w w:val="55"/>
          <w:position w:val="1"/>
          <w:rtl/>
        </w:rPr>
        <w:t xml:space="preserve"> </w:t>
      </w:r>
      <w:r>
        <w:rPr>
          <w:w w:val="55"/>
          <w:position w:val="1"/>
          <w:rtl/>
        </w:rPr>
        <w:t>العناصر</w:t>
      </w:r>
      <w:r>
        <w:rPr>
          <w:spacing w:val="-10"/>
          <w:w w:val="55"/>
          <w:position w:val="1"/>
          <w:rtl/>
        </w:rPr>
        <w:t xml:space="preserve"> </w:t>
      </w:r>
      <w:r>
        <w:rPr>
          <w:w w:val="55"/>
          <w:position w:val="1"/>
          <w:rtl/>
        </w:rPr>
        <w:t>الأساسية</w:t>
      </w:r>
      <w:r>
        <w:rPr>
          <w:spacing w:val="-10"/>
          <w:w w:val="55"/>
          <w:position w:val="1"/>
          <w:rtl/>
        </w:rPr>
        <w:t xml:space="preserve"> </w:t>
      </w:r>
      <w:r>
        <w:rPr>
          <w:w w:val="55"/>
          <w:position w:val="1"/>
          <w:rtl/>
        </w:rPr>
        <w:t xml:space="preserve">لإدارة </w:t>
      </w:r>
      <w:r>
        <w:rPr>
          <w:w w:val="51"/>
          <w:position w:val="1"/>
          <w:rtl/>
        </w:rPr>
        <w:t>المعرفة</w:t>
      </w:r>
      <w:r>
        <w:rPr>
          <w:position w:val="1"/>
          <w:rtl/>
        </w:rPr>
        <w:t xml:space="preserve"> </w:t>
      </w:r>
      <w:r>
        <w:rPr>
          <w:w w:val="51"/>
          <w:position w:val="1"/>
          <w:rtl/>
        </w:rPr>
        <w:t>في</w:t>
      </w:r>
      <w:r>
        <w:rPr>
          <w:position w:val="1"/>
          <w:rtl/>
        </w:rPr>
        <w:t xml:space="preserve"> </w:t>
      </w:r>
      <w:r>
        <w:rPr>
          <w:w w:val="51"/>
          <w:position w:val="1"/>
          <w:rtl/>
        </w:rPr>
        <w:t>الأداء</w:t>
      </w:r>
      <w:r>
        <w:rPr>
          <w:position w:val="1"/>
          <w:rtl/>
        </w:rPr>
        <w:t xml:space="preserve"> </w:t>
      </w:r>
      <w:r>
        <w:rPr>
          <w:w w:val="51"/>
          <w:position w:val="1"/>
          <w:rtl/>
        </w:rPr>
        <w:t>الاستراتيجي</w:t>
      </w:r>
      <w:r>
        <w:rPr>
          <w:position w:val="1"/>
          <w:rtl/>
        </w:rPr>
        <w:t xml:space="preserve"> </w:t>
      </w:r>
      <w:r>
        <w:rPr>
          <w:w w:val="51"/>
          <w:position w:val="1"/>
          <w:rtl/>
        </w:rPr>
        <w:t>بحث</w:t>
      </w:r>
      <w:r>
        <w:rPr>
          <w:position w:val="1"/>
          <w:rtl/>
        </w:rPr>
        <w:t xml:space="preserve"> </w:t>
      </w:r>
      <w:r>
        <w:rPr>
          <w:w w:val="51"/>
          <w:position w:val="1"/>
          <w:rtl/>
        </w:rPr>
        <w:t>ميداني</w:t>
      </w:r>
      <w:r>
        <w:rPr>
          <w:position w:val="1"/>
          <w:rtl/>
        </w:rPr>
        <w:t xml:space="preserve"> </w:t>
      </w:r>
      <w:r>
        <w:rPr>
          <w:w w:val="51"/>
          <w:position w:val="1"/>
          <w:rtl/>
        </w:rPr>
        <w:t>لعينة</w:t>
      </w:r>
      <w:r>
        <w:rPr>
          <w:position w:val="1"/>
          <w:rtl/>
        </w:rPr>
        <w:t xml:space="preserve"> </w:t>
      </w:r>
      <w:r>
        <w:rPr>
          <w:w w:val="51"/>
          <w:position w:val="1"/>
          <w:rtl/>
        </w:rPr>
        <w:t>من</w:t>
      </w:r>
      <w:r>
        <w:rPr>
          <w:position w:val="1"/>
          <w:rtl/>
        </w:rPr>
        <w:t xml:space="preserve"> </w:t>
      </w:r>
      <w:r>
        <w:rPr>
          <w:w w:val="51"/>
          <w:position w:val="1"/>
          <w:rtl/>
        </w:rPr>
        <w:t>المصارف</w:t>
      </w:r>
      <w:r>
        <w:rPr>
          <w:position w:val="1"/>
          <w:rtl/>
        </w:rPr>
        <w:t xml:space="preserve"> </w:t>
      </w:r>
      <w:r>
        <w:rPr>
          <w:w w:val="51"/>
          <w:position w:val="1"/>
          <w:rtl/>
        </w:rPr>
        <w:t>الأهلية</w:t>
      </w:r>
      <w:r>
        <w:rPr>
          <w:position w:val="1"/>
          <w:rtl/>
        </w:rPr>
        <w:t xml:space="preserve"> </w:t>
      </w:r>
      <w:r>
        <w:rPr>
          <w:w w:val="51"/>
          <w:position w:val="1"/>
          <w:rtl/>
        </w:rPr>
        <w:t>في</w:t>
      </w:r>
      <w:r>
        <w:rPr>
          <w:position w:val="1"/>
          <w:rtl/>
        </w:rPr>
        <w:t xml:space="preserve"> </w:t>
      </w:r>
      <w:r>
        <w:rPr>
          <w:w w:val="51"/>
          <w:position w:val="1"/>
          <w:rtl/>
        </w:rPr>
        <w:t>بغداد</w:t>
      </w:r>
      <w:r>
        <w:rPr>
          <w:w w:val="51"/>
          <w:position w:val="1"/>
        </w:rPr>
        <w:t>.</w:t>
      </w:r>
      <w:r>
        <w:rPr>
          <w:position w:val="1"/>
          <w:rtl/>
        </w:rPr>
        <w:t xml:space="preserve"> </w:t>
      </w:r>
      <w:r>
        <w:rPr>
          <w:w w:val="51"/>
          <w:position w:val="1"/>
          <w:rtl/>
        </w:rPr>
        <w:t>مجلة</w:t>
      </w:r>
      <w:r>
        <w:rPr>
          <w:position w:val="1"/>
          <w:rtl/>
        </w:rPr>
        <w:t xml:space="preserve"> </w:t>
      </w:r>
      <w:r>
        <w:rPr>
          <w:w w:val="51"/>
          <w:position w:val="1"/>
          <w:rtl/>
        </w:rPr>
        <w:t>العلوم</w:t>
      </w:r>
      <w:r>
        <w:rPr>
          <w:position w:val="1"/>
          <w:rtl/>
        </w:rPr>
        <w:t xml:space="preserve"> </w:t>
      </w:r>
      <w:r>
        <w:rPr>
          <w:w w:val="58"/>
          <w:position w:val="1"/>
          <w:rtl/>
        </w:rPr>
        <w:t xml:space="preserve">الاقتصادية والإدارية </w:t>
      </w:r>
      <w:r>
        <w:rPr>
          <w:w w:val="58"/>
          <w:position w:val="1"/>
        </w:rPr>
        <w:t>(99)23)</w:t>
      </w:r>
    </w:p>
    <w:p w14:paraId="0041904E" w14:textId="77777777" w:rsidR="0068527D" w:rsidRDefault="00000000">
      <w:pPr>
        <w:pStyle w:val="BodyText"/>
        <w:bidi/>
        <w:spacing w:line="412" w:lineRule="auto"/>
        <w:ind w:left="1270" w:right="708" w:hanging="359"/>
        <w:jc w:val="left"/>
        <w:rPr>
          <w:position w:val="1"/>
        </w:rPr>
      </w:pPr>
      <w:r>
        <w:rPr>
          <w:w w:val="55"/>
        </w:rPr>
        <w:t>.23</w:t>
      </w:r>
      <w:r>
        <w:rPr>
          <w:rtl/>
        </w:rPr>
        <w:t xml:space="preserve"> </w:t>
      </w:r>
      <w:r>
        <w:rPr>
          <w:w w:val="55"/>
          <w:rtl/>
        </w:rPr>
        <w:t>محمود</w:t>
      </w:r>
      <w:r>
        <w:rPr>
          <w:spacing w:val="-14"/>
          <w:rtl/>
        </w:rPr>
        <w:t xml:space="preserve"> </w:t>
      </w:r>
      <w:r>
        <w:rPr>
          <w:w w:val="55"/>
          <w:rtl/>
        </w:rPr>
        <w:t>احمد</w:t>
      </w:r>
      <w:r>
        <w:rPr>
          <w:spacing w:val="-13"/>
          <w:rtl/>
        </w:rPr>
        <w:t xml:space="preserve"> </w:t>
      </w:r>
      <w:r>
        <w:rPr>
          <w:w w:val="55"/>
          <w:rtl/>
        </w:rPr>
        <w:t>وعبد</w:t>
      </w:r>
      <w:r>
        <w:rPr>
          <w:spacing w:val="-15"/>
          <w:rtl/>
        </w:rPr>
        <w:t xml:space="preserve"> </w:t>
      </w:r>
      <w:r>
        <w:rPr>
          <w:w w:val="55"/>
          <w:rtl/>
        </w:rPr>
        <w:t>الله</w:t>
      </w:r>
      <w:r>
        <w:rPr>
          <w:spacing w:val="-14"/>
          <w:rtl/>
        </w:rPr>
        <w:t xml:space="preserve"> </w:t>
      </w:r>
      <w:r>
        <w:rPr>
          <w:w w:val="55"/>
          <w:rtl/>
        </w:rPr>
        <w:t>مازن</w:t>
      </w:r>
      <w:r>
        <w:rPr>
          <w:spacing w:val="-15"/>
          <w:rtl/>
        </w:rPr>
        <w:t xml:space="preserve"> </w:t>
      </w:r>
      <w:r>
        <w:rPr>
          <w:w w:val="55"/>
        </w:rPr>
        <w:t>(2022)</w:t>
      </w:r>
      <w:r>
        <w:rPr>
          <w:spacing w:val="-13"/>
          <w:rtl/>
        </w:rPr>
        <w:t xml:space="preserve"> </w:t>
      </w:r>
      <w:r>
        <w:rPr>
          <w:w w:val="55"/>
          <w:rtl/>
        </w:rPr>
        <w:t>متطلبات</w:t>
      </w:r>
      <w:r>
        <w:rPr>
          <w:spacing w:val="-13"/>
          <w:rtl/>
        </w:rPr>
        <w:t xml:space="preserve"> </w:t>
      </w:r>
      <w:r>
        <w:rPr>
          <w:w w:val="55"/>
          <w:rtl/>
        </w:rPr>
        <w:t>الريادة</w:t>
      </w:r>
      <w:r>
        <w:rPr>
          <w:spacing w:val="-11"/>
          <w:rtl/>
        </w:rPr>
        <w:t xml:space="preserve"> </w:t>
      </w:r>
      <w:r>
        <w:rPr>
          <w:w w:val="55"/>
          <w:rtl/>
        </w:rPr>
        <w:t>الاستراتيجية</w:t>
      </w:r>
      <w:r>
        <w:rPr>
          <w:spacing w:val="-17"/>
          <w:rtl/>
        </w:rPr>
        <w:t xml:space="preserve"> </w:t>
      </w:r>
      <w:r>
        <w:rPr>
          <w:w w:val="55"/>
          <w:rtl/>
        </w:rPr>
        <w:t>وأثرها</w:t>
      </w:r>
      <w:r>
        <w:rPr>
          <w:spacing w:val="-14"/>
          <w:rtl/>
        </w:rPr>
        <w:t xml:space="preserve"> </w:t>
      </w:r>
      <w:r>
        <w:rPr>
          <w:w w:val="55"/>
          <w:rtl/>
        </w:rPr>
        <w:t>في</w:t>
      </w:r>
      <w:r>
        <w:rPr>
          <w:spacing w:val="-15"/>
          <w:rtl/>
        </w:rPr>
        <w:t xml:space="preserve"> </w:t>
      </w:r>
      <w:r>
        <w:rPr>
          <w:w w:val="55"/>
          <w:rtl/>
        </w:rPr>
        <w:t>العمليات</w:t>
      </w:r>
      <w:r>
        <w:rPr>
          <w:spacing w:val="-15"/>
          <w:rtl/>
        </w:rPr>
        <w:t xml:space="preserve"> </w:t>
      </w:r>
      <w:r>
        <w:rPr>
          <w:w w:val="55"/>
          <w:rtl/>
        </w:rPr>
        <w:t xml:space="preserve">المصرفية </w:t>
      </w:r>
      <w:r>
        <w:rPr>
          <w:w w:val="52"/>
          <w:position w:val="1"/>
          <w:rtl/>
        </w:rPr>
        <w:t>دراسة</w:t>
      </w:r>
      <w:r>
        <w:rPr>
          <w:spacing w:val="-37"/>
          <w:position w:val="1"/>
          <w:rtl/>
        </w:rPr>
        <w:t xml:space="preserve"> </w:t>
      </w:r>
      <w:r>
        <w:rPr>
          <w:w w:val="52"/>
          <w:position w:val="1"/>
          <w:rtl/>
        </w:rPr>
        <w:t>تحليلية</w:t>
      </w:r>
      <w:r>
        <w:rPr>
          <w:spacing w:val="-37"/>
          <w:position w:val="1"/>
          <w:rtl/>
        </w:rPr>
        <w:t xml:space="preserve"> </w:t>
      </w:r>
      <w:r>
        <w:rPr>
          <w:w w:val="52"/>
          <w:position w:val="1"/>
          <w:rtl/>
        </w:rPr>
        <w:t>لعينة</w:t>
      </w:r>
      <w:r>
        <w:rPr>
          <w:spacing w:val="-37"/>
          <w:position w:val="1"/>
          <w:rtl/>
        </w:rPr>
        <w:t xml:space="preserve"> </w:t>
      </w:r>
      <w:r>
        <w:rPr>
          <w:w w:val="52"/>
          <w:position w:val="1"/>
          <w:rtl/>
        </w:rPr>
        <w:t>من</w:t>
      </w:r>
      <w:r>
        <w:rPr>
          <w:spacing w:val="-37"/>
          <w:position w:val="1"/>
          <w:rtl/>
        </w:rPr>
        <w:t xml:space="preserve"> </w:t>
      </w:r>
      <w:r>
        <w:rPr>
          <w:w w:val="52"/>
          <w:position w:val="1"/>
          <w:rtl/>
        </w:rPr>
        <w:t>المصارف</w:t>
      </w:r>
      <w:r>
        <w:rPr>
          <w:spacing w:val="-35"/>
          <w:position w:val="1"/>
          <w:rtl/>
        </w:rPr>
        <w:t xml:space="preserve"> </w:t>
      </w:r>
      <w:r>
        <w:rPr>
          <w:w w:val="52"/>
          <w:position w:val="1"/>
          <w:rtl/>
        </w:rPr>
        <w:t>الاهلية</w:t>
      </w:r>
      <w:r>
        <w:rPr>
          <w:spacing w:val="-37"/>
          <w:position w:val="1"/>
          <w:rtl/>
        </w:rPr>
        <w:t xml:space="preserve"> </w:t>
      </w:r>
      <w:r>
        <w:rPr>
          <w:w w:val="52"/>
          <w:position w:val="1"/>
          <w:rtl/>
        </w:rPr>
        <w:t>العراقية</w:t>
      </w:r>
      <w:r>
        <w:rPr>
          <w:w w:val="52"/>
          <w:position w:val="1"/>
        </w:rPr>
        <w:t>.</w:t>
      </w:r>
      <w:r>
        <w:rPr>
          <w:spacing w:val="-37"/>
          <w:position w:val="1"/>
          <w:rtl/>
        </w:rPr>
        <w:t xml:space="preserve"> </w:t>
      </w:r>
      <w:r>
        <w:rPr>
          <w:w w:val="52"/>
          <w:position w:val="1"/>
          <w:rtl/>
        </w:rPr>
        <w:t>مجلة</w:t>
      </w:r>
      <w:r>
        <w:rPr>
          <w:spacing w:val="-37"/>
          <w:position w:val="1"/>
          <w:rtl/>
        </w:rPr>
        <w:t xml:space="preserve"> </w:t>
      </w:r>
      <w:r>
        <w:rPr>
          <w:w w:val="52"/>
          <w:position w:val="1"/>
          <w:rtl/>
        </w:rPr>
        <w:t>اقتصاديات</w:t>
      </w:r>
      <w:r>
        <w:rPr>
          <w:spacing w:val="-35"/>
          <w:position w:val="1"/>
          <w:rtl/>
        </w:rPr>
        <w:t xml:space="preserve"> </w:t>
      </w:r>
      <w:r>
        <w:rPr>
          <w:w w:val="52"/>
          <w:position w:val="1"/>
          <w:rtl/>
        </w:rPr>
        <w:t>الاعمال</w:t>
      </w:r>
      <w:r>
        <w:rPr>
          <w:spacing w:val="-39"/>
          <w:position w:val="1"/>
          <w:rtl/>
        </w:rPr>
        <w:t xml:space="preserve"> </w:t>
      </w:r>
      <w:r>
        <w:rPr>
          <w:w w:val="52"/>
          <w:position w:val="1"/>
          <w:rtl/>
        </w:rPr>
        <w:t>للبحوث</w:t>
      </w:r>
      <w:r>
        <w:rPr>
          <w:spacing w:val="-38"/>
          <w:position w:val="1"/>
          <w:rtl/>
        </w:rPr>
        <w:t xml:space="preserve"> </w:t>
      </w:r>
      <w:r>
        <w:rPr>
          <w:w w:val="52"/>
          <w:position w:val="1"/>
          <w:rtl/>
        </w:rPr>
        <w:t>التطبيقية،</w:t>
      </w:r>
    </w:p>
    <w:p w14:paraId="6E49C006" w14:textId="77777777" w:rsidR="0068527D" w:rsidRDefault="00000000">
      <w:pPr>
        <w:pStyle w:val="BodyText"/>
        <w:ind w:left="720" w:right="1268"/>
      </w:pPr>
      <w:r>
        <w:rPr>
          <w:w w:val="70"/>
        </w:rPr>
        <w:t>278-261</w:t>
      </w:r>
      <w:r>
        <w:rPr>
          <w:spacing w:val="-11"/>
          <w:w w:val="70"/>
        </w:rPr>
        <w:t xml:space="preserve"> </w:t>
      </w:r>
      <w:r>
        <w:rPr>
          <w:w w:val="70"/>
        </w:rPr>
        <w:t>(4)</w:t>
      </w:r>
      <w:r>
        <w:rPr>
          <w:spacing w:val="-10"/>
          <w:w w:val="70"/>
        </w:rPr>
        <w:t xml:space="preserve"> 3</w:t>
      </w:r>
    </w:p>
    <w:p w14:paraId="1E588F28" w14:textId="77777777" w:rsidR="0068527D" w:rsidRDefault="0068527D">
      <w:pPr>
        <w:pStyle w:val="BodyText"/>
        <w:sectPr w:rsidR="0068527D">
          <w:type w:val="continuous"/>
          <w:pgSz w:w="11910" w:h="16840"/>
          <w:pgMar w:top="1400" w:right="1700" w:bottom="280" w:left="708" w:header="0" w:footer="851" w:gutter="0"/>
          <w:cols w:space="720"/>
        </w:sectPr>
      </w:pPr>
    </w:p>
    <w:p w14:paraId="4678C5D3" w14:textId="77777777" w:rsidR="0068527D" w:rsidRDefault="00000000">
      <w:pPr>
        <w:pStyle w:val="BodyText"/>
        <w:bidi/>
        <w:spacing w:before="6" w:line="410" w:lineRule="auto"/>
        <w:ind w:left="1269" w:right="710" w:hanging="358"/>
        <w:jc w:val="left"/>
        <w:rPr>
          <w:position w:val="1"/>
        </w:rPr>
      </w:pPr>
      <w:r>
        <w:rPr>
          <w:w w:val="51"/>
          <w:position w:val="1"/>
        </w:rPr>
        <w:lastRenderedPageBreak/>
        <w:t>.24</w:t>
      </w:r>
      <w:r>
        <w:rPr>
          <w:spacing w:val="26"/>
          <w:position w:val="1"/>
          <w:rtl/>
        </w:rPr>
        <w:t xml:space="preserve"> </w:t>
      </w:r>
      <w:proofErr w:type="spellStart"/>
      <w:r>
        <w:rPr>
          <w:w w:val="51"/>
          <w:position w:val="1"/>
          <w:rtl/>
        </w:rPr>
        <w:t>المعموري</w:t>
      </w:r>
      <w:proofErr w:type="spellEnd"/>
      <w:r>
        <w:rPr>
          <w:w w:val="51"/>
          <w:position w:val="1"/>
          <w:rtl/>
        </w:rPr>
        <w:t xml:space="preserve">، قاسم </w:t>
      </w:r>
      <w:r>
        <w:rPr>
          <w:w w:val="51"/>
          <w:position w:val="1"/>
        </w:rPr>
        <w:t>(2021)</w:t>
      </w:r>
      <w:r>
        <w:rPr>
          <w:w w:val="51"/>
          <w:position w:val="1"/>
          <w:rtl/>
        </w:rPr>
        <w:t xml:space="preserve"> تأثير الريادة الاستراتيجية في تعزيز القدرات التنافسية المستدامة للشركات</w:t>
      </w:r>
      <w:r>
        <w:rPr>
          <w:spacing w:val="40"/>
          <w:position w:val="1"/>
          <w:rtl/>
        </w:rPr>
        <w:t xml:space="preserve"> </w:t>
      </w:r>
      <w:r>
        <w:rPr>
          <w:w w:val="53"/>
          <w:position w:val="1"/>
          <w:rtl/>
        </w:rPr>
        <w:t>الصناعية دراسة تطبيقية في</w:t>
      </w:r>
      <w:r>
        <w:rPr>
          <w:spacing w:val="-25"/>
          <w:position w:val="1"/>
          <w:rtl/>
        </w:rPr>
        <w:t xml:space="preserve"> </w:t>
      </w:r>
      <w:r>
        <w:rPr>
          <w:w w:val="53"/>
          <w:position w:val="1"/>
          <w:rtl/>
        </w:rPr>
        <w:t>المنظمة</w:t>
      </w:r>
      <w:r>
        <w:rPr>
          <w:spacing w:val="-25"/>
          <w:position w:val="1"/>
          <w:rtl/>
        </w:rPr>
        <w:t xml:space="preserve"> </w:t>
      </w:r>
      <w:r>
        <w:rPr>
          <w:w w:val="53"/>
          <w:position w:val="1"/>
          <w:rtl/>
        </w:rPr>
        <w:t>العامة لصناعة</w:t>
      </w:r>
      <w:r>
        <w:rPr>
          <w:spacing w:val="-25"/>
          <w:position w:val="1"/>
          <w:rtl/>
        </w:rPr>
        <w:t xml:space="preserve"> </w:t>
      </w:r>
      <w:r>
        <w:rPr>
          <w:w w:val="53"/>
          <w:position w:val="1"/>
          <w:rtl/>
        </w:rPr>
        <w:t>السمنت الجنوبية معمل سمنت</w:t>
      </w:r>
      <w:r>
        <w:rPr>
          <w:spacing w:val="-25"/>
          <w:position w:val="1"/>
          <w:rtl/>
        </w:rPr>
        <w:t xml:space="preserve"> </w:t>
      </w:r>
      <w:r>
        <w:rPr>
          <w:w w:val="53"/>
          <w:position w:val="1"/>
          <w:rtl/>
        </w:rPr>
        <w:t xml:space="preserve">الكوفة مجلة </w:t>
      </w:r>
      <w:r>
        <w:rPr>
          <w:w w:val="63"/>
          <w:position w:val="1"/>
          <w:rtl/>
        </w:rPr>
        <w:t xml:space="preserve">وارث العلمية، </w:t>
      </w:r>
      <w:r>
        <w:rPr>
          <w:w w:val="63"/>
          <w:position w:val="1"/>
        </w:rPr>
        <w:t>3</w:t>
      </w:r>
      <w:r>
        <w:rPr>
          <w:w w:val="63"/>
          <w:position w:val="1"/>
          <w:rtl/>
        </w:rPr>
        <w:t xml:space="preserve"> </w:t>
      </w:r>
      <w:r>
        <w:rPr>
          <w:w w:val="63"/>
          <w:position w:val="1"/>
        </w:rPr>
        <w:t>(3)</w:t>
      </w:r>
      <w:r>
        <w:rPr>
          <w:w w:val="63"/>
          <w:position w:val="1"/>
          <w:rtl/>
        </w:rPr>
        <w:t xml:space="preserve"> </w:t>
      </w:r>
      <w:r>
        <w:rPr>
          <w:w w:val="63"/>
          <w:position w:val="1"/>
        </w:rPr>
        <w:t>235</w:t>
      </w:r>
      <w:r>
        <w:rPr>
          <w:w w:val="63"/>
          <w:position w:val="1"/>
          <w:rtl/>
        </w:rPr>
        <w:t xml:space="preserve"> </w:t>
      </w:r>
      <w:r>
        <w:rPr>
          <w:w w:val="63"/>
          <w:position w:val="1"/>
        </w:rPr>
        <w:t>25.</w:t>
      </w:r>
    </w:p>
    <w:p w14:paraId="1997E8F4" w14:textId="77777777" w:rsidR="00692C88" w:rsidRPr="00692C88" w:rsidRDefault="00000000" w:rsidP="00692C88">
      <w:pPr>
        <w:pStyle w:val="BodyText"/>
        <w:bidi/>
        <w:spacing w:line="410" w:lineRule="auto"/>
        <w:ind w:left="1270" w:right="709" w:hanging="359"/>
        <w:jc w:val="left"/>
        <w:rPr>
          <w:w w:val="58"/>
          <w:position w:val="1"/>
          <w:rtl/>
        </w:rPr>
      </w:pPr>
      <w:r>
        <w:rPr>
          <w:w w:val="58"/>
          <w:position w:val="1"/>
        </w:rPr>
        <w:t>.25</w:t>
      </w:r>
      <w:r>
        <w:rPr>
          <w:spacing w:val="16"/>
          <w:position w:val="1"/>
          <w:rtl/>
        </w:rPr>
        <w:t xml:space="preserve"> </w:t>
      </w:r>
      <w:r>
        <w:rPr>
          <w:w w:val="58"/>
          <w:position w:val="1"/>
          <w:rtl/>
        </w:rPr>
        <w:t>نجم،</w:t>
      </w:r>
      <w:r>
        <w:rPr>
          <w:spacing w:val="-18"/>
          <w:rtl/>
        </w:rPr>
        <w:t xml:space="preserve"> </w:t>
      </w:r>
      <w:r>
        <w:rPr>
          <w:w w:val="58"/>
          <w:rtl/>
        </w:rPr>
        <w:t>رامي</w:t>
      </w:r>
      <w:r>
        <w:rPr>
          <w:spacing w:val="-17"/>
          <w:position w:val="1"/>
          <w:rtl/>
        </w:rPr>
        <w:t xml:space="preserve"> </w:t>
      </w:r>
      <w:r>
        <w:rPr>
          <w:w w:val="58"/>
          <w:position w:val="1"/>
          <w:rtl/>
        </w:rPr>
        <w:t>ابراهيم</w:t>
      </w:r>
      <w:r>
        <w:rPr>
          <w:spacing w:val="-15"/>
          <w:position w:val="1"/>
          <w:rtl/>
        </w:rPr>
        <w:t xml:space="preserve"> </w:t>
      </w:r>
      <w:r>
        <w:rPr>
          <w:w w:val="58"/>
          <w:position w:val="1"/>
          <w:rtl/>
        </w:rPr>
        <w:t>عبدالعال،</w:t>
      </w:r>
      <w:r>
        <w:rPr>
          <w:spacing w:val="-23"/>
          <w:position w:val="1"/>
          <w:rtl/>
        </w:rPr>
        <w:t xml:space="preserve"> </w:t>
      </w:r>
      <w:r>
        <w:rPr>
          <w:w w:val="58"/>
          <w:position w:val="1"/>
          <w:rtl/>
        </w:rPr>
        <w:t>و</w:t>
      </w:r>
      <w:r>
        <w:rPr>
          <w:spacing w:val="-15"/>
          <w:position w:val="1"/>
          <w:rtl/>
        </w:rPr>
        <w:t xml:space="preserve"> </w:t>
      </w:r>
      <w:r>
        <w:rPr>
          <w:w w:val="58"/>
          <w:position w:val="1"/>
          <w:rtl/>
        </w:rPr>
        <w:t>سمور،</w:t>
      </w:r>
      <w:r>
        <w:rPr>
          <w:spacing w:val="-17"/>
          <w:position w:val="1"/>
          <w:rtl/>
        </w:rPr>
        <w:t xml:space="preserve"> </w:t>
      </w:r>
      <w:r>
        <w:rPr>
          <w:w w:val="58"/>
          <w:position w:val="1"/>
          <w:rtl/>
        </w:rPr>
        <w:t>أكرم</w:t>
      </w:r>
      <w:r>
        <w:rPr>
          <w:spacing w:val="-17"/>
          <w:position w:val="1"/>
          <w:rtl/>
        </w:rPr>
        <w:t xml:space="preserve"> </w:t>
      </w:r>
      <w:r>
        <w:rPr>
          <w:w w:val="58"/>
          <w:position w:val="1"/>
          <w:rtl/>
        </w:rPr>
        <w:t>إسماعيل</w:t>
      </w:r>
      <w:r>
        <w:rPr>
          <w:spacing w:val="-19"/>
          <w:position w:val="1"/>
          <w:rtl/>
        </w:rPr>
        <w:t xml:space="preserve"> </w:t>
      </w:r>
      <w:r>
        <w:rPr>
          <w:w w:val="58"/>
          <w:position w:val="1"/>
          <w:rtl/>
        </w:rPr>
        <w:t>حسن</w:t>
      </w:r>
      <w:r>
        <w:rPr>
          <w:w w:val="58"/>
          <w:position w:val="1"/>
        </w:rPr>
        <w:t>.</w:t>
      </w:r>
      <w:r>
        <w:rPr>
          <w:spacing w:val="-19"/>
          <w:position w:val="1"/>
          <w:rtl/>
        </w:rPr>
        <w:t xml:space="preserve"> </w:t>
      </w:r>
      <w:proofErr w:type="gramStart"/>
      <w:r>
        <w:rPr>
          <w:w w:val="58"/>
          <w:position w:val="1"/>
        </w:rPr>
        <w:t>.(</w:t>
      </w:r>
      <w:proofErr w:type="gramEnd"/>
      <w:r>
        <w:rPr>
          <w:w w:val="58"/>
          <w:position w:val="1"/>
        </w:rPr>
        <w:t>2019)</w:t>
      </w:r>
      <w:r>
        <w:rPr>
          <w:spacing w:val="-15"/>
          <w:position w:val="1"/>
          <w:rtl/>
        </w:rPr>
        <w:t xml:space="preserve"> </w:t>
      </w:r>
      <w:r>
        <w:rPr>
          <w:w w:val="58"/>
          <w:position w:val="1"/>
          <w:rtl/>
        </w:rPr>
        <w:t>أثر</w:t>
      </w:r>
      <w:r>
        <w:rPr>
          <w:spacing w:val="-17"/>
          <w:position w:val="1"/>
          <w:rtl/>
        </w:rPr>
        <w:t xml:space="preserve"> </w:t>
      </w:r>
      <w:r>
        <w:rPr>
          <w:w w:val="58"/>
          <w:position w:val="1"/>
          <w:rtl/>
        </w:rPr>
        <w:t>الرشاقة</w:t>
      </w:r>
      <w:r>
        <w:rPr>
          <w:spacing w:val="-18"/>
          <w:position w:val="1"/>
          <w:rtl/>
        </w:rPr>
        <w:t xml:space="preserve"> </w:t>
      </w:r>
      <w:r>
        <w:rPr>
          <w:w w:val="58"/>
          <w:position w:val="1"/>
          <w:rtl/>
        </w:rPr>
        <w:t xml:space="preserve">الاستراتيجية </w:t>
      </w:r>
      <w:r>
        <w:rPr>
          <w:w w:val="54"/>
          <w:position w:val="1"/>
          <w:rtl/>
        </w:rPr>
        <w:t>على</w:t>
      </w:r>
      <w:r>
        <w:rPr>
          <w:spacing w:val="-3"/>
          <w:w w:val="54"/>
          <w:position w:val="1"/>
          <w:rtl/>
        </w:rPr>
        <w:t xml:space="preserve"> </w:t>
      </w:r>
      <w:r>
        <w:rPr>
          <w:w w:val="54"/>
          <w:position w:val="1"/>
          <w:rtl/>
        </w:rPr>
        <w:t>إدارة</w:t>
      </w:r>
      <w:r>
        <w:rPr>
          <w:spacing w:val="-3"/>
          <w:w w:val="54"/>
          <w:position w:val="1"/>
          <w:rtl/>
        </w:rPr>
        <w:t xml:space="preserve"> </w:t>
      </w:r>
      <w:r>
        <w:rPr>
          <w:w w:val="54"/>
          <w:position w:val="1"/>
          <w:rtl/>
        </w:rPr>
        <w:t>استمرارية</w:t>
      </w:r>
      <w:r>
        <w:rPr>
          <w:spacing w:val="-7"/>
          <w:w w:val="54"/>
          <w:position w:val="1"/>
          <w:rtl/>
        </w:rPr>
        <w:t xml:space="preserve"> </w:t>
      </w:r>
      <w:r>
        <w:rPr>
          <w:w w:val="54"/>
          <w:position w:val="1"/>
          <w:rtl/>
        </w:rPr>
        <w:t>الأعمال</w:t>
      </w:r>
      <w:r>
        <w:rPr>
          <w:spacing w:val="-5"/>
          <w:w w:val="54"/>
          <w:position w:val="1"/>
          <w:rtl/>
        </w:rPr>
        <w:t xml:space="preserve"> </w:t>
      </w:r>
      <w:r>
        <w:rPr>
          <w:w w:val="54"/>
          <w:position w:val="1"/>
          <w:rtl/>
        </w:rPr>
        <w:t>في</w:t>
      </w:r>
      <w:r>
        <w:rPr>
          <w:spacing w:val="-3"/>
          <w:w w:val="54"/>
          <w:position w:val="1"/>
          <w:rtl/>
        </w:rPr>
        <w:t xml:space="preserve"> </w:t>
      </w:r>
      <w:r>
        <w:rPr>
          <w:w w:val="54"/>
          <w:position w:val="1"/>
          <w:rtl/>
        </w:rPr>
        <w:t>المنظمات</w:t>
      </w:r>
      <w:r>
        <w:rPr>
          <w:spacing w:val="-3"/>
          <w:w w:val="54"/>
          <w:position w:val="1"/>
          <w:rtl/>
        </w:rPr>
        <w:t xml:space="preserve"> </w:t>
      </w:r>
      <w:r>
        <w:rPr>
          <w:w w:val="54"/>
          <w:position w:val="1"/>
          <w:rtl/>
        </w:rPr>
        <w:t>الدولية</w:t>
      </w:r>
      <w:r>
        <w:rPr>
          <w:spacing w:val="-7"/>
          <w:w w:val="54"/>
          <w:position w:val="1"/>
          <w:rtl/>
        </w:rPr>
        <w:t xml:space="preserve"> </w:t>
      </w:r>
      <w:r>
        <w:rPr>
          <w:w w:val="54"/>
          <w:position w:val="1"/>
          <w:rtl/>
        </w:rPr>
        <w:t>العاملة</w:t>
      </w:r>
      <w:r>
        <w:rPr>
          <w:spacing w:val="-5"/>
          <w:w w:val="54"/>
          <w:position w:val="1"/>
          <w:rtl/>
        </w:rPr>
        <w:t xml:space="preserve"> </w:t>
      </w:r>
      <w:r>
        <w:rPr>
          <w:w w:val="54"/>
          <w:position w:val="1"/>
          <w:rtl/>
        </w:rPr>
        <w:t>في</w:t>
      </w:r>
      <w:r>
        <w:rPr>
          <w:spacing w:val="-5"/>
          <w:w w:val="54"/>
          <w:position w:val="1"/>
          <w:rtl/>
        </w:rPr>
        <w:t xml:space="preserve"> </w:t>
      </w:r>
      <w:r>
        <w:rPr>
          <w:w w:val="54"/>
          <w:position w:val="1"/>
          <w:rtl/>
        </w:rPr>
        <w:t>قطاع</w:t>
      </w:r>
      <w:r>
        <w:rPr>
          <w:spacing w:val="-5"/>
          <w:w w:val="54"/>
          <w:position w:val="1"/>
          <w:rtl/>
        </w:rPr>
        <w:t xml:space="preserve"> </w:t>
      </w:r>
      <w:r>
        <w:rPr>
          <w:w w:val="54"/>
          <w:position w:val="1"/>
          <w:rtl/>
        </w:rPr>
        <w:t>غزة</w:t>
      </w:r>
      <w:r>
        <w:rPr>
          <w:spacing w:val="-5"/>
          <w:w w:val="54"/>
          <w:position w:val="1"/>
          <w:rtl/>
        </w:rPr>
        <w:t xml:space="preserve"> </w:t>
      </w:r>
      <w:r>
        <w:rPr>
          <w:w w:val="54"/>
          <w:position w:val="1"/>
        </w:rPr>
        <w:t>)</w:t>
      </w:r>
      <w:r>
        <w:rPr>
          <w:w w:val="54"/>
          <w:rtl/>
        </w:rPr>
        <w:t>رسالة</w:t>
      </w:r>
      <w:r>
        <w:rPr>
          <w:spacing w:val="-4"/>
          <w:w w:val="54"/>
          <w:position w:val="1"/>
          <w:rtl/>
        </w:rPr>
        <w:t xml:space="preserve"> </w:t>
      </w:r>
      <w:r>
        <w:rPr>
          <w:w w:val="54"/>
          <w:position w:val="1"/>
          <w:rtl/>
        </w:rPr>
        <w:t>ماجستير</w:t>
      </w:r>
      <w:r>
        <w:rPr>
          <w:spacing w:val="-5"/>
          <w:w w:val="54"/>
          <w:position w:val="1"/>
          <w:rtl/>
        </w:rPr>
        <w:t xml:space="preserve"> </w:t>
      </w:r>
      <w:r>
        <w:rPr>
          <w:w w:val="54"/>
          <w:position w:val="1"/>
          <w:rtl/>
        </w:rPr>
        <w:t>غير</w:t>
      </w:r>
      <w:r>
        <w:rPr>
          <w:spacing w:val="-4"/>
          <w:w w:val="54"/>
          <w:position w:val="1"/>
          <w:rtl/>
        </w:rPr>
        <w:t xml:space="preserve"> </w:t>
      </w:r>
      <w:r>
        <w:rPr>
          <w:w w:val="54"/>
          <w:position w:val="1"/>
          <w:rtl/>
        </w:rPr>
        <w:t>منشورة</w:t>
      </w:r>
      <w:r>
        <w:rPr>
          <w:w w:val="54"/>
          <w:position w:val="1"/>
        </w:rPr>
        <w:t>.(</w:t>
      </w:r>
      <w:r>
        <w:rPr>
          <w:w w:val="54"/>
          <w:position w:val="1"/>
          <w:rtl/>
        </w:rPr>
        <w:t xml:space="preserve"> </w:t>
      </w:r>
      <w:r>
        <w:rPr>
          <w:w w:val="65"/>
          <w:rtl/>
        </w:rPr>
        <w:t>الجامعة</w:t>
      </w:r>
      <w:r>
        <w:rPr>
          <w:spacing w:val="-16"/>
          <w:w w:val="65"/>
          <w:rtl/>
        </w:rPr>
        <w:t xml:space="preserve"> </w:t>
      </w:r>
      <w:r>
        <w:rPr>
          <w:w w:val="65"/>
          <w:rtl/>
        </w:rPr>
        <w:t>الإسلامية</w:t>
      </w:r>
      <w:r>
        <w:rPr>
          <w:spacing w:val="-15"/>
          <w:w w:val="65"/>
          <w:rtl/>
        </w:rPr>
        <w:t xml:space="preserve"> </w:t>
      </w:r>
      <w:r w:rsidRPr="00692C88">
        <w:rPr>
          <w:w w:val="58"/>
          <w:position w:val="1"/>
        </w:rPr>
        <w:t>)</w:t>
      </w:r>
      <w:r w:rsidRPr="00692C88">
        <w:rPr>
          <w:w w:val="58"/>
          <w:position w:val="1"/>
          <w:rtl/>
        </w:rPr>
        <w:t>غزة</w:t>
      </w:r>
      <w:r w:rsidRPr="00692C88">
        <w:rPr>
          <w:w w:val="58"/>
          <w:position w:val="1"/>
        </w:rPr>
        <w:t>(</w:t>
      </w:r>
      <w:r w:rsidRPr="00692C88">
        <w:rPr>
          <w:w w:val="58"/>
          <w:position w:val="1"/>
          <w:rtl/>
        </w:rPr>
        <w:t>، غزة</w:t>
      </w:r>
      <w:r w:rsidRPr="00692C88">
        <w:rPr>
          <w:w w:val="58"/>
          <w:position w:val="1"/>
        </w:rPr>
        <w:t>.</w:t>
      </w:r>
      <w:r w:rsidRPr="00692C88">
        <w:rPr>
          <w:w w:val="58"/>
          <w:position w:val="1"/>
          <w:rtl/>
        </w:rPr>
        <w:t xml:space="preserve"> مسترجع من </w:t>
      </w:r>
      <w:hyperlink r:id="rId43">
        <w:r w:rsidR="0068527D" w:rsidRPr="00692C88">
          <w:rPr>
            <w:w w:val="58"/>
            <w:position w:val="1"/>
          </w:rPr>
          <w:t>http://search.mandumah.com/Record/1027710</w:t>
        </w:r>
      </w:hyperlink>
      <w:r w:rsidR="00692C88" w:rsidRPr="00692C88">
        <w:rPr>
          <w:rFonts w:hint="cs"/>
          <w:w w:val="58"/>
          <w:position w:val="1"/>
          <w:rtl/>
        </w:rPr>
        <w:t xml:space="preserve"> </w:t>
      </w:r>
    </w:p>
    <w:p w14:paraId="3C241B68" w14:textId="506BE957" w:rsidR="00052317" w:rsidRPr="00052317" w:rsidRDefault="00692C88" w:rsidP="00692C88">
      <w:pPr>
        <w:pStyle w:val="BodyText"/>
        <w:bidi/>
        <w:spacing w:line="410" w:lineRule="auto"/>
        <w:ind w:left="1270" w:right="709" w:hanging="359"/>
        <w:jc w:val="left"/>
        <w:rPr>
          <w:w w:val="58"/>
          <w:position w:val="1"/>
        </w:rPr>
      </w:pPr>
      <w:r w:rsidRPr="00692C88">
        <w:rPr>
          <w:rFonts w:hint="cs"/>
          <w:w w:val="58"/>
          <w:position w:val="1"/>
          <w:rtl/>
        </w:rPr>
        <w:t>26.</w:t>
      </w:r>
      <w:r>
        <w:rPr>
          <w:rFonts w:hint="cs"/>
          <w:w w:val="58"/>
          <w:position w:val="1"/>
          <w:rtl/>
        </w:rPr>
        <w:t xml:space="preserve"> </w:t>
      </w:r>
      <w:r w:rsidR="00052317" w:rsidRPr="00052317">
        <w:rPr>
          <w:w w:val="58"/>
          <w:position w:val="1"/>
          <w:rtl/>
        </w:rPr>
        <w:t>آل سالم، م</w:t>
      </w:r>
      <w:r w:rsidR="00052317" w:rsidRPr="00052317">
        <w:rPr>
          <w:w w:val="58"/>
          <w:position w:val="1"/>
        </w:rPr>
        <w:t xml:space="preserve">. (2021). </w:t>
      </w:r>
      <w:r w:rsidR="00052317" w:rsidRPr="00052317">
        <w:rPr>
          <w:w w:val="58"/>
          <w:position w:val="1"/>
          <w:rtl/>
        </w:rPr>
        <w:t>إدارة المخاطر التقنية في المؤسسات</w:t>
      </w:r>
      <w:r w:rsidR="00052317" w:rsidRPr="00052317">
        <w:rPr>
          <w:w w:val="58"/>
          <w:position w:val="1"/>
        </w:rPr>
        <w:t xml:space="preserve">. </w:t>
      </w:r>
      <w:r w:rsidR="00052317" w:rsidRPr="00052317">
        <w:rPr>
          <w:w w:val="58"/>
          <w:position w:val="1"/>
          <w:rtl/>
        </w:rPr>
        <w:t>الرياض: دار الكتاب العربي</w:t>
      </w:r>
      <w:r w:rsidR="00052317" w:rsidRPr="00052317">
        <w:rPr>
          <w:w w:val="58"/>
          <w:position w:val="1"/>
        </w:rPr>
        <w:t>.</w:t>
      </w:r>
    </w:p>
    <w:p w14:paraId="503C3DB8" w14:textId="0D484390" w:rsidR="00052317" w:rsidRDefault="00692C88" w:rsidP="00052317">
      <w:pPr>
        <w:pStyle w:val="BodyText"/>
        <w:bidi/>
        <w:spacing w:line="410" w:lineRule="auto"/>
        <w:ind w:left="1270" w:right="709" w:hanging="359"/>
        <w:jc w:val="left"/>
        <w:rPr>
          <w:w w:val="58"/>
          <w:position w:val="1"/>
        </w:rPr>
      </w:pPr>
      <w:r>
        <w:rPr>
          <w:rFonts w:hint="cs"/>
          <w:w w:val="58"/>
          <w:position w:val="1"/>
          <w:rtl/>
        </w:rPr>
        <w:t xml:space="preserve">27. </w:t>
      </w:r>
      <w:r w:rsidR="00052317" w:rsidRPr="00052317">
        <w:rPr>
          <w:w w:val="58"/>
          <w:position w:val="1"/>
          <w:rtl/>
        </w:rPr>
        <w:t>إبراهيم، أ. (2023). أهمية إدارة المخاطر التقنية</w:t>
      </w:r>
      <w:r w:rsidR="00052317" w:rsidRPr="00052317">
        <w:rPr>
          <w:w w:val="58"/>
          <w:position w:val="1"/>
        </w:rPr>
        <w:t xml:space="preserve">. </w:t>
      </w:r>
      <w:r w:rsidR="00052317" w:rsidRPr="00052317">
        <w:rPr>
          <w:w w:val="58"/>
          <w:position w:val="1"/>
          <w:rtl/>
        </w:rPr>
        <w:t>المجلة العربية للإدارة، 45</w:t>
      </w:r>
      <w:r w:rsidR="00052317" w:rsidRPr="00052317">
        <w:rPr>
          <w:w w:val="58"/>
          <w:position w:val="1"/>
        </w:rPr>
        <w:t>(3)</w:t>
      </w:r>
      <w:r w:rsidR="00052317" w:rsidRPr="00052317">
        <w:rPr>
          <w:w w:val="58"/>
          <w:position w:val="1"/>
          <w:rtl/>
        </w:rPr>
        <w:t>، 101-115</w:t>
      </w:r>
      <w:r w:rsidR="00052317" w:rsidRPr="00052317">
        <w:rPr>
          <w:w w:val="58"/>
          <w:position w:val="1"/>
        </w:rPr>
        <w:t>.</w:t>
      </w:r>
    </w:p>
    <w:p w14:paraId="4B4719DA" w14:textId="77777777" w:rsidR="00F53FFF" w:rsidRPr="00052317" w:rsidRDefault="00F53FFF" w:rsidP="00F53FFF">
      <w:pPr>
        <w:pStyle w:val="BodyText"/>
        <w:bidi/>
        <w:spacing w:line="410" w:lineRule="auto"/>
        <w:ind w:left="1270" w:right="709" w:hanging="359"/>
        <w:jc w:val="left"/>
        <w:rPr>
          <w:w w:val="58"/>
          <w:position w:val="1"/>
        </w:rPr>
      </w:pPr>
    </w:p>
    <w:p w14:paraId="53A4A867" w14:textId="77777777" w:rsidR="00052317" w:rsidRPr="00052317" w:rsidRDefault="00052317" w:rsidP="00052317">
      <w:pPr>
        <w:pStyle w:val="BodyText"/>
        <w:bidi/>
        <w:spacing w:line="410" w:lineRule="auto"/>
        <w:ind w:left="1270" w:right="709" w:hanging="359"/>
        <w:jc w:val="left"/>
      </w:pPr>
    </w:p>
    <w:p w14:paraId="0F57C18F" w14:textId="77777777" w:rsidR="0068527D" w:rsidRDefault="00000000">
      <w:pPr>
        <w:pStyle w:val="Heading3"/>
        <w:bidi/>
        <w:spacing w:before="299"/>
        <w:ind w:left="846" w:right="720"/>
        <w:jc w:val="left"/>
      </w:pPr>
      <w:r>
        <w:rPr>
          <w:w w:val="61"/>
          <w:rtl/>
        </w:rPr>
        <w:t>ثانياً</w:t>
      </w:r>
      <w:r>
        <w:rPr>
          <w:w w:val="61"/>
        </w:rPr>
        <w:t>:</w:t>
      </w:r>
      <w:r>
        <w:rPr>
          <w:spacing w:val="-4"/>
          <w:rtl/>
        </w:rPr>
        <w:t xml:space="preserve"> </w:t>
      </w:r>
      <w:r>
        <w:rPr>
          <w:w w:val="61"/>
          <w:rtl/>
        </w:rPr>
        <w:t>المراجع</w:t>
      </w:r>
      <w:r>
        <w:rPr>
          <w:spacing w:val="-9"/>
          <w:rtl/>
        </w:rPr>
        <w:t xml:space="preserve"> </w:t>
      </w:r>
      <w:r>
        <w:rPr>
          <w:w w:val="61"/>
          <w:rtl/>
        </w:rPr>
        <w:t>الأجنبية</w:t>
      </w:r>
      <w:r>
        <w:rPr>
          <w:w w:val="61"/>
        </w:rPr>
        <w:t>:</w:t>
      </w:r>
    </w:p>
    <w:p w14:paraId="34A93D74" w14:textId="77777777" w:rsidR="0068527D" w:rsidRDefault="0068527D">
      <w:pPr>
        <w:pStyle w:val="BodyText"/>
        <w:spacing w:before="284"/>
        <w:jc w:val="left"/>
        <w:rPr>
          <w:rFonts w:ascii="Arial"/>
          <w:b/>
        </w:rPr>
      </w:pPr>
    </w:p>
    <w:p w14:paraId="1EAF29B4" w14:textId="5D832046" w:rsidR="002349D6" w:rsidRPr="002349D6" w:rsidRDefault="002349D6" w:rsidP="002349D6">
      <w:pPr>
        <w:pStyle w:val="ListParagraph"/>
        <w:numPr>
          <w:ilvl w:val="0"/>
          <w:numId w:val="1"/>
        </w:numPr>
        <w:tabs>
          <w:tab w:val="left" w:pos="1138"/>
        </w:tabs>
        <w:spacing w:line="415" w:lineRule="auto"/>
        <w:ind w:right="848"/>
        <w:rPr>
          <w:sz w:val="28"/>
        </w:rPr>
      </w:pPr>
      <w:r w:rsidRPr="002349D6">
        <w:rPr>
          <w:w w:val="70"/>
          <w:sz w:val="24"/>
          <w:szCs w:val="24"/>
        </w:rPr>
        <w:t xml:space="preserve">PwC. (n.d.). Technology risk: So pervasive, it’s hard to see. How leaders can align to better manage it. PwC. Retrieved March 21, 2025, from </w:t>
      </w:r>
      <w:hyperlink r:id="rId44" w:tgtFrame="_blank" w:history="1">
        <w:r w:rsidRPr="002349D6">
          <w:rPr>
            <w:rStyle w:val="Hyperlink"/>
            <w:sz w:val="24"/>
            <w:szCs w:val="24"/>
          </w:rPr>
          <w:t>https://www.pwc.com/us/en/services/consulting/cybersecurity-risk-regulatory/library/technology-risk.html</w:t>
        </w:r>
      </w:hyperlink>
    </w:p>
    <w:p w14:paraId="5BA74EF3" w14:textId="33B0BF7F" w:rsidR="0068527D" w:rsidRDefault="00000000">
      <w:pPr>
        <w:pStyle w:val="ListParagraph"/>
        <w:numPr>
          <w:ilvl w:val="0"/>
          <w:numId w:val="1"/>
        </w:numPr>
        <w:tabs>
          <w:tab w:val="left" w:pos="1138"/>
        </w:tabs>
        <w:spacing w:line="415" w:lineRule="auto"/>
        <w:ind w:right="848"/>
        <w:rPr>
          <w:sz w:val="28"/>
        </w:rPr>
      </w:pPr>
      <w:proofErr w:type="spellStart"/>
      <w:r>
        <w:rPr>
          <w:w w:val="70"/>
          <w:sz w:val="28"/>
        </w:rPr>
        <w:t>Abuanzeh</w:t>
      </w:r>
      <w:proofErr w:type="spellEnd"/>
      <w:r>
        <w:rPr>
          <w:w w:val="70"/>
          <w:sz w:val="28"/>
        </w:rPr>
        <w:t>,</w:t>
      </w:r>
      <w:r>
        <w:rPr>
          <w:spacing w:val="-22"/>
          <w:sz w:val="28"/>
        </w:rPr>
        <w:t xml:space="preserve"> </w:t>
      </w:r>
      <w:r>
        <w:rPr>
          <w:w w:val="70"/>
          <w:sz w:val="28"/>
        </w:rPr>
        <w:t>A.</w:t>
      </w:r>
      <w:r>
        <w:rPr>
          <w:spacing w:val="-22"/>
          <w:sz w:val="28"/>
        </w:rPr>
        <w:t xml:space="preserve"> </w:t>
      </w:r>
      <w:r>
        <w:rPr>
          <w:w w:val="70"/>
          <w:sz w:val="28"/>
        </w:rPr>
        <w:t>A.,</w:t>
      </w:r>
      <w:r>
        <w:rPr>
          <w:spacing w:val="-22"/>
          <w:sz w:val="28"/>
        </w:rPr>
        <w:t xml:space="preserve"> </w:t>
      </w:r>
      <w:proofErr w:type="spellStart"/>
      <w:r>
        <w:rPr>
          <w:w w:val="70"/>
          <w:sz w:val="28"/>
        </w:rPr>
        <w:t>Qtaishat</w:t>
      </w:r>
      <w:proofErr w:type="spellEnd"/>
      <w:r>
        <w:rPr>
          <w:w w:val="70"/>
          <w:sz w:val="28"/>
        </w:rPr>
        <w:t>,</w:t>
      </w:r>
      <w:r>
        <w:rPr>
          <w:spacing w:val="-22"/>
          <w:sz w:val="28"/>
        </w:rPr>
        <w:t xml:space="preserve"> </w:t>
      </w:r>
      <w:r>
        <w:rPr>
          <w:w w:val="70"/>
          <w:sz w:val="28"/>
        </w:rPr>
        <w:t>G.</w:t>
      </w:r>
      <w:r>
        <w:rPr>
          <w:spacing w:val="-22"/>
          <w:sz w:val="28"/>
        </w:rPr>
        <w:t xml:space="preserve"> </w:t>
      </w:r>
      <w:r>
        <w:rPr>
          <w:smallCaps/>
          <w:w w:val="70"/>
          <w:sz w:val="28"/>
        </w:rPr>
        <w:t>M</w:t>
      </w:r>
      <w:r>
        <w:rPr>
          <w:w w:val="70"/>
          <w:sz w:val="28"/>
        </w:rPr>
        <w:t>.,</w:t>
      </w:r>
      <w:r>
        <w:rPr>
          <w:spacing w:val="-22"/>
          <w:sz w:val="28"/>
        </w:rPr>
        <w:t xml:space="preserve"> </w:t>
      </w:r>
      <w:proofErr w:type="spellStart"/>
      <w:r>
        <w:rPr>
          <w:smallCaps/>
          <w:w w:val="70"/>
          <w:sz w:val="28"/>
        </w:rPr>
        <w:t>S</w:t>
      </w:r>
      <w:r>
        <w:rPr>
          <w:w w:val="70"/>
          <w:sz w:val="28"/>
        </w:rPr>
        <w:t>akher</w:t>
      </w:r>
      <w:proofErr w:type="spellEnd"/>
      <w:r>
        <w:rPr>
          <w:w w:val="70"/>
          <w:sz w:val="28"/>
        </w:rPr>
        <w:t>,</w:t>
      </w:r>
      <w:r>
        <w:rPr>
          <w:spacing w:val="-22"/>
          <w:sz w:val="28"/>
        </w:rPr>
        <w:t xml:space="preserve"> </w:t>
      </w:r>
      <w:r>
        <w:rPr>
          <w:smallCaps/>
          <w:w w:val="70"/>
          <w:sz w:val="28"/>
        </w:rPr>
        <w:t>S</w:t>
      </w:r>
      <w:r>
        <w:rPr>
          <w:w w:val="70"/>
          <w:sz w:val="28"/>
        </w:rPr>
        <w:t>.,</w:t>
      </w:r>
      <w:r>
        <w:rPr>
          <w:spacing w:val="-21"/>
          <w:sz w:val="28"/>
        </w:rPr>
        <w:t xml:space="preserve"> </w:t>
      </w:r>
      <w:r>
        <w:rPr>
          <w:w w:val="70"/>
          <w:sz w:val="28"/>
        </w:rPr>
        <w:t>Al-</w:t>
      </w:r>
      <w:proofErr w:type="spellStart"/>
      <w:r>
        <w:rPr>
          <w:w w:val="70"/>
          <w:sz w:val="28"/>
        </w:rPr>
        <w:t>eassa</w:t>
      </w:r>
      <w:proofErr w:type="spellEnd"/>
      <w:r>
        <w:rPr>
          <w:w w:val="70"/>
          <w:sz w:val="28"/>
        </w:rPr>
        <w:t>,</w:t>
      </w:r>
      <w:r>
        <w:rPr>
          <w:spacing w:val="-22"/>
          <w:sz w:val="28"/>
        </w:rPr>
        <w:t xml:space="preserve"> </w:t>
      </w:r>
      <w:r>
        <w:rPr>
          <w:w w:val="70"/>
          <w:sz w:val="28"/>
        </w:rPr>
        <w:t>A.</w:t>
      </w:r>
      <w:r>
        <w:rPr>
          <w:spacing w:val="-22"/>
          <w:sz w:val="28"/>
        </w:rPr>
        <w:t xml:space="preserve"> </w:t>
      </w:r>
      <w:r>
        <w:rPr>
          <w:w w:val="70"/>
          <w:sz w:val="28"/>
        </w:rPr>
        <w:t>A.,</w:t>
      </w:r>
      <w:r>
        <w:rPr>
          <w:spacing w:val="-22"/>
          <w:sz w:val="28"/>
        </w:rPr>
        <w:t xml:space="preserve"> </w:t>
      </w:r>
      <w:r>
        <w:rPr>
          <w:w w:val="70"/>
          <w:sz w:val="28"/>
        </w:rPr>
        <w:t>&amp;</w:t>
      </w:r>
      <w:r>
        <w:rPr>
          <w:spacing w:val="-22"/>
          <w:sz w:val="28"/>
        </w:rPr>
        <w:t xml:space="preserve"> </w:t>
      </w:r>
      <w:proofErr w:type="spellStart"/>
      <w:r>
        <w:rPr>
          <w:w w:val="70"/>
          <w:sz w:val="28"/>
        </w:rPr>
        <w:t>Alshurideh</w:t>
      </w:r>
      <w:proofErr w:type="spellEnd"/>
      <w:r>
        <w:rPr>
          <w:w w:val="70"/>
          <w:sz w:val="28"/>
        </w:rPr>
        <w:t>,</w:t>
      </w:r>
      <w:r>
        <w:rPr>
          <w:spacing w:val="-22"/>
          <w:sz w:val="28"/>
        </w:rPr>
        <w:t xml:space="preserve"> </w:t>
      </w:r>
      <w:r>
        <w:rPr>
          <w:smallCaps/>
          <w:w w:val="70"/>
          <w:sz w:val="28"/>
        </w:rPr>
        <w:t>M</w:t>
      </w:r>
      <w:r>
        <w:rPr>
          <w:w w:val="70"/>
          <w:sz w:val="28"/>
        </w:rPr>
        <w:t>.</w:t>
      </w:r>
      <w:r>
        <w:rPr>
          <w:spacing w:val="-22"/>
          <w:sz w:val="28"/>
        </w:rPr>
        <w:t xml:space="preserve"> </w:t>
      </w:r>
      <w:r>
        <w:rPr>
          <w:w w:val="70"/>
          <w:sz w:val="28"/>
        </w:rPr>
        <w:t xml:space="preserve">(2022), </w:t>
      </w:r>
      <w:r>
        <w:rPr>
          <w:w w:val="75"/>
          <w:sz w:val="28"/>
        </w:rPr>
        <w:t xml:space="preserve">November). </w:t>
      </w:r>
      <w:r>
        <w:rPr>
          <w:smallCaps/>
          <w:w w:val="75"/>
          <w:sz w:val="28"/>
        </w:rPr>
        <w:t>T</w:t>
      </w:r>
      <w:r>
        <w:rPr>
          <w:w w:val="75"/>
          <w:sz w:val="28"/>
        </w:rPr>
        <w:t xml:space="preserve">he </w:t>
      </w:r>
      <w:r>
        <w:rPr>
          <w:smallCaps/>
          <w:w w:val="75"/>
          <w:sz w:val="28"/>
        </w:rPr>
        <w:t>Ro</w:t>
      </w:r>
      <w:r>
        <w:rPr>
          <w:w w:val="75"/>
          <w:sz w:val="28"/>
        </w:rPr>
        <w:t>le</w:t>
      </w:r>
      <w:r>
        <w:rPr>
          <w:spacing w:val="-5"/>
          <w:sz w:val="28"/>
        </w:rPr>
        <w:t xml:space="preserve"> </w:t>
      </w:r>
      <w:r>
        <w:rPr>
          <w:w w:val="75"/>
          <w:sz w:val="28"/>
        </w:rPr>
        <w:t xml:space="preserve">of </w:t>
      </w:r>
      <w:r>
        <w:rPr>
          <w:smallCaps/>
          <w:w w:val="75"/>
          <w:sz w:val="28"/>
        </w:rPr>
        <w:t>S</w:t>
      </w:r>
      <w:r>
        <w:rPr>
          <w:w w:val="75"/>
          <w:sz w:val="28"/>
        </w:rPr>
        <w:t>trategic</w:t>
      </w:r>
      <w:r>
        <w:rPr>
          <w:spacing w:val="-6"/>
          <w:sz w:val="28"/>
        </w:rPr>
        <w:t xml:space="preserve"> </w:t>
      </w:r>
      <w:r>
        <w:rPr>
          <w:w w:val="75"/>
          <w:sz w:val="28"/>
        </w:rPr>
        <w:t>Entrepreneurship</w:t>
      </w:r>
      <w:r>
        <w:rPr>
          <w:spacing w:val="-5"/>
          <w:sz w:val="28"/>
        </w:rPr>
        <w:t xml:space="preserve"> </w:t>
      </w:r>
      <w:r>
        <w:rPr>
          <w:smallCaps/>
          <w:w w:val="75"/>
          <w:sz w:val="28"/>
        </w:rPr>
        <w:t>R</w:t>
      </w:r>
      <w:r>
        <w:rPr>
          <w:w w:val="75"/>
          <w:sz w:val="28"/>
        </w:rPr>
        <w:t>equirements in</w:t>
      </w:r>
      <w:r>
        <w:rPr>
          <w:spacing w:val="-5"/>
          <w:sz w:val="28"/>
        </w:rPr>
        <w:t xml:space="preserve"> </w:t>
      </w:r>
      <w:r>
        <w:rPr>
          <w:smallCaps/>
          <w:w w:val="75"/>
          <w:sz w:val="28"/>
        </w:rPr>
        <w:t>P</w:t>
      </w:r>
      <w:r>
        <w:rPr>
          <w:w w:val="75"/>
          <w:sz w:val="28"/>
        </w:rPr>
        <w:t xml:space="preserve">romoting </w:t>
      </w:r>
      <w:r>
        <w:rPr>
          <w:w w:val="70"/>
          <w:sz w:val="28"/>
        </w:rPr>
        <w:t>Competitive</w:t>
      </w:r>
      <w:r>
        <w:rPr>
          <w:spacing w:val="-16"/>
          <w:sz w:val="28"/>
        </w:rPr>
        <w:t xml:space="preserve"> </w:t>
      </w:r>
      <w:r>
        <w:rPr>
          <w:w w:val="70"/>
          <w:sz w:val="28"/>
        </w:rPr>
        <w:t>Advantage</w:t>
      </w:r>
      <w:r>
        <w:rPr>
          <w:spacing w:val="-16"/>
          <w:sz w:val="28"/>
        </w:rPr>
        <w:t xml:space="preserve"> </w:t>
      </w:r>
      <w:r>
        <w:rPr>
          <w:w w:val="70"/>
          <w:sz w:val="28"/>
        </w:rPr>
        <w:t>at</w:t>
      </w:r>
      <w:r>
        <w:rPr>
          <w:spacing w:val="-16"/>
          <w:sz w:val="28"/>
        </w:rPr>
        <w:t xml:space="preserve"> </w:t>
      </w:r>
      <w:r>
        <w:rPr>
          <w:w w:val="70"/>
          <w:sz w:val="28"/>
        </w:rPr>
        <w:t>Al-Balqa</w:t>
      </w:r>
      <w:r>
        <w:rPr>
          <w:spacing w:val="-17"/>
          <w:sz w:val="28"/>
        </w:rPr>
        <w:t xml:space="preserve"> </w:t>
      </w:r>
      <w:r>
        <w:rPr>
          <w:w w:val="70"/>
          <w:sz w:val="28"/>
        </w:rPr>
        <w:t>Applied</w:t>
      </w:r>
      <w:r>
        <w:rPr>
          <w:spacing w:val="-19"/>
          <w:sz w:val="28"/>
        </w:rPr>
        <w:t xml:space="preserve"> </w:t>
      </w:r>
      <w:r>
        <w:rPr>
          <w:w w:val="70"/>
          <w:sz w:val="28"/>
        </w:rPr>
        <w:t>University.</w:t>
      </w:r>
      <w:r>
        <w:rPr>
          <w:spacing w:val="-17"/>
          <w:sz w:val="28"/>
        </w:rPr>
        <w:t xml:space="preserve"> </w:t>
      </w:r>
      <w:r>
        <w:rPr>
          <w:w w:val="70"/>
          <w:sz w:val="28"/>
        </w:rPr>
        <w:t>In</w:t>
      </w:r>
      <w:r>
        <w:rPr>
          <w:spacing w:val="-17"/>
          <w:sz w:val="28"/>
        </w:rPr>
        <w:t xml:space="preserve"> </w:t>
      </w:r>
      <w:r>
        <w:rPr>
          <w:w w:val="70"/>
          <w:sz w:val="28"/>
        </w:rPr>
        <w:t>International</w:t>
      </w:r>
      <w:r>
        <w:rPr>
          <w:spacing w:val="-16"/>
          <w:sz w:val="28"/>
        </w:rPr>
        <w:t xml:space="preserve"> </w:t>
      </w:r>
      <w:r>
        <w:rPr>
          <w:w w:val="70"/>
          <w:sz w:val="28"/>
        </w:rPr>
        <w:t>Conference</w:t>
      </w:r>
      <w:r>
        <w:rPr>
          <w:spacing w:val="-20"/>
          <w:sz w:val="28"/>
        </w:rPr>
        <w:t xml:space="preserve"> </w:t>
      </w:r>
      <w:r>
        <w:rPr>
          <w:w w:val="70"/>
          <w:sz w:val="28"/>
        </w:rPr>
        <w:t xml:space="preserve">on </w:t>
      </w:r>
      <w:r>
        <w:rPr>
          <w:w w:val="75"/>
          <w:sz w:val="28"/>
        </w:rPr>
        <w:t>Advanced</w:t>
      </w:r>
      <w:r>
        <w:rPr>
          <w:sz w:val="28"/>
        </w:rPr>
        <w:t xml:space="preserve"> </w:t>
      </w:r>
      <w:r>
        <w:rPr>
          <w:w w:val="75"/>
          <w:sz w:val="28"/>
        </w:rPr>
        <w:t>Intelligent</w:t>
      </w:r>
      <w:r>
        <w:rPr>
          <w:sz w:val="28"/>
        </w:rPr>
        <w:t xml:space="preserve"> </w:t>
      </w:r>
      <w:r>
        <w:rPr>
          <w:smallCaps/>
          <w:w w:val="75"/>
          <w:sz w:val="28"/>
        </w:rPr>
        <w:t>S</w:t>
      </w:r>
      <w:r>
        <w:rPr>
          <w:w w:val="75"/>
          <w:sz w:val="28"/>
        </w:rPr>
        <w:t>ystems</w:t>
      </w:r>
      <w:r>
        <w:rPr>
          <w:sz w:val="28"/>
        </w:rPr>
        <w:t xml:space="preserve"> </w:t>
      </w:r>
      <w:r>
        <w:rPr>
          <w:w w:val="75"/>
          <w:sz w:val="28"/>
        </w:rPr>
        <w:t>and</w:t>
      </w:r>
      <w:r>
        <w:rPr>
          <w:sz w:val="28"/>
        </w:rPr>
        <w:t xml:space="preserve"> </w:t>
      </w:r>
      <w:r>
        <w:rPr>
          <w:w w:val="75"/>
          <w:sz w:val="28"/>
        </w:rPr>
        <w:t>Informatics</w:t>
      </w:r>
      <w:r>
        <w:rPr>
          <w:sz w:val="28"/>
        </w:rPr>
        <w:t xml:space="preserve"> </w:t>
      </w:r>
      <w:r>
        <w:rPr>
          <w:w w:val="75"/>
          <w:sz w:val="28"/>
        </w:rPr>
        <w:t xml:space="preserve">(pp. 527-539). Cham: </w:t>
      </w:r>
      <w:r>
        <w:rPr>
          <w:smallCaps/>
          <w:w w:val="75"/>
          <w:sz w:val="28"/>
        </w:rPr>
        <w:t>S</w:t>
      </w:r>
      <w:r>
        <w:rPr>
          <w:w w:val="75"/>
          <w:sz w:val="28"/>
        </w:rPr>
        <w:t>pringer International</w:t>
      </w:r>
      <w:r>
        <w:rPr>
          <w:spacing w:val="-21"/>
          <w:w w:val="75"/>
          <w:sz w:val="28"/>
        </w:rPr>
        <w:t xml:space="preserve"> </w:t>
      </w:r>
      <w:r>
        <w:rPr>
          <w:smallCaps/>
          <w:w w:val="75"/>
          <w:sz w:val="28"/>
        </w:rPr>
        <w:t>P</w:t>
      </w:r>
      <w:r>
        <w:rPr>
          <w:w w:val="75"/>
          <w:sz w:val="28"/>
        </w:rPr>
        <w:t>ublishing.</w:t>
      </w:r>
    </w:p>
    <w:p w14:paraId="3C8CA8E1" w14:textId="77777777" w:rsidR="0068527D" w:rsidRDefault="00000000">
      <w:pPr>
        <w:pStyle w:val="ListParagraph"/>
        <w:numPr>
          <w:ilvl w:val="0"/>
          <w:numId w:val="1"/>
        </w:numPr>
        <w:tabs>
          <w:tab w:val="left" w:pos="1138"/>
        </w:tabs>
        <w:spacing w:before="10" w:line="417" w:lineRule="auto"/>
        <w:rPr>
          <w:sz w:val="28"/>
        </w:rPr>
      </w:pPr>
      <w:r>
        <w:rPr>
          <w:w w:val="65"/>
          <w:sz w:val="28"/>
        </w:rPr>
        <w:t>Adhikara,</w:t>
      </w:r>
      <w:r>
        <w:rPr>
          <w:sz w:val="28"/>
        </w:rPr>
        <w:t xml:space="preserve"> </w:t>
      </w:r>
      <w:r>
        <w:rPr>
          <w:smallCaps/>
          <w:w w:val="65"/>
          <w:sz w:val="28"/>
        </w:rPr>
        <w:t>M</w:t>
      </w:r>
      <w:r>
        <w:rPr>
          <w:w w:val="65"/>
          <w:sz w:val="28"/>
        </w:rPr>
        <w:t>.</w:t>
      </w:r>
      <w:r>
        <w:rPr>
          <w:spacing w:val="-1"/>
          <w:sz w:val="28"/>
        </w:rPr>
        <w:t xml:space="preserve"> </w:t>
      </w:r>
      <w:proofErr w:type="gramStart"/>
      <w:r>
        <w:rPr>
          <w:w w:val="65"/>
          <w:sz w:val="28"/>
        </w:rPr>
        <w:t>A..</w:t>
      </w:r>
      <w:proofErr w:type="gramEnd"/>
      <w:r>
        <w:rPr>
          <w:spacing w:val="-1"/>
          <w:sz w:val="28"/>
        </w:rPr>
        <w:t xml:space="preserve"> </w:t>
      </w:r>
      <w:proofErr w:type="spellStart"/>
      <w:r>
        <w:rPr>
          <w:smallCaps/>
          <w:w w:val="65"/>
          <w:sz w:val="28"/>
        </w:rPr>
        <w:t>M</w:t>
      </w:r>
      <w:r>
        <w:rPr>
          <w:w w:val="65"/>
          <w:sz w:val="28"/>
        </w:rPr>
        <w:t>aslichah</w:t>
      </w:r>
      <w:proofErr w:type="spellEnd"/>
      <w:r>
        <w:rPr>
          <w:w w:val="65"/>
          <w:sz w:val="28"/>
        </w:rPr>
        <w:t>,</w:t>
      </w:r>
      <w:r>
        <w:rPr>
          <w:sz w:val="28"/>
        </w:rPr>
        <w:t xml:space="preserve"> </w:t>
      </w:r>
      <w:r>
        <w:rPr>
          <w:smallCaps/>
          <w:w w:val="65"/>
          <w:sz w:val="28"/>
        </w:rPr>
        <w:t>D</w:t>
      </w:r>
      <w:r>
        <w:rPr>
          <w:w w:val="65"/>
          <w:sz w:val="28"/>
        </w:rPr>
        <w:t>iana,</w:t>
      </w:r>
      <w:r>
        <w:rPr>
          <w:sz w:val="28"/>
        </w:rPr>
        <w:t xml:space="preserve"> </w:t>
      </w:r>
      <w:r>
        <w:rPr>
          <w:w w:val="65"/>
          <w:sz w:val="28"/>
        </w:rPr>
        <w:t>N.</w:t>
      </w:r>
      <w:r>
        <w:rPr>
          <w:sz w:val="28"/>
        </w:rPr>
        <w:t xml:space="preserve"> </w:t>
      </w:r>
      <w:r>
        <w:rPr>
          <w:w w:val="65"/>
          <w:sz w:val="28"/>
        </w:rPr>
        <w:t>&amp;</w:t>
      </w:r>
      <w:r>
        <w:rPr>
          <w:sz w:val="28"/>
        </w:rPr>
        <w:t xml:space="preserve"> </w:t>
      </w:r>
      <w:r>
        <w:rPr>
          <w:w w:val="65"/>
          <w:sz w:val="28"/>
        </w:rPr>
        <w:t>Basjir,</w:t>
      </w:r>
      <w:r>
        <w:rPr>
          <w:sz w:val="28"/>
        </w:rPr>
        <w:t xml:space="preserve"> </w:t>
      </w:r>
      <w:r>
        <w:rPr>
          <w:smallCaps/>
          <w:w w:val="65"/>
          <w:sz w:val="28"/>
        </w:rPr>
        <w:t>M</w:t>
      </w:r>
      <w:r>
        <w:rPr>
          <w:w w:val="65"/>
          <w:sz w:val="28"/>
        </w:rPr>
        <w:t>.</w:t>
      </w:r>
      <w:r>
        <w:rPr>
          <w:spacing w:val="-1"/>
          <w:sz w:val="28"/>
        </w:rPr>
        <w:t xml:space="preserve"> </w:t>
      </w:r>
      <w:r>
        <w:rPr>
          <w:w w:val="65"/>
          <w:sz w:val="28"/>
        </w:rPr>
        <w:t>(2022).</w:t>
      </w:r>
      <w:r>
        <w:rPr>
          <w:sz w:val="28"/>
        </w:rPr>
        <w:t xml:space="preserve"> </w:t>
      </w:r>
      <w:r>
        <w:rPr>
          <w:smallCaps/>
          <w:w w:val="65"/>
          <w:sz w:val="28"/>
        </w:rPr>
        <w:t>O</w:t>
      </w:r>
      <w:r>
        <w:rPr>
          <w:w w:val="65"/>
          <w:sz w:val="28"/>
        </w:rPr>
        <w:t>rganizational</w:t>
      </w:r>
      <w:r>
        <w:rPr>
          <w:sz w:val="28"/>
        </w:rPr>
        <w:t xml:space="preserve"> </w:t>
      </w:r>
      <w:r>
        <w:rPr>
          <w:smallCaps/>
          <w:w w:val="65"/>
          <w:sz w:val="28"/>
        </w:rPr>
        <w:t>P</w:t>
      </w:r>
      <w:r>
        <w:rPr>
          <w:w w:val="65"/>
          <w:sz w:val="28"/>
        </w:rPr>
        <w:t>erformance</w:t>
      </w:r>
      <w:r>
        <w:rPr>
          <w:sz w:val="28"/>
        </w:rPr>
        <w:t xml:space="preserve"> </w:t>
      </w:r>
      <w:r>
        <w:rPr>
          <w:w w:val="65"/>
          <w:sz w:val="28"/>
        </w:rPr>
        <w:t xml:space="preserve">in </w:t>
      </w:r>
      <w:r>
        <w:rPr>
          <w:w w:val="70"/>
          <w:sz w:val="28"/>
        </w:rPr>
        <w:t>Environmental</w:t>
      </w:r>
      <w:r>
        <w:rPr>
          <w:sz w:val="28"/>
        </w:rPr>
        <w:t xml:space="preserve"> </w:t>
      </w:r>
      <w:r>
        <w:rPr>
          <w:w w:val="70"/>
          <w:sz w:val="28"/>
        </w:rPr>
        <w:t>Uncertainty</w:t>
      </w:r>
      <w:r>
        <w:rPr>
          <w:sz w:val="28"/>
        </w:rPr>
        <w:t xml:space="preserve"> </w:t>
      </w:r>
      <w:r>
        <w:rPr>
          <w:w w:val="70"/>
          <w:sz w:val="28"/>
        </w:rPr>
        <w:t>on</w:t>
      </w:r>
      <w:r>
        <w:rPr>
          <w:sz w:val="28"/>
        </w:rPr>
        <w:t xml:space="preserve"> </w:t>
      </w:r>
      <w:r>
        <w:rPr>
          <w:w w:val="70"/>
          <w:sz w:val="28"/>
        </w:rPr>
        <w:t>the</w:t>
      </w:r>
      <w:r>
        <w:rPr>
          <w:sz w:val="28"/>
        </w:rPr>
        <w:t xml:space="preserve"> </w:t>
      </w:r>
      <w:r>
        <w:rPr>
          <w:w w:val="70"/>
          <w:sz w:val="28"/>
        </w:rPr>
        <w:t>Indonesian</w:t>
      </w:r>
      <w:r>
        <w:rPr>
          <w:sz w:val="28"/>
        </w:rPr>
        <w:t xml:space="preserve"> </w:t>
      </w:r>
      <w:r>
        <w:rPr>
          <w:w w:val="70"/>
          <w:sz w:val="28"/>
        </w:rPr>
        <w:t>Healthcare</w:t>
      </w:r>
      <w:r>
        <w:rPr>
          <w:sz w:val="28"/>
        </w:rPr>
        <w:t xml:space="preserve"> </w:t>
      </w:r>
      <w:r>
        <w:rPr>
          <w:w w:val="70"/>
          <w:sz w:val="28"/>
        </w:rPr>
        <w:t>Industry:</w:t>
      </w:r>
      <w:r>
        <w:rPr>
          <w:sz w:val="28"/>
        </w:rPr>
        <w:t xml:space="preserve"> </w:t>
      </w:r>
      <w:r>
        <w:rPr>
          <w:w w:val="70"/>
          <w:sz w:val="28"/>
        </w:rPr>
        <w:t>A</w:t>
      </w:r>
      <w:r>
        <w:rPr>
          <w:sz w:val="28"/>
        </w:rPr>
        <w:t xml:space="preserve"> </w:t>
      </w:r>
      <w:r>
        <w:rPr>
          <w:smallCaps/>
          <w:w w:val="70"/>
          <w:sz w:val="28"/>
        </w:rPr>
        <w:t>P</w:t>
      </w:r>
      <w:r>
        <w:rPr>
          <w:w w:val="70"/>
          <w:sz w:val="28"/>
        </w:rPr>
        <w:t>ath</w:t>
      </w:r>
      <w:r>
        <w:rPr>
          <w:sz w:val="28"/>
        </w:rPr>
        <w:t xml:space="preserve"> </w:t>
      </w:r>
      <w:r>
        <w:rPr>
          <w:w w:val="70"/>
          <w:sz w:val="28"/>
        </w:rPr>
        <w:t>Analysis. Academic</w:t>
      </w:r>
      <w:r>
        <w:rPr>
          <w:sz w:val="28"/>
        </w:rPr>
        <w:t xml:space="preserve"> </w:t>
      </w:r>
      <w:r>
        <w:rPr>
          <w:w w:val="70"/>
          <w:sz w:val="28"/>
        </w:rPr>
        <w:t>Journal</w:t>
      </w:r>
      <w:r>
        <w:rPr>
          <w:sz w:val="28"/>
        </w:rPr>
        <w:t xml:space="preserve"> </w:t>
      </w:r>
      <w:r>
        <w:rPr>
          <w:w w:val="70"/>
          <w:sz w:val="28"/>
        </w:rPr>
        <w:t>of</w:t>
      </w:r>
      <w:r>
        <w:rPr>
          <w:sz w:val="28"/>
        </w:rPr>
        <w:t xml:space="preserve"> </w:t>
      </w:r>
      <w:r>
        <w:rPr>
          <w:w w:val="70"/>
          <w:sz w:val="28"/>
        </w:rPr>
        <w:t>Interdisciplinary</w:t>
      </w:r>
      <w:r>
        <w:rPr>
          <w:sz w:val="28"/>
        </w:rPr>
        <w:t xml:space="preserve"> </w:t>
      </w:r>
      <w:r>
        <w:rPr>
          <w:smallCaps/>
          <w:w w:val="70"/>
          <w:sz w:val="28"/>
        </w:rPr>
        <w:t>S</w:t>
      </w:r>
      <w:r>
        <w:rPr>
          <w:w w:val="70"/>
          <w:sz w:val="28"/>
        </w:rPr>
        <w:t>tudies,</w:t>
      </w:r>
      <w:r>
        <w:rPr>
          <w:sz w:val="28"/>
        </w:rPr>
        <w:t xml:space="preserve"> </w:t>
      </w:r>
      <w:r>
        <w:rPr>
          <w:w w:val="70"/>
          <w:sz w:val="28"/>
        </w:rPr>
        <w:t>11(2),</w:t>
      </w:r>
      <w:r>
        <w:rPr>
          <w:sz w:val="28"/>
        </w:rPr>
        <w:t xml:space="preserve"> </w:t>
      </w:r>
      <w:hyperlink r:id="rId45">
        <w:r w:rsidR="0068527D">
          <w:rPr>
            <w:color w:val="0462C1"/>
            <w:w w:val="70"/>
            <w:sz w:val="28"/>
            <w:u w:val="single" w:color="0462C1"/>
          </w:rPr>
          <w:t>https://doi.org/10.36941/ajis-</w:t>
        </w:r>
      </w:hyperlink>
    </w:p>
    <w:p w14:paraId="7B378917" w14:textId="77777777" w:rsidR="0068527D" w:rsidRDefault="0068527D">
      <w:pPr>
        <w:pStyle w:val="BodyText"/>
        <w:spacing w:line="334" w:lineRule="exact"/>
        <w:ind w:left="1138"/>
        <w:jc w:val="both"/>
      </w:pPr>
      <w:hyperlink r:id="rId46">
        <w:r>
          <w:rPr>
            <w:color w:val="0462C1"/>
            <w:w w:val="70"/>
            <w:u w:val="single" w:color="0462C1"/>
          </w:rPr>
          <w:t>2022-0058</w:t>
        </w:r>
        <w:r>
          <w:rPr>
            <w:color w:val="0462C1"/>
            <w:spacing w:val="-10"/>
            <w:u w:val="single" w:color="0462C1"/>
          </w:rPr>
          <w:t xml:space="preserve"> </w:t>
        </w:r>
        <w:r>
          <w:rPr>
            <w:color w:val="0462C1"/>
            <w:spacing w:val="-4"/>
            <w:w w:val="70"/>
            <w:u w:val="single" w:color="0462C1"/>
          </w:rPr>
          <w:t>365</w:t>
        </w:r>
        <w:r>
          <w:rPr>
            <w:spacing w:val="-4"/>
            <w:w w:val="70"/>
          </w:rPr>
          <w:t>.</w:t>
        </w:r>
      </w:hyperlink>
    </w:p>
    <w:p w14:paraId="1C9330E4" w14:textId="77777777" w:rsidR="0068527D" w:rsidRDefault="00000000">
      <w:pPr>
        <w:pStyle w:val="ListParagraph"/>
        <w:numPr>
          <w:ilvl w:val="0"/>
          <w:numId w:val="1"/>
        </w:numPr>
        <w:tabs>
          <w:tab w:val="left" w:pos="1138"/>
        </w:tabs>
        <w:spacing w:before="267" w:line="415" w:lineRule="auto"/>
        <w:rPr>
          <w:sz w:val="28"/>
        </w:rPr>
      </w:pPr>
      <w:r>
        <w:rPr>
          <w:w w:val="70"/>
          <w:sz w:val="28"/>
        </w:rPr>
        <w:t>Akbar,</w:t>
      </w:r>
      <w:r>
        <w:rPr>
          <w:spacing w:val="-22"/>
          <w:sz w:val="28"/>
        </w:rPr>
        <w:t xml:space="preserve"> </w:t>
      </w:r>
      <w:r>
        <w:rPr>
          <w:w w:val="70"/>
          <w:sz w:val="28"/>
        </w:rPr>
        <w:t>F.,</w:t>
      </w:r>
      <w:r>
        <w:rPr>
          <w:spacing w:val="-22"/>
          <w:sz w:val="28"/>
        </w:rPr>
        <w:t xml:space="preserve"> </w:t>
      </w:r>
      <w:r>
        <w:rPr>
          <w:smallCaps/>
          <w:w w:val="70"/>
          <w:sz w:val="28"/>
        </w:rPr>
        <w:t>K</w:t>
      </w:r>
      <w:r>
        <w:rPr>
          <w:w w:val="70"/>
          <w:sz w:val="28"/>
        </w:rPr>
        <w:t>han,</w:t>
      </w:r>
      <w:r>
        <w:rPr>
          <w:spacing w:val="-22"/>
          <w:sz w:val="28"/>
        </w:rPr>
        <w:t xml:space="preserve"> </w:t>
      </w:r>
      <w:r>
        <w:rPr>
          <w:smallCaps/>
          <w:w w:val="70"/>
          <w:sz w:val="28"/>
        </w:rPr>
        <w:t>R</w:t>
      </w:r>
      <w:r>
        <w:rPr>
          <w:w w:val="70"/>
          <w:sz w:val="28"/>
        </w:rPr>
        <w:t>.A.,</w:t>
      </w:r>
      <w:r>
        <w:rPr>
          <w:spacing w:val="-22"/>
          <w:sz w:val="28"/>
        </w:rPr>
        <w:t xml:space="preserve"> </w:t>
      </w:r>
      <w:r>
        <w:rPr>
          <w:w w:val="70"/>
          <w:sz w:val="28"/>
        </w:rPr>
        <w:t>Wadood,</w:t>
      </w:r>
      <w:r>
        <w:rPr>
          <w:spacing w:val="-22"/>
          <w:sz w:val="28"/>
        </w:rPr>
        <w:t xml:space="preserve"> </w:t>
      </w:r>
      <w:r>
        <w:rPr>
          <w:w w:val="70"/>
          <w:sz w:val="28"/>
        </w:rPr>
        <w:t>F.,</w:t>
      </w:r>
      <w:r>
        <w:rPr>
          <w:spacing w:val="-22"/>
          <w:sz w:val="28"/>
        </w:rPr>
        <w:t xml:space="preserve"> </w:t>
      </w:r>
      <w:r>
        <w:rPr>
          <w:w w:val="70"/>
          <w:sz w:val="28"/>
        </w:rPr>
        <w:t>&amp;</w:t>
      </w:r>
      <w:r>
        <w:rPr>
          <w:spacing w:val="-22"/>
          <w:sz w:val="28"/>
        </w:rPr>
        <w:t xml:space="preserve"> </w:t>
      </w:r>
      <w:r>
        <w:rPr>
          <w:w w:val="70"/>
          <w:sz w:val="28"/>
        </w:rPr>
        <w:t>Bin</w:t>
      </w:r>
      <w:r>
        <w:rPr>
          <w:spacing w:val="-21"/>
          <w:sz w:val="28"/>
        </w:rPr>
        <w:t xml:space="preserve"> </w:t>
      </w:r>
      <w:r>
        <w:rPr>
          <w:w w:val="70"/>
          <w:sz w:val="28"/>
        </w:rPr>
        <w:t>Bon,</w:t>
      </w:r>
      <w:r>
        <w:rPr>
          <w:spacing w:val="-22"/>
          <w:sz w:val="28"/>
        </w:rPr>
        <w:t xml:space="preserve"> </w:t>
      </w:r>
      <w:r>
        <w:rPr>
          <w:w w:val="70"/>
          <w:sz w:val="28"/>
        </w:rPr>
        <w:t>A.</w:t>
      </w:r>
      <w:r>
        <w:rPr>
          <w:rFonts w:ascii="Cambria" w:hAnsi="Cambria"/>
          <w:w w:val="70"/>
          <w:sz w:val="28"/>
        </w:rPr>
        <w:t>Τ</w:t>
      </w:r>
      <w:r>
        <w:rPr>
          <w:w w:val="70"/>
          <w:sz w:val="28"/>
        </w:rPr>
        <w:t>.</w:t>
      </w:r>
      <w:r>
        <w:rPr>
          <w:spacing w:val="-22"/>
          <w:sz w:val="28"/>
        </w:rPr>
        <w:t xml:space="preserve"> </w:t>
      </w:r>
      <w:r>
        <w:rPr>
          <w:w w:val="70"/>
          <w:sz w:val="28"/>
        </w:rPr>
        <w:t>(2020).</w:t>
      </w:r>
      <w:r>
        <w:rPr>
          <w:spacing w:val="-22"/>
          <w:sz w:val="28"/>
        </w:rPr>
        <w:t xml:space="preserve"> </w:t>
      </w:r>
      <w:r>
        <w:rPr>
          <w:w w:val="70"/>
          <w:sz w:val="28"/>
        </w:rPr>
        <w:t>Entrepreneurial</w:t>
      </w:r>
      <w:r>
        <w:rPr>
          <w:spacing w:val="-22"/>
          <w:sz w:val="28"/>
        </w:rPr>
        <w:t xml:space="preserve"> </w:t>
      </w:r>
      <w:r>
        <w:rPr>
          <w:w w:val="70"/>
          <w:sz w:val="28"/>
        </w:rPr>
        <w:t xml:space="preserve">orientation </w:t>
      </w:r>
      <w:r>
        <w:rPr>
          <w:w w:val="75"/>
          <w:sz w:val="28"/>
        </w:rPr>
        <w:lastRenderedPageBreak/>
        <w:t>dimension affects</w:t>
      </w:r>
      <w:r>
        <w:rPr>
          <w:spacing w:val="-10"/>
          <w:sz w:val="28"/>
        </w:rPr>
        <w:t xml:space="preserve"> </w:t>
      </w:r>
      <w:r>
        <w:rPr>
          <w:w w:val="75"/>
          <w:sz w:val="28"/>
        </w:rPr>
        <w:t>firm</w:t>
      </w:r>
      <w:r>
        <w:rPr>
          <w:spacing w:val="-9"/>
          <w:sz w:val="28"/>
        </w:rPr>
        <w:t xml:space="preserve"> </w:t>
      </w:r>
      <w:r>
        <w:rPr>
          <w:w w:val="75"/>
          <w:sz w:val="28"/>
        </w:rPr>
        <w:t>performance:</w:t>
      </w:r>
      <w:r>
        <w:rPr>
          <w:spacing w:val="-9"/>
          <w:sz w:val="28"/>
        </w:rPr>
        <w:t xml:space="preserve"> </w:t>
      </w:r>
      <w:r>
        <w:rPr>
          <w:w w:val="75"/>
          <w:sz w:val="28"/>
        </w:rPr>
        <w:t>A perspective from the</w:t>
      </w:r>
      <w:r>
        <w:rPr>
          <w:spacing w:val="-9"/>
          <w:sz w:val="28"/>
        </w:rPr>
        <w:t xml:space="preserve"> </w:t>
      </w:r>
      <w:r>
        <w:rPr>
          <w:smallCaps/>
          <w:w w:val="75"/>
          <w:sz w:val="28"/>
        </w:rPr>
        <w:t>M</w:t>
      </w:r>
      <w:r>
        <w:rPr>
          <w:w w:val="75"/>
          <w:sz w:val="28"/>
        </w:rPr>
        <w:t>alaysian furniture industry.</w:t>
      </w:r>
      <w:r>
        <w:rPr>
          <w:sz w:val="28"/>
        </w:rPr>
        <w:t xml:space="preserve"> </w:t>
      </w:r>
      <w:r>
        <w:rPr>
          <w:w w:val="75"/>
          <w:sz w:val="28"/>
        </w:rPr>
        <w:t>Entrepreneurial Business</w:t>
      </w:r>
      <w:r>
        <w:rPr>
          <w:sz w:val="28"/>
        </w:rPr>
        <w:t xml:space="preserve"> </w:t>
      </w:r>
      <w:r>
        <w:rPr>
          <w:w w:val="75"/>
          <w:sz w:val="28"/>
        </w:rPr>
        <w:t>and</w:t>
      </w:r>
      <w:r>
        <w:rPr>
          <w:sz w:val="28"/>
        </w:rPr>
        <w:t xml:space="preserve"> </w:t>
      </w:r>
      <w:r>
        <w:rPr>
          <w:w w:val="75"/>
          <w:sz w:val="28"/>
        </w:rPr>
        <w:t xml:space="preserve">Economics </w:t>
      </w:r>
      <w:r>
        <w:rPr>
          <w:smallCaps/>
          <w:w w:val="75"/>
          <w:sz w:val="28"/>
        </w:rPr>
        <w:t>R</w:t>
      </w:r>
      <w:r>
        <w:rPr>
          <w:w w:val="75"/>
          <w:sz w:val="28"/>
        </w:rPr>
        <w:t>eview.</w:t>
      </w:r>
      <w:r>
        <w:rPr>
          <w:sz w:val="28"/>
        </w:rPr>
        <w:t xml:space="preserve"> </w:t>
      </w:r>
      <w:r>
        <w:rPr>
          <w:w w:val="75"/>
          <w:sz w:val="28"/>
        </w:rPr>
        <w:t>8(4),</w:t>
      </w:r>
      <w:r>
        <w:rPr>
          <w:sz w:val="28"/>
        </w:rPr>
        <w:t xml:space="preserve"> </w:t>
      </w:r>
      <w:r>
        <w:rPr>
          <w:w w:val="75"/>
          <w:sz w:val="28"/>
        </w:rPr>
        <w:t xml:space="preserve">157-181. </w:t>
      </w:r>
      <w:proofErr w:type="spellStart"/>
      <w:r>
        <w:rPr>
          <w:w w:val="75"/>
          <w:sz w:val="28"/>
        </w:rPr>
        <w:t>doi</w:t>
      </w:r>
      <w:proofErr w:type="spellEnd"/>
      <w:r>
        <w:rPr>
          <w:w w:val="75"/>
          <w:sz w:val="28"/>
        </w:rPr>
        <w:t xml:space="preserve">: </w:t>
      </w:r>
      <w:hyperlink r:id="rId47">
        <w:r w:rsidR="0068527D">
          <w:rPr>
            <w:color w:val="0462C1"/>
            <w:spacing w:val="-2"/>
            <w:w w:val="75"/>
            <w:sz w:val="28"/>
            <w:u w:val="single" w:color="0462C1"/>
          </w:rPr>
          <w:t>https://doi.org/10.15678/EBE</w:t>
        </w:r>
        <w:r w:rsidR="0068527D">
          <w:rPr>
            <w:smallCaps/>
            <w:color w:val="0462C1"/>
            <w:spacing w:val="-2"/>
            <w:w w:val="75"/>
            <w:sz w:val="28"/>
            <w:u w:val="single" w:color="0462C1"/>
          </w:rPr>
          <w:t>R</w:t>
        </w:r>
        <w:r w:rsidR="0068527D">
          <w:rPr>
            <w:color w:val="0462C1"/>
            <w:spacing w:val="-2"/>
            <w:w w:val="75"/>
            <w:sz w:val="28"/>
            <w:u w:val="single" w:color="0462C1"/>
          </w:rPr>
          <w:t>.2020.08</w:t>
        </w:r>
      </w:hyperlink>
    </w:p>
    <w:p w14:paraId="55C76648" w14:textId="77777777" w:rsidR="0068527D" w:rsidRDefault="00000000">
      <w:pPr>
        <w:pStyle w:val="ListParagraph"/>
        <w:numPr>
          <w:ilvl w:val="0"/>
          <w:numId w:val="1"/>
        </w:numPr>
        <w:tabs>
          <w:tab w:val="left" w:pos="1138"/>
        </w:tabs>
        <w:spacing w:before="4" w:line="415" w:lineRule="auto"/>
        <w:ind w:right="851"/>
        <w:rPr>
          <w:sz w:val="28"/>
        </w:rPr>
      </w:pPr>
      <w:proofErr w:type="spellStart"/>
      <w:r>
        <w:rPr>
          <w:w w:val="65"/>
          <w:sz w:val="28"/>
        </w:rPr>
        <w:t>Alamry</w:t>
      </w:r>
      <w:proofErr w:type="spellEnd"/>
      <w:r>
        <w:rPr>
          <w:w w:val="65"/>
          <w:sz w:val="28"/>
        </w:rPr>
        <w:t>,</w:t>
      </w:r>
      <w:r>
        <w:rPr>
          <w:sz w:val="28"/>
        </w:rPr>
        <w:t xml:space="preserve"> </w:t>
      </w:r>
      <w:r>
        <w:rPr>
          <w:smallCaps/>
          <w:w w:val="65"/>
          <w:sz w:val="28"/>
        </w:rPr>
        <w:t>S</w:t>
      </w:r>
      <w:r>
        <w:rPr>
          <w:w w:val="65"/>
          <w:sz w:val="28"/>
        </w:rPr>
        <w:t>.</w:t>
      </w:r>
      <w:r>
        <w:rPr>
          <w:spacing w:val="-2"/>
          <w:sz w:val="28"/>
        </w:rPr>
        <w:t xml:space="preserve"> </w:t>
      </w:r>
      <w:r>
        <w:rPr>
          <w:w w:val="65"/>
          <w:sz w:val="28"/>
        </w:rPr>
        <w:t>J.</w:t>
      </w:r>
      <w:r>
        <w:rPr>
          <w:spacing w:val="-6"/>
          <w:sz w:val="28"/>
        </w:rPr>
        <w:t xml:space="preserve"> </w:t>
      </w:r>
      <w:r>
        <w:rPr>
          <w:smallCaps/>
          <w:w w:val="65"/>
          <w:sz w:val="28"/>
        </w:rPr>
        <w:t>M</w:t>
      </w:r>
      <w:r>
        <w:rPr>
          <w:w w:val="65"/>
          <w:sz w:val="28"/>
        </w:rPr>
        <w:t>.,</w:t>
      </w:r>
      <w:r>
        <w:rPr>
          <w:spacing w:val="-1"/>
          <w:sz w:val="28"/>
        </w:rPr>
        <w:t xml:space="preserve"> </w:t>
      </w:r>
      <w:r>
        <w:rPr>
          <w:w w:val="65"/>
          <w:sz w:val="28"/>
        </w:rPr>
        <w:t>Al-Attar,</w:t>
      </w:r>
      <w:r>
        <w:rPr>
          <w:sz w:val="28"/>
        </w:rPr>
        <w:t xml:space="preserve"> </w:t>
      </w:r>
      <w:r>
        <w:rPr>
          <w:w w:val="65"/>
          <w:sz w:val="28"/>
        </w:rPr>
        <w:t>H.</w:t>
      </w:r>
      <w:r>
        <w:rPr>
          <w:spacing w:val="-3"/>
          <w:sz w:val="28"/>
        </w:rPr>
        <w:t xml:space="preserve"> </w:t>
      </w:r>
      <w:r>
        <w:rPr>
          <w:w w:val="65"/>
          <w:sz w:val="28"/>
        </w:rPr>
        <w:t>A.,</w:t>
      </w:r>
      <w:r>
        <w:rPr>
          <w:sz w:val="28"/>
        </w:rPr>
        <w:t xml:space="preserve"> </w:t>
      </w:r>
      <w:r>
        <w:rPr>
          <w:w w:val="65"/>
          <w:sz w:val="28"/>
        </w:rPr>
        <w:t>&amp;</w:t>
      </w:r>
      <w:r>
        <w:rPr>
          <w:sz w:val="28"/>
        </w:rPr>
        <w:t xml:space="preserve"> </w:t>
      </w:r>
      <w:r>
        <w:rPr>
          <w:smallCaps/>
          <w:w w:val="65"/>
          <w:sz w:val="28"/>
        </w:rPr>
        <w:t>S</w:t>
      </w:r>
      <w:r>
        <w:rPr>
          <w:w w:val="65"/>
          <w:sz w:val="28"/>
        </w:rPr>
        <w:t>alih,</w:t>
      </w:r>
      <w:r>
        <w:rPr>
          <w:sz w:val="28"/>
        </w:rPr>
        <w:t xml:space="preserve"> </w:t>
      </w:r>
      <w:r>
        <w:rPr>
          <w:w w:val="65"/>
          <w:sz w:val="28"/>
        </w:rPr>
        <w:t>A.</w:t>
      </w:r>
      <w:r>
        <w:rPr>
          <w:spacing w:val="-2"/>
          <w:sz w:val="28"/>
        </w:rPr>
        <w:t xml:space="preserve"> </w:t>
      </w:r>
      <w:r>
        <w:rPr>
          <w:smallCaps/>
          <w:w w:val="65"/>
          <w:sz w:val="28"/>
        </w:rPr>
        <w:t>S</w:t>
      </w:r>
      <w:r>
        <w:rPr>
          <w:w w:val="65"/>
          <w:sz w:val="28"/>
        </w:rPr>
        <w:t>.</w:t>
      </w:r>
      <w:r>
        <w:rPr>
          <w:spacing w:val="-2"/>
          <w:sz w:val="28"/>
        </w:rPr>
        <w:t xml:space="preserve"> </w:t>
      </w:r>
      <w:r>
        <w:rPr>
          <w:w w:val="65"/>
          <w:sz w:val="28"/>
        </w:rPr>
        <w:t>(2022).</w:t>
      </w:r>
      <w:r>
        <w:rPr>
          <w:spacing w:val="-2"/>
          <w:sz w:val="28"/>
        </w:rPr>
        <w:t xml:space="preserve"> </w:t>
      </w:r>
      <w:r>
        <w:rPr>
          <w:smallCaps/>
          <w:w w:val="65"/>
          <w:sz w:val="28"/>
        </w:rPr>
        <w:t>T</w:t>
      </w:r>
      <w:r>
        <w:rPr>
          <w:w w:val="65"/>
          <w:sz w:val="28"/>
        </w:rPr>
        <w:t>he</w:t>
      </w:r>
      <w:r>
        <w:rPr>
          <w:sz w:val="28"/>
        </w:rPr>
        <w:t xml:space="preserve"> </w:t>
      </w:r>
      <w:r>
        <w:rPr>
          <w:w w:val="65"/>
          <w:sz w:val="28"/>
        </w:rPr>
        <w:t>effect</w:t>
      </w:r>
      <w:r>
        <w:rPr>
          <w:spacing w:val="-2"/>
          <w:sz w:val="28"/>
        </w:rPr>
        <w:t xml:space="preserve"> </w:t>
      </w:r>
      <w:r>
        <w:rPr>
          <w:w w:val="65"/>
          <w:sz w:val="28"/>
        </w:rPr>
        <w:t>of</w:t>
      </w:r>
      <w:r>
        <w:rPr>
          <w:spacing w:val="-2"/>
          <w:sz w:val="28"/>
        </w:rPr>
        <w:t xml:space="preserve"> </w:t>
      </w:r>
      <w:r>
        <w:rPr>
          <w:w w:val="65"/>
          <w:sz w:val="28"/>
        </w:rPr>
        <w:t>using</w:t>
      </w:r>
      <w:r>
        <w:rPr>
          <w:spacing w:val="-5"/>
          <w:sz w:val="28"/>
        </w:rPr>
        <w:t xml:space="preserve"> </w:t>
      </w:r>
      <w:r>
        <w:rPr>
          <w:w w:val="65"/>
          <w:sz w:val="28"/>
        </w:rPr>
        <w:t>the</w:t>
      </w:r>
      <w:r>
        <w:rPr>
          <w:sz w:val="28"/>
        </w:rPr>
        <w:t xml:space="preserve"> </w:t>
      </w:r>
      <w:r>
        <w:rPr>
          <w:w w:val="65"/>
          <w:sz w:val="28"/>
        </w:rPr>
        <w:t xml:space="preserve">Balanced </w:t>
      </w:r>
      <w:r>
        <w:rPr>
          <w:smallCaps/>
          <w:w w:val="75"/>
          <w:sz w:val="28"/>
        </w:rPr>
        <w:t>Sco</w:t>
      </w:r>
      <w:r>
        <w:rPr>
          <w:w w:val="75"/>
          <w:sz w:val="28"/>
        </w:rPr>
        <w:t>recard</w:t>
      </w:r>
      <w:r>
        <w:rPr>
          <w:spacing w:val="-11"/>
          <w:sz w:val="28"/>
        </w:rPr>
        <w:t xml:space="preserve"> </w:t>
      </w:r>
      <w:r>
        <w:rPr>
          <w:w w:val="75"/>
          <w:sz w:val="28"/>
        </w:rPr>
        <w:t>(B</w:t>
      </w:r>
      <w:r>
        <w:rPr>
          <w:smallCaps/>
          <w:w w:val="75"/>
          <w:sz w:val="28"/>
        </w:rPr>
        <w:t>S</w:t>
      </w:r>
      <w:r>
        <w:rPr>
          <w:w w:val="75"/>
          <w:sz w:val="28"/>
        </w:rPr>
        <w:t>C)</w:t>
      </w:r>
      <w:r>
        <w:rPr>
          <w:spacing w:val="-11"/>
          <w:sz w:val="28"/>
        </w:rPr>
        <w:t xml:space="preserve"> </w:t>
      </w:r>
      <w:r>
        <w:rPr>
          <w:w w:val="75"/>
          <w:sz w:val="28"/>
        </w:rPr>
        <w:t>on</w:t>
      </w:r>
      <w:r>
        <w:rPr>
          <w:spacing w:val="-13"/>
          <w:sz w:val="28"/>
        </w:rPr>
        <w:t xml:space="preserve"> </w:t>
      </w:r>
      <w:r>
        <w:rPr>
          <w:w w:val="75"/>
          <w:sz w:val="28"/>
        </w:rPr>
        <w:t>reducing</w:t>
      </w:r>
      <w:r>
        <w:rPr>
          <w:spacing w:val="-11"/>
          <w:sz w:val="28"/>
        </w:rPr>
        <w:t xml:space="preserve"> </w:t>
      </w:r>
      <w:r>
        <w:rPr>
          <w:w w:val="75"/>
          <w:sz w:val="28"/>
        </w:rPr>
        <w:t>the</w:t>
      </w:r>
      <w:r>
        <w:rPr>
          <w:spacing w:val="-12"/>
          <w:sz w:val="28"/>
        </w:rPr>
        <w:t xml:space="preserve"> </w:t>
      </w:r>
      <w:r>
        <w:rPr>
          <w:w w:val="75"/>
          <w:sz w:val="28"/>
        </w:rPr>
        <w:t>financial</w:t>
      </w:r>
      <w:r>
        <w:rPr>
          <w:spacing w:val="-12"/>
          <w:sz w:val="28"/>
        </w:rPr>
        <w:t xml:space="preserve"> </w:t>
      </w:r>
      <w:r>
        <w:rPr>
          <w:w w:val="75"/>
          <w:sz w:val="28"/>
        </w:rPr>
        <w:t>and</w:t>
      </w:r>
      <w:r>
        <w:rPr>
          <w:spacing w:val="-13"/>
          <w:sz w:val="28"/>
        </w:rPr>
        <w:t xml:space="preserve"> </w:t>
      </w:r>
      <w:r>
        <w:rPr>
          <w:w w:val="75"/>
          <w:sz w:val="28"/>
        </w:rPr>
        <w:t>administrative</w:t>
      </w:r>
      <w:r>
        <w:rPr>
          <w:spacing w:val="-13"/>
          <w:sz w:val="28"/>
        </w:rPr>
        <w:t xml:space="preserve"> </w:t>
      </w:r>
      <w:r>
        <w:rPr>
          <w:w w:val="75"/>
          <w:sz w:val="28"/>
        </w:rPr>
        <w:t>corruption</w:t>
      </w:r>
      <w:r>
        <w:rPr>
          <w:spacing w:val="-13"/>
          <w:sz w:val="28"/>
        </w:rPr>
        <w:t xml:space="preserve"> </w:t>
      </w:r>
      <w:r>
        <w:rPr>
          <w:w w:val="75"/>
          <w:sz w:val="28"/>
        </w:rPr>
        <w:t>in</w:t>
      </w:r>
      <w:r>
        <w:rPr>
          <w:spacing w:val="-13"/>
          <w:sz w:val="28"/>
        </w:rPr>
        <w:t xml:space="preserve"> </w:t>
      </w:r>
      <w:r>
        <w:rPr>
          <w:w w:val="75"/>
          <w:sz w:val="28"/>
        </w:rPr>
        <w:t>Iraqi</w:t>
      </w:r>
    </w:p>
    <w:p w14:paraId="5DABAE9F" w14:textId="77777777" w:rsidR="0068527D" w:rsidRDefault="0068527D">
      <w:pPr>
        <w:pStyle w:val="ListParagraph"/>
        <w:spacing w:line="415" w:lineRule="auto"/>
        <w:jc w:val="left"/>
        <w:rPr>
          <w:sz w:val="28"/>
        </w:rPr>
        <w:sectPr w:rsidR="0068527D">
          <w:pgSz w:w="11910" w:h="16840"/>
          <w:pgMar w:top="1380" w:right="1700" w:bottom="1040" w:left="708" w:header="0" w:footer="851" w:gutter="0"/>
          <w:cols w:space="720"/>
        </w:sectPr>
      </w:pPr>
    </w:p>
    <w:p w14:paraId="1E56FB21" w14:textId="77777777" w:rsidR="0068527D" w:rsidRDefault="00000000">
      <w:pPr>
        <w:pStyle w:val="BodyText"/>
        <w:spacing w:before="9" w:line="415" w:lineRule="auto"/>
        <w:ind w:left="1138" w:right="852"/>
        <w:jc w:val="both"/>
      </w:pPr>
      <w:r>
        <w:rPr>
          <w:w w:val="70"/>
        </w:rPr>
        <w:lastRenderedPageBreak/>
        <w:t>Government</w:t>
      </w:r>
      <w:r>
        <w:rPr>
          <w:spacing w:val="-1"/>
        </w:rPr>
        <w:t xml:space="preserve"> </w:t>
      </w:r>
      <w:r>
        <w:rPr>
          <w:w w:val="70"/>
        </w:rPr>
        <w:t>Units.</w:t>
      </w:r>
      <w:r>
        <w:rPr>
          <w:spacing w:val="-2"/>
        </w:rPr>
        <w:t xml:space="preserve"> </w:t>
      </w:r>
      <w:r>
        <w:rPr>
          <w:w w:val="70"/>
        </w:rPr>
        <w:t>International</w:t>
      </w:r>
      <w:r>
        <w:rPr>
          <w:spacing w:val="-1"/>
        </w:rPr>
        <w:t xml:space="preserve"> </w:t>
      </w:r>
      <w:r>
        <w:rPr>
          <w:w w:val="70"/>
        </w:rPr>
        <w:t>Journal</w:t>
      </w:r>
      <w:r>
        <w:rPr>
          <w:spacing w:val="-1"/>
        </w:rPr>
        <w:t xml:space="preserve"> </w:t>
      </w:r>
      <w:r>
        <w:rPr>
          <w:w w:val="70"/>
        </w:rPr>
        <w:t>of</w:t>
      </w:r>
      <w:r>
        <w:rPr>
          <w:spacing w:val="-1"/>
        </w:rPr>
        <w:t xml:space="preserve"> </w:t>
      </w:r>
      <w:r>
        <w:rPr>
          <w:w w:val="70"/>
        </w:rPr>
        <w:t>Financial,</w:t>
      </w:r>
      <w:r>
        <w:rPr>
          <w:spacing w:val="-3"/>
        </w:rPr>
        <w:t xml:space="preserve"> </w:t>
      </w:r>
      <w:r>
        <w:rPr>
          <w:w w:val="70"/>
        </w:rPr>
        <w:t>Accounting,</w:t>
      </w:r>
      <w:r>
        <w:rPr>
          <w:spacing w:val="-1"/>
        </w:rPr>
        <w:t xml:space="preserve"> </w:t>
      </w:r>
      <w:r>
        <w:rPr>
          <w:w w:val="70"/>
        </w:rPr>
        <w:t>and</w:t>
      </w:r>
      <w:r>
        <w:rPr>
          <w:spacing w:val="-2"/>
        </w:rPr>
        <w:t xml:space="preserve"> </w:t>
      </w:r>
      <w:r>
        <w:rPr>
          <w:smallCaps/>
          <w:w w:val="70"/>
        </w:rPr>
        <w:t>M</w:t>
      </w:r>
      <w:r>
        <w:rPr>
          <w:w w:val="70"/>
        </w:rPr>
        <w:t xml:space="preserve">anagement, </w:t>
      </w:r>
      <w:r>
        <w:rPr>
          <w:w w:val="80"/>
        </w:rPr>
        <w:t>4(1),</w:t>
      </w:r>
      <w:r>
        <w:rPr>
          <w:spacing w:val="-26"/>
          <w:w w:val="80"/>
        </w:rPr>
        <w:t xml:space="preserve"> </w:t>
      </w:r>
      <w:r>
        <w:rPr>
          <w:w w:val="80"/>
        </w:rPr>
        <w:t>67-83.</w:t>
      </w:r>
    </w:p>
    <w:p w14:paraId="09ECF403" w14:textId="77777777" w:rsidR="0068527D" w:rsidRDefault="00000000">
      <w:pPr>
        <w:pStyle w:val="ListParagraph"/>
        <w:numPr>
          <w:ilvl w:val="0"/>
          <w:numId w:val="1"/>
        </w:numPr>
        <w:tabs>
          <w:tab w:val="left" w:pos="1138"/>
        </w:tabs>
        <w:spacing w:before="4" w:line="417" w:lineRule="auto"/>
        <w:ind w:right="852"/>
        <w:rPr>
          <w:sz w:val="28"/>
        </w:rPr>
      </w:pPr>
      <w:proofErr w:type="spellStart"/>
      <w:r>
        <w:rPr>
          <w:w w:val="70"/>
          <w:sz w:val="28"/>
        </w:rPr>
        <w:t>Alawattegama</w:t>
      </w:r>
      <w:proofErr w:type="spellEnd"/>
      <w:r>
        <w:rPr>
          <w:w w:val="70"/>
          <w:sz w:val="28"/>
        </w:rPr>
        <w:t>,</w:t>
      </w:r>
      <w:r>
        <w:rPr>
          <w:sz w:val="28"/>
        </w:rPr>
        <w:t xml:space="preserve"> </w:t>
      </w:r>
      <w:proofErr w:type="gramStart"/>
      <w:r>
        <w:rPr>
          <w:smallCaps/>
          <w:w w:val="70"/>
          <w:sz w:val="28"/>
        </w:rPr>
        <w:t>K</w:t>
      </w:r>
      <w:r>
        <w:rPr>
          <w:w w:val="70"/>
          <w:sz w:val="28"/>
        </w:rPr>
        <w:t>.(</w:t>
      </w:r>
      <w:proofErr w:type="gramEnd"/>
      <w:r>
        <w:rPr>
          <w:w w:val="70"/>
          <w:sz w:val="28"/>
        </w:rPr>
        <w:t>2018).</w:t>
      </w:r>
      <w:r>
        <w:rPr>
          <w:sz w:val="28"/>
        </w:rPr>
        <w:t xml:space="preserve"> </w:t>
      </w:r>
      <w:r>
        <w:rPr>
          <w:smallCaps/>
          <w:w w:val="70"/>
          <w:sz w:val="28"/>
        </w:rPr>
        <w:t>T</w:t>
      </w:r>
      <w:r>
        <w:rPr>
          <w:w w:val="70"/>
          <w:sz w:val="28"/>
        </w:rPr>
        <w:t>he</w:t>
      </w:r>
      <w:r>
        <w:rPr>
          <w:sz w:val="28"/>
        </w:rPr>
        <w:t xml:space="preserve"> </w:t>
      </w:r>
      <w:r>
        <w:rPr>
          <w:w w:val="70"/>
          <w:sz w:val="28"/>
        </w:rPr>
        <w:t>Effect</w:t>
      </w:r>
      <w:r>
        <w:rPr>
          <w:sz w:val="28"/>
        </w:rPr>
        <w:t xml:space="preserve"> </w:t>
      </w:r>
      <w:r>
        <w:rPr>
          <w:w w:val="70"/>
          <w:sz w:val="28"/>
        </w:rPr>
        <w:t>of</w:t>
      </w:r>
      <w:r>
        <w:rPr>
          <w:sz w:val="28"/>
        </w:rPr>
        <w:t xml:space="preserve"> </w:t>
      </w:r>
      <w:r>
        <w:rPr>
          <w:w w:val="70"/>
          <w:sz w:val="28"/>
        </w:rPr>
        <w:t>Enterprise</w:t>
      </w:r>
      <w:r>
        <w:rPr>
          <w:sz w:val="28"/>
        </w:rPr>
        <w:t xml:space="preserve"> </w:t>
      </w:r>
      <w:r>
        <w:rPr>
          <w:smallCaps/>
          <w:w w:val="70"/>
          <w:sz w:val="28"/>
        </w:rPr>
        <w:t>R</w:t>
      </w:r>
      <w:r>
        <w:rPr>
          <w:w w:val="70"/>
          <w:sz w:val="28"/>
        </w:rPr>
        <w:t>isk</w:t>
      </w:r>
      <w:r>
        <w:rPr>
          <w:sz w:val="28"/>
        </w:rPr>
        <w:t xml:space="preserve"> </w:t>
      </w:r>
      <w:r>
        <w:rPr>
          <w:smallCaps/>
          <w:w w:val="70"/>
          <w:sz w:val="28"/>
        </w:rPr>
        <w:t>M</w:t>
      </w:r>
      <w:r>
        <w:rPr>
          <w:w w:val="70"/>
          <w:sz w:val="28"/>
        </w:rPr>
        <w:t>anagement</w:t>
      </w:r>
      <w:r>
        <w:rPr>
          <w:sz w:val="28"/>
        </w:rPr>
        <w:t xml:space="preserve"> </w:t>
      </w:r>
      <w:r>
        <w:rPr>
          <w:w w:val="70"/>
          <w:sz w:val="28"/>
        </w:rPr>
        <w:t>(E</w:t>
      </w:r>
      <w:r>
        <w:rPr>
          <w:smallCaps/>
          <w:w w:val="70"/>
          <w:sz w:val="28"/>
        </w:rPr>
        <w:t>RM</w:t>
      </w:r>
      <w:r>
        <w:rPr>
          <w:w w:val="70"/>
          <w:sz w:val="28"/>
        </w:rPr>
        <w:t>)</w:t>
      </w:r>
      <w:r>
        <w:rPr>
          <w:sz w:val="28"/>
        </w:rPr>
        <w:t xml:space="preserve"> </w:t>
      </w:r>
      <w:r>
        <w:rPr>
          <w:smallCaps/>
          <w:w w:val="70"/>
          <w:sz w:val="28"/>
        </w:rPr>
        <w:t>o</w:t>
      </w:r>
      <w:r>
        <w:rPr>
          <w:w w:val="70"/>
          <w:sz w:val="28"/>
        </w:rPr>
        <w:t>n</w:t>
      </w:r>
      <w:r>
        <w:rPr>
          <w:sz w:val="28"/>
        </w:rPr>
        <w:t xml:space="preserve"> </w:t>
      </w:r>
      <w:r>
        <w:rPr>
          <w:w w:val="70"/>
          <w:sz w:val="28"/>
        </w:rPr>
        <w:t xml:space="preserve">Firm </w:t>
      </w:r>
      <w:r>
        <w:rPr>
          <w:smallCaps/>
          <w:w w:val="80"/>
          <w:sz w:val="28"/>
        </w:rPr>
        <w:t>P</w:t>
      </w:r>
      <w:r>
        <w:rPr>
          <w:w w:val="80"/>
          <w:sz w:val="28"/>
        </w:rPr>
        <w:t>erformance:</w:t>
      </w:r>
      <w:r>
        <w:rPr>
          <w:spacing w:val="-5"/>
          <w:w w:val="80"/>
          <w:sz w:val="28"/>
        </w:rPr>
        <w:t xml:space="preserve"> </w:t>
      </w:r>
      <w:r>
        <w:rPr>
          <w:w w:val="80"/>
          <w:sz w:val="28"/>
        </w:rPr>
        <w:t>Evidence</w:t>
      </w:r>
      <w:r>
        <w:rPr>
          <w:spacing w:val="-4"/>
          <w:w w:val="80"/>
          <w:sz w:val="28"/>
        </w:rPr>
        <w:t xml:space="preserve"> </w:t>
      </w:r>
      <w:r>
        <w:rPr>
          <w:w w:val="80"/>
          <w:sz w:val="28"/>
        </w:rPr>
        <w:t>from</w:t>
      </w:r>
      <w:r>
        <w:rPr>
          <w:spacing w:val="-5"/>
          <w:w w:val="80"/>
          <w:sz w:val="28"/>
        </w:rPr>
        <w:t xml:space="preserve"> </w:t>
      </w:r>
      <w:r>
        <w:rPr>
          <w:w w:val="80"/>
          <w:sz w:val="28"/>
        </w:rPr>
        <w:t>the</w:t>
      </w:r>
      <w:r>
        <w:rPr>
          <w:spacing w:val="-4"/>
          <w:w w:val="80"/>
          <w:sz w:val="28"/>
        </w:rPr>
        <w:t xml:space="preserve"> </w:t>
      </w:r>
      <w:r>
        <w:rPr>
          <w:smallCaps/>
          <w:w w:val="80"/>
          <w:sz w:val="28"/>
        </w:rPr>
        <w:t>D</w:t>
      </w:r>
      <w:r>
        <w:rPr>
          <w:w w:val="80"/>
          <w:sz w:val="28"/>
        </w:rPr>
        <w:t>iversified</w:t>
      </w:r>
      <w:r>
        <w:rPr>
          <w:spacing w:val="-4"/>
          <w:w w:val="80"/>
          <w:sz w:val="28"/>
        </w:rPr>
        <w:t xml:space="preserve"> </w:t>
      </w:r>
      <w:r>
        <w:rPr>
          <w:w w:val="80"/>
          <w:sz w:val="28"/>
        </w:rPr>
        <w:t>Industry</w:t>
      </w:r>
      <w:r>
        <w:rPr>
          <w:spacing w:val="-5"/>
          <w:w w:val="80"/>
          <w:sz w:val="28"/>
        </w:rPr>
        <w:t xml:space="preserve"> </w:t>
      </w:r>
      <w:r>
        <w:rPr>
          <w:w w:val="80"/>
          <w:sz w:val="28"/>
        </w:rPr>
        <w:t>of</w:t>
      </w:r>
      <w:r>
        <w:rPr>
          <w:spacing w:val="-4"/>
          <w:w w:val="80"/>
          <w:sz w:val="28"/>
        </w:rPr>
        <w:t xml:space="preserve"> </w:t>
      </w:r>
      <w:r>
        <w:rPr>
          <w:smallCaps/>
          <w:w w:val="80"/>
          <w:sz w:val="28"/>
        </w:rPr>
        <w:t>S</w:t>
      </w:r>
      <w:r>
        <w:rPr>
          <w:w w:val="80"/>
          <w:sz w:val="28"/>
        </w:rPr>
        <w:t>ri</w:t>
      </w:r>
      <w:r>
        <w:rPr>
          <w:spacing w:val="-4"/>
          <w:w w:val="80"/>
          <w:sz w:val="28"/>
        </w:rPr>
        <w:t xml:space="preserve"> </w:t>
      </w:r>
      <w:r>
        <w:rPr>
          <w:w w:val="80"/>
          <w:sz w:val="28"/>
        </w:rPr>
        <w:t>Lanka.</w:t>
      </w:r>
      <w:r>
        <w:rPr>
          <w:spacing w:val="-5"/>
          <w:w w:val="80"/>
          <w:sz w:val="28"/>
        </w:rPr>
        <w:t xml:space="preserve"> </w:t>
      </w:r>
      <w:r>
        <w:rPr>
          <w:w w:val="80"/>
          <w:sz w:val="28"/>
        </w:rPr>
        <w:t>Journal</w:t>
      </w:r>
      <w:r>
        <w:rPr>
          <w:spacing w:val="-4"/>
          <w:w w:val="80"/>
          <w:sz w:val="28"/>
        </w:rPr>
        <w:t xml:space="preserve"> </w:t>
      </w:r>
      <w:r>
        <w:rPr>
          <w:w w:val="80"/>
          <w:sz w:val="28"/>
        </w:rPr>
        <w:t xml:space="preserve">of </w:t>
      </w:r>
      <w:r>
        <w:rPr>
          <w:smallCaps/>
          <w:w w:val="70"/>
          <w:sz w:val="28"/>
        </w:rPr>
        <w:t>M</w:t>
      </w:r>
      <w:r>
        <w:rPr>
          <w:w w:val="70"/>
          <w:sz w:val="28"/>
        </w:rPr>
        <w:t xml:space="preserve">anagement </w:t>
      </w:r>
      <w:r>
        <w:rPr>
          <w:smallCaps/>
          <w:w w:val="70"/>
          <w:sz w:val="28"/>
        </w:rPr>
        <w:t>R</w:t>
      </w:r>
      <w:r>
        <w:rPr>
          <w:w w:val="70"/>
          <w:sz w:val="28"/>
        </w:rPr>
        <w:t>esearch, 10(1), 75-93.</w:t>
      </w:r>
    </w:p>
    <w:p w14:paraId="6259D474" w14:textId="77777777" w:rsidR="0068527D" w:rsidRDefault="00000000">
      <w:pPr>
        <w:pStyle w:val="ListParagraph"/>
        <w:numPr>
          <w:ilvl w:val="0"/>
          <w:numId w:val="1"/>
        </w:numPr>
        <w:tabs>
          <w:tab w:val="left" w:pos="1138"/>
        </w:tabs>
        <w:spacing w:line="417" w:lineRule="auto"/>
        <w:ind w:right="847"/>
        <w:rPr>
          <w:sz w:val="28"/>
        </w:rPr>
      </w:pPr>
      <w:r>
        <w:rPr>
          <w:w w:val="70"/>
          <w:sz w:val="28"/>
        </w:rPr>
        <w:t>Al-Hakimi,</w:t>
      </w:r>
      <w:r>
        <w:rPr>
          <w:spacing w:val="-22"/>
          <w:sz w:val="28"/>
        </w:rPr>
        <w:t xml:space="preserve"> </w:t>
      </w:r>
      <w:r>
        <w:rPr>
          <w:smallCaps/>
          <w:w w:val="70"/>
          <w:sz w:val="28"/>
        </w:rPr>
        <w:t>M</w:t>
      </w:r>
      <w:r>
        <w:rPr>
          <w:w w:val="70"/>
          <w:sz w:val="28"/>
        </w:rPr>
        <w:t>.A.,</w:t>
      </w:r>
      <w:r>
        <w:rPr>
          <w:spacing w:val="-22"/>
          <w:sz w:val="28"/>
        </w:rPr>
        <w:t xml:space="preserve"> </w:t>
      </w:r>
      <w:proofErr w:type="spellStart"/>
      <w:r>
        <w:rPr>
          <w:w w:val="70"/>
          <w:sz w:val="28"/>
        </w:rPr>
        <w:t>Borade</w:t>
      </w:r>
      <w:proofErr w:type="spellEnd"/>
      <w:r>
        <w:rPr>
          <w:w w:val="70"/>
          <w:sz w:val="28"/>
        </w:rPr>
        <w:t>,</w:t>
      </w:r>
      <w:r>
        <w:rPr>
          <w:spacing w:val="-22"/>
          <w:sz w:val="28"/>
        </w:rPr>
        <w:t xml:space="preserve"> </w:t>
      </w:r>
      <w:r>
        <w:rPr>
          <w:smallCaps/>
          <w:w w:val="70"/>
          <w:sz w:val="28"/>
        </w:rPr>
        <w:t>D</w:t>
      </w:r>
      <w:r>
        <w:rPr>
          <w:w w:val="70"/>
          <w:sz w:val="28"/>
        </w:rPr>
        <w:t>.B.,</w:t>
      </w:r>
      <w:r>
        <w:rPr>
          <w:spacing w:val="-22"/>
          <w:sz w:val="28"/>
        </w:rPr>
        <w:t xml:space="preserve"> </w:t>
      </w:r>
      <w:r>
        <w:rPr>
          <w:w w:val="70"/>
          <w:sz w:val="28"/>
        </w:rPr>
        <w:t>&amp;</w:t>
      </w:r>
      <w:r>
        <w:rPr>
          <w:spacing w:val="-22"/>
          <w:sz w:val="28"/>
        </w:rPr>
        <w:t xml:space="preserve"> </w:t>
      </w:r>
      <w:r>
        <w:rPr>
          <w:smallCaps/>
          <w:w w:val="70"/>
          <w:sz w:val="28"/>
        </w:rPr>
        <w:t>S</w:t>
      </w:r>
      <w:r>
        <w:rPr>
          <w:w w:val="70"/>
          <w:sz w:val="28"/>
        </w:rPr>
        <w:t>aleh,</w:t>
      </w:r>
      <w:r>
        <w:rPr>
          <w:spacing w:val="-22"/>
          <w:sz w:val="28"/>
        </w:rPr>
        <w:t xml:space="preserve"> </w:t>
      </w:r>
      <w:r>
        <w:rPr>
          <w:smallCaps/>
          <w:w w:val="70"/>
          <w:sz w:val="28"/>
        </w:rPr>
        <w:t>M</w:t>
      </w:r>
      <w:r>
        <w:rPr>
          <w:w w:val="70"/>
          <w:sz w:val="28"/>
        </w:rPr>
        <w:t>.H.</w:t>
      </w:r>
      <w:r>
        <w:rPr>
          <w:spacing w:val="-22"/>
          <w:sz w:val="28"/>
        </w:rPr>
        <w:t xml:space="preserve"> </w:t>
      </w:r>
      <w:r>
        <w:rPr>
          <w:w w:val="70"/>
          <w:sz w:val="28"/>
        </w:rPr>
        <w:t>(2022).</w:t>
      </w:r>
      <w:r>
        <w:rPr>
          <w:spacing w:val="-21"/>
          <w:sz w:val="28"/>
        </w:rPr>
        <w:t xml:space="preserve"> </w:t>
      </w:r>
      <w:r>
        <w:rPr>
          <w:smallCaps/>
          <w:w w:val="70"/>
          <w:sz w:val="28"/>
        </w:rPr>
        <w:t>T</w:t>
      </w:r>
      <w:r>
        <w:rPr>
          <w:w w:val="70"/>
          <w:sz w:val="28"/>
        </w:rPr>
        <w:t>he</w:t>
      </w:r>
      <w:r>
        <w:rPr>
          <w:spacing w:val="-22"/>
          <w:sz w:val="28"/>
        </w:rPr>
        <w:t xml:space="preserve"> </w:t>
      </w:r>
      <w:r>
        <w:rPr>
          <w:w w:val="70"/>
          <w:sz w:val="28"/>
        </w:rPr>
        <w:t>mediating</w:t>
      </w:r>
      <w:r>
        <w:rPr>
          <w:spacing w:val="-22"/>
          <w:sz w:val="28"/>
        </w:rPr>
        <w:t xml:space="preserve"> </w:t>
      </w:r>
      <w:r>
        <w:rPr>
          <w:w w:val="70"/>
          <w:sz w:val="28"/>
        </w:rPr>
        <w:t>role</w:t>
      </w:r>
      <w:r>
        <w:rPr>
          <w:spacing w:val="-21"/>
          <w:sz w:val="28"/>
        </w:rPr>
        <w:t xml:space="preserve"> </w:t>
      </w:r>
      <w:r>
        <w:rPr>
          <w:w w:val="70"/>
          <w:sz w:val="28"/>
        </w:rPr>
        <w:t>of</w:t>
      </w:r>
      <w:r>
        <w:rPr>
          <w:spacing w:val="-22"/>
          <w:sz w:val="28"/>
        </w:rPr>
        <w:t xml:space="preserve"> </w:t>
      </w:r>
      <w:r>
        <w:rPr>
          <w:w w:val="70"/>
          <w:sz w:val="28"/>
        </w:rPr>
        <w:t xml:space="preserve">innovation </w:t>
      </w:r>
      <w:r>
        <w:rPr>
          <w:spacing w:val="-2"/>
          <w:w w:val="70"/>
          <w:sz w:val="28"/>
        </w:rPr>
        <w:t>between</w:t>
      </w:r>
      <w:r>
        <w:rPr>
          <w:spacing w:val="-11"/>
          <w:sz w:val="28"/>
        </w:rPr>
        <w:t xml:space="preserve"> </w:t>
      </w:r>
      <w:r>
        <w:rPr>
          <w:spacing w:val="-2"/>
          <w:w w:val="70"/>
          <w:sz w:val="28"/>
        </w:rPr>
        <w:t>entrepreneurial</w:t>
      </w:r>
      <w:r>
        <w:rPr>
          <w:spacing w:val="-11"/>
          <w:sz w:val="28"/>
        </w:rPr>
        <w:t xml:space="preserve"> </w:t>
      </w:r>
      <w:r>
        <w:rPr>
          <w:spacing w:val="-2"/>
          <w:w w:val="70"/>
          <w:sz w:val="28"/>
        </w:rPr>
        <w:t>orientation</w:t>
      </w:r>
      <w:r>
        <w:rPr>
          <w:spacing w:val="-8"/>
          <w:sz w:val="28"/>
        </w:rPr>
        <w:t xml:space="preserve"> </w:t>
      </w:r>
      <w:r>
        <w:rPr>
          <w:spacing w:val="-2"/>
          <w:w w:val="70"/>
          <w:sz w:val="28"/>
        </w:rPr>
        <w:t>and</w:t>
      </w:r>
      <w:r>
        <w:rPr>
          <w:spacing w:val="-13"/>
          <w:sz w:val="28"/>
        </w:rPr>
        <w:t xml:space="preserve"> </w:t>
      </w:r>
      <w:r>
        <w:rPr>
          <w:spacing w:val="-2"/>
          <w:w w:val="70"/>
          <w:sz w:val="28"/>
        </w:rPr>
        <w:t>supply</w:t>
      </w:r>
      <w:r>
        <w:rPr>
          <w:spacing w:val="-13"/>
          <w:sz w:val="28"/>
        </w:rPr>
        <w:t xml:space="preserve"> </w:t>
      </w:r>
      <w:r>
        <w:rPr>
          <w:spacing w:val="-2"/>
          <w:w w:val="70"/>
          <w:sz w:val="28"/>
        </w:rPr>
        <w:t>chain</w:t>
      </w:r>
      <w:r>
        <w:rPr>
          <w:spacing w:val="-13"/>
          <w:sz w:val="28"/>
        </w:rPr>
        <w:t xml:space="preserve"> </w:t>
      </w:r>
      <w:r>
        <w:rPr>
          <w:spacing w:val="-2"/>
          <w:w w:val="70"/>
          <w:sz w:val="28"/>
        </w:rPr>
        <w:t>resilience.</w:t>
      </w:r>
      <w:r>
        <w:rPr>
          <w:spacing w:val="-13"/>
          <w:sz w:val="28"/>
        </w:rPr>
        <w:t xml:space="preserve"> </w:t>
      </w:r>
      <w:r>
        <w:rPr>
          <w:spacing w:val="-2"/>
          <w:w w:val="70"/>
          <w:sz w:val="28"/>
        </w:rPr>
        <w:t>Asia-</w:t>
      </w:r>
      <w:r>
        <w:rPr>
          <w:smallCaps/>
          <w:spacing w:val="-2"/>
          <w:w w:val="70"/>
          <w:sz w:val="28"/>
        </w:rPr>
        <w:t>P</w:t>
      </w:r>
      <w:r>
        <w:rPr>
          <w:spacing w:val="-2"/>
          <w:w w:val="70"/>
          <w:sz w:val="28"/>
        </w:rPr>
        <w:t>acific</w:t>
      </w:r>
      <w:r>
        <w:rPr>
          <w:spacing w:val="-10"/>
          <w:sz w:val="28"/>
        </w:rPr>
        <w:t xml:space="preserve"> </w:t>
      </w:r>
      <w:r>
        <w:rPr>
          <w:spacing w:val="-2"/>
          <w:w w:val="70"/>
          <w:sz w:val="28"/>
        </w:rPr>
        <w:t>Journal</w:t>
      </w:r>
      <w:r>
        <w:rPr>
          <w:spacing w:val="-8"/>
          <w:sz w:val="28"/>
        </w:rPr>
        <w:t xml:space="preserve"> </w:t>
      </w:r>
      <w:r>
        <w:rPr>
          <w:spacing w:val="-2"/>
          <w:w w:val="70"/>
          <w:sz w:val="28"/>
        </w:rPr>
        <w:t xml:space="preserve">of </w:t>
      </w:r>
      <w:r>
        <w:rPr>
          <w:w w:val="70"/>
          <w:sz w:val="28"/>
        </w:rPr>
        <w:t>Business</w:t>
      </w:r>
      <w:r>
        <w:rPr>
          <w:spacing w:val="-3"/>
          <w:w w:val="70"/>
          <w:sz w:val="28"/>
        </w:rPr>
        <w:t xml:space="preserve"> </w:t>
      </w:r>
      <w:r>
        <w:rPr>
          <w:w w:val="70"/>
          <w:sz w:val="28"/>
        </w:rPr>
        <w:t>Administration,</w:t>
      </w:r>
      <w:r>
        <w:rPr>
          <w:spacing w:val="-3"/>
          <w:w w:val="70"/>
          <w:sz w:val="28"/>
        </w:rPr>
        <w:t xml:space="preserve"> </w:t>
      </w:r>
      <w:r>
        <w:rPr>
          <w:w w:val="70"/>
          <w:sz w:val="28"/>
        </w:rPr>
        <w:t>14(4).</w:t>
      </w:r>
      <w:r>
        <w:rPr>
          <w:spacing w:val="-4"/>
          <w:w w:val="70"/>
          <w:sz w:val="28"/>
        </w:rPr>
        <w:t xml:space="preserve"> </w:t>
      </w:r>
      <w:r>
        <w:rPr>
          <w:w w:val="70"/>
          <w:sz w:val="28"/>
        </w:rPr>
        <w:t>592-616.</w:t>
      </w:r>
      <w:r>
        <w:rPr>
          <w:spacing w:val="-4"/>
          <w:w w:val="70"/>
          <w:sz w:val="28"/>
        </w:rPr>
        <w:t xml:space="preserve"> </w:t>
      </w:r>
      <w:proofErr w:type="spellStart"/>
      <w:r>
        <w:rPr>
          <w:w w:val="70"/>
          <w:sz w:val="28"/>
        </w:rPr>
        <w:t>doi</w:t>
      </w:r>
      <w:proofErr w:type="spellEnd"/>
      <w:r>
        <w:rPr>
          <w:w w:val="70"/>
          <w:sz w:val="28"/>
        </w:rPr>
        <w:t>:</w:t>
      </w:r>
      <w:r>
        <w:rPr>
          <w:spacing w:val="-2"/>
          <w:w w:val="70"/>
          <w:sz w:val="28"/>
        </w:rPr>
        <w:t xml:space="preserve"> </w:t>
      </w:r>
      <w:hyperlink r:id="rId48">
        <w:r w:rsidR="0068527D">
          <w:rPr>
            <w:color w:val="0462C1"/>
            <w:w w:val="70"/>
            <w:sz w:val="28"/>
            <w:u w:val="single" w:color="0462C1"/>
          </w:rPr>
          <w:t>https://doi.org/10.1108/A</w:t>
        </w:r>
        <w:r w:rsidR="0068527D">
          <w:rPr>
            <w:smallCaps/>
            <w:color w:val="0462C1"/>
            <w:w w:val="70"/>
            <w:sz w:val="28"/>
            <w:u w:val="single" w:color="0462C1"/>
          </w:rPr>
          <w:t>P</w:t>
        </w:r>
        <w:r w:rsidR="0068527D">
          <w:rPr>
            <w:color w:val="0462C1"/>
            <w:w w:val="70"/>
            <w:sz w:val="28"/>
            <w:u w:val="single" w:color="0462C1"/>
          </w:rPr>
          <w:t>JBA-10-2020-</w:t>
        </w:r>
      </w:hyperlink>
    </w:p>
    <w:p w14:paraId="2B385D47" w14:textId="77777777" w:rsidR="0068527D" w:rsidRDefault="0068527D">
      <w:pPr>
        <w:pStyle w:val="BodyText"/>
        <w:spacing w:line="329" w:lineRule="exact"/>
        <w:ind w:left="1138"/>
        <w:jc w:val="left"/>
      </w:pPr>
      <w:hyperlink r:id="rId49">
        <w:r>
          <w:rPr>
            <w:color w:val="0462C1"/>
            <w:spacing w:val="-4"/>
            <w:w w:val="85"/>
            <w:u w:val="single" w:color="0462C1"/>
          </w:rPr>
          <w:t>0376</w:t>
        </w:r>
      </w:hyperlink>
    </w:p>
    <w:p w14:paraId="2C5F3F4A" w14:textId="77777777" w:rsidR="0068527D" w:rsidRDefault="00000000">
      <w:pPr>
        <w:pStyle w:val="ListParagraph"/>
        <w:numPr>
          <w:ilvl w:val="0"/>
          <w:numId w:val="1"/>
        </w:numPr>
        <w:tabs>
          <w:tab w:val="left" w:pos="1138"/>
        </w:tabs>
        <w:spacing w:before="247" w:line="417" w:lineRule="auto"/>
        <w:ind w:right="854"/>
        <w:rPr>
          <w:sz w:val="28"/>
        </w:rPr>
      </w:pPr>
      <w:r>
        <w:rPr>
          <w:w w:val="70"/>
          <w:sz w:val="28"/>
        </w:rPr>
        <w:t>Ali,</w:t>
      </w:r>
      <w:r>
        <w:rPr>
          <w:spacing w:val="-11"/>
          <w:sz w:val="28"/>
        </w:rPr>
        <w:t xml:space="preserve"> </w:t>
      </w:r>
      <w:r>
        <w:rPr>
          <w:w w:val="70"/>
          <w:sz w:val="28"/>
        </w:rPr>
        <w:t>B.</w:t>
      </w:r>
      <w:r>
        <w:rPr>
          <w:spacing w:val="-12"/>
          <w:sz w:val="28"/>
        </w:rPr>
        <w:t xml:space="preserve"> </w:t>
      </w:r>
      <w:r>
        <w:rPr>
          <w:w w:val="70"/>
          <w:sz w:val="28"/>
        </w:rPr>
        <w:t>J.,</w:t>
      </w:r>
      <w:r>
        <w:rPr>
          <w:spacing w:val="-12"/>
          <w:sz w:val="28"/>
        </w:rPr>
        <w:t xml:space="preserve"> </w:t>
      </w:r>
      <w:r>
        <w:rPr>
          <w:w w:val="70"/>
          <w:sz w:val="28"/>
        </w:rPr>
        <w:t>&amp;</w:t>
      </w:r>
      <w:r>
        <w:rPr>
          <w:spacing w:val="-11"/>
          <w:sz w:val="28"/>
        </w:rPr>
        <w:t xml:space="preserve"> </w:t>
      </w:r>
      <w:r>
        <w:rPr>
          <w:w w:val="70"/>
          <w:sz w:val="28"/>
        </w:rPr>
        <w:t>Anwar,</w:t>
      </w:r>
      <w:r>
        <w:rPr>
          <w:spacing w:val="-11"/>
          <w:sz w:val="28"/>
        </w:rPr>
        <w:t xml:space="preserve"> </w:t>
      </w:r>
      <w:r>
        <w:rPr>
          <w:w w:val="70"/>
          <w:sz w:val="28"/>
        </w:rPr>
        <w:t>G.</w:t>
      </w:r>
      <w:r>
        <w:rPr>
          <w:spacing w:val="-12"/>
          <w:sz w:val="28"/>
        </w:rPr>
        <w:t xml:space="preserve"> </w:t>
      </w:r>
      <w:r>
        <w:rPr>
          <w:w w:val="70"/>
          <w:sz w:val="28"/>
        </w:rPr>
        <w:t>(2021).</w:t>
      </w:r>
      <w:r>
        <w:rPr>
          <w:spacing w:val="-12"/>
          <w:sz w:val="28"/>
        </w:rPr>
        <w:t xml:space="preserve"> </w:t>
      </w:r>
      <w:r>
        <w:rPr>
          <w:smallCaps/>
          <w:w w:val="70"/>
          <w:sz w:val="28"/>
        </w:rPr>
        <w:t>S</w:t>
      </w:r>
      <w:r>
        <w:rPr>
          <w:w w:val="70"/>
          <w:sz w:val="28"/>
        </w:rPr>
        <w:t>trategic</w:t>
      </w:r>
      <w:r>
        <w:rPr>
          <w:spacing w:val="-14"/>
          <w:sz w:val="28"/>
        </w:rPr>
        <w:t xml:space="preserve"> </w:t>
      </w:r>
      <w:r>
        <w:rPr>
          <w:w w:val="70"/>
          <w:sz w:val="28"/>
        </w:rPr>
        <w:t>leadership</w:t>
      </w:r>
      <w:r>
        <w:rPr>
          <w:spacing w:val="-12"/>
          <w:sz w:val="28"/>
        </w:rPr>
        <w:t xml:space="preserve"> </w:t>
      </w:r>
      <w:r>
        <w:rPr>
          <w:w w:val="70"/>
          <w:sz w:val="28"/>
        </w:rPr>
        <w:t>effectiveness</w:t>
      </w:r>
      <w:r>
        <w:rPr>
          <w:spacing w:val="-11"/>
          <w:sz w:val="28"/>
        </w:rPr>
        <w:t xml:space="preserve"> </w:t>
      </w:r>
      <w:r>
        <w:rPr>
          <w:w w:val="70"/>
          <w:sz w:val="28"/>
        </w:rPr>
        <w:t>and</w:t>
      </w:r>
      <w:r>
        <w:rPr>
          <w:spacing w:val="-13"/>
          <w:sz w:val="28"/>
        </w:rPr>
        <w:t xml:space="preserve"> </w:t>
      </w:r>
      <w:r>
        <w:rPr>
          <w:w w:val="70"/>
          <w:sz w:val="28"/>
        </w:rPr>
        <w:t>its</w:t>
      </w:r>
      <w:r>
        <w:rPr>
          <w:spacing w:val="-11"/>
          <w:sz w:val="28"/>
        </w:rPr>
        <w:t xml:space="preserve"> </w:t>
      </w:r>
      <w:r>
        <w:rPr>
          <w:w w:val="70"/>
          <w:sz w:val="28"/>
        </w:rPr>
        <w:t>influence</w:t>
      </w:r>
      <w:r>
        <w:rPr>
          <w:spacing w:val="-13"/>
          <w:sz w:val="28"/>
        </w:rPr>
        <w:t xml:space="preserve"> </w:t>
      </w:r>
      <w:r>
        <w:rPr>
          <w:w w:val="70"/>
          <w:sz w:val="28"/>
        </w:rPr>
        <w:t xml:space="preserve">on </w:t>
      </w:r>
      <w:r>
        <w:rPr>
          <w:w w:val="75"/>
          <w:sz w:val="28"/>
        </w:rPr>
        <w:t>organizational</w:t>
      </w:r>
      <w:r>
        <w:rPr>
          <w:sz w:val="28"/>
        </w:rPr>
        <w:t xml:space="preserve"> </w:t>
      </w:r>
      <w:r>
        <w:rPr>
          <w:w w:val="75"/>
          <w:sz w:val="28"/>
        </w:rPr>
        <w:t>effectiveness. International</w:t>
      </w:r>
      <w:r>
        <w:rPr>
          <w:sz w:val="28"/>
        </w:rPr>
        <w:t xml:space="preserve"> </w:t>
      </w:r>
      <w:r>
        <w:rPr>
          <w:w w:val="75"/>
          <w:sz w:val="28"/>
        </w:rPr>
        <w:t>Journal of</w:t>
      </w:r>
      <w:r>
        <w:rPr>
          <w:sz w:val="28"/>
        </w:rPr>
        <w:t xml:space="preserve"> </w:t>
      </w:r>
      <w:r>
        <w:rPr>
          <w:w w:val="75"/>
          <w:sz w:val="28"/>
        </w:rPr>
        <w:t>Electrical,</w:t>
      </w:r>
      <w:r>
        <w:rPr>
          <w:sz w:val="28"/>
        </w:rPr>
        <w:t xml:space="preserve"> </w:t>
      </w:r>
      <w:r>
        <w:rPr>
          <w:w w:val="75"/>
          <w:sz w:val="28"/>
        </w:rPr>
        <w:t>Electronics</w:t>
      </w:r>
      <w:r>
        <w:rPr>
          <w:sz w:val="28"/>
        </w:rPr>
        <w:t xml:space="preserve"> </w:t>
      </w:r>
      <w:r>
        <w:rPr>
          <w:w w:val="75"/>
          <w:sz w:val="28"/>
        </w:rPr>
        <w:t>and Computers,</w:t>
      </w:r>
      <w:r>
        <w:rPr>
          <w:spacing w:val="-23"/>
          <w:w w:val="75"/>
          <w:sz w:val="28"/>
        </w:rPr>
        <w:t xml:space="preserve"> </w:t>
      </w:r>
      <w:r>
        <w:rPr>
          <w:w w:val="75"/>
          <w:sz w:val="28"/>
        </w:rPr>
        <w:t>6(2).</w:t>
      </w:r>
    </w:p>
    <w:p w14:paraId="5D0BD332" w14:textId="77777777" w:rsidR="0068527D" w:rsidRDefault="00000000">
      <w:pPr>
        <w:pStyle w:val="ListParagraph"/>
        <w:numPr>
          <w:ilvl w:val="0"/>
          <w:numId w:val="1"/>
        </w:numPr>
        <w:tabs>
          <w:tab w:val="left" w:pos="1138"/>
        </w:tabs>
        <w:spacing w:line="417" w:lineRule="auto"/>
        <w:ind w:right="842"/>
        <w:rPr>
          <w:sz w:val="28"/>
        </w:rPr>
      </w:pPr>
      <w:r>
        <w:rPr>
          <w:w w:val="70"/>
          <w:sz w:val="28"/>
        </w:rPr>
        <w:t>Al-</w:t>
      </w:r>
      <w:r>
        <w:rPr>
          <w:smallCaps/>
          <w:w w:val="70"/>
          <w:sz w:val="28"/>
        </w:rPr>
        <w:t>M</w:t>
      </w:r>
      <w:r>
        <w:rPr>
          <w:w w:val="70"/>
          <w:sz w:val="28"/>
        </w:rPr>
        <w:t>amary,</w:t>
      </w:r>
      <w:r>
        <w:rPr>
          <w:spacing w:val="-3"/>
          <w:sz w:val="28"/>
        </w:rPr>
        <w:t xml:space="preserve"> </w:t>
      </w:r>
      <w:r>
        <w:rPr>
          <w:w w:val="70"/>
          <w:sz w:val="28"/>
        </w:rPr>
        <w:t>Y.H.,</w:t>
      </w:r>
      <w:r>
        <w:rPr>
          <w:spacing w:val="-5"/>
          <w:sz w:val="28"/>
        </w:rPr>
        <w:t xml:space="preserve"> </w:t>
      </w:r>
      <w:r>
        <w:rPr>
          <w:w w:val="70"/>
          <w:sz w:val="28"/>
        </w:rPr>
        <w:t>&amp;</w:t>
      </w:r>
      <w:r>
        <w:rPr>
          <w:spacing w:val="-3"/>
          <w:sz w:val="28"/>
        </w:rPr>
        <w:t xml:space="preserve"> </w:t>
      </w:r>
      <w:proofErr w:type="spellStart"/>
      <w:r>
        <w:rPr>
          <w:w w:val="70"/>
          <w:sz w:val="28"/>
        </w:rPr>
        <w:t>Alshallaqi</w:t>
      </w:r>
      <w:proofErr w:type="spellEnd"/>
      <w:r>
        <w:rPr>
          <w:w w:val="70"/>
          <w:sz w:val="28"/>
        </w:rPr>
        <w:t>,</w:t>
      </w:r>
      <w:r>
        <w:rPr>
          <w:spacing w:val="-5"/>
          <w:sz w:val="28"/>
        </w:rPr>
        <w:t xml:space="preserve"> </w:t>
      </w:r>
      <w:r>
        <w:rPr>
          <w:smallCaps/>
          <w:w w:val="70"/>
          <w:sz w:val="28"/>
        </w:rPr>
        <w:t>M</w:t>
      </w:r>
      <w:r>
        <w:rPr>
          <w:w w:val="70"/>
          <w:sz w:val="28"/>
        </w:rPr>
        <w:t>.</w:t>
      </w:r>
      <w:r>
        <w:rPr>
          <w:spacing w:val="-6"/>
          <w:sz w:val="28"/>
        </w:rPr>
        <w:t xml:space="preserve"> </w:t>
      </w:r>
      <w:r>
        <w:rPr>
          <w:w w:val="70"/>
          <w:sz w:val="28"/>
        </w:rPr>
        <w:t>(2022).</w:t>
      </w:r>
      <w:r>
        <w:rPr>
          <w:spacing w:val="-4"/>
          <w:sz w:val="28"/>
        </w:rPr>
        <w:t xml:space="preserve"> </w:t>
      </w:r>
      <w:r>
        <w:rPr>
          <w:w w:val="70"/>
          <w:sz w:val="28"/>
        </w:rPr>
        <w:t>Impact</w:t>
      </w:r>
      <w:r>
        <w:rPr>
          <w:spacing w:val="-3"/>
          <w:sz w:val="28"/>
        </w:rPr>
        <w:t xml:space="preserve"> </w:t>
      </w:r>
      <w:r>
        <w:rPr>
          <w:w w:val="70"/>
          <w:sz w:val="28"/>
        </w:rPr>
        <w:t>of</w:t>
      </w:r>
      <w:r>
        <w:rPr>
          <w:spacing w:val="-5"/>
          <w:sz w:val="28"/>
        </w:rPr>
        <w:t xml:space="preserve"> </w:t>
      </w:r>
      <w:r>
        <w:rPr>
          <w:w w:val="70"/>
          <w:sz w:val="28"/>
        </w:rPr>
        <w:t>autonomy,</w:t>
      </w:r>
      <w:r>
        <w:rPr>
          <w:spacing w:val="-5"/>
          <w:sz w:val="28"/>
        </w:rPr>
        <w:t xml:space="preserve"> </w:t>
      </w:r>
      <w:r>
        <w:rPr>
          <w:w w:val="70"/>
          <w:sz w:val="28"/>
        </w:rPr>
        <w:t>innovativeness,</w:t>
      </w:r>
      <w:r>
        <w:rPr>
          <w:spacing w:val="-7"/>
          <w:sz w:val="28"/>
        </w:rPr>
        <w:t xml:space="preserve"> </w:t>
      </w:r>
      <w:r>
        <w:rPr>
          <w:w w:val="70"/>
          <w:sz w:val="28"/>
        </w:rPr>
        <w:t>risk- taking,</w:t>
      </w:r>
      <w:r>
        <w:rPr>
          <w:spacing w:val="-8"/>
          <w:sz w:val="28"/>
        </w:rPr>
        <w:t xml:space="preserve"> </w:t>
      </w:r>
      <w:r>
        <w:rPr>
          <w:w w:val="70"/>
          <w:sz w:val="28"/>
        </w:rPr>
        <w:t>proactiveness,</w:t>
      </w:r>
      <w:r>
        <w:rPr>
          <w:spacing w:val="-6"/>
          <w:sz w:val="28"/>
        </w:rPr>
        <w:t xml:space="preserve"> </w:t>
      </w:r>
      <w:r>
        <w:rPr>
          <w:w w:val="70"/>
          <w:sz w:val="28"/>
        </w:rPr>
        <w:t>and</w:t>
      </w:r>
      <w:r>
        <w:rPr>
          <w:spacing w:val="-8"/>
          <w:sz w:val="28"/>
        </w:rPr>
        <w:t xml:space="preserve"> </w:t>
      </w:r>
      <w:r>
        <w:rPr>
          <w:w w:val="70"/>
          <w:sz w:val="28"/>
        </w:rPr>
        <w:t>competitive</w:t>
      </w:r>
      <w:r>
        <w:rPr>
          <w:spacing w:val="-5"/>
          <w:sz w:val="28"/>
        </w:rPr>
        <w:t xml:space="preserve"> </w:t>
      </w:r>
      <w:r>
        <w:rPr>
          <w:w w:val="70"/>
          <w:sz w:val="28"/>
        </w:rPr>
        <w:t>aggressiveness</w:t>
      </w:r>
      <w:r>
        <w:rPr>
          <w:spacing w:val="-8"/>
          <w:sz w:val="28"/>
        </w:rPr>
        <w:t xml:space="preserve"> </w:t>
      </w:r>
      <w:r>
        <w:rPr>
          <w:w w:val="70"/>
          <w:sz w:val="28"/>
        </w:rPr>
        <w:t>on</w:t>
      </w:r>
      <w:r>
        <w:rPr>
          <w:spacing w:val="-6"/>
          <w:sz w:val="28"/>
        </w:rPr>
        <w:t xml:space="preserve"> </w:t>
      </w:r>
      <w:r>
        <w:rPr>
          <w:w w:val="70"/>
          <w:sz w:val="28"/>
        </w:rPr>
        <w:t>students'</w:t>
      </w:r>
      <w:r>
        <w:rPr>
          <w:spacing w:val="-8"/>
          <w:sz w:val="28"/>
        </w:rPr>
        <w:t xml:space="preserve"> </w:t>
      </w:r>
      <w:r>
        <w:rPr>
          <w:w w:val="70"/>
          <w:sz w:val="28"/>
        </w:rPr>
        <w:t>intention</w:t>
      </w:r>
      <w:r>
        <w:rPr>
          <w:spacing w:val="-8"/>
          <w:sz w:val="28"/>
        </w:rPr>
        <w:t xml:space="preserve"> </w:t>
      </w:r>
      <w:r>
        <w:rPr>
          <w:w w:val="70"/>
          <w:sz w:val="28"/>
        </w:rPr>
        <w:t>to</w:t>
      </w:r>
      <w:r>
        <w:rPr>
          <w:spacing w:val="-9"/>
          <w:sz w:val="28"/>
        </w:rPr>
        <w:t xml:space="preserve"> </w:t>
      </w:r>
      <w:r>
        <w:rPr>
          <w:w w:val="70"/>
          <w:sz w:val="28"/>
        </w:rPr>
        <w:t xml:space="preserve">start </w:t>
      </w:r>
      <w:r>
        <w:rPr>
          <w:w w:val="80"/>
          <w:sz w:val="28"/>
        </w:rPr>
        <w:t xml:space="preserve">anew venture. Journal of Innovation &amp; </w:t>
      </w:r>
      <w:r>
        <w:rPr>
          <w:smallCaps/>
          <w:w w:val="80"/>
          <w:sz w:val="28"/>
        </w:rPr>
        <w:t>K</w:t>
      </w:r>
      <w:r>
        <w:rPr>
          <w:w w:val="80"/>
          <w:sz w:val="28"/>
        </w:rPr>
        <w:t xml:space="preserve">nowledge, </w:t>
      </w:r>
      <w:r>
        <w:rPr>
          <w:w w:val="70"/>
          <w:sz w:val="28"/>
        </w:rPr>
        <w:t>https://doi.org/10.1016/j.jik.2022.100239</w:t>
      </w:r>
      <w:r>
        <w:rPr>
          <w:spacing w:val="-21"/>
          <w:w w:val="70"/>
          <w:sz w:val="28"/>
        </w:rPr>
        <w:t xml:space="preserve"> </w:t>
      </w:r>
      <w:r>
        <w:rPr>
          <w:w w:val="70"/>
          <w:sz w:val="28"/>
        </w:rPr>
        <w:t>7(4),100239.</w:t>
      </w:r>
    </w:p>
    <w:p w14:paraId="29B212C9" w14:textId="77777777" w:rsidR="0068527D" w:rsidRDefault="00000000">
      <w:pPr>
        <w:pStyle w:val="ListParagraph"/>
        <w:numPr>
          <w:ilvl w:val="0"/>
          <w:numId w:val="1"/>
        </w:numPr>
        <w:tabs>
          <w:tab w:val="left" w:pos="1138"/>
        </w:tabs>
        <w:spacing w:line="417" w:lineRule="auto"/>
        <w:ind w:right="851"/>
        <w:rPr>
          <w:sz w:val="28"/>
        </w:rPr>
      </w:pPr>
      <w:r>
        <w:rPr>
          <w:w w:val="70"/>
          <w:sz w:val="28"/>
        </w:rPr>
        <w:t>Cabler,</w:t>
      </w:r>
      <w:r>
        <w:rPr>
          <w:sz w:val="28"/>
        </w:rPr>
        <w:t xml:space="preserve"> </w:t>
      </w:r>
      <w:proofErr w:type="gramStart"/>
      <w:r>
        <w:rPr>
          <w:smallCaps/>
          <w:w w:val="70"/>
          <w:sz w:val="28"/>
        </w:rPr>
        <w:t>K</w:t>
      </w:r>
      <w:r>
        <w:rPr>
          <w:w w:val="70"/>
          <w:sz w:val="28"/>
        </w:rPr>
        <w:t>.(</w:t>
      </w:r>
      <w:proofErr w:type="gramEnd"/>
      <w:r>
        <w:rPr>
          <w:w w:val="70"/>
          <w:sz w:val="28"/>
        </w:rPr>
        <w:t>2018).</w:t>
      </w:r>
      <w:r>
        <w:rPr>
          <w:sz w:val="28"/>
        </w:rPr>
        <w:t xml:space="preserve"> </w:t>
      </w:r>
      <w:r>
        <w:rPr>
          <w:smallCaps/>
          <w:w w:val="70"/>
          <w:sz w:val="28"/>
        </w:rPr>
        <w:t>T</w:t>
      </w:r>
      <w:r>
        <w:rPr>
          <w:w w:val="70"/>
          <w:sz w:val="28"/>
        </w:rPr>
        <w:t>he</w:t>
      </w:r>
      <w:r>
        <w:rPr>
          <w:sz w:val="28"/>
        </w:rPr>
        <w:t xml:space="preserve"> </w:t>
      </w:r>
      <w:r>
        <w:rPr>
          <w:w w:val="70"/>
          <w:sz w:val="28"/>
        </w:rPr>
        <w:t>Impact</w:t>
      </w:r>
      <w:r>
        <w:rPr>
          <w:sz w:val="28"/>
        </w:rPr>
        <w:t xml:space="preserve"> </w:t>
      </w:r>
      <w:r>
        <w:rPr>
          <w:w w:val="70"/>
          <w:sz w:val="28"/>
        </w:rPr>
        <w:t>of</w:t>
      </w:r>
      <w:r>
        <w:rPr>
          <w:sz w:val="28"/>
        </w:rPr>
        <w:t xml:space="preserve"> </w:t>
      </w:r>
      <w:r>
        <w:rPr>
          <w:smallCaps/>
          <w:w w:val="70"/>
          <w:sz w:val="28"/>
        </w:rPr>
        <w:t>O</w:t>
      </w:r>
      <w:r>
        <w:rPr>
          <w:w w:val="70"/>
          <w:sz w:val="28"/>
        </w:rPr>
        <w:t>rganizational</w:t>
      </w:r>
      <w:r>
        <w:rPr>
          <w:sz w:val="28"/>
        </w:rPr>
        <w:t xml:space="preserve"> </w:t>
      </w:r>
      <w:r>
        <w:rPr>
          <w:smallCaps/>
          <w:w w:val="70"/>
          <w:sz w:val="28"/>
        </w:rPr>
        <w:t>D</w:t>
      </w:r>
      <w:r>
        <w:rPr>
          <w:w w:val="70"/>
          <w:sz w:val="28"/>
        </w:rPr>
        <w:t>evelopment</w:t>
      </w:r>
      <w:r>
        <w:rPr>
          <w:sz w:val="28"/>
        </w:rPr>
        <w:t xml:space="preserve"> </w:t>
      </w:r>
      <w:r>
        <w:rPr>
          <w:w w:val="70"/>
          <w:sz w:val="28"/>
        </w:rPr>
        <w:t>(</w:t>
      </w:r>
      <w:r>
        <w:rPr>
          <w:smallCaps/>
          <w:w w:val="70"/>
          <w:sz w:val="28"/>
        </w:rPr>
        <w:t>OD</w:t>
      </w:r>
      <w:r>
        <w:rPr>
          <w:w w:val="70"/>
          <w:sz w:val="28"/>
        </w:rPr>
        <w:t>)</w:t>
      </w:r>
      <w:r>
        <w:rPr>
          <w:sz w:val="28"/>
        </w:rPr>
        <w:t xml:space="preserve"> </w:t>
      </w:r>
      <w:r>
        <w:rPr>
          <w:smallCaps/>
          <w:w w:val="70"/>
          <w:sz w:val="28"/>
        </w:rPr>
        <w:t>M</w:t>
      </w:r>
      <w:r>
        <w:rPr>
          <w:w w:val="70"/>
          <w:sz w:val="28"/>
        </w:rPr>
        <w:t>ethodology</w:t>
      </w:r>
      <w:r>
        <w:rPr>
          <w:sz w:val="28"/>
        </w:rPr>
        <w:t xml:space="preserve"> </w:t>
      </w:r>
      <w:r>
        <w:rPr>
          <w:w w:val="70"/>
          <w:sz w:val="28"/>
        </w:rPr>
        <w:t xml:space="preserve">on </w:t>
      </w:r>
      <w:r>
        <w:rPr>
          <w:spacing w:val="-2"/>
          <w:w w:val="75"/>
          <w:sz w:val="28"/>
        </w:rPr>
        <w:t>Leadership</w:t>
      </w:r>
      <w:r>
        <w:rPr>
          <w:spacing w:val="-13"/>
          <w:sz w:val="28"/>
        </w:rPr>
        <w:t xml:space="preserve"> </w:t>
      </w:r>
      <w:r>
        <w:rPr>
          <w:smallCaps/>
          <w:spacing w:val="-2"/>
          <w:w w:val="75"/>
          <w:sz w:val="28"/>
        </w:rPr>
        <w:t>T</w:t>
      </w:r>
      <w:r>
        <w:rPr>
          <w:spacing w:val="-2"/>
          <w:w w:val="75"/>
          <w:sz w:val="28"/>
        </w:rPr>
        <w:t>raining:</w:t>
      </w:r>
      <w:r>
        <w:rPr>
          <w:spacing w:val="-14"/>
          <w:sz w:val="28"/>
        </w:rPr>
        <w:t xml:space="preserve"> </w:t>
      </w:r>
      <w:r>
        <w:rPr>
          <w:spacing w:val="-2"/>
          <w:w w:val="75"/>
          <w:sz w:val="28"/>
        </w:rPr>
        <w:t>A</w:t>
      </w:r>
      <w:r>
        <w:rPr>
          <w:spacing w:val="-14"/>
          <w:sz w:val="28"/>
        </w:rPr>
        <w:t xml:space="preserve"> </w:t>
      </w:r>
      <w:r>
        <w:rPr>
          <w:smallCaps/>
          <w:spacing w:val="-2"/>
          <w:w w:val="75"/>
          <w:sz w:val="28"/>
        </w:rPr>
        <w:t>Mo</w:t>
      </w:r>
      <w:r>
        <w:rPr>
          <w:spacing w:val="-2"/>
          <w:w w:val="75"/>
          <w:sz w:val="28"/>
        </w:rPr>
        <w:t>re</w:t>
      </w:r>
      <w:r>
        <w:rPr>
          <w:spacing w:val="-13"/>
          <w:sz w:val="28"/>
        </w:rPr>
        <w:t xml:space="preserve"> </w:t>
      </w:r>
      <w:r>
        <w:rPr>
          <w:spacing w:val="-2"/>
          <w:w w:val="75"/>
          <w:sz w:val="28"/>
        </w:rPr>
        <w:t>Intentional</w:t>
      </w:r>
      <w:r>
        <w:rPr>
          <w:spacing w:val="-13"/>
          <w:sz w:val="28"/>
        </w:rPr>
        <w:t xml:space="preserve"> </w:t>
      </w:r>
      <w:r>
        <w:rPr>
          <w:spacing w:val="-2"/>
          <w:w w:val="75"/>
          <w:sz w:val="28"/>
        </w:rPr>
        <w:t>Consulting</w:t>
      </w:r>
      <w:r>
        <w:rPr>
          <w:spacing w:val="-14"/>
          <w:sz w:val="28"/>
        </w:rPr>
        <w:t xml:space="preserve"> </w:t>
      </w:r>
      <w:r>
        <w:rPr>
          <w:spacing w:val="-2"/>
          <w:w w:val="75"/>
          <w:sz w:val="28"/>
        </w:rPr>
        <w:t>Approach.</w:t>
      </w:r>
      <w:r>
        <w:rPr>
          <w:spacing w:val="-14"/>
          <w:sz w:val="28"/>
        </w:rPr>
        <w:t xml:space="preserve"> </w:t>
      </w:r>
      <w:r>
        <w:rPr>
          <w:spacing w:val="-2"/>
          <w:w w:val="75"/>
          <w:sz w:val="28"/>
        </w:rPr>
        <w:t>Journal</w:t>
      </w:r>
      <w:r>
        <w:rPr>
          <w:spacing w:val="-13"/>
          <w:sz w:val="28"/>
        </w:rPr>
        <w:t xml:space="preserve"> </w:t>
      </w:r>
      <w:r>
        <w:rPr>
          <w:spacing w:val="-2"/>
          <w:w w:val="75"/>
          <w:sz w:val="28"/>
        </w:rPr>
        <w:t>of</w:t>
      </w:r>
      <w:r>
        <w:rPr>
          <w:spacing w:val="-13"/>
          <w:sz w:val="28"/>
        </w:rPr>
        <w:t xml:space="preserve"> </w:t>
      </w:r>
      <w:r>
        <w:rPr>
          <w:smallCaps/>
          <w:spacing w:val="-2"/>
          <w:w w:val="75"/>
          <w:sz w:val="28"/>
        </w:rPr>
        <w:t>P</w:t>
      </w:r>
      <w:r>
        <w:rPr>
          <w:spacing w:val="-2"/>
          <w:w w:val="75"/>
          <w:sz w:val="28"/>
        </w:rPr>
        <w:t>ractical Consulting,</w:t>
      </w:r>
      <w:r>
        <w:rPr>
          <w:spacing w:val="-26"/>
          <w:w w:val="75"/>
          <w:sz w:val="28"/>
        </w:rPr>
        <w:t xml:space="preserve"> </w:t>
      </w:r>
      <w:r>
        <w:rPr>
          <w:spacing w:val="-2"/>
          <w:w w:val="75"/>
          <w:sz w:val="28"/>
        </w:rPr>
        <w:t>6(1),</w:t>
      </w:r>
      <w:r>
        <w:rPr>
          <w:spacing w:val="-22"/>
          <w:w w:val="75"/>
          <w:sz w:val="28"/>
        </w:rPr>
        <w:t xml:space="preserve"> </w:t>
      </w:r>
      <w:r>
        <w:rPr>
          <w:smallCaps/>
          <w:spacing w:val="-2"/>
          <w:w w:val="75"/>
          <w:sz w:val="28"/>
        </w:rPr>
        <w:t>S</w:t>
      </w:r>
      <w:r>
        <w:rPr>
          <w:spacing w:val="-2"/>
          <w:w w:val="75"/>
          <w:sz w:val="28"/>
        </w:rPr>
        <w:t>ummer,</w:t>
      </w:r>
      <w:r>
        <w:rPr>
          <w:spacing w:val="-25"/>
          <w:w w:val="75"/>
          <w:sz w:val="28"/>
        </w:rPr>
        <w:t xml:space="preserve"> </w:t>
      </w:r>
      <w:r>
        <w:rPr>
          <w:spacing w:val="-2"/>
          <w:w w:val="75"/>
          <w:sz w:val="28"/>
        </w:rPr>
        <w:t>37-45.</w:t>
      </w:r>
    </w:p>
    <w:p w14:paraId="2F8778E5" w14:textId="77777777" w:rsidR="0068527D" w:rsidRDefault="00000000">
      <w:pPr>
        <w:pStyle w:val="ListParagraph"/>
        <w:numPr>
          <w:ilvl w:val="0"/>
          <w:numId w:val="1"/>
        </w:numPr>
        <w:tabs>
          <w:tab w:val="left" w:pos="1138"/>
        </w:tabs>
        <w:spacing w:line="417" w:lineRule="auto"/>
        <w:ind w:right="849"/>
        <w:rPr>
          <w:sz w:val="28"/>
        </w:rPr>
      </w:pPr>
      <w:proofErr w:type="spellStart"/>
      <w:r>
        <w:rPr>
          <w:smallCaps/>
          <w:w w:val="65"/>
          <w:sz w:val="28"/>
        </w:rPr>
        <w:t>Oc</w:t>
      </w:r>
      <w:r>
        <w:rPr>
          <w:w w:val="65"/>
          <w:sz w:val="28"/>
        </w:rPr>
        <w:t>hmen</w:t>
      </w:r>
      <w:proofErr w:type="spellEnd"/>
      <w:r>
        <w:rPr>
          <w:w w:val="65"/>
          <w:sz w:val="28"/>
        </w:rPr>
        <w:t>,</w:t>
      </w:r>
      <w:r>
        <w:rPr>
          <w:sz w:val="28"/>
        </w:rPr>
        <w:t xml:space="preserve"> </w:t>
      </w:r>
      <w:r>
        <w:rPr>
          <w:w w:val="65"/>
          <w:sz w:val="28"/>
        </w:rPr>
        <w:t>J.,</w:t>
      </w:r>
      <w:r>
        <w:rPr>
          <w:spacing w:val="-2"/>
          <w:sz w:val="28"/>
        </w:rPr>
        <w:t xml:space="preserve"> </w:t>
      </w:r>
      <w:r>
        <w:rPr>
          <w:smallCaps/>
          <w:w w:val="65"/>
          <w:sz w:val="28"/>
        </w:rPr>
        <w:t>O</w:t>
      </w:r>
      <w:r>
        <w:rPr>
          <w:w w:val="65"/>
          <w:sz w:val="28"/>
        </w:rPr>
        <w:t>lechowski.</w:t>
      </w:r>
      <w:r>
        <w:rPr>
          <w:sz w:val="28"/>
        </w:rPr>
        <w:t xml:space="preserve"> </w:t>
      </w:r>
      <w:r>
        <w:rPr>
          <w:w w:val="65"/>
          <w:sz w:val="28"/>
        </w:rPr>
        <w:t>A.,</w:t>
      </w:r>
      <w:r>
        <w:rPr>
          <w:spacing w:val="-2"/>
          <w:sz w:val="28"/>
        </w:rPr>
        <w:t xml:space="preserve"> </w:t>
      </w:r>
      <w:r>
        <w:rPr>
          <w:smallCaps/>
          <w:w w:val="65"/>
          <w:sz w:val="28"/>
        </w:rPr>
        <w:t>K</w:t>
      </w:r>
      <w:r>
        <w:rPr>
          <w:w w:val="65"/>
          <w:sz w:val="28"/>
        </w:rPr>
        <w:t>enley,</w:t>
      </w:r>
      <w:r>
        <w:rPr>
          <w:sz w:val="28"/>
        </w:rPr>
        <w:t xml:space="preserve"> </w:t>
      </w:r>
      <w:r>
        <w:rPr>
          <w:smallCaps/>
          <w:w w:val="65"/>
          <w:sz w:val="28"/>
        </w:rPr>
        <w:t>R</w:t>
      </w:r>
      <w:r>
        <w:rPr>
          <w:w w:val="65"/>
          <w:sz w:val="28"/>
        </w:rPr>
        <w:t>.</w:t>
      </w:r>
      <w:r>
        <w:rPr>
          <w:spacing w:val="-4"/>
          <w:sz w:val="28"/>
        </w:rPr>
        <w:t xml:space="preserve"> </w:t>
      </w:r>
      <w:r>
        <w:rPr>
          <w:w w:val="65"/>
          <w:sz w:val="28"/>
        </w:rPr>
        <w:t>&amp;</w:t>
      </w:r>
      <w:r>
        <w:rPr>
          <w:sz w:val="28"/>
        </w:rPr>
        <w:t xml:space="preserve"> </w:t>
      </w:r>
      <w:r>
        <w:rPr>
          <w:w w:val="65"/>
          <w:sz w:val="28"/>
        </w:rPr>
        <w:t>Ben-</w:t>
      </w:r>
      <w:r>
        <w:rPr>
          <w:smallCaps/>
          <w:w w:val="65"/>
          <w:sz w:val="28"/>
        </w:rPr>
        <w:t>D</w:t>
      </w:r>
      <w:r>
        <w:rPr>
          <w:w w:val="65"/>
          <w:sz w:val="28"/>
        </w:rPr>
        <w:t>aya,</w:t>
      </w:r>
      <w:r>
        <w:rPr>
          <w:sz w:val="28"/>
        </w:rPr>
        <w:t xml:space="preserve"> </w:t>
      </w:r>
      <w:r>
        <w:rPr>
          <w:smallCaps/>
          <w:w w:val="65"/>
          <w:sz w:val="28"/>
        </w:rPr>
        <w:t>M</w:t>
      </w:r>
      <w:r>
        <w:rPr>
          <w:w w:val="65"/>
          <w:sz w:val="28"/>
        </w:rPr>
        <w:t>.</w:t>
      </w:r>
      <w:r>
        <w:rPr>
          <w:sz w:val="28"/>
        </w:rPr>
        <w:t xml:space="preserve"> </w:t>
      </w:r>
      <w:r>
        <w:rPr>
          <w:w w:val="65"/>
          <w:sz w:val="28"/>
        </w:rPr>
        <w:t>(2014).</w:t>
      </w:r>
      <w:r>
        <w:rPr>
          <w:spacing w:val="-1"/>
          <w:sz w:val="28"/>
        </w:rPr>
        <w:t xml:space="preserve"> </w:t>
      </w:r>
      <w:r>
        <w:rPr>
          <w:w w:val="65"/>
          <w:sz w:val="28"/>
        </w:rPr>
        <w:t>Analysis</w:t>
      </w:r>
      <w:r>
        <w:rPr>
          <w:spacing w:val="-2"/>
          <w:sz w:val="28"/>
        </w:rPr>
        <w:t xml:space="preserve"> </w:t>
      </w:r>
      <w:r>
        <w:rPr>
          <w:w w:val="65"/>
          <w:sz w:val="28"/>
        </w:rPr>
        <w:t>of</w:t>
      </w:r>
      <w:r>
        <w:rPr>
          <w:spacing w:val="-2"/>
          <w:sz w:val="28"/>
        </w:rPr>
        <w:t xml:space="preserve"> </w:t>
      </w:r>
      <w:r>
        <w:rPr>
          <w:w w:val="65"/>
          <w:sz w:val="28"/>
        </w:rPr>
        <w:t>the</w:t>
      </w:r>
      <w:r>
        <w:rPr>
          <w:sz w:val="28"/>
        </w:rPr>
        <w:t xml:space="preserve"> </w:t>
      </w:r>
      <w:r>
        <w:rPr>
          <w:w w:val="65"/>
          <w:sz w:val="28"/>
        </w:rPr>
        <w:t>effect</w:t>
      </w:r>
      <w:r>
        <w:rPr>
          <w:spacing w:val="-1"/>
          <w:sz w:val="28"/>
        </w:rPr>
        <w:t xml:space="preserve"> </w:t>
      </w:r>
      <w:r>
        <w:rPr>
          <w:w w:val="65"/>
          <w:sz w:val="28"/>
        </w:rPr>
        <w:t>of risk</w:t>
      </w:r>
      <w:r>
        <w:rPr>
          <w:sz w:val="28"/>
        </w:rPr>
        <w:t xml:space="preserve"> </w:t>
      </w:r>
      <w:r>
        <w:rPr>
          <w:w w:val="65"/>
          <w:sz w:val="28"/>
        </w:rPr>
        <w:t>management</w:t>
      </w:r>
      <w:r>
        <w:rPr>
          <w:sz w:val="28"/>
        </w:rPr>
        <w:t xml:space="preserve"> </w:t>
      </w:r>
      <w:r>
        <w:rPr>
          <w:w w:val="65"/>
          <w:sz w:val="28"/>
        </w:rPr>
        <w:t>practices</w:t>
      </w:r>
      <w:r>
        <w:rPr>
          <w:sz w:val="28"/>
        </w:rPr>
        <w:t xml:space="preserve"> </w:t>
      </w:r>
      <w:r>
        <w:rPr>
          <w:w w:val="65"/>
          <w:sz w:val="28"/>
        </w:rPr>
        <w:t>on</w:t>
      </w:r>
      <w:r>
        <w:rPr>
          <w:sz w:val="28"/>
        </w:rPr>
        <w:t xml:space="preserve"> </w:t>
      </w:r>
      <w:r>
        <w:rPr>
          <w:w w:val="65"/>
          <w:sz w:val="28"/>
        </w:rPr>
        <w:t>the</w:t>
      </w:r>
      <w:r>
        <w:rPr>
          <w:sz w:val="28"/>
        </w:rPr>
        <w:t xml:space="preserve"> </w:t>
      </w:r>
      <w:r>
        <w:rPr>
          <w:w w:val="65"/>
          <w:sz w:val="28"/>
        </w:rPr>
        <w:t>performance</w:t>
      </w:r>
      <w:r>
        <w:rPr>
          <w:sz w:val="28"/>
        </w:rPr>
        <w:t xml:space="preserve"> </w:t>
      </w:r>
      <w:r>
        <w:rPr>
          <w:w w:val="65"/>
          <w:sz w:val="28"/>
        </w:rPr>
        <w:t>of</w:t>
      </w:r>
      <w:r>
        <w:rPr>
          <w:sz w:val="28"/>
        </w:rPr>
        <w:t xml:space="preserve"> </w:t>
      </w:r>
      <w:r>
        <w:rPr>
          <w:w w:val="65"/>
          <w:sz w:val="28"/>
        </w:rPr>
        <w:t>new</w:t>
      </w:r>
      <w:r>
        <w:rPr>
          <w:sz w:val="28"/>
        </w:rPr>
        <w:t xml:space="preserve"> </w:t>
      </w:r>
      <w:r>
        <w:rPr>
          <w:w w:val="65"/>
          <w:sz w:val="28"/>
        </w:rPr>
        <w:t>product</w:t>
      </w:r>
      <w:r>
        <w:rPr>
          <w:sz w:val="28"/>
        </w:rPr>
        <w:t xml:space="preserve"> </w:t>
      </w:r>
      <w:r>
        <w:rPr>
          <w:w w:val="65"/>
          <w:sz w:val="28"/>
        </w:rPr>
        <w:t>development</w:t>
      </w:r>
      <w:r>
        <w:rPr>
          <w:sz w:val="28"/>
        </w:rPr>
        <w:t xml:space="preserve"> </w:t>
      </w:r>
      <w:r>
        <w:rPr>
          <w:w w:val="65"/>
          <w:sz w:val="28"/>
        </w:rPr>
        <w:t xml:space="preserve">programs. </w:t>
      </w:r>
      <w:proofErr w:type="spellStart"/>
      <w:r>
        <w:rPr>
          <w:smallCaps/>
          <w:spacing w:val="-2"/>
          <w:w w:val="75"/>
          <w:sz w:val="28"/>
        </w:rPr>
        <w:t>T</w:t>
      </w:r>
      <w:r>
        <w:rPr>
          <w:spacing w:val="-2"/>
          <w:w w:val="75"/>
          <w:sz w:val="28"/>
        </w:rPr>
        <w:t>echnovation</w:t>
      </w:r>
      <w:proofErr w:type="spellEnd"/>
      <w:r>
        <w:rPr>
          <w:spacing w:val="-2"/>
          <w:w w:val="75"/>
          <w:sz w:val="28"/>
        </w:rPr>
        <w:t>,</w:t>
      </w:r>
      <w:r>
        <w:rPr>
          <w:spacing w:val="-13"/>
          <w:w w:val="75"/>
          <w:sz w:val="28"/>
        </w:rPr>
        <w:t xml:space="preserve"> </w:t>
      </w:r>
      <w:r>
        <w:rPr>
          <w:spacing w:val="-2"/>
          <w:w w:val="75"/>
          <w:sz w:val="28"/>
        </w:rPr>
        <w:t>34(8),</w:t>
      </w:r>
      <w:r>
        <w:rPr>
          <w:spacing w:val="-15"/>
          <w:w w:val="75"/>
          <w:sz w:val="28"/>
        </w:rPr>
        <w:t xml:space="preserve"> </w:t>
      </w:r>
      <w:r>
        <w:rPr>
          <w:spacing w:val="-2"/>
          <w:w w:val="75"/>
          <w:sz w:val="28"/>
        </w:rPr>
        <w:t>441-453.</w:t>
      </w:r>
    </w:p>
    <w:p w14:paraId="7B35B4CA" w14:textId="77777777" w:rsidR="0068527D" w:rsidRDefault="0068527D">
      <w:pPr>
        <w:pStyle w:val="ListParagraph"/>
        <w:spacing w:line="417" w:lineRule="auto"/>
        <w:rPr>
          <w:sz w:val="28"/>
        </w:rPr>
        <w:sectPr w:rsidR="0068527D">
          <w:pgSz w:w="11910" w:h="16840"/>
          <w:pgMar w:top="1380" w:right="1700" w:bottom="1040" w:left="708" w:header="0" w:footer="851" w:gutter="0"/>
          <w:cols w:space="720"/>
        </w:sectPr>
      </w:pPr>
    </w:p>
    <w:p w14:paraId="142FD9CA" w14:textId="77777777" w:rsidR="00052317" w:rsidRPr="00052317" w:rsidRDefault="00000000" w:rsidP="00052317">
      <w:pPr>
        <w:pStyle w:val="ListParagraph"/>
        <w:numPr>
          <w:ilvl w:val="0"/>
          <w:numId w:val="1"/>
        </w:numPr>
        <w:tabs>
          <w:tab w:val="left" w:pos="1138"/>
        </w:tabs>
        <w:spacing w:before="9" w:line="417" w:lineRule="auto"/>
        <w:ind w:right="847"/>
        <w:rPr>
          <w:sz w:val="28"/>
        </w:rPr>
      </w:pPr>
      <w:r>
        <w:rPr>
          <w:smallCaps/>
          <w:spacing w:val="-2"/>
          <w:w w:val="75"/>
          <w:sz w:val="28"/>
        </w:rPr>
        <w:lastRenderedPageBreak/>
        <w:t>T</w:t>
      </w:r>
      <w:r>
        <w:rPr>
          <w:spacing w:val="-2"/>
          <w:w w:val="75"/>
          <w:sz w:val="28"/>
        </w:rPr>
        <w:t>ara,</w:t>
      </w:r>
      <w:r>
        <w:rPr>
          <w:spacing w:val="-13"/>
          <w:sz w:val="28"/>
        </w:rPr>
        <w:t xml:space="preserve"> </w:t>
      </w:r>
      <w:r>
        <w:rPr>
          <w:spacing w:val="-2"/>
          <w:w w:val="75"/>
          <w:sz w:val="28"/>
        </w:rPr>
        <w:t>F.</w:t>
      </w:r>
      <w:r>
        <w:rPr>
          <w:spacing w:val="-13"/>
          <w:sz w:val="28"/>
        </w:rPr>
        <w:t xml:space="preserve"> </w:t>
      </w:r>
      <w:r>
        <w:rPr>
          <w:spacing w:val="-2"/>
          <w:w w:val="75"/>
          <w:sz w:val="28"/>
        </w:rPr>
        <w:t>(2017).</w:t>
      </w:r>
      <w:r>
        <w:rPr>
          <w:spacing w:val="-14"/>
          <w:sz w:val="28"/>
        </w:rPr>
        <w:t xml:space="preserve"> </w:t>
      </w:r>
      <w:r>
        <w:rPr>
          <w:smallCaps/>
          <w:spacing w:val="-2"/>
          <w:w w:val="75"/>
          <w:sz w:val="28"/>
        </w:rPr>
        <w:t>D</w:t>
      </w:r>
      <w:r>
        <w:rPr>
          <w:spacing w:val="-2"/>
          <w:w w:val="75"/>
          <w:sz w:val="28"/>
        </w:rPr>
        <w:t>eveloping</w:t>
      </w:r>
      <w:r>
        <w:rPr>
          <w:spacing w:val="-13"/>
          <w:sz w:val="28"/>
        </w:rPr>
        <w:t xml:space="preserve"> </w:t>
      </w:r>
      <w:r>
        <w:rPr>
          <w:spacing w:val="-2"/>
          <w:w w:val="75"/>
          <w:sz w:val="28"/>
        </w:rPr>
        <w:t>organizational</w:t>
      </w:r>
      <w:r>
        <w:rPr>
          <w:spacing w:val="-13"/>
          <w:sz w:val="28"/>
        </w:rPr>
        <w:t xml:space="preserve"> </w:t>
      </w:r>
      <w:r>
        <w:rPr>
          <w:spacing w:val="-2"/>
          <w:w w:val="75"/>
          <w:sz w:val="28"/>
        </w:rPr>
        <w:t>practices</w:t>
      </w:r>
      <w:r>
        <w:rPr>
          <w:spacing w:val="-14"/>
          <w:sz w:val="28"/>
        </w:rPr>
        <w:t xml:space="preserve"> </w:t>
      </w:r>
      <w:r>
        <w:rPr>
          <w:spacing w:val="-2"/>
          <w:w w:val="75"/>
          <w:sz w:val="28"/>
        </w:rPr>
        <w:t>of</w:t>
      </w:r>
      <w:r>
        <w:rPr>
          <w:spacing w:val="-13"/>
          <w:sz w:val="28"/>
        </w:rPr>
        <w:t xml:space="preserve"> </w:t>
      </w:r>
      <w:r>
        <w:rPr>
          <w:spacing w:val="-2"/>
          <w:w w:val="75"/>
          <w:sz w:val="28"/>
        </w:rPr>
        <w:t>ecological</w:t>
      </w:r>
      <w:r>
        <w:rPr>
          <w:spacing w:val="-13"/>
          <w:sz w:val="28"/>
        </w:rPr>
        <w:t xml:space="preserve"> </w:t>
      </w:r>
      <w:r>
        <w:rPr>
          <w:spacing w:val="-2"/>
          <w:w w:val="75"/>
          <w:sz w:val="28"/>
        </w:rPr>
        <w:t>sustainability:</w:t>
      </w:r>
      <w:r>
        <w:rPr>
          <w:spacing w:val="-15"/>
          <w:sz w:val="28"/>
        </w:rPr>
        <w:t xml:space="preserve"> </w:t>
      </w:r>
      <w:r>
        <w:rPr>
          <w:spacing w:val="-2"/>
          <w:w w:val="75"/>
          <w:sz w:val="28"/>
        </w:rPr>
        <w:t xml:space="preserve">A </w:t>
      </w:r>
      <w:r>
        <w:rPr>
          <w:spacing w:val="-2"/>
          <w:w w:val="70"/>
          <w:sz w:val="28"/>
        </w:rPr>
        <w:t>learning</w:t>
      </w:r>
      <w:r>
        <w:rPr>
          <w:spacing w:val="-15"/>
          <w:sz w:val="28"/>
        </w:rPr>
        <w:t xml:space="preserve"> </w:t>
      </w:r>
      <w:r>
        <w:rPr>
          <w:spacing w:val="-2"/>
          <w:w w:val="70"/>
          <w:sz w:val="28"/>
        </w:rPr>
        <w:t>perspective.</w:t>
      </w:r>
      <w:r>
        <w:rPr>
          <w:spacing w:val="-12"/>
          <w:sz w:val="28"/>
        </w:rPr>
        <w:t xml:space="preserve"> </w:t>
      </w:r>
      <w:r>
        <w:rPr>
          <w:spacing w:val="-2"/>
          <w:w w:val="70"/>
          <w:sz w:val="28"/>
        </w:rPr>
        <w:t>Leadership</w:t>
      </w:r>
      <w:r>
        <w:rPr>
          <w:spacing w:val="-13"/>
          <w:sz w:val="28"/>
        </w:rPr>
        <w:t xml:space="preserve"> </w:t>
      </w:r>
      <w:r>
        <w:rPr>
          <w:spacing w:val="-2"/>
          <w:w w:val="70"/>
          <w:sz w:val="28"/>
        </w:rPr>
        <w:t>&amp;</w:t>
      </w:r>
      <w:r>
        <w:rPr>
          <w:spacing w:val="-13"/>
          <w:sz w:val="28"/>
        </w:rPr>
        <w:t xml:space="preserve"> </w:t>
      </w:r>
      <w:r>
        <w:rPr>
          <w:smallCaps/>
          <w:spacing w:val="-2"/>
          <w:w w:val="70"/>
          <w:sz w:val="28"/>
        </w:rPr>
        <w:t>O</w:t>
      </w:r>
      <w:r>
        <w:rPr>
          <w:spacing w:val="-2"/>
          <w:w w:val="70"/>
          <w:sz w:val="28"/>
        </w:rPr>
        <w:t>rganization</w:t>
      </w:r>
      <w:r>
        <w:rPr>
          <w:spacing w:val="-10"/>
          <w:sz w:val="28"/>
        </w:rPr>
        <w:t xml:space="preserve"> </w:t>
      </w:r>
      <w:r>
        <w:rPr>
          <w:smallCaps/>
          <w:spacing w:val="-2"/>
          <w:w w:val="70"/>
          <w:sz w:val="28"/>
        </w:rPr>
        <w:t>D</w:t>
      </w:r>
      <w:r>
        <w:rPr>
          <w:spacing w:val="-2"/>
          <w:w w:val="70"/>
          <w:sz w:val="28"/>
        </w:rPr>
        <w:t>evelopment</w:t>
      </w:r>
      <w:r>
        <w:rPr>
          <w:spacing w:val="-10"/>
          <w:sz w:val="28"/>
        </w:rPr>
        <w:t xml:space="preserve"> </w:t>
      </w:r>
      <w:r>
        <w:rPr>
          <w:spacing w:val="-2"/>
          <w:w w:val="70"/>
          <w:sz w:val="28"/>
        </w:rPr>
        <w:t>Journal,</w:t>
      </w:r>
      <w:r>
        <w:rPr>
          <w:spacing w:val="-10"/>
          <w:sz w:val="28"/>
        </w:rPr>
        <w:t xml:space="preserve"> </w:t>
      </w:r>
      <w:r>
        <w:rPr>
          <w:spacing w:val="-2"/>
          <w:w w:val="70"/>
          <w:sz w:val="28"/>
        </w:rPr>
        <w:t>28(7),</w:t>
      </w:r>
      <w:r>
        <w:rPr>
          <w:spacing w:val="-10"/>
          <w:sz w:val="28"/>
        </w:rPr>
        <w:t xml:space="preserve"> </w:t>
      </w:r>
      <w:r>
        <w:rPr>
          <w:spacing w:val="-2"/>
          <w:w w:val="70"/>
          <w:sz w:val="28"/>
        </w:rPr>
        <w:t xml:space="preserve">632-645, </w:t>
      </w:r>
      <w:hyperlink r:id="rId50">
        <w:r w:rsidR="0068527D">
          <w:rPr>
            <w:color w:val="0462C1"/>
            <w:spacing w:val="-2"/>
            <w:w w:val="75"/>
            <w:sz w:val="28"/>
            <w:u w:val="single" w:color="0462C1"/>
          </w:rPr>
          <w:t>https://doi.org/10.1108/01437730710823888</w:t>
        </w:r>
      </w:hyperlink>
    </w:p>
    <w:p w14:paraId="0AC2DF78" w14:textId="77777777" w:rsidR="00052317" w:rsidRPr="00052317" w:rsidRDefault="00052317" w:rsidP="00052317">
      <w:pPr>
        <w:pStyle w:val="ListParagraph"/>
        <w:rPr>
          <w:smallCaps/>
          <w:spacing w:val="-2"/>
          <w:w w:val="75"/>
        </w:rPr>
      </w:pPr>
    </w:p>
    <w:p w14:paraId="6B55835D" w14:textId="77777777" w:rsidR="00052317" w:rsidRPr="00052317" w:rsidRDefault="00052317" w:rsidP="00052317">
      <w:pPr>
        <w:pStyle w:val="ListParagraph"/>
        <w:numPr>
          <w:ilvl w:val="0"/>
          <w:numId w:val="1"/>
        </w:numPr>
        <w:tabs>
          <w:tab w:val="left" w:pos="1138"/>
        </w:tabs>
        <w:spacing w:before="9" w:line="417" w:lineRule="auto"/>
        <w:ind w:right="847"/>
        <w:rPr>
          <w:spacing w:val="-2"/>
          <w:w w:val="70"/>
          <w:sz w:val="28"/>
        </w:rPr>
      </w:pPr>
      <w:r w:rsidRPr="00052317">
        <w:rPr>
          <w:spacing w:val="-2"/>
          <w:w w:val="70"/>
          <w:sz w:val="28"/>
        </w:rPr>
        <w:t>ISO 31000. (2018). Risk management – Guidelines. International Organization for Standardization.</w:t>
      </w:r>
    </w:p>
    <w:p w14:paraId="4A9D7B60" w14:textId="77777777" w:rsidR="00052317" w:rsidRPr="00052317" w:rsidRDefault="00052317" w:rsidP="00052317">
      <w:pPr>
        <w:pStyle w:val="ListParagraph"/>
        <w:rPr>
          <w:spacing w:val="-2"/>
          <w:w w:val="70"/>
          <w:sz w:val="28"/>
        </w:rPr>
      </w:pPr>
    </w:p>
    <w:p w14:paraId="0135CFCA" w14:textId="77777777" w:rsidR="00052317" w:rsidRPr="00052317" w:rsidRDefault="00052317" w:rsidP="00052317">
      <w:pPr>
        <w:pStyle w:val="ListParagraph"/>
        <w:numPr>
          <w:ilvl w:val="0"/>
          <w:numId w:val="1"/>
        </w:numPr>
        <w:tabs>
          <w:tab w:val="left" w:pos="1138"/>
        </w:tabs>
        <w:spacing w:before="9" w:line="417" w:lineRule="auto"/>
        <w:ind w:right="847"/>
        <w:rPr>
          <w:spacing w:val="-2"/>
          <w:w w:val="70"/>
          <w:sz w:val="28"/>
        </w:rPr>
      </w:pPr>
      <w:r w:rsidRPr="00052317">
        <w:rPr>
          <w:spacing w:val="-2"/>
          <w:w w:val="70"/>
          <w:sz w:val="28"/>
        </w:rPr>
        <w:t>Jones, R. (2022). Cyber Risk Management in Modern Organizations. New York: Wiley.</w:t>
      </w:r>
    </w:p>
    <w:p w14:paraId="087119CE" w14:textId="77777777" w:rsidR="00052317" w:rsidRPr="00052317" w:rsidRDefault="00052317" w:rsidP="00052317">
      <w:pPr>
        <w:pStyle w:val="ListParagraph"/>
        <w:rPr>
          <w:spacing w:val="-2"/>
          <w:w w:val="70"/>
          <w:sz w:val="28"/>
        </w:rPr>
      </w:pPr>
    </w:p>
    <w:p w14:paraId="701FFA3C" w14:textId="0F1D81CD" w:rsidR="00052317" w:rsidRPr="00052317" w:rsidRDefault="00052317" w:rsidP="00052317">
      <w:pPr>
        <w:pStyle w:val="ListParagraph"/>
        <w:numPr>
          <w:ilvl w:val="0"/>
          <w:numId w:val="1"/>
        </w:numPr>
        <w:tabs>
          <w:tab w:val="left" w:pos="1138"/>
        </w:tabs>
        <w:spacing w:before="9" w:line="417" w:lineRule="auto"/>
        <w:ind w:right="847"/>
        <w:rPr>
          <w:spacing w:val="-2"/>
          <w:w w:val="70"/>
          <w:sz w:val="28"/>
        </w:rPr>
      </w:pPr>
      <w:r w:rsidRPr="00052317">
        <w:rPr>
          <w:spacing w:val="-2"/>
          <w:w w:val="70"/>
          <w:sz w:val="28"/>
        </w:rPr>
        <w:t xml:space="preserve">Kaspersky. (2022). Global cybersecurity report. Retrieved from </w:t>
      </w:r>
      <w:hyperlink r:id="rId51" w:tgtFrame="_blank" w:history="1">
        <w:r w:rsidRPr="00052317">
          <w:rPr>
            <w:spacing w:val="-2"/>
            <w:w w:val="70"/>
            <w:sz w:val="28"/>
          </w:rPr>
          <w:t>https://www.kaspersky.com</w:t>
        </w:r>
      </w:hyperlink>
      <w:r>
        <w:rPr>
          <w:spacing w:val="-2"/>
          <w:w w:val="70"/>
          <w:sz w:val="28"/>
        </w:rPr>
        <w:t xml:space="preserve">  </w:t>
      </w:r>
      <w:r>
        <w:rPr>
          <w:rFonts w:hint="cs"/>
          <w:spacing w:val="-2"/>
          <w:w w:val="70"/>
          <w:sz w:val="28"/>
          <w:rtl/>
        </w:rPr>
        <w:t xml:space="preserve">  </w:t>
      </w:r>
      <w:r>
        <w:rPr>
          <w:spacing w:val="-2"/>
          <w:w w:val="70"/>
          <w:sz w:val="28"/>
        </w:rPr>
        <w:t xml:space="preserve"> </w:t>
      </w:r>
    </w:p>
    <w:p w14:paraId="15CFCAE8" w14:textId="77777777" w:rsidR="00052317" w:rsidRPr="00052317" w:rsidRDefault="00052317" w:rsidP="00052317">
      <w:pPr>
        <w:pStyle w:val="ListParagraph"/>
        <w:rPr>
          <w:spacing w:val="-2"/>
          <w:w w:val="70"/>
          <w:sz w:val="28"/>
        </w:rPr>
      </w:pPr>
    </w:p>
    <w:p w14:paraId="25740529" w14:textId="77777777" w:rsidR="00052317" w:rsidRPr="00052317" w:rsidRDefault="00052317" w:rsidP="00052317">
      <w:pPr>
        <w:pStyle w:val="ListParagraph"/>
        <w:numPr>
          <w:ilvl w:val="0"/>
          <w:numId w:val="1"/>
        </w:numPr>
        <w:tabs>
          <w:tab w:val="left" w:pos="1138"/>
        </w:tabs>
        <w:spacing w:before="9" w:line="417" w:lineRule="auto"/>
        <w:ind w:right="847"/>
        <w:rPr>
          <w:spacing w:val="-2"/>
          <w:w w:val="70"/>
          <w:sz w:val="28"/>
        </w:rPr>
      </w:pPr>
      <w:r w:rsidRPr="00052317">
        <w:rPr>
          <w:spacing w:val="-2"/>
          <w:w w:val="70"/>
          <w:sz w:val="28"/>
        </w:rPr>
        <w:t>Peltier, T. R. (2016). Information Security Risk Analysis. Boca Raton: CRC Press.</w:t>
      </w:r>
    </w:p>
    <w:p w14:paraId="6EF6C637" w14:textId="77777777" w:rsidR="00052317" w:rsidRPr="00052317" w:rsidRDefault="00052317" w:rsidP="00052317">
      <w:pPr>
        <w:pStyle w:val="ListParagraph"/>
        <w:rPr>
          <w:spacing w:val="-2"/>
          <w:w w:val="70"/>
          <w:sz w:val="28"/>
        </w:rPr>
      </w:pPr>
    </w:p>
    <w:p w14:paraId="0DD10F94" w14:textId="77777777" w:rsidR="00052317" w:rsidRPr="00052317" w:rsidRDefault="00052317" w:rsidP="00052317">
      <w:pPr>
        <w:pStyle w:val="ListParagraph"/>
        <w:numPr>
          <w:ilvl w:val="0"/>
          <w:numId w:val="1"/>
        </w:numPr>
        <w:tabs>
          <w:tab w:val="left" w:pos="1138"/>
        </w:tabs>
        <w:spacing w:before="9" w:line="417" w:lineRule="auto"/>
        <w:ind w:right="847"/>
        <w:rPr>
          <w:spacing w:val="-2"/>
          <w:w w:val="70"/>
          <w:sz w:val="28"/>
        </w:rPr>
      </w:pPr>
      <w:r w:rsidRPr="00052317">
        <w:rPr>
          <w:spacing w:val="-2"/>
          <w:w w:val="70"/>
          <w:sz w:val="28"/>
        </w:rPr>
        <w:t>Smith, J., &amp; Jones, L. (2021). Managing risks in digital environments. Journal of Cybersecurity, 12(2), 34-45.</w:t>
      </w:r>
    </w:p>
    <w:p w14:paraId="284F464E" w14:textId="77777777" w:rsidR="00052317" w:rsidRPr="00052317" w:rsidRDefault="00052317" w:rsidP="00052317">
      <w:pPr>
        <w:pStyle w:val="ListParagraph"/>
        <w:rPr>
          <w:spacing w:val="-2"/>
          <w:w w:val="70"/>
          <w:sz w:val="28"/>
        </w:rPr>
      </w:pPr>
    </w:p>
    <w:p w14:paraId="116B157E" w14:textId="77777777" w:rsidR="001A319C" w:rsidRDefault="00052317" w:rsidP="001A319C">
      <w:pPr>
        <w:pStyle w:val="ListParagraph"/>
        <w:numPr>
          <w:ilvl w:val="0"/>
          <w:numId w:val="1"/>
        </w:numPr>
        <w:tabs>
          <w:tab w:val="left" w:pos="1138"/>
        </w:tabs>
        <w:spacing w:before="9" w:line="417" w:lineRule="auto"/>
        <w:ind w:right="847"/>
        <w:rPr>
          <w:spacing w:val="-2"/>
          <w:w w:val="70"/>
          <w:sz w:val="28"/>
        </w:rPr>
      </w:pPr>
      <w:r w:rsidRPr="00052317">
        <w:rPr>
          <w:spacing w:val="-2"/>
          <w:w w:val="70"/>
          <w:sz w:val="28"/>
        </w:rPr>
        <w:t>Taylor, B. (2020). The evolution of technical risk management. Tech Today Magazine, 23(7), 52-59.</w:t>
      </w:r>
    </w:p>
    <w:p w14:paraId="542446CF" w14:textId="77777777" w:rsidR="001A319C" w:rsidRPr="001A319C" w:rsidRDefault="001A319C" w:rsidP="001A319C">
      <w:pPr>
        <w:pStyle w:val="ListParagraph"/>
        <w:rPr>
          <w:sz w:val="28"/>
        </w:rPr>
      </w:pPr>
    </w:p>
    <w:p w14:paraId="3D054243" w14:textId="77777777" w:rsidR="00690478" w:rsidRPr="00690478" w:rsidRDefault="001A319C" w:rsidP="00690478">
      <w:pPr>
        <w:pStyle w:val="ListParagraph"/>
        <w:numPr>
          <w:ilvl w:val="0"/>
          <w:numId w:val="1"/>
        </w:numPr>
        <w:tabs>
          <w:tab w:val="left" w:pos="1138"/>
        </w:tabs>
        <w:spacing w:before="9" w:line="417" w:lineRule="auto"/>
        <w:ind w:right="847"/>
        <w:rPr>
          <w:spacing w:val="-2"/>
          <w:w w:val="70"/>
          <w:sz w:val="28"/>
        </w:rPr>
      </w:pPr>
      <w:r w:rsidRPr="001A319C">
        <w:rPr>
          <w:spacing w:val="-2"/>
          <w:w w:val="70"/>
          <w:sz w:val="28"/>
        </w:rPr>
        <w:t xml:space="preserve">IBM. (2021). Cost of a Data Breach Report. Retrieved from </w:t>
      </w:r>
      <w:hyperlink r:id="rId52" w:tgtFrame="_blank" w:history="1">
        <w:r w:rsidRPr="001A319C">
          <w:rPr>
            <w:rStyle w:val="Hyperlink"/>
            <w:sz w:val="28"/>
          </w:rPr>
          <w:t>https://www</w:t>
        </w:r>
        <w:r w:rsidRPr="001A319C">
          <w:rPr>
            <w:rStyle w:val="Hyperlink"/>
            <w:sz w:val="28"/>
          </w:rPr>
          <w:t>.</w:t>
        </w:r>
        <w:r w:rsidRPr="001A319C">
          <w:rPr>
            <w:rStyle w:val="Hyperlink"/>
            <w:sz w:val="28"/>
          </w:rPr>
          <w:t>ibm.com</w:t>
        </w:r>
      </w:hyperlink>
    </w:p>
    <w:p w14:paraId="0DCBD531" w14:textId="77777777" w:rsidR="00690478" w:rsidRPr="00690478" w:rsidRDefault="00690478" w:rsidP="00690478">
      <w:pPr>
        <w:pStyle w:val="ListParagraph"/>
        <w:rPr>
          <w:spacing w:val="-2"/>
          <w:w w:val="70"/>
          <w:sz w:val="28"/>
        </w:rPr>
      </w:pPr>
    </w:p>
    <w:p w14:paraId="30E67454" w14:textId="77777777" w:rsidR="00690478" w:rsidRDefault="00690478" w:rsidP="00690478">
      <w:pPr>
        <w:pStyle w:val="ListParagraph"/>
        <w:numPr>
          <w:ilvl w:val="0"/>
          <w:numId w:val="1"/>
        </w:numPr>
        <w:tabs>
          <w:tab w:val="left" w:pos="1138"/>
        </w:tabs>
        <w:spacing w:before="9" w:line="417" w:lineRule="auto"/>
        <w:ind w:right="847"/>
        <w:rPr>
          <w:spacing w:val="-2"/>
          <w:w w:val="70"/>
          <w:sz w:val="28"/>
        </w:rPr>
      </w:pPr>
      <w:r w:rsidRPr="00690478">
        <w:rPr>
          <w:spacing w:val="-2"/>
          <w:w w:val="70"/>
          <w:sz w:val="28"/>
        </w:rPr>
        <w:t xml:space="preserve">National Institute of Standards and Technology (NIST). (2021). </w:t>
      </w:r>
      <w:r w:rsidRPr="00690478">
        <w:rPr>
          <w:i/>
          <w:iCs/>
          <w:spacing w:val="-2"/>
          <w:w w:val="70"/>
          <w:sz w:val="28"/>
        </w:rPr>
        <w:t>Framework for Improving Critical Infrastructure Cybersecurity</w:t>
      </w:r>
      <w:r w:rsidRPr="00690478">
        <w:rPr>
          <w:spacing w:val="-2"/>
          <w:w w:val="70"/>
          <w:sz w:val="28"/>
        </w:rPr>
        <w:t xml:space="preserve">. Retrieved from </w:t>
      </w:r>
      <w:hyperlink r:id="rId53" w:tgtFrame="_blank" w:history="1">
        <w:r w:rsidRPr="00690478">
          <w:rPr>
            <w:rStyle w:val="Hyperlink"/>
            <w:spacing w:val="-2"/>
            <w:w w:val="70"/>
            <w:sz w:val="28"/>
          </w:rPr>
          <w:t>https://www.nist.gov</w:t>
        </w:r>
      </w:hyperlink>
      <w:r w:rsidRPr="00690478">
        <w:rPr>
          <w:spacing w:val="-2"/>
          <w:w w:val="70"/>
          <w:sz w:val="28"/>
        </w:rPr>
        <w:t>.</w:t>
      </w:r>
    </w:p>
    <w:p w14:paraId="140993AF" w14:textId="77777777" w:rsidR="00690478" w:rsidRPr="00690478" w:rsidRDefault="00690478" w:rsidP="00690478">
      <w:pPr>
        <w:pStyle w:val="ListParagraph"/>
        <w:rPr>
          <w:spacing w:val="-2"/>
          <w:w w:val="70"/>
          <w:sz w:val="28"/>
        </w:rPr>
      </w:pPr>
    </w:p>
    <w:p w14:paraId="4EA1E22D" w14:textId="77777777" w:rsidR="00690478" w:rsidRDefault="00690478" w:rsidP="00690478">
      <w:pPr>
        <w:pStyle w:val="ListParagraph"/>
        <w:numPr>
          <w:ilvl w:val="0"/>
          <w:numId w:val="1"/>
        </w:numPr>
        <w:tabs>
          <w:tab w:val="left" w:pos="1138"/>
        </w:tabs>
        <w:spacing w:before="9" w:line="417" w:lineRule="auto"/>
        <w:ind w:right="847"/>
        <w:rPr>
          <w:spacing w:val="-2"/>
          <w:w w:val="70"/>
          <w:sz w:val="28"/>
        </w:rPr>
      </w:pPr>
      <w:r w:rsidRPr="00690478">
        <w:rPr>
          <w:spacing w:val="-2"/>
          <w:w w:val="70"/>
          <w:sz w:val="28"/>
        </w:rPr>
        <w:t xml:space="preserve"> Gartner. (2022). </w:t>
      </w:r>
      <w:r w:rsidRPr="00690478">
        <w:rPr>
          <w:i/>
          <w:iCs/>
          <w:spacing w:val="-2"/>
          <w:w w:val="70"/>
          <w:sz w:val="28"/>
        </w:rPr>
        <w:t>Risk Management Insights for Digital Transformation</w:t>
      </w:r>
      <w:r w:rsidRPr="00690478">
        <w:rPr>
          <w:spacing w:val="-2"/>
          <w:w w:val="70"/>
          <w:sz w:val="28"/>
        </w:rPr>
        <w:t xml:space="preserve">. Retrieved from </w:t>
      </w:r>
      <w:hyperlink r:id="rId54" w:tgtFrame="_blank" w:history="1">
        <w:r w:rsidRPr="00690478">
          <w:rPr>
            <w:rStyle w:val="Hyperlink"/>
            <w:spacing w:val="-2"/>
            <w:w w:val="70"/>
            <w:sz w:val="28"/>
          </w:rPr>
          <w:t>https://www.gartner.com</w:t>
        </w:r>
      </w:hyperlink>
      <w:r w:rsidRPr="00690478">
        <w:rPr>
          <w:spacing w:val="-2"/>
          <w:w w:val="70"/>
          <w:sz w:val="28"/>
        </w:rPr>
        <w:t xml:space="preserve">. </w:t>
      </w:r>
    </w:p>
    <w:p w14:paraId="336EC2BF" w14:textId="77777777" w:rsidR="00690478" w:rsidRPr="00690478" w:rsidRDefault="00690478" w:rsidP="00690478">
      <w:pPr>
        <w:pStyle w:val="ListParagraph"/>
        <w:rPr>
          <w:spacing w:val="-2"/>
          <w:w w:val="70"/>
          <w:sz w:val="28"/>
        </w:rPr>
      </w:pPr>
    </w:p>
    <w:p w14:paraId="4C5B7281" w14:textId="77777777" w:rsidR="00690478" w:rsidRDefault="00690478" w:rsidP="00690478">
      <w:pPr>
        <w:pStyle w:val="ListParagraph"/>
        <w:numPr>
          <w:ilvl w:val="0"/>
          <w:numId w:val="1"/>
        </w:numPr>
        <w:tabs>
          <w:tab w:val="left" w:pos="1138"/>
        </w:tabs>
        <w:spacing w:before="9" w:line="417" w:lineRule="auto"/>
        <w:ind w:right="847"/>
        <w:rPr>
          <w:spacing w:val="-2"/>
          <w:w w:val="70"/>
          <w:sz w:val="28"/>
        </w:rPr>
      </w:pPr>
      <w:r w:rsidRPr="00690478">
        <w:rPr>
          <w:spacing w:val="-2"/>
          <w:w w:val="70"/>
          <w:sz w:val="28"/>
        </w:rPr>
        <w:t xml:space="preserve">PwC. (2022). </w:t>
      </w:r>
      <w:r w:rsidRPr="00690478">
        <w:rPr>
          <w:i/>
          <w:iCs/>
          <w:spacing w:val="-2"/>
          <w:w w:val="70"/>
          <w:sz w:val="28"/>
        </w:rPr>
        <w:t>Building Trust in Cybersecurity</w:t>
      </w:r>
      <w:r w:rsidRPr="00690478">
        <w:rPr>
          <w:spacing w:val="-2"/>
          <w:w w:val="70"/>
          <w:sz w:val="28"/>
        </w:rPr>
        <w:t xml:space="preserve">. Retrieved from </w:t>
      </w:r>
      <w:hyperlink r:id="rId55" w:tgtFrame="_blank" w:history="1">
        <w:r w:rsidRPr="00690478">
          <w:rPr>
            <w:rStyle w:val="Hyperlink"/>
            <w:spacing w:val="-2"/>
            <w:w w:val="70"/>
            <w:sz w:val="28"/>
          </w:rPr>
          <w:t>https://www.pwc.com</w:t>
        </w:r>
      </w:hyperlink>
      <w:r w:rsidRPr="00690478">
        <w:rPr>
          <w:spacing w:val="-2"/>
          <w:w w:val="70"/>
          <w:sz w:val="28"/>
        </w:rPr>
        <w:t xml:space="preserve">. </w:t>
      </w:r>
    </w:p>
    <w:p w14:paraId="6B449481" w14:textId="77777777" w:rsidR="00690478" w:rsidRPr="00690478" w:rsidRDefault="00690478" w:rsidP="00690478">
      <w:pPr>
        <w:pStyle w:val="ListParagraph"/>
        <w:rPr>
          <w:spacing w:val="-2"/>
          <w:w w:val="70"/>
          <w:sz w:val="28"/>
        </w:rPr>
      </w:pPr>
    </w:p>
    <w:p w14:paraId="16BCFEEF" w14:textId="1D1BBE2C" w:rsidR="00690478" w:rsidRPr="00690478" w:rsidRDefault="00690478" w:rsidP="00690478">
      <w:pPr>
        <w:pStyle w:val="ListParagraph"/>
        <w:numPr>
          <w:ilvl w:val="0"/>
          <w:numId w:val="1"/>
        </w:numPr>
        <w:tabs>
          <w:tab w:val="left" w:pos="1138"/>
        </w:tabs>
        <w:spacing w:before="9" w:line="417" w:lineRule="auto"/>
        <w:ind w:right="847"/>
        <w:rPr>
          <w:spacing w:val="-2"/>
          <w:w w:val="70"/>
          <w:sz w:val="28"/>
        </w:rPr>
        <w:sectPr w:rsidR="00690478" w:rsidRPr="00690478">
          <w:pgSz w:w="11910" w:h="16840"/>
          <w:pgMar w:top="1380" w:right="1700" w:bottom="1040" w:left="708" w:header="0" w:footer="851" w:gutter="0"/>
          <w:cols w:space="720"/>
        </w:sectPr>
      </w:pPr>
      <w:r w:rsidRPr="00690478">
        <w:rPr>
          <w:spacing w:val="-2"/>
          <w:w w:val="70"/>
          <w:sz w:val="28"/>
        </w:rPr>
        <w:t xml:space="preserve">Deloitte. (2023). </w:t>
      </w:r>
      <w:r w:rsidRPr="00690478">
        <w:rPr>
          <w:i/>
          <w:iCs/>
          <w:spacing w:val="-2"/>
          <w:w w:val="70"/>
          <w:sz w:val="28"/>
        </w:rPr>
        <w:t>Digital Risk Management Trends</w:t>
      </w:r>
      <w:r w:rsidRPr="00690478">
        <w:rPr>
          <w:spacing w:val="-2"/>
          <w:w w:val="70"/>
          <w:sz w:val="28"/>
        </w:rPr>
        <w:t xml:space="preserve">. Retrieved from </w:t>
      </w:r>
      <w:hyperlink r:id="rId56" w:tgtFrame="_blank" w:history="1">
        <w:r w:rsidRPr="00690478">
          <w:rPr>
            <w:rStyle w:val="Hyperlink"/>
            <w:spacing w:val="-2"/>
            <w:w w:val="70"/>
            <w:sz w:val="28"/>
          </w:rPr>
          <w:t>https://www2.deloitte.com</w:t>
        </w:r>
      </w:hyperlink>
      <w:r w:rsidRPr="00690478">
        <w:rPr>
          <w:spacing w:val="-2"/>
          <w:w w:val="70"/>
          <w:sz w:val="28"/>
        </w:rPr>
        <w:t>.</w:t>
      </w:r>
    </w:p>
    <w:p w14:paraId="6B8CC43A" w14:textId="77777777" w:rsidR="0068527D" w:rsidRDefault="0068527D">
      <w:pPr>
        <w:pStyle w:val="BodyText"/>
        <w:jc w:val="left"/>
        <w:rPr>
          <w:sz w:val="20"/>
        </w:rPr>
      </w:pPr>
    </w:p>
    <w:p w14:paraId="1250E81F" w14:textId="77777777" w:rsidR="0068527D" w:rsidRDefault="0068527D">
      <w:pPr>
        <w:pStyle w:val="BodyText"/>
        <w:jc w:val="left"/>
        <w:rPr>
          <w:sz w:val="20"/>
        </w:rPr>
      </w:pPr>
    </w:p>
    <w:p w14:paraId="44E5BB43" w14:textId="77777777" w:rsidR="0068527D" w:rsidRDefault="0068527D">
      <w:pPr>
        <w:pStyle w:val="BodyText"/>
        <w:jc w:val="left"/>
        <w:rPr>
          <w:sz w:val="20"/>
        </w:rPr>
      </w:pPr>
    </w:p>
    <w:p w14:paraId="3C4DD68D" w14:textId="77777777" w:rsidR="0068527D" w:rsidRDefault="0068527D">
      <w:pPr>
        <w:pStyle w:val="BodyText"/>
        <w:jc w:val="left"/>
        <w:rPr>
          <w:sz w:val="20"/>
        </w:rPr>
      </w:pPr>
    </w:p>
    <w:p w14:paraId="112CB791" w14:textId="77777777" w:rsidR="0068527D" w:rsidRDefault="0068527D">
      <w:pPr>
        <w:pStyle w:val="BodyText"/>
        <w:jc w:val="left"/>
        <w:rPr>
          <w:sz w:val="20"/>
        </w:rPr>
      </w:pPr>
    </w:p>
    <w:p w14:paraId="7B8AEF11" w14:textId="77777777" w:rsidR="0068527D" w:rsidRDefault="0068527D">
      <w:pPr>
        <w:pStyle w:val="BodyText"/>
        <w:jc w:val="left"/>
        <w:rPr>
          <w:sz w:val="20"/>
        </w:rPr>
      </w:pPr>
    </w:p>
    <w:p w14:paraId="1C0264A0" w14:textId="77777777" w:rsidR="0068527D" w:rsidRDefault="0068527D">
      <w:pPr>
        <w:pStyle w:val="BodyText"/>
        <w:jc w:val="left"/>
        <w:rPr>
          <w:sz w:val="20"/>
        </w:rPr>
      </w:pPr>
    </w:p>
    <w:p w14:paraId="22DB14EF" w14:textId="77777777" w:rsidR="0068527D" w:rsidRDefault="0068527D">
      <w:pPr>
        <w:pStyle w:val="BodyText"/>
        <w:jc w:val="left"/>
        <w:rPr>
          <w:sz w:val="20"/>
        </w:rPr>
      </w:pPr>
    </w:p>
    <w:p w14:paraId="49BEE140" w14:textId="77777777" w:rsidR="0068527D" w:rsidRDefault="0068527D">
      <w:pPr>
        <w:pStyle w:val="BodyText"/>
        <w:jc w:val="left"/>
        <w:rPr>
          <w:sz w:val="20"/>
        </w:rPr>
      </w:pPr>
    </w:p>
    <w:p w14:paraId="3AD43894" w14:textId="77777777" w:rsidR="0068527D" w:rsidRDefault="0068527D">
      <w:pPr>
        <w:pStyle w:val="BodyText"/>
        <w:jc w:val="left"/>
        <w:rPr>
          <w:sz w:val="20"/>
        </w:rPr>
      </w:pPr>
    </w:p>
    <w:p w14:paraId="7A8B67EB" w14:textId="77777777" w:rsidR="0068527D" w:rsidRDefault="0068527D">
      <w:pPr>
        <w:pStyle w:val="BodyText"/>
        <w:jc w:val="left"/>
        <w:rPr>
          <w:sz w:val="20"/>
        </w:rPr>
      </w:pPr>
    </w:p>
    <w:p w14:paraId="511EA0A0" w14:textId="77777777" w:rsidR="0068527D" w:rsidRDefault="0068527D">
      <w:pPr>
        <w:pStyle w:val="BodyText"/>
        <w:jc w:val="left"/>
        <w:rPr>
          <w:sz w:val="20"/>
        </w:rPr>
      </w:pPr>
    </w:p>
    <w:p w14:paraId="1F04F684" w14:textId="77777777" w:rsidR="0068527D" w:rsidRDefault="0068527D">
      <w:pPr>
        <w:pStyle w:val="BodyText"/>
        <w:jc w:val="left"/>
        <w:rPr>
          <w:sz w:val="20"/>
        </w:rPr>
      </w:pPr>
    </w:p>
    <w:p w14:paraId="1C71D802" w14:textId="77777777" w:rsidR="0068527D" w:rsidRDefault="0068527D">
      <w:pPr>
        <w:pStyle w:val="BodyText"/>
        <w:jc w:val="left"/>
        <w:rPr>
          <w:sz w:val="20"/>
        </w:rPr>
      </w:pPr>
    </w:p>
    <w:p w14:paraId="56788517" w14:textId="77777777" w:rsidR="0068527D" w:rsidRDefault="0068527D">
      <w:pPr>
        <w:pStyle w:val="BodyText"/>
        <w:jc w:val="left"/>
        <w:rPr>
          <w:sz w:val="20"/>
        </w:rPr>
      </w:pPr>
    </w:p>
    <w:p w14:paraId="68969E51" w14:textId="77777777" w:rsidR="0068527D" w:rsidRDefault="0068527D">
      <w:pPr>
        <w:pStyle w:val="BodyText"/>
        <w:jc w:val="left"/>
        <w:rPr>
          <w:sz w:val="20"/>
        </w:rPr>
      </w:pPr>
    </w:p>
    <w:p w14:paraId="754476E5" w14:textId="77777777" w:rsidR="0068527D" w:rsidRDefault="0068527D">
      <w:pPr>
        <w:pStyle w:val="BodyText"/>
        <w:jc w:val="left"/>
        <w:rPr>
          <w:sz w:val="20"/>
        </w:rPr>
      </w:pPr>
    </w:p>
    <w:p w14:paraId="5E92177D" w14:textId="77777777" w:rsidR="0068527D" w:rsidRDefault="0068527D">
      <w:pPr>
        <w:pStyle w:val="BodyText"/>
        <w:jc w:val="left"/>
        <w:rPr>
          <w:sz w:val="20"/>
        </w:rPr>
      </w:pPr>
    </w:p>
    <w:p w14:paraId="259C109F" w14:textId="77777777" w:rsidR="0068527D" w:rsidRDefault="0068527D">
      <w:pPr>
        <w:pStyle w:val="BodyText"/>
        <w:jc w:val="left"/>
        <w:rPr>
          <w:sz w:val="20"/>
        </w:rPr>
      </w:pPr>
    </w:p>
    <w:p w14:paraId="6F36610D" w14:textId="77777777" w:rsidR="0068527D" w:rsidRDefault="0068527D">
      <w:pPr>
        <w:pStyle w:val="BodyText"/>
        <w:jc w:val="left"/>
        <w:rPr>
          <w:sz w:val="20"/>
        </w:rPr>
      </w:pPr>
    </w:p>
    <w:p w14:paraId="14361FE5" w14:textId="77777777" w:rsidR="0068527D" w:rsidRDefault="0068527D">
      <w:pPr>
        <w:pStyle w:val="BodyText"/>
        <w:jc w:val="left"/>
        <w:rPr>
          <w:sz w:val="20"/>
        </w:rPr>
      </w:pPr>
    </w:p>
    <w:p w14:paraId="7B724484" w14:textId="77777777" w:rsidR="0068527D" w:rsidRDefault="0068527D">
      <w:pPr>
        <w:pStyle w:val="BodyText"/>
        <w:jc w:val="left"/>
        <w:rPr>
          <w:sz w:val="20"/>
        </w:rPr>
      </w:pPr>
    </w:p>
    <w:p w14:paraId="69BB8239" w14:textId="77777777" w:rsidR="0068527D" w:rsidRDefault="0068527D">
      <w:pPr>
        <w:pStyle w:val="BodyText"/>
        <w:jc w:val="left"/>
        <w:rPr>
          <w:sz w:val="20"/>
        </w:rPr>
      </w:pPr>
    </w:p>
    <w:p w14:paraId="597FB1BA" w14:textId="77777777" w:rsidR="0068527D" w:rsidRDefault="0068527D">
      <w:pPr>
        <w:pStyle w:val="BodyText"/>
        <w:jc w:val="left"/>
        <w:rPr>
          <w:sz w:val="20"/>
        </w:rPr>
      </w:pPr>
    </w:p>
    <w:p w14:paraId="12D2116D" w14:textId="77777777" w:rsidR="0068527D" w:rsidRDefault="0068527D">
      <w:pPr>
        <w:pStyle w:val="BodyText"/>
        <w:jc w:val="left"/>
        <w:rPr>
          <w:sz w:val="20"/>
        </w:rPr>
      </w:pPr>
    </w:p>
    <w:p w14:paraId="1FF348CF" w14:textId="77777777" w:rsidR="0068527D" w:rsidRDefault="0068527D">
      <w:pPr>
        <w:pStyle w:val="BodyText"/>
        <w:jc w:val="left"/>
        <w:rPr>
          <w:sz w:val="20"/>
        </w:rPr>
      </w:pPr>
    </w:p>
    <w:p w14:paraId="533CE83E" w14:textId="77777777" w:rsidR="0068527D" w:rsidRDefault="0068527D">
      <w:pPr>
        <w:pStyle w:val="BodyText"/>
        <w:jc w:val="left"/>
        <w:rPr>
          <w:sz w:val="20"/>
        </w:rPr>
      </w:pPr>
    </w:p>
    <w:p w14:paraId="62A67175" w14:textId="77777777" w:rsidR="0068527D" w:rsidRDefault="0068527D">
      <w:pPr>
        <w:pStyle w:val="BodyText"/>
        <w:jc w:val="left"/>
        <w:rPr>
          <w:sz w:val="20"/>
        </w:rPr>
      </w:pPr>
    </w:p>
    <w:p w14:paraId="265B74AA" w14:textId="77777777" w:rsidR="0068527D" w:rsidRDefault="0068527D">
      <w:pPr>
        <w:pStyle w:val="BodyText"/>
        <w:jc w:val="left"/>
        <w:rPr>
          <w:sz w:val="20"/>
        </w:rPr>
      </w:pPr>
    </w:p>
    <w:p w14:paraId="1D976B76" w14:textId="77777777" w:rsidR="0068527D" w:rsidRDefault="0068527D">
      <w:pPr>
        <w:pStyle w:val="BodyText"/>
        <w:spacing w:before="137"/>
        <w:jc w:val="left"/>
        <w:rPr>
          <w:sz w:val="20"/>
        </w:rPr>
      </w:pPr>
    </w:p>
    <w:p w14:paraId="55024F34" w14:textId="77777777" w:rsidR="0068527D" w:rsidRDefault="00000000">
      <w:pPr>
        <w:pStyle w:val="BodyText"/>
        <w:ind w:left="2774"/>
        <w:jc w:val="left"/>
        <w:rPr>
          <w:sz w:val="20"/>
        </w:rPr>
      </w:pPr>
      <w:r>
        <w:rPr>
          <w:noProof/>
          <w:sz w:val="20"/>
        </w:rPr>
        <w:drawing>
          <wp:inline distT="0" distB="0" distL="0" distR="0" wp14:anchorId="6C9AACCD" wp14:editId="04E41D4D">
            <wp:extent cx="2823857" cy="1946148"/>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57" cstate="print"/>
                    <a:stretch>
                      <a:fillRect/>
                    </a:stretch>
                  </pic:blipFill>
                  <pic:spPr>
                    <a:xfrm>
                      <a:off x="0" y="0"/>
                      <a:ext cx="2823857" cy="1946148"/>
                    </a:xfrm>
                    <a:prstGeom prst="rect">
                      <a:avLst/>
                    </a:prstGeom>
                  </pic:spPr>
                </pic:pic>
              </a:graphicData>
            </a:graphic>
          </wp:inline>
        </w:drawing>
      </w:r>
    </w:p>
    <w:p w14:paraId="54A566B7" w14:textId="77777777" w:rsidR="0068527D" w:rsidRDefault="0068527D">
      <w:pPr>
        <w:pStyle w:val="BodyText"/>
        <w:jc w:val="left"/>
        <w:rPr>
          <w:sz w:val="20"/>
        </w:rPr>
      </w:pPr>
    </w:p>
    <w:p w14:paraId="686258BD" w14:textId="77777777" w:rsidR="0068527D" w:rsidRDefault="0068527D">
      <w:pPr>
        <w:pStyle w:val="BodyText"/>
        <w:jc w:val="left"/>
        <w:rPr>
          <w:sz w:val="20"/>
        </w:rPr>
      </w:pPr>
    </w:p>
    <w:p w14:paraId="1FF337D5" w14:textId="77777777" w:rsidR="0068527D" w:rsidRDefault="0068527D">
      <w:pPr>
        <w:pStyle w:val="BodyText"/>
        <w:jc w:val="left"/>
        <w:rPr>
          <w:sz w:val="20"/>
        </w:rPr>
      </w:pPr>
    </w:p>
    <w:p w14:paraId="50B1B2CE" w14:textId="77777777" w:rsidR="0068527D" w:rsidRDefault="0068527D">
      <w:pPr>
        <w:pStyle w:val="BodyText"/>
        <w:jc w:val="left"/>
        <w:rPr>
          <w:sz w:val="20"/>
        </w:rPr>
      </w:pPr>
    </w:p>
    <w:p w14:paraId="4C256D2A" w14:textId="77777777" w:rsidR="0068527D" w:rsidRDefault="0068527D">
      <w:pPr>
        <w:pStyle w:val="BodyText"/>
        <w:jc w:val="left"/>
        <w:rPr>
          <w:sz w:val="20"/>
        </w:rPr>
      </w:pPr>
    </w:p>
    <w:p w14:paraId="52D9C66A" w14:textId="77777777" w:rsidR="0068527D" w:rsidRDefault="0068527D">
      <w:pPr>
        <w:pStyle w:val="BodyText"/>
        <w:jc w:val="left"/>
        <w:rPr>
          <w:sz w:val="20"/>
        </w:rPr>
      </w:pPr>
    </w:p>
    <w:p w14:paraId="079DA867" w14:textId="77777777" w:rsidR="0068527D" w:rsidRDefault="0068527D">
      <w:pPr>
        <w:pStyle w:val="BodyText"/>
        <w:jc w:val="left"/>
        <w:rPr>
          <w:sz w:val="20"/>
        </w:rPr>
      </w:pPr>
    </w:p>
    <w:p w14:paraId="46522D5E" w14:textId="77777777" w:rsidR="0068527D" w:rsidRDefault="0068527D">
      <w:pPr>
        <w:pStyle w:val="BodyText"/>
        <w:jc w:val="left"/>
        <w:rPr>
          <w:sz w:val="20"/>
        </w:rPr>
      </w:pPr>
    </w:p>
    <w:p w14:paraId="59A34098" w14:textId="77777777" w:rsidR="0068527D" w:rsidRDefault="0068527D">
      <w:pPr>
        <w:pStyle w:val="BodyText"/>
        <w:jc w:val="left"/>
        <w:rPr>
          <w:sz w:val="20"/>
        </w:rPr>
      </w:pPr>
    </w:p>
    <w:p w14:paraId="66F1F210" w14:textId="77777777" w:rsidR="0068527D" w:rsidRDefault="0068527D">
      <w:pPr>
        <w:pStyle w:val="BodyText"/>
        <w:jc w:val="left"/>
        <w:rPr>
          <w:sz w:val="20"/>
        </w:rPr>
      </w:pPr>
    </w:p>
    <w:p w14:paraId="6AE050C3" w14:textId="77777777" w:rsidR="0068527D" w:rsidRDefault="0068527D">
      <w:pPr>
        <w:pStyle w:val="BodyText"/>
        <w:jc w:val="left"/>
        <w:rPr>
          <w:sz w:val="20"/>
        </w:rPr>
      </w:pPr>
    </w:p>
    <w:p w14:paraId="3A8739D5" w14:textId="77777777" w:rsidR="0068527D" w:rsidRDefault="0068527D">
      <w:pPr>
        <w:pStyle w:val="BodyText"/>
        <w:jc w:val="left"/>
        <w:rPr>
          <w:sz w:val="20"/>
        </w:rPr>
      </w:pPr>
    </w:p>
    <w:p w14:paraId="70C276EB" w14:textId="77777777" w:rsidR="0068527D" w:rsidRDefault="00000000">
      <w:pPr>
        <w:pStyle w:val="BodyText"/>
        <w:spacing w:before="162"/>
        <w:jc w:val="left"/>
        <w:rPr>
          <w:sz w:val="20"/>
        </w:rPr>
      </w:pPr>
      <w:r>
        <w:rPr>
          <w:noProof/>
          <w:sz w:val="20"/>
        </w:rPr>
        <w:drawing>
          <wp:anchor distT="0" distB="0" distL="0" distR="0" simplePos="0" relativeHeight="487603200" behindDoc="1" locked="0" layoutInCell="1" allowOverlap="1" wp14:anchorId="3E44CAF2" wp14:editId="3D0206C3">
            <wp:simplePos x="0" y="0"/>
            <wp:positionH relativeFrom="page">
              <wp:posOffset>472440</wp:posOffset>
            </wp:positionH>
            <wp:positionV relativeFrom="paragraph">
              <wp:posOffset>271402</wp:posOffset>
            </wp:positionV>
            <wp:extent cx="5428847" cy="44767"/>
            <wp:effectExtent l="0" t="0" r="0" b="0"/>
            <wp:wrapTopAndBottom/>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58" cstate="print"/>
                    <a:stretch>
                      <a:fillRect/>
                    </a:stretch>
                  </pic:blipFill>
                  <pic:spPr>
                    <a:xfrm>
                      <a:off x="0" y="0"/>
                      <a:ext cx="5428847" cy="44767"/>
                    </a:xfrm>
                    <a:prstGeom prst="rect">
                      <a:avLst/>
                    </a:prstGeom>
                  </pic:spPr>
                </pic:pic>
              </a:graphicData>
            </a:graphic>
          </wp:anchor>
        </w:drawing>
      </w:r>
    </w:p>
    <w:p w14:paraId="6F590DB4" w14:textId="77777777" w:rsidR="0068527D" w:rsidRDefault="0068527D">
      <w:pPr>
        <w:pStyle w:val="BodyText"/>
        <w:jc w:val="left"/>
        <w:rPr>
          <w:sz w:val="20"/>
        </w:rPr>
        <w:sectPr w:rsidR="0068527D">
          <w:footerReference w:type="default" r:id="rId59"/>
          <w:pgSz w:w="11910" w:h="16840"/>
          <w:pgMar w:top="1920" w:right="1700" w:bottom="700" w:left="708" w:header="0" w:footer="503" w:gutter="0"/>
          <w:pgNumType w:start="1"/>
          <w:cols w:space="720"/>
        </w:sectPr>
      </w:pPr>
    </w:p>
    <w:p w14:paraId="6083C542" w14:textId="001A1708" w:rsidR="0068527D" w:rsidRDefault="00000000" w:rsidP="003C7347">
      <w:pPr>
        <w:pStyle w:val="BodyText"/>
        <w:ind w:left="829"/>
        <w:jc w:val="left"/>
        <w:rPr>
          <w:sz w:val="20"/>
        </w:rPr>
      </w:pPr>
      <w:r>
        <w:rPr>
          <w:noProof/>
          <w:sz w:val="20"/>
        </w:rPr>
        <w:lastRenderedPageBreak/>
        <w:drawing>
          <wp:inline distT="0" distB="0" distL="0" distR="0" wp14:anchorId="27A5159C" wp14:editId="033AC017">
            <wp:extent cx="1850992" cy="571500"/>
            <wp:effectExtent l="0" t="0" r="0" b="0"/>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60" cstate="print"/>
                    <a:stretch>
                      <a:fillRect/>
                    </a:stretch>
                  </pic:blipFill>
                  <pic:spPr>
                    <a:xfrm>
                      <a:off x="0" y="0"/>
                      <a:ext cx="1850992" cy="571500"/>
                    </a:xfrm>
                    <a:prstGeom prst="rect">
                      <a:avLst/>
                    </a:prstGeom>
                  </pic:spPr>
                </pic:pic>
              </a:graphicData>
            </a:graphic>
          </wp:inline>
        </w:drawing>
      </w:r>
    </w:p>
    <w:p w14:paraId="2A0B5545" w14:textId="6B3A9623" w:rsidR="0068527D" w:rsidRDefault="0068527D" w:rsidP="003C7347">
      <w:pPr>
        <w:pStyle w:val="BodyText"/>
        <w:spacing w:before="21"/>
        <w:ind w:right="-1388"/>
        <w:rPr>
          <w:sz w:val="17"/>
        </w:rPr>
      </w:pPr>
    </w:p>
    <w:p w14:paraId="0FD30AF1" w14:textId="77777777" w:rsidR="0068527D" w:rsidRDefault="0068527D" w:rsidP="003C7347">
      <w:pPr>
        <w:pStyle w:val="BodyText"/>
        <w:spacing w:before="133"/>
        <w:ind w:right="-1388"/>
        <w:rPr>
          <w:sz w:val="20"/>
        </w:rPr>
      </w:pPr>
    </w:p>
    <w:p w14:paraId="2E576EFB" w14:textId="3DE0BE73" w:rsidR="0068527D" w:rsidRDefault="003C7347" w:rsidP="00584E5C">
      <w:pPr>
        <w:pStyle w:val="BodyText"/>
        <w:bidi/>
        <w:ind w:left="-1388"/>
        <w:jc w:val="center"/>
        <w:rPr>
          <w:sz w:val="20"/>
        </w:rPr>
        <w:sectPr w:rsidR="0068527D">
          <w:footerReference w:type="default" r:id="rId61"/>
          <w:pgSz w:w="11910" w:h="16840"/>
          <w:pgMar w:top="1480" w:right="1700" w:bottom="1040" w:left="708" w:header="0" w:footer="851" w:gutter="0"/>
          <w:cols w:space="720"/>
        </w:sectPr>
      </w:pPr>
      <w:r w:rsidRPr="003C7347">
        <w:rPr>
          <w:rFonts w:hint="cs"/>
          <w:b/>
          <w:bCs/>
          <w:sz w:val="20"/>
          <w:rtl/>
        </w:rPr>
        <w:t>استبانة</w:t>
      </w:r>
      <w:r w:rsidRPr="003C7347">
        <w:rPr>
          <w:b/>
          <w:bCs/>
          <w:sz w:val="20"/>
          <w:rtl/>
        </w:rPr>
        <w:t xml:space="preserve"> حول أثر إدارة المخاطر التقنية في الشركات الناشئة ودورها في تعزيز الاستقرار والنمو في المملكة العربية السعودية</w:t>
      </w:r>
      <w:r w:rsidRPr="003C7347">
        <w:rPr>
          <w:sz w:val="20"/>
        </w:rPr>
        <w:br/>
      </w:r>
      <w:r w:rsidRPr="003C7347">
        <w:rPr>
          <w:sz w:val="20"/>
        </w:rPr>
        <w:br/>
      </w:r>
      <w:r w:rsidRPr="003C7347">
        <w:rPr>
          <w:sz w:val="20"/>
          <w:rtl/>
        </w:rPr>
        <w:t>السلام عليكم ورحمة الله وبركاته،</w:t>
      </w:r>
      <w:r w:rsidRPr="003C7347">
        <w:rPr>
          <w:sz w:val="20"/>
        </w:rPr>
        <w:br/>
      </w:r>
      <w:r w:rsidRPr="003C7347">
        <w:rPr>
          <w:sz w:val="20"/>
          <w:rtl/>
        </w:rPr>
        <w:t>عزيزي المشارك / عزيزتي المشاركة،</w:t>
      </w:r>
      <w:r w:rsidRPr="003C7347">
        <w:rPr>
          <w:sz w:val="20"/>
        </w:rPr>
        <w:br/>
      </w:r>
      <w:r w:rsidRPr="003C7347">
        <w:rPr>
          <w:sz w:val="20"/>
        </w:rPr>
        <w:br/>
      </w:r>
      <w:r w:rsidRPr="003C7347">
        <w:rPr>
          <w:sz w:val="20"/>
          <w:rtl/>
        </w:rPr>
        <w:t>أتقدم إليكم بجزيل الشكر على تخصيص جزء من وقتكم الثمين للمشاركة في هذه الدراسة البحثية الهامة. أنا باحث في مرحلة الماجستير، وأقوم بإجراء دراسة بعنوان</w:t>
      </w:r>
      <w:r w:rsidRPr="003C7347">
        <w:rPr>
          <w:sz w:val="20"/>
        </w:rPr>
        <w:t>:</w:t>
      </w:r>
      <w:r w:rsidRPr="003C7347">
        <w:rPr>
          <w:sz w:val="20"/>
        </w:rPr>
        <w:br/>
      </w:r>
      <w:r w:rsidRPr="003C7347">
        <w:rPr>
          <w:sz w:val="20"/>
        </w:rPr>
        <w:br/>
        <w:t>"</w:t>
      </w:r>
      <w:r w:rsidRPr="003C7347">
        <w:rPr>
          <w:sz w:val="20"/>
          <w:rtl/>
        </w:rPr>
        <w:t>أثر إدارة المخاطر التقنية في الشركات الناشئة ودورها في تعزيز الاستقرار والنمو في المملكة العربية السعودية</w:t>
      </w:r>
      <w:r w:rsidRPr="003C7347">
        <w:rPr>
          <w:sz w:val="20"/>
        </w:rPr>
        <w:t>"</w:t>
      </w:r>
      <w:r w:rsidRPr="003C7347">
        <w:rPr>
          <w:sz w:val="20"/>
        </w:rPr>
        <w:br/>
      </w:r>
      <w:r w:rsidRPr="003C7347">
        <w:rPr>
          <w:sz w:val="20"/>
        </w:rPr>
        <w:br/>
      </w:r>
      <w:r w:rsidRPr="003C7347">
        <w:rPr>
          <w:sz w:val="20"/>
          <w:rtl/>
        </w:rPr>
        <w:t xml:space="preserve">يهدف هذا </w:t>
      </w:r>
      <w:r w:rsidRPr="003C7347">
        <w:rPr>
          <w:rFonts w:hint="cs"/>
          <w:sz w:val="20"/>
          <w:rtl/>
        </w:rPr>
        <w:t>الاستبانة</w:t>
      </w:r>
      <w:r w:rsidRPr="003C7347">
        <w:rPr>
          <w:sz w:val="20"/>
          <w:rtl/>
        </w:rPr>
        <w:t xml:space="preserve"> إلى جمع معلومات قيّمة حول التحديات التقنية التي تواجهها الشركات الناشئة في المملكة العربية السعودية، مع التركيز على المخاطر التقنية الحالية والمستقبلية، وكيفية تأثيرها على استقرار ونمو هذه الشركات. كما يسعى إلى فهم مدى فعالية استراتيجيات إدارة المخاطر التقنية في تعزيز كفاءة الأداء وتحقيق استدامة النمو</w:t>
      </w:r>
      <w:r w:rsidRPr="003C7347">
        <w:rPr>
          <w:sz w:val="20"/>
        </w:rPr>
        <w:t>.</w:t>
      </w:r>
      <w:r w:rsidRPr="003C7347">
        <w:rPr>
          <w:sz w:val="20"/>
        </w:rPr>
        <w:br/>
      </w:r>
      <w:r w:rsidRPr="003C7347">
        <w:rPr>
          <w:sz w:val="20"/>
        </w:rPr>
        <w:br/>
      </w:r>
      <w:r w:rsidRPr="003C7347">
        <w:rPr>
          <w:sz w:val="20"/>
          <w:rtl/>
        </w:rPr>
        <w:t xml:space="preserve">مشاركتكم في هذا </w:t>
      </w:r>
      <w:r w:rsidRPr="003C7347">
        <w:rPr>
          <w:rFonts w:hint="cs"/>
          <w:sz w:val="20"/>
          <w:rtl/>
        </w:rPr>
        <w:t>الاستبانة</w:t>
      </w:r>
      <w:r w:rsidRPr="003C7347">
        <w:rPr>
          <w:sz w:val="20"/>
          <w:rtl/>
        </w:rPr>
        <w:t xml:space="preserve"> تعتبر تطوعية بالكامل، ونؤكد لكم أن جميع المعلومات التي ستقدمونها ستعامل بسرية تامة ولن تستخدم إلا لأغراض البحث العلمي. لن يتم الإشارة إلى أي معلومات شخصية في نتائج الدراسة</w:t>
      </w:r>
      <w:r w:rsidRPr="003C7347">
        <w:rPr>
          <w:sz w:val="20"/>
        </w:rPr>
        <w:t>.</w:t>
      </w:r>
      <w:r w:rsidRPr="003C7347">
        <w:rPr>
          <w:sz w:val="20"/>
        </w:rPr>
        <w:br/>
      </w:r>
      <w:r w:rsidRPr="003C7347">
        <w:rPr>
          <w:sz w:val="20"/>
        </w:rPr>
        <w:br/>
      </w:r>
      <w:r w:rsidRPr="003C7347">
        <w:rPr>
          <w:sz w:val="20"/>
          <w:rtl/>
        </w:rPr>
        <w:t xml:space="preserve">يتكون </w:t>
      </w:r>
      <w:r w:rsidRPr="003C7347">
        <w:rPr>
          <w:rFonts w:hint="cs"/>
          <w:sz w:val="20"/>
          <w:rtl/>
        </w:rPr>
        <w:t>الاستبانة</w:t>
      </w:r>
      <w:r w:rsidRPr="003C7347">
        <w:rPr>
          <w:sz w:val="20"/>
          <w:rtl/>
        </w:rPr>
        <w:t xml:space="preserve"> من خمسة محاور رئيسية، ويستغرق إكماله حوالي 15-20 دقيقة</w:t>
      </w:r>
      <w:r w:rsidRPr="003C7347">
        <w:rPr>
          <w:sz w:val="20"/>
        </w:rPr>
        <w:t>.</w:t>
      </w:r>
      <w:r w:rsidRPr="003C7347">
        <w:rPr>
          <w:sz w:val="20"/>
        </w:rPr>
        <w:br/>
      </w:r>
      <w:r w:rsidRPr="003C7347">
        <w:rPr>
          <w:sz w:val="20"/>
        </w:rPr>
        <w:br/>
      </w:r>
      <w:r w:rsidRPr="003C7347">
        <w:rPr>
          <w:sz w:val="20"/>
          <w:rtl/>
        </w:rPr>
        <w:t xml:space="preserve">نرجو منكم الإجابة على جميع الأسئلة بصدق وموضوعية قدر الإمكان، حيث </w:t>
      </w:r>
      <w:r w:rsidRPr="003C7347">
        <w:rPr>
          <w:rFonts w:hint="cs"/>
          <w:sz w:val="20"/>
          <w:rtl/>
        </w:rPr>
        <w:t>إن</w:t>
      </w:r>
      <w:r w:rsidRPr="003C7347">
        <w:rPr>
          <w:sz w:val="20"/>
          <w:rtl/>
        </w:rPr>
        <w:t xml:space="preserve"> دقة إجاباتكم ستساهم بشكل كبير في تحقيق أهداف الدراسة وتقديم توصيات قيّمة لتحسين استراتيجيات إدارة المخاطر التقنية للشركات الناشئة في المملكة</w:t>
      </w:r>
      <w:r w:rsidRPr="003C7347">
        <w:rPr>
          <w:sz w:val="20"/>
        </w:rPr>
        <w:t>.</w:t>
      </w:r>
      <w:r w:rsidRPr="003C7347">
        <w:rPr>
          <w:sz w:val="20"/>
        </w:rPr>
        <w:br/>
      </w:r>
      <w:r w:rsidRPr="003C7347">
        <w:rPr>
          <w:sz w:val="20"/>
        </w:rPr>
        <w:br/>
        <w:t xml:space="preserve">( </w:t>
      </w:r>
      <w:hyperlink r:id="rId62" w:tgtFrame="_self" w:history="1">
        <w:r w:rsidRPr="003C7347">
          <w:rPr>
            <w:rStyle w:val="Hyperlink"/>
            <w:sz w:val="20"/>
          </w:rPr>
          <w:t>https://lnkd.in/d6QAThdZ</w:t>
        </w:r>
      </w:hyperlink>
      <w:r w:rsidRPr="003C7347">
        <w:rPr>
          <w:sz w:val="20"/>
        </w:rPr>
        <w:t>)</w:t>
      </w:r>
      <w:r>
        <w:rPr>
          <w:rFonts w:hint="cs"/>
          <w:sz w:val="20"/>
          <w:rtl/>
        </w:rPr>
        <w:t xml:space="preserve"> </w:t>
      </w:r>
      <w:r w:rsidRPr="003C7347">
        <w:rPr>
          <w:sz w:val="20"/>
          <w:rtl/>
        </w:rPr>
        <w:t xml:space="preserve">رابط </w:t>
      </w:r>
      <w:proofErr w:type="gramStart"/>
      <w:r w:rsidRPr="003C7347">
        <w:rPr>
          <w:sz w:val="20"/>
          <w:rtl/>
        </w:rPr>
        <w:t>الاستبيان</w:t>
      </w:r>
      <w:proofErr w:type="gramEnd"/>
      <w:r>
        <w:rPr>
          <w:rFonts w:hint="cs"/>
          <w:sz w:val="20"/>
          <w:rtl/>
        </w:rPr>
        <w:t xml:space="preserve"> </w:t>
      </w:r>
      <w:r w:rsidRPr="003C7347">
        <w:rPr>
          <w:sz w:val="20"/>
        </w:rPr>
        <w:br/>
      </w:r>
      <w:r w:rsidRPr="003C7347">
        <w:rPr>
          <w:sz w:val="20"/>
        </w:rPr>
        <w:br/>
      </w:r>
      <w:r w:rsidRPr="003C7347">
        <w:rPr>
          <w:sz w:val="20"/>
          <w:rtl/>
        </w:rPr>
        <w:t>شاكرين ومقدرين تعاونكم</w:t>
      </w:r>
      <w:r w:rsidR="00584E5C">
        <w:rPr>
          <w:sz w:val="20"/>
        </w:rPr>
        <w:t xml:space="preserve"> </w:t>
      </w:r>
      <w:r w:rsidRPr="003C7347">
        <w:rPr>
          <w:sz w:val="20"/>
        </w:rPr>
        <w:t>..</w:t>
      </w:r>
    </w:p>
    <w:p w14:paraId="63D36379" w14:textId="77777777" w:rsidR="0068527D" w:rsidRDefault="0068527D" w:rsidP="00584E5C">
      <w:pPr>
        <w:bidi/>
        <w:jc w:val="center"/>
        <w:rPr>
          <w:sz w:val="32"/>
          <w:szCs w:val="32"/>
        </w:rPr>
        <w:sectPr w:rsidR="0068527D">
          <w:type w:val="continuous"/>
          <w:pgSz w:w="11910" w:h="16840"/>
          <w:pgMar w:top="1400" w:right="1700" w:bottom="280" w:left="708" w:header="0" w:footer="851" w:gutter="0"/>
          <w:cols w:space="720"/>
        </w:sectPr>
      </w:pPr>
    </w:p>
    <w:p w14:paraId="31D3F816" w14:textId="77777777" w:rsidR="00584E5C" w:rsidRDefault="00584E5C">
      <w:pPr>
        <w:pStyle w:val="BodyText"/>
        <w:bidi/>
        <w:spacing w:before="39"/>
        <w:ind w:left="833" w:right="720"/>
        <w:jc w:val="left"/>
        <w:rPr>
          <w:rFonts w:ascii="Microsoft Sans Serif" w:cs="Microsoft Sans Serif"/>
          <w:w w:val="131"/>
        </w:rPr>
      </w:pPr>
    </w:p>
    <w:p w14:paraId="797B7827" w14:textId="77777777" w:rsidR="00584E5C" w:rsidRDefault="00584E5C" w:rsidP="00584E5C">
      <w:pPr>
        <w:pStyle w:val="BodyText"/>
        <w:bidi/>
        <w:spacing w:before="39"/>
        <w:ind w:left="833" w:right="720"/>
        <w:jc w:val="left"/>
        <w:rPr>
          <w:rFonts w:ascii="Microsoft Sans Serif" w:cs="Microsoft Sans Serif"/>
          <w:w w:val="131"/>
        </w:rPr>
      </w:pPr>
    </w:p>
    <w:p w14:paraId="4EB4FC73" w14:textId="77777777" w:rsidR="00584E5C" w:rsidRDefault="00584E5C" w:rsidP="00584E5C">
      <w:pPr>
        <w:pStyle w:val="BodyText"/>
        <w:bidi/>
        <w:spacing w:before="39"/>
        <w:ind w:left="833" w:right="720"/>
        <w:jc w:val="left"/>
        <w:rPr>
          <w:rFonts w:ascii="Microsoft Sans Serif" w:cs="Microsoft Sans Serif"/>
          <w:w w:val="131"/>
        </w:rPr>
      </w:pPr>
    </w:p>
    <w:p w14:paraId="586A722F" w14:textId="77777777" w:rsidR="00584E5C" w:rsidRDefault="00584E5C" w:rsidP="00584E5C">
      <w:pPr>
        <w:pStyle w:val="BodyText"/>
        <w:bidi/>
        <w:spacing w:before="39"/>
        <w:ind w:left="833" w:right="720"/>
        <w:jc w:val="left"/>
        <w:rPr>
          <w:rFonts w:ascii="Microsoft Sans Serif" w:cs="Microsoft Sans Serif"/>
          <w:w w:val="131"/>
        </w:rPr>
      </w:pPr>
    </w:p>
    <w:p w14:paraId="770D4103" w14:textId="77777777" w:rsidR="00584E5C" w:rsidRDefault="00584E5C" w:rsidP="00584E5C">
      <w:pPr>
        <w:pStyle w:val="BodyText"/>
        <w:bidi/>
        <w:spacing w:before="39"/>
        <w:ind w:left="833" w:right="720"/>
        <w:jc w:val="left"/>
        <w:rPr>
          <w:rFonts w:ascii="Microsoft Sans Serif" w:cs="Microsoft Sans Serif"/>
          <w:w w:val="131"/>
        </w:rPr>
      </w:pPr>
    </w:p>
    <w:p w14:paraId="2B97EB47" w14:textId="77777777" w:rsidR="00584E5C" w:rsidRDefault="00584E5C" w:rsidP="00584E5C">
      <w:pPr>
        <w:pStyle w:val="BodyText"/>
        <w:bidi/>
        <w:spacing w:before="39"/>
        <w:ind w:left="833" w:right="720"/>
        <w:jc w:val="left"/>
        <w:rPr>
          <w:rFonts w:ascii="Microsoft Sans Serif" w:cs="Microsoft Sans Serif"/>
          <w:w w:val="131"/>
        </w:rPr>
      </w:pPr>
    </w:p>
    <w:p w14:paraId="4F1B1111" w14:textId="77777777" w:rsidR="00C9473E" w:rsidRDefault="00C9473E" w:rsidP="00584E5C">
      <w:pPr>
        <w:pStyle w:val="BodyText"/>
        <w:bidi/>
        <w:spacing w:before="39"/>
        <w:ind w:left="833" w:right="720"/>
        <w:jc w:val="left"/>
        <w:rPr>
          <w:rFonts w:ascii="Microsoft Sans Serif" w:cs="Microsoft Sans Serif"/>
          <w:w w:val="131"/>
          <w:rtl/>
        </w:rPr>
      </w:pPr>
    </w:p>
    <w:p w14:paraId="3F9BFA84" w14:textId="0A1B29B1" w:rsidR="0068527D" w:rsidRDefault="00000000" w:rsidP="00C9473E">
      <w:pPr>
        <w:pStyle w:val="BodyText"/>
        <w:bidi/>
        <w:spacing w:before="39"/>
        <w:ind w:left="833" w:right="720"/>
        <w:jc w:val="left"/>
        <w:rPr>
          <w:rFonts w:ascii="Microsoft Sans Serif" w:cs="Microsoft Sans Serif"/>
        </w:rPr>
      </w:pPr>
      <w:r>
        <w:rPr>
          <w:rFonts w:ascii="Microsoft Sans Serif" w:cs="Microsoft Sans Serif"/>
          <w:noProof/>
        </w:rPr>
        <mc:AlternateContent>
          <mc:Choice Requires="wps">
            <w:drawing>
              <wp:anchor distT="0" distB="0" distL="0" distR="0" simplePos="0" relativeHeight="251679744" behindDoc="1" locked="0" layoutInCell="1" allowOverlap="1" wp14:anchorId="76124833" wp14:editId="3668C025">
                <wp:simplePos x="0" y="0"/>
                <wp:positionH relativeFrom="page">
                  <wp:posOffset>3742054</wp:posOffset>
                </wp:positionH>
                <wp:positionV relativeFrom="paragraph">
                  <wp:posOffset>254254</wp:posOffset>
                </wp:positionV>
                <wp:extent cx="2209165" cy="9525"/>
                <wp:effectExtent l="0" t="0" r="0" b="0"/>
                <wp:wrapTopAndBottom/>
                <wp:docPr id="248" name="Graphic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165" cy="9525"/>
                        </a:xfrm>
                        <a:custGeom>
                          <a:avLst/>
                          <a:gdLst/>
                          <a:ahLst/>
                          <a:cxnLst/>
                          <a:rect l="l" t="t" r="r" b="b"/>
                          <a:pathLst>
                            <a:path w="2209165" h="9525">
                              <a:moveTo>
                                <a:pt x="2208911" y="0"/>
                              </a:moveTo>
                              <a:lnTo>
                                <a:pt x="0" y="0"/>
                              </a:lnTo>
                              <a:lnTo>
                                <a:pt x="0" y="9144"/>
                              </a:lnTo>
                              <a:lnTo>
                                <a:pt x="2208911" y="9144"/>
                              </a:lnTo>
                              <a:lnTo>
                                <a:pt x="22089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DAB3B3" id="Graphic 248" o:spid="_x0000_s1026" style="position:absolute;margin-left:294.65pt;margin-top:20pt;width:173.95pt;height:.7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2091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" path="m2208911,l,,,9144r2208911,l2208911,xe" fillcolor="black" stroked="f">
                <v:path arrowok="t"/>
                <w10:wrap type="topAndBottom" anchorx="page"/>
              </v:shape>
            </w:pict>
          </mc:Fallback>
        </mc:AlternateContent>
      </w:r>
      <w:r>
        <w:rPr>
          <w:rFonts w:ascii="Microsoft Sans Serif" w:cs="Microsoft Sans Serif"/>
          <w:w w:val="131"/>
          <w:rtl/>
        </w:rPr>
        <w:t>ثانيا</w:t>
      </w:r>
      <w:r>
        <w:rPr>
          <w:rFonts w:ascii="Microsoft Sans Serif" w:cs="Microsoft Sans Serif"/>
          <w:spacing w:val="-8"/>
          <w:w w:val="131"/>
          <w:rtl/>
        </w:rPr>
        <w:t xml:space="preserve"> </w:t>
      </w:r>
      <w:r>
        <w:rPr>
          <w:rFonts w:ascii="Microsoft Sans Serif" w:cs="Microsoft Sans Serif"/>
          <w:w w:val="131"/>
          <w:rtl/>
        </w:rPr>
        <w:t>محاور</w:t>
      </w:r>
      <w:r>
        <w:rPr>
          <w:rFonts w:ascii="Microsoft Sans Serif" w:cs="Microsoft Sans Serif"/>
          <w:spacing w:val="-8"/>
          <w:w w:val="131"/>
          <w:rtl/>
        </w:rPr>
        <w:t xml:space="preserve"> </w:t>
      </w:r>
      <w:r w:rsidR="00584E5C">
        <w:rPr>
          <w:rFonts w:ascii="Microsoft Sans Serif" w:cs="Microsoft Sans Serif" w:hint="cs"/>
          <w:w w:val="131"/>
          <w:rtl/>
        </w:rPr>
        <w:t>الاستبانة</w:t>
      </w:r>
    </w:p>
    <w:p w14:paraId="006E0C6B" w14:textId="77777777" w:rsidR="0068527D" w:rsidRDefault="0068527D">
      <w:pPr>
        <w:pStyle w:val="BodyText"/>
        <w:jc w:val="left"/>
        <w:rPr>
          <w:rFonts w:ascii="Microsoft Sans Serif"/>
          <w:sz w:val="20"/>
          <w:rtl/>
        </w:rPr>
      </w:pPr>
    </w:p>
    <w:p w14:paraId="4100C827" w14:textId="77777777" w:rsidR="00C9473E" w:rsidRDefault="00C9473E">
      <w:pPr>
        <w:pStyle w:val="BodyText"/>
        <w:jc w:val="left"/>
        <w:rPr>
          <w:rFonts w:ascii="Microsoft Sans Serif"/>
          <w:sz w:val="20"/>
          <w:rtl/>
        </w:rPr>
      </w:pPr>
    </w:p>
    <w:p w14:paraId="009E2CAB" w14:textId="77777777" w:rsidR="00C9473E" w:rsidRDefault="00C9473E">
      <w:pPr>
        <w:pStyle w:val="BodyText"/>
        <w:jc w:val="left"/>
        <w:rPr>
          <w:rFonts w:ascii="Microsoft Sans Serif"/>
          <w:sz w:val="20"/>
          <w:rtl/>
        </w:rPr>
      </w:pPr>
    </w:p>
    <w:p w14:paraId="13271038" w14:textId="77777777" w:rsidR="00C9473E" w:rsidRDefault="00C9473E">
      <w:pPr>
        <w:pStyle w:val="BodyText"/>
        <w:jc w:val="left"/>
        <w:rPr>
          <w:rFonts w:ascii="Microsoft Sans Serif"/>
          <w:sz w:val="20"/>
        </w:rPr>
        <w:sectPr w:rsidR="00C9473E">
          <w:type w:val="continuous"/>
          <w:pgSz w:w="11910" w:h="16840"/>
          <w:pgMar w:top="1400" w:right="1700" w:bottom="1040" w:left="708" w:header="0" w:footer="851" w:gutter="0"/>
          <w:cols w:space="720"/>
        </w:sectPr>
      </w:pPr>
    </w:p>
    <w:p w14:paraId="5CA5E426" w14:textId="77777777" w:rsidR="0068527D" w:rsidRDefault="00000000">
      <w:pPr>
        <w:spacing w:before="23" w:line="600" w:lineRule="auto"/>
        <w:ind w:left="710" w:right="5149"/>
        <w:rPr>
          <w:rFonts w:ascii="Arial"/>
          <w:b/>
          <w:sz w:val="36"/>
        </w:rPr>
      </w:pPr>
      <w:r>
        <w:rPr>
          <w:rFonts w:ascii="Arial"/>
          <w:b/>
          <w:noProof/>
          <w:sz w:val="36"/>
        </w:rPr>
        <w:lastRenderedPageBreak/>
        <w:drawing>
          <wp:anchor distT="0" distB="0" distL="0" distR="0" simplePos="0" relativeHeight="15763968" behindDoc="0" locked="0" layoutInCell="1" allowOverlap="1" wp14:anchorId="661E4C09" wp14:editId="1EF96A76">
            <wp:simplePos x="0" y="0"/>
            <wp:positionH relativeFrom="page">
              <wp:posOffset>4481017</wp:posOffset>
            </wp:positionH>
            <wp:positionV relativeFrom="paragraph">
              <wp:posOffset>412140</wp:posOffset>
            </wp:positionV>
            <wp:extent cx="1663830" cy="686511"/>
            <wp:effectExtent l="0" t="0" r="0" b="0"/>
            <wp:wrapNone/>
            <wp:docPr id="270" name="Image 270" descr="صورة تحتوي على الخط, الرسومات, شعار, نص  تم إنشاء الوصف تلقائياً"/>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descr="صورة تحتوي على الخط, الرسومات, شعار, نص  تم إنشاء الوصف تلقائياً"/>
                    <pic:cNvPicPr/>
                  </pic:nvPicPr>
                  <pic:blipFill>
                    <a:blip r:embed="rId60" cstate="print"/>
                    <a:stretch>
                      <a:fillRect/>
                    </a:stretch>
                  </pic:blipFill>
                  <pic:spPr>
                    <a:xfrm>
                      <a:off x="0" y="0"/>
                      <a:ext cx="1663830" cy="686511"/>
                    </a:xfrm>
                    <a:prstGeom prst="rect">
                      <a:avLst/>
                    </a:prstGeom>
                  </pic:spPr>
                </pic:pic>
              </a:graphicData>
            </a:graphic>
          </wp:anchor>
        </w:drawing>
      </w:r>
      <w:r>
        <w:rPr>
          <w:rFonts w:ascii="Arial"/>
          <w:b/>
          <w:w w:val="75"/>
          <w:sz w:val="36"/>
        </w:rPr>
        <w:t>Mid-Ocean</w:t>
      </w:r>
      <w:r>
        <w:rPr>
          <w:rFonts w:ascii="Arial"/>
          <w:b/>
          <w:spacing w:val="-8"/>
          <w:w w:val="75"/>
          <w:sz w:val="36"/>
        </w:rPr>
        <w:t xml:space="preserve"> </w:t>
      </w:r>
      <w:r>
        <w:rPr>
          <w:rFonts w:ascii="Arial"/>
          <w:b/>
          <w:w w:val="75"/>
          <w:sz w:val="36"/>
        </w:rPr>
        <w:t xml:space="preserve">University </w:t>
      </w:r>
      <w:r>
        <w:rPr>
          <w:rFonts w:ascii="Arial"/>
          <w:b/>
          <w:w w:val="70"/>
          <w:sz w:val="36"/>
        </w:rPr>
        <w:t>College</w:t>
      </w:r>
      <w:r>
        <w:rPr>
          <w:rFonts w:ascii="Arial"/>
          <w:b/>
          <w:spacing w:val="-10"/>
          <w:w w:val="70"/>
          <w:sz w:val="36"/>
        </w:rPr>
        <w:t xml:space="preserve"> </w:t>
      </w:r>
      <w:r>
        <w:rPr>
          <w:rFonts w:ascii="Arial"/>
          <w:b/>
          <w:w w:val="70"/>
          <w:sz w:val="36"/>
        </w:rPr>
        <w:t>of</w:t>
      </w:r>
      <w:r>
        <w:rPr>
          <w:rFonts w:ascii="Arial"/>
          <w:b/>
          <w:spacing w:val="-7"/>
          <w:w w:val="70"/>
          <w:sz w:val="36"/>
        </w:rPr>
        <w:t xml:space="preserve"> </w:t>
      </w:r>
      <w:r>
        <w:rPr>
          <w:rFonts w:ascii="Arial"/>
          <w:b/>
          <w:w w:val="70"/>
          <w:sz w:val="36"/>
        </w:rPr>
        <w:t>Management</w:t>
      </w:r>
    </w:p>
    <w:p w14:paraId="632E5B4C" w14:textId="15B8F83E" w:rsidR="0068527D" w:rsidRDefault="00000000">
      <w:pPr>
        <w:spacing w:line="413" w:lineRule="exact"/>
        <w:ind w:left="710"/>
        <w:rPr>
          <w:rFonts w:ascii="Arial"/>
          <w:b/>
          <w:sz w:val="36"/>
        </w:rPr>
      </w:pPr>
      <w:r>
        <w:rPr>
          <w:rFonts w:ascii="Arial"/>
          <w:b/>
          <w:w w:val="70"/>
          <w:sz w:val="36"/>
        </w:rPr>
        <w:t>Department</w:t>
      </w:r>
      <w:r>
        <w:rPr>
          <w:rFonts w:ascii="Arial"/>
          <w:b/>
          <w:spacing w:val="-4"/>
          <w:w w:val="70"/>
          <w:sz w:val="36"/>
        </w:rPr>
        <w:t xml:space="preserve"> </w:t>
      </w:r>
      <w:r>
        <w:rPr>
          <w:rFonts w:ascii="Arial"/>
          <w:b/>
          <w:w w:val="70"/>
          <w:sz w:val="36"/>
        </w:rPr>
        <w:t>of</w:t>
      </w:r>
      <w:r>
        <w:rPr>
          <w:rFonts w:ascii="Arial"/>
          <w:b/>
          <w:spacing w:val="-2"/>
          <w:w w:val="70"/>
          <w:sz w:val="36"/>
        </w:rPr>
        <w:t xml:space="preserve"> </w:t>
      </w:r>
      <w:r w:rsidR="00584E5C">
        <w:rPr>
          <w:rFonts w:ascii="Arial"/>
          <w:b/>
          <w:w w:val="70"/>
          <w:sz w:val="36"/>
        </w:rPr>
        <w:t>R</w:t>
      </w:r>
      <w:r>
        <w:rPr>
          <w:rFonts w:ascii="Arial"/>
          <w:b/>
          <w:w w:val="70"/>
          <w:sz w:val="36"/>
        </w:rPr>
        <w:t>isk</w:t>
      </w:r>
      <w:r>
        <w:rPr>
          <w:rFonts w:ascii="Arial"/>
          <w:b/>
          <w:spacing w:val="-6"/>
          <w:w w:val="70"/>
          <w:sz w:val="36"/>
        </w:rPr>
        <w:t xml:space="preserve"> </w:t>
      </w:r>
      <w:r w:rsidR="00584E5C">
        <w:rPr>
          <w:rFonts w:ascii="Arial"/>
          <w:b/>
          <w:spacing w:val="-2"/>
          <w:w w:val="70"/>
          <w:sz w:val="36"/>
        </w:rPr>
        <w:t>management</w:t>
      </w:r>
    </w:p>
    <w:p w14:paraId="0471561E" w14:textId="77777777" w:rsidR="0068527D" w:rsidRDefault="0068527D">
      <w:pPr>
        <w:pStyle w:val="BodyText"/>
        <w:jc w:val="left"/>
        <w:rPr>
          <w:rFonts w:ascii="Arial"/>
          <w:b/>
          <w:sz w:val="36"/>
        </w:rPr>
      </w:pPr>
    </w:p>
    <w:p w14:paraId="0B0178C5" w14:textId="77777777" w:rsidR="0068527D" w:rsidRDefault="0068527D">
      <w:pPr>
        <w:pStyle w:val="BodyText"/>
        <w:spacing w:before="318"/>
        <w:jc w:val="left"/>
        <w:rPr>
          <w:rFonts w:ascii="Arial"/>
          <w:b/>
          <w:sz w:val="36"/>
        </w:rPr>
      </w:pPr>
    </w:p>
    <w:p w14:paraId="38A7E314" w14:textId="77777777" w:rsidR="00584E5C" w:rsidRPr="00B75EDF" w:rsidRDefault="00584E5C" w:rsidP="00584E5C">
      <w:pPr>
        <w:pStyle w:val="BodyText"/>
        <w:spacing w:before="182"/>
        <w:jc w:val="center"/>
        <w:rPr>
          <w:rFonts w:ascii="Arial" w:eastAsia="Arial" w:hAnsi="Arial" w:cs="Arial"/>
          <w:b/>
          <w:bCs/>
          <w:w w:val="65"/>
          <w:position w:val="1"/>
          <w:sz w:val="44"/>
          <w:szCs w:val="44"/>
        </w:rPr>
      </w:pPr>
      <w:r w:rsidRPr="00B75EDF">
        <w:rPr>
          <w:rFonts w:ascii="Arial" w:eastAsia="Arial" w:hAnsi="Arial" w:cs="Arial"/>
          <w:b/>
          <w:bCs/>
          <w:w w:val="65"/>
          <w:position w:val="1"/>
          <w:sz w:val="44"/>
          <w:szCs w:val="44"/>
        </w:rPr>
        <w:t>The Impact of Technological Risk Management on Startups and Its Role in Enhancing Stability and Growth in Saudi Arabia</w:t>
      </w:r>
    </w:p>
    <w:p w14:paraId="1BBF465E" w14:textId="77777777" w:rsidR="00584E5C" w:rsidRDefault="00584E5C" w:rsidP="00584E5C">
      <w:pPr>
        <w:pStyle w:val="BodyText"/>
        <w:spacing w:before="182"/>
        <w:jc w:val="center"/>
        <w:rPr>
          <w:rFonts w:ascii="Arial" w:eastAsia="Arial" w:hAnsi="Arial" w:cs="Arial"/>
          <w:b/>
          <w:bCs/>
          <w:w w:val="65"/>
          <w:position w:val="1"/>
          <w:sz w:val="44"/>
          <w:szCs w:val="44"/>
          <w:rtl/>
        </w:rPr>
      </w:pPr>
      <w:r>
        <w:rPr>
          <w:rFonts w:ascii="Arial" w:eastAsia="Arial" w:hAnsi="Arial" w:cs="Arial" w:hint="cs"/>
          <w:b/>
          <w:bCs/>
          <w:w w:val="65"/>
          <w:position w:val="1"/>
          <w:sz w:val="44"/>
          <w:szCs w:val="44"/>
          <w:rtl/>
        </w:rPr>
        <w:t>"</w:t>
      </w:r>
      <w:r w:rsidRPr="00B75EDF">
        <w:rPr>
          <w:rFonts w:ascii="Arial" w:eastAsia="Arial" w:hAnsi="Arial" w:cs="Arial"/>
          <w:b/>
          <w:bCs/>
          <w:w w:val="65"/>
          <w:position w:val="1"/>
          <w:sz w:val="44"/>
          <w:szCs w:val="44"/>
        </w:rPr>
        <w:t>An Applied Study on Startups in Saudi Arabia</w:t>
      </w:r>
      <w:r>
        <w:rPr>
          <w:rFonts w:ascii="Arial" w:eastAsia="Arial" w:hAnsi="Arial" w:cs="Arial" w:hint="cs"/>
          <w:b/>
          <w:bCs/>
          <w:w w:val="65"/>
          <w:position w:val="1"/>
          <w:sz w:val="44"/>
          <w:szCs w:val="44"/>
          <w:rtl/>
        </w:rPr>
        <w:t>"</w:t>
      </w:r>
    </w:p>
    <w:p w14:paraId="005AFC02" w14:textId="77777777" w:rsidR="0068527D" w:rsidRDefault="00000000">
      <w:pPr>
        <w:pStyle w:val="Heading3"/>
        <w:spacing w:before="290"/>
        <w:ind w:left="2878" w:right="3011"/>
        <w:jc w:val="center"/>
      </w:pPr>
      <w:r>
        <w:rPr>
          <w:spacing w:val="-2"/>
          <w:w w:val="80"/>
        </w:rPr>
        <w:t>Preparation</w:t>
      </w:r>
    </w:p>
    <w:p w14:paraId="3D82842F" w14:textId="77777777" w:rsidR="0068527D" w:rsidRDefault="0068527D">
      <w:pPr>
        <w:pStyle w:val="BodyText"/>
        <w:jc w:val="left"/>
        <w:rPr>
          <w:rFonts w:ascii="Arial"/>
          <w:b/>
          <w:sz w:val="20"/>
        </w:rPr>
      </w:pPr>
    </w:p>
    <w:p w14:paraId="5315E667" w14:textId="77777777" w:rsidR="0068527D" w:rsidRDefault="0068527D">
      <w:pPr>
        <w:pStyle w:val="BodyText"/>
        <w:spacing w:before="118"/>
        <w:jc w:val="left"/>
        <w:rPr>
          <w:rFonts w:ascii="Arial"/>
          <w:b/>
          <w:sz w:val="20"/>
        </w:rPr>
      </w:pPr>
    </w:p>
    <w:p w14:paraId="0A34D1CA" w14:textId="77777777" w:rsidR="0068527D" w:rsidRDefault="0068527D">
      <w:pPr>
        <w:pStyle w:val="BodyText"/>
        <w:jc w:val="left"/>
        <w:rPr>
          <w:rFonts w:ascii="Arial"/>
          <w:b/>
          <w:sz w:val="20"/>
        </w:rPr>
        <w:sectPr w:rsidR="0068527D">
          <w:footerReference w:type="default" r:id="rId63"/>
          <w:pgSz w:w="11910" w:h="16840"/>
          <w:pgMar w:top="1380" w:right="1700" w:bottom="280" w:left="708" w:header="0" w:footer="0" w:gutter="0"/>
          <w:cols w:space="720"/>
        </w:sectPr>
      </w:pPr>
    </w:p>
    <w:p w14:paraId="2760FA17" w14:textId="2006959C" w:rsidR="0068527D" w:rsidRDefault="00B722D4" w:rsidP="00B722D4">
      <w:pPr>
        <w:spacing w:before="44"/>
        <w:jc w:val="center"/>
        <w:rPr>
          <w:rFonts w:ascii="Arial"/>
          <w:b/>
          <w:sz w:val="32"/>
        </w:rPr>
      </w:pPr>
      <w:r>
        <w:rPr>
          <w:rFonts w:ascii="Arial"/>
          <w:b/>
          <w:w w:val="70"/>
          <w:sz w:val="32"/>
        </w:rPr>
        <w:t xml:space="preserve">                               </w:t>
      </w:r>
      <w:r w:rsidR="00584E5C">
        <w:rPr>
          <w:rFonts w:ascii="Arial"/>
          <w:b/>
          <w:w w:val="70"/>
          <w:sz w:val="32"/>
        </w:rPr>
        <w:t>Raed Ali Alshehri</w:t>
      </w:r>
      <w:r>
        <w:rPr>
          <w:rFonts w:ascii="Arial"/>
          <w:b/>
          <w:w w:val="70"/>
          <w:sz w:val="32"/>
        </w:rPr>
        <w:t xml:space="preserve">                       </w:t>
      </w:r>
    </w:p>
    <w:p w14:paraId="4E6717AD" w14:textId="77777777" w:rsidR="0068527D" w:rsidRDefault="0068527D">
      <w:pPr>
        <w:pStyle w:val="BodyText"/>
        <w:spacing w:before="213"/>
        <w:jc w:val="left"/>
        <w:rPr>
          <w:rFonts w:ascii="Arial"/>
          <w:b/>
          <w:sz w:val="32"/>
        </w:rPr>
      </w:pPr>
    </w:p>
    <w:p w14:paraId="64042116" w14:textId="77777777" w:rsidR="0068527D" w:rsidRDefault="00000000" w:rsidP="00584E5C">
      <w:pPr>
        <w:pStyle w:val="Heading3"/>
        <w:ind w:left="0" w:right="97"/>
        <w:jc w:val="center"/>
      </w:pPr>
      <w:r>
        <w:rPr>
          <w:spacing w:val="-2"/>
          <w:w w:val="75"/>
        </w:rPr>
        <w:t>Supervision:</w:t>
      </w:r>
    </w:p>
    <w:p w14:paraId="0D762FA6" w14:textId="2A5EF7FD" w:rsidR="0068527D" w:rsidRDefault="00000000" w:rsidP="00B722D4">
      <w:pPr>
        <w:spacing w:before="44"/>
        <w:rPr>
          <w:rFonts w:ascii="Arial"/>
          <w:b/>
          <w:sz w:val="32"/>
        </w:rPr>
      </w:pPr>
      <w:r>
        <w:br w:type="column"/>
      </w:r>
      <w:r w:rsidR="00584E5C">
        <w:rPr>
          <w:rFonts w:ascii="Arial"/>
          <w:b/>
          <w:spacing w:val="-2"/>
          <w:w w:val="80"/>
          <w:sz w:val="32"/>
        </w:rPr>
        <w:t>242000253</w:t>
      </w:r>
    </w:p>
    <w:p w14:paraId="0A0EA0F1" w14:textId="77777777" w:rsidR="0068527D" w:rsidRDefault="0068527D" w:rsidP="00584E5C">
      <w:pPr>
        <w:jc w:val="center"/>
        <w:rPr>
          <w:rFonts w:ascii="Arial"/>
          <w:b/>
          <w:sz w:val="32"/>
        </w:rPr>
        <w:sectPr w:rsidR="0068527D">
          <w:type w:val="continuous"/>
          <w:pgSz w:w="11910" w:h="16840"/>
          <w:pgMar w:top="1400" w:right="1700" w:bottom="280" w:left="708" w:header="0" w:footer="0" w:gutter="0"/>
          <w:cols w:num="2" w:space="720" w:equalWidth="0">
            <w:col w:w="5514" w:space="40"/>
            <w:col w:w="3948"/>
          </w:cols>
        </w:sectPr>
      </w:pPr>
    </w:p>
    <w:p w14:paraId="6E40E26A" w14:textId="77777777" w:rsidR="0068527D" w:rsidRDefault="0068527D" w:rsidP="00584E5C">
      <w:pPr>
        <w:pStyle w:val="BodyText"/>
        <w:spacing w:before="254"/>
        <w:jc w:val="center"/>
        <w:rPr>
          <w:rFonts w:ascii="Arial"/>
          <w:b/>
          <w:sz w:val="32"/>
        </w:rPr>
      </w:pPr>
    </w:p>
    <w:p w14:paraId="2FCC6043" w14:textId="77777777" w:rsidR="00AA7137" w:rsidRDefault="00000000" w:rsidP="00584E5C">
      <w:pPr>
        <w:spacing w:line="619" w:lineRule="auto"/>
        <w:ind w:left="3900" w:right="2095" w:hanging="1655"/>
        <w:jc w:val="center"/>
        <w:rPr>
          <w:rFonts w:ascii="Arial"/>
          <w:b/>
          <w:w w:val="70"/>
          <w:sz w:val="32"/>
          <w:rtl/>
        </w:rPr>
      </w:pPr>
      <w:r>
        <w:rPr>
          <w:rFonts w:ascii="Arial"/>
          <w:b/>
          <w:w w:val="70"/>
          <w:sz w:val="32"/>
        </w:rPr>
        <w:t>Dr.</w:t>
      </w:r>
      <w:r>
        <w:rPr>
          <w:rFonts w:ascii="Arial"/>
          <w:b/>
          <w:spacing w:val="-15"/>
          <w:w w:val="70"/>
          <w:sz w:val="32"/>
        </w:rPr>
        <w:t xml:space="preserve"> </w:t>
      </w:r>
      <w:r>
        <w:rPr>
          <w:rFonts w:ascii="Arial"/>
          <w:b/>
          <w:w w:val="70"/>
          <w:sz w:val="32"/>
        </w:rPr>
        <w:t>Al-Faisal</w:t>
      </w:r>
      <w:r>
        <w:rPr>
          <w:rFonts w:ascii="Arial"/>
          <w:b/>
          <w:spacing w:val="-13"/>
          <w:w w:val="70"/>
          <w:sz w:val="32"/>
        </w:rPr>
        <w:t xml:space="preserve"> </w:t>
      </w:r>
      <w:r>
        <w:rPr>
          <w:rFonts w:ascii="Arial"/>
          <w:b/>
          <w:w w:val="70"/>
          <w:sz w:val="32"/>
        </w:rPr>
        <w:t>Hassan</w:t>
      </w:r>
    </w:p>
    <w:p w14:paraId="4A3AE46F" w14:textId="6F6313B6" w:rsidR="0068527D" w:rsidRDefault="00000000" w:rsidP="00584E5C">
      <w:pPr>
        <w:spacing w:line="619" w:lineRule="auto"/>
        <w:ind w:left="3900" w:right="2095" w:hanging="1655"/>
        <w:jc w:val="center"/>
        <w:rPr>
          <w:rFonts w:ascii="Arial"/>
          <w:b/>
          <w:sz w:val="32"/>
        </w:rPr>
      </w:pPr>
      <w:r>
        <w:rPr>
          <w:rFonts w:ascii="Arial"/>
          <w:b/>
          <w:w w:val="75"/>
          <w:sz w:val="32"/>
        </w:rPr>
        <w:t>Dr.</w:t>
      </w:r>
      <w:r>
        <w:rPr>
          <w:rFonts w:ascii="Arial"/>
          <w:b/>
          <w:spacing w:val="-19"/>
          <w:w w:val="75"/>
          <w:sz w:val="32"/>
        </w:rPr>
        <w:t xml:space="preserve"> </w:t>
      </w:r>
      <w:r>
        <w:rPr>
          <w:rFonts w:ascii="Arial"/>
          <w:b/>
          <w:w w:val="75"/>
          <w:sz w:val="32"/>
        </w:rPr>
        <w:t>Fayez</w:t>
      </w:r>
      <w:r>
        <w:rPr>
          <w:rFonts w:ascii="Arial"/>
          <w:b/>
          <w:spacing w:val="-19"/>
          <w:w w:val="75"/>
          <w:sz w:val="32"/>
        </w:rPr>
        <w:t xml:space="preserve"> </w:t>
      </w:r>
      <w:r>
        <w:rPr>
          <w:rFonts w:ascii="Arial"/>
          <w:b/>
          <w:w w:val="75"/>
          <w:sz w:val="32"/>
        </w:rPr>
        <w:t>Jarad</w:t>
      </w:r>
    </w:p>
    <w:p w14:paraId="505A4DC4" w14:textId="12078BA2" w:rsidR="0068527D" w:rsidRPr="00584E5C" w:rsidRDefault="00000000">
      <w:pPr>
        <w:spacing w:line="413" w:lineRule="exact"/>
        <w:ind w:left="2878" w:right="3011"/>
        <w:jc w:val="center"/>
        <w:rPr>
          <w:rFonts w:ascii="Arial"/>
          <w:b/>
          <w:w w:val="75"/>
          <w:sz w:val="32"/>
          <w:szCs w:val="32"/>
        </w:rPr>
      </w:pPr>
      <w:r w:rsidRPr="00584E5C">
        <w:rPr>
          <w:rFonts w:ascii="Arial"/>
          <w:b/>
          <w:w w:val="75"/>
          <w:sz w:val="32"/>
          <w:szCs w:val="32"/>
        </w:rPr>
        <w:t>144</w:t>
      </w:r>
      <w:r w:rsidR="00AA7137" w:rsidRPr="00584E5C">
        <w:rPr>
          <w:rFonts w:ascii="Arial" w:hint="cs"/>
          <w:bCs/>
          <w:w w:val="75"/>
          <w:sz w:val="32"/>
          <w:szCs w:val="32"/>
          <w:rtl/>
        </w:rPr>
        <w:t>6</w:t>
      </w:r>
      <w:r w:rsidRPr="00584E5C">
        <w:rPr>
          <w:rFonts w:ascii="Arial"/>
          <w:b/>
          <w:w w:val="75"/>
          <w:sz w:val="32"/>
          <w:szCs w:val="32"/>
        </w:rPr>
        <w:t>-20</w:t>
      </w:r>
      <w:r w:rsidR="00584E5C" w:rsidRPr="00584E5C">
        <w:rPr>
          <w:rFonts w:ascii="Arial" w:hint="cs"/>
          <w:bCs/>
          <w:w w:val="75"/>
          <w:sz w:val="32"/>
          <w:szCs w:val="32"/>
          <w:rtl/>
        </w:rPr>
        <w:t>25</w:t>
      </w:r>
    </w:p>
    <w:sectPr w:rsidR="0068527D" w:rsidRPr="00584E5C">
      <w:type w:val="continuous"/>
      <w:pgSz w:w="11910" w:h="16840"/>
      <w:pgMar w:top="1400" w:right="1700" w:bottom="280" w:left="70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310AB" w14:textId="77777777" w:rsidR="005D12A8" w:rsidRDefault="005D12A8">
      <w:r>
        <w:separator/>
      </w:r>
    </w:p>
  </w:endnote>
  <w:endnote w:type="continuationSeparator" w:id="0">
    <w:p w14:paraId="73094497" w14:textId="77777777" w:rsidR="005D12A8" w:rsidRDefault="005D1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Majalla-Bol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emibold">
    <w:panose1 w:val="020B07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7F197" w14:textId="77777777" w:rsidR="0068527D" w:rsidRDefault="00000000">
    <w:pPr>
      <w:pStyle w:val="BodyText"/>
      <w:spacing w:line="14" w:lineRule="auto"/>
      <w:jc w:val="left"/>
      <w:rPr>
        <w:sz w:val="20"/>
      </w:rPr>
    </w:pPr>
    <w:r>
      <w:rPr>
        <w:noProof/>
        <w:sz w:val="20"/>
      </w:rPr>
      <w:drawing>
        <wp:anchor distT="0" distB="0" distL="0" distR="0" simplePos="0" relativeHeight="485022720" behindDoc="1" locked="0" layoutInCell="1" allowOverlap="1" wp14:anchorId="17F2A123" wp14:editId="521C7D5A">
          <wp:simplePos x="0" y="0"/>
          <wp:positionH relativeFrom="page">
            <wp:posOffset>472440</wp:posOffset>
          </wp:positionH>
          <wp:positionV relativeFrom="page">
            <wp:posOffset>9974477</wp:posOffset>
          </wp:positionV>
          <wp:extent cx="5467350" cy="4508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485023232" behindDoc="1" locked="0" layoutInCell="1" allowOverlap="1" wp14:anchorId="2A01C408" wp14:editId="20CA34AF">
              <wp:simplePos x="0" y="0"/>
              <wp:positionH relativeFrom="page">
                <wp:posOffset>3362071</wp:posOffset>
              </wp:positionH>
              <wp:positionV relativeFrom="page">
                <wp:posOffset>10031983</wp:posOffset>
              </wp:positionV>
              <wp:extent cx="120014" cy="2000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4" cy="200025"/>
                      </a:xfrm>
                      <a:prstGeom prst="rect">
                        <a:avLst/>
                      </a:prstGeom>
                    </wps:spPr>
                    <wps:txbx>
                      <w:txbxContent>
                        <w:p w14:paraId="3743ED3F" w14:textId="77777777" w:rsidR="0068527D" w:rsidRDefault="00000000">
                          <w:pPr>
                            <w:spacing w:line="250" w:lineRule="exact"/>
                            <w:ind w:left="20"/>
                          </w:pPr>
                          <w:r>
                            <w:rPr>
                              <w:rtl/>
                            </w:rPr>
                            <w:t>ب</w:t>
                          </w:r>
                        </w:p>
                      </w:txbxContent>
                    </wps:txbx>
                    <wps:bodyPr wrap="square" lIns="0" tIns="0" rIns="0" bIns="0" rtlCol="0">
                      <a:noAutofit/>
                    </wps:bodyPr>
                  </wps:wsp>
                </a:graphicData>
              </a:graphic>
            </wp:anchor>
          </w:drawing>
        </mc:Choice>
        <mc:Fallback>
          <w:pict>
            <v:shapetype w14:anchorId="2A01C408" id="_x0000_t202" coordsize="21600,21600" o:spt="202" path="m,l,21600r21600,l21600,xe">
              <v:stroke joinstyle="miter"/>
              <v:path gradientshapeok="t" o:connecttype="rect"/>
            </v:shapetype>
            <v:shape id="Textbox 3" o:spid="_x0000_s1026" type="#_x0000_t202" style="position:absolute;margin-left:264.75pt;margin-top:789.9pt;width:9.45pt;height:15.75pt;z-index:-182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" filled="f" stroked="f">
              <v:textbox inset="0,0,0,0">
                <w:txbxContent>
                  <w:p w14:paraId="3743ED3F" w14:textId="77777777" w:rsidR="0068527D" w:rsidRDefault="00000000">
                    <w:pPr>
                      <w:spacing w:line="250" w:lineRule="exact"/>
                      <w:ind w:left="20"/>
                    </w:pPr>
                    <w:r>
                      <w:rPr>
                        <w:rtl/>
                      </w:rPr>
                      <w:t>ب</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7A189" w14:textId="77777777" w:rsidR="0068527D" w:rsidRDefault="00000000">
    <w:pPr>
      <w:pStyle w:val="BodyText"/>
      <w:spacing w:line="14" w:lineRule="auto"/>
      <w:jc w:val="left"/>
      <w:rPr>
        <w:sz w:val="20"/>
      </w:rPr>
    </w:pPr>
    <w:r>
      <w:rPr>
        <w:noProof/>
        <w:sz w:val="20"/>
      </w:rPr>
      <w:drawing>
        <wp:anchor distT="0" distB="0" distL="0" distR="0" simplePos="0" relativeHeight="485023744" behindDoc="1" locked="0" layoutInCell="1" allowOverlap="1" wp14:anchorId="0853E5E2" wp14:editId="15A6CD72">
          <wp:simplePos x="0" y="0"/>
          <wp:positionH relativeFrom="page">
            <wp:posOffset>472440</wp:posOffset>
          </wp:positionH>
          <wp:positionV relativeFrom="page">
            <wp:posOffset>9974477</wp:posOffset>
          </wp:positionV>
          <wp:extent cx="5467350" cy="45084"/>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485024256" behindDoc="1" locked="0" layoutInCell="1" allowOverlap="1" wp14:anchorId="3B2446B0" wp14:editId="79B89138">
              <wp:simplePos x="0" y="0"/>
              <wp:positionH relativeFrom="page">
                <wp:posOffset>3371215</wp:posOffset>
              </wp:positionH>
              <wp:positionV relativeFrom="page">
                <wp:posOffset>10031983</wp:posOffset>
              </wp:positionV>
              <wp:extent cx="102235" cy="2000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200025"/>
                      </a:xfrm>
                      <a:prstGeom prst="rect">
                        <a:avLst/>
                      </a:prstGeom>
                    </wps:spPr>
                    <wps:txbx>
                      <w:txbxContent>
                        <w:p w14:paraId="1BA049DF" w14:textId="77777777" w:rsidR="0068527D" w:rsidRDefault="00000000">
                          <w:pPr>
                            <w:spacing w:line="250" w:lineRule="exact"/>
                            <w:ind w:left="20"/>
                          </w:pPr>
                          <w:r>
                            <w:rPr>
                              <w:rtl/>
                            </w:rPr>
                            <w:t>ج</w:t>
                          </w:r>
                        </w:p>
                      </w:txbxContent>
                    </wps:txbx>
                    <wps:bodyPr wrap="square" lIns="0" tIns="0" rIns="0" bIns="0" rtlCol="0">
                      <a:noAutofit/>
                    </wps:bodyPr>
                  </wps:wsp>
                </a:graphicData>
              </a:graphic>
            </wp:anchor>
          </w:drawing>
        </mc:Choice>
        <mc:Fallback>
          <w:pict>
            <v:shapetype w14:anchorId="3B2446B0" id="_x0000_t202" coordsize="21600,21600" o:spt="202" path="m,l,21600r21600,l21600,xe">
              <v:stroke joinstyle="miter"/>
              <v:path gradientshapeok="t" o:connecttype="rect"/>
            </v:shapetype>
            <v:shape id="Textbox 8" o:spid="_x0000_s1027" type="#_x0000_t202" style="position:absolute;margin-left:265.45pt;margin-top:789.9pt;width:8.05pt;height:15.75pt;z-index:-1829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" filled="f" stroked="f">
              <v:textbox inset="0,0,0,0">
                <w:txbxContent>
                  <w:p w14:paraId="1BA049DF" w14:textId="77777777" w:rsidR="0068527D" w:rsidRDefault="00000000">
                    <w:pPr>
                      <w:spacing w:line="250" w:lineRule="exact"/>
                      <w:ind w:left="20"/>
                    </w:pPr>
                    <w:r>
                      <w:rPr>
                        <w:rtl/>
                      </w:rPr>
                      <w:t>ج</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38EAD" w14:textId="55FDC7EF" w:rsidR="0068527D" w:rsidRDefault="0093189E">
    <w:pPr>
      <w:pStyle w:val="BodyText"/>
      <w:spacing w:line="14" w:lineRule="auto"/>
      <w:jc w:val="left"/>
      <w:rPr>
        <w:sz w:val="20"/>
      </w:rPr>
    </w:pPr>
    <w:r>
      <w:rPr>
        <w:noProof/>
        <w:sz w:val="20"/>
      </w:rPr>
      <mc:AlternateContent>
        <mc:Choice Requires="wps">
          <w:drawing>
            <wp:anchor distT="0" distB="0" distL="0" distR="0" simplePos="0" relativeHeight="251623424" behindDoc="1" locked="0" layoutInCell="1" allowOverlap="1" wp14:anchorId="1B5A0A87" wp14:editId="37A48CEE">
              <wp:simplePos x="0" y="0"/>
              <wp:positionH relativeFrom="page">
                <wp:posOffset>3060700</wp:posOffset>
              </wp:positionH>
              <wp:positionV relativeFrom="page">
                <wp:posOffset>10033000</wp:posOffset>
              </wp:positionV>
              <wp:extent cx="407670" cy="3556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670" cy="355600"/>
                      </a:xfrm>
                      <a:prstGeom prst="rect">
                        <a:avLst/>
                      </a:prstGeom>
                    </wps:spPr>
                    <wps:txbx>
                      <w:txbxContent>
                        <w:p w14:paraId="03A1EC88" w14:textId="07DA1C6E" w:rsidR="0068527D" w:rsidRDefault="0068527D" w:rsidP="0093189E">
                          <w:pPr>
                            <w:bidi/>
                            <w:spacing w:line="250" w:lineRule="exact"/>
                          </w:pPr>
                        </w:p>
                        <w:p w14:paraId="783392DD" w14:textId="54212517" w:rsidR="0093189E" w:rsidRDefault="0093189E" w:rsidP="0093189E">
                          <w:pPr>
                            <w:spacing w:line="250" w:lineRule="exact"/>
                            <w:jc w:val="center"/>
                            <w:rPr>
                              <w:rtl/>
                            </w:rPr>
                          </w:pPr>
                          <w:r>
                            <w:rPr>
                              <w:rFonts w:hint="cs"/>
                              <w:rtl/>
                            </w:rPr>
                            <w:t>هـ</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B5A0A87" id="_x0000_t202" coordsize="21600,21600" o:spt="202" path="m,l,21600r21600,l21600,xe">
              <v:stroke joinstyle="miter"/>
              <v:path gradientshapeok="t" o:connecttype="rect"/>
            </v:shapetype>
            <v:shape id="Textbox 38" o:spid="_x0000_s1028" type="#_x0000_t202" style="position:absolute;margin-left:241pt;margin-top:790pt;width:32.1pt;height:28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" filled="f" stroked="f">
              <v:textbox inset="0,0,0,0">
                <w:txbxContent>
                  <w:p w14:paraId="03A1EC88" w14:textId="07DA1C6E" w:rsidR="0068527D" w:rsidRDefault="0068527D" w:rsidP="0093189E">
                    <w:pPr>
                      <w:bidi/>
                      <w:spacing w:line="250" w:lineRule="exact"/>
                    </w:pPr>
                  </w:p>
                  <w:p w14:paraId="783392DD" w14:textId="54212517" w:rsidR="0093189E" w:rsidRDefault="0093189E" w:rsidP="0093189E">
                    <w:pPr>
                      <w:spacing w:line="250" w:lineRule="exact"/>
                      <w:jc w:val="center"/>
                      <w:rPr>
                        <w:rtl/>
                      </w:rPr>
                    </w:pPr>
                    <w:r>
                      <w:rPr>
                        <w:rFonts w:hint="cs"/>
                        <w:rtl/>
                      </w:rPr>
                      <w:t>هـ</w:t>
                    </w:r>
                  </w:p>
                </w:txbxContent>
              </v:textbox>
              <w10:wrap anchorx="page" anchory="page"/>
            </v:shape>
          </w:pict>
        </mc:Fallback>
      </mc:AlternateContent>
    </w:r>
    <w:r>
      <w:rPr>
        <w:noProof/>
        <w:sz w:val="20"/>
      </w:rPr>
      <w:drawing>
        <wp:anchor distT="0" distB="0" distL="0" distR="0" simplePos="0" relativeHeight="251622400" behindDoc="1" locked="0" layoutInCell="1" allowOverlap="1" wp14:anchorId="1BD7119A" wp14:editId="70DD0C46">
          <wp:simplePos x="0" y="0"/>
          <wp:positionH relativeFrom="page">
            <wp:posOffset>472440</wp:posOffset>
          </wp:positionH>
          <wp:positionV relativeFrom="page">
            <wp:posOffset>9974477</wp:posOffset>
          </wp:positionV>
          <wp:extent cx="5467350" cy="45084"/>
          <wp:effectExtent l="0" t="0" r="0" b="0"/>
          <wp:wrapNone/>
          <wp:docPr id="848526652"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5467350" cy="45084"/>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07958" w14:textId="77777777" w:rsidR="0068527D" w:rsidRDefault="00000000">
    <w:pPr>
      <w:pStyle w:val="BodyText"/>
      <w:spacing w:line="14" w:lineRule="auto"/>
      <w:jc w:val="left"/>
      <w:rPr>
        <w:sz w:val="20"/>
      </w:rPr>
    </w:pPr>
    <w:r>
      <w:rPr>
        <w:noProof/>
        <w:sz w:val="20"/>
      </w:rPr>
      <w:drawing>
        <wp:anchor distT="0" distB="0" distL="0" distR="0" simplePos="0" relativeHeight="485026816" behindDoc="1" locked="0" layoutInCell="1" allowOverlap="1" wp14:anchorId="42EC4B13" wp14:editId="7E08EE24">
          <wp:simplePos x="0" y="0"/>
          <wp:positionH relativeFrom="page">
            <wp:posOffset>472440</wp:posOffset>
          </wp:positionH>
          <wp:positionV relativeFrom="page">
            <wp:posOffset>9974477</wp:posOffset>
          </wp:positionV>
          <wp:extent cx="5467350" cy="45084"/>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485027328" behindDoc="1" locked="0" layoutInCell="1" allowOverlap="1" wp14:anchorId="37A4DDE7" wp14:editId="4AE1C674">
              <wp:simplePos x="0" y="0"/>
              <wp:positionH relativeFrom="page">
                <wp:posOffset>3381883</wp:posOffset>
              </wp:positionH>
              <wp:positionV relativeFrom="page">
                <wp:posOffset>10031983</wp:posOffset>
              </wp:positionV>
              <wp:extent cx="80645" cy="20002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645" cy="200025"/>
                      </a:xfrm>
                      <a:prstGeom prst="rect">
                        <a:avLst/>
                      </a:prstGeom>
                    </wps:spPr>
                    <wps:txbx>
                      <w:txbxContent>
                        <w:p w14:paraId="559821A8" w14:textId="77777777" w:rsidR="0068527D" w:rsidRDefault="00000000">
                          <w:pPr>
                            <w:spacing w:line="250" w:lineRule="exact"/>
                            <w:ind w:left="20"/>
                          </w:pPr>
                          <w:r>
                            <w:rPr>
                              <w:rtl/>
                            </w:rPr>
                            <w:t>و</w:t>
                          </w:r>
                        </w:p>
                      </w:txbxContent>
                    </wps:txbx>
                    <wps:bodyPr wrap="square" lIns="0" tIns="0" rIns="0" bIns="0" rtlCol="0">
                      <a:noAutofit/>
                    </wps:bodyPr>
                  </wps:wsp>
                </a:graphicData>
              </a:graphic>
            </wp:anchor>
          </w:drawing>
        </mc:Choice>
        <mc:Fallback>
          <w:pict>
            <v:shapetype w14:anchorId="37A4DDE7" id="_x0000_t202" coordsize="21600,21600" o:spt="202" path="m,l,21600r21600,l21600,xe">
              <v:stroke joinstyle="miter"/>
              <v:path gradientshapeok="t" o:connecttype="rect"/>
            </v:shapetype>
            <v:shape id="Textbox 40" o:spid="_x0000_s1029" type="#_x0000_t202" style="position:absolute;margin-left:266.3pt;margin-top:789.9pt;width:6.35pt;height:15.75pt;z-index:-1828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" filled="f" stroked="f">
              <v:textbox inset="0,0,0,0">
                <w:txbxContent>
                  <w:p w14:paraId="559821A8" w14:textId="77777777" w:rsidR="0068527D" w:rsidRDefault="00000000">
                    <w:pPr>
                      <w:spacing w:line="250" w:lineRule="exact"/>
                      <w:ind w:left="20"/>
                    </w:pPr>
                    <w:r>
                      <w:rPr>
                        <w:rtl/>
                      </w:rPr>
                      <w:t>و</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7E1BB" w14:textId="77777777" w:rsidR="0068527D" w:rsidRDefault="00000000">
    <w:pPr>
      <w:pStyle w:val="BodyText"/>
      <w:spacing w:line="14" w:lineRule="auto"/>
      <w:jc w:val="left"/>
      <w:rPr>
        <w:sz w:val="20"/>
      </w:rPr>
    </w:pPr>
    <w:r>
      <w:rPr>
        <w:noProof/>
        <w:sz w:val="20"/>
      </w:rPr>
      <w:drawing>
        <wp:anchor distT="0" distB="0" distL="0" distR="0" simplePos="0" relativeHeight="485027840" behindDoc="1" locked="0" layoutInCell="1" allowOverlap="1" wp14:anchorId="52871A52" wp14:editId="24098EE3">
          <wp:simplePos x="0" y="0"/>
          <wp:positionH relativeFrom="page">
            <wp:posOffset>472440</wp:posOffset>
          </wp:positionH>
          <wp:positionV relativeFrom="page">
            <wp:posOffset>9974477</wp:posOffset>
          </wp:positionV>
          <wp:extent cx="5467350" cy="45084"/>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485028352" behindDoc="1" locked="0" layoutInCell="1" allowOverlap="1" wp14:anchorId="1DBB5ECD" wp14:editId="3830AB20">
              <wp:simplePos x="0" y="0"/>
              <wp:positionH relativeFrom="page">
                <wp:posOffset>3383407</wp:posOffset>
              </wp:positionH>
              <wp:positionV relativeFrom="page">
                <wp:posOffset>10031983</wp:posOffset>
              </wp:positionV>
              <wp:extent cx="77470" cy="20002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 cy="200025"/>
                      </a:xfrm>
                      <a:prstGeom prst="rect">
                        <a:avLst/>
                      </a:prstGeom>
                    </wps:spPr>
                    <wps:txbx>
                      <w:txbxContent>
                        <w:p w14:paraId="4174CAE4" w14:textId="77777777" w:rsidR="0068527D" w:rsidRDefault="00000000">
                          <w:pPr>
                            <w:spacing w:line="250" w:lineRule="exact"/>
                            <w:ind w:left="20"/>
                          </w:pPr>
                          <w:r>
                            <w:rPr>
                              <w:rtl/>
                            </w:rPr>
                            <w:t>ز</w:t>
                          </w:r>
                        </w:p>
                      </w:txbxContent>
                    </wps:txbx>
                    <wps:bodyPr wrap="square" lIns="0" tIns="0" rIns="0" bIns="0" rtlCol="0">
                      <a:noAutofit/>
                    </wps:bodyPr>
                  </wps:wsp>
                </a:graphicData>
              </a:graphic>
            </wp:anchor>
          </w:drawing>
        </mc:Choice>
        <mc:Fallback>
          <w:pict>
            <v:shapetype w14:anchorId="1DBB5ECD" id="_x0000_t202" coordsize="21600,21600" o:spt="202" path="m,l,21600r21600,l21600,xe">
              <v:stroke joinstyle="miter"/>
              <v:path gradientshapeok="t" o:connecttype="rect"/>
            </v:shapetype>
            <v:shape id="Textbox 42" o:spid="_x0000_s1030" type="#_x0000_t202" style="position:absolute;margin-left:266.4pt;margin-top:789.9pt;width:6.1pt;height:15.75pt;z-index:-18288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" filled="f" stroked="f">
              <v:textbox inset="0,0,0,0">
                <w:txbxContent>
                  <w:p w14:paraId="4174CAE4" w14:textId="77777777" w:rsidR="0068527D" w:rsidRDefault="00000000">
                    <w:pPr>
                      <w:spacing w:line="250" w:lineRule="exact"/>
                      <w:ind w:left="20"/>
                    </w:pPr>
                    <w:r>
                      <w:rPr>
                        <w:rtl/>
                      </w:rPr>
                      <w:t>ز</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2A3DC" w14:textId="77777777" w:rsidR="0068527D" w:rsidRDefault="00000000">
    <w:pPr>
      <w:pStyle w:val="BodyText"/>
      <w:spacing w:line="14" w:lineRule="auto"/>
      <w:jc w:val="left"/>
      <w:rPr>
        <w:sz w:val="20"/>
      </w:rPr>
    </w:pPr>
    <w:r>
      <w:rPr>
        <w:noProof/>
        <w:sz w:val="20"/>
      </w:rPr>
      <w:drawing>
        <wp:anchor distT="0" distB="0" distL="0" distR="0" simplePos="0" relativeHeight="485028864" behindDoc="1" locked="0" layoutInCell="1" allowOverlap="1" wp14:anchorId="3E21BD7F" wp14:editId="2F6F86EE">
          <wp:simplePos x="0" y="0"/>
          <wp:positionH relativeFrom="page">
            <wp:posOffset>472440</wp:posOffset>
          </wp:positionH>
          <wp:positionV relativeFrom="page">
            <wp:posOffset>9974477</wp:posOffset>
          </wp:positionV>
          <wp:extent cx="5467350" cy="45084"/>
          <wp:effectExtent l="0" t="0" r="0" b="0"/>
          <wp:wrapNone/>
          <wp:docPr id="836597246"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485029376" behindDoc="1" locked="0" layoutInCell="1" allowOverlap="1" wp14:anchorId="64983179" wp14:editId="3DAEE711">
              <wp:simplePos x="0" y="0"/>
              <wp:positionH relativeFrom="page">
                <wp:posOffset>3371215</wp:posOffset>
              </wp:positionH>
              <wp:positionV relativeFrom="page">
                <wp:posOffset>10031983</wp:posOffset>
              </wp:positionV>
              <wp:extent cx="102235" cy="20002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200025"/>
                      </a:xfrm>
                      <a:prstGeom prst="rect">
                        <a:avLst/>
                      </a:prstGeom>
                    </wps:spPr>
                    <wps:txbx>
                      <w:txbxContent>
                        <w:p w14:paraId="47D5D4BE" w14:textId="77777777" w:rsidR="0068527D" w:rsidRDefault="00000000">
                          <w:pPr>
                            <w:spacing w:line="250" w:lineRule="exact"/>
                            <w:ind w:left="20"/>
                          </w:pPr>
                          <w:r>
                            <w:rPr>
                              <w:rtl/>
                            </w:rPr>
                            <w:t>ح</w:t>
                          </w:r>
                        </w:p>
                      </w:txbxContent>
                    </wps:txbx>
                    <wps:bodyPr wrap="square" lIns="0" tIns="0" rIns="0" bIns="0" rtlCol="0">
                      <a:noAutofit/>
                    </wps:bodyPr>
                  </wps:wsp>
                </a:graphicData>
              </a:graphic>
            </wp:anchor>
          </w:drawing>
        </mc:Choice>
        <mc:Fallback>
          <w:pict>
            <v:shapetype w14:anchorId="64983179" id="_x0000_t202" coordsize="21600,21600" o:spt="202" path="m,l,21600r21600,l21600,xe">
              <v:stroke joinstyle="miter"/>
              <v:path gradientshapeok="t" o:connecttype="rect"/>
            </v:shapetype>
            <v:shape id="Textbox 44" o:spid="_x0000_s1031" type="#_x0000_t202" style="position:absolute;margin-left:265.45pt;margin-top:789.9pt;width:8.05pt;height:15.75pt;z-index:-18287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" filled="f" stroked="f">
              <v:textbox inset="0,0,0,0">
                <w:txbxContent>
                  <w:p w14:paraId="47D5D4BE" w14:textId="77777777" w:rsidR="0068527D" w:rsidRDefault="00000000">
                    <w:pPr>
                      <w:spacing w:line="250" w:lineRule="exact"/>
                      <w:ind w:left="20"/>
                    </w:pPr>
                    <w:r>
                      <w:rPr>
                        <w:rtl/>
                      </w:rPr>
                      <w:t>ح</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422E" w14:textId="77777777" w:rsidR="0068527D" w:rsidRDefault="00000000">
    <w:pPr>
      <w:pStyle w:val="BodyText"/>
      <w:spacing w:line="14" w:lineRule="auto"/>
      <w:jc w:val="left"/>
      <w:rPr>
        <w:sz w:val="20"/>
      </w:rPr>
    </w:pPr>
    <w:r>
      <w:rPr>
        <w:noProof/>
        <w:sz w:val="20"/>
      </w:rPr>
      <w:drawing>
        <wp:anchor distT="0" distB="0" distL="0" distR="0" simplePos="0" relativeHeight="485029888" behindDoc="1" locked="0" layoutInCell="1" allowOverlap="1" wp14:anchorId="79E35788" wp14:editId="21A1ECE0">
          <wp:simplePos x="0" y="0"/>
          <wp:positionH relativeFrom="page">
            <wp:posOffset>472440</wp:posOffset>
          </wp:positionH>
          <wp:positionV relativeFrom="page">
            <wp:posOffset>9974477</wp:posOffset>
          </wp:positionV>
          <wp:extent cx="5467350" cy="45084"/>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485030400" behindDoc="1" locked="0" layoutInCell="1" allowOverlap="1" wp14:anchorId="5C091993" wp14:editId="64271230">
              <wp:simplePos x="0" y="0"/>
              <wp:positionH relativeFrom="page">
                <wp:posOffset>3359022</wp:posOffset>
              </wp:positionH>
              <wp:positionV relativeFrom="page">
                <wp:posOffset>10031983</wp:posOffset>
              </wp:positionV>
              <wp:extent cx="127000" cy="20002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200025"/>
                      </a:xfrm>
                      <a:prstGeom prst="rect">
                        <a:avLst/>
                      </a:prstGeom>
                    </wps:spPr>
                    <wps:txbx>
                      <w:txbxContent>
                        <w:p w14:paraId="0E031418" w14:textId="77777777" w:rsidR="0068527D" w:rsidRDefault="00000000">
                          <w:pPr>
                            <w:spacing w:line="250" w:lineRule="exact"/>
                            <w:ind w:left="20"/>
                          </w:pPr>
                          <w:r>
                            <w:rPr>
                              <w:rtl/>
                            </w:rPr>
                            <w:t>ط</w:t>
                          </w:r>
                        </w:p>
                      </w:txbxContent>
                    </wps:txbx>
                    <wps:bodyPr wrap="square" lIns="0" tIns="0" rIns="0" bIns="0" rtlCol="0">
                      <a:noAutofit/>
                    </wps:bodyPr>
                  </wps:wsp>
                </a:graphicData>
              </a:graphic>
            </wp:anchor>
          </w:drawing>
        </mc:Choice>
        <mc:Fallback>
          <w:pict>
            <v:shapetype w14:anchorId="5C091993" id="_x0000_t202" coordsize="21600,21600" o:spt="202" path="m,l,21600r21600,l21600,xe">
              <v:stroke joinstyle="miter"/>
              <v:path gradientshapeok="t" o:connecttype="rect"/>
            </v:shapetype>
            <v:shape id="Textbox 46" o:spid="_x0000_s1032" type="#_x0000_t202" style="position:absolute;margin-left:264.5pt;margin-top:789.9pt;width:10pt;height:15.75pt;z-index:-18286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" filled="f" stroked="f">
              <v:textbox inset="0,0,0,0">
                <w:txbxContent>
                  <w:p w14:paraId="0E031418" w14:textId="77777777" w:rsidR="0068527D" w:rsidRDefault="00000000">
                    <w:pPr>
                      <w:spacing w:line="250" w:lineRule="exact"/>
                      <w:ind w:left="20"/>
                    </w:pPr>
                    <w:r>
                      <w:rPr>
                        <w:rtl/>
                      </w:rPr>
                      <w:t>ط</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6C282" w14:textId="77777777" w:rsidR="0068527D" w:rsidRDefault="00000000">
    <w:pPr>
      <w:pStyle w:val="BodyText"/>
      <w:spacing w:line="14" w:lineRule="auto"/>
      <w:jc w:val="left"/>
      <w:rPr>
        <w:sz w:val="20"/>
      </w:rPr>
    </w:pPr>
    <w:r>
      <w:rPr>
        <w:noProof/>
        <w:sz w:val="20"/>
      </w:rPr>
      <w:drawing>
        <wp:anchor distT="0" distB="0" distL="0" distR="0" simplePos="0" relativeHeight="485030912" behindDoc="1" locked="0" layoutInCell="1" allowOverlap="1" wp14:anchorId="49F1A9F5" wp14:editId="5711F2C5">
          <wp:simplePos x="0" y="0"/>
          <wp:positionH relativeFrom="page">
            <wp:posOffset>472440</wp:posOffset>
          </wp:positionH>
          <wp:positionV relativeFrom="page">
            <wp:posOffset>9974477</wp:posOffset>
          </wp:positionV>
          <wp:extent cx="5467350" cy="45084"/>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485031424" behindDoc="1" locked="0" layoutInCell="1" allowOverlap="1" wp14:anchorId="669B5671" wp14:editId="705015F3">
              <wp:simplePos x="0" y="0"/>
              <wp:positionH relativeFrom="page">
                <wp:posOffset>3368166</wp:posOffset>
              </wp:positionH>
              <wp:positionV relativeFrom="page">
                <wp:posOffset>10031983</wp:posOffset>
              </wp:positionV>
              <wp:extent cx="106680" cy="2000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680" cy="200025"/>
                      </a:xfrm>
                      <a:prstGeom prst="rect">
                        <a:avLst/>
                      </a:prstGeom>
                    </wps:spPr>
                    <wps:txbx>
                      <w:txbxContent>
                        <w:p w14:paraId="1061FE37" w14:textId="77777777" w:rsidR="0068527D" w:rsidRDefault="00000000">
                          <w:pPr>
                            <w:spacing w:line="250" w:lineRule="exact"/>
                            <w:ind w:left="20"/>
                          </w:pPr>
                          <w:r>
                            <w:rPr>
                              <w:rtl/>
                            </w:rPr>
                            <w:t>ي</w:t>
                          </w:r>
                        </w:p>
                      </w:txbxContent>
                    </wps:txbx>
                    <wps:bodyPr wrap="square" lIns="0" tIns="0" rIns="0" bIns="0" rtlCol="0">
                      <a:noAutofit/>
                    </wps:bodyPr>
                  </wps:wsp>
                </a:graphicData>
              </a:graphic>
            </wp:anchor>
          </w:drawing>
        </mc:Choice>
        <mc:Fallback>
          <w:pict>
            <v:shapetype w14:anchorId="669B5671" id="_x0000_t202" coordsize="21600,21600" o:spt="202" path="m,l,21600r21600,l21600,xe">
              <v:stroke joinstyle="miter"/>
              <v:path gradientshapeok="t" o:connecttype="rect"/>
            </v:shapetype>
            <v:shape id="Textbox 48" o:spid="_x0000_s1033" type="#_x0000_t202" style="position:absolute;margin-left:265.2pt;margin-top:789.9pt;width:8.4pt;height:15.75pt;z-index:-18285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" filled="f" stroked="f">
              <v:textbox inset="0,0,0,0">
                <w:txbxContent>
                  <w:p w14:paraId="1061FE37" w14:textId="77777777" w:rsidR="0068527D" w:rsidRDefault="00000000">
                    <w:pPr>
                      <w:spacing w:line="250" w:lineRule="exact"/>
                      <w:ind w:left="20"/>
                    </w:pPr>
                    <w:r>
                      <w:rPr>
                        <w:rtl/>
                      </w:rPr>
                      <w:t>ي</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D472A" w14:textId="77777777" w:rsidR="0068527D" w:rsidRDefault="00000000">
    <w:pPr>
      <w:pStyle w:val="BodyText"/>
      <w:spacing w:line="14" w:lineRule="auto"/>
      <w:jc w:val="left"/>
      <w:rPr>
        <w:sz w:val="20"/>
      </w:rPr>
    </w:pPr>
    <w:r>
      <w:rPr>
        <w:noProof/>
        <w:sz w:val="20"/>
      </w:rPr>
      <w:drawing>
        <wp:anchor distT="0" distB="0" distL="0" distR="0" simplePos="0" relativeHeight="251666432" behindDoc="1" locked="0" layoutInCell="1" allowOverlap="1" wp14:anchorId="4B66F081" wp14:editId="47256DFD">
          <wp:simplePos x="0" y="0"/>
          <wp:positionH relativeFrom="page">
            <wp:posOffset>472440</wp:posOffset>
          </wp:positionH>
          <wp:positionV relativeFrom="page">
            <wp:posOffset>9974477</wp:posOffset>
          </wp:positionV>
          <wp:extent cx="5467350" cy="45084"/>
          <wp:effectExtent l="0" t="0" r="0" b="0"/>
          <wp:wrapNone/>
          <wp:docPr id="1695797208"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251711488" behindDoc="1" locked="0" layoutInCell="1" allowOverlap="1" wp14:anchorId="01F956AF" wp14:editId="557F2DE5">
              <wp:simplePos x="0" y="0"/>
              <wp:positionH relativeFrom="page">
                <wp:posOffset>3346830</wp:posOffset>
              </wp:positionH>
              <wp:positionV relativeFrom="page">
                <wp:posOffset>10030054</wp:posOffset>
              </wp:positionV>
              <wp:extent cx="150495" cy="17780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495" cy="177800"/>
                      </a:xfrm>
                      <a:prstGeom prst="rect">
                        <a:avLst/>
                      </a:prstGeom>
                    </wps:spPr>
                    <wps:txbx>
                      <w:txbxContent>
                        <w:p w14:paraId="454C914C" w14:textId="77777777" w:rsidR="0068527D" w:rsidRDefault="00000000">
                          <w:pPr>
                            <w:spacing w:line="253" w:lineRule="exact"/>
                            <w:ind w:left="20"/>
                            <w:rPr>
                              <w:sz w:val="24"/>
                            </w:rPr>
                          </w:pPr>
                          <w:r>
                            <w:rPr>
                              <w:spacing w:val="-5"/>
                              <w:w w:val="80"/>
                              <w:sz w:val="24"/>
                            </w:rPr>
                            <w:fldChar w:fldCharType="begin"/>
                          </w:r>
                          <w:r>
                            <w:rPr>
                              <w:spacing w:val="-5"/>
                              <w:w w:val="80"/>
                              <w:sz w:val="24"/>
                            </w:rPr>
                            <w:instrText xml:space="preserve"> PAGE </w:instrText>
                          </w:r>
                          <w:r>
                            <w:rPr>
                              <w:spacing w:val="-5"/>
                              <w:w w:val="80"/>
                              <w:sz w:val="24"/>
                            </w:rPr>
                            <w:fldChar w:fldCharType="separate"/>
                          </w:r>
                          <w:r>
                            <w:rPr>
                              <w:spacing w:val="-5"/>
                              <w:w w:val="80"/>
                              <w:sz w:val="24"/>
                            </w:rPr>
                            <w:t>10</w:t>
                          </w:r>
                          <w:r>
                            <w:rPr>
                              <w:spacing w:val="-5"/>
                              <w:w w:val="80"/>
                              <w:sz w:val="24"/>
                            </w:rPr>
                            <w:fldChar w:fldCharType="end"/>
                          </w:r>
                        </w:p>
                      </w:txbxContent>
                    </wps:txbx>
                    <wps:bodyPr wrap="square" lIns="0" tIns="0" rIns="0" bIns="0" rtlCol="0">
                      <a:noAutofit/>
                    </wps:bodyPr>
                  </wps:wsp>
                </a:graphicData>
              </a:graphic>
            </wp:anchor>
          </w:drawing>
        </mc:Choice>
        <mc:Fallback>
          <w:pict>
            <v:shapetype w14:anchorId="01F956AF" id="_x0000_t202" coordsize="21600,21600" o:spt="202" path="m,l,21600r21600,l21600,xe">
              <v:stroke joinstyle="miter"/>
              <v:path gradientshapeok="t" o:connecttype="rect"/>
            </v:shapetype>
            <v:shape id="Textbox 50" o:spid="_x0000_s1034" type="#_x0000_t202" style="position:absolute;margin-left:263.55pt;margin-top:789.75pt;width:11.85pt;height:14pt;z-index:-25160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" filled="f" stroked="f">
              <v:textbox inset="0,0,0,0">
                <w:txbxContent>
                  <w:p w14:paraId="454C914C" w14:textId="77777777" w:rsidR="0068527D" w:rsidRDefault="00000000">
                    <w:pPr>
                      <w:spacing w:line="253" w:lineRule="exact"/>
                      <w:ind w:left="20"/>
                      <w:rPr>
                        <w:sz w:val="24"/>
                      </w:rPr>
                    </w:pPr>
                    <w:r>
                      <w:rPr>
                        <w:spacing w:val="-5"/>
                        <w:w w:val="80"/>
                        <w:sz w:val="24"/>
                      </w:rPr>
                      <w:fldChar w:fldCharType="begin"/>
                    </w:r>
                    <w:r>
                      <w:rPr>
                        <w:spacing w:val="-5"/>
                        <w:w w:val="80"/>
                        <w:sz w:val="24"/>
                      </w:rPr>
                      <w:instrText xml:space="preserve"> PAGE </w:instrText>
                    </w:r>
                    <w:r>
                      <w:rPr>
                        <w:spacing w:val="-5"/>
                        <w:w w:val="80"/>
                        <w:sz w:val="24"/>
                      </w:rPr>
                      <w:fldChar w:fldCharType="separate"/>
                    </w:r>
                    <w:r>
                      <w:rPr>
                        <w:spacing w:val="-5"/>
                        <w:w w:val="80"/>
                        <w:sz w:val="24"/>
                      </w:rPr>
                      <w:t>10</w:t>
                    </w:r>
                    <w:r>
                      <w:rPr>
                        <w:spacing w:val="-5"/>
                        <w:w w:val="80"/>
                        <w:sz w:val="24"/>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B984" w14:textId="77777777" w:rsidR="0068527D" w:rsidRDefault="00000000">
    <w:pPr>
      <w:pStyle w:val="BodyText"/>
      <w:spacing w:line="14" w:lineRule="auto"/>
      <w:jc w:val="left"/>
      <w:rPr>
        <w:sz w:val="20"/>
      </w:rPr>
    </w:pPr>
    <w:r>
      <w:rPr>
        <w:noProof/>
        <w:sz w:val="20"/>
      </w:rPr>
      <mc:AlternateContent>
        <mc:Choice Requires="wps">
          <w:drawing>
            <wp:anchor distT="0" distB="0" distL="0" distR="0" simplePos="0" relativeHeight="485032960" behindDoc="1" locked="0" layoutInCell="1" allowOverlap="1" wp14:anchorId="0B109E7C" wp14:editId="179CC1EF">
              <wp:simplePos x="0" y="0"/>
              <wp:positionH relativeFrom="page">
                <wp:posOffset>3368675</wp:posOffset>
              </wp:positionH>
              <wp:positionV relativeFrom="page">
                <wp:posOffset>10030054</wp:posOffset>
              </wp:positionV>
              <wp:extent cx="118110" cy="177800"/>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110" cy="177800"/>
                      </a:xfrm>
                      <a:prstGeom prst="rect">
                        <a:avLst/>
                      </a:prstGeom>
                    </wps:spPr>
                    <wps:txbx>
                      <w:txbxContent>
                        <w:p w14:paraId="29CC1EF8" w14:textId="77777777" w:rsidR="0068527D" w:rsidRDefault="00000000">
                          <w:pPr>
                            <w:spacing w:line="253" w:lineRule="exact"/>
                            <w:ind w:left="60"/>
                            <w:rPr>
                              <w:sz w:val="24"/>
                            </w:rPr>
                          </w:pPr>
                          <w:r>
                            <w:rPr>
                              <w:spacing w:val="-10"/>
                              <w:w w:val="60"/>
                              <w:sz w:val="24"/>
                            </w:rPr>
                            <w:fldChar w:fldCharType="begin"/>
                          </w:r>
                          <w:r>
                            <w:rPr>
                              <w:spacing w:val="-10"/>
                              <w:w w:val="60"/>
                              <w:sz w:val="24"/>
                            </w:rPr>
                            <w:instrText xml:space="preserve"> PAGE  \* ROMAN </w:instrText>
                          </w:r>
                          <w:r>
                            <w:rPr>
                              <w:spacing w:val="-10"/>
                              <w:w w:val="60"/>
                              <w:sz w:val="24"/>
                            </w:rPr>
                            <w:fldChar w:fldCharType="separate"/>
                          </w:r>
                          <w:r>
                            <w:rPr>
                              <w:spacing w:val="-10"/>
                              <w:w w:val="60"/>
                              <w:sz w:val="24"/>
                            </w:rPr>
                            <w:t>I</w:t>
                          </w:r>
                          <w:r>
                            <w:rPr>
                              <w:spacing w:val="-10"/>
                              <w:w w:val="60"/>
                              <w:sz w:val="24"/>
                            </w:rPr>
                            <w:fldChar w:fldCharType="end"/>
                          </w:r>
                        </w:p>
                      </w:txbxContent>
                    </wps:txbx>
                    <wps:bodyPr wrap="square" lIns="0" tIns="0" rIns="0" bIns="0" rtlCol="0">
                      <a:noAutofit/>
                    </wps:bodyPr>
                  </wps:wsp>
                </a:graphicData>
              </a:graphic>
            </wp:anchor>
          </w:drawing>
        </mc:Choice>
        <mc:Fallback>
          <w:pict>
            <v:shapetype w14:anchorId="0B109E7C" id="_x0000_t202" coordsize="21600,21600" o:spt="202" path="m,l,21600r21600,l21600,xe">
              <v:stroke joinstyle="miter"/>
              <v:path gradientshapeok="t" o:connecttype="rect"/>
            </v:shapetype>
            <v:shape id="Textbox 202" o:spid="_x0000_s1035" type="#_x0000_t202" style="position:absolute;margin-left:265.25pt;margin-top:789.75pt;width:9.3pt;height:14pt;z-index:-18283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" filled="f" stroked="f">
              <v:textbox inset="0,0,0,0">
                <w:txbxContent>
                  <w:p w14:paraId="29CC1EF8" w14:textId="77777777" w:rsidR="0068527D" w:rsidRDefault="00000000">
                    <w:pPr>
                      <w:spacing w:line="253" w:lineRule="exact"/>
                      <w:ind w:left="60"/>
                      <w:rPr>
                        <w:sz w:val="24"/>
                      </w:rPr>
                    </w:pPr>
                    <w:r>
                      <w:rPr>
                        <w:spacing w:val="-10"/>
                        <w:w w:val="60"/>
                        <w:sz w:val="24"/>
                      </w:rPr>
                      <w:fldChar w:fldCharType="begin"/>
                    </w:r>
                    <w:r>
                      <w:rPr>
                        <w:spacing w:val="-10"/>
                        <w:w w:val="60"/>
                        <w:sz w:val="24"/>
                      </w:rPr>
                      <w:instrText xml:space="preserve"> PAGE  \* ROMAN </w:instrText>
                    </w:r>
                    <w:r>
                      <w:rPr>
                        <w:spacing w:val="-10"/>
                        <w:w w:val="60"/>
                        <w:sz w:val="24"/>
                      </w:rPr>
                      <w:fldChar w:fldCharType="separate"/>
                    </w:r>
                    <w:r>
                      <w:rPr>
                        <w:spacing w:val="-10"/>
                        <w:w w:val="60"/>
                        <w:sz w:val="24"/>
                      </w:rPr>
                      <w:t>I</w:t>
                    </w:r>
                    <w:r>
                      <w:rPr>
                        <w:spacing w:val="-10"/>
                        <w:w w:val="60"/>
                        <w:sz w:val="24"/>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2BF2F" w14:textId="77777777" w:rsidR="0068527D" w:rsidRDefault="00000000">
    <w:pPr>
      <w:pStyle w:val="BodyText"/>
      <w:spacing w:line="14" w:lineRule="auto"/>
      <w:jc w:val="left"/>
      <w:rPr>
        <w:sz w:val="20"/>
      </w:rPr>
    </w:pPr>
    <w:r>
      <w:rPr>
        <w:noProof/>
        <w:sz w:val="20"/>
      </w:rPr>
      <w:drawing>
        <wp:anchor distT="0" distB="0" distL="0" distR="0" simplePos="0" relativeHeight="251611136" behindDoc="1" locked="0" layoutInCell="1" allowOverlap="1" wp14:anchorId="73C89ADA" wp14:editId="71E9A3C4">
          <wp:simplePos x="0" y="0"/>
          <wp:positionH relativeFrom="page">
            <wp:posOffset>472440</wp:posOffset>
          </wp:positionH>
          <wp:positionV relativeFrom="page">
            <wp:posOffset>9974477</wp:posOffset>
          </wp:positionV>
          <wp:extent cx="5467350" cy="45084"/>
          <wp:effectExtent l="0" t="0" r="0" b="0"/>
          <wp:wrapNone/>
          <wp:docPr id="1700788278"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1" cstate="print"/>
                  <a:stretch>
                    <a:fillRect/>
                  </a:stretch>
                </pic:blipFill>
                <pic:spPr>
                  <a:xfrm>
                    <a:off x="0" y="0"/>
                    <a:ext cx="5467350" cy="45084"/>
                  </a:xfrm>
                  <a:prstGeom prst="rect">
                    <a:avLst/>
                  </a:prstGeom>
                </pic:spPr>
              </pic:pic>
            </a:graphicData>
          </a:graphic>
        </wp:anchor>
      </w:drawing>
    </w:r>
    <w:r>
      <w:rPr>
        <w:noProof/>
        <w:sz w:val="20"/>
      </w:rPr>
      <mc:AlternateContent>
        <mc:Choice Requires="wps">
          <w:drawing>
            <wp:anchor distT="0" distB="0" distL="0" distR="0" simplePos="0" relativeHeight="251620352" behindDoc="1" locked="0" layoutInCell="1" allowOverlap="1" wp14:anchorId="2B3C78BC" wp14:editId="49F098BE">
              <wp:simplePos x="0" y="0"/>
              <wp:positionH relativeFrom="page">
                <wp:posOffset>3331590</wp:posOffset>
              </wp:positionH>
              <wp:positionV relativeFrom="page">
                <wp:posOffset>10030054</wp:posOffset>
              </wp:positionV>
              <wp:extent cx="180340" cy="177800"/>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77800"/>
                      </a:xfrm>
                      <a:prstGeom prst="rect">
                        <a:avLst/>
                      </a:prstGeom>
                    </wps:spPr>
                    <wps:txbx>
                      <w:txbxContent>
                        <w:p w14:paraId="4D850F84" w14:textId="77777777" w:rsidR="0068527D" w:rsidRDefault="00000000">
                          <w:pPr>
                            <w:spacing w:line="253" w:lineRule="exact"/>
                            <w:ind w:left="20"/>
                            <w:rPr>
                              <w:sz w:val="24"/>
                            </w:rPr>
                          </w:pPr>
                          <w:r>
                            <w:rPr>
                              <w:spacing w:val="-4"/>
                              <w:w w:val="60"/>
                              <w:sz w:val="24"/>
                            </w:rPr>
                            <w:fldChar w:fldCharType="begin"/>
                          </w:r>
                          <w:r>
                            <w:rPr>
                              <w:spacing w:val="-4"/>
                              <w:w w:val="60"/>
                              <w:sz w:val="24"/>
                            </w:rPr>
                            <w:instrText xml:space="preserve"> PAGE  \* ROMAN </w:instrText>
                          </w:r>
                          <w:r>
                            <w:rPr>
                              <w:spacing w:val="-4"/>
                              <w:w w:val="60"/>
                              <w:sz w:val="24"/>
                            </w:rPr>
                            <w:fldChar w:fldCharType="separate"/>
                          </w:r>
                          <w:r>
                            <w:rPr>
                              <w:spacing w:val="-4"/>
                              <w:w w:val="60"/>
                              <w:sz w:val="24"/>
                            </w:rPr>
                            <w:t>VIII</w:t>
                          </w:r>
                          <w:r>
                            <w:rPr>
                              <w:spacing w:val="-4"/>
                              <w:w w:val="60"/>
                              <w:sz w:val="24"/>
                            </w:rPr>
                            <w:fldChar w:fldCharType="end"/>
                          </w:r>
                        </w:p>
                      </w:txbxContent>
                    </wps:txbx>
                    <wps:bodyPr wrap="square" lIns="0" tIns="0" rIns="0" bIns="0" rtlCol="0">
                      <a:noAutofit/>
                    </wps:bodyPr>
                  </wps:wsp>
                </a:graphicData>
              </a:graphic>
            </wp:anchor>
          </w:drawing>
        </mc:Choice>
        <mc:Fallback>
          <w:pict>
            <v:shapetype w14:anchorId="2B3C78BC" id="_x0000_t202" coordsize="21600,21600" o:spt="202" path="m,l,21600r21600,l21600,xe">
              <v:stroke joinstyle="miter"/>
              <v:path gradientshapeok="t" o:connecttype="rect"/>
            </v:shapetype>
            <v:shape id="Textbox 206" o:spid="_x0000_s1036" type="#_x0000_t202" style="position:absolute;margin-left:262.35pt;margin-top:789.75pt;width:14.2pt;height:14pt;z-index:-25169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" filled="f" stroked="f">
              <v:textbox inset="0,0,0,0">
                <w:txbxContent>
                  <w:p w14:paraId="4D850F84" w14:textId="77777777" w:rsidR="0068527D" w:rsidRDefault="00000000">
                    <w:pPr>
                      <w:spacing w:line="253" w:lineRule="exact"/>
                      <w:ind w:left="20"/>
                      <w:rPr>
                        <w:sz w:val="24"/>
                      </w:rPr>
                    </w:pPr>
                    <w:r>
                      <w:rPr>
                        <w:spacing w:val="-4"/>
                        <w:w w:val="60"/>
                        <w:sz w:val="24"/>
                      </w:rPr>
                      <w:fldChar w:fldCharType="begin"/>
                    </w:r>
                    <w:r>
                      <w:rPr>
                        <w:spacing w:val="-4"/>
                        <w:w w:val="60"/>
                        <w:sz w:val="24"/>
                      </w:rPr>
                      <w:instrText xml:space="preserve"> PAGE  \* ROMAN </w:instrText>
                    </w:r>
                    <w:r>
                      <w:rPr>
                        <w:spacing w:val="-4"/>
                        <w:w w:val="60"/>
                        <w:sz w:val="24"/>
                      </w:rPr>
                      <w:fldChar w:fldCharType="separate"/>
                    </w:r>
                    <w:r>
                      <w:rPr>
                        <w:spacing w:val="-4"/>
                        <w:w w:val="60"/>
                        <w:sz w:val="24"/>
                      </w:rPr>
                      <w:t>VIII</w:t>
                    </w:r>
                    <w:r>
                      <w:rPr>
                        <w:spacing w:val="-4"/>
                        <w:w w:val="60"/>
                        <w:sz w:val="24"/>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DB50" w14:textId="77777777" w:rsidR="0068527D" w:rsidRDefault="0068527D">
    <w:pPr>
      <w:pStyle w:val="BodyText"/>
      <w:spacing w:line="14" w:lineRule="auto"/>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673B0" w14:textId="77777777" w:rsidR="005D12A8" w:rsidRDefault="005D12A8">
      <w:r>
        <w:separator/>
      </w:r>
    </w:p>
  </w:footnote>
  <w:footnote w:type="continuationSeparator" w:id="0">
    <w:p w14:paraId="49F23F7F" w14:textId="77777777" w:rsidR="005D12A8" w:rsidRDefault="005D12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3472"/>
    <w:multiLevelType w:val="multilevel"/>
    <w:tmpl w:val="4AD0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B573C"/>
    <w:multiLevelType w:val="multilevel"/>
    <w:tmpl w:val="A2566D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4756C"/>
    <w:multiLevelType w:val="multilevel"/>
    <w:tmpl w:val="F1AE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37CA0"/>
    <w:multiLevelType w:val="multilevel"/>
    <w:tmpl w:val="AB320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34388C"/>
    <w:multiLevelType w:val="hybridMultilevel"/>
    <w:tmpl w:val="775EC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340EB4"/>
    <w:multiLevelType w:val="multilevel"/>
    <w:tmpl w:val="86EC74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F5B8B"/>
    <w:multiLevelType w:val="multilevel"/>
    <w:tmpl w:val="6754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43775"/>
    <w:multiLevelType w:val="multilevel"/>
    <w:tmpl w:val="67B8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977F6A"/>
    <w:multiLevelType w:val="multilevel"/>
    <w:tmpl w:val="59CECC4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BE578D"/>
    <w:multiLevelType w:val="multilevel"/>
    <w:tmpl w:val="F338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0C2996"/>
    <w:multiLevelType w:val="multilevel"/>
    <w:tmpl w:val="34CA9F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860303"/>
    <w:multiLevelType w:val="multilevel"/>
    <w:tmpl w:val="8B3E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555D02"/>
    <w:multiLevelType w:val="multilevel"/>
    <w:tmpl w:val="B41E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EA2D3E"/>
    <w:multiLevelType w:val="multilevel"/>
    <w:tmpl w:val="DF52F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6B4FD1"/>
    <w:multiLevelType w:val="multilevel"/>
    <w:tmpl w:val="74045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DD5440"/>
    <w:multiLevelType w:val="multilevel"/>
    <w:tmpl w:val="9F6A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A744BA"/>
    <w:multiLevelType w:val="multilevel"/>
    <w:tmpl w:val="B3A0A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7D515B"/>
    <w:multiLevelType w:val="multilevel"/>
    <w:tmpl w:val="69845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DA1553"/>
    <w:multiLevelType w:val="multilevel"/>
    <w:tmpl w:val="78106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F578BE"/>
    <w:multiLevelType w:val="multilevel"/>
    <w:tmpl w:val="ABAA2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1B1899"/>
    <w:multiLevelType w:val="multilevel"/>
    <w:tmpl w:val="94DC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215D1A"/>
    <w:multiLevelType w:val="multilevel"/>
    <w:tmpl w:val="E5E07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F025CC"/>
    <w:multiLevelType w:val="multilevel"/>
    <w:tmpl w:val="7A28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E96D27"/>
    <w:multiLevelType w:val="multilevel"/>
    <w:tmpl w:val="751AEF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FB1009"/>
    <w:multiLevelType w:val="multilevel"/>
    <w:tmpl w:val="DD28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866774"/>
    <w:multiLevelType w:val="multilevel"/>
    <w:tmpl w:val="2F24EDE2"/>
    <w:lvl w:ilvl="0">
      <w:start w:val="3"/>
      <w:numFmt w:val="decimal"/>
      <w:lvlText w:val="%1"/>
      <w:lvlJc w:val="left"/>
      <w:pPr>
        <w:ind w:left="360" w:hanging="360"/>
      </w:pPr>
      <w:rPr>
        <w:rFonts w:ascii="SakkalMajalla-Bold" w:hAnsi="SakkalMajalla-Bold" w:hint="default"/>
        <w:b w:val="0"/>
        <w:color w:val="000000"/>
      </w:rPr>
    </w:lvl>
    <w:lvl w:ilvl="1">
      <w:start w:val="1"/>
      <w:numFmt w:val="decimal"/>
      <w:lvlText w:val="%1.%2"/>
      <w:lvlJc w:val="left"/>
      <w:pPr>
        <w:ind w:left="720" w:hanging="720"/>
      </w:pPr>
      <w:rPr>
        <w:rFonts w:ascii="SakkalMajalla-Bold" w:hAnsi="SakkalMajalla-Bold" w:hint="default"/>
        <w:b w:val="0"/>
        <w:color w:val="000000"/>
      </w:rPr>
    </w:lvl>
    <w:lvl w:ilvl="2">
      <w:start w:val="2"/>
      <w:numFmt w:val="decimal"/>
      <w:lvlText w:val="%1.%2.%3"/>
      <w:lvlJc w:val="left"/>
      <w:pPr>
        <w:ind w:left="1080" w:hanging="1080"/>
      </w:pPr>
      <w:rPr>
        <w:rFonts w:ascii="SakkalMajalla-Bold" w:hAnsi="SakkalMajalla-Bold" w:hint="default"/>
        <w:b w:val="0"/>
        <w:color w:val="000000"/>
      </w:rPr>
    </w:lvl>
    <w:lvl w:ilvl="3">
      <w:start w:val="1"/>
      <w:numFmt w:val="decimal"/>
      <w:lvlText w:val="%1.%2.%3.%4"/>
      <w:lvlJc w:val="left"/>
      <w:pPr>
        <w:ind w:left="1440" w:hanging="1440"/>
      </w:pPr>
      <w:rPr>
        <w:rFonts w:ascii="SakkalMajalla-Bold" w:hAnsi="SakkalMajalla-Bold" w:hint="default"/>
        <w:b w:val="0"/>
        <w:color w:val="000000"/>
      </w:rPr>
    </w:lvl>
    <w:lvl w:ilvl="4">
      <w:start w:val="1"/>
      <w:numFmt w:val="decimal"/>
      <w:lvlText w:val="%1.%2.%3.%4.%5"/>
      <w:lvlJc w:val="left"/>
      <w:pPr>
        <w:ind w:left="1440" w:hanging="1440"/>
      </w:pPr>
      <w:rPr>
        <w:rFonts w:ascii="SakkalMajalla-Bold" w:hAnsi="SakkalMajalla-Bold" w:hint="default"/>
        <w:b w:val="0"/>
        <w:color w:val="000000"/>
      </w:rPr>
    </w:lvl>
    <w:lvl w:ilvl="5">
      <w:start w:val="1"/>
      <w:numFmt w:val="decimal"/>
      <w:lvlText w:val="%1.%2.%3.%4.%5.%6"/>
      <w:lvlJc w:val="left"/>
      <w:pPr>
        <w:ind w:left="1800" w:hanging="1800"/>
      </w:pPr>
      <w:rPr>
        <w:rFonts w:ascii="SakkalMajalla-Bold" w:hAnsi="SakkalMajalla-Bold" w:hint="default"/>
        <w:b w:val="0"/>
        <w:color w:val="000000"/>
      </w:rPr>
    </w:lvl>
    <w:lvl w:ilvl="6">
      <w:start w:val="1"/>
      <w:numFmt w:val="decimal"/>
      <w:lvlText w:val="%1.%2.%3.%4.%5.%6.%7"/>
      <w:lvlJc w:val="left"/>
      <w:pPr>
        <w:ind w:left="2160" w:hanging="2160"/>
      </w:pPr>
      <w:rPr>
        <w:rFonts w:ascii="SakkalMajalla-Bold" w:hAnsi="SakkalMajalla-Bold" w:hint="default"/>
        <w:b w:val="0"/>
        <w:color w:val="000000"/>
      </w:rPr>
    </w:lvl>
    <w:lvl w:ilvl="7">
      <w:start w:val="1"/>
      <w:numFmt w:val="decimal"/>
      <w:lvlText w:val="%1.%2.%3.%4.%5.%6.%7.%8"/>
      <w:lvlJc w:val="left"/>
      <w:pPr>
        <w:ind w:left="2520" w:hanging="2520"/>
      </w:pPr>
      <w:rPr>
        <w:rFonts w:ascii="SakkalMajalla-Bold" w:hAnsi="SakkalMajalla-Bold" w:hint="default"/>
        <w:b w:val="0"/>
        <w:color w:val="000000"/>
      </w:rPr>
    </w:lvl>
    <w:lvl w:ilvl="8">
      <w:start w:val="1"/>
      <w:numFmt w:val="decimal"/>
      <w:lvlText w:val="%1.%2.%3.%4.%5.%6.%7.%8.%9"/>
      <w:lvlJc w:val="left"/>
      <w:pPr>
        <w:ind w:left="2880" w:hanging="2880"/>
      </w:pPr>
      <w:rPr>
        <w:rFonts w:ascii="SakkalMajalla-Bold" w:hAnsi="SakkalMajalla-Bold" w:hint="default"/>
        <w:b w:val="0"/>
        <w:color w:val="000000"/>
      </w:rPr>
    </w:lvl>
  </w:abstractNum>
  <w:abstractNum w:abstractNumId="26" w15:restartNumberingAfterBreak="0">
    <w:nsid w:val="32D976DE"/>
    <w:multiLevelType w:val="multilevel"/>
    <w:tmpl w:val="C59C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1F699F"/>
    <w:multiLevelType w:val="multilevel"/>
    <w:tmpl w:val="AF6EA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3CB2A68"/>
    <w:multiLevelType w:val="multilevel"/>
    <w:tmpl w:val="366E8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CD5F05"/>
    <w:multiLevelType w:val="multilevel"/>
    <w:tmpl w:val="3548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F85378"/>
    <w:multiLevelType w:val="multilevel"/>
    <w:tmpl w:val="D3D4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917297"/>
    <w:multiLevelType w:val="multilevel"/>
    <w:tmpl w:val="9C40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276CFA"/>
    <w:multiLevelType w:val="multilevel"/>
    <w:tmpl w:val="E8C0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441AC4"/>
    <w:multiLevelType w:val="multilevel"/>
    <w:tmpl w:val="118A6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4949EA"/>
    <w:multiLevelType w:val="hybridMultilevel"/>
    <w:tmpl w:val="E864C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3D4F98"/>
    <w:multiLevelType w:val="hybridMultilevel"/>
    <w:tmpl w:val="4412C402"/>
    <w:lvl w:ilvl="0" w:tplc="FAA663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E863DA"/>
    <w:multiLevelType w:val="multilevel"/>
    <w:tmpl w:val="DB2A5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222765"/>
    <w:multiLevelType w:val="multilevel"/>
    <w:tmpl w:val="EC10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510489"/>
    <w:multiLevelType w:val="multilevel"/>
    <w:tmpl w:val="671C2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211F99"/>
    <w:multiLevelType w:val="multilevel"/>
    <w:tmpl w:val="F1725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867C4D"/>
    <w:multiLevelType w:val="multilevel"/>
    <w:tmpl w:val="E0FA5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5C28E2"/>
    <w:multiLevelType w:val="multilevel"/>
    <w:tmpl w:val="217C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1B3B2F"/>
    <w:multiLevelType w:val="multilevel"/>
    <w:tmpl w:val="80F0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8225D5"/>
    <w:multiLevelType w:val="multilevel"/>
    <w:tmpl w:val="4F26FD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0139B4"/>
    <w:multiLevelType w:val="multilevel"/>
    <w:tmpl w:val="F5FED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E7C30AB"/>
    <w:multiLevelType w:val="multilevel"/>
    <w:tmpl w:val="892E3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850DD2"/>
    <w:multiLevelType w:val="multilevel"/>
    <w:tmpl w:val="E930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6335AD"/>
    <w:multiLevelType w:val="multilevel"/>
    <w:tmpl w:val="F068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F8619F"/>
    <w:multiLevelType w:val="multilevel"/>
    <w:tmpl w:val="D6F2A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20F4124"/>
    <w:multiLevelType w:val="multilevel"/>
    <w:tmpl w:val="F05207C2"/>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ahom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2116A7"/>
    <w:multiLevelType w:val="multilevel"/>
    <w:tmpl w:val="8292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3A44AF"/>
    <w:multiLevelType w:val="multilevel"/>
    <w:tmpl w:val="51D01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650572"/>
    <w:multiLevelType w:val="multilevel"/>
    <w:tmpl w:val="30686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871E93"/>
    <w:multiLevelType w:val="multilevel"/>
    <w:tmpl w:val="311A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FD48D1"/>
    <w:multiLevelType w:val="multilevel"/>
    <w:tmpl w:val="7200F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6F7404"/>
    <w:multiLevelType w:val="multilevel"/>
    <w:tmpl w:val="F91E97A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6" w15:restartNumberingAfterBreak="0">
    <w:nsid w:val="58E63D65"/>
    <w:multiLevelType w:val="multilevel"/>
    <w:tmpl w:val="F82A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F177BE"/>
    <w:multiLevelType w:val="multilevel"/>
    <w:tmpl w:val="F8EE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EC2057"/>
    <w:multiLevelType w:val="multilevel"/>
    <w:tmpl w:val="BE7ADC0C"/>
    <w:lvl w:ilvl="0">
      <w:start w:val="4"/>
      <w:numFmt w:val="decimal"/>
      <w:lvlText w:val="%1"/>
      <w:lvlJc w:val="left"/>
      <w:pPr>
        <w:ind w:left="360" w:hanging="360"/>
      </w:pPr>
      <w:rPr>
        <w:rFonts w:hint="default"/>
      </w:rPr>
    </w:lvl>
    <w:lvl w:ilvl="1">
      <w:start w:val="1"/>
      <w:numFmt w:val="decimal"/>
      <w:lvlText w:val="%1.%2"/>
      <w:lvlJc w:val="left"/>
      <w:pPr>
        <w:ind w:left="412" w:hanging="360"/>
      </w:pPr>
      <w:rPr>
        <w:rFonts w:hint="default"/>
      </w:rPr>
    </w:lvl>
    <w:lvl w:ilvl="2">
      <w:start w:val="2"/>
      <w:numFmt w:val="decimal"/>
      <w:lvlText w:val="%1.%2.%3"/>
      <w:lvlJc w:val="left"/>
      <w:pPr>
        <w:ind w:left="824" w:hanging="720"/>
      </w:pPr>
      <w:rPr>
        <w:rFonts w:hint="default"/>
      </w:rPr>
    </w:lvl>
    <w:lvl w:ilvl="3">
      <w:start w:val="1"/>
      <w:numFmt w:val="decimal"/>
      <w:lvlText w:val="%1.%2.%3.%4"/>
      <w:lvlJc w:val="left"/>
      <w:pPr>
        <w:ind w:left="876" w:hanging="720"/>
      </w:pPr>
      <w:rPr>
        <w:rFonts w:hint="default"/>
      </w:rPr>
    </w:lvl>
    <w:lvl w:ilvl="4">
      <w:start w:val="1"/>
      <w:numFmt w:val="decimal"/>
      <w:lvlText w:val="%1.%2.%3.%4.%5"/>
      <w:lvlJc w:val="left"/>
      <w:pPr>
        <w:ind w:left="928" w:hanging="720"/>
      </w:pPr>
      <w:rPr>
        <w:rFonts w:hint="default"/>
      </w:rPr>
    </w:lvl>
    <w:lvl w:ilvl="5">
      <w:start w:val="1"/>
      <w:numFmt w:val="decimal"/>
      <w:lvlText w:val="%1.%2.%3.%4.%5.%6"/>
      <w:lvlJc w:val="left"/>
      <w:pPr>
        <w:ind w:left="1340" w:hanging="1080"/>
      </w:pPr>
      <w:rPr>
        <w:rFonts w:hint="default"/>
      </w:rPr>
    </w:lvl>
    <w:lvl w:ilvl="6">
      <w:start w:val="1"/>
      <w:numFmt w:val="decimal"/>
      <w:lvlText w:val="%1.%2.%3.%4.%5.%6.%7"/>
      <w:lvlJc w:val="left"/>
      <w:pPr>
        <w:ind w:left="1392" w:hanging="1080"/>
      </w:pPr>
      <w:rPr>
        <w:rFonts w:hint="default"/>
      </w:rPr>
    </w:lvl>
    <w:lvl w:ilvl="7">
      <w:start w:val="1"/>
      <w:numFmt w:val="decimal"/>
      <w:lvlText w:val="%1.%2.%3.%4.%5.%6.%7.%8"/>
      <w:lvlJc w:val="left"/>
      <w:pPr>
        <w:ind w:left="1804" w:hanging="1440"/>
      </w:pPr>
      <w:rPr>
        <w:rFonts w:hint="default"/>
      </w:rPr>
    </w:lvl>
    <w:lvl w:ilvl="8">
      <w:start w:val="1"/>
      <w:numFmt w:val="decimal"/>
      <w:lvlText w:val="%1.%2.%3.%4.%5.%6.%7.%8.%9"/>
      <w:lvlJc w:val="left"/>
      <w:pPr>
        <w:ind w:left="1856" w:hanging="1440"/>
      </w:pPr>
      <w:rPr>
        <w:rFonts w:hint="default"/>
      </w:rPr>
    </w:lvl>
  </w:abstractNum>
  <w:abstractNum w:abstractNumId="59" w15:restartNumberingAfterBreak="0">
    <w:nsid w:val="5E0D6B4D"/>
    <w:multiLevelType w:val="multilevel"/>
    <w:tmpl w:val="4B962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202B46"/>
    <w:multiLevelType w:val="multilevel"/>
    <w:tmpl w:val="A2E6C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FE92F18"/>
    <w:multiLevelType w:val="multilevel"/>
    <w:tmpl w:val="E0AC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684EBF"/>
    <w:multiLevelType w:val="multilevel"/>
    <w:tmpl w:val="6B00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686C32"/>
    <w:multiLevelType w:val="multilevel"/>
    <w:tmpl w:val="F312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C5662E"/>
    <w:multiLevelType w:val="multilevel"/>
    <w:tmpl w:val="61CC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34034C"/>
    <w:multiLevelType w:val="multilevel"/>
    <w:tmpl w:val="5080A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3532F92"/>
    <w:multiLevelType w:val="multilevel"/>
    <w:tmpl w:val="3EF806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3976FA8"/>
    <w:multiLevelType w:val="multilevel"/>
    <w:tmpl w:val="7EF064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B25E1D"/>
    <w:multiLevelType w:val="multilevel"/>
    <w:tmpl w:val="6EBE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7551E3"/>
    <w:multiLevelType w:val="multilevel"/>
    <w:tmpl w:val="6AB64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7E915B9"/>
    <w:multiLevelType w:val="multilevel"/>
    <w:tmpl w:val="0804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3C4855"/>
    <w:multiLevelType w:val="multilevel"/>
    <w:tmpl w:val="58900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B235D89"/>
    <w:multiLevelType w:val="multilevel"/>
    <w:tmpl w:val="346C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D3144E0"/>
    <w:multiLevelType w:val="multilevel"/>
    <w:tmpl w:val="EF982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D69314C"/>
    <w:multiLevelType w:val="multilevel"/>
    <w:tmpl w:val="88B89FE2"/>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2"/>
      <w:numFmt w:val="decimal"/>
      <w:lvlText w:val="%1.%2.%3"/>
      <w:lvlJc w:val="left"/>
      <w:pPr>
        <w:ind w:left="900" w:hanging="360"/>
      </w:pPr>
      <w:rPr>
        <w:rFonts w:hint="default"/>
        <w:b/>
        <w:bCs/>
        <w:sz w:val="36"/>
        <w:szCs w:val="36"/>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620" w:hanging="72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520" w:hanging="1080"/>
      </w:pPr>
      <w:rPr>
        <w:rFonts w:hint="default"/>
      </w:rPr>
    </w:lvl>
  </w:abstractNum>
  <w:abstractNum w:abstractNumId="75" w15:restartNumberingAfterBreak="0">
    <w:nsid w:val="6D762913"/>
    <w:multiLevelType w:val="multilevel"/>
    <w:tmpl w:val="0DCE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D16797"/>
    <w:multiLevelType w:val="multilevel"/>
    <w:tmpl w:val="A2CA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03762C"/>
    <w:multiLevelType w:val="multilevel"/>
    <w:tmpl w:val="94202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22A0808"/>
    <w:multiLevelType w:val="multilevel"/>
    <w:tmpl w:val="7652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2851E41"/>
    <w:multiLevelType w:val="multilevel"/>
    <w:tmpl w:val="B7C44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3A26999"/>
    <w:multiLevelType w:val="hybridMultilevel"/>
    <w:tmpl w:val="C1404162"/>
    <w:lvl w:ilvl="0" w:tplc="BD2AA3F0">
      <w:start w:val="1"/>
      <w:numFmt w:val="decimal"/>
      <w:lvlText w:val="%1."/>
      <w:lvlJc w:val="left"/>
      <w:pPr>
        <w:ind w:left="1138" w:hanging="360"/>
      </w:pPr>
      <w:rPr>
        <w:rFonts w:ascii="Tahoma" w:eastAsia="Tahoma" w:hAnsi="Tahoma" w:cs="Tahoma" w:hint="default"/>
        <w:b w:val="0"/>
        <w:bCs w:val="0"/>
        <w:i w:val="0"/>
        <w:iCs w:val="0"/>
        <w:spacing w:val="-1"/>
        <w:w w:val="67"/>
        <w:sz w:val="28"/>
        <w:szCs w:val="28"/>
        <w:lang w:val="en-US" w:eastAsia="en-US" w:bidi="ar-SA"/>
      </w:rPr>
    </w:lvl>
    <w:lvl w:ilvl="1" w:tplc="C48E089E">
      <w:numFmt w:val="bullet"/>
      <w:lvlText w:val="•"/>
      <w:lvlJc w:val="left"/>
      <w:pPr>
        <w:ind w:left="1975" w:hanging="360"/>
      </w:pPr>
      <w:rPr>
        <w:rFonts w:hint="default"/>
        <w:lang w:val="en-US" w:eastAsia="en-US" w:bidi="ar-SA"/>
      </w:rPr>
    </w:lvl>
    <w:lvl w:ilvl="2" w:tplc="00AAE11A">
      <w:numFmt w:val="bullet"/>
      <w:lvlText w:val="•"/>
      <w:lvlJc w:val="left"/>
      <w:pPr>
        <w:ind w:left="2811" w:hanging="360"/>
      </w:pPr>
      <w:rPr>
        <w:rFonts w:hint="default"/>
        <w:lang w:val="en-US" w:eastAsia="en-US" w:bidi="ar-SA"/>
      </w:rPr>
    </w:lvl>
    <w:lvl w:ilvl="3" w:tplc="53D2235A">
      <w:numFmt w:val="bullet"/>
      <w:lvlText w:val="•"/>
      <w:lvlJc w:val="left"/>
      <w:pPr>
        <w:ind w:left="3647" w:hanging="360"/>
      </w:pPr>
      <w:rPr>
        <w:rFonts w:hint="default"/>
        <w:lang w:val="en-US" w:eastAsia="en-US" w:bidi="ar-SA"/>
      </w:rPr>
    </w:lvl>
    <w:lvl w:ilvl="4" w:tplc="9E606FF6">
      <w:numFmt w:val="bullet"/>
      <w:lvlText w:val="•"/>
      <w:lvlJc w:val="left"/>
      <w:pPr>
        <w:ind w:left="4483" w:hanging="360"/>
      </w:pPr>
      <w:rPr>
        <w:rFonts w:hint="default"/>
        <w:lang w:val="en-US" w:eastAsia="en-US" w:bidi="ar-SA"/>
      </w:rPr>
    </w:lvl>
    <w:lvl w:ilvl="5" w:tplc="8CA63832">
      <w:numFmt w:val="bullet"/>
      <w:lvlText w:val="•"/>
      <w:lvlJc w:val="left"/>
      <w:pPr>
        <w:ind w:left="5319" w:hanging="360"/>
      </w:pPr>
      <w:rPr>
        <w:rFonts w:hint="default"/>
        <w:lang w:val="en-US" w:eastAsia="en-US" w:bidi="ar-SA"/>
      </w:rPr>
    </w:lvl>
    <w:lvl w:ilvl="6" w:tplc="1DD24308">
      <w:numFmt w:val="bullet"/>
      <w:lvlText w:val="•"/>
      <w:lvlJc w:val="left"/>
      <w:pPr>
        <w:ind w:left="6155" w:hanging="360"/>
      </w:pPr>
      <w:rPr>
        <w:rFonts w:hint="default"/>
        <w:lang w:val="en-US" w:eastAsia="en-US" w:bidi="ar-SA"/>
      </w:rPr>
    </w:lvl>
    <w:lvl w:ilvl="7" w:tplc="062AC67E">
      <w:numFmt w:val="bullet"/>
      <w:lvlText w:val="•"/>
      <w:lvlJc w:val="left"/>
      <w:pPr>
        <w:ind w:left="6990" w:hanging="360"/>
      </w:pPr>
      <w:rPr>
        <w:rFonts w:hint="default"/>
        <w:lang w:val="en-US" w:eastAsia="en-US" w:bidi="ar-SA"/>
      </w:rPr>
    </w:lvl>
    <w:lvl w:ilvl="8" w:tplc="68085608">
      <w:numFmt w:val="bullet"/>
      <w:lvlText w:val="•"/>
      <w:lvlJc w:val="left"/>
      <w:pPr>
        <w:ind w:left="7826" w:hanging="360"/>
      </w:pPr>
      <w:rPr>
        <w:rFonts w:hint="default"/>
        <w:lang w:val="en-US" w:eastAsia="en-US" w:bidi="ar-SA"/>
      </w:rPr>
    </w:lvl>
  </w:abstractNum>
  <w:abstractNum w:abstractNumId="81" w15:restartNumberingAfterBreak="0">
    <w:nsid w:val="73D919FE"/>
    <w:multiLevelType w:val="multilevel"/>
    <w:tmpl w:val="AF9C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7582E39"/>
    <w:multiLevelType w:val="multilevel"/>
    <w:tmpl w:val="097AEF92"/>
    <w:lvl w:ilvl="0">
      <w:start w:val="6"/>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2"/>
      <w:numFmt w:val="decimal"/>
      <w:lvlText w:val="%1.%2.%3"/>
      <w:lvlJc w:val="left"/>
      <w:pPr>
        <w:ind w:left="1440" w:hanging="36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420" w:hanging="72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60" w:hanging="1080"/>
      </w:pPr>
      <w:rPr>
        <w:rFonts w:hint="default"/>
      </w:rPr>
    </w:lvl>
    <w:lvl w:ilvl="8">
      <w:start w:val="1"/>
      <w:numFmt w:val="decimal"/>
      <w:lvlText w:val="%1.%2.%3.%4.%5.%6.%7.%8.%9"/>
      <w:lvlJc w:val="left"/>
      <w:pPr>
        <w:ind w:left="5400" w:hanging="1080"/>
      </w:pPr>
      <w:rPr>
        <w:rFonts w:hint="default"/>
      </w:rPr>
    </w:lvl>
  </w:abstractNum>
  <w:abstractNum w:abstractNumId="83" w15:restartNumberingAfterBreak="0">
    <w:nsid w:val="776B2622"/>
    <w:multiLevelType w:val="hybridMultilevel"/>
    <w:tmpl w:val="4034761E"/>
    <w:lvl w:ilvl="0" w:tplc="F078B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7A84BE1"/>
    <w:multiLevelType w:val="multilevel"/>
    <w:tmpl w:val="58CE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92374A7"/>
    <w:multiLevelType w:val="multilevel"/>
    <w:tmpl w:val="D912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974257E"/>
    <w:multiLevelType w:val="multilevel"/>
    <w:tmpl w:val="3E42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D52AE4"/>
    <w:multiLevelType w:val="multilevel"/>
    <w:tmpl w:val="5DB0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AA9691C"/>
    <w:multiLevelType w:val="hybridMultilevel"/>
    <w:tmpl w:val="1624B5C2"/>
    <w:lvl w:ilvl="0" w:tplc="0B60BCA8">
      <w:start w:val="1"/>
      <w:numFmt w:val="decimal"/>
      <w:lvlText w:val="%1-"/>
      <w:lvlJc w:val="left"/>
      <w:pPr>
        <w:ind w:left="1138" w:hanging="360"/>
      </w:pPr>
      <w:rPr>
        <w:rFonts w:hint="default"/>
        <w:w w:val="70"/>
        <w:sz w:val="22"/>
      </w:r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89" w15:restartNumberingAfterBreak="0">
    <w:nsid w:val="7B44456A"/>
    <w:multiLevelType w:val="multilevel"/>
    <w:tmpl w:val="4956C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9E2523"/>
    <w:multiLevelType w:val="multilevel"/>
    <w:tmpl w:val="A2483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C367DAA"/>
    <w:multiLevelType w:val="multilevel"/>
    <w:tmpl w:val="7A50B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196FE8"/>
    <w:multiLevelType w:val="multilevel"/>
    <w:tmpl w:val="1D1C2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0799206">
    <w:abstractNumId w:val="80"/>
  </w:num>
  <w:num w:numId="2" w16cid:durableId="95028821">
    <w:abstractNumId w:val="11"/>
  </w:num>
  <w:num w:numId="3" w16cid:durableId="1290669226">
    <w:abstractNumId w:val="88"/>
  </w:num>
  <w:num w:numId="4" w16cid:durableId="457454059">
    <w:abstractNumId w:val="44"/>
  </w:num>
  <w:num w:numId="5" w16cid:durableId="694304664">
    <w:abstractNumId w:val="45"/>
  </w:num>
  <w:num w:numId="6" w16cid:durableId="1359503934">
    <w:abstractNumId w:val="84"/>
  </w:num>
  <w:num w:numId="7" w16cid:durableId="357858986">
    <w:abstractNumId w:val="68"/>
  </w:num>
  <w:num w:numId="8" w16cid:durableId="45030871">
    <w:abstractNumId w:val="15"/>
  </w:num>
  <w:num w:numId="9" w16cid:durableId="110059247">
    <w:abstractNumId w:val="3"/>
  </w:num>
  <w:num w:numId="10" w16cid:durableId="894435332">
    <w:abstractNumId w:val="16"/>
  </w:num>
  <w:num w:numId="11" w16cid:durableId="1194003873">
    <w:abstractNumId w:val="71"/>
  </w:num>
  <w:num w:numId="12" w16cid:durableId="1856843837">
    <w:abstractNumId w:val="63"/>
  </w:num>
  <w:num w:numId="13" w16cid:durableId="1888488356">
    <w:abstractNumId w:val="41"/>
  </w:num>
  <w:num w:numId="14" w16cid:durableId="1876193009">
    <w:abstractNumId w:val="38"/>
  </w:num>
  <w:num w:numId="15" w16cid:durableId="1615403327">
    <w:abstractNumId w:val="72"/>
  </w:num>
  <w:num w:numId="16" w16cid:durableId="2054689489">
    <w:abstractNumId w:val="32"/>
  </w:num>
  <w:num w:numId="17" w16cid:durableId="325479030">
    <w:abstractNumId w:val="6"/>
  </w:num>
  <w:num w:numId="18" w16cid:durableId="2011635490">
    <w:abstractNumId w:val="78"/>
  </w:num>
  <w:num w:numId="19" w16cid:durableId="627125075">
    <w:abstractNumId w:val="2"/>
  </w:num>
  <w:num w:numId="20" w16cid:durableId="324358715">
    <w:abstractNumId w:val="43"/>
  </w:num>
  <w:num w:numId="21" w16cid:durableId="1689257731">
    <w:abstractNumId w:val="61"/>
  </w:num>
  <w:num w:numId="22" w16cid:durableId="528105809">
    <w:abstractNumId w:val="4"/>
  </w:num>
  <w:num w:numId="23" w16cid:durableId="1438283876">
    <w:abstractNumId w:val="34"/>
  </w:num>
  <w:num w:numId="24" w16cid:durableId="1040133139">
    <w:abstractNumId w:val="75"/>
  </w:num>
  <w:num w:numId="25" w16cid:durableId="1040663339">
    <w:abstractNumId w:val="7"/>
  </w:num>
  <w:num w:numId="26" w16cid:durableId="786704720">
    <w:abstractNumId w:val="0"/>
  </w:num>
  <w:num w:numId="27" w16cid:durableId="1505171192">
    <w:abstractNumId w:val="20"/>
  </w:num>
  <w:num w:numId="28" w16cid:durableId="2032341385">
    <w:abstractNumId w:val="46"/>
  </w:num>
  <w:num w:numId="29" w16cid:durableId="50925277">
    <w:abstractNumId w:val="57"/>
  </w:num>
  <w:num w:numId="30" w16cid:durableId="2131317798">
    <w:abstractNumId w:val="64"/>
  </w:num>
  <w:num w:numId="31" w16cid:durableId="1471821720">
    <w:abstractNumId w:val="86"/>
  </w:num>
  <w:num w:numId="32" w16cid:durableId="645816872">
    <w:abstractNumId w:val="10"/>
  </w:num>
  <w:num w:numId="33" w16cid:durableId="1804689236">
    <w:abstractNumId w:val="76"/>
  </w:num>
  <w:num w:numId="34" w16cid:durableId="1175068925">
    <w:abstractNumId w:val="26"/>
  </w:num>
  <w:num w:numId="35" w16cid:durableId="296106622">
    <w:abstractNumId w:val="31"/>
  </w:num>
  <w:num w:numId="36" w16cid:durableId="491945110">
    <w:abstractNumId w:val="18"/>
  </w:num>
  <w:num w:numId="37" w16cid:durableId="40323829">
    <w:abstractNumId w:val="47"/>
  </w:num>
  <w:num w:numId="38" w16cid:durableId="20515112">
    <w:abstractNumId w:val="62"/>
  </w:num>
  <w:num w:numId="39" w16cid:durableId="1602378002">
    <w:abstractNumId w:val="85"/>
  </w:num>
  <w:num w:numId="40" w16cid:durableId="2088764074">
    <w:abstractNumId w:val="67"/>
  </w:num>
  <w:num w:numId="41" w16cid:durableId="774667445">
    <w:abstractNumId w:val="50"/>
  </w:num>
  <w:num w:numId="42" w16cid:durableId="713502552">
    <w:abstractNumId w:val="42"/>
  </w:num>
  <w:num w:numId="43" w16cid:durableId="1249383756">
    <w:abstractNumId w:val="87"/>
  </w:num>
  <w:num w:numId="44" w16cid:durableId="1267470637">
    <w:abstractNumId w:val="30"/>
  </w:num>
  <w:num w:numId="45" w16cid:durableId="1200362377">
    <w:abstractNumId w:val="24"/>
  </w:num>
  <w:num w:numId="46" w16cid:durableId="734860824">
    <w:abstractNumId w:val="29"/>
  </w:num>
  <w:num w:numId="47" w16cid:durableId="1041444430">
    <w:abstractNumId w:val="49"/>
  </w:num>
  <w:num w:numId="48" w16cid:durableId="1212696459">
    <w:abstractNumId w:val="22"/>
  </w:num>
  <w:num w:numId="49" w16cid:durableId="1053307504">
    <w:abstractNumId w:val="53"/>
  </w:num>
  <w:num w:numId="50" w16cid:durableId="138960284">
    <w:abstractNumId w:val="19"/>
  </w:num>
  <w:num w:numId="51" w16cid:durableId="1015376420">
    <w:abstractNumId w:val="77"/>
  </w:num>
  <w:num w:numId="52" w16cid:durableId="1486505319">
    <w:abstractNumId w:val="39"/>
  </w:num>
  <w:num w:numId="53" w16cid:durableId="2125614482">
    <w:abstractNumId w:val="28"/>
  </w:num>
  <w:num w:numId="54" w16cid:durableId="385570436">
    <w:abstractNumId w:val="17"/>
  </w:num>
  <w:num w:numId="55" w16cid:durableId="1055852687">
    <w:abstractNumId w:val="52"/>
  </w:num>
  <w:num w:numId="56" w16cid:durableId="560101323">
    <w:abstractNumId w:val="35"/>
  </w:num>
  <w:num w:numId="57" w16cid:durableId="1365404358">
    <w:abstractNumId w:val="59"/>
  </w:num>
  <w:num w:numId="58" w16cid:durableId="1542547650">
    <w:abstractNumId w:val="92"/>
  </w:num>
  <w:num w:numId="59" w16cid:durableId="316305444">
    <w:abstractNumId w:val="14"/>
  </w:num>
  <w:num w:numId="60" w16cid:durableId="1327905127">
    <w:abstractNumId w:val="66"/>
  </w:num>
  <w:num w:numId="61" w16cid:durableId="1443570056">
    <w:abstractNumId w:val="51"/>
  </w:num>
  <w:num w:numId="62" w16cid:durableId="471211424">
    <w:abstractNumId w:val="13"/>
  </w:num>
  <w:num w:numId="63" w16cid:durableId="947851154">
    <w:abstractNumId w:val="36"/>
  </w:num>
  <w:num w:numId="64" w16cid:durableId="1770856927">
    <w:abstractNumId w:val="89"/>
  </w:num>
  <w:num w:numId="65" w16cid:durableId="1197697015">
    <w:abstractNumId w:val="79"/>
  </w:num>
  <w:num w:numId="66" w16cid:durableId="1716277141">
    <w:abstractNumId w:val="33"/>
  </w:num>
  <w:num w:numId="67" w16cid:durableId="613943479">
    <w:abstractNumId w:val="54"/>
  </w:num>
  <w:num w:numId="68" w16cid:durableId="1483934495">
    <w:abstractNumId w:val="91"/>
  </w:num>
  <w:num w:numId="69" w16cid:durableId="289630391">
    <w:abstractNumId w:val="40"/>
  </w:num>
  <w:num w:numId="70" w16cid:durableId="1078945594">
    <w:abstractNumId w:val="90"/>
  </w:num>
  <w:num w:numId="71" w16cid:durableId="1202980552">
    <w:abstractNumId w:val="70"/>
  </w:num>
  <w:num w:numId="72" w16cid:durableId="185024506">
    <w:abstractNumId w:val="69"/>
  </w:num>
  <w:num w:numId="73" w16cid:durableId="1689521513">
    <w:abstractNumId w:val="21"/>
  </w:num>
  <w:num w:numId="74" w16cid:durableId="144470539">
    <w:abstractNumId w:val="12"/>
  </w:num>
  <w:num w:numId="75" w16cid:durableId="1298606797">
    <w:abstractNumId w:val="48"/>
  </w:num>
  <w:num w:numId="76" w16cid:durableId="1538810155">
    <w:abstractNumId w:val="8"/>
  </w:num>
  <w:num w:numId="77" w16cid:durableId="1550067687">
    <w:abstractNumId w:val="74"/>
  </w:num>
  <w:num w:numId="78" w16cid:durableId="1075859715">
    <w:abstractNumId w:val="25"/>
  </w:num>
  <w:num w:numId="79" w16cid:durableId="1163278345">
    <w:abstractNumId w:val="55"/>
  </w:num>
  <w:num w:numId="80" w16cid:durableId="572666024">
    <w:abstractNumId w:val="58"/>
  </w:num>
  <w:num w:numId="81" w16cid:durableId="817722074">
    <w:abstractNumId w:val="83"/>
  </w:num>
  <w:num w:numId="82" w16cid:durableId="751581127">
    <w:abstractNumId w:val="82"/>
  </w:num>
  <w:num w:numId="83" w16cid:durableId="1526092924">
    <w:abstractNumId w:val="56"/>
  </w:num>
  <w:num w:numId="84" w16cid:durableId="898636419">
    <w:abstractNumId w:val="65"/>
  </w:num>
  <w:num w:numId="85" w16cid:durableId="846405213">
    <w:abstractNumId w:val="37"/>
  </w:num>
  <w:num w:numId="86" w16cid:durableId="1664551949">
    <w:abstractNumId w:val="81"/>
  </w:num>
  <w:num w:numId="87" w16cid:durableId="30889646">
    <w:abstractNumId w:val="73"/>
  </w:num>
  <w:num w:numId="88" w16cid:durableId="1682852051">
    <w:abstractNumId w:val="1"/>
  </w:num>
  <w:num w:numId="89" w16cid:durableId="248656864">
    <w:abstractNumId w:val="9"/>
  </w:num>
  <w:num w:numId="90" w16cid:durableId="1068844099">
    <w:abstractNumId w:val="23"/>
  </w:num>
  <w:num w:numId="91" w16cid:durableId="134183436">
    <w:abstractNumId w:val="5"/>
  </w:num>
  <w:num w:numId="92" w16cid:durableId="196628322">
    <w:abstractNumId w:val="60"/>
  </w:num>
  <w:num w:numId="93" w16cid:durableId="10529674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27D"/>
    <w:rsid w:val="00052317"/>
    <w:rsid w:val="00062F53"/>
    <w:rsid w:val="00063240"/>
    <w:rsid w:val="0006631C"/>
    <w:rsid w:val="000764BF"/>
    <w:rsid w:val="000E0E45"/>
    <w:rsid w:val="001236F3"/>
    <w:rsid w:val="00127EE6"/>
    <w:rsid w:val="00163842"/>
    <w:rsid w:val="00164724"/>
    <w:rsid w:val="0017383C"/>
    <w:rsid w:val="001A0016"/>
    <w:rsid w:val="001A319C"/>
    <w:rsid w:val="001A5E34"/>
    <w:rsid w:val="001C0B5A"/>
    <w:rsid w:val="002057EC"/>
    <w:rsid w:val="002349D6"/>
    <w:rsid w:val="00294CB0"/>
    <w:rsid w:val="00296BAE"/>
    <w:rsid w:val="002B33F9"/>
    <w:rsid w:val="002B407B"/>
    <w:rsid w:val="00300D77"/>
    <w:rsid w:val="00322D7D"/>
    <w:rsid w:val="00324566"/>
    <w:rsid w:val="00366B3C"/>
    <w:rsid w:val="003C7347"/>
    <w:rsid w:val="00485641"/>
    <w:rsid w:val="004E396F"/>
    <w:rsid w:val="004F38CC"/>
    <w:rsid w:val="004F5F11"/>
    <w:rsid w:val="00521428"/>
    <w:rsid w:val="005264B0"/>
    <w:rsid w:val="00580196"/>
    <w:rsid w:val="00584E5C"/>
    <w:rsid w:val="005C5D8D"/>
    <w:rsid w:val="005D12A8"/>
    <w:rsid w:val="005E0F6F"/>
    <w:rsid w:val="005E6F3A"/>
    <w:rsid w:val="006126CF"/>
    <w:rsid w:val="0068527D"/>
    <w:rsid w:val="00685E55"/>
    <w:rsid w:val="00690478"/>
    <w:rsid w:val="00692C88"/>
    <w:rsid w:val="006953F2"/>
    <w:rsid w:val="006A424F"/>
    <w:rsid w:val="00731D56"/>
    <w:rsid w:val="00733B1B"/>
    <w:rsid w:val="00735671"/>
    <w:rsid w:val="00745C71"/>
    <w:rsid w:val="00754091"/>
    <w:rsid w:val="007C0E5B"/>
    <w:rsid w:val="008116BB"/>
    <w:rsid w:val="00814463"/>
    <w:rsid w:val="00824EBF"/>
    <w:rsid w:val="008416E6"/>
    <w:rsid w:val="00845A88"/>
    <w:rsid w:val="0087045D"/>
    <w:rsid w:val="008A6270"/>
    <w:rsid w:val="008B1B59"/>
    <w:rsid w:val="008C6134"/>
    <w:rsid w:val="008D7531"/>
    <w:rsid w:val="008E0433"/>
    <w:rsid w:val="0093189E"/>
    <w:rsid w:val="00933D51"/>
    <w:rsid w:val="0093795D"/>
    <w:rsid w:val="00945696"/>
    <w:rsid w:val="00947135"/>
    <w:rsid w:val="009509A0"/>
    <w:rsid w:val="009611B3"/>
    <w:rsid w:val="00973A6A"/>
    <w:rsid w:val="009D6320"/>
    <w:rsid w:val="00A06334"/>
    <w:rsid w:val="00A13024"/>
    <w:rsid w:val="00A233DB"/>
    <w:rsid w:val="00A4076F"/>
    <w:rsid w:val="00A526B1"/>
    <w:rsid w:val="00A7050C"/>
    <w:rsid w:val="00A80941"/>
    <w:rsid w:val="00A94B10"/>
    <w:rsid w:val="00AA17E8"/>
    <w:rsid w:val="00AA7137"/>
    <w:rsid w:val="00AB596A"/>
    <w:rsid w:val="00AB5B6A"/>
    <w:rsid w:val="00B46DB2"/>
    <w:rsid w:val="00B53237"/>
    <w:rsid w:val="00B722D4"/>
    <w:rsid w:val="00B75EDF"/>
    <w:rsid w:val="00BE377B"/>
    <w:rsid w:val="00BF781D"/>
    <w:rsid w:val="00C03E1C"/>
    <w:rsid w:val="00C11485"/>
    <w:rsid w:val="00C468BD"/>
    <w:rsid w:val="00C83AF4"/>
    <w:rsid w:val="00C9473E"/>
    <w:rsid w:val="00CD67D2"/>
    <w:rsid w:val="00D02693"/>
    <w:rsid w:val="00D44220"/>
    <w:rsid w:val="00D568C7"/>
    <w:rsid w:val="00D73828"/>
    <w:rsid w:val="00D8242E"/>
    <w:rsid w:val="00D955A4"/>
    <w:rsid w:val="00DA4E06"/>
    <w:rsid w:val="00DD0137"/>
    <w:rsid w:val="00E37276"/>
    <w:rsid w:val="00E4532C"/>
    <w:rsid w:val="00E67213"/>
    <w:rsid w:val="00E7149C"/>
    <w:rsid w:val="00E93CB2"/>
    <w:rsid w:val="00E952F0"/>
    <w:rsid w:val="00EF7E19"/>
    <w:rsid w:val="00F53FFF"/>
    <w:rsid w:val="00F66244"/>
    <w:rsid w:val="00FC0330"/>
    <w:rsid w:val="00FF45E5"/>
    <w:rsid w:val="00FF5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9D712"/>
  <w15:docId w15:val="{C575E970-0B6E-42AB-B577-11FC12427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519" w:right="951" w:hanging="369"/>
      <w:jc w:val="right"/>
      <w:outlineLvl w:val="0"/>
    </w:pPr>
    <w:rPr>
      <w:rFonts w:ascii="Arial" w:eastAsia="Arial" w:hAnsi="Arial" w:cs="Arial"/>
      <w:b/>
      <w:bCs/>
      <w:sz w:val="44"/>
      <w:szCs w:val="44"/>
    </w:rPr>
  </w:style>
  <w:style w:type="paragraph" w:styleId="Heading2">
    <w:name w:val="heading 2"/>
    <w:basedOn w:val="Normal"/>
    <w:uiPriority w:val="9"/>
    <w:unhideWhenUsed/>
    <w:qFormat/>
    <w:pPr>
      <w:spacing w:before="2"/>
      <w:ind w:left="720" w:right="1999"/>
      <w:jc w:val="right"/>
      <w:outlineLvl w:val="1"/>
    </w:pPr>
    <w:rPr>
      <w:rFonts w:ascii="Arial" w:eastAsia="Arial" w:hAnsi="Arial" w:cs="Arial"/>
      <w:b/>
      <w:bCs/>
      <w:sz w:val="40"/>
      <w:szCs w:val="40"/>
    </w:rPr>
  </w:style>
  <w:style w:type="paragraph" w:styleId="Heading3">
    <w:name w:val="heading 3"/>
    <w:basedOn w:val="Normal"/>
    <w:uiPriority w:val="9"/>
    <w:unhideWhenUsed/>
    <w:qFormat/>
    <w:pPr>
      <w:ind w:left="720" w:right="847"/>
      <w:jc w:val="right"/>
      <w:outlineLvl w:val="2"/>
    </w:pPr>
    <w:rPr>
      <w:rFonts w:ascii="Arial" w:eastAsia="Arial" w:hAnsi="Arial" w:cs="Arial"/>
      <w:b/>
      <w:bCs/>
      <w:sz w:val="36"/>
      <w:szCs w:val="36"/>
    </w:rPr>
  </w:style>
  <w:style w:type="paragraph" w:styleId="Heading4">
    <w:name w:val="heading 4"/>
    <w:basedOn w:val="Normal"/>
    <w:uiPriority w:val="9"/>
    <w:unhideWhenUsed/>
    <w:qFormat/>
    <w:pPr>
      <w:spacing w:before="39"/>
      <w:ind w:right="894"/>
      <w:jc w:val="right"/>
      <w:outlineLvl w:val="3"/>
    </w:pPr>
    <w:rPr>
      <w:rFonts w:ascii="Arial" w:eastAsia="Arial" w:hAnsi="Arial" w:cs="Arial"/>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right"/>
    </w:pPr>
    <w:rPr>
      <w:sz w:val="28"/>
      <w:szCs w:val="28"/>
    </w:rPr>
  </w:style>
  <w:style w:type="paragraph" w:styleId="ListParagraph">
    <w:name w:val="List Paragraph"/>
    <w:basedOn w:val="Normal"/>
    <w:uiPriority w:val="1"/>
    <w:qFormat/>
    <w:pPr>
      <w:ind w:left="1138" w:right="845" w:hanging="360"/>
      <w:jc w:val="both"/>
    </w:pPr>
  </w:style>
  <w:style w:type="paragraph" w:customStyle="1" w:styleId="TableParagraph">
    <w:name w:val="Table Paragraph"/>
    <w:basedOn w:val="Normal"/>
    <w:uiPriority w:val="1"/>
    <w:qFormat/>
    <w:rPr>
      <w:rFonts w:ascii="Arial" w:eastAsia="Arial" w:hAnsi="Arial" w:cs="Arial"/>
    </w:rPr>
  </w:style>
  <w:style w:type="paragraph" w:styleId="NormalWeb">
    <w:name w:val="Normal (Web)"/>
    <w:basedOn w:val="Normal"/>
    <w:uiPriority w:val="99"/>
    <w:unhideWhenUsed/>
    <w:rsid w:val="008E0433"/>
    <w:rPr>
      <w:rFonts w:ascii="Times New Roman" w:hAnsi="Times New Roman" w:cs="Times New Roman"/>
      <w:sz w:val="24"/>
      <w:szCs w:val="24"/>
    </w:rPr>
  </w:style>
  <w:style w:type="paragraph" w:styleId="Header">
    <w:name w:val="header"/>
    <w:basedOn w:val="Normal"/>
    <w:link w:val="HeaderChar"/>
    <w:uiPriority w:val="99"/>
    <w:unhideWhenUsed/>
    <w:rsid w:val="008E0433"/>
    <w:pPr>
      <w:tabs>
        <w:tab w:val="center" w:pos="4680"/>
        <w:tab w:val="right" w:pos="9360"/>
      </w:tabs>
    </w:pPr>
  </w:style>
  <w:style w:type="character" w:customStyle="1" w:styleId="HeaderChar">
    <w:name w:val="Header Char"/>
    <w:basedOn w:val="DefaultParagraphFont"/>
    <w:link w:val="Header"/>
    <w:uiPriority w:val="99"/>
    <w:rsid w:val="008E0433"/>
    <w:rPr>
      <w:rFonts w:ascii="Tahoma" w:eastAsia="Tahoma" w:hAnsi="Tahoma" w:cs="Tahoma"/>
    </w:rPr>
  </w:style>
  <w:style w:type="paragraph" w:styleId="Footer">
    <w:name w:val="footer"/>
    <w:basedOn w:val="Normal"/>
    <w:link w:val="FooterChar"/>
    <w:uiPriority w:val="99"/>
    <w:unhideWhenUsed/>
    <w:rsid w:val="008E0433"/>
    <w:pPr>
      <w:tabs>
        <w:tab w:val="center" w:pos="4680"/>
        <w:tab w:val="right" w:pos="9360"/>
      </w:tabs>
    </w:pPr>
  </w:style>
  <w:style w:type="character" w:customStyle="1" w:styleId="FooterChar">
    <w:name w:val="Footer Char"/>
    <w:basedOn w:val="DefaultParagraphFont"/>
    <w:link w:val="Footer"/>
    <w:uiPriority w:val="99"/>
    <w:rsid w:val="008E0433"/>
    <w:rPr>
      <w:rFonts w:ascii="Tahoma" w:eastAsia="Tahoma" w:hAnsi="Tahoma" w:cs="Tahoma"/>
    </w:rPr>
  </w:style>
  <w:style w:type="character" w:styleId="Hyperlink">
    <w:name w:val="Hyperlink"/>
    <w:basedOn w:val="DefaultParagraphFont"/>
    <w:uiPriority w:val="99"/>
    <w:unhideWhenUsed/>
    <w:rsid w:val="003C7347"/>
    <w:rPr>
      <w:color w:val="0000FF" w:themeColor="hyperlink"/>
      <w:u w:val="single"/>
    </w:rPr>
  </w:style>
  <w:style w:type="character" w:styleId="UnresolvedMention">
    <w:name w:val="Unresolved Mention"/>
    <w:basedOn w:val="DefaultParagraphFont"/>
    <w:uiPriority w:val="99"/>
    <w:semiHidden/>
    <w:unhideWhenUsed/>
    <w:rsid w:val="003C7347"/>
    <w:rPr>
      <w:color w:val="605E5C"/>
      <w:shd w:val="clear" w:color="auto" w:fill="E1DFDD"/>
    </w:rPr>
  </w:style>
  <w:style w:type="character" w:styleId="FollowedHyperlink">
    <w:name w:val="FollowedHyperlink"/>
    <w:basedOn w:val="DefaultParagraphFont"/>
    <w:uiPriority w:val="99"/>
    <w:semiHidden/>
    <w:unhideWhenUsed/>
    <w:rsid w:val="00A4076F"/>
    <w:rPr>
      <w:color w:val="800080" w:themeColor="followedHyperlink"/>
      <w:u w:val="single"/>
    </w:rPr>
  </w:style>
  <w:style w:type="character" w:styleId="Emphasis">
    <w:name w:val="Emphasis"/>
    <w:basedOn w:val="DefaultParagraphFont"/>
    <w:uiPriority w:val="20"/>
    <w:qFormat/>
    <w:rsid w:val="005C5D8D"/>
    <w:rPr>
      <w:i/>
      <w:iCs/>
    </w:rPr>
  </w:style>
  <w:style w:type="character" w:styleId="Strong">
    <w:name w:val="Strong"/>
    <w:basedOn w:val="DefaultParagraphFont"/>
    <w:uiPriority w:val="22"/>
    <w:qFormat/>
    <w:rsid w:val="002B33F9"/>
    <w:rPr>
      <w:b/>
      <w:bCs/>
    </w:rPr>
  </w:style>
  <w:style w:type="character" w:customStyle="1" w:styleId="fontstyle01">
    <w:name w:val="fontstyle01"/>
    <w:basedOn w:val="DefaultParagraphFont"/>
    <w:rsid w:val="0093795D"/>
    <w:rPr>
      <w:rFonts w:ascii="SakkalMajalla-Bold" w:hAnsi="SakkalMajalla-Bold" w:hint="default"/>
      <w:b/>
      <w:bCs/>
      <w:i w:val="0"/>
      <w:iCs w:val="0"/>
      <w:color w:val="000000"/>
      <w:sz w:val="36"/>
      <w:szCs w:val="36"/>
    </w:rPr>
  </w:style>
  <w:style w:type="table" w:styleId="GridTable4-Accent6">
    <w:name w:val="Grid Table 4 Accent 6"/>
    <w:basedOn w:val="TableNormal"/>
    <w:uiPriority w:val="49"/>
    <w:rsid w:val="000E0E45"/>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0550">
      <w:bodyDiv w:val="1"/>
      <w:marLeft w:val="0"/>
      <w:marRight w:val="0"/>
      <w:marTop w:val="0"/>
      <w:marBottom w:val="0"/>
      <w:divBdr>
        <w:top w:val="none" w:sz="0" w:space="0" w:color="auto"/>
        <w:left w:val="none" w:sz="0" w:space="0" w:color="auto"/>
        <w:bottom w:val="none" w:sz="0" w:space="0" w:color="auto"/>
        <w:right w:val="none" w:sz="0" w:space="0" w:color="auto"/>
      </w:divBdr>
    </w:div>
    <w:div w:id="17656619">
      <w:bodyDiv w:val="1"/>
      <w:marLeft w:val="0"/>
      <w:marRight w:val="0"/>
      <w:marTop w:val="0"/>
      <w:marBottom w:val="0"/>
      <w:divBdr>
        <w:top w:val="none" w:sz="0" w:space="0" w:color="auto"/>
        <w:left w:val="none" w:sz="0" w:space="0" w:color="auto"/>
        <w:bottom w:val="none" w:sz="0" w:space="0" w:color="auto"/>
        <w:right w:val="none" w:sz="0" w:space="0" w:color="auto"/>
      </w:divBdr>
    </w:div>
    <w:div w:id="22948220">
      <w:bodyDiv w:val="1"/>
      <w:marLeft w:val="0"/>
      <w:marRight w:val="0"/>
      <w:marTop w:val="0"/>
      <w:marBottom w:val="0"/>
      <w:divBdr>
        <w:top w:val="none" w:sz="0" w:space="0" w:color="auto"/>
        <w:left w:val="none" w:sz="0" w:space="0" w:color="auto"/>
        <w:bottom w:val="none" w:sz="0" w:space="0" w:color="auto"/>
        <w:right w:val="none" w:sz="0" w:space="0" w:color="auto"/>
      </w:divBdr>
      <w:divsChild>
        <w:div w:id="460390767">
          <w:marLeft w:val="0"/>
          <w:marRight w:val="0"/>
          <w:marTop w:val="0"/>
          <w:marBottom w:val="0"/>
          <w:divBdr>
            <w:top w:val="none" w:sz="0" w:space="0" w:color="auto"/>
            <w:left w:val="none" w:sz="0" w:space="0" w:color="auto"/>
            <w:bottom w:val="none" w:sz="0" w:space="0" w:color="auto"/>
            <w:right w:val="none" w:sz="0" w:space="0" w:color="auto"/>
          </w:divBdr>
          <w:divsChild>
            <w:div w:id="1624650883">
              <w:marLeft w:val="0"/>
              <w:marRight w:val="0"/>
              <w:marTop w:val="0"/>
              <w:marBottom w:val="0"/>
              <w:divBdr>
                <w:top w:val="none" w:sz="0" w:space="0" w:color="auto"/>
                <w:left w:val="none" w:sz="0" w:space="0" w:color="auto"/>
                <w:bottom w:val="none" w:sz="0" w:space="0" w:color="auto"/>
                <w:right w:val="none" w:sz="0" w:space="0" w:color="auto"/>
              </w:divBdr>
              <w:divsChild>
                <w:div w:id="1936789858">
                  <w:marLeft w:val="0"/>
                  <w:marRight w:val="0"/>
                  <w:marTop w:val="0"/>
                  <w:marBottom w:val="0"/>
                  <w:divBdr>
                    <w:top w:val="none" w:sz="0" w:space="0" w:color="auto"/>
                    <w:left w:val="none" w:sz="0" w:space="0" w:color="auto"/>
                    <w:bottom w:val="none" w:sz="0" w:space="0" w:color="auto"/>
                    <w:right w:val="none" w:sz="0" w:space="0" w:color="auto"/>
                  </w:divBdr>
                  <w:divsChild>
                    <w:div w:id="1040590593">
                      <w:marLeft w:val="0"/>
                      <w:marRight w:val="0"/>
                      <w:marTop w:val="0"/>
                      <w:marBottom w:val="0"/>
                      <w:divBdr>
                        <w:top w:val="none" w:sz="0" w:space="0" w:color="auto"/>
                        <w:left w:val="none" w:sz="0" w:space="0" w:color="auto"/>
                        <w:bottom w:val="none" w:sz="0" w:space="0" w:color="auto"/>
                        <w:right w:val="none" w:sz="0" w:space="0" w:color="auto"/>
                      </w:divBdr>
                      <w:divsChild>
                        <w:div w:id="1900044843">
                          <w:marLeft w:val="0"/>
                          <w:marRight w:val="0"/>
                          <w:marTop w:val="0"/>
                          <w:marBottom w:val="0"/>
                          <w:divBdr>
                            <w:top w:val="none" w:sz="0" w:space="0" w:color="auto"/>
                            <w:left w:val="none" w:sz="0" w:space="0" w:color="auto"/>
                            <w:bottom w:val="none" w:sz="0" w:space="0" w:color="auto"/>
                            <w:right w:val="none" w:sz="0" w:space="0" w:color="auto"/>
                          </w:divBdr>
                          <w:divsChild>
                            <w:div w:id="825391889">
                              <w:marLeft w:val="0"/>
                              <w:marRight w:val="0"/>
                              <w:marTop w:val="0"/>
                              <w:marBottom w:val="0"/>
                              <w:divBdr>
                                <w:top w:val="none" w:sz="0" w:space="0" w:color="auto"/>
                                <w:left w:val="none" w:sz="0" w:space="0" w:color="auto"/>
                                <w:bottom w:val="none" w:sz="0" w:space="0" w:color="auto"/>
                                <w:right w:val="none" w:sz="0" w:space="0" w:color="auto"/>
                              </w:divBdr>
                              <w:divsChild>
                                <w:div w:id="2094810755">
                                  <w:marLeft w:val="0"/>
                                  <w:marRight w:val="0"/>
                                  <w:marTop w:val="0"/>
                                  <w:marBottom w:val="0"/>
                                  <w:divBdr>
                                    <w:top w:val="none" w:sz="0" w:space="0" w:color="auto"/>
                                    <w:left w:val="none" w:sz="0" w:space="0" w:color="auto"/>
                                    <w:bottom w:val="none" w:sz="0" w:space="0" w:color="auto"/>
                                    <w:right w:val="none" w:sz="0" w:space="0" w:color="auto"/>
                                  </w:divBdr>
                                  <w:divsChild>
                                    <w:div w:id="468519186">
                                      <w:marLeft w:val="0"/>
                                      <w:marRight w:val="0"/>
                                      <w:marTop w:val="0"/>
                                      <w:marBottom w:val="0"/>
                                      <w:divBdr>
                                        <w:top w:val="none" w:sz="0" w:space="0" w:color="auto"/>
                                        <w:left w:val="none" w:sz="0" w:space="0" w:color="auto"/>
                                        <w:bottom w:val="none" w:sz="0" w:space="0" w:color="auto"/>
                                        <w:right w:val="none" w:sz="0" w:space="0" w:color="auto"/>
                                      </w:divBdr>
                                      <w:divsChild>
                                        <w:div w:id="9741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630352">
      <w:bodyDiv w:val="1"/>
      <w:marLeft w:val="0"/>
      <w:marRight w:val="0"/>
      <w:marTop w:val="0"/>
      <w:marBottom w:val="0"/>
      <w:divBdr>
        <w:top w:val="none" w:sz="0" w:space="0" w:color="auto"/>
        <w:left w:val="none" w:sz="0" w:space="0" w:color="auto"/>
        <w:bottom w:val="none" w:sz="0" w:space="0" w:color="auto"/>
        <w:right w:val="none" w:sz="0" w:space="0" w:color="auto"/>
      </w:divBdr>
    </w:div>
    <w:div w:id="46032352">
      <w:bodyDiv w:val="1"/>
      <w:marLeft w:val="0"/>
      <w:marRight w:val="0"/>
      <w:marTop w:val="0"/>
      <w:marBottom w:val="0"/>
      <w:divBdr>
        <w:top w:val="none" w:sz="0" w:space="0" w:color="auto"/>
        <w:left w:val="none" w:sz="0" w:space="0" w:color="auto"/>
        <w:bottom w:val="none" w:sz="0" w:space="0" w:color="auto"/>
        <w:right w:val="none" w:sz="0" w:space="0" w:color="auto"/>
      </w:divBdr>
    </w:div>
    <w:div w:id="47071089">
      <w:bodyDiv w:val="1"/>
      <w:marLeft w:val="0"/>
      <w:marRight w:val="0"/>
      <w:marTop w:val="0"/>
      <w:marBottom w:val="0"/>
      <w:divBdr>
        <w:top w:val="none" w:sz="0" w:space="0" w:color="auto"/>
        <w:left w:val="none" w:sz="0" w:space="0" w:color="auto"/>
        <w:bottom w:val="none" w:sz="0" w:space="0" w:color="auto"/>
        <w:right w:val="none" w:sz="0" w:space="0" w:color="auto"/>
      </w:divBdr>
    </w:div>
    <w:div w:id="48307694">
      <w:bodyDiv w:val="1"/>
      <w:marLeft w:val="0"/>
      <w:marRight w:val="0"/>
      <w:marTop w:val="0"/>
      <w:marBottom w:val="0"/>
      <w:divBdr>
        <w:top w:val="none" w:sz="0" w:space="0" w:color="auto"/>
        <w:left w:val="none" w:sz="0" w:space="0" w:color="auto"/>
        <w:bottom w:val="none" w:sz="0" w:space="0" w:color="auto"/>
        <w:right w:val="none" w:sz="0" w:space="0" w:color="auto"/>
      </w:divBdr>
    </w:div>
    <w:div w:id="51274387">
      <w:bodyDiv w:val="1"/>
      <w:marLeft w:val="0"/>
      <w:marRight w:val="0"/>
      <w:marTop w:val="0"/>
      <w:marBottom w:val="0"/>
      <w:divBdr>
        <w:top w:val="none" w:sz="0" w:space="0" w:color="auto"/>
        <w:left w:val="none" w:sz="0" w:space="0" w:color="auto"/>
        <w:bottom w:val="none" w:sz="0" w:space="0" w:color="auto"/>
        <w:right w:val="none" w:sz="0" w:space="0" w:color="auto"/>
      </w:divBdr>
    </w:div>
    <w:div w:id="63181890">
      <w:bodyDiv w:val="1"/>
      <w:marLeft w:val="0"/>
      <w:marRight w:val="0"/>
      <w:marTop w:val="0"/>
      <w:marBottom w:val="0"/>
      <w:divBdr>
        <w:top w:val="none" w:sz="0" w:space="0" w:color="auto"/>
        <w:left w:val="none" w:sz="0" w:space="0" w:color="auto"/>
        <w:bottom w:val="none" w:sz="0" w:space="0" w:color="auto"/>
        <w:right w:val="none" w:sz="0" w:space="0" w:color="auto"/>
      </w:divBdr>
    </w:div>
    <w:div w:id="112871850">
      <w:bodyDiv w:val="1"/>
      <w:marLeft w:val="0"/>
      <w:marRight w:val="0"/>
      <w:marTop w:val="0"/>
      <w:marBottom w:val="0"/>
      <w:divBdr>
        <w:top w:val="none" w:sz="0" w:space="0" w:color="auto"/>
        <w:left w:val="none" w:sz="0" w:space="0" w:color="auto"/>
        <w:bottom w:val="none" w:sz="0" w:space="0" w:color="auto"/>
        <w:right w:val="none" w:sz="0" w:space="0" w:color="auto"/>
      </w:divBdr>
    </w:div>
    <w:div w:id="117843435">
      <w:bodyDiv w:val="1"/>
      <w:marLeft w:val="0"/>
      <w:marRight w:val="0"/>
      <w:marTop w:val="0"/>
      <w:marBottom w:val="0"/>
      <w:divBdr>
        <w:top w:val="none" w:sz="0" w:space="0" w:color="auto"/>
        <w:left w:val="none" w:sz="0" w:space="0" w:color="auto"/>
        <w:bottom w:val="none" w:sz="0" w:space="0" w:color="auto"/>
        <w:right w:val="none" w:sz="0" w:space="0" w:color="auto"/>
      </w:divBdr>
    </w:div>
    <w:div w:id="121581056">
      <w:bodyDiv w:val="1"/>
      <w:marLeft w:val="0"/>
      <w:marRight w:val="0"/>
      <w:marTop w:val="0"/>
      <w:marBottom w:val="0"/>
      <w:divBdr>
        <w:top w:val="none" w:sz="0" w:space="0" w:color="auto"/>
        <w:left w:val="none" w:sz="0" w:space="0" w:color="auto"/>
        <w:bottom w:val="none" w:sz="0" w:space="0" w:color="auto"/>
        <w:right w:val="none" w:sz="0" w:space="0" w:color="auto"/>
      </w:divBdr>
    </w:div>
    <w:div w:id="122428555">
      <w:bodyDiv w:val="1"/>
      <w:marLeft w:val="0"/>
      <w:marRight w:val="0"/>
      <w:marTop w:val="0"/>
      <w:marBottom w:val="0"/>
      <w:divBdr>
        <w:top w:val="none" w:sz="0" w:space="0" w:color="auto"/>
        <w:left w:val="none" w:sz="0" w:space="0" w:color="auto"/>
        <w:bottom w:val="none" w:sz="0" w:space="0" w:color="auto"/>
        <w:right w:val="none" w:sz="0" w:space="0" w:color="auto"/>
      </w:divBdr>
    </w:div>
    <w:div w:id="158009691">
      <w:bodyDiv w:val="1"/>
      <w:marLeft w:val="0"/>
      <w:marRight w:val="0"/>
      <w:marTop w:val="0"/>
      <w:marBottom w:val="0"/>
      <w:divBdr>
        <w:top w:val="none" w:sz="0" w:space="0" w:color="auto"/>
        <w:left w:val="none" w:sz="0" w:space="0" w:color="auto"/>
        <w:bottom w:val="none" w:sz="0" w:space="0" w:color="auto"/>
        <w:right w:val="none" w:sz="0" w:space="0" w:color="auto"/>
      </w:divBdr>
    </w:div>
    <w:div w:id="185483679">
      <w:bodyDiv w:val="1"/>
      <w:marLeft w:val="0"/>
      <w:marRight w:val="0"/>
      <w:marTop w:val="0"/>
      <w:marBottom w:val="0"/>
      <w:divBdr>
        <w:top w:val="none" w:sz="0" w:space="0" w:color="auto"/>
        <w:left w:val="none" w:sz="0" w:space="0" w:color="auto"/>
        <w:bottom w:val="none" w:sz="0" w:space="0" w:color="auto"/>
        <w:right w:val="none" w:sz="0" w:space="0" w:color="auto"/>
      </w:divBdr>
      <w:divsChild>
        <w:div w:id="384454308">
          <w:marLeft w:val="0"/>
          <w:marRight w:val="0"/>
          <w:marTop w:val="0"/>
          <w:marBottom w:val="0"/>
          <w:divBdr>
            <w:top w:val="none" w:sz="0" w:space="0" w:color="auto"/>
            <w:left w:val="none" w:sz="0" w:space="0" w:color="auto"/>
            <w:bottom w:val="none" w:sz="0" w:space="0" w:color="auto"/>
            <w:right w:val="none" w:sz="0" w:space="0" w:color="auto"/>
          </w:divBdr>
          <w:divsChild>
            <w:div w:id="216169324">
              <w:marLeft w:val="0"/>
              <w:marRight w:val="0"/>
              <w:marTop w:val="0"/>
              <w:marBottom w:val="0"/>
              <w:divBdr>
                <w:top w:val="none" w:sz="0" w:space="0" w:color="auto"/>
                <w:left w:val="none" w:sz="0" w:space="0" w:color="auto"/>
                <w:bottom w:val="none" w:sz="0" w:space="0" w:color="auto"/>
                <w:right w:val="none" w:sz="0" w:space="0" w:color="auto"/>
              </w:divBdr>
              <w:divsChild>
                <w:div w:id="914514581">
                  <w:marLeft w:val="0"/>
                  <w:marRight w:val="0"/>
                  <w:marTop w:val="0"/>
                  <w:marBottom w:val="0"/>
                  <w:divBdr>
                    <w:top w:val="none" w:sz="0" w:space="0" w:color="auto"/>
                    <w:left w:val="none" w:sz="0" w:space="0" w:color="auto"/>
                    <w:bottom w:val="none" w:sz="0" w:space="0" w:color="auto"/>
                    <w:right w:val="none" w:sz="0" w:space="0" w:color="auto"/>
                  </w:divBdr>
                  <w:divsChild>
                    <w:div w:id="1110277957">
                      <w:marLeft w:val="0"/>
                      <w:marRight w:val="0"/>
                      <w:marTop w:val="0"/>
                      <w:marBottom w:val="0"/>
                      <w:divBdr>
                        <w:top w:val="none" w:sz="0" w:space="0" w:color="auto"/>
                        <w:left w:val="none" w:sz="0" w:space="0" w:color="auto"/>
                        <w:bottom w:val="none" w:sz="0" w:space="0" w:color="auto"/>
                        <w:right w:val="none" w:sz="0" w:space="0" w:color="auto"/>
                      </w:divBdr>
                      <w:divsChild>
                        <w:div w:id="546187142">
                          <w:marLeft w:val="0"/>
                          <w:marRight w:val="0"/>
                          <w:marTop w:val="0"/>
                          <w:marBottom w:val="0"/>
                          <w:divBdr>
                            <w:top w:val="none" w:sz="0" w:space="0" w:color="auto"/>
                            <w:left w:val="none" w:sz="0" w:space="0" w:color="auto"/>
                            <w:bottom w:val="none" w:sz="0" w:space="0" w:color="auto"/>
                            <w:right w:val="none" w:sz="0" w:space="0" w:color="auto"/>
                          </w:divBdr>
                          <w:divsChild>
                            <w:div w:id="743913967">
                              <w:marLeft w:val="0"/>
                              <w:marRight w:val="0"/>
                              <w:marTop w:val="0"/>
                              <w:marBottom w:val="0"/>
                              <w:divBdr>
                                <w:top w:val="none" w:sz="0" w:space="0" w:color="auto"/>
                                <w:left w:val="none" w:sz="0" w:space="0" w:color="auto"/>
                                <w:bottom w:val="none" w:sz="0" w:space="0" w:color="auto"/>
                                <w:right w:val="none" w:sz="0" w:space="0" w:color="auto"/>
                              </w:divBdr>
                              <w:divsChild>
                                <w:div w:id="951013199">
                                  <w:marLeft w:val="0"/>
                                  <w:marRight w:val="0"/>
                                  <w:marTop w:val="0"/>
                                  <w:marBottom w:val="0"/>
                                  <w:divBdr>
                                    <w:top w:val="none" w:sz="0" w:space="0" w:color="auto"/>
                                    <w:left w:val="none" w:sz="0" w:space="0" w:color="auto"/>
                                    <w:bottom w:val="none" w:sz="0" w:space="0" w:color="auto"/>
                                    <w:right w:val="none" w:sz="0" w:space="0" w:color="auto"/>
                                  </w:divBdr>
                                  <w:divsChild>
                                    <w:div w:id="1361470516">
                                      <w:marLeft w:val="0"/>
                                      <w:marRight w:val="0"/>
                                      <w:marTop w:val="0"/>
                                      <w:marBottom w:val="0"/>
                                      <w:divBdr>
                                        <w:top w:val="none" w:sz="0" w:space="0" w:color="auto"/>
                                        <w:left w:val="none" w:sz="0" w:space="0" w:color="auto"/>
                                        <w:bottom w:val="none" w:sz="0" w:space="0" w:color="auto"/>
                                        <w:right w:val="none" w:sz="0" w:space="0" w:color="auto"/>
                                      </w:divBdr>
                                      <w:divsChild>
                                        <w:div w:id="518618466">
                                          <w:marLeft w:val="0"/>
                                          <w:marRight w:val="0"/>
                                          <w:marTop w:val="0"/>
                                          <w:marBottom w:val="0"/>
                                          <w:divBdr>
                                            <w:top w:val="none" w:sz="0" w:space="0" w:color="auto"/>
                                            <w:left w:val="none" w:sz="0" w:space="0" w:color="auto"/>
                                            <w:bottom w:val="none" w:sz="0" w:space="0" w:color="auto"/>
                                            <w:right w:val="none" w:sz="0" w:space="0" w:color="auto"/>
                                          </w:divBdr>
                                          <w:divsChild>
                                            <w:div w:id="80832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62896">
      <w:bodyDiv w:val="1"/>
      <w:marLeft w:val="0"/>
      <w:marRight w:val="0"/>
      <w:marTop w:val="0"/>
      <w:marBottom w:val="0"/>
      <w:divBdr>
        <w:top w:val="none" w:sz="0" w:space="0" w:color="auto"/>
        <w:left w:val="none" w:sz="0" w:space="0" w:color="auto"/>
        <w:bottom w:val="none" w:sz="0" w:space="0" w:color="auto"/>
        <w:right w:val="none" w:sz="0" w:space="0" w:color="auto"/>
      </w:divBdr>
    </w:div>
    <w:div w:id="200023094">
      <w:bodyDiv w:val="1"/>
      <w:marLeft w:val="0"/>
      <w:marRight w:val="0"/>
      <w:marTop w:val="0"/>
      <w:marBottom w:val="0"/>
      <w:divBdr>
        <w:top w:val="none" w:sz="0" w:space="0" w:color="auto"/>
        <w:left w:val="none" w:sz="0" w:space="0" w:color="auto"/>
        <w:bottom w:val="none" w:sz="0" w:space="0" w:color="auto"/>
        <w:right w:val="none" w:sz="0" w:space="0" w:color="auto"/>
      </w:divBdr>
      <w:divsChild>
        <w:div w:id="363364324">
          <w:marLeft w:val="0"/>
          <w:marRight w:val="0"/>
          <w:marTop w:val="0"/>
          <w:marBottom w:val="0"/>
          <w:divBdr>
            <w:top w:val="none" w:sz="0" w:space="0" w:color="auto"/>
            <w:left w:val="none" w:sz="0" w:space="0" w:color="auto"/>
            <w:bottom w:val="none" w:sz="0" w:space="0" w:color="auto"/>
            <w:right w:val="none" w:sz="0" w:space="0" w:color="auto"/>
          </w:divBdr>
          <w:divsChild>
            <w:div w:id="290594425">
              <w:marLeft w:val="0"/>
              <w:marRight w:val="0"/>
              <w:marTop w:val="0"/>
              <w:marBottom w:val="0"/>
              <w:divBdr>
                <w:top w:val="none" w:sz="0" w:space="0" w:color="auto"/>
                <w:left w:val="none" w:sz="0" w:space="0" w:color="auto"/>
                <w:bottom w:val="none" w:sz="0" w:space="0" w:color="auto"/>
                <w:right w:val="none" w:sz="0" w:space="0" w:color="auto"/>
              </w:divBdr>
              <w:divsChild>
                <w:div w:id="1373574119">
                  <w:marLeft w:val="0"/>
                  <w:marRight w:val="0"/>
                  <w:marTop w:val="0"/>
                  <w:marBottom w:val="0"/>
                  <w:divBdr>
                    <w:top w:val="none" w:sz="0" w:space="0" w:color="auto"/>
                    <w:left w:val="none" w:sz="0" w:space="0" w:color="auto"/>
                    <w:bottom w:val="none" w:sz="0" w:space="0" w:color="auto"/>
                    <w:right w:val="none" w:sz="0" w:space="0" w:color="auto"/>
                  </w:divBdr>
                  <w:divsChild>
                    <w:div w:id="156850278">
                      <w:marLeft w:val="0"/>
                      <w:marRight w:val="0"/>
                      <w:marTop w:val="0"/>
                      <w:marBottom w:val="0"/>
                      <w:divBdr>
                        <w:top w:val="none" w:sz="0" w:space="0" w:color="auto"/>
                        <w:left w:val="none" w:sz="0" w:space="0" w:color="auto"/>
                        <w:bottom w:val="none" w:sz="0" w:space="0" w:color="auto"/>
                        <w:right w:val="none" w:sz="0" w:space="0" w:color="auto"/>
                      </w:divBdr>
                      <w:divsChild>
                        <w:div w:id="320080256">
                          <w:marLeft w:val="0"/>
                          <w:marRight w:val="0"/>
                          <w:marTop w:val="0"/>
                          <w:marBottom w:val="0"/>
                          <w:divBdr>
                            <w:top w:val="none" w:sz="0" w:space="0" w:color="auto"/>
                            <w:left w:val="none" w:sz="0" w:space="0" w:color="auto"/>
                            <w:bottom w:val="none" w:sz="0" w:space="0" w:color="auto"/>
                            <w:right w:val="none" w:sz="0" w:space="0" w:color="auto"/>
                          </w:divBdr>
                          <w:divsChild>
                            <w:div w:id="1641112990">
                              <w:marLeft w:val="0"/>
                              <w:marRight w:val="0"/>
                              <w:marTop w:val="0"/>
                              <w:marBottom w:val="0"/>
                              <w:divBdr>
                                <w:top w:val="none" w:sz="0" w:space="0" w:color="auto"/>
                                <w:left w:val="none" w:sz="0" w:space="0" w:color="auto"/>
                                <w:bottom w:val="none" w:sz="0" w:space="0" w:color="auto"/>
                                <w:right w:val="none" w:sz="0" w:space="0" w:color="auto"/>
                              </w:divBdr>
                              <w:divsChild>
                                <w:div w:id="1490290447">
                                  <w:marLeft w:val="0"/>
                                  <w:marRight w:val="0"/>
                                  <w:marTop w:val="0"/>
                                  <w:marBottom w:val="0"/>
                                  <w:divBdr>
                                    <w:top w:val="none" w:sz="0" w:space="0" w:color="auto"/>
                                    <w:left w:val="none" w:sz="0" w:space="0" w:color="auto"/>
                                    <w:bottom w:val="none" w:sz="0" w:space="0" w:color="auto"/>
                                    <w:right w:val="none" w:sz="0" w:space="0" w:color="auto"/>
                                  </w:divBdr>
                                  <w:divsChild>
                                    <w:div w:id="1132794393">
                                      <w:marLeft w:val="0"/>
                                      <w:marRight w:val="0"/>
                                      <w:marTop w:val="0"/>
                                      <w:marBottom w:val="0"/>
                                      <w:divBdr>
                                        <w:top w:val="none" w:sz="0" w:space="0" w:color="auto"/>
                                        <w:left w:val="none" w:sz="0" w:space="0" w:color="auto"/>
                                        <w:bottom w:val="none" w:sz="0" w:space="0" w:color="auto"/>
                                        <w:right w:val="none" w:sz="0" w:space="0" w:color="auto"/>
                                      </w:divBdr>
                                      <w:divsChild>
                                        <w:div w:id="189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2713883">
      <w:bodyDiv w:val="1"/>
      <w:marLeft w:val="0"/>
      <w:marRight w:val="0"/>
      <w:marTop w:val="0"/>
      <w:marBottom w:val="0"/>
      <w:divBdr>
        <w:top w:val="none" w:sz="0" w:space="0" w:color="auto"/>
        <w:left w:val="none" w:sz="0" w:space="0" w:color="auto"/>
        <w:bottom w:val="none" w:sz="0" w:space="0" w:color="auto"/>
        <w:right w:val="none" w:sz="0" w:space="0" w:color="auto"/>
      </w:divBdr>
      <w:divsChild>
        <w:div w:id="1682198437">
          <w:marLeft w:val="0"/>
          <w:marRight w:val="0"/>
          <w:marTop w:val="0"/>
          <w:marBottom w:val="0"/>
          <w:divBdr>
            <w:top w:val="none" w:sz="0" w:space="0" w:color="auto"/>
            <w:left w:val="none" w:sz="0" w:space="0" w:color="auto"/>
            <w:bottom w:val="none" w:sz="0" w:space="0" w:color="auto"/>
            <w:right w:val="none" w:sz="0" w:space="0" w:color="auto"/>
          </w:divBdr>
          <w:divsChild>
            <w:div w:id="344868258">
              <w:marLeft w:val="0"/>
              <w:marRight w:val="0"/>
              <w:marTop w:val="0"/>
              <w:marBottom w:val="0"/>
              <w:divBdr>
                <w:top w:val="none" w:sz="0" w:space="0" w:color="auto"/>
                <w:left w:val="none" w:sz="0" w:space="0" w:color="auto"/>
                <w:bottom w:val="none" w:sz="0" w:space="0" w:color="auto"/>
                <w:right w:val="none" w:sz="0" w:space="0" w:color="auto"/>
              </w:divBdr>
              <w:divsChild>
                <w:div w:id="1163158746">
                  <w:marLeft w:val="0"/>
                  <w:marRight w:val="0"/>
                  <w:marTop w:val="0"/>
                  <w:marBottom w:val="0"/>
                  <w:divBdr>
                    <w:top w:val="none" w:sz="0" w:space="0" w:color="auto"/>
                    <w:left w:val="none" w:sz="0" w:space="0" w:color="auto"/>
                    <w:bottom w:val="none" w:sz="0" w:space="0" w:color="auto"/>
                    <w:right w:val="none" w:sz="0" w:space="0" w:color="auto"/>
                  </w:divBdr>
                  <w:divsChild>
                    <w:div w:id="437674696">
                      <w:marLeft w:val="0"/>
                      <w:marRight w:val="0"/>
                      <w:marTop w:val="0"/>
                      <w:marBottom w:val="0"/>
                      <w:divBdr>
                        <w:top w:val="none" w:sz="0" w:space="0" w:color="auto"/>
                        <w:left w:val="none" w:sz="0" w:space="0" w:color="auto"/>
                        <w:bottom w:val="none" w:sz="0" w:space="0" w:color="auto"/>
                        <w:right w:val="none" w:sz="0" w:space="0" w:color="auto"/>
                      </w:divBdr>
                      <w:divsChild>
                        <w:div w:id="504514512">
                          <w:marLeft w:val="0"/>
                          <w:marRight w:val="0"/>
                          <w:marTop w:val="0"/>
                          <w:marBottom w:val="0"/>
                          <w:divBdr>
                            <w:top w:val="none" w:sz="0" w:space="0" w:color="auto"/>
                            <w:left w:val="none" w:sz="0" w:space="0" w:color="auto"/>
                            <w:bottom w:val="none" w:sz="0" w:space="0" w:color="auto"/>
                            <w:right w:val="none" w:sz="0" w:space="0" w:color="auto"/>
                          </w:divBdr>
                          <w:divsChild>
                            <w:div w:id="741373998">
                              <w:marLeft w:val="0"/>
                              <w:marRight w:val="0"/>
                              <w:marTop w:val="0"/>
                              <w:marBottom w:val="0"/>
                              <w:divBdr>
                                <w:top w:val="none" w:sz="0" w:space="0" w:color="auto"/>
                                <w:left w:val="none" w:sz="0" w:space="0" w:color="auto"/>
                                <w:bottom w:val="none" w:sz="0" w:space="0" w:color="auto"/>
                                <w:right w:val="none" w:sz="0" w:space="0" w:color="auto"/>
                              </w:divBdr>
                              <w:divsChild>
                                <w:div w:id="1795367225">
                                  <w:marLeft w:val="0"/>
                                  <w:marRight w:val="0"/>
                                  <w:marTop w:val="0"/>
                                  <w:marBottom w:val="0"/>
                                  <w:divBdr>
                                    <w:top w:val="none" w:sz="0" w:space="0" w:color="auto"/>
                                    <w:left w:val="none" w:sz="0" w:space="0" w:color="auto"/>
                                    <w:bottom w:val="none" w:sz="0" w:space="0" w:color="auto"/>
                                    <w:right w:val="none" w:sz="0" w:space="0" w:color="auto"/>
                                  </w:divBdr>
                                  <w:divsChild>
                                    <w:div w:id="360982613">
                                      <w:marLeft w:val="0"/>
                                      <w:marRight w:val="0"/>
                                      <w:marTop w:val="0"/>
                                      <w:marBottom w:val="0"/>
                                      <w:divBdr>
                                        <w:top w:val="none" w:sz="0" w:space="0" w:color="auto"/>
                                        <w:left w:val="none" w:sz="0" w:space="0" w:color="auto"/>
                                        <w:bottom w:val="none" w:sz="0" w:space="0" w:color="auto"/>
                                        <w:right w:val="none" w:sz="0" w:space="0" w:color="auto"/>
                                      </w:divBdr>
                                      <w:divsChild>
                                        <w:div w:id="59690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740141">
      <w:bodyDiv w:val="1"/>
      <w:marLeft w:val="0"/>
      <w:marRight w:val="0"/>
      <w:marTop w:val="0"/>
      <w:marBottom w:val="0"/>
      <w:divBdr>
        <w:top w:val="none" w:sz="0" w:space="0" w:color="auto"/>
        <w:left w:val="none" w:sz="0" w:space="0" w:color="auto"/>
        <w:bottom w:val="none" w:sz="0" w:space="0" w:color="auto"/>
        <w:right w:val="none" w:sz="0" w:space="0" w:color="auto"/>
      </w:divBdr>
      <w:divsChild>
        <w:div w:id="1150361899">
          <w:marLeft w:val="0"/>
          <w:marRight w:val="0"/>
          <w:marTop w:val="0"/>
          <w:marBottom w:val="0"/>
          <w:divBdr>
            <w:top w:val="none" w:sz="0" w:space="0" w:color="auto"/>
            <w:left w:val="none" w:sz="0" w:space="0" w:color="auto"/>
            <w:bottom w:val="none" w:sz="0" w:space="0" w:color="auto"/>
            <w:right w:val="none" w:sz="0" w:space="0" w:color="auto"/>
          </w:divBdr>
          <w:divsChild>
            <w:div w:id="1405566849">
              <w:marLeft w:val="0"/>
              <w:marRight w:val="0"/>
              <w:marTop w:val="0"/>
              <w:marBottom w:val="0"/>
              <w:divBdr>
                <w:top w:val="none" w:sz="0" w:space="0" w:color="auto"/>
                <w:left w:val="none" w:sz="0" w:space="0" w:color="auto"/>
                <w:bottom w:val="none" w:sz="0" w:space="0" w:color="auto"/>
                <w:right w:val="none" w:sz="0" w:space="0" w:color="auto"/>
              </w:divBdr>
              <w:divsChild>
                <w:div w:id="147282876">
                  <w:marLeft w:val="0"/>
                  <w:marRight w:val="0"/>
                  <w:marTop w:val="0"/>
                  <w:marBottom w:val="0"/>
                  <w:divBdr>
                    <w:top w:val="none" w:sz="0" w:space="0" w:color="auto"/>
                    <w:left w:val="none" w:sz="0" w:space="0" w:color="auto"/>
                    <w:bottom w:val="none" w:sz="0" w:space="0" w:color="auto"/>
                    <w:right w:val="none" w:sz="0" w:space="0" w:color="auto"/>
                  </w:divBdr>
                  <w:divsChild>
                    <w:div w:id="363603677">
                      <w:marLeft w:val="0"/>
                      <w:marRight w:val="0"/>
                      <w:marTop w:val="0"/>
                      <w:marBottom w:val="0"/>
                      <w:divBdr>
                        <w:top w:val="none" w:sz="0" w:space="0" w:color="auto"/>
                        <w:left w:val="none" w:sz="0" w:space="0" w:color="auto"/>
                        <w:bottom w:val="none" w:sz="0" w:space="0" w:color="auto"/>
                        <w:right w:val="none" w:sz="0" w:space="0" w:color="auto"/>
                      </w:divBdr>
                      <w:divsChild>
                        <w:div w:id="1081101201">
                          <w:marLeft w:val="0"/>
                          <w:marRight w:val="0"/>
                          <w:marTop w:val="0"/>
                          <w:marBottom w:val="0"/>
                          <w:divBdr>
                            <w:top w:val="none" w:sz="0" w:space="0" w:color="auto"/>
                            <w:left w:val="none" w:sz="0" w:space="0" w:color="auto"/>
                            <w:bottom w:val="none" w:sz="0" w:space="0" w:color="auto"/>
                            <w:right w:val="none" w:sz="0" w:space="0" w:color="auto"/>
                          </w:divBdr>
                          <w:divsChild>
                            <w:div w:id="2126188653">
                              <w:marLeft w:val="0"/>
                              <w:marRight w:val="0"/>
                              <w:marTop w:val="0"/>
                              <w:marBottom w:val="0"/>
                              <w:divBdr>
                                <w:top w:val="none" w:sz="0" w:space="0" w:color="auto"/>
                                <w:left w:val="none" w:sz="0" w:space="0" w:color="auto"/>
                                <w:bottom w:val="none" w:sz="0" w:space="0" w:color="auto"/>
                                <w:right w:val="none" w:sz="0" w:space="0" w:color="auto"/>
                              </w:divBdr>
                              <w:divsChild>
                                <w:div w:id="1183284516">
                                  <w:marLeft w:val="0"/>
                                  <w:marRight w:val="0"/>
                                  <w:marTop w:val="0"/>
                                  <w:marBottom w:val="0"/>
                                  <w:divBdr>
                                    <w:top w:val="none" w:sz="0" w:space="0" w:color="auto"/>
                                    <w:left w:val="none" w:sz="0" w:space="0" w:color="auto"/>
                                    <w:bottom w:val="none" w:sz="0" w:space="0" w:color="auto"/>
                                    <w:right w:val="none" w:sz="0" w:space="0" w:color="auto"/>
                                  </w:divBdr>
                                  <w:divsChild>
                                    <w:div w:id="1820537644">
                                      <w:marLeft w:val="0"/>
                                      <w:marRight w:val="0"/>
                                      <w:marTop w:val="0"/>
                                      <w:marBottom w:val="0"/>
                                      <w:divBdr>
                                        <w:top w:val="none" w:sz="0" w:space="0" w:color="auto"/>
                                        <w:left w:val="none" w:sz="0" w:space="0" w:color="auto"/>
                                        <w:bottom w:val="none" w:sz="0" w:space="0" w:color="auto"/>
                                        <w:right w:val="none" w:sz="0" w:space="0" w:color="auto"/>
                                      </w:divBdr>
                                      <w:divsChild>
                                        <w:div w:id="5855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1452785">
      <w:bodyDiv w:val="1"/>
      <w:marLeft w:val="0"/>
      <w:marRight w:val="0"/>
      <w:marTop w:val="0"/>
      <w:marBottom w:val="0"/>
      <w:divBdr>
        <w:top w:val="none" w:sz="0" w:space="0" w:color="auto"/>
        <w:left w:val="none" w:sz="0" w:space="0" w:color="auto"/>
        <w:bottom w:val="none" w:sz="0" w:space="0" w:color="auto"/>
        <w:right w:val="none" w:sz="0" w:space="0" w:color="auto"/>
      </w:divBdr>
    </w:div>
    <w:div w:id="331952287">
      <w:bodyDiv w:val="1"/>
      <w:marLeft w:val="0"/>
      <w:marRight w:val="0"/>
      <w:marTop w:val="0"/>
      <w:marBottom w:val="0"/>
      <w:divBdr>
        <w:top w:val="none" w:sz="0" w:space="0" w:color="auto"/>
        <w:left w:val="none" w:sz="0" w:space="0" w:color="auto"/>
        <w:bottom w:val="none" w:sz="0" w:space="0" w:color="auto"/>
        <w:right w:val="none" w:sz="0" w:space="0" w:color="auto"/>
      </w:divBdr>
    </w:div>
    <w:div w:id="394476416">
      <w:bodyDiv w:val="1"/>
      <w:marLeft w:val="0"/>
      <w:marRight w:val="0"/>
      <w:marTop w:val="0"/>
      <w:marBottom w:val="0"/>
      <w:divBdr>
        <w:top w:val="none" w:sz="0" w:space="0" w:color="auto"/>
        <w:left w:val="none" w:sz="0" w:space="0" w:color="auto"/>
        <w:bottom w:val="none" w:sz="0" w:space="0" w:color="auto"/>
        <w:right w:val="none" w:sz="0" w:space="0" w:color="auto"/>
      </w:divBdr>
    </w:div>
    <w:div w:id="414397024">
      <w:bodyDiv w:val="1"/>
      <w:marLeft w:val="0"/>
      <w:marRight w:val="0"/>
      <w:marTop w:val="0"/>
      <w:marBottom w:val="0"/>
      <w:divBdr>
        <w:top w:val="none" w:sz="0" w:space="0" w:color="auto"/>
        <w:left w:val="none" w:sz="0" w:space="0" w:color="auto"/>
        <w:bottom w:val="none" w:sz="0" w:space="0" w:color="auto"/>
        <w:right w:val="none" w:sz="0" w:space="0" w:color="auto"/>
      </w:divBdr>
      <w:divsChild>
        <w:div w:id="219286302">
          <w:marLeft w:val="0"/>
          <w:marRight w:val="0"/>
          <w:marTop w:val="0"/>
          <w:marBottom w:val="0"/>
          <w:divBdr>
            <w:top w:val="none" w:sz="0" w:space="0" w:color="auto"/>
            <w:left w:val="none" w:sz="0" w:space="0" w:color="auto"/>
            <w:bottom w:val="none" w:sz="0" w:space="0" w:color="auto"/>
            <w:right w:val="none" w:sz="0" w:space="0" w:color="auto"/>
          </w:divBdr>
          <w:divsChild>
            <w:div w:id="820728434">
              <w:marLeft w:val="0"/>
              <w:marRight w:val="0"/>
              <w:marTop w:val="0"/>
              <w:marBottom w:val="0"/>
              <w:divBdr>
                <w:top w:val="none" w:sz="0" w:space="0" w:color="auto"/>
                <w:left w:val="none" w:sz="0" w:space="0" w:color="auto"/>
                <w:bottom w:val="none" w:sz="0" w:space="0" w:color="auto"/>
                <w:right w:val="none" w:sz="0" w:space="0" w:color="auto"/>
              </w:divBdr>
              <w:divsChild>
                <w:div w:id="837424394">
                  <w:marLeft w:val="0"/>
                  <w:marRight w:val="0"/>
                  <w:marTop w:val="0"/>
                  <w:marBottom w:val="0"/>
                  <w:divBdr>
                    <w:top w:val="none" w:sz="0" w:space="0" w:color="auto"/>
                    <w:left w:val="none" w:sz="0" w:space="0" w:color="auto"/>
                    <w:bottom w:val="none" w:sz="0" w:space="0" w:color="auto"/>
                    <w:right w:val="none" w:sz="0" w:space="0" w:color="auto"/>
                  </w:divBdr>
                  <w:divsChild>
                    <w:div w:id="654720492">
                      <w:marLeft w:val="0"/>
                      <w:marRight w:val="0"/>
                      <w:marTop w:val="0"/>
                      <w:marBottom w:val="0"/>
                      <w:divBdr>
                        <w:top w:val="none" w:sz="0" w:space="0" w:color="auto"/>
                        <w:left w:val="none" w:sz="0" w:space="0" w:color="auto"/>
                        <w:bottom w:val="none" w:sz="0" w:space="0" w:color="auto"/>
                        <w:right w:val="none" w:sz="0" w:space="0" w:color="auto"/>
                      </w:divBdr>
                      <w:divsChild>
                        <w:div w:id="1401368897">
                          <w:marLeft w:val="0"/>
                          <w:marRight w:val="0"/>
                          <w:marTop w:val="0"/>
                          <w:marBottom w:val="0"/>
                          <w:divBdr>
                            <w:top w:val="none" w:sz="0" w:space="0" w:color="auto"/>
                            <w:left w:val="none" w:sz="0" w:space="0" w:color="auto"/>
                            <w:bottom w:val="none" w:sz="0" w:space="0" w:color="auto"/>
                            <w:right w:val="none" w:sz="0" w:space="0" w:color="auto"/>
                          </w:divBdr>
                          <w:divsChild>
                            <w:div w:id="1978097376">
                              <w:marLeft w:val="0"/>
                              <w:marRight w:val="0"/>
                              <w:marTop w:val="0"/>
                              <w:marBottom w:val="0"/>
                              <w:divBdr>
                                <w:top w:val="none" w:sz="0" w:space="0" w:color="auto"/>
                                <w:left w:val="none" w:sz="0" w:space="0" w:color="auto"/>
                                <w:bottom w:val="none" w:sz="0" w:space="0" w:color="auto"/>
                                <w:right w:val="none" w:sz="0" w:space="0" w:color="auto"/>
                              </w:divBdr>
                              <w:divsChild>
                                <w:div w:id="2141222670">
                                  <w:marLeft w:val="0"/>
                                  <w:marRight w:val="0"/>
                                  <w:marTop w:val="0"/>
                                  <w:marBottom w:val="0"/>
                                  <w:divBdr>
                                    <w:top w:val="none" w:sz="0" w:space="0" w:color="auto"/>
                                    <w:left w:val="none" w:sz="0" w:space="0" w:color="auto"/>
                                    <w:bottom w:val="none" w:sz="0" w:space="0" w:color="auto"/>
                                    <w:right w:val="none" w:sz="0" w:space="0" w:color="auto"/>
                                  </w:divBdr>
                                  <w:divsChild>
                                    <w:div w:id="255359488">
                                      <w:marLeft w:val="0"/>
                                      <w:marRight w:val="0"/>
                                      <w:marTop w:val="0"/>
                                      <w:marBottom w:val="0"/>
                                      <w:divBdr>
                                        <w:top w:val="none" w:sz="0" w:space="0" w:color="auto"/>
                                        <w:left w:val="none" w:sz="0" w:space="0" w:color="auto"/>
                                        <w:bottom w:val="none" w:sz="0" w:space="0" w:color="auto"/>
                                        <w:right w:val="none" w:sz="0" w:space="0" w:color="auto"/>
                                      </w:divBdr>
                                      <w:divsChild>
                                        <w:div w:id="1825197816">
                                          <w:marLeft w:val="0"/>
                                          <w:marRight w:val="0"/>
                                          <w:marTop w:val="0"/>
                                          <w:marBottom w:val="0"/>
                                          <w:divBdr>
                                            <w:top w:val="none" w:sz="0" w:space="0" w:color="auto"/>
                                            <w:left w:val="none" w:sz="0" w:space="0" w:color="auto"/>
                                            <w:bottom w:val="none" w:sz="0" w:space="0" w:color="auto"/>
                                            <w:right w:val="none" w:sz="0" w:space="0" w:color="auto"/>
                                          </w:divBdr>
                                          <w:divsChild>
                                            <w:div w:id="12894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8048233">
      <w:bodyDiv w:val="1"/>
      <w:marLeft w:val="0"/>
      <w:marRight w:val="0"/>
      <w:marTop w:val="0"/>
      <w:marBottom w:val="0"/>
      <w:divBdr>
        <w:top w:val="none" w:sz="0" w:space="0" w:color="auto"/>
        <w:left w:val="none" w:sz="0" w:space="0" w:color="auto"/>
        <w:bottom w:val="none" w:sz="0" w:space="0" w:color="auto"/>
        <w:right w:val="none" w:sz="0" w:space="0" w:color="auto"/>
      </w:divBdr>
    </w:div>
    <w:div w:id="450173157">
      <w:bodyDiv w:val="1"/>
      <w:marLeft w:val="0"/>
      <w:marRight w:val="0"/>
      <w:marTop w:val="0"/>
      <w:marBottom w:val="0"/>
      <w:divBdr>
        <w:top w:val="none" w:sz="0" w:space="0" w:color="auto"/>
        <w:left w:val="none" w:sz="0" w:space="0" w:color="auto"/>
        <w:bottom w:val="none" w:sz="0" w:space="0" w:color="auto"/>
        <w:right w:val="none" w:sz="0" w:space="0" w:color="auto"/>
      </w:divBdr>
    </w:div>
    <w:div w:id="504444883">
      <w:bodyDiv w:val="1"/>
      <w:marLeft w:val="0"/>
      <w:marRight w:val="0"/>
      <w:marTop w:val="0"/>
      <w:marBottom w:val="0"/>
      <w:divBdr>
        <w:top w:val="none" w:sz="0" w:space="0" w:color="auto"/>
        <w:left w:val="none" w:sz="0" w:space="0" w:color="auto"/>
        <w:bottom w:val="none" w:sz="0" w:space="0" w:color="auto"/>
        <w:right w:val="none" w:sz="0" w:space="0" w:color="auto"/>
      </w:divBdr>
    </w:div>
    <w:div w:id="525675180">
      <w:bodyDiv w:val="1"/>
      <w:marLeft w:val="0"/>
      <w:marRight w:val="0"/>
      <w:marTop w:val="0"/>
      <w:marBottom w:val="0"/>
      <w:divBdr>
        <w:top w:val="none" w:sz="0" w:space="0" w:color="auto"/>
        <w:left w:val="none" w:sz="0" w:space="0" w:color="auto"/>
        <w:bottom w:val="none" w:sz="0" w:space="0" w:color="auto"/>
        <w:right w:val="none" w:sz="0" w:space="0" w:color="auto"/>
      </w:divBdr>
    </w:div>
    <w:div w:id="571044997">
      <w:bodyDiv w:val="1"/>
      <w:marLeft w:val="0"/>
      <w:marRight w:val="0"/>
      <w:marTop w:val="0"/>
      <w:marBottom w:val="0"/>
      <w:divBdr>
        <w:top w:val="none" w:sz="0" w:space="0" w:color="auto"/>
        <w:left w:val="none" w:sz="0" w:space="0" w:color="auto"/>
        <w:bottom w:val="none" w:sz="0" w:space="0" w:color="auto"/>
        <w:right w:val="none" w:sz="0" w:space="0" w:color="auto"/>
      </w:divBdr>
      <w:divsChild>
        <w:div w:id="1791515031">
          <w:marLeft w:val="0"/>
          <w:marRight w:val="0"/>
          <w:marTop w:val="0"/>
          <w:marBottom w:val="0"/>
          <w:divBdr>
            <w:top w:val="none" w:sz="0" w:space="0" w:color="auto"/>
            <w:left w:val="none" w:sz="0" w:space="0" w:color="auto"/>
            <w:bottom w:val="none" w:sz="0" w:space="0" w:color="auto"/>
            <w:right w:val="none" w:sz="0" w:space="0" w:color="auto"/>
          </w:divBdr>
          <w:divsChild>
            <w:div w:id="1443763734">
              <w:marLeft w:val="0"/>
              <w:marRight w:val="0"/>
              <w:marTop w:val="0"/>
              <w:marBottom w:val="0"/>
              <w:divBdr>
                <w:top w:val="none" w:sz="0" w:space="0" w:color="auto"/>
                <w:left w:val="none" w:sz="0" w:space="0" w:color="auto"/>
                <w:bottom w:val="none" w:sz="0" w:space="0" w:color="auto"/>
                <w:right w:val="none" w:sz="0" w:space="0" w:color="auto"/>
              </w:divBdr>
              <w:divsChild>
                <w:div w:id="1300065837">
                  <w:marLeft w:val="0"/>
                  <w:marRight w:val="0"/>
                  <w:marTop w:val="0"/>
                  <w:marBottom w:val="0"/>
                  <w:divBdr>
                    <w:top w:val="none" w:sz="0" w:space="0" w:color="auto"/>
                    <w:left w:val="none" w:sz="0" w:space="0" w:color="auto"/>
                    <w:bottom w:val="none" w:sz="0" w:space="0" w:color="auto"/>
                    <w:right w:val="none" w:sz="0" w:space="0" w:color="auto"/>
                  </w:divBdr>
                  <w:divsChild>
                    <w:div w:id="1841042485">
                      <w:marLeft w:val="0"/>
                      <w:marRight w:val="0"/>
                      <w:marTop w:val="0"/>
                      <w:marBottom w:val="0"/>
                      <w:divBdr>
                        <w:top w:val="none" w:sz="0" w:space="0" w:color="auto"/>
                        <w:left w:val="none" w:sz="0" w:space="0" w:color="auto"/>
                        <w:bottom w:val="none" w:sz="0" w:space="0" w:color="auto"/>
                        <w:right w:val="none" w:sz="0" w:space="0" w:color="auto"/>
                      </w:divBdr>
                      <w:divsChild>
                        <w:div w:id="912592102">
                          <w:marLeft w:val="0"/>
                          <w:marRight w:val="0"/>
                          <w:marTop w:val="0"/>
                          <w:marBottom w:val="0"/>
                          <w:divBdr>
                            <w:top w:val="none" w:sz="0" w:space="0" w:color="auto"/>
                            <w:left w:val="none" w:sz="0" w:space="0" w:color="auto"/>
                            <w:bottom w:val="none" w:sz="0" w:space="0" w:color="auto"/>
                            <w:right w:val="none" w:sz="0" w:space="0" w:color="auto"/>
                          </w:divBdr>
                          <w:divsChild>
                            <w:div w:id="1946767023">
                              <w:marLeft w:val="0"/>
                              <w:marRight w:val="0"/>
                              <w:marTop w:val="0"/>
                              <w:marBottom w:val="0"/>
                              <w:divBdr>
                                <w:top w:val="none" w:sz="0" w:space="0" w:color="auto"/>
                                <w:left w:val="none" w:sz="0" w:space="0" w:color="auto"/>
                                <w:bottom w:val="none" w:sz="0" w:space="0" w:color="auto"/>
                                <w:right w:val="none" w:sz="0" w:space="0" w:color="auto"/>
                              </w:divBdr>
                              <w:divsChild>
                                <w:div w:id="254097031">
                                  <w:marLeft w:val="0"/>
                                  <w:marRight w:val="0"/>
                                  <w:marTop w:val="0"/>
                                  <w:marBottom w:val="0"/>
                                  <w:divBdr>
                                    <w:top w:val="none" w:sz="0" w:space="0" w:color="auto"/>
                                    <w:left w:val="none" w:sz="0" w:space="0" w:color="auto"/>
                                    <w:bottom w:val="none" w:sz="0" w:space="0" w:color="auto"/>
                                    <w:right w:val="none" w:sz="0" w:space="0" w:color="auto"/>
                                  </w:divBdr>
                                  <w:divsChild>
                                    <w:div w:id="2066834256">
                                      <w:marLeft w:val="0"/>
                                      <w:marRight w:val="0"/>
                                      <w:marTop w:val="0"/>
                                      <w:marBottom w:val="0"/>
                                      <w:divBdr>
                                        <w:top w:val="none" w:sz="0" w:space="0" w:color="auto"/>
                                        <w:left w:val="none" w:sz="0" w:space="0" w:color="auto"/>
                                        <w:bottom w:val="none" w:sz="0" w:space="0" w:color="auto"/>
                                        <w:right w:val="none" w:sz="0" w:space="0" w:color="auto"/>
                                      </w:divBdr>
                                      <w:divsChild>
                                        <w:div w:id="20906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9630372">
      <w:bodyDiv w:val="1"/>
      <w:marLeft w:val="0"/>
      <w:marRight w:val="0"/>
      <w:marTop w:val="0"/>
      <w:marBottom w:val="0"/>
      <w:divBdr>
        <w:top w:val="none" w:sz="0" w:space="0" w:color="auto"/>
        <w:left w:val="none" w:sz="0" w:space="0" w:color="auto"/>
        <w:bottom w:val="none" w:sz="0" w:space="0" w:color="auto"/>
        <w:right w:val="none" w:sz="0" w:space="0" w:color="auto"/>
      </w:divBdr>
    </w:div>
    <w:div w:id="617876971">
      <w:bodyDiv w:val="1"/>
      <w:marLeft w:val="0"/>
      <w:marRight w:val="0"/>
      <w:marTop w:val="0"/>
      <w:marBottom w:val="0"/>
      <w:divBdr>
        <w:top w:val="none" w:sz="0" w:space="0" w:color="auto"/>
        <w:left w:val="none" w:sz="0" w:space="0" w:color="auto"/>
        <w:bottom w:val="none" w:sz="0" w:space="0" w:color="auto"/>
        <w:right w:val="none" w:sz="0" w:space="0" w:color="auto"/>
      </w:divBdr>
      <w:divsChild>
        <w:div w:id="600340116">
          <w:marLeft w:val="0"/>
          <w:marRight w:val="0"/>
          <w:marTop w:val="0"/>
          <w:marBottom w:val="0"/>
          <w:divBdr>
            <w:top w:val="none" w:sz="0" w:space="0" w:color="auto"/>
            <w:left w:val="none" w:sz="0" w:space="0" w:color="auto"/>
            <w:bottom w:val="none" w:sz="0" w:space="0" w:color="auto"/>
            <w:right w:val="none" w:sz="0" w:space="0" w:color="auto"/>
          </w:divBdr>
          <w:divsChild>
            <w:div w:id="1970671264">
              <w:marLeft w:val="0"/>
              <w:marRight w:val="0"/>
              <w:marTop w:val="0"/>
              <w:marBottom w:val="0"/>
              <w:divBdr>
                <w:top w:val="none" w:sz="0" w:space="0" w:color="auto"/>
                <w:left w:val="none" w:sz="0" w:space="0" w:color="auto"/>
                <w:bottom w:val="none" w:sz="0" w:space="0" w:color="auto"/>
                <w:right w:val="none" w:sz="0" w:space="0" w:color="auto"/>
              </w:divBdr>
              <w:divsChild>
                <w:div w:id="1682245896">
                  <w:marLeft w:val="0"/>
                  <w:marRight w:val="0"/>
                  <w:marTop w:val="0"/>
                  <w:marBottom w:val="0"/>
                  <w:divBdr>
                    <w:top w:val="none" w:sz="0" w:space="0" w:color="auto"/>
                    <w:left w:val="none" w:sz="0" w:space="0" w:color="auto"/>
                    <w:bottom w:val="none" w:sz="0" w:space="0" w:color="auto"/>
                    <w:right w:val="none" w:sz="0" w:space="0" w:color="auto"/>
                  </w:divBdr>
                  <w:divsChild>
                    <w:div w:id="1496191573">
                      <w:marLeft w:val="0"/>
                      <w:marRight w:val="0"/>
                      <w:marTop w:val="0"/>
                      <w:marBottom w:val="0"/>
                      <w:divBdr>
                        <w:top w:val="none" w:sz="0" w:space="0" w:color="auto"/>
                        <w:left w:val="none" w:sz="0" w:space="0" w:color="auto"/>
                        <w:bottom w:val="none" w:sz="0" w:space="0" w:color="auto"/>
                        <w:right w:val="none" w:sz="0" w:space="0" w:color="auto"/>
                      </w:divBdr>
                      <w:divsChild>
                        <w:div w:id="2039503387">
                          <w:marLeft w:val="0"/>
                          <w:marRight w:val="0"/>
                          <w:marTop w:val="0"/>
                          <w:marBottom w:val="0"/>
                          <w:divBdr>
                            <w:top w:val="none" w:sz="0" w:space="0" w:color="auto"/>
                            <w:left w:val="none" w:sz="0" w:space="0" w:color="auto"/>
                            <w:bottom w:val="none" w:sz="0" w:space="0" w:color="auto"/>
                            <w:right w:val="none" w:sz="0" w:space="0" w:color="auto"/>
                          </w:divBdr>
                          <w:divsChild>
                            <w:div w:id="368989019">
                              <w:marLeft w:val="0"/>
                              <w:marRight w:val="0"/>
                              <w:marTop w:val="0"/>
                              <w:marBottom w:val="0"/>
                              <w:divBdr>
                                <w:top w:val="none" w:sz="0" w:space="0" w:color="auto"/>
                                <w:left w:val="none" w:sz="0" w:space="0" w:color="auto"/>
                                <w:bottom w:val="none" w:sz="0" w:space="0" w:color="auto"/>
                                <w:right w:val="none" w:sz="0" w:space="0" w:color="auto"/>
                              </w:divBdr>
                              <w:divsChild>
                                <w:div w:id="777943646">
                                  <w:marLeft w:val="0"/>
                                  <w:marRight w:val="0"/>
                                  <w:marTop w:val="0"/>
                                  <w:marBottom w:val="0"/>
                                  <w:divBdr>
                                    <w:top w:val="none" w:sz="0" w:space="0" w:color="auto"/>
                                    <w:left w:val="none" w:sz="0" w:space="0" w:color="auto"/>
                                    <w:bottom w:val="none" w:sz="0" w:space="0" w:color="auto"/>
                                    <w:right w:val="none" w:sz="0" w:space="0" w:color="auto"/>
                                  </w:divBdr>
                                  <w:divsChild>
                                    <w:div w:id="429201668">
                                      <w:marLeft w:val="0"/>
                                      <w:marRight w:val="0"/>
                                      <w:marTop w:val="0"/>
                                      <w:marBottom w:val="0"/>
                                      <w:divBdr>
                                        <w:top w:val="none" w:sz="0" w:space="0" w:color="auto"/>
                                        <w:left w:val="none" w:sz="0" w:space="0" w:color="auto"/>
                                        <w:bottom w:val="none" w:sz="0" w:space="0" w:color="auto"/>
                                        <w:right w:val="none" w:sz="0" w:space="0" w:color="auto"/>
                                      </w:divBdr>
                                      <w:divsChild>
                                        <w:div w:id="1847943422">
                                          <w:marLeft w:val="0"/>
                                          <w:marRight w:val="0"/>
                                          <w:marTop w:val="0"/>
                                          <w:marBottom w:val="0"/>
                                          <w:divBdr>
                                            <w:top w:val="none" w:sz="0" w:space="0" w:color="auto"/>
                                            <w:left w:val="none" w:sz="0" w:space="0" w:color="auto"/>
                                            <w:bottom w:val="none" w:sz="0" w:space="0" w:color="auto"/>
                                            <w:right w:val="none" w:sz="0" w:space="0" w:color="auto"/>
                                          </w:divBdr>
                                          <w:divsChild>
                                            <w:div w:id="181255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7536932">
      <w:bodyDiv w:val="1"/>
      <w:marLeft w:val="0"/>
      <w:marRight w:val="0"/>
      <w:marTop w:val="0"/>
      <w:marBottom w:val="0"/>
      <w:divBdr>
        <w:top w:val="none" w:sz="0" w:space="0" w:color="auto"/>
        <w:left w:val="none" w:sz="0" w:space="0" w:color="auto"/>
        <w:bottom w:val="none" w:sz="0" w:space="0" w:color="auto"/>
        <w:right w:val="none" w:sz="0" w:space="0" w:color="auto"/>
      </w:divBdr>
      <w:divsChild>
        <w:div w:id="1378509275">
          <w:marLeft w:val="0"/>
          <w:marRight w:val="0"/>
          <w:marTop w:val="0"/>
          <w:marBottom w:val="0"/>
          <w:divBdr>
            <w:top w:val="none" w:sz="0" w:space="0" w:color="auto"/>
            <w:left w:val="none" w:sz="0" w:space="0" w:color="auto"/>
            <w:bottom w:val="none" w:sz="0" w:space="0" w:color="auto"/>
            <w:right w:val="none" w:sz="0" w:space="0" w:color="auto"/>
          </w:divBdr>
          <w:divsChild>
            <w:div w:id="286550602">
              <w:marLeft w:val="0"/>
              <w:marRight w:val="0"/>
              <w:marTop w:val="0"/>
              <w:marBottom w:val="0"/>
              <w:divBdr>
                <w:top w:val="none" w:sz="0" w:space="0" w:color="auto"/>
                <w:left w:val="none" w:sz="0" w:space="0" w:color="auto"/>
                <w:bottom w:val="none" w:sz="0" w:space="0" w:color="auto"/>
                <w:right w:val="none" w:sz="0" w:space="0" w:color="auto"/>
              </w:divBdr>
              <w:divsChild>
                <w:div w:id="206724296">
                  <w:marLeft w:val="0"/>
                  <w:marRight w:val="0"/>
                  <w:marTop w:val="0"/>
                  <w:marBottom w:val="0"/>
                  <w:divBdr>
                    <w:top w:val="none" w:sz="0" w:space="0" w:color="auto"/>
                    <w:left w:val="none" w:sz="0" w:space="0" w:color="auto"/>
                    <w:bottom w:val="none" w:sz="0" w:space="0" w:color="auto"/>
                    <w:right w:val="none" w:sz="0" w:space="0" w:color="auto"/>
                  </w:divBdr>
                  <w:divsChild>
                    <w:div w:id="173229188">
                      <w:marLeft w:val="0"/>
                      <w:marRight w:val="0"/>
                      <w:marTop w:val="0"/>
                      <w:marBottom w:val="0"/>
                      <w:divBdr>
                        <w:top w:val="none" w:sz="0" w:space="0" w:color="auto"/>
                        <w:left w:val="none" w:sz="0" w:space="0" w:color="auto"/>
                        <w:bottom w:val="none" w:sz="0" w:space="0" w:color="auto"/>
                        <w:right w:val="none" w:sz="0" w:space="0" w:color="auto"/>
                      </w:divBdr>
                      <w:divsChild>
                        <w:div w:id="1691103422">
                          <w:marLeft w:val="0"/>
                          <w:marRight w:val="0"/>
                          <w:marTop w:val="0"/>
                          <w:marBottom w:val="0"/>
                          <w:divBdr>
                            <w:top w:val="none" w:sz="0" w:space="0" w:color="auto"/>
                            <w:left w:val="none" w:sz="0" w:space="0" w:color="auto"/>
                            <w:bottom w:val="none" w:sz="0" w:space="0" w:color="auto"/>
                            <w:right w:val="none" w:sz="0" w:space="0" w:color="auto"/>
                          </w:divBdr>
                          <w:divsChild>
                            <w:div w:id="1006984872">
                              <w:marLeft w:val="0"/>
                              <w:marRight w:val="0"/>
                              <w:marTop w:val="0"/>
                              <w:marBottom w:val="0"/>
                              <w:divBdr>
                                <w:top w:val="none" w:sz="0" w:space="0" w:color="auto"/>
                                <w:left w:val="none" w:sz="0" w:space="0" w:color="auto"/>
                                <w:bottom w:val="none" w:sz="0" w:space="0" w:color="auto"/>
                                <w:right w:val="none" w:sz="0" w:space="0" w:color="auto"/>
                              </w:divBdr>
                              <w:divsChild>
                                <w:div w:id="1694959728">
                                  <w:marLeft w:val="0"/>
                                  <w:marRight w:val="0"/>
                                  <w:marTop w:val="0"/>
                                  <w:marBottom w:val="0"/>
                                  <w:divBdr>
                                    <w:top w:val="none" w:sz="0" w:space="0" w:color="auto"/>
                                    <w:left w:val="none" w:sz="0" w:space="0" w:color="auto"/>
                                    <w:bottom w:val="none" w:sz="0" w:space="0" w:color="auto"/>
                                    <w:right w:val="none" w:sz="0" w:space="0" w:color="auto"/>
                                  </w:divBdr>
                                  <w:divsChild>
                                    <w:div w:id="2059888873">
                                      <w:marLeft w:val="0"/>
                                      <w:marRight w:val="0"/>
                                      <w:marTop w:val="0"/>
                                      <w:marBottom w:val="0"/>
                                      <w:divBdr>
                                        <w:top w:val="none" w:sz="0" w:space="0" w:color="auto"/>
                                        <w:left w:val="none" w:sz="0" w:space="0" w:color="auto"/>
                                        <w:bottom w:val="none" w:sz="0" w:space="0" w:color="auto"/>
                                        <w:right w:val="none" w:sz="0" w:space="0" w:color="auto"/>
                                      </w:divBdr>
                                      <w:divsChild>
                                        <w:div w:id="87931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665574">
      <w:bodyDiv w:val="1"/>
      <w:marLeft w:val="0"/>
      <w:marRight w:val="0"/>
      <w:marTop w:val="0"/>
      <w:marBottom w:val="0"/>
      <w:divBdr>
        <w:top w:val="none" w:sz="0" w:space="0" w:color="auto"/>
        <w:left w:val="none" w:sz="0" w:space="0" w:color="auto"/>
        <w:bottom w:val="none" w:sz="0" w:space="0" w:color="auto"/>
        <w:right w:val="none" w:sz="0" w:space="0" w:color="auto"/>
      </w:divBdr>
    </w:div>
    <w:div w:id="642779862">
      <w:bodyDiv w:val="1"/>
      <w:marLeft w:val="0"/>
      <w:marRight w:val="0"/>
      <w:marTop w:val="0"/>
      <w:marBottom w:val="0"/>
      <w:divBdr>
        <w:top w:val="none" w:sz="0" w:space="0" w:color="auto"/>
        <w:left w:val="none" w:sz="0" w:space="0" w:color="auto"/>
        <w:bottom w:val="none" w:sz="0" w:space="0" w:color="auto"/>
        <w:right w:val="none" w:sz="0" w:space="0" w:color="auto"/>
      </w:divBdr>
      <w:divsChild>
        <w:div w:id="1236085891">
          <w:marLeft w:val="0"/>
          <w:marRight w:val="0"/>
          <w:marTop w:val="0"/>
          <w:marBottom w:val="0"/>
          <w:divBdr>
            <w:top w:val="none" w:sz="0" w:space="0" w:color="auto"/>
            <w:left w:val="none" w:sz="0" w:space="0" w:color="auto"/>
            <w:bottom w:val="none" w:sz="0" w:space="0" w:color="auto"/>
            <w:right w:val="none" w:sz="0" w:space="0" w:color="auto"/>
          </w:divBdr>
          <w:divsChild>
            <w:div w:id="1495952614">
              <w:marLeft w:val="0"/>
              <w:marRight w:val="0"/>
              <w:marTop w:val="0"/>
              <w:marBottom w:val="0"/>
              <w:divBdr>
                <w:top w:val="none" w:sz="0" w:space="0" w:color="auto"/>
                <w:left w:val="none" w:sz="0" w:space="0" w:color="auto"/>
                <w:bottom w:val="none" w:sz="0" w:space="0" w:color="auto"/>
                <w:right w:val="none" w:sz="0" w:space="0" w:color="auto"/>
              </w:divBdr>
              <w:divsChild>
                <w:div w:id="559825480">
                  <w:marLeft w:val="0"/>
                  <w:marRight w:val="0"/>
                  <w:marTop w:val="0"/>
                  <w:marBottom w:val="0"/>
                  <w:divBdr>
                    <w:top w:val="none" w:sz="0" w:space="0" w:color="auto"/>
                    <w:left w:val="none" w:sz="0" w:space="0" w:color="auto"/>
                    <w:bottom w:val="none" w:sz="0" w:space="0" w:color="auto"/>
                    <w:right w:val="none" w:sz="0" w:space="0" w:color="auto"/>
                  </w:divBdr>
                  <w:divsChild>
                    <w:div w:id="1710296659">
                      <w:marLeft w:val="0"/>
                      <w:marRight w:val="0"/>
                      <w:marTop w:val="0"/>
                      <w:marBottom w:val="0"/>
                      <w:divBdr>
                        <w:top w:val="none" w:sz="0" w:space="0" w:color="auto"/>
                        <w:left w:val="none" w:sz="0" w:space="0" w:color="auto"/>
                        <w:bottom w:val="none" w:sz="0" w:space="0" w:color="auto"/>
                        <w:right w:val="none" w:sz="0" w:space="0" w:color="auto"/>
                      </w:divBdr>
                      <w:divsChild>
                        <w:div w:id="424958922">
                          <w:marLeft w:val="0"/>
                          <w:marRight w:val="0"/>
                          <w:marTop w:val="0"/>
                          <w:marBottom w:val="0"/>
                          <w:divBdr>
                            <w:top w:val="none" w:sz="0" w:space="0" w:color="auto"/>
                            <w:left w:val="none" w:sz="0" w:space="0" w:color="auto"/>
                            <w:bottom w:val="none" w:sz="0" w:space="0" w:color="auto"/>
                            <w:right w:val="none" w:sz="0" w:space="0" w:color="auto"/>
                          </w:divBdr>
                          <w:divsChild>
                            <w:div w:id="68621200">
                              <w:marLeft w:val="0"/>
                              <w:marRight w:val="0"/>
                              <w:marTop w:val="0"/>
                              <w:marBottom w:val="0"/>
                              <w:divBdr>
                                <w:top w:val="none" w:sz="0" w:space="0" w:color="auto"/>
                                <w:left w:val="none" w:sz="0" w:space="0" w:color="auto"/>
                                <w:bottom w:val="none" w:sz="0" w:space="0" w:color="auto"/>
                                <w:right w:val="none" w:sz="0" w:space="0" w:color="auto"/>
                              </w:divBdr>
                              <w:divsChild>
                                <w:div w:id="1486164673">
                                  <w:marLeft w:val="0"/>
                                  <w:marRight w:val="0"/>
                                  <w:marTop w:val="0"/>
                                  <w:marBottom w:val="0"/>
                                  <w:divBdr>
                                    <w:top w:val="none" w:sz="0" w:space="0" w:color="auto"/>
                                    <w:left w:val="none" w:sz="0" w:space="0" w:color="auto"/>
                                    <w:bottom w:val="none" w:sz="0" w:space="0" w:color="auto"/>
                                    <w:right w:val="none" w:sz="0" w:space="0" w:color="auto"/>
                                  </w:divBdr>
                                  <w:divsChild>
                                    <w:div w:id="501360131">
                                      <w:marLeft w:val="0"/>
                                      <w:marRight w:val="0"/>
                                      <w:marTop w:val="0"/>
                                      <w:marBottom w:val="0"/>
                                      <w:divBdr>
                                        <w:top w:val="none" w:sz="0" w:space="0" w:color="auto"/>
                                        <w:left w:val="none" w:sz="0" w:space="0" w:color="auto"/>
                                        <w:bottom w:val="none" w:sz="0" w:space="0" w:color="auto"/>
                                        <w:right w:val="none" w:sz="0" w:space="0" w:color="auto"/>
                                      </w:divBdr>
                                      <w:divsChild>
                                        <w:div w:id="1723870025">
                                          <w:marLeft w:val="0"/>
                                          <w:marRight w:val="0"/>
                                          <w:marTop w:val="0"/>
                                          <w:marBottom w:val="0"/>
                                          <w:divBdr>
                                            <w:top w:val="none" w:sz="0" w:space="0" w:color="auto"/>
                                            <w:left w:val="none" w:sz="0" w:space="0" w:color="auto"/>
                                            <w:bottom w:val="none" w:sz="0" w:space="0" w:color="auto"/>
                                            <w:right w:val="none" w:sz="0" w:space="0" w:color="auto"/>
                                          </w:divBdr>
                                          <w:divsChild>
                                            <w:div w:id="1763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5210631">
      <w:bodyDiv w:val="1"/>
      <w:marLeft w:val="0"/>
      <w:marRight w:val="0"/>
      <w:marTop w:val="0"/>
      <w:marBottom w:val="0"/>
      <w:divBdr>
        <w:top w:val="none" w:sz="0" w:space="0" w:color="auto"/>
        <w:left w:val="none" w:sz="0" w:space="0" w:color="auto"/>
        <w:bottom w:val="none" w:sz="0" w:space="0" w:color="auto"/>
        <w:right w:val="none" w:sz="0" w:space="0" w:color="auto"/>
      </w:divBdr>
    </w:div>
    <w:div w:id="705836870">
      <w:bodyDiv w:val="1"/>
      <w:marLeft w:val="0"/>
      <w:marRight w:val="0"/>
      <w:marTop w:val="0"/>
      <w:marBottom w:val="0"/>
      <w:divBdr>
        <w:top w:val="none" w:sz="0" w:space="0" w:color="auto"/>
        <w:left w:val="none" w:sz="0" w:space="0" w:color="auto"/>
        <w:bottom w:val="none" w:sz="0" w:space="0" w:color="auto"/>
        <w:right w:val="none" w:sz="0" w:space="0" w:color="auto"/>
      </w:divBdr>
    </w:div>
    <w:div w:id="709187491">
      <w:bodyDiv w:val="1"/>
      <w:marLeft w:val="0"/>
      <w:marRight w:val="0"/>
      <w:marTop w:val="0"/>
      <w:marBottom w:val="0"/>
      <w:divBdr>
        <w:top w:val="none" w:sz="0" w:space="0" w:color="auto"/>
        <w:left w:val="none" w:sz="0" w:space="0" w:color="auto"/>
        <w:bottom w:val="none" w:sz="0" w:space="0" w:color="auto"/>
        <w:right w:val="none" w:sz="0" w:space="0" w:color="auto"/>
      </w:divBdr>
    </w:div>
    <w:div w:id="725765320">
      <w:bodyDiv w:val="1"/>
      <w:marLeft w:val="0"/>
      <w:marRight w:val="0"/>
      <w:marTop w:val="0"/>
      <w:marBottom w:val="0"/>
      <w:divBdr>
        <w:top w:val="none" w:sz="0" w:space="0" w:color="auto"/>
        <w:left w:val="none" w:sz="0" w:space="0" w:color="auto"/>
        <w:bottom w:val="none" w:sz="0" w:space="0" w:color="auto"/>
        <w:right w:val="none" w:sz="0" w:space="0" w:color="auto"/>
      </w:divBdr>
    </w:div>
    <w:div w:id="727846683">
      <w:bodyDiv w:val="1"/>
      <w:marLeft w:val="0"/>
      <w:marRight w:val="0"/>
      <w:marTop w:val="0"/>
      <w:marBottom w:val="0"/>
      <w:divBdr>
        <w:top w:val="none" w:sz="0" w:space="0" w:color="auto"/>
        <w:left w:val="none" w:sz="0" w:space="0" w:color="auto"/>
        <w:bottom w:val="none" w:sz="0" w:space="0" w:color="auto"/>
        <w:right w:val="none" w:sz="0" w:space="0" w:color="auto"/>
      </w:divBdr>
    </w:div>
    <w:div w:id="735590052">
      <w:bodyDiv w:val="1"/>
      <w:marLeft w:val="0"/>
      <w:marRight w:val="0"/>
      <w:marTop w:val="0"/>
      <w:marBottom w:val="0"/>
      <w:divBdr>
        <w:top w:val="none" w:sz="0" w:space="0" w:color="auto"/>
        <w:left w:val="none" w:sz="0" w:space="0" w:color="auto"/>
        <w:bottom w:val="none" w:sz="0" w:space="0" w:color="auto"/>
        <w:right w:val="none" w:sz="0" w:space="0" w:color="auto"/>
      </w:divBdr>
      <w:divsChild>
        <w:div w:id="1536188214">
          <w:marLeft w:val="0"/>
          <w:marRight w:val="0"/>
          <w:marTop w:val="0"/>
          <w:marBottom w:val="0"/>
          <w:divBdr>
            <w:top w:val="none" w:sz="0" w:space="0" w:color="auto"/>
            <w:left w:val="none" w:sz="0" w:space="0" w:color="auto"/>
            <w:bottom w:val="none" w:sz="0" w:space="0" w:color="auto"/>
            <w:right w:val="none" w:sz="0" w:space="0" w:color="auto"/>
          </w:divBdr>
          <w:divsChild>
            <w:div w:id="980160182">
              <w:marLeft w:val="0"/>
              <w:marRight w:val="0"/>
              <w:marTop w:val="0"/>
              <w:marBottom w:val="0"/>
              <w:divBdr>
                <w:top w:val="none" w:sz="0" w:space="0" w:color="auto"/>
                <w:left w:val="none" w:sz="0" w:space="0" w:color="auto"/>
                <w:bottom w:val="none" w:sz="0" w:space="0" w:color="auto"/>
                <w:right w:val="none" w:sz="0" w:space="0" w:color="auto"/>
              </w:divBdr>
              <w:divsChild>
                <w:div w:id="1087575860">
                  <w:marLeft w:val="0"/>
                  <w:marRight w:val="0"/>
                  <w:marTop w:val="0"/>
                  <w:marBottom w:val="0"/>
                  <w:divBdr>
                    <w:top w:val="none" w:sz="0" w:space="0" w:color="auto"/>
                    <w:left w:val="none" w:sz="0" w:space="0" w:color="auto"/>
                    <w:bottom w:val="none" w:sz="0" w:space="0" w:color="auto"/>
                    <w:right w:val="none" w:sz="0" w:space="0" w:color="auto"/>
                  </w:divBdr>
                  <w:divsChild>
                    <w:div w:id="2004043999">
                      <w:marLeft w:val="0"/>
                      <w:marRight w:val="0"/>
                      <w:marTop w:val="0"/>
                      <w:marBottom w:val="0"/>
                      <w:divBdr>
                        <w:top w:val="none" w:sz="0" w:space="0" w:color="auto"/>
                        <w:left w:val="none" w:sz="0" w:space="0" w:color="auto"/>
                        <w:bottom w:val="none" w:sz="0" w:space="0" w:color="auto"/>
                        <w:right w:val="none" w:sz="0" w:space="0" w:color="auto"/>
                      </w:divBdr>
                      <w:divsChild>
                        <w:div w:id="224799887">
                          <w:marLeft w:val="0"/>
                          <w:marRight w:val="0"/>
                          <w:marTop w:val="0"/>
                          <w:marBottom w:val="0"/>
                          <w:divBdr>
                            <w:top w:val="none" w:sz="0" w:space="0" w:color="auto"/>
                            <w:left w:val="none" w:sz="0" w:space="0" w:color="auto"/>
                            <w:bottom w:val="none" w:sz="0" w:space="0" w:color="auto"/>
                            <w:right w:val="none" w:sz="0" w:space="0" w:color="auto"/>
                          </w:divBdr>
                          <w:divsChild>
                            <w:div w:id="224342033">
                              <w:marLeft w:val="0"/>
                              <w:marRight w:val="0"/>
                              <w:marTop w:val="0"/>
                              <w:marBottom w:val="0"/>
                              <w:divBdr>
                                <w:top w:val="none" w:sz="0" w:space="0" w:color="auto"/>
                                <w:left w:val="none" w:sz="0" w:space="0" w:color="auto"/>
                                <w:bottom w:val="none" w:sz="0" w:space="0" w:color="auto"/>
                                <w:right w:val="none" w:sz="0" w:space="0" w:color="auto"/>
                              </w:divBdr>
                              <w:divsChild>
                                <w:div w:id="616329017">
                                  <w:marLeft w:val="0"/>
                                  <w:marRight w:val="0"/>
                                  <w:marTop w:val="0"/>
                                  <w:marBottom w:val="0"/>
                                  <w:divBdr>
                                    <w:top w:val="none" w:sz="0" w:space="0" w:color="auto"/>
                                    <w:left w:val="none" w:sz="0" w:space="0" w:color="auto"/>
                                    <w:bottom w:val="none" w:sz="0" w:space="0" w:color="auto"/>
                                    <w:right w:val="none" w:sz="0" w:space="0" w:color="auto"/>
                                  </w:divBdr>
                                  <w:divsChild>
                                    <w:div w:id="1715959360">
                                      <w:marLeft w:val="0"/>
                                      <w:marRight w:val="0"/>
                                      <w:marTop w:val="0"/>
                                      <w:marBottom w:val="0"/>
                                      <w:divBdr>
                                        <w:top w:val="none" w:sz="0" w:space="0" w:color="auto"/>
                                        <w:left w:val="none" w:sz="0" w:space="0" w:color="auto"/>
                                        <w:bottom w:val="none" w:sz="0" w:space="0" w:color="auto"/>
                                        <w:right w:val="none" w:sz="0" w:space="0" w:color="auto"/>
                                      </w:divBdr>
                                      <w:divsChild>
                                        <w:div w:id="222521274">
                                          <w:marLeft w:val="0"/>
                                          <w:marRight w:val="0"/>
                                          <w:marTop w:val="0"/>
                                          <w:marBottom w:val="0"/>
                                          <w:divBdr>
                                            <w:top w:val="none" w:sz="0" w:space="0" w:color="auto"/>
                                            <w:left w:val="none" w:sz="0" w:space="0" w:color="auto"/>
                                            <w:bottom w:val="none" w:sz="0" w:space="0" w:color="auto"/>
                                            <w:right w:val="none" w:sz="0" w:space="0" w:color="auto"/>
                                          </w:divBdr>
                                          <w:divsChild>
                                            <w:div w:id="191450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4179701">
      <w:bodyDiv w:val="1"/>
      <w:marLeft w:val="0"/>
      <w:marRight w:val="0"/>
      <w:marTop w:val="0"/>
      <w:marBottom w:val="0"/>
      <w:divBdr>
        <w:top w:val="none" w:sz="0" w:space="0" w:color="auto"/>
        <w:left w:val="none" w:sz="0" w:space="0" w:color="auto"/>
        <w:bottom w:val="none" w:sz="0" w:space="0" w:color="auto"/>
        <w:right w:val="none" w:sz="0" w:space="0" w:color="auto"/>
      </w:divBdr>
    </w:div>
    <w:div w:id="774248425">
      <w:bodyDiv w:val="1"/>
      <w:marLeft w:val="0"/>
      <w:marRight w:val="0"/>
      <w:marTop w:val="0"/>
      <w:marBottom w:val="0"/>
      <w:divBdr>
        <w:top w:val="none" w:sz="0" w:space="0" w:color="auto"/>
        <w:left w:val="none" w:sz="0" w:space="0" w:color="auto"/>
        <w:bottom w:val="none" w:sz="0" w:space="0" w:color="auto"/>
        <w:right w:val="none" w:sz="0" w:space="0" w:color="auto"/>
      </w:divBdr>
    </w:div>
    <w:div w:id="785542454">
      <w:bodyDiv w:val="1"/>
      <w:marLeft w:val="0"/>
      <w:marRight w:val="0"/>
      <w:marTop w:val="0"/>
      <w:marBottom w:val="0"/>
      <w:divBdr>
        <w:top w:val="none" w:sz="0" w:space="0" w:color="auto"/>
        <w:left w:val="none" w:sz="0" w:space="0" w:color="auto"/>
        <w:bottom w:val="none" w:sz="0" w:space="0" w:color="auto"/>
        <w:right w:val="none" w:sz="0" w:space="0" w:color="auto"/>
      </w:divBdr>
    </w:div>
    <w:div w:id="792402279">
      <w:bodyDiv w:val="1"/>
      <w:marLeft w:val="0"/>
      <w:marRight w:val="0"/>
      <w:marTop w:val="0"/>
      <w:marBottom w:val="0"/>
      <w:divBdr>
        <w:top w:val="none" w:sz="0" w:space="0" w:color="auto"/>
        <w:left w:val="none" w:sz="0" w:space="0" w:color="auto"/>
        <w:bottom w:val="none" w:sz="0" w:space="0" w:color="auto"/>
        <w:right w:val="none" w:sz="0" w:space="0" w:color="auto"/>
      </w:divBdr>
    </w:div>
    <w:div w:id="807743269">
      <w:bodyDiv w:val="1"/>
      <w:marLeft w:val="0"/>
      <w:marRight w:val="0"/>
      <w:marTop w:val="0"/>
      <w:marBottom w:val="0"/>
      <w:divBdr>
        <w:top w:val="none" w:sz="0" w:space="0" w:color="auto"/>
        <w:left w:val="none" w:sz="0" w:space="0" w:color="auto"/>
        <w:bottom w:val="none" w:sz="0" w:space="0" w:color="auto"/>
        <w:right w:val="none" w:sz="0" w:space="0" w:color="auto"/>
      </w:divBdr>
    </w:div>
    <w:div w:id="819881775">
      <w:bodyDiv w:val="1"/>
      <w:marLeft w:val="0"/>
      <w:marRight w:val="0"/>
      <w:marTop w:val="0"/>
      <w:marBottom w:val="0"/>
      <w:divBdr>
        <w:top w:val="none" w:sz="0" w:space="0" w:color="auto"/>
        <w:left w:val="none" w:sz="0" w:space="0" w:color="auto"/>
        <w:bottom w:val="none" w:sz="0" w:space="0" w:color="auto"/>
        <w:right w:val="none" w:sz="0" w:space="0" w:color="auto"/>
      </w:divBdr>
      <w:divsChild>
        <w:div w:id="985738117">
          <w:marLeft w:val="720"/>
          <w:marRight w:val="720"/>
          <w:marTop w:val="0"/>
          <w:marBottom w:val="0"/>
          <w:divBdr>
            <w:top w:val="none" w:sz="0" w:space="0" w:color="auto"/>
            <w:left w:val="none" w:sz="0" w:space="0" w:color="auto"/>
            <w:bottom w:val="none" w:sz="0" w:space="0" w:color="auto"/>
            <w:right w:val="none" w:sz="0" w:space="0" w:color="auto"/>
          </w:divBdr>
          <w:divsChild>
            <w:div w:id="2141536525">
              <w:marLeft w:val="0"/>
              <w:marRight w:val="0"/>
              <w:marTop w:val="0"/>
              <w:marBottom w:val="0"/>
              <w:divBdr>
                <w:top w:val="none" w:sz="0" w:space="0" w:color="auto"/>
                <w:left w:val="none" w:sz="0" w:space="0" w:color="auto"/>
                <w:bottom w:val="none" w:sz="0" w:space="0" w:color="auto"/>
                <w:right w:val="none" w:sz="0" w:space="0" w:color="auto"/>
              </w:divBdr>
              <w:divsChild>
                <w:div w:id="1012994626">
                  <w:marLeft w:val="0"/>
                  <w:marRight w:val="0"/>
                  <w:marTop w:val="0"/>
                  <w:marBottom w:val="0"/>
                  <w:divBdr>
                    <w:top w:val="none" w:sz="0" w:space="0" w:color="auto"/>
                    <w:left w:val="none" w:sz="0" w:space="0" w:color="auto"/>
                    <w:bottom w:val="none" w:sz="0" w:space="0" w:color="auto"/>
                    <w:right w:val="none" w:sz="0" w:space="0" w:color="auto"/>
                  </w:divBdr>
                  <w:divsChild>
                    <w:div w:id="199442916">
                      <w:marLeft w:val="0"/>
                      <w:marRight w:val="0"/>
                      <w:marTop w:val="0"/>
                      <w:marBottom w:val="0"/>
                      <w:divBdr>
                        <w:top w:val="none" w:sz="0" w:space="0" w:color="auto"/>
                        <w:left w:val="none" w:sz="0" w:space="0" w:color="auto"/>
                        <w:bottom w:val="none" w:sz="0" w:space="0" w:color="auto"/>
                        <w:right w:val="none" w:sz="0" w:space="0" w:color="auto"/>
                      </w:divBdr>
                    </w:div>
                    <w:div w:id="1607804579">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1336031527">
          <w:marLeft w:val="0"/>
          <w:marRight w:val="0"/>
          <w:marTop w:val="0"/>
          <w:marBottom w:val="0"/>
          <w:divBdr>
            <w:top w:val="none" w:sz="0" w:space="0" w:color="auto"/>
            <w:left w:val="none" w:sz="0" w:space="0" w:color="auto"/>
            <w:bottom w:val="none" w:sz="0" w:space="0" w:color="auto"/>
            <w:right w:val="none" w:sz="0" w:space="0" w:color="auto"/>
          </w:divBdr>
          <w:divsChild>
            <w:div w:id="1560168832">
              <w:marLeft w:val="0"/>
              <w:marRight w:val="0"/>
              <w:marTop w:val="0"/>
              <w:marBottom w:val="0"/>
              <w:divBdr>
                <w:top w:val="none" w:sz="0" w:space="0" w:color="auto"/>
                <w:left w:val="none" w:sz="0" w:space="0" w:color="auto"/>
                <w:bottom w:val="none" w:sz="0" w:space="0" w:color="auto"/>
                <w:right w:val="none" w:sz="0" w:space="0" w:color="auto"/>
              </w:divBdr>
              <w:divsChild>
                <w:div w:id="1083065468">
                  <w:marLeft w:val="0"/>
                  <w:marRight w:val="0"/>
                  <w:marTop w:val="0"/>
                  <w:marBottom w:val="0"/>
                  <w:divBdr>
                    <w:top w:val="none" w:sz="0" w:space="0" w:color="auto"/>
                    <w:left w:val="none" w:sz="0" w:space="0" w:color="auto"/>
                    <w:bottom w:val="none" w:sz="0" w:space="0" w:color="auto"/>
                    <w:right w:val="none" w:sz="0" w:space="0" w:color="auto"/>
                  </w:divBdr>
                  <w:divsChild>
                    <w:div w:id="1075513249">
                      <w:marLeft w:val="0"/>
                      <w:marRight w:val="0"/>
                      <w:marTop w:val="0"/>
                      <w:marBottom w:val="0"/>
                      <w:divBdr>
                        <w:top w:val="none" w:sz="0" w:space="0" w:color="auto"/>
                        <w:left w:val="none" w:sz="0" w:space="0" w:color="auto"/>
                        <w:bottom w:val="none" w:sz="0" w:space="0" w:color="auto"/>
                        <w:right w:val="none" w:sz="0" w:space="0" w:color="auto"/>
                      </w:divBdr>
                      <w:divsChild>
                        <w:div w:id="207307202">
                          <w:marLeft w:val="0"/>
                          <w:marRight w:val="0"/>
                          <w:marTop w:val="0"/>
                          <w:marBottom w:val="0"/>
                          <w:divBdr>
                            <w:top w:val="none" w:sz="0" w:space="0" w:color="auto"/>
                            <w:left w:val="none" w:sz="0" w:space="0" w:color="auto"/>
                            <w:bottom w:val="none" w:sz="0" w:space="0" w:color="auto"/>
                            <w:right w:val="none" w:sz="0" w:space="0" w:color="auto"/>
                          </w:divBdr>
                          <w:divsChild>
                            <w:div w:id="1625963761">
                              <w:marLeft w:val="0"/>
                              <w:marRight w:val="0"/>
                              <w:marTop w:val="0"/>
                              <w:marBottom w:val="0"/>
                              <w:divBdr>
                                <w:top w:val="none" w:sz="0" w:space="0" w:color="auto"/>
                                <w:left w:val="none" w:sz="0" w:space="0" w:color="auto"/>
                                <w:bottom w:val="none" w:sz="0" w:space="0" w:color="auto"/>
                                <w:right w:val="none" w:sz="0" w:space="0" w:color="auto"/>
                              </w:divBdr>
                              <w:divsChild>
                                <w:div w:id="510032244">
                                  <w:marLeft w:val="0"/>
                                  <w:marRight w:val="0"/>
                                  <w:marTop w:val="0"/>
                                  <w:marBottom w:val="0"/>
                                  <w:divBdr>
                                    <w:top w:val="none" w:sz="0" w:space="0" w:color="auto"/>
                                    <w:left w:val="none" w:sz="0" w:space="0" w:color="auto"/>
                                    <w:bottom w:val="none" w:sz="0" w:space="0" w:color="auto"/>
                                    <w:right w:val="none" w:sz="0" w:space="0" w:color="auto"/>
                                  </w:divBdr>
                                </w:div>
                                <w:div w:id="384062018">
                                  <w:marLeft w:val="690"/>
                                  <w:marRight w:val="690"/>
                                  <w:marTop w:val="525"/>
                                  <w:marBottom w:val="0"/>
                                  <w:divBdr>
                                    <w:top w:val="none" w:sz="0" w:space="0" w:color="auto"/>
                                    <w:left w:val="none" w:sz="0" w:space="0" w:color="auto"/>
                                    <w:bottom w:val="none" w:sz="0" w:space="0" w:color="auto"/>
                                    <w:right w:val="none" w:sz="0" w:space="0" w:color="auto"/>
                                  </w:divBdr>
                                  <w:divsChild>
                                    <w:div w:id="1898200299">
                                      <w:marLeft w:val="0"/>
                                      <w:marRight w:val="0"/>
                                      <w:marTop w:val="0"/>
                                      <w:marBottom w:val="0"/>
                                      <w:divBdr>
                                        <w:top w:val="none" w:sz="0" w:space="0" w:color="auto"/>
                                        <w:left w:val="none" w:sz="0" w:space="0" w:color="auto"/>
                                        <w:bottom w:val="none" w:sz="0" w:space="0" w:color="auto"/>
                                        <w:right w:val="none" w:sz="0" w:space="0" w:color="auto"/>
                                      </w:divBdr>
                                    </w:div>
                                    <w:div w:id="152594367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509355">
              <w:marLeft w:val="0"/>
              <w:marRight w:val="0"/>
              <w:marTop w:val="0"/>
              <w:marBottom w:val="0"/>
              <w:divBdr>
                <w:top w:val="none" w:sz="0" w:space="0" w:color="auto"/>
                <w:left w:val="none" w:sz="0" w:space="0" w:color="auto"/>
                <w:bottom w:val="none" w:sz="0" w:space="0" w:color="auto"/>
                <w:right w:val="none" w:sz="0" w:space="0" w:color="auto"/>
              </w:divBdr>
              <w:divsChild>
                <w:div w:id="393552221">
                  <w:marLeft w:val="720"/>
                  <w:marRight w:val="720"/>
                  <w:marTop w:val="0"/>
                  <w:marBottom w:val="0"/>
                  <w:divBdr>
                    <w:top w:val="none" w:sz="0" w:space="0" w:color="auto"/>
                    <w:left w:val="none" w:sz="0" w:space="0" w:color="auto"/>
                    <w:bottom w:val="none" w:sz="0" w:space="0" w:color="auto"/>
                    <w:right w:val="none" w:sz="0" w:space="0" w:color="auto"/>
                  </w:divBdr>
                  <w:divsChild>
                    <w:div w:id="921329291">
                      <w:marLeft w:val="0"/>
                      <w:marRight w:val="0"/>
                      <w:marTop w:val="0"/>
                      <w:marBottom w:val="0"/>
                      <w:divBdr>
                        <w:top w:val="none" w:sz="0" w:space="0" w:color="auto"/>
                        <w:left w:val="none" w:sz="0" w:space="0" w:color="auto"/>
                        <w:bottom w:val="none" w:sz="0" w:space="0" w:color="auto"/>
                        <w:right w:val="none" w:sz="0" w:space="0" w:color="auto"/>
                      </w:divBdr>
                      <w:divsChild>
                        <w:div w:id="977220002">
                          <w:marLeft w:val="0"/>
                          <w:marRight w:val="0"/>
                          <w:marTop w:val="0"/>
                          <w:marBottom w:val="0"/>
                          <w:divBdr>
                            <w:top w:val="none" w:sz="0" w:space="0" w:color="auto"/>
                            <w:left w:val="none" w:sz="0" w:space="0" w:color="auto"/>
                            <w:bottom w:val="none" w:sz="0" w:space="0" w:color="auto"/>
                            <w:right w:val="none" w:sz="0" w:space="0" w:color="auto"/>
                          </w:divBdr>
                          <w:divsChild>
                            <w:div w:id="734089313">
                              <w:marLeft w:val="0"/>
                              <w:marRight w:val="0"/>
                              <w:marTop w:val="0"/>
                              <w:marBottom w:val="0"/>
                              <w:divBdr>
                                <w:top w:val="none" w:sz="0" w:space="0" w:color="auto"/>
                                <w:left w:val="none" w:sz="0" w:space="0" w:color="auto"/>
                                <w:bottom w:val="none" w:sz="0" w:space="0" w:color="auto"/>
                                <w:right w:val="none" w:sz="0" w:space="0" w:color="auto"/>
                              </w:divBdr>
                              <w:divsChild>
                                <w:div w:id="468785194">
                                  <w:marLeft w:val="285"/>
                                  <w:marRight w:val="0"/>
                                  <w:marTop w:val="0"/>
                                  <w:marBottom w:val="0"/>
                                  <w:divBdr>
                                    <w:top w:val="none" w:sz="0" w:space="0" w:color="auto"/>
                                    <w:left w:val="none" w:sz="0" w:space="0" w:color="auto"/>
                                    <w:bottom w:val="none" w:sz="0" w:space="0" w:color="auto"/>
                                    <w:right w:val="none" w:sz="0" w:space="0" w:color="auto"/>
                                  </w:divBdr>
                                  <w:divsChild>
                                    <w:div w:id="982346803">
                                      <w:marLeft w:val="0"/>
                                      <w:marRight w:val="450"/>
                                      <w:marTop w:val="0"/>
                                      <w:marBottom w:val="0"/>
                                      <w:divBdr>
                                        <w:top w:val="none" w:sz="0" w:space="0" w:color="auto"/>
                                        <w:left w:val="none" w:sz="0" w:space="0" w:color="auto"/>
                                        <w:bottom w:val="none" w:sz="0" w:space="0" w:color="auto"/>
                                        <w:right w:val="none" w:sz="0" w:space="0" w:color="auto"/>
                                      </w:divBdr>
                                    </w:div>
                                  </w:divsChild>
                                </w:div>
                                <w:div w:id="1118646687">
                                  <w:marLeft w:val="0"/>
                                  <w:marRight w:val="0"/>
                                  <w:marTop w:val="300"/>
                                  <w:marBottom w:val="0"/>
                                  <w:divBdr>
                                    <w:top w:val="none" w:sz="0" w:space="0" w:color="auto"/>
                                    <w:left w:val="none" w:sz="0" w:space="0" w:color="auto"/>
                                    <w:bottom w:val="none" w:sz="0" w:space="0" w:color="auto"/>
                                    <w:right w:val="none" w:sz="0" w:space="0" w:color="auto"/>
                                  </w:divBdr>
                                  <w:divsChild>
                                    <w:div w:id="567107209">
                                      <w:marLeft w:val="0"/>
                                      <w:marRight w:val="0"/>
                                      <w:marTop w:val="0"/>
                                      <w:marBottom w:val="0"/>
                                      <w:divBdr>
                                        <w:top w:val="none" w:sz="0" w:space="0" w:color="auto"/>
                                        <w:left w:val="none" w:sz="0" w:space="0" w:color="auto"/>
                                        <w:bottom w:val="none" w:sz="0" w:space="0" w:color="auto"/>
                                        <w:right w:val="none" w:sz="0" w:space="0" w:color="auto"/>
                                      </w:divBdr>
                                      <w:divsChild>
                                        <w:div w:id="937445656">
                                          <w:marLeft w:val="0"/>
                                          <w:marRight w:val="0"/>
                                          <w:marTop w:val="0"/>
                                          <w:marBottom w:val="150"/>
                                          <w:divBdr>
                                            <w:top w:val="none" w:sz="0" w:space="0" w:color="auto"/>
                                            <w:left w:val="none" w:sz="0" w:space="0" w:color="auto"/>
                                            <w:bottom w:val="none" w:sz="0" w:space="0" w:color="auto"/>
                                            <w:right w:val="none" w:sz="0" w:space="0" w:color="auto"/>
                                          </w:divBdr>
                                          <w:divsChild>
                                            <w:div w:id="864707225">
                                              <w:marLeft w:val="0"/>
                                              <w:marRight w:val="0"/>
                                              <w:marTop w:val="0"/>
                                              <w:marBottom w:val="0"/>
                                              <w:divBdr>
                                                <w:top w:val="none" w:sz="0" w:space="0" w:color="auto"/>
                                                <w:left w:val="none" w:sz="0" w:space="0" w:color="auto"/>
                                                <w:bottom w:val="none" w:sz="0" w:space="0" w:color="auto"/>
                                                <w:right w:val="none" w:sz="0" w:space="0" w:color="auto"/>
                                              </w:divBdr>
                                              <w:divsChild>
                                                <w:div w:id="2379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87241">
                                          <w:marLeft w:val="0"/>
                                          <w:marRight w:val="0"/>
                                          <w:marTop w:val="0"/>
                                          <w:marBottom w:val="150"/>
                                          <w:divBdr>
                                            <w:top w:val="none" w:sz="0" w:space="0" w:color="auto"/>
                                            <w:left w:val="none" w:sz="0" w:space="0" w:color="auto"/>
                                            <w:bottom w:val="none" w:sz="0" w:space="0" w:color="auto"/>
                                            <w:right w:val="none" w:sz="0" w:space="0" w:color="auto"/>
                                          </w:divBdr>
                                          <w:divsChild>
                                            <w:div w:id="1415006428">
                                              <w:marLeft w:val="0"/>
                                              <w:marRight w:val="0"/>
                                              <w:marTop w:val="0"/>
                                              <w:marBottom w:val="0"/>
                                              <w:divBdr>
                                                <w:top w:val="none" w:sz="0" w:space="0" w:color="auto"/>
                                                <w:left w:val="none" w:sz="0" w:space="0" w:color="auto"/>
                                                <w:bottom w:val="none" w:sz="0" w:space="0" w:color="auto"/>
                                                <w:right w:val="none" w:sz="0" w:space="0" w:color="auto"/>
                                              </w:divBdr>
                                              <w:divsChild>
                                                <w:div w:id="99938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3624">
                                          <w:marLeft w:val="0"/>
                                          <w:marRight w:val="0"/>
                                          <w:marTop w:val="0"/>
                                          <w:marBottom w:val="150"/>
                                          <w:divBdr>
                                            <w:top w:val="none" w:sz="0" w:space="0" w:color="auto"/>
                                            <w:left w:val="none" w:sz="0" w:space="0" w:color="auto"/>
                                            <w:bottom w:val="none" w:sz="0" w:space="0" w:color="auto"/>
                                            <w:right w:val="none" w:sz="0" w:space="0" w:color="auto"/>
                                          </w:divBdr>
                                          <w:divsChild>
                                            <w:div w:id="758327863">
                                              <w:marLeft w:val="0"/>
                                              <w:marRight w:val="0"/>
                                              <w:marTop w:val="0"/>
                                              <w:marBottom w:val="0"/>
                                              <w:divBdr>
                                                <w:top w:val="none" w:sz="0" w:space="0" w:color="auto"/>
                                                <w:left w:val="none" w:sz="0" w:space="0" w:color="auto"/>
                                                <w:bottom w:val="none" w:sz="0" w:space="0" w:color="auto"/>
                                                <w:right w:val="none" w:sz="0" w:space="0" w:color="auto"/>
                                              </w:divBdr>
                                              <w:divsChild>
                                                <w:div w:id="19307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7703">
                                          <w:marLeft w:val="0"/>
                                          <w:marRight w:val="0"/>
                                          <w:marTop w:val="0"/>
                                          <w:marBottom w:val="150"/>
                                          <w:divBdr>
                                            <w:top w:val="none" w:sz="0" w:space="0" w:color="auto"/>
                                            <w:left w:val="none" w:sz="0" w:space="0" w:color="auto"/>
                                            <w:bottom w:val="none" w:sz="0" w:space="0" w:color="auto"/>
                                            <w:right w:val="none" w:sz="0" w:space="0" w:color="auto"/>
                                          </w:divBdr>
                                          <w:divsChild>
                                            <w:div w:id="149059105">
                                              <w:marLeft w:val="0"/>
                                              <w:marRight w:val="0"/>
                                              <w:marTop w:val="0"/>
                                              <w:marBottom w:val="0"/>
                                              <w:divBdr>
                                                <w:top w:val="none" w:sz="0" w:space="0" w:color="auto"/>
                                                <w:left w:val="none" w:sz="0" w:space="0" w:color="auto"/>
                                                <w:bottom w:val="none" w:sz="0" w:space="0" w:color="auto"/>
                                                <w:right w:val="none" w:sz="0" w:space="0" w:color="auto"/>
                                              </w:divBdr>
                                              <w:divsChild>
                                                <w:div w:id="145078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283942">
                                          <w:marLeft w:val="0"/>
                                          <w:marRight w:val="0"/>
                                          <w:marTop w:val="0"/>
                                          <w:marBottom w:val="150"/>
                                          <w:divBdr>
                                            <w:top w:val="none" w:sz="0" w:space="0" w:color="auto"/>
                                            <w:left w:val="none" w:sz="0" w:space="0" w:color="auto"/>
                                            <w:bottom w:val="none" w:sz="0" w:space="0" w:color="auto"/>
                                            <w:right w:val="none" w:sz="0" w:space="0" w:color="auto"/>
                                          </w:divBdr>
                                          <w:divsChild>
                                            <w:div w:id="1864049504">
                                              <w:marLeft w:val="0"/>
                                              <w:marRight w:val="0"/>
                                              <w:marTop w:val="0"/>
                                              <w:marBottom w:val="0"/>
                                              <w:divBdr>
                                                <w:top w:val="none" w:sz="0" w:space="0" w:color="auto"/>
                                                <w:left w:val="none" w:sz="0" w:space="0" w:color="auto"/>
                                                <w:bottom w:val="none" w:sz="0" w:space="0" w:color="auto"/>
                                                <w:right w:val="none" w:sz="0" w:space="0" w:color="auto"/>
                                              </w:divBdr>
                                              <w:divsChild>
                                                <w:div w:id="20801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1114">
                                          <w:marLeft w:val="0"/>
                                          <w:marRight w:val="0"/>
                                          <w:marTop w:val="0"/>
                                          <w:marBottom w:val="150"/>
                                          <w:divBdr>
                                            <w:top w:val="none" w:sz="0" w:space="0" w:color="auto"/>
                                            <w:left w:val="none" w:sz="0" w:space="0" w:color="auto"/>
                                            <w:bottom w:val="none" w:sz="0" w:space="0" w:color="auto"/>
                                            <w:right w:val="none" w:sz="0" w:space="0" w:color="auto"/>
                                          </w:divBdr>
                                          <w:divsChild>
                                            <w:div w:id="756513874">
                                              <w:marLeft w:val="0"/>
                                              <w:marRight w:val="0"/>
                                              <w:marTop w:val="0"/>
                                              <w:marBottom w:val="0"/>
                                              <w:divBdr>
                                                <w:top w:val="none" w:sz="0" w:space="0" w:color="auto"/>
                                                <w:left w:val="none" w:sz="0" w:space="0" w:color="auto"/>
                                                <w:bottom w:val="none" w:sz="0" w:space="0" w:color="auto"/>
                                                <w:right w:val="none" w:sz="0" w:space="0" w:color="auto"/>
                                              </w:divBdr>
                                              <w:divsChild>
                                                <w:div w:id="14619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09623">
                                          <w:marLeft w:val="0"/>
                                          <w:marRight w:val="0"/>
                                          <w:marTop w:val="0"/>
                                          <w:marBottom w:val="150"/>
                                          <w:divBdr>
                                            <w:top w:val="none" w:sz="0" w:space="0" w:color="auto"/>
                                            <w:left w:val="none" w:sz="0" w:space="0" w:color="auto"/>
                                            <w:bottom w:val="none" w:sz="0" w:space="0" w:color="auto"/>
                                            <w:right w:val="none" w:sz="0" w:space="0" w:color="auto"/>
                                          </w:divBdr>
                                          <w:divsChild>
                                            <w:div w:id="1972976857">
                                              <w:marLeft w:val="0"/>
                                              <w:marRight w:val="0"/>
                                              <w:marTop w:val="0"/>
                                              <w:marBottom w:val="0"/>
                                              <w:divBdr>
                                                <w:top w:val="none" w:sz="0" w:space="0" w:color="auto"/>
                                                <w:left w:val="none" w:sz="0" w:space="0" w:color="auto"/>
                                                <w:bottom w:val="none" w:sz="0" w:space="0" w:color="auto"/>
                                                <w:right w:val="none" w:sz="0" w:space="0" w:color="auto"/>
                                              </w:divBdr>
                                              <w:divsChild>
                                                <w:div w:id="13830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15400">
                                          <w:marLeft w:val="0"/>
                                          <w:marRight w:val="0"/>
                                          <w:marTop w:val="0"/>
                                          <w:marBottom w:val="150"/>
                                          <w:divBdr>
                                            <w:top w:val="none" w:sz="0" w:space="0" w:color="auto"/>
                                            <w:left w:val="none" w:sz="0" w:space="0" w:color="auto"/>
                                            <w:bottom w:val="none" w:sz="0" w:space="0" w:color="auto"/>
                                            <w:right w:val="none" w:sz="0" w:space="0" w:color="auto"/>
                                          </w:divBdr>
                                          <w:divsChild>
                                            <w:div w:id="1522402572">
                                              <w:marLeft w:val="0"/>
                                              <w:marRight w:val="0"/>
                                              <w:marTop w:val="0"/>
                                              <w:marBottom w:val="0"/>
                                              <w:divBdr>
                                                <w:top w:val="none" w:sz="0" w:space="0" w:color="auto"/>
                                                <w:left w:val="none" w:sz="0" w:space="0" w:color="auto"/>
                                                <w:bottom w:val="none" w:sz="0" w:space="0" w:color="auto"/>
                                                <w:right w:val="none" w:sz="0" w:space="0" w:color="auto"/>
                                              </w:divBdr>
                                              <w:divsChild>
                                                <w:div w:id="19781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01270">
                                          <w:marLeft w:val="0"/>
                                          <w:marRight w:val="0"/>
                                          <w:marTop w:val="0"/>
                                          <w:marBottom w:val="150"/>
                                          <w:divBdr>
                                            <w:top w:val="none" w:sz="0" w:space="0" w:color="auto"/>
                                            <w:left w:val="none" w:sz="0" w:space="0" w:color="auto"/>
                                            <w:bottom w:val="none" w:sz="0" w:space="0" w:color="auto"/>
                                            <w:right w:val="none" w:sz="0" w:space="0" w:color="auto"/>
                                          </w:divBdr>
                                          <w:divsChild>
                                            <w:div w:id="1812549829">
                                              <w:marLeft w:val="0"/>
                                              <w:marRight w:val="0"/>
                                              <w:marTop w:val="0"/>
                                              <w:marBottom w:val="0"/>
                                              <w:divBdr>
                                                <w:top w:val="none" w:sz="0" w:space="0" w:color="auto"/>
                                                <w:left w:val="none" w:sz="0" w:space="0" w:color="auto"/>
                                                <w:bottom w:val="none" w:sz="0" w:space="0" w:color="auto"/>
                                                <w:right w:val="none" w:sz="0" w:space="0" w:color="auto"/>
                                              </w:divBdr>
                                              <w:divsChild>
                                                <w:div w:id="20649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126820">
                                          <w:marLeft w:val="0"/>
                                          <w:marRight w:val="0"/>
                                          <w:marTop w:val="0"/>
                                          <w:marBottom w:val="150"/>
                                          <w:divBdr>
                                            <w:top w:val="none" w:sz="0" w:space="0" w:color="auto"/>
                                            <w:left w:val="none" w:sz="0" w:space="0" w:color="auto"/>
                                            <w:bottom w:val="none" w:sz="0" w:space="0" w:color="auto"/>
                                            <w:right w:val="none" w:sz="0" w:space="0" w:color="auto"/>
                                          </w:divBdr>
                                          <w:divsChild>
                                            <w:div w:id="2068527376">
                                              <w:marLeft w:val="0"/>
                                              <w:marRight w:val="0"/>
                                              <w:marTop w:val="0"/>
                                              <w:marBottom w:val="0"/>
                                              <w:divBdr>
                                                <w:top w:val="none" w:sz="0" w:space="0" w:color="auto"/>
                                                <w:left w:val="none" w:sz="0" w:space="0" w:color="auto"/>
                                                <w:bottom w:val="none" w:sz="0" w:space="0" w:color="auto"/>
                                                <w:right w:val="none" w:sz="0" w:space="0" w:color="auto"/>
                                              </w:divBdr>
                                              <w:divsChild>
                                                <w:div w:id="3453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82335">
                                          <w:marLeft w:val="0"/>
                                          <w:marRight w:val="0"/>
                                          <w:marTop w:val="0"/>
                                          <w:marBottom w:val="150"/>
                                          <w:divBdr>
                                            <w:top w:val="none" w:sz="0" w:space="0" w:color="auto"/>
                                            <w:left w:val="none" w:sz="0" w:space="0" w:color="auto"/>
                                            <w:bottom w:val="none" w:sz="0" w:space="0" w:color="auto"/>
                                            <w:right w:val="none" w:sz="0" w:space="0" w:color="auto"/>
                                          </w:divBdr>
                                          <w:divsChild>
                                            <w:div w:id="1063988349">
                                              <w:marLeft w:val="0"/>
                                              <w:marRight w:val="0"/>
                                              <w:marTop w:val="0"/>
                                              <w:marBottom w:val="0"/>
                                              <w:divBdr>
                                                <w:top w:val="none" w:sz="0" w:space="0" w:color="auto"/>
                                                <w:left w:val="none" w:sz="0" w:space="0" w:color="auto"/>
                                                <w:bottom w:val="none" w:sz="0" w:space="0" w:color="auto"/>
                                                <w:right w:val="none" w:sz="0" w:space="0" w:color="auto"/>
                                              </w:divBdr>
                                              <w:divsChild>
                                                <w:div w:id="104309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253269">
                                          <w:marLeft w:val="0"/>
                                          <w:marRight w:val="0"/>
                                          <w:marTop w:val="0"/>
                                          <w:marBottom w:val="150"/>
                                          <w:divBdr>
                                            <w:top w:val="none" w:sz="0" w:space="0" w:color="auto"/>
                                            <w:left w:val="none" w:sz="0" w:space="0" w:color="auto"/>
                                            <w:bottom w:val="none" w:sz="0" w:space="0" w:color="auto"/>
                                            <w:right w:val="none" w:sz="0" w:space="0" w:color="auto"/>
                                          </w:divBdr>
                                          <w:divsChild>
                                            <w:div w:id="1172839282">
                                              <w:marLeft w:val="0"/>
                                              <w:marRight w:val="0"/>
                                              <w:marTop w:val="0"/>
                                              <w:marBottom w:val="0"/>
                                              <w:divBdr>
                                                <w:top w:val="none" w:sz="0" w:space="0" w:color="auto"/>
                                                <w:left w:val="none" w:sz="0" w:space="0" w:color="auto"/>
                                                <w:bottom w:val="none" w:sz="0" w:space="0" w:color="auto"/>
                                                <w:right w:val="none" w:sz="0" w:space="0" w:color="auto"/>
                                              </w:divBdr>
                                              <w:divsChild>
                                                <w:div w:id="110272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7494722">
              <w:marLeft w:val="0"/>
              <w:marRight w:val="0"/>
              <w:marTop w:val="0"/>
              <w:marBottom w:val="0"/>
              <w:divBdr>
                <w:top w:val="none" w:sz="0" w:space="0" w:color="auto"/>
                <w:left w:val="none" w:sz="0" w:space="0" w:color="auto"/>
                <w:bottom w:val="none" w:sz="0" w:space="0" w:color="auto"/>
                <w:right w:val="none" w:sz="0" w:space="0" w:color="auto"/>
              </w:divBdr>
              <w:divsChild>
                <w:div w:id="405150087">
                  <w:marLeft w:val="720"/>
                  <w:marRight w:val="720"/>
                  <w:marTop w:val="0"/>
                  <w:marBottom w:val="0"/>
                  <w:divBdr>
                    <w:top w:val="none" w:sz="0" w:space="0" w:color="auto"/>
                    <w:left w:val="none" w:sz="0" w:space="0" w:color="auto"/>
                    <w:bottom w:val="none" w:sz="0" w:space="0" w:color="auto"/>
                    <w:right w:val="none" w:sz="0" w:space="0" w:color="auto"/>
                  </w:divBdr>
                  <w:divsChild>
                    <w:div w:id="114980983">
                      <w:marLeft w:val="0"/>
                      <w:marRight w:val="0"/>
                      <w:marTop w:val="0"/>
                      <w:marBottom w:val="0"/>
                      <w:divBdr>
                        <w:top w:val="none" w:sz="0" w:space="0" w:color="auto"/>
                        <w:left w:val="none" w:sz="0" w:space="0" w:color="auto"/>
                        <w:bottom w:val="none" w:sz="0" w:space="0" w:color="auto"/>
                        <w:right w:val="none" w:sz="0" w:space="0" w:color="auto"/>
                      </w:divBdr>
                      <w:divsChild>
                        <w:div w:id="742064572">
                          <w:marLeft w:val="0"/>
                          <w:marRight w:val="0"/>
                          <w:marTop w:val="0"/>
                          <w:marBottom w:val="0"/>
                          <w:divBdr>
                            <w:top w:val="none" w:sz="0" w:space="0" w:color="auto"/>
                            <w:left w:val="none" w:sz="0" w:space="0" w:color="auto"/>
                            <w:bottom w:val="none" w:sz="0" w:space="0" w:color="auto"/>
                            <w:right w:val="none" w:sz="0" w:space="0" w:color="auto"/>
                          </w:divBdr>
                          <w:divsChild>
                            <w:div w:id="134834354">
                              <w:marLeft w:val="0"/>
                              <w:marRight w:val="0"/>
                              <w:marTop w:val="0"/>
                              <w:marBottom w:val="0"/>
                              <w:divBdr>
                                <w:top w:val="none" w:sz="0" w:space="0" w:color="auto"/>
                                <w:left w:val="none" w:sz="0" w:space="0" w:color="auto"/>
                                <w:bottom w:val="none" w:sz="0" w:space="0" w:color="auto"/>
                                <w:right w:val="none" w:sz="0" w:space="0" w:color="auto"/>
                              </w:divBdr>
                              <w:divsChild>
                                <w:div w:id="1652440232">
                                  <w:marLeft w:val="285"/>
                                  <w:marRight w:val="0"/>
                                  <w:marTop w:val="0"/>
                                  <w:marBottom w:val="0"/>
                                  <w:divBdr>
                                    <w:top w:val="none" w:sz="0" w:space="0" w:color="auto"/>
                                    <w:left w:val="none" w:sz="0" w:space="0" w:color="auto"/>
                                    <w:bottom w:val="none" w:sz="0" w:space="0" w:color="auto"/>
                                    <w:right w:val="none" w:sz="0" w:space="0" w:color="auto"/>
                                  </w:divBdr>
                                  <w:divsChild>
                                    <w:div w:id="330648944">
                                      <w:marLeft w:val="0"/>
                                      <w:marRight w:val="450"/>
                                      <w:marTop w:val="0"/>
                                      <w:marBottom w:val="0"/>
                                      <w:divBdr>
                                        <w:top w:val="none" w:sz="0" w:space="0" w:color="auto"/>
                                        <w:left w:val="none" w:sz="0" w:space="0" w:color="auto"/>
                                        <w:bottom w:val="none" w:sz="0" w:space="0" w:color="auto"/>
                                        <w:right w:val="none" w:sz="0" w:space="0" w:color="auto"/>
                                      </w:divBdr>
                                    </w:div>
                                  </w:divsChild>
                                </w:div>
                                <w:div w:id="1997343328">
                                  <w:marLeft w:val="0"/>
                                  <w:marRight w:val="0"/>
                                  <w:marTop w:val="300"/>
                                  <w:marBottom w:val="0"/>
                                  <w:divBdr>
                                    <w:top w:val="none" w:sz="0" w:space="0" w:color="auto"/>
                                    <w:left w:val="none" w:sz="0" w:space="0" w:color="auto"/>
                                    <w:bottom w:val="none" w:sz="0" w:space="0" w:color="auto"/>
                                    <w:right w:val="none" w:sz="0" w:space="0" w:color="auto"/>
                                  </w:divBdr>
                                  <w:divsChild>
                                    <w:div w:id="1563522116">
                                      <w:marLeft w:val="0"/>
                                      <w:marRight w:val="0"/>
                                      <w:marTop w:val="0"/>
                                      <w:marBottom w:val="0"/>
                                      <w:divBdr>
                                        <w:top w:val="none" w:sz="0" w:space="0" w:color="auto"/>
                                        <w:left w:val="none" w:sz="0" w:space="0" w:color="auto"/>
                                        <w:bottom w:val="none" w:sz="0" w:space="0" w:color="auto"/>
                                        <w:right w:val="none" w:sz="0" w:space="0" w:color="auto"/>
                                      </w:divBdr>
                                      <w:divsChild>
                                        <w:div w:id="592204625">
                                          <w:marLeft w:val="0"/>
                                          <w:marRight w:val="0"/>
                                          <w:marTop w:val="0"/>
                                          <w:marBottom w:val="150"/>
                                          <w:divBdr>
                                            <w:top w:val="none" w:sz="0" w:space="0" w:color="auto"/>
                                            <w:left w:val="none" w:sz="0" w:space="0" w:color="auto"/>
                                            <w:bottom w:val="none" w:sz="0" w:space="0" w:color="auto"/>
                                            <w:right w:val="none" w:sz="0" w:space="0" w:color="auto"/>
                                          </w:divBdr>
                                          <w:divsChild>
                                            <w:div w:id="835539961">
                                              <w:marLeft w:val="0"/>
                                              <w:marRight w:val="0"/>
                                              <w:marTop w:val="0"/>
                                              <w:marBottom w:val="0"/>
                                              <w:divBdr>
                                                <w:top w:val="none" w:sz="0" w:space="0" w:color="auto"/>
                                                <w:left w:val="none" w:sz="0" w:space="0" w:color="auto"/>
                                                <w:bottom w:val="none" w:sz="0" w:space="0" w:color="auto"/>
                                                <w:right w:val="none" w:sz="0" w:space="0" w:color="auto"/>
                                              </w:divBdr>
                                              <w:divsChild>
                                                <w:div w:id="4300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140523">
                                          <w:marLeft w:val="0"/>
                                          <w:marRight w:val="0"/>
                                          <w:marTop w:val="0"/>
                                          <w:marBottom w:val="150"/>
                                          <w:divBdr>
                                            <w:top w:val="none" w:sz="0" w:space="0" w:color="auto"/>
                                            <w:left w:val="none" w:sz="0" w:space="0" w:color="auto"/>
                                            <w:bottom w:val="none" w:sz="0" w:space="0" w:color="auto"/>
                                            <w:right w:val="none" w:sz="0" w:space="0" w:color="auto"/>
                                          </w:divBdr>
                                          <w:divsChild>
                                            <w:div w:id="1794789274">
                                              <w:marLeft w:val="0"/>
                                              <w:marRight w:val="0"/>
                                              <w:marTop w:val="0"/>
                                              <w:marBottom w:val="0"/>
                                              <w:divBdr>
                                                <w:top w:val="none" w:sz="0" w:space="0" w:color="auto"/>
                                                <w:left w:val="none" w:sz="0" w:space="0" w:color="auto"/>
                                                <w:bottom w:val="none" w:sz="0" w:space="0" w:color="auto"/>
                                                <w:right w:val="none" w:sz="0" w:space="0" w:color="auto"/>
                                              </w:divBdr>
                                              <w:divsChild>
                                                <w:div w:id="207292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6272">
                                          <w:marLeft w:val="0"/>
                                          <w:marRight w:val="0"/>
                                          <w:marTop w:val="0"/>
                                          <w:marBottom w:val="150"/>
                                          <w:divBdr>
                                            <w:top w:val="none" w:sz="0" w:space="0" w:color="auto"/>
                                            <w:left w:val="none" w:sz="0" w:space="0" w:color="auto"/>
                                            <w:bottom w:val="none" w:sz="0" w:space="0" w:color="auto"/>
                                            <w:right w:val="none" w:sz="0" w:space="0" w:color="auto"/>
                                          </w:divBdr>
                                          <w:divsChild>
                                            <w:div w:id="1215461965">
                                              <w:marLeft w:val="0"/>
                                              <w:marRight w:val="0"/>
                                              <w:marTop w:val="0"/>
                                              <w:marBottom w:val="0"/>
                                              <w:divBdr>
                                                <w:top w:val="none" w:sz="0" w:space="0" w:color="auto"/>
                                                <w:left w:val="none" w:sz="0" w:space="0" w:color="auto"/>
                                                <w:bottom w:val="none" w:sz="0" w:space="0" w:color="auto"/>
                                                <w:right w:val="none" w:sz="0" w:space="0" w:color="auto"/>
                                              </w:divBdr>
                                              <w:divsChild>
                                                <w:div w:id="199217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835184">
                                          <w:marLeft w:val="0"/>
                                          <w:marRight w:val="0"/>
                                          <w:marTop w:val="0"/>
                                          <w:marBottom w:val="150"/>
                                          <w:divBdr>
                                            <w:top w:val="none" w:sz="0" w:space="0" w:color="auto"/>
                                            <w:left w:val="none" w:sz="0" w:space="0" w:color="auto"/>
                                            <w:bottom w:val="none" w:sz="0" w:space="0" w:color="auto"/>
                                            <w:right w:val="none" w:sz="0" w:space="0" w:color="auto"/>
                                          </w:divBdr>
                                          <w:divsChild>
                                            <w:div w:id="1640916903">
                                              <w:marLeft w:val="0"/>
                                              <w:marRight w:val="0"/>
                                              <w:marTop w:val="0"/>
                                              <w:marBottom w:val="0"/>
                                              <w:divBdr>
                                                <w:top w:val="none" w:sz="0" w:space="0" w:color="auto"/>
                                                <w:left w:val="none" w:sz="0" w:space="0" w:color="auto"/>
                                                <w:bottom w:val="none" w:sz="0" w:space="0" w:color="auto"/>
                                                <w:right w:val="none" w:sz="0" w:space="0" w:color="auto"/>
                                              </w:divBdr>
                                              <w:divsChild>
                                                <w:div w:id="194032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4638266">
              <w:marLeft w:val="0"/>
              <w:marRight w:val="0"/>
              <w:marTop w:val="0"/>
              <w:marBottom w:val="0"/>
              <w:divBdr>
                <w:top w:val="none" w:sz="0" w:space="0" w:color="auto"/>
                <w:left w:val="none" w:sz="0" w:space="0" w:color="auto"/>
                <w:bottom w:val="none" w:sz="0" w:space="0" w:color="auto"/>
                <w:right w:val="none" w:sz="0" w:space="0" w:color="auto"/>
              </w:divBdr>
              <w:divsChild>
                <w:div w:id="599458701">
                  <w:marLeft w:val="720"/>
                  <w:marRight w:val="720"/>
                  <w:marTop w:val="0"/>
                  <w:marBottom w:val="0"/>
                  <w:divBdr>
                    <w:top w:val="none" w:sz="0" w:space="0" w:color="auto"/>
                    <w:left w:val="none" w:sz="0" w:space="0" w:color="auto"/>
                    <w:bottom w:val="none" w:sz="0" w:space="0" w:color="auto"/>
                    <w:right w:val="none" w:sz="0" w:space="0" w:color="auto"/>
                  </w:divBdr>
                  <w:divsChild>
                    <w:div w:id="1197426951">
                      <w:marLeft w:val="0"/>
                      <w:marRight w:val="0"/>
                      <w:marTop w:val="0"/>
                      <w:marBottom w:val="0"/>
                      <w:divBdr>
                        <w:top w:val="none" w:sz="0" w:space="0" w:color="auto"/>
                        <w:left w:val="none" w:sz="0" w:space="0" w:color="auto"/>
                        <w:bottom w:val="none" w:sz="0" w:space="0" w:color="auto"/>
                        <w:right w:val="none" w:sz="0" w:space="0" w:color="auto"/>
                      </w:divBdr>
                      <w:divsChild>
                        <w:div w:id="1382901022">
                          <w:marLeft w:val="0"/>
                          <w:marRight w:val="0"/>
                          <w:marTop w:val="0"/>
                          <w:marBottom w:val="0"/>
                          <w:divBdr>
                            <w:top w:val="none" w:sz="0" w:space="0" w:color="auto"/>
                            <w:left w:val="none" w:sz="0" w:space="0" w:color="auto"/>
                            <w:bottom w:val="none" w:sz="0" w:space="0" w:color="auto"/>
                            <w:right w:val="none" w:sz="0" w:space="0" w:color="auto"/>
                          </w:divBdr>
                          <w:divsChild>
                            <w:div w:id="1625844672">
                              <w:marLeft w:val="0"/>
                              <w:marRight w:val="0"/>
                              <w:marTop w:val="0"/>
                              <w:marBottom w:val="0"/>
                              <w:divBdr>
                                <w:top w:val="none" w:sz="0" w:space="0" w:color="auto"/>
                                <w:left w:val="none" w:sz="0" w:space="0" w:color="auto"/>
                                <w:bottom w:val="none" w:sz="0" w:space="0" w:color="auto"/>
                                <w:right w:val="none" w:sz="0" w:space="0" w:color="auto"/>
                              </w:divBdr>
                              <w:divsChild>
                                <w:div w:id="797452653">
                                  <w:marLeft w:val="285"/>
                                  <w:marRight w:val="0"/>
                                  <w:marTop w:val="0"/>
                                  <w:marBottom w:val="0"/>
                                  <w:divBdr>
                                    <w:top w:val="none" w:sz="0" w:space="0" w:color="auto"/>
                                    <w:left w:val="none" w:sz="0" w:space="0" w:color="auto"/>
                                    <w:bottom w:val="none" w:sz="0" w:space="0" w:color="auto"/>
                                    <w:right w:val="none" w:sz="0" w:space="0" w:color="auto"/>
                                  </w:divBdr>
                                  <w:divsChild>
                                    <w:div w:id="323512525">
                                      <w:marLeft w:val="0"/>
                                      <w:marRight w:val="450"/>
                                      <w:marTop w:val="0"/>
                                      <w:marBottom w:val="0"/>
                                      <w:divBdr>
                                        <w:top w:val="none" w:sz="0" w:space="0" w:color="auto"/>
                                        <w:left w:val="none" w:sz="0" w:space="0" w:color="auto"/>
                                        <w:bottom w:val="none" w:sz="0" w:space="0" w:color="auto"/>
                                        <w:right w:val="none" w:sz="0" w:space="0" w:color="auto"/>
                                      </w:divBdr>
                                    </w:div>
                                  </w:divsChild>
                                </w:div>
                                <w:div w:id="1021859869">
                                  <w:marLeft w:val="0"/>
                                  <w:marRight w:val="0"/>
                                  <w:marTop w:val="300"/>
                                  <w:marBottom w:val="0"/>
                                  <w:divBdr>
                                    <w:top w:val="none" w:sz="0" w:space="0" w:color="auto"/>
                                    <w:left w:val="none" w:sz="0" w:space="0" w:color="auto"/>
                                    <w:bottom w:val="none" w:sz="0" w:space="0" w:color="auto"/>
                                    <w:right w:val="none" w:sz="0" w:space="0" w:color="auto"/>
                                  </w:divBdr>
                                  <w:divsChild>
                                    <w:div w:id="1029524310">
                                      <w:marLeft w:val="0"/>
                                      <w:marRight w:val="0"/>
                                      <w:marTop w:val="0"/>
                                      <w:marBottom w:val="0"/>
                                      <w:divBdr>
                                        <w:top w:val="none" w:sz="0" w:space="0" w:color="auto"/>
                                        <w:left w:val="none" w:sz="0" w:space="0" w:color="auto"/>
                                        <w:bottom w:val="none" w:sz="0" w:space="0" w:color="auto"/>
                                        <w:right w:val="none" w:sz="0" w:space="0" w:color="auto"/>
                                      </w:divBdr>
                                      <w:divsChild>
                                        <w:div w:id="1502963692">
                                          <w:marLeft w:val="0"/>
                                          <w:marRight w:val="0"/>
                                          <w:marTop w:val="0"/>
                                          <w:marBottom w:val="150"/>
                                          <w:divBdr>
                                            <w:top w:val="none" w:sz="0" w:space="0" w:color="auto"/>
                                            <w:left w:val="none" w:sz="0" w:space="0" w:color="auto"/>
                                            <w:bottom w:val="none" w:sz="0" w:space="0" w:color="auto"/>
                                            <w:right w:val="none" w:sz="0" w:space="0" w:color="auto"/>
                                          </w:divBdr>
                                          <w:divsChild>
                                            <w:div w:id="1504587711">
                                              <w:marLeft w:val="0"/>
                                              <w:marRight w:val="0"/>
                                              <w:marTop w:val="0"/>
                                              <w:marBottom w:val="0"/>
                                              <w:divBdr>
                                                <w:top w:val="none" w:sz="0" w:space="0" w:color="auto"/>
                                                <w:left w:val="none" w:sz="0" w:space="0" w:color="auto"/>
                                                <w:bottom w:val="none" w:sz="0" w:space="0" w:color="auto"/>
                                                <w:right w:val="none" w:sz="0" w:space="0" w:color="auto"/>
                                              </w:divBdr>
                                              <w:divsChild>
                                                <w:div w:id="12898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1231">
                                          <w:marLeft w:val="0"/>
                                          <w:marRight w:val="0"/>
                                          <w:marTop w:val="0"/>
                                          <w:marBottom w:val="150"/>
                                          <w:divBdr>
                                            <w:top w:val="none" w:sz="0" w:space="0" w:color="auto"/>
                                            <w:left w:val="none" w:sz="0" w:space="0" w:color="auto"/>
                                            <w:bottom w:val="none" w:sz="0" w:space="0" w:color="auto"/>
                                            <w:right w:val="none" w:sz="0" w:space="0" w:color="auto"/>
                                          </w:divBdr>
                                          <w:divsChild>
                                            <w:div w:id="1319112538">
                                              <w:marLeft w:val="0"/>
                                              <w:marRight w:val="0"/>
                                              <w:marTop w:val="0"/>
                                              <w:marBottom w:val="0"/>
                                              <w:divBdr>
                                                <w:top w:val="none" w:sz="0" w:space="0" w:color="auto"/>
                                                <w:left w:val="none" w:sz="0" w:space="0" w:color="auto"/>
                                                <w:bottom w:val="none" w:sz="0" w:space="0" w:color="auto"/>
                                                <w:right w:val="none" w:sz="0" w:space="0" w:color="auto"/>
                                              </w:divBdr>
                                              <w:divsChild>
                                                <w:div w:id="168076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08599">
                                          <w:marLeft w:val="0"/>
                                          <w:marRight w:val="0"/>
                                          <w:marTop w:val="0"/>
                                          <w:marBottom w:val="150"/>
                                          <w:divBdr>
                                            <w:top w:val="none" w:sz="0" w:space="0" w:color="auto"/>
                                            <w:left w:val="none" w:sz="0" w:space="0" w:color="auto"/>
                                            <w:bottom w:val="none" w:sz="0" w:space="0" w:color="auto"/>
                                            <w:right w:val="none" w:sz="0" w:space="0" w:color="auto"/>
                                          </w:divBdr>
                                          <w:divsChild>
                                            <w:div w:id="1009523763">
                                              <w:marLeft w:val="0"/>
                                              <w:marRight w:val="0"/>
                                              <w:marTop w:val="0"/>
                                              <w:marBottom w:val="0"/>
                                              <w:divBdr>
                                                <w:top w:val="none" w:sz="0" w:space="0" w:color="auto"/>
                                                <w:left w:val="none" w:sz="0" w:space="0" w:color="auto"/>
                                                <w:bottom w:val="none" w:sz="0" w:space="0" w:color="auto"/>
                                                <w:right w:val="none" w:sz="0" w:space="0" w:color="auto"/>
                                              </w:divBdr>
                                              <w:divsChild>
                                                <w:div w:id="207146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3715">
                                          <w:marLeft w:val="0"/>
                                          <w:marRight w:val="0"/>
                                          <w:marTop w:val="0"/>
                                          <w:marBottom w:val="150"/>
                                          <w:divBdr>
                                            <w:top w:val="none" w:sz="0" w:space="0" w:color="auto"/>
                                            <w:left w:val="none" w:sz="0" w:space="0" w:color="auto"/>
                                            <w:bottom w:val="none" w:sz="0" w:space="0" w:color="auto"/>
                                            <w:right w:val="none" w:sz="0" w:space="0" w:color="auto"/>
                                          </w:divBdr>
                                          <w:divsChild>
                                            <w:div w:id="372846138">
                                              <w:marLeft w:val="0"/>
                                              <w:marRight w:val="0"/>
                                              <w:marTop w:val="0"/>
                                              <w:marBottom w:val="0"/>
                                              <w:divBdr>
                                                <w:top w:val="none" w:sz="0" w:space="0" w:color="auto"/>
                                                <w:left w:val="none" w:sz="0" w:space="0" w:color="auto"/>
                                                <w:bottom w:val="none" w:sz="0" w:space="0" w:color="auto"/>
                                                <w:right w:val="none" w:sz="0" w:space="0" w:color="auto"/>
                                              </w:divBdr>
                                              <w:divsChild>
                                                <w:div w:id="3905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233115">
                                          <w:marLeft w:val="0"/>
                                          <w:marRight w:val="0"/>
                                          <w:marTop w:val="0"/>
                                          <w:marBottom w:val="150"/>
                                          <w:divBdr>
                                            <w:top w:val="none" w:sz="0" w:space="0" w:color="auto"/>
                                            <w:left w:val="none" w:sz="0" w:space="0" w:color="auto"/>
                                            <w:bottom w:val="none" w:sz="0" w:space="0" w:color="auto"/>
                                            <w:right w:val="none" w:sz="0" w:space="0" w:color="auto"/>
                                          </w:divBdr>
                                          <w:divsChild>
                                            <w:div w:id="573901030">
                                              <w:marLeft w:val="0"/>
                                              <w:marRight w:val="0"/>
                                              <w:marTop w:val="0"/>
                                              <w:marBottom w:val="0"/>
                                              <w:divBdr>
                                                <w:top w:val="none" w:sz="0" w:space="0" w:color="auto"/>
                                                <w:left w:val="none" w:sz="0" w:space="0" w:color="auto"/>
                                                <w:bottom w:val="none" w:sz="0" w:space="0" w:color="auto"/>
                                                <w:right w:val="none" w:sz="0" w:space="0" w:color="auto"/>
                                              </w:divBdr>
                                              <w:divsChild>
                                                <w:div w:id="6620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9702469">
              <w:marLeft w:val="0"/>
              <w:marRight w:val="0"/>
              <w:marTop w:val="0"/>
              <w:marBottom w:val="0"/>
              <w:divBdr>
                <w:top w:val="none" w:sz="0" w:space="0" w:color="auto"/>
                <w:left w:val="none" w:sz="0" w:space="0" w:color="auto"/>
                <w:bottom w:val="none" w:sz="0" w:space="0" w:color="auto"/>
                <w:right w:val="none" w:sz="0" w:space="0" w:color="auto"/>
              </w:divBdr>
              <w:divsChild>
                <w:div w:id="1873808337">
                  <w:marLeft w:val="720"/>
                  <w:marRight w:val="720"/>
                  <w:marTop w:val="0"/>
                  <w:marBottom w:val="0"/>
                  <w:divBdr>
                    <w:top w:val="none" w:sz="0" w:space="0" w:color="auto"/>
                    <w:left w:val="none" w:sz="0" w:space="0" w:color="auto"/>
                    <w:bottom w:val="none" w:sz="0" w:space="0" w:color="auto"/>
                    <w:right w:val="none" w:sz="0" w:space="0" w:color="auto"/>
                  </w:divBdr>
                  <w:divsChild>
                    <w:div w:id="1980963541">
                      <w:marLeft w:val="0"/>
                      <w:marRight w:val="0"/>
                      <w:marTop w:val="0"/>
                      <w:marBottom w:val="0"/>
                      <w:divBdr>
                        <w:top w:val="none" w:sz="0" w:space="0" w:color="auto"/>
                        <w:left w:val="none" w:sz="0" w:space="0" w:color="auto"/>
                        <w:bottom w:val="none" w:sz="0" w:space="0" w:color="auto"/>
                        <w:right w:val="none" w:sz="0" w:space="0" w:color="auto"/>
                      </w:divBdr>
                      <w:divsChild>
                        <w:div w:id="1613393157">
                          <w:marLeft w:val="0"/>
                          <w:marRight w:val="0"/>
                          <w:marTop w:val="0"/>
                          <w:marBottom w:val="0"/>
                          <w:divBdr>
                            <w:top w:val="none" w:sz="0" w:space="0" w:color="auto"/>
                            <w:left w:val="none" w:sz="0" w:space="0" w:color="auto"/>
                            <w:bottom w:val="none" w:sz="0" w:space="0" w:color="auto"/>
                            <w:right w:val="none" w:sz="0" w:space="0" w:color="auto"/>
                          </w:divBdr>
                          <w:divsChild>
                            <w:div w:id="1712732223">
                              <w:marLeft w:val="0"/>
                              <w:marRight w:val="0"/>
                              <w:marTop w:val="0"/>
                              <w:marBottom w:val="0"/>
                              <w:divBdr>
                                <w:top w:val="none" w:sz="0" w:space="0" w:color="auto"/>
                                <w:left w:val="none" w:sz="0" w:space="0" w:color="auto"/>
                                <w:bottom w:val="none" w:sz="0" w:space="0" w:color="auto"/>
                                <w:right w:val="none" w:sz="0" w:space="0" w:color="auto"/>
                              </w:divBdr>
                              <w:divsChild>
                                <w:div w:id="1278173214">
                                  <w:marLeft w:val="285"/>
                                  <w:marRight w:val="0"/>
                                  <w:marTop w:val="0"/>
                                  <w:marBottom w:val="0"/>
                                  <w:divBdr>
                                    <w:top w:val="none" w:sz="0" w:space="0" w:color="auto"/>
                                    <w:left w:val="none" w:sz="0" w:space="0" w:color="auto"/>
                                    <w:bottom w:val="none" w:sz="0" w:space="0" w:color="auto"/>
                                    <w:right w:val="none" w:sz="0" w:space="0" w:color="auto"/>
                                  </w:divBdr>
                                  <w:divsChild>
                                    <w:div w:id="564797684">
                                      <w:marLeft w:val="0"/>
                                      <w:marRight w:val="450"/>
                                      <w:marTop w:val="0"/>
                                      <w:marBottom w:val="0"/>
                                      <w:divBdr>
                                        <w:top w:val="none" w:sz="0" w:space="0" w:color="auto"/>
                                        <w:left w:val="none" w:sz="0" w:space="0" w:color="auto"/>
                                        <w:bottom w:val="none" w:sz="0" w:space="0" w:color="auto"/>
                                        <w:right w:val="none" w:sz="0" w:space="0" w:color="auto"/>
                                      </w:divBdr>
                                    </w:div>
                                  </w:divsChild>
                                </w:div>
                                <w:div w:id="1391660586">
                                  <w:marLeft w:val="0"/>
                                  <w:marRight w:val="0"/>
                                  <w:marTop w:val="300"/>
                                  <w:marBottom w:val="0"/>
                                  <w:divBdr>
                                    <w:top w:val="none" w:sz="0" w:space="0" w:color="auto"/>
                                    <w:left w:val="none" w:sz="0" w:space="0" w:color="auto"/>
                                    <w:bottom w:val="none" w:sz="0" w:space="0" w:color="auto"/>
                                    <w:right w:val="none" w:sz="0" w:space="0" w:color="auto"/>
                                  </w:divBdr>
                                  <w:divsChild>
                                    <w:div w:id="311787331">
                                      <w:marLeft w:val="0"/>
                                      <w:marRight w:val="0"/>
                                      <w:marTop w:val="0"/>
                                      <w:marBottom w:val="0"/>
                                      <w:divBdr>
                                        <w:top w:val="none" w:sz="0" w:space="0" w:color="auto"/>
                                        <w:left w:val="none" w:sz="0" w:space="0" w:color="auto"/>
                                        <w:bottom w:val="none" w:sz="0" w:space="0" w:color="auto"/>
                                        <w:right w:val="none" w:sz="0" w:space="0" w:color="auto"/>
                                      </w:divBdr>
                                      <w:divsChild>
                                        <w:div w:id="1777602541">
                                          <w:marLeft w:val="0"/>
                                          <w:marRight w:val="0"/>
                                          <w:marTop w:val="0"/>
                                          <w:marBottom w:val="150"/>
                                          <w:divBdr>
                                            <w:top w:val="none" w:sz="0" w:space="0" w:color="auto"/>
                                            <w:left w:val="none" w:sz="0" w:space="0" w:color="auto"/>
                                            <w:bottom w:val="none" w:sz="0" w:space="0" w:color="auto"/>
                                            <w:right w:val="none" w:sz="0" w:space="0" w:color="auto"/>
                                          </w:divBdr>
                                          <w:divsChild>
                                            <w:div w:id="1743022367">
                                              <w:marLeft w:val="0"/>
                                              <w:marRight w:val="0"/>
                                              <w:marTop w:val="0"/>
                                              <w:marBottom w:val="0"/>
                                              <w:divBdr>
                                                <w:top w:val="none" w:sz="0" w:space="0" w:color="auto"/>
                                                <w:left w:val="none" w:sz="0" w:space="0" w:color="auto"/>
                                                <w:bottom w:val="none" w:sz="0" w:space="0" w:color="auto"/>
                                                <w:right w:val="none" w:sz="0" w:space="0" w:color="auto"/>
                                              </w:divBdr>
                                              <w:divsChild>
                                                <w:div w:id="19095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3695">
                                          <w:marLeft w:val="0"/>
                                          <w:marRight w:val="0"/>
                                          <w:marTop w:val="0"/>
                                          <w:marBottom w:val="150"/>
                                          <w:divBdr>
                                            <w:top w:val="none" w:sz="0" w:space="0" w:color="auto"/>
                                            <w:left w:val="none" w:sz="0" w:space="0" w:color="auto"/>
                                            <w:bottom w:val="none" w:sz="0" w:space="0" w:color="auto"/>
                                            <w:right w:val="none" w:sz="0" w:space="0" w:color="auto"/>
                                          </w:divBdr>
                                          <w:divsChild>
                                            <w:div w:id="1345204890">
                                              <w:marLeft w:val="0"/>
                                              <w:marRight w:val="0"/>
                                              <w:marTop w:val="0"/>
                                              <w:marBottom w:val="0"/>
                                              <w:divBdr>
                                                <w:top w:val="none" w:sz="0" w:space="0" w:color="auto"/>
                                                <w:left w:val="none" w:sz="0" w:space="0" w:color="auto"/>
                                                <w:bottom w:val="none" w:sz="0" w:space="0" w:color="auto"/>
                                                <w:right w:val="none" w:sz="0" w:space="0" w:color="auto"/>
                                              </w:divBdr>
                                              <w:divsChild>
                                                <w:div w:id="552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7095447">
              <w:marLeft w:val="0"/>
              <w:marRight w:val="0"/>
              <w:marTop w:val="0"/>
              <w:marBottom w:val="0"/>
              <w:divBdr>
                <w:top w:val="none" w:sz="0" w:space="0" w:color="auto"/>
                <w:left w:val="none" w:sz="0" w:space="0" w:color="auto"/>
                <w:bottom w:val="none" w:sz="0" w:space="0" w:color="auto"/>
                <w:right w:val="none" w:sz="0" w:space="0" w:color="auto"/>
              </w:divBdr>
              <w:divsChild>
                <w:div w:id="684212443">
                  <w:marLeft w:val="720"/>
                  <w:marRight w:val="720"/>
                  <w:marTop w:val="0"/>
                  <w:marBottom w:val="0"/>
                  <w:divBdr>
                    <w:top w:val="none" w:sz="0" w:space="0" w:color="auto"/>
                    <w:left w:val="none" w:sz="0" w:space="0" w:color="auto"/>
                    <w:bottom w:val="none" w:sz="0" w:space="0" w:color="auto"/>
                    <w:right w:val="none" w:sz="0" w:space="0" w:color="auto"/>
                  </w:divBdr>
                  <w:divsChild>
                    <w:div w:id="1269003163">
                      <w:marLeft w:val="0"/>
                      <w:marRight w:val="0"/>
                      <w:marTop w:val="0"/>
                      <w:marBottom w:val="0"/>
                      <w:divBdr>
                        <w:top w:val="none" w:sz="0" w:space="0" w:color="auto"/>
                        <w:left w:val="none" w:sz="0" w:space="0" w:color="auto"/>
                        <w:bottom w:val="none" w:sz="0" w:space="0" w:color="auto"/>
                        <w:right w:val="none" w:sz="0" w:space="0" w:color="auto"/>
                      </w:divBdr>
                      <w:divsChild>
                        <w:div w:id="772213005">
                          <w:marLeft w:val="0"/>
                          <w:marRight w:val="0"/>
                          <w:marTop w:val="0"/>
                          <w:marBottom w:val="0"/>
                          <w:divBdr>
                            <w:top w:val="none" w:sz="0" w:space="0" w:color="auto"/>
                            <w:left w:val="none" w:sz="0" w:space="0" w:color="auto"/>
                            <w:bottom w:val="none" w:sz="0" w:space="0" w:color="auto"/>
                            <w:right w:val="none" w:sz="0" w:space="0" w:color="auto"/>
                          </w:divBdr>
                          <w:divsChild>
                            <w:div w:id="458686789">
                              <w:marLeft w:val="0"/>
                              <w:marRight w:val="0"/>
                              <w:marTop w:val="0"/>
                              <w:marBottom w:val="0"/>
                              <w:divBdr>
                                <w:top w:val="none" w:sz="0" w:space="0" w:color="auto"/>
                                <w:left w:val="none" w:sz="0" w:space="0" w:color="auto"/>
                                <w:bottom w:val="none" w:sz="0" w:space="0" w:color="auto"/>
                                <w:right w:val="none" w:sz="0" w:space="0" w:color="auto"/>
                              </w:divBdr>
                              <w:divsChild>
                                <w:div w:id="445581444">
                                  <w:marLeft w:val="285"/>
                                  <w:marRight w:val="0"/>
                                  <w:marTop w:val="0"/>
                                  <w:marBottom w:val="0"/>
                                  <w:divBdr>
                                    <w:top w:val="none" w:sz="0" w:space="0" w:color="auto"/>
                                    <w:left w:val="none" w:sz="0" w:space="0" w:color="auto"/>
                                    <w:bottom w:val="none" w:sz="0" w:space="0" w:color="auto"/>
                                    <w:right w:val="none" w:sz="0" w:space="0" w:color="auto"/>
                                  </w:divBdr>
                                  <w:divsChild>
                                    <w:div w:id="371228131">
                                      <w:marLeft w:val="0"/>
                                      <w:marRight w:val="450"/>
                                      <w:marTop w:val="0"/>
                                      <w:marBottom w:val="0"/>
                                      <w:divBdr>
                                        <w:top w:val="none" w:sz="0" w:space="0" w:color="auto"/>
                                        <w:left w:val="none" w:sz="0" w:space="0" w:color="auto"/>
                                        <w:bottom w:val="none" w:sz="0" w:space="0" w:color="auto"/>
                                        <w:right w:val="none" w:sz="0" w:space="0" w:color="auto"/>
                                      </w:divBdr>
                                    </w:div>
                                  </w:divsChild>
                                </w:div>
                                <w:div w:id="1189761050">
                                  <w:marLeft w:val="0"/>
                                  <w:marRight w:val="0"/>
                                  <w:marTop w:val="300"/>
                                  <w:marBottom w:val="0"/>
                                  <w:divBdr>
                                    <w:top w:val="none" w:sz="0" w:space="0" w:color="auto"/>
                                    <w:left w:val="none" w:sz="0" w:space="0" w:color="auto"/>
                                    <w:bottom w:val="none" w:sz="0" w:space="0" w:color="auto"/>
                                    <w:right w:val="none" w:sz="0" w:space="0" w:color="auto"/>
                                  </w:divBdr>
                                  <w:divsChild>
                                    <w:div w:id="318197697">
                                      <w:marLeft w:val="0"/>
                                      <w:marRight w:val="0"/>
                                      <w:marTop w:val="0"/>
                                      <w:marBottom w:val="0"/>
                                      <w:divBdr>
                                        <w:top w:val="none" w:sz="0" w:space="0" w:color="auto"/>
                                        <w:left w:val="none" w:sz="0" w:space="0" w:color="auto"/>
                                        <w:bottom w:val="none" w:sz="0" w:space="0" w:color="auto"/>
                                        <w:right w:val="none" w:sz="0" w:space="0" w:color="auto"/>
                                      </w:divBdr>
                                      <w:divsChild>
                                        <w:div w:id="1062561442">
                                          <w:marLeft w:val="0"/>
                                          <w:marRight w:val="0"/>
                                          <w:marTop w:val="0"/>
                                          <w:marBottom w:val="150"/>
                                          <w:divBdr>
                                            <w:top w:val="none" w:sz="0" w:space="0" w:color="auto"/>
                                            <w:left w:val="none" w:sz="0" w:space="0" w:color="auto"/>
                                            <w:bottom w:val="none" w:sz="0" w:space="0" w:color="auto"/>
                                            <w:right w:val="none" w:sz="0" w:space="0" w:color="auto"/>
                                          </w:divBdr>
                                          <w:divsChild>
                                            <w:div w:id="305477958">
                                              <w:marLeft w:val="0"/>
                                              <w:marRight w:val="0"/>
                                              <w:marTop w:val="0"/>
                                              <w:marBottom w:val="0"/>
                                              <w:divBdr>
                                                <w:top w:val="none" w:sz="0" w:space="0" w:color="auto"/>
                                                <w:left w:val="none" w:sz="0" w:space="0" w:color="auto"/>
                                                <w:bottom w:val="none" w:sz="0" w:space="0" w:color="auto"/>
                                                <w:right w:val="none" w:sz="0" w:space="0" w:color="auto"/>
                                              </w:divBdr>
                                              <w:divsChild>
                                                <w:div w:id="118288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3045">
                                          <w:marLeft w:val="0"/>
                                          <w:marRight w:val="0"/>
                                          <w:marTop w:val="0"/>
                                          <w:marBottom w:val="150"/>
                                          <w:divBdr>
                                            <w:top w:val="none" w:sz="0" w:space="0" w:color="auto"/>
                                            <w:left w:val="none" w:sz="0" w:space="0" w:color="auto"/>
                                            <w:bottom w:val="none" w:sz="0" w:space="0" w:color="auto"/>
                                            <w:right w:val="none" w:sz="0" w:space="0" w:color="auto"/>
                                          </w:divBdr>
                                          <w:divsChild>
                                            <w:div w:id="681707761">
                                              <w:marLeft w:val="0"/>
                                              <w:marRight w:val="0"/>
                                              <w:marTop w:val="0"/>
                                              <w:marBottom w:val="0"/>
                                              <w:divBdr>
                                                <w:top w:val="none" w:sz="0" w:space="0" w:color="auto"/>
                                                <w:left w:val="none" w:sz="0" w:space="0" w:color="auto"/>
                                                <w:bottom w:val="none" w:sz="0" w:space="0" w:color="auto"/>
                                                <w:right w:val="none" w:sz="0" w:space="0" w:color="auto"/>
                                              </w:divBdr>
                                              <w:divsChild>
                                                <w:div w:id="176580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250594">
              <w:marLeft w:val="0"/>
              <w:marRight w:val="0"/>
              <w:marTop w:val="0"/>
              <w:marBottom w:val="0"/>
              <w:divBdr>
                <w:top w:val="none" w:sz="0" w:space="0" w:color="auto"/>
                <w:left w:val="none" w:sz="0" w:space="0" w:color="auto"/>
                <w:bottom w:val="none" w:sz="0" w:space="0" w:color="auto"/>
                <w:right w:val="none" w:sz="0" w:space="0" w:color="auto"/>
              </w:divBdr>
              <w:divsChild>
                <w:div w:id="821237967">
                  <w:marLeft w:val="720"/>
                  <w:marRight w:val="720"/>
                  <w:marTop w:val="0"/>
                  <w:marBottom w:val="0"/>
                  <w:divBdr>
                    <w:top w:val="none" w:sz="0" w:space="0" w:color="auto"/>
                    <w:left w:val="none" w:sz="0" w:space="0" w:color="auto"/>
                    <w:bottom w:val="none" w:sz="0" w:space="0" w:color="auto"/>
                    <w:right w:val="none" w:sz="0" w:space="0" w:color="auto"/>
                  </w:divBdr>
                  <w:divsChild>
                    <w:div w:id="2046523385">
                      <w:marLeft w:val="0"/>
                      <w:marRight w:val="0"/>
                      <w:marTop w:val="0"/>
                      <w:marBottom w:val="0"/>
                      <w:divBdr>
                        <w:top w:val="none" w:sz="0" w:space="0" w:color="auto"/>
                        <w:left w:val="none" w:sz="0" w:space="0" w:color="auto"/>
                        <w:bottom w:val="none" w:sz="0" w:space="0" w:color="auto"/>
                        <w:right w:val="none" w:sz="0" w:space="0" w:color="auto"/>
                      </w:divBdr>
                      <w:divsChild>
                        <w:div w:id="693269589">
                          <w:marLeft w:val="0"/>
                          <w:marRight w:val="0"/>
                          <w:marTop w:val="0"/>
                          <w:marBottom w:val="0"/>
                          <w:divBdr>
                            <w:top w:val="none" w:sz="0" w:space="0" w:color="auto"/>
                            <w:left w:val="none" w:sz="0" w:space="0" w:color="auto"/>
                            <w:bottom w:val="none" w:sz="0" w:space="0" w:color="auto"/>
                            <w:right w:val="none" w:sz="0" w:space="0" w:color="auto"/>
                          </w:divBdr>
                          <w:divsChild>
                            <w:div w:id="2078748263">
                              <w:marLeft w:val="0"/>
                              <w:marRight w:val="0"/>
                              <w:marTop w:val="0"/>
                              <w:marBottom w:val="0"/>
                              <w:divBdr>
                                <w:top w:val="none" w:sz="0" w:space="0" w:color="auto"/>
                                <w:left w:val="none" w:sz="0" w:space="0" w:color="auto"/>
                                <w:bottom w:val="none" w:sz="0" w:space="0" w:color="auto"/>
                                <w:right w:val="none" w:sz="0" w:space="0" w:color="auto"/>
                              </w:divBdr>
                              <w:divsChild>
                                <w:div w:id="145318955">
                                  <w:marLeft w:val="285"/>
                                  <w:marRight w:val="0"/>
                                  <w:marTop w:val="0"/>
                                  <w:marBottom w:val="0"/>
                                  <w:divBdr>
                                    <w:top w:val="none" w:sz="0" w:space="0" w:color="auto"/>
                                    <w:left w:val="none" w:sz="0" w:space="0" w:color="auto"/>
                                    <w:bottom w:val="none" w:sz="0" w:space="0" w:color="auto"/>
                                    <w:right w:val="none" w:sz="0" w:space="0" w:color="auto"/>
                                  </w:divBdr>
                                  <w:divsChild>
                                    <w:div w:id="1559785423">
                                      <w:marLeft w:val="0"/>
                                      <w:marRight w:val="450"/>
                                      <w:marTop w:val="0"/>
                                      <w:marBottom w:val="0"/>
                                      <w:divBdr>
                                        <w:top w:val="none" w:sz="0" w:space="0" w:color="auto"/>
                                        <w:left w:val="none" w:sz="0" w:space="0" w:color="auto"/>
                                        <w:bottom w:val="none" w:sz="0" w:space="0" w:color="auto"/>
                                        <w:right w:val="none" w:sz="0" w:space="0" w:color="auto"/>
                                      </w:divBdr>
                                    </w:div>
                                  </w:divsChild>
                                </w:div>
                                <w:div w:id="1469469742">
                                  <w:marLeft w:val="0"/>
                                  <w:marRight w:val="0"/>
                                  <w:marTop w:val="300"/>
                                  <w:marBottom w:val="0"/>
                                  <w:divBdr>
                                    <w:top w:val="none" w:sz="0" w:space="0" w:color="auto"/>
                                    <w:left w:val="none" w:sz="0" w:space="0" w:color="auto"/>
                                    <w:bottom w:val="none" w:sz="0" w:space="0" w:color="auto"/>
                                    <w:right w:val="none" w:sz="0" w:space="0" w:color="auto"/>
                                  </w:divBdr>
                                  <w:divsChild>
                                    <w:div w:id="1831673103">
                                      <w:marLeft w:val="0"/>
                                      <w:marRight w:val="0"/>
                                      <w:marTop w:val="0"/>
                                      <w:marBottom w:val="0"/>
                                      <w:divBdr>
                                        <w:top w:val="none" w:sz="0" w:space="0" w:color="auto"/>
                                        <w:left w:val="none" w:sz="0" w:space="0" w:color="auto"/>
                                        <w:bottom w:val="none" w:sz="0" w:space="0" w:color="auto"/>
                                        <w:right w:val="none" w:sz="0" w:space="0" w:color="auto"/>
                                      </w:divBdr>
                                      <w:divsChild>
                                        <w:div w:id="1728723099">
                                          <w:marLeft w:val="0"/>
                                          <w:marRight w:val="0"/>
                                          <w:marTop w:val="0"/>
                                          <w:marBottom w:val="150"/>
                                          <w:divBdr>
                                            <w:top w:val="none" w:sz="0" w:space="0" w:color="auto"/>
                                            <w:left w:val="none" w:sz="0" w:space="0" w:color="auto"/>
                                            <w:bottom w:val="none" w:sz="0" w:space="0" w:color="auto"/>
                                            <w:right w:val="none" w:sz="0" w:space="0" w:color="auto"/>
                                          </w:divBdr>
                                          <w:divsChild>
                                            <w:div w:id="1496146296">
                                              <w:marLeft w:val="0"/>
                                              <w:marRight w:val="0"/>
                                              <w:marTop w:val="0"/>
                                              <w:marBottom w:val="0"/>
                                              <w:divBdr>
                                                <w:top w:val="none" w:sz="0" w:space="0" w:color="auto"/>
                                                <w:left w:val="none" w:sz="0" w:space="0" w:color="auto"/>
                                                <w:bottom w:val="none" w:sz="0" w:space="0" w:color="auto"/>
                                                <w:right w:val="none" w:sz="0" w:space="0" w:color="auto"/>
                                              </w:divBdr>
                                              <w:divsChild>
                                                <w:div w:id="1663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803680">
                                          <w:marLeft w:val="0"/>
                                          <w:marRight w:val="0"/>
                                          <w:marTop w:val="0"/>
                                          <w:marBottom w:val="150"/>
                                          <w:divBdr>
                                            <w:top w:val="none" w:sz="0" w:space="0" w:color="auto"/>
                                            <w:left w:val="none" w:sz="0" w:space="0" w:color="auto"/>
                                            <w:bottom w:val="none" w:sz="0" w:space="0" w:color="auto"/>
                                            <w:right w:val="none" w:sz="0" w:space="0" w:color="auto"/>
                                          </w:divBdr>
                                          <w:divsChild>
                                            <w:div w:id="797188136">
                                              <w:marLeft w:val="0"/>
                                              <w:marRight w:val="0"/>
                                              <w:marTop w:val="0"/>
                                              <w:marBottom w:val="0"/>
                                              <w:divBdr>
                                                <w:top w:val="none" w:sz="0" w:space="0" w:color="auto"/>
                                                <w:left w:val="none" w:sz="0" w:space="0" w:color="auto"/>
                                                <w:bottom w:val="none" w:sz="0" w:space="0" w:color="auto"/>
                                                <w:right w:val="none" w:sz="0" w:space="0" w:color="auto"/>
                                              </w:divBdr>
                                              <w:divsChild>
                                                <w:div w:id="52294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64205">
                                          <w:marLeft w:val="0"/>
                                          <w:marRight w:val="0"/>
                                          <w:marTop w:val="0"/>
                                          <w:marBottom w:val="150"/>
                                          <w:divBdr>
                                            <w:top w:val="none" w:sz="0" w:space="0" w:color="auto"/>
                                            <w:left w:val="none" w:sz="0" w:space="0" w:color="auto"/>
                                            <w:bottom w:val="none" w:sz="0" w:space="0" w:color="auto"/>
                                            <w:right w:val="none" w:sz="0" w:space="0" w:color="auto"/>
                                          </w:divBdr>
                                          <w:divsChild>
                                            <w:div w:id="526526801">
                                              <w:marLeft w:val="0"/>
                                              <w:marRight w:val="0"/>
                                              <w:marTop w:val="0"/>
                                              <w:marBottom w:val="0"/>
                                              <w:divBdr>
                                                <w:top w:val="none" w:sz="0" w:space="0" w:color="auto"/>
                                                <w:left w:val="none" w:sz="0" w:space="0" w:color="auto"/>
                                                <w:bottom w:val="none" w:sz="0" w:space="0" w:color="auto"/>
                                                <w:right w:val="none" w:sz="0" w:space="0" w:color="auto"/>
                                              </w:divBdr>
                                              <w:divsChild>
                                                <w:div w:id="16478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81771">
                                          <w:marLeft w:val="0"/>
                                          <w:marRight w:val="0"/>
                                          <w:marTop w:val="0"/>
                                          <w:marBottom w:val="150"/>
                                          <w:divBdr>
                                            <w:top w:val="none" w:sz="0" w:space="0" w:color="auto"/>
                                            <w:left w:val="none" w:sz="0" w:space="0" w:color="auto"/>
                                            <w:bottom w:val="none" w:sz="0" w:space="0" w:color="auto"/>
                                            <w:right w:val="none" w:sz="0" w:space="0" w:color="auto"/>
                                          </w:divBdr>
                                          <w:divsChild>
                                            <w:div w:id="268775953">
                                              <w:marLeft w:val="0"/>
                                              <w:marRight w:val="0"/>
                                              <w:marTop w:val="0"/>
                                              <w:marBottom w:val="0"/>
                                              <w:divBdr>
                                                <w:top w:val="none" w:sz="0" w:space="0" w:color="auto"/>
                                                <w:left w:val="none" w:sz="0" w:space="0" w:color="auto"/>
                                                <w:bottom w:val="none" w:sz="0" w:space="0" w:color="auto"/>
                                                <w:right w:val="none" w:sz="0" w:space="0" w:color="auto"/>
                                              </w:divBdr>
                                              <w:divsChild>
                                                <w:div w:id="121458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00927">
                                          <w:marLeft w:val="0"/>
                                          <w:marRight w:val="0"/>
                                          <w:marTop w:val="0"/>
                                          <w:marBottom w:val="150"/>
                                          <w:divBdr>
                                            <w:top w:val="none" w:sz="0" w:space="0" w:color="auto"/>
                                            <w:left w:val="none" w:sz="0" w:space="0" w:color="auto"/>
                                            <w:bottom w:val="none" w:sz="0" w:space="0" w:color="auto"/>
                                            <w:right w:val="none" w:sz="0" w:space="0" w:color="auto"/>
                                          </w:divBdr>
                                          <w:divsChild>
                                            <w:div w:id="558170946">
                                              <w:marLeft w:val="0"/>
                                              <w:marRight w:val="0"/>
                                              <w:marTop w:val="0"/>
                                              <w:marBottom w:val="0"/>
                                              <w:divBdr>
                                                <w:top w:val="none" w:sz="0" w:space="0" w:color="auto"/>
                                                <w:left w:val="none" w:sz="0" w:space="0" w:color="auto"/>
                                                <w:bottom w:val="none" w:sz="0" w:space="0" w:color="auto"/>
                                                <w:right w:val="none" w:sz="0" w:space="0" w:color="auto"/>
                                              </w:divBdr>
                                              <w:divsChild>
                                                <w:div w:id="12673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0665776">
              <w:marLeft w:val="0"/>
              <w:marRight w:val="0"/>
              <w:marTop w:val="0"/>
              <w:marBottom w:val="0"/>
              <w:divBdr>
                <w:top w:val="none" w:sz="0" w:space="0" w:color="auto"/>
                <w:left w:val="none" w:sz="0" w:space="0" w:color="auto"/>
                <w:bottom w:val="none" w:sz="0" w:space="0" w:color="auto"/>
                <w:right w:val="none" w:sz="0" w:space="0" w:color="auto"/>
              </w:divBdr>
              <w:divsChild>
                <w:div w:id="589045660">
                  <w:marLeft w:val="720"/>
                  <w:marRight w:val="720"/>
                  <w:marTop w:val="0"/>
                  <w:marBottom w:val="0"/>
                  <w:divBdr>
                    <w:top w:val="none" w:sz="0" w:space="0" w:color="auto"/>
                    <w:left w:val="none" w:sz="0" w:space="0" w:color="auto"/>
                    <w:bottom w:val="none" w:sz="0" w:space="0" w:color="auto"/>
                    <w:right w:val="none" w:sz="0" w:space="0" w:color="auto"/>
                  </w:divBdr>
                  <w:divsChild>
                    <w:div w:id="2069380962">
                      <w:marLeft w:val="0"/>
                      <w:marRight w:val="0"/>
                      <w:marTop w:val="0"/>
                      <w:marBottom w:val="0"/>
                      <w:divBdr>
                        <w:top w:val="none" w:sz="0" w:space="0" w:color="auto"/>
                        <w:left w:val="none" w:sz="0" w:space="0" w:color="auto"/>
                        <w:bottom w:val="none" w:sz="0" w:space="0" w:color="auto"/>
                        <w:right w:val="none" w:sz="0" w:space="0" w:color="auto"/>
                      </w:divBdr>
                      <w:divsChild>
                        <w:div w:id="1867210388">
                          <w:marLeft w:val="0"/>
                          <w:marRight w:val="0"/>
                          <w:marTop w:val="0"/>
                          <w:marBottom w:val="0"/>
                          <w:divBdr>
                            <w:top w:val="none" w:sz="0" w:space="0" w:color="auto"/>
                            <w:left w:val="none" w:sz="0" w:space="0" w:color="auto"/>
                            <w:bottom w:val="none" w:sz="0" w:space="0" w:color="auto"/>
                            <w:right w:val="none" w:sz="0" w:space="0" w:color="auto"/>
                          </w:divBdr>
                          <w:divsChild>
                            <w:div w:id="202333340">
                              <w:marLeft w:val="0"/>
                              <w:marRight w:val="0"/>
                              <w:marTop w:val="0"/>
                              <w:marBottom w:val="0"/>
                              <w:divBdr>
                                <w:top w:val="none" w:sz="0" w:space="0" w:color="auto"/>
                                <w:left w:val="none" w:sz="0" w:space="0" w:color="auto"/>
                                <w:bottom w:val="none" w:sz="0" w:space="0" w:color="auto"/>
                                <w:right w:val="none" w:sz="0" w:space="0" w:color="auto"/>
                              </w:divBdr>
                              <w:divsChild>
                                <w:div w:id="618730583">
                                  <w:marLeft w:val="285"/>
                                  <w:marRight w:val="0"/>
                                  <w:marTop w:val="0"/>
                                  <w:marBottom w:val="0"/>
                                  <w:divBdr>
                                    <w:top w:val="none" w:sz="0" w:space="0" w:color="auto"/>
                                    <w:left w:val="none" w:sz="0" w:space="0" w:color="auto"/>
                                    <w:bottom w:val="none" w:sz="0" w:space="0" w:color="auto"/>
                                    <w:right w:val="none" w:sz="0" w:space="0" w:color="auto"/>
                                  </w:divBdr>
                                  <w:divsChild>
                                    <w:div w:id="990913356">
                                      <w:marLeft w:val="0"/>
                                      <w:marRight w:val="450"/>
                                      <w:marTop w:val="0"/>
                                      <w:marBottom w:val="0"/>
                                      <w:divBdr>
                                        <w:top w:val="none" w:sz="0" w:space="0" w:color="auto"/>
                                        <w:left w:val="none" w:sz="0" w:space="0" w:color="auto"/>
                                        <w:bottom w:val="none" w:sz="0" w:space="0" w:color="auto"/>
                                        <w:right w:val="none" w:sz="0" w:space="0" w:color="auto"/>
                                      </w:divBdr>
                                    </w:div>
                                  </w:divsChild>
                                </w:div>
                                <w:div w:id="1353995020">
                                  <w:marLeft w:val="0"/>
                                  <w:marRight w:val="0"/>
                                  <w:marTop w:val="300"/>
                                  <w:marBottom w:val="0"/>
                                  <w:divBdr>
                                    <w:top w:val="none" w:sz="0" w:space="0" w:color="auto"/>
                                    <w:left w:val="none" w:sz="0" w:space="0" w:color="auto"/>
                                    <w:bottom w:val="none" w:sz="0" w:space="0" w:color="auto"/>
                                    <w:right w:val="none" w:sz="0" w:space="0" w:color="auto"/>
                                  </w:divBdr>
                                  <w:divsChild>
                                    <w:div w:id="323240083">
                                      <w:marLeft w:val="0"/>
                                      <w:marRight w:val="0"/>
                                      <w:marTop w:val="0"/>
                                      <w:marBottom w:val="0"/>
                                      <w:divBdr>
                                        <w:top w:val="none" w:sz="0" w:space="0" w:color="auto"/>
                                        <w:left w:val="none" w:sz="0" w:space="0" w:color="auto"/>
                                        <w:bottom w:val="none" w:sz="0" w:space="0" w:color="auto"/>
                                        <w:right w:val="none" w:sz="0" w:space="0" w:color="auto"/>
                                      </w:divBdr>
                                      <w:divsChild>
                                        <w:div w:id="137458549">
                                          <w:marLeft w:val="0"/>
                                          <w:marRight w:val="0"/>
                                          <w:marTop w:val="0"/>
                                          <w:marBottom w:val="150"/>
                                          <w:divBdr>
                                            <w:top w:val="none" w:sz="0" w:space="0" w:color="auto"/>
                                            <w:left w:val="none" w:sz="0" w:space="0" w:color="auto"/>
                                            <w:bottom w:val="none" w:sz="0" w:space="0" w:color="auto"/>
                                            <w:right w:val="none" w:sz="0" w:space="0" w:color="auto"/>
                                          </w:divBdr>
                                          <w:divsChild>
                                            <w:div w:id="1160005891">
                                              <w:marLeft w:val="0"/>
                                              <w:marRight w:val="0"/>
                                              <w:marTop w:val="0"/>
                                              <w:marBottom w:val="0"/>
                                              <w:divBdr>
                                                <w:top w:val="none" w:sz="0" w:space="0" w:color="auto"/>
                                                <w:left w:val="none" w:sz="0" w:space="0" w:color="auto"/>
                                                <w:bottom w:val="none" w:sz="0" w:space="0" w:color="auto"/>
                                                <w:right w:val="none" w:sz="0" w:space="0" w:color="auto"/>
                                              </w:divBdr>
                                              <w:divsChild>
                                                <w:div w:id="17972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257715">
                                          <w:marLeft w:val="0"/>
                                          <w:marRight w:val="0"/>
                                          <w:marTop w:val="0"/>
                                          <w:marBottom w:val="150"/>
                                          <w:divBdr>
                                            <w:top w:val="none" w:sz="0" w:space="0" w:color="auto"/>
                                            <w:left w:val="none" w:sz="0" w:space="0" w:color="auto"/>
                                            <w:bottom w:val="none" w:sz="0" w:space="0" w:color="auto"/>
                                            <w:right w:val="none" w:sz="0" w:space="0" w:color="auto"/>
                                          </w:divBdr>
                                          <w:divsChild>
                                            <w:div w:id="671638561">
                                              <w:marLeft w:val="0"/>
                                              <w:marRight w:val="0"/>
                                              <w:marTop w:val="0"/>
                                              <w:marBottom w:val="0"/>
                                              <w:divBdr>
                                                <w:top w:val="none" w:sz="0" w:space="0" w:color="auto"/>
                                                <w:left w:val="none" w:sz="0" w:space="0" w:color="auto"/>
                                                <w:bottom w:val="none" w:sz="0" w:space="0" w:color="auto"/>
                                                <w:right w:val="none" w:sz="0" w:space="0" w:color="auto"/>
                                              </w:divBdr>
                                              <w:divsChild>
                                                <w:div w:id="192965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245">
                                          <w:marLeft w:val="0"/>
                                          <w:marRight w:val="0"/>
                                          <w:marTop w:val="0"/>
                                          <w:marBottom w:val="150"/>
                                          <w:divBdr>
                                            <w:top w:val="none" w:sz="0" w:space="0" w:color="auto"/>
                                            <w:left w:val="none" w:sz="0" w:space="0" w:color="auto"/>
                                            <w:bottom w:val="none" w:sz="0" w:space="0" w:color="auto"/>
                                            <w:right w:val="none" w:sz="0" w:space="0" w:color="auto"/>
                                          </w:divBdr>
                                          <w:divsChild>
                                            <w:div w:id="568542828">
                                              <w:marLeft w:val="0"/>
                                              <w:marRight w:val="0"/>
                                              <w:marTop w:val="0"/>
                                              <w:marBottom w:val="0"/>
                                              <w:divBdr>
                                                <w:top w:val="none" w:sz="0" w:space="0" w:color="auto"/>
                                                <w:left w:val="none" w:sz="0" w:space="0" w:color="auto"/>
                                                <w:bottom w:val="none" w:sz="0" w:space="0" w:color="auto"/>
                                                <w:right w:val="none" w:sz="0" w:space="0" w:color="auto"/>
                                              </w:divBdr>
                                              <w:divsChild>
                                                <w:div w:id="103017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27532">
                                          <w:marLeft w:val="0"/>
                                          <w:marRight w:val="0"/>
                                          <w:marTop w:val="0"/>
                                          <w:marBottom w:val="150"/>
                                          <w:divBdr>
                                            <w:top w:val="none" w:sz="0" w:space="0" w:color="auto"/>
                                            <w:left w:val="none" w:sz="0" w:space="0" w:color="auto"/>
                                            <w:bottom w:val="none" w:sz="0" w:space="0" w:color="auto"/>
                                            <w:right w:val="none" w:sz="0" w:space="0" w:color="auto"/>
                                          </w:divBdr>
                                          <w:divsChild>
                                            <w:div w:id="1093819817">
                                              <w:marLeft w:val="0"/>
                                              <w:marRight w:val="0"/>
                                              <w:marTop w:val="0"/>
                                              <w:marBottom w:val="0"/>
                                              <w:divBdr>
                                                <w:top w:val="none" w:sz="0" w:space="0" w:color="auto"/>
                                                <w:left w:val="none" w:sz="0" w:space="0" w:color="auto"/>
                                                <w:bottom w:val="none" w:sz="0" w:space="0" w:color="auto"/>
                                                <w:right w:val="none" w:sz="0" w:space="0" w:color="auto"/>
                                              </w:divBdr>
                                              <w:divsChild>
                                                <w:div w:id="14490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723846">
                                          <w:marLeft w:val="0"/>
                                          <w:marRight w:val="0"/>
                                          <w:marTop w:val="0"/>
                                          <w:marBottom w:val="150"/>
                                          <w:divBdr>
                                            <w:top w:val="none" w:sz="0" w:space="0" w:color="auto"/>
                                            <w:left w:val="none" w:sz="0" w:space="0" w:color="auto"/>
                                            <w:bottom w:val="none" w:sz="0" w:space="0" w:color="auto"/>
                                            <w:right w:val="none" w:sz="0" w:space="0" w:color="auto"/>
                                          </w:divBdr>
                                          <w:divsChild>
                                            <w:div w:id="742993882">
                                              <w:marLeft w:val="0"/>
                                              <w:marRight w:val="0"/>
                                              <w:marTop w:val="0"/>
                                              <w:marBottom w:val="0"/>
                                              <w:divBdr>
                                                <w:top w:val="none" w:sz="0" w:space="0" w:color="auto"/>
                                                <w:left w:val="none" w:sz="0" w:space="0" w:color="auto"/>
                                                <w:bottom w:val="none" w:sz="0" w:space="0" w:color="auto"/>
                                                <w:right w:val="none" w:sz="0" w:space="0" w:color="auto"/>
                                              </w:divBdr>
                                              <w:divsChild>
                                                <w:div w:id="104884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0102292">
              <w:marLeft w:val="0"/>
              <w:marRight w:val="0"/>
              <w:marTop w:val="0"/>
              <w:marBottom w:val="0"/>
              <w:divBdr>
                <w:top w:val="none" w:sz="0" w:space="0" w:color="auto"/>
                <w:left w:val="none" w:sz="0" w:space="0" w:color="auto"/>
                <w:bottom w:val="none" w:sz="0" w:space="0" w:color="auto"/>
                <w:right w:val="none" w:sz="0" w:space="0" w:color="auto"/>
              </w:divBdr>
              <w:divsChild>
                <w:div w:id="1754933195">
                  <w:marLeft w:val="0"/>
                  <w:marRight w:val="0"/>
                  <w:marTop w:val="0"/>
                  <w:marBottom w:val="0"/>
                  <w:divBdr>
                    <w:top w:val="none" w:sz="0" w:space="0" w:color="auto"/>
                    <w:left w:val="none" w:sz="0" w:space="0" w:color="auto"/>
                    <w:bottom w:val="none" w:sz="0" w:space="0" w:color="auto"/>
                    <w:right w:val="none" w:sz="0" w:space="0" w:color="auto"/>
                  </w:divBdr>
                  <w:divsChild>
                    <w:div w:id="161554717">
                      <w:marLeft w:val="0"/>
                      <w:marRight w:val="0"/>
                      <w:marTop w:val="0"/>
                      <w:marBottom w:val="0"/>
                      <w:divBdr>
                        <w:top w:val="none" w:sz="0" w:space="0" w:color="auto"/>
                        <w:left w:val="none" w:sz="0" w:space="0" w:color="auto"/>
                        <w:bottom w:val="none" w:sz="0" w:space="0" w:color="auto"/>
                        <w:right w:val="none" w:sz="0" w:space="0" w:color="auto"/>
                      </w:divBdr>
                      <w:divsChild>
                        <w:div w:id="1818647632">
                          <w:marLeft w:val="0"/>
                          <w:marRight w:val="0"/>
                          <w:marTop w:val="0"/>
                          <w:marBottom w:val="0"/>
                          <w:divBdr>
                            <w:top w:val="none" w:sz="0" w:space="0" w:color="auto"/>
                            <w:left w:val="none" w:sz="0" w:space="0" w:color="auto"/>
                            <w:bottom w:val="none" w:sz="0" w:space="0" w:color="auto"/>
                            <w:right w:val="none" w:sz="0" w:space="0" w:color="auto"/>
                          </w:divBdr>
                          <w:divsChild>
                            <w:div w:id="156188429">
                              <w:marLeft w:val="0"/>
                              <w:marRight w:val="0"/>
                              <w:marTop w:val="0"/>
                              <w:marBottom w:val="0"/>
                              <w:divBdr>
                                <w:top w:val="none" w:sz="0" w:space="0" w:color="auto"/>
                                <w:left w:val="none" w:sz="0" w:space="0" w:color="auto"/>
                                <w:bottom w:val="none" w:sz="0" w:space="0" w:color="auto"/>
                                <w:right w:val="none" w:sz="0" w:space="0" w:color="auto"/>
                              </w:divBdr>
                              <w:divsChild>
                                <w:div w:id="1882864166">
                                  <w:marLeft w:val="0"/>
                                  <w:marRight w:val="0"/>
                                  <w:marTop w:val="0"/>
                                  <w:marBottom w:val="0"/>
                                  <w:divBdr>
                                    <w:top w:val="none" w:sz="0" w:space="0" w:color="auto"/>
                                    <w:left w:val="none" w:sz="0" w:space="0" w:color="auto"/>
                                    <w:bottom w:val="none" w:sz="0" w:space="0" w:color="auto"/>
                                    <w:right w:val="none" w:sz="0" w:space="0" w:color="auto"/>
                                  </w:divBdr>
                                </w:div>
                                <w:div w:id="396436409">
                                  <w:marLeft w:val="690"/>
                                  <w:marRight w:val="690"/>
                                  <w:marTop w:val="525"/>
                                  <w:marBottom w:val="0"/>
                                  <w:divBdr>
                                    <w:top w:val="none" w:sz="0" w:space="0" w:color="auto"/>
                                    <w:left w:val="none" w:sz="0" w:space="0" w:color="auto"/>
                                    <w:bottom w:val="none" w:sz="0" w:space="0" w:color="auto"/>
                                    <w:right w:val="none" w:sz="0" w:space="0" w:color="auto"/>
                                  </w:divBdr>
                                  <w:divsChild>
                                    <w:div w:id="1443067932">
                                      <w:marLeft w:val="0"/>
                                      <w:marRight w:val="0"/>
                                      <w:marTop w:val="0"/>
                                      <w:marBottom w:val="0"/>
                                      <w:divBdr>
                                        <w:top w:val="none" w:sz="0" w:space="0" w:color="auto"/>
                                        <w:left w:val="none" w:sz="0" w:space="0" w:color="auto"/>
                                        <w:bottom w:val="none" w:sz="0" w:space="0" w:color="auto"/>
                                        <w:right w:val="none" w:sz="0" w:space="0" w:color="auto"/>
                                      </w:divBdr>
                                    </w:div>
                                    <w:div w:id="144376209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031127">
              <w:marLeft w:val="0"/>
              <w:marRight w:val="0"/>
              <w:marTop w:val="0"/>
              <w:marBottom w:val="0"/>
              <w:divBdr>
                <w:top w:val="none" w:sz="0" w:space="0" w:color="auto"/>
                <w:left w:val="none" w:sz="0" w:space="0" w:color="auto"/>
                <w:bottom w:val="none" w:sz="0" w:space="0" w:color="auto"/>
                <w:right w:val="none" w:sz="0" w:space="0" w:color="auto"/>
              </w:divBdr>
              <w:divsChild>
                <w:div w:id="2063095761">
                  <w:marLeft w:val="720"/>
                  <w:marRight w:val="720"/>
                  <w:marTop w:val="0"/>
                  <w:marBottom w:val="0"/>
                  <w:divBdr>
                    <w:top w:val="none" w:sz="0" w:space="0" w:color="auto"/>
                    <w:left w:val="none" w:sz="0" w:space="0" w:color="auto"/>
                    <w:bottom w:val="none" w:sz="0" w:space="0" w:color="auto"/>
                    <w:right w:val="none" w:sz="0" w:space="0" w:color="auto"/>
                  </w:divBdr>
                  <w:divsChild>
                    <w:div w:id="2120024978">
                      <w:marLeft w:val="0"/>
                      <w:marRight w:val="0"/>
                      <w:marTop w:val="0"/>
                      <w:marBottom w:val="0"/>
                      <w:divBdr>
                        <w:top w:val="none" w:sz="0" w:space="0" w:color="auto"/>
                        <w:left w:val="none" w:sz="0" w:space="0" w:color="auto"/>
                        <w:bottom w:val="none" w:sz="0" w:space="0" w:color="auto"/>
                        <w:right w:val="none" w:sz="0" w:space="0" w:color="auto"/>
                      </w:divBdr>
                      <w:divsChild>
                        <w:div w:id="1424884486">
                          <w:marLeft w:val="0"/>
                          <w:marRight w:val="0"/>
                          <w:marTop w:val="0"/>
                          <w:marBottom w:val="0"/>
                          <w:divBdr>
                            <w:top w:val="none" w:sz="0" w:space="0" w:color="auto"/>
                            <w:left w:val="none" w:sz="0" w:space="0" w:color="auto"/>
                            <w:bottom w:val="none" w:sz="0" w:space="0" w:color="auto"/>
                            <w:right w:val="none" w:sz="0" w:space="0" w:color="auto"/>
                          </w:divBdr>
                          <w:divsChild>
                            <w:div w:id="576481399">
                              <w:marLeft w:val="0"/>
                              <w:marRight w:val="0"/>
                              <w:marTop w:val="0"/>
                              <w:marBottom w:val="0"/>
                              <w:divBdr>
                                <w:top w:val="none" w:sz="0" w:space="0" w:color="auto"/>
                                <w:left w:val="none" w:sz="0" w:space="0" w:color="auto"/>
                                <w:bottom w:val="none" w:sz="0" w:space="0" w:color="auto"/>
                                <w:right w:val="none" w:sz="0" w:space="0" w:color="auto"/>
                              </w:divBdr>
                              <w:divsChild>
                                <w:div w:id="671567603">
                                  <w:marLeft w:val="285"/>
                                  <w:marRight w:val="0"/>
                                  <w:marTop w:val="0"/>
                                  <w:marBottom w:val="0"/>
                                  <w:divBdr>
                                    <w:top w:val="none" w:sz="0" w:space="0" w:color="auto"/>
                                    <w:left w:val="none" w:sz="0" w:space="0" w:color="auto"/>
                                    <w:bottom w:val="none" w:sz="0" w:space="0" w:color="auto"/>
                                    <w:right w:val="none" w:sz="0" w:space="0" w:color="auto"/>
                                  </w:divBdr>
                                  <w:divsChild>
                                    <w:div w:id="1401095179">
                                      <w:marLeft w:val="0"/>
                                      <w:marRight w:val="450"/>
                                      <w:marTop w:val="0"/>
                                      <w:marBottom w:val="0"/>
                                      <w:divBdr>
                                        <w:top w:val="none" w:sz="0" w:space="0" w:color="auto"/>
                                        <w:left w:val="none" w:sz="0" w:space="0" w:color="auto"/>
                                        <w:bottom w:val="none" w:sz="0" w:space="0" w:color="auto"/>
                                        <w:right w:val="none" w:sz="0" w:space="0" w:color="auto"/>
                                      </w:divBdr>
                                    </w:div>
                                  </w:divsChild>
                                </w:div>
                                <w:div w:id="2073038163">
                                  <w:marLeft w:val="0"/>
                                  <w:marRight w:val="0"/>
                                  <w:marTop w:val="300"/>
                                  <w:marBottom w:val="0"/>
                                  <w:divBdr>
                                    <w:top w:val="none" w:sz="0" w:space="0" w:color="auto"/>
                                    <w:left w:val="none" w:sz="0" w:space="0" w:color="auto"/>
                                    <w:bottom w:val="none" w:sz="0" w:space="0" w:color="auto"/>
                                    <w:right w:val="none" w:sz="0" w:space="0" w:color="auto"/>
                                  </w:divBdr>
                                  <w:divsChild>
                                    <w:div w:id="2038578413">
                                      <w:marLeft w:val="0"/>
                                      <w:marRight w:val="0"/>
                                      <w:marTop w:val="0"/>
                                      <w:marBottom w:val="0"/>
                                      <w:divBdr>
                                        <w:top w:val="none" w:sz="0" w:space="0" w:color="auto"/>
                                        <w:left w:val="none" w:sz="0" w:space="0" w:color="auto"/>
                                        <w:bottom w:val="none" w:sz="0" w:space="0" w:color="auto"/>
                                        <w:right w:val="none" w:sz="0" w:space="0" w:color="auto"/>
                                      </w:divBdr>
                                      <w:divsChild>
                                        <w:div w:id="383876202">
                                          <w:marLeft w:val="0"/>
                                          <w:marRight w:val="0"/>
                                          <w:marTop w:val="0"/>
                                          <w:marBottom w:val="150"/>
                                          <w:divBdr>
                                            <w:top w:val="none" w:sz="0" w:space="0" w:color="auto"/>
                                            <w:left w:val="none" w:sz="0" w:space="0" w:color="auto"/>
                                            <w:bottom w:val="none" w:sz="0" w:space="0" w:color="auto"/>
                                            <w:right w:val="none" w:sz="0" w:space="0" w:color="auto"/>
                                          </w:divBdr>
                                          <w:divsChild>
                                            <w:div w:id="109131573">
                                              <w:marLeft w:val="0"/>
                                              <w:marRight w:val="0"/>
                                              <w:marTop w:val="0"/>
                                              <w:marBottom w:val="0"/>
                                              <w:divBdr>
                                                <w:top w:val="none" w:sz="0" w:space="0" w:color="auto"/>
                                                <w:left w:val="none" w:sz="0" w:space="0" w:color="auto"/>
                                                <w:bottom w:val="none" w:sz="0" w:space="0" w:color="auto"/>
                                                <w:right w:val="none" w:sz="0" w:space="0" w:color="auto"/>
                                              </w:divBdr>
                                              <w:divsChild>
                                                <w:div w:id="173781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569367">
                                          <w:marLeft w:val="0"/>
                                          <w:marRight w:val="0"/>
                                          <w:marTop w:val="0"/>
                                          <w:marBottom w:val="150"/>
                                          <w:divBdr>
                                            <w:top w:val="none" w:sz="0" w:space="0" w:color="auto"/>
                                            <w:left w:val="none" w:sz="0" w:space="0" w:color="auto"/>
                                            <w:bottom w:val="none" w:sz="0" w:space="0" w:color="auto"/>
                                            <w:right w:val="none" w:sz="0" w:space="0" w:color="auto"/>
                                          </w:divBdr>
                                          <w:divsChild>
                                            <w:div w:id="1330796017">
                                              <w:marLeft w:val="0"/>
                                              <w:marRight w:val="0"/>
                                              <w:marTop w:val="0"/>
                                              <w:marBottom w:val="0"/>
                                              <w:divBdr>
                                                <w:top w:val="none" w:sz="0" w:space="0" w:color="auto"/>
                                                <w:left w:val="none" w:sz="0" w:space="0" w:color="auto"/>
                                                <w:bottom w:val="none" w:sz="0" w:space="0" w:color="auto"/>
                                                <w:right w:val="none" w:sz="0" w:space="0" w:color="auto"/>
                                              </w:divBdr>
                                              <w:divsChild>
                                                <w:div w:id="7167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83151">
                                          <w:marLeft w:val="0"/>
                                          <w:marRight w:val="0"/>
                                          <w:marTop w:val="0"/>
                                          <w:marBottom w:val="150"/>
                                          <w:divBdr>
                                            <w:top w:val="none" w:sz="0" w:space="0" w:color="auto"/>
                                            <w:left w:val="none" w:sz="0" w:space="0" w:color="auto"/>
                                            <w:bottom w:val="none" w:sz="0" w:space="0" w:color="auto"/>
                                            <w:right w:val="none" w:sz="0" w:space="0" w:color="auto"/>
                                          </w:divBdr>
                                          <w:divsChild>
                                            <w:div w:id="1765106536">
                                              <w:marLeft w:val="0"/>
                                              <w:marRight w:val="0"/>
                                              <w:marTop w:val="0"/>
                                              <w:marBottom w:val="0"/>
                                              <w:divBdr>
                                                <w:top w:val="none" w:sz="0" w:space="0" w:color="auto"/>
                                                <w:left w:val="none" w:sz="0" w:space="0" w:color="auto"/>
                                                <w:bottom w:val="none" w:sz="0" w:space="0" w:color="auto"/>
                                                <w:right w:val="none" w:sz="0" w:space="0" w:color="auto"/>
                                              </w:divBdr>
                                              <w:divsChild>
                                                <w:div w:id="23174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0470">
                                          <w:marLeft w:val="0"/>
                                          <w:marRight w:val="0"/>
                                          <w:marTop w:val="0"/>
                                          <w:marBottom w:val="150"/>
                                          <w:divBdr>
                                            <w:top w:val="none" w:sz="0" w:space="0" w:color="auto"/>
                                            <w:left w:val="none" w:sz="0" w:space="0" w:color="auto"/>
                                            <w:bottom w:val="none" w:sz="0" w:space="0" w:color="auto"/>
                                            <w:right w:val="none" w:sz="0" w:space="0" w:color="auto"/>
                                          </w:divBdr>
                                          <w:divsChild>
                                            <w:div w:id="2123452452">
                                              <w:marLeft w:val="0"/>
                                              <w:marRight w:val="0"/>
                                              <w:marTop w:val="0"/>
                                              <w:marBottom w:val="0"/>
                                              <w:divBdr>
                                                <w:top w:val="none" w:sz="0" w:space="0" w:color="auto"/>
                                                <w:left w:val="none" w:sz="0" w:space="0" w:color="auto"/>
                                                <w:bottom w:val="none" w:sz="0" w:space="0" w:color="auto"/>
                                                <w:right w:val="none" w:sz="0" w:space="0" w:color="auto"/>
                                              </w:divBdr>
                                              <w:divsChild>
                                                <w:div w:id="53419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133748">
                                          <w:marLeft w:val="0"/>
                                          <w:marRight w:val="0"/>
                                          <w:marTop w:val="0"/>
                                          <w:marBottom w:val="150"/>
                                          <w:divBdr>
                                            <w:top w:val="none" w:sz="0" w:space="0" w:color="auto"/>
                                            <w:left w:val="none" w:sz="0" w:space="0" w:color="auto"/>
                                            <w:bottom w:val="none" w:sz="0" w:space="0" w:color="auto"/>
                                            <w:right w:val="none" w:sz="0" w:space="0" w:color="auto"/>
                                          </w:divBdr>
                                          <w:divsChild>
                                            <w:div w:id="915240752">
                                              <w:marLeft w:val="0"/>
                                              <w:marRight w:val="0"/>
                                              <w:marTop w:val="0"/>
                                              <w:marBottom w:val="0"/>
                                              <w:divBdr>
                                                <w:top w:val="none" w:sz="0" w:space="0" w:color="auto"/>
                                                <w:left w:val="none" w:sz="0" w:space="0" w:color="auto"/>
                                                <w:bottom w:val="none" w:sz="0" w:space="0" w:color="auto"/>
                                                <w:right w:val="none" w:sz="0" w:space="0" w:color="auto"/>
                                              </w:divBdr>
                                              <w:divsChild>
                                                <w:div w:id="157720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3704049">
              <w:marLeft w:val="0"/>
              <w:marRight w:val="0"/>
              <w:marTop w:val="0"/>
              <w:marBottom w:val="0"/>
              <w:divBdr>
                <w:top w:val="none" w:sz="0" w:space="0" w:color="auto"/>
                <w:left w:val="none" w:sz="0" w:space="0" w:color="auto"/>
                <w:bottom w:val="none" w:sz="0" w:space="0" w:color="auto"/>
                <w:right w:val="none" w:sz="0" w:space="0" w:color="auto"/>
              </w:divBdr>
              <w:divsChild>
                <w:div w:id="1025711690">
                  <w:marLeft w:val="720"/>
                  <w:marRight w:val="720"/>
                  <w:marTop w:val="0"/>
                  <w:marBottom w:val="0"/>
                  <w:divBdr>
                    <w:top w:val="none" w:sz="0" w:space="0" w:color="auto"/>
                    <w:left w:val="none" w:sz="0" w:space="0" w:color="auto"/>
                    <w:bottom w:val="none" w:sz="0" w:space="0" w:color="auto"/>
                    <w:right w:val="none" w:sz="0" w:space="0" w:color="auto"/>
                  </w:divBdr>
                  <w:divsChild>
                    <w:div w:id="983004613">
                      <w:marLeft w:val="0"/>
                      <w:marRight w:val="0"/>
                      <w:marTop w:val="0"/>
                      <w:marBottom w:val="0"/>
                      <w:divBdr>
                        <w:top w:val="none" w:sz="0" w:space="0" w:color="auto"/>
                        <w:left w:val="none" w:sz="0" w:space="0" w:color="auto"/>
                        <w:bottom w:val="none" w:sz="0" w:space="0" w:color="auto"/>
                        <w:right w:val="none" w:sz="0" w:space="0" w:color="auto"/>
                      </w:divBdr>
                      <w:divsChild>
                        <w:div w:id="1080256571">
                          <w:marLeft w:val="0"/>
                          <w:marRight w:val="0"/>
                          <w:marTop w:val="0"/>
                          <w:marBottom w:val="0"/>
                          <w:divBdr>
                            <w:top w:val="none" w:sz="0" w:space="0" w:color="auto"/>
                            <w:left w:val="none" w:sz="0" w:space="0" w:color="auto"/>
                            <w:bottom w:val="none" w:sz="0" w:space="0" w:color="auto"/>
                            <w:right w:val="none" w:sz="0" w:space="0" w:color="auto"/>
                          </w:divBdr>
                          <w:divsChild>
                            <w:div w:id="1423255059">
                              <w:marLeft w:val="0"/>
                              <w:marRight w:val="0"/>
                              <w:marTop w:val="0"/>
                              <w:marBottom w:val="0"/>
                              <w:divBdr>
                                <w:top w:val="none" w:sz="0" w:space="0" w:color="auto"/>
                                <w:left w:val="none" w:sz="0" w:space="0" w:color="auto"/>
                                <w:bottom w:val="none" w:sz="0" w:space="0" w:color="auto"/>
                                <w:right w:val="none" w:sz="0" w:space="0" w:color="auto"/>
                              </w:divBdr>
                              <w:divsChild>
                                <w:div w:id="1062561415">
                                  <w:marLeft w:val="285"/>
                                  <w:marRight w:val="0"/>
                                  <w:marTop w:val="0"/>
                                  <w:marBottom w:val="0"/>
                                  <w:divBdr>
                                    <w:top w:val="none" w:sz="0" w:space="0" w:color="auto"/>
                                    <w:left w:val="none" w:sz="0" w:space="0" w:color="auto"/>
                                    <w:bottom w:val="none" w:sz="0" w:space="0" w:color="auto"/>
                                    <w:right w:val="none" w:sz="0" w:space="0" w:color="auto"/>
                                  </w:divBdr>
                                  <w:divsChild>
                                    <w:div w:id="1254053939">
                                      <w:marLeft w:val="0"/>
                                      <w:marRight w:val="450"/>
                                      <w:marTop w:val="0"/>
                                      <w:marBottom w:val="0"/>
                                      <w:divBdr>
                                        <w:top w:val="none" w:sz="0" w:space="0" w:color="auto"/>
                                        <w:left w:val="none" w:sz="0" w:space="0" w:color="auto"/>
                                        <w:bottom w:val="none" w:sz="0" w:space="0" w:color="auto"/>
                                        <w:right w:val="none" w:sz="0" w:space="0" w:color="auto"/>
                                      </w:divBdr>
                                    </w:div>
                                  </w:divsChild>
                                </w:div>
                                <w:div w:id="871453584">
                                  <w:marLeft w:val="0"/>
                                  <w:marRight w:val="0"/>
                                  <w:marTop w:val="300"/>
                                  <w:marBottom w:val="0"/>
                                  <w:divBdr>
                                    <w:top w:val="none" w:sz="0" w:space="0" w:color="auto"/>
                                    <w:left w:val="none" w:sz="0" w:space="0" w:color="auto"/>
                                    <w:bottom w:val="none" w:sz="0" w:space="0" w:color="auto"/>
                                    <w:right w:val="none" w:sz="0" w:space="0" w:color="auto"/>
                                  </w:divBdr>
                                  <w:divsChild>
                                    <w:div w:id="298850954">
                                      <w:marLeft w:val="0"/>
                                      <w:marRight w:val="0"/>
                                      <w:marTop w:val="0"/>
                                      <w:marBottom w:val="0"/>
                                      <w:divBdr>
                                        <w:top w:val="none" w:sz="0" w:space="0" w:color="auto"/>
                                        <w:left w:val="none" w:sz="0" w:space="0" w:color="auto"/>
                                        <w:bottom w:val="none" w:sz="0" w:space="0" w:color="auto"/>
                                        <w:right w:val="none" w:sz="0" w:space="0" w:color="auto"/>
                                      </w:divBdr>
                                      <w:divsChild>
                                        <w:div w:id="203360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709462">
              <w:marLeft w:val="0"/>
              <w:marRight w:val="0"/>
              <w:marTop w:val="0"/>
              <w:marBottom w:val="0"/>
              <w:divBdr>
                <w:top w:val="none" w:sz="0" w:space="0" w:color="auto"/>
                <w:left w:val="none" w:sz="0" w:space="0" w:color="auto"/>
                <w:bottom w:val="none" w:sz="0" w:space="0" w:color="auto"/>
                <w:right w:val="none" w:sz="0" w:space="0" w:color="auto"/>
              </w:divBdr>
              <w:divsChild>
                <w:div w:id="1212154384">
                  <w:marLeft w:val="720"/>
                  <w:marRight w:val="720"/>
                  <w:marTop w:val="0"/>
                  <w:marBottom w:val="0"/>
                  <w:divBdr>
                    <w:top w:val="none" w:sz="0" w:space="0" w:color="auto"/>
                    <w:left w:val="none" w:sz="0" w:space="0" w:color="auto"/>
                    <w:bottom w:val="none" w:sz="0" w:space="0" w:color="auto"/>
                    <w:right w:val="none" w:sz="0" w:space="0" w:color="auto"/>
                  </w:divBdr>
                  <w:divsChild>
                    <w:div w:id="863598309">
                      <w:marLeft w:val="0"/>
                      <w:marRight w:val="0"/>
                      <w:marTop w:val="0"/>
                      <w:marBottom w:val="0"/>
                      <w:divBdr>
                        <w:top w:val="none" w:sz="0" w:space="0" w:color="auto"/>
                        <w:left w:val="none" w:sz="0" w:space="0" w:color="auto"/>
                        <w:bottom w:val="none" w:sz="0" w:space="0" w:color="auto"/>
                        <w:right w:val="none" w:sz="0" w:space="0" w:color="auto"/>
                      </w:divBdr>
                      <w:divsChild>
                        <w:div w:id="1449157103">
                          <w:marLeft w:val="0"/>
                          <w:marRight w:val="0"/>
                          <w:marTop w:val="0"/>
                          <w:marBottom w:val="0"/>
                          <w:divBdr>
                            <w:top w:val="none" w:sz="0" w:space="0" w:color="auto"/>
                            <w:left w:val="none" w:sz="0" w:space="0" w:color="auto"/>
                            <w:bottom w:val="none" w:sz="0" w:space="0" w:color="auto"/>
                            <w:right w:val="none" w:sz="0" w:space="0" w:color="auto"/>
                          </w:divBdr>
                          <w:divsChild>
                            <w:div w:id="1698503737">
                              <w:marLeft w:val="0"/>
                              <w:marRight w:val="0"/>
                              <w:marTop w:val="0"/>
                              <w:marBottom w:val="0"/>
                              <w:divBdr>
                                <w:top w:val="none" w:sz="0" w:space="0" w:color="auto"/>
                                <w:left w:val="none" w:sz="0" w:space="0" w:color="auto"/>
                                <w:bottom w:val="none" w:sz="0" w:space="0" w:color="auto"/>
                                <w:right w:val="none" w:sz="0" w:space="0" w:color="auto"/>
                              </w:divBdr>
                              <w:divsChild>
                                <w:div w:id="1624844294">
                                  <w:marLeft w:val="285"/>
                                  <w:marRight w:val="0"/>
                                  <w:marTop w:val="0"/>
                                  <w:marBottom w:val="0"/>
                                  <w:divBdr>
                                    <w:top w:val="none" w:sz="0" w:space="0" w:color="auto"/>
                                    <w:left w:val="none" w:sz="0" w:space="0" w:color="auto"/>
                                    <w:bottom w:val="none" w:sz="0" w:space="0" w:color="auto"/>
                                    <w:right w:val="none" w:sz="0" w:space="0" w:color="auto"/>
                                  </w:divBdr>
                                  <w:divsChild>
                                    <w:div w:id="233591616">
                                      <w:marLeft w:val="0"/>
                                      <w:marRight w:val="450"/>
                                      <w:marTop w:val="0"/>
                                      <w:marBottom w:val="0"/>
                                      <w:divBdr>
                                        <w:top w:val="none" w:sz="0" w:space="0" w:color="auto"/>
                                        <w:left w:val="none" w:sz="0" w:space="0" w:color="auto"/>
                                        <w:bottom w:val="none" w:sz="0" w:space="0" w:color="auto"/>
                                        <w:right w:val="none" w:sz="0" w:space="0" w:color="auto"/>
                                      </w:divBdr>
                                    </w:div>
                                  </w:divsChild>
                                </w:div>
                                <w:div w:id="764301827">
                                  <w:marLeft w:val="0"/>
                                  <w:marRight w:val="0"/>
                                  <w:marTop w:val="300"/>
                                  <w:marBottom w:val="0"/>
                                  <w:divBdr>
                                    <w:top w:val="none" w:sz="0" w:space="0" w:color="auto"/>
                                    <w:left w:val="none" w:sz="0" w:space="0" w:color="auto"/>
                                    <w:bottom w:val="none" w:sz="0" w:space="0" w:color="auto"/>
                                    <w:right w:val="none" w:sz="0" w:space="0" w:color="auto"/>
                                  </w:divBdr>
                                  <w:divsChild>
                                    <w:div w:id="506286103">
                                      <w:marLeft w:val="0"/>
                                      <w:marRight w:val="0"/>
                                      <w:marTop w:val="0"/>
                                      <w:marBottom w:val="0"/>
                                      <w:divBdr>
                                        <w:top w:val="none" w:sz="0" w:space="0" w:color="auto"/>
                                        <w:left w:val="none" w:sz="0" w:space="0" w:color="auto"/>
                                        <w:bottom w:val="none" w:sz="0" w:space="0" w:color="auto"/>
                                        <w:right w:val="none" w:sz="0" w:space="0" w:color="auto"/>
                                      </w:divBdr>
                                      <w:divsChild>
                                        <w:div w:id="473647085">
                                          <w:marLeft w:val="0"/>
                                          <w:marRight w:val="0"/>
                                          <w:marTop w:val="0"/>
                                          <w:marBottom w:val="150"/>
                                          <w:divBdr>
                                            <w:top w:val="none" w:sz="0" w:space="0" w:color="auto"/>
                                            <w:left w:val="none" w:sz="0" w:space="0" w:color="auto"/>
                                            <w:bottom w:val="none" w:sz="0" w:space="0" w:color="auto"/>
                                            <w:right w:val="none" w:sz="0" w:space="0" w:color="auto"/>
                                          </w:divBdr>
                                          <w:divsChild>
                                            <w:div w:id="356664792">
                                              <w:marLeft w:val="0"/>
                                              <w:marRight w:val="0"/>
                                              <w:marTop w:val="0"/>
                                              <w:marBottom w:val="0"/>
                                              <w:divBdr>
                                                <w:top w:val="none" w:sz="0" w:space="0" w:color="auto"/>
                                                <w:left w:val="none" w:sz="0" w:space="0" w:color="auto"/>
                                                <w:bottom w:val="none" w:sz="0" w:space="0" w:color="auto"/>
                                                <w:right w:val="none" w:sz="0" w:space="0" w:color="auto"/>
                                              </w:divBdr>
                                              <w:divsChild>
                                                <w:div w:id="209886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38200">
                                          <w:marLeft w:val="0"/>
                                          <w:marRight w:val="0"/>
                                          <w:marTop w:val="0"/>
                                          <w:marBottom w:val="150"/>
                                          <w:divBdr>
                                            <w:top w:val="none" w:sz="0" w:space="0" w:color="auto"/>
                                            <w:left w:val="none" w:sz="0" w:space="0" w:color="auto"/>
                                            <w:bottom w:val="none" w:sz="0" w:space="0" w:color="auto"/>
                                            <w:right w:val="none" w:sz="0" w:space="0" w:color="auto"/>
                                          </w:divBdr>
                                          <w:divsChild>
                                            <w:div w:id="1040671720">
                                              <w:marLeft w:val="0"/>
                                              <w:marRight w:val="0"/>
                                              <w:marTop w:val="0"/>
                                              <w:marBottom w:val="0"/>
                                              <w:divBdr>
                                                <w:top w:val="none" w:sz="0" w:space="0" w:color="auto"/>
                                                <w:left w:val="none" w:sz="0" w:space="0" w:color="auto"/>
                                                <w:bottom w:val="none" w:sz="0" w:space="0" w:color="auto"/>
                                                <w:right w:val="none" w:sz="0" w:space="0" w:color="auto"/>
                                              </w:divBdr>
                                              <w:divsChild>
                                                <w:div w:id="167506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37586">
                                          <w:marLeft w:val="0"/>
                                          <w:marRight w:val="0"/>
                                          <w:marTop w:val="0"/>
                                          <w:marBottom w:val="150"/>
                                          <w:divBdr>
                                            <w:top w:val="none" w:sz="0" w:space="0" w:color="auto"/>
                                            <w:left w:val="none" w:sz="0" w:space="0" w:color="auto"/>
                                            <w:bottom w:val="none" w:sz="0" w:space="0" w:color="auto"/>
                                            <w:right w:val="none" w:sz="0" w:space="0" w:color="auto"/>
                                          </w:divBdr>
                                          <w:divsChild>
                                            <w:div w:id="2128811515">
                                              <w:marLeft w:val="0"/>
                                              <w:marRight w:val="0"/>
                                              <w:marTop w:val="0"/>
                                              <w:marBottom w:val="0"/>
                                              <w:divBdr>
                                                <w:top w:val="none" w:sz="0" w:space="0" w:color="auto"/>
                                                <w:left w:val="none" w:sz="0" w:space="0" w:color="auto"/>
                                                <w:bottom w:val="none" w:sz="0" w:space="0" w:color="auto"/>
                                                <w:right w:val="none" w:sz="0" w:space="0" w:color="auto"/>
                                              </w:divBdr>
                                              <w:divsChild>
                                                <w:div w:id="85978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004864">
                                          <w:marLeft w:val="0"/>
                                          <w:marRight w:val="0"/>
                                          <w:marTop w:val="0"/>
                                          <w:marBottom w:val="150"/>
                                          <w:divBdr>
                                            <w:top w:val="none" w:sz="0" w:space="0" w:color="auto"/>
                                            <w:left w:val="none" w:sz="0" w:space="0" w:color="auto"/>
                                            <w:bottom w:val="none" w:sz="0" w:space="0" w:color="auto"/>
                                            <w:right w:val="none" w:sz="0" w:space="0" w:color="auto"/>
                                          </w:divBdr>
                                          <w:divsChild>
                                            <w:div w:id="2103337558">
                                              <w:marLeft w:val="0"/>
                                              <w:marRight w:val="0"/>
                                              <w:marTop w:val="0"/>
                                              <w:marBottom w:val="0"/>
                                              <w:divBdr>
                                                <w:top w:val="none" w:sz="0" w:space="0" w:color="auto"/>
                                                <w:left w:val="none" w:sz="0" w:space="0" w:color="auto"/>
                                                <w:bottom w:val="none" w:sz="0" w:space="0" w:color="auto"/>
                                                <w:right w:val="none" w:sz="0" w:space="0" w:color="auto"/>
                                              </w:divBdr>
                                              <w:divsChild>
                                                <w:div w:id="151764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28952">
                                          <w:marLeft w:val="0"/>
                                          <w:marRight w:val="0"/>
                                          <w:marTop w:val="0"/>
                                          <w:marBottom w:val="150"/>
                                          <w:divBdr>
                                            <w:top w:val="none" w:sz="0" w:space="0" w:color="auto"/>
                                            <w:left w:val="none" w:sz="0" w:space="0" w:color="auto"/>
                                            <w:bottom w:val="none" w:sz="0" w:space="0" w:color="auto"/>
                                            <w:right w:val="none" w:sz="0" w:space="0" w:color="auto"/>
                                          </w:divBdr>
                                          <w:divsChild>
                                            <w:div w:id="1827625194">
                                              <w:marLeft w:val="0"/>
                                              <w:marRight w:val="0"/>
                                              <w:marTop w:val="0"/>
                                              <w:marBottom w:val="0"/>
                                              <w:divBdr>
                                                <w:top w:val="none" w:sz="0" w:space="0" w:color="auto"/>
                                                <w:left w:val="none" w:sz="0" w:space="0" w:color="auto"/>
                                                <w:bottom w:val="none" w:sz="0" w:space="0" w:color="auto"/>
                                                <w:right w:val="none" w:sz="0" w:space="0" w:color="auto"/>
                                              </w:divBdr>
                                              <w:divsChild>
                                                <w:div w:id="18910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1025482">
              <w:marLeft w:val="0"/>
              <w:marRight w:val="0"/>
              <w:marTop w:val="0"/>
              <w:marBottom w:val="0"/>
              <w:divBdr>
                <w:top w:val="none" w:sz="0" w:space="0" w:color="auto"/>
                <w:left w:val="none" w:sz="0" w:space="0" w:color="auto"/>
                <w:bottom w:val="none" w:sz="0" w:space="0" w:color="auto"/>
                <w:right w:val="none" w:sz="0" w:space="0" w:color="auto"/>
              </w:divBdr>
              <w:divsChild>
                <w:div w:id="1354570298">
                  <w:marLeft w:val="720"/>
                  <w:marRight w:val="720"/>
                  <w:marTop w:val="0"/>
                  <w:marBottom w:val="0"/>
                  <w:divBdr>
                    <w:top w:val="none" w:sz="0" w:space="0" w:color="auto"/>
                    <w:left w:val="none" w:sz="0" w:space="0" w:color="auto"/>
                    <w:bottom w:val="none" w:sz="0" w:space="0" w:color="auto"/>
                    <w:right w:val="none" w:sz="0" w:space="0" w:color="auto"/>
                  </w:divBdr>
                  <w:divsChild>
                    <w:div w:id="1159344153">
                      <w:marLeft w:val="0"/>
                      <w:marRight w:val="0"/>
                      <w:marTop w:val="0"/>
                      <w:marBottom w:val="0"/>
                      <w:divBdr>
                        <w:top w:val="none" w:sz="0" w:space="0" w:color="auto"/>
                        <w:left w:val="none" w:sz="0" w:space="0" w:color="auto"/>
                        <w:bottom w:val="none" w:sz="0" w:space="0" w:color="auto"/>
                        <w:right w:val="none" w:sz="0" w:space="0" w:color="auto"/>
                      </w:divBdr>
                      <w:divsChild>
                        <w:div w:id="1587954417">
                          <w:marLeft w:val="0"/>
                          <w:marRight w:val="0"/>
                          <w:marTop w:val="0"/>
                          <w:marBottom w:val="0"/>
                          <w:divBdr>
                            <w:top w:val="none" w:sz="0" w:space="0" w:color="auto"/>
                            <w:left w:val="none" w:sz="0" w:space="0" w:color="auto"/>
                            <w:bottom w:val="none" w:sz="0" w:space="0" w:color="auto"/>
                            <w:right w:val="none" w:sz="0" w:space="0" w:color="auto"/>
                          </w:divBdr>
                          <w:divsChild>
                            <w:div w:id="359279331">
                              <w:marLeft w:val="0"/>
                              <w:marRight w:val="0"/>
                              <w:marTop w:val="0"/>
                              <w:marBottom w:val="0"/>
                              <w:divBdr>
                                <w:top w:val="none" w:sz="0" w:space="0" w:color="auto"/>
                                <w:left w:val="none" w:sz="0" w:space="0" w:color="auto"/>
                                <w:bottom w:val="none" w:sz="0" w:space="0" w:color="auto"/>
                                <w:right w:val="none" w:sz="0" w:space="0" w:color="auto"/>
                              </w:divBdr>
                              <w:divsChild>
                                <w:div w:id="898134538">
                                  <w:marLeft w:val="285"/>
                                  <w:marRight w:val="0"/>
                                  <w:marTop w:val="0"/>
                                  <w:marBottom w:val="0"/>
                                  <w:divBdr>
                                    <w:top w:val="none" w:sz="0" w:space="0" w:color="auto"/>
                                    <w:left w:val="none" w:sz="0" w:space="0" w:color="auto"/>
                                    <w:bottom w:val="none" w:sz="0" w:space="0" w:color="auto"/>
                                    <w:right w:val="none" w:sz="0" w:space="0" w:color="auto"/>
                                  </w:divBdr>
                                  <w:divsChild>
                                    <w:div w:id="1379671273">
                                      <w:marLeft w:val="0"/>
                                      <w:marRight w:val="450"/>
                                      <w:marTop w:val="0"/>
                                      <w:marBottom w:val="0"/>
                                      <w:divBdr>
                                        <w:top w:val="none" w:sz="0" w:space="0" w:color="auto"/>
                                        <w:left w:val="none" w:sz="0" w:space="0" w:color="auto"/>
                                        <w:bottom w:val="none" w:sz="0" w:space="0" w:color="auto"/>
                                        <w:right w:val="none" w:sz="0" w:space="0" w:color="auto"/>
                                      </w:divBdr>
                                    </w:div>
                                  </w:divsChild>
                                </w:div>
                                <w:div w:id="2137528402">
                                  <w:marLeft w:val="0"/>
                                  <w:marRight w:val="0"/>
                                  <w:marTop w:val="300"/>
                                  <w:marBottom w:val="0"/>
                                  <w:divBdr>
                                    <w:top w:val="none" w:sz="0" w:space="0" w:color="auto"/>
                                    <w:left w:val="none" w:sz="0" w:space="0" w:color="auto"/>
                                    <w:bottom w:val="none" w:sz="0" w:space="0" w:color="auto"/>
                                    <w:right w:val="none" w:sz="0" w:space="0" w:color="auto"/>
                                  </w:divBdr>
                                  <w:divsChild>
                                    <w:div w:id="639501372">
                                      <w:marLeft w:val="0"/>
                                      <w:marRight w:val="0"/>
                                      <w:marTop w:val="0"/>
                                      <w:marBottom w:val="0"/>
                                      <w:divBdr>
                                        <w:top w:val="none" w:sz="0" w:space="0" w:color="auto"/>
                                        <w:left w:val="none" w:sz="0" w:space="0" w:color="auto"/>
                                        <w:bottom w:val="none" w:sz="0" w:space="0" w:color="auto"/>
                                        <w:right w:val="none" w:sz="0" w:space="0" w:color="auto"/>
                                      </w:divBdr>
                                      <w:divsChild>
                                        <w:div w:id="1152258453">
                                          <w:marLeft w:val="0"/>
                                          <w:marRight w:val="0"/>
                                          <w:marTop w:val="0"/>
                                          <w:marBottom w:val="150"/>
                                          <w:divBdr>
                                            <w:top w:val="none" w:sz="0" w:space="0" w:color="auto"/>
                                            <w:left w:val="none" w:sz="0" w:space="0" w:color="auto"/>
                                            <w:bottom w:val="none" w:sz="0" w:space="0" w:color="auto"/>
                                            <w:right w:val="none" w:sz="0" w:space="0" w:color="auto"/>
                                          </w:divBdr>
                                          <w:divsChild>
                                            <w:div w:id="1847859737">
                                              <w:marLeft w:val="0"/>
                                              <w:marRight w:val="0"/>
                                              <w:marTop w:val="0"/>
                                              <w:marBottom w:val="0"/>
                                              <w:divBdr>
                                                <w:top w:val="none" w:sz="0" w:space="0" w:color="auto"/>
                                                <w:left w:val="none" w:sz="0" w:space="0" w:color="auto"/>
                                                <w:bottom w:val="none" w:sz="0" w:space="0" w:color="auto"/>
                                                <w:right w:val="none" w:sz="0" w:space="0" w:color="auto"/>
                                              </w:divBdr>
                                              <w:divsChild>
                                                <w:div w:id="44520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966">
                                          <w:marLeft w:val="0"/>
                                          <w:marRight w:val="0"/>
                                          <w:marTop w:val="0"/>
                                          <w:marBottom w:val="150"/>
                                          <w:divBdr>
                                            <w:top w:val="none" w:sz="0" w:space="0" w:color="auto"/>
                                            <w:left w:val="none" w:sz="0" w:space="0" w:color="auto"/>
                                            <w:bottom w:val="none" w:sz="0" w:space="0" w:color="auto"/>
                                            <w:right w:val="none" w:sz="0" w:space="0" w:color="auto"/>
                                          </w:divBdr>
                                          <w:divsChild>
                                            <w:div w:id="33232844">
                                              <w:marLeft w:val="0"/>
                                              <w:marRight w:val="0"/>
                                              <w:marTop w:val="0"/>
                                              <w:marBottom w:val="0"/>
                                              <w:divBdr>
                                                <w:top w:val="none" w:sz="0" w:space="0" w:color="auto"/>
                                                <w:left w:val="none" w:sz="0" w:space="0" w:color="auto"/>
                                                <w:bottom w:val="none" w:sz="0" w:space="0" w:color="auto"/>
                                                <w:right w:val="none" w:sz="0" w:space="0" w:color="auto"/>
                                              </w:divBdr>
                                              <w:divsChild>
                                                <w:div w:id="10789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4221">
                                          <w:marLeft w:val="0"/>
                                          <w:marRight w:val="0"/>
                                          <w:marTop w:val="0"/>
                                          <w:marBottom w:val="150"/>
                                          <w:divBdr>
                                            <w:top w:val="none" w:sz="0" w:space="0" w:color="auto"/>
                                            <w:left w:val="none" w:sz="0" w:space="0" w:color="auto"/>
                                            <w:bottom w:val="none" w:sz="0" w:space="0" w:color="auto"/>
                                            <w:right w:val="none" w:sz="0" w:space="0" w:color="auto"/>
                                          </w:divBdr>
                                          <w:divsChild>
                                            <w:div w:id="1335717502">
                                              <w:marLeft w:val="0"/>
                                              <w:marRight w:val="0"/>
                                              <w:marTop w:val="0"/>
                                              <w:marBottom w:val="0"/>
                                              <w:divBdr>
                                                <w:top w:val="none" w:sz="0" w:space="0" w:color="auto"/>
                                                <w:left w:val="none" w:sz="0" w:space="0" w:color="auto"/>
                                                <w:bottom w:val="none" w:sz="0" w:space="0" w:color="auto"/>
                                                <w:right w:val="none" w:sz="0" w:space="0" w:color="auto"/>
                                              </w:divBdr>
                                              <w:divsChild>
                                                <w:div w:id="106052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031468">
                                          <w:marLeft w:val="0"/>
                                          <w:marRight w:val="0"/>
                                          <w:marTop w:val="0"/>
                                          <w:marBottom w:val="150"/>
                                          <w:divBdr>
                                            <w:top w:val="none" w:sz="0" w:space="0" w:color="auto"/>
                                            <w:left w:val="none" w:sz="0" w:space="0" w:color="auto"/>
                                            <w:bottom w:val="none" w:sz="0" w:space="0" w:color="auto"/>
                                            <w:right w:val="none" w:sz="0" w:space="0" w:color="auto"/>
                                          </w:divBdr>
                                          <w:divsChild>
                                            <w:div w:id="1537810230">
                                              <w:marLeft w:val="0"/>
                                              <w:marRight w:val="0"/>
                                              <w:marTop w:val="0"/>
                                              <w:marBottom w:val="0"/>
                                              <w:divBdr>
                                                <w:top w:val="none" w:sz="0" w:space="0" w:color="auto"/>
                                                <w:left w:val="none" w:sz="0" w:space="0" w:color="auto"/>
                                                <w:bottom w:val="none" w:sz="0" w:space="0" w:color="auto"/>
                                                <w:right w:val="none" w:sz="0" w:space="0" w:color="auto"/>
                                              </w:divBdr>
                                              <w:divsChild>
                                                <w:div w:id="145760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578437">
                                          <w:marLeft w:val="0"/>
                                          <w:marRight w:val="0"/>
                                          <w:marTop w:val="0"/>
                                          <w:marBottom w:val="150"/>
                                          <w:divBdr>
                                            <w:top w:val="none" w:sz="0" w:space="0" w:color="auto"/>
                                            <w:left w:val="none" w:sz="0" w:space="0" w:color="auto"/>
                                            <w:bottom w:val="none" w:sz="0" w:space="0" w:color="auto"/>
                                            <w:right w:val="none" w:sz="0" w:space="0" w:color="auto"/>
                                          </w:divBdr>
                                          <w:divsChild>
                                            <w:div w:id="1220628813">
                                              <w:marLeft w:val="0"/>
                                              <w:marRight w:val="0"/>
                                              <w:marTop w:val="0"/>
                                              <w:marBottom w:val="0"/>
                                              <w:divBdr>
                                                <w:top w:val="none" w:sz="0" w:space="0" w:color="auto"/>
                                                <w:left w:val="none" w:sz="0" w:space="0" w:color="auto"/>
                                                <w:bottom w:val="none" w:sz="0" w:space="0" w:color="auto"/>
                                                <w:right w:val="none" w:sz="0" w:space="0" w:color="auto"/>
                                              </w:divBdr>
                                              <w:divsChild>
                                                <w:div w:id="177454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1198110">
              <w:marLeft w:val="0"/>
              <w:marRight w:val="0"/>
              <w:marTop w:val="0"/>
              <w:marBottom w:val="0"/>
              <w:divBdr>
                <w:top w:val="none" w:sz="0" w:space="0" w:color="auto"/>
                <w:left w:val="none" w:sz="0" w:space="0" w:color="auto"/>
                <w:bottom w:val="none" w:sz="0" w:space="0" w:color="auto"/>
                <w:right w:val="none" w:sz="0" w:space="0" w:color="auto"/>
              </w:divBdr>
              <w:divsChild>
                <w:div w:id="1224635651">
                  <w:marLeft w:val="720"/>
                  <w:marRight w:val="720"/>
                  <w:marTop w:val="0"/>
                  <w:marBottom w:val="0"/>
                  <w:divBdr>
                    <w:top w:val="none" w:sz="0" w:space="0" w:color="auto"/>
                    <w:left w:val="none" w:sz="0" w:space="0" w:color="auto"/>
                    <w:bottom w:val="none" w:sz="0" w:space="0" w:color="auto"/>
                    <w:right w:val="none" w:sz="0" w:space="0" w:color="auto"/>
                  </w:divBdr>
                  <w:divsChild>
                    <w:div w:id="548422479">
                      <w:marLeft w:val="0"/>
                      <w:marRight w:val="0"/>
                      <w:marTop w:val="0"/>
                      <w:marBottom w:val="0"/>
                      <w:divBdr>
                        <w:top w:val="none" w:sz="0" w:space="0" w:color="auto"/>
                        <w:left w:val="none" w:sz="0" w:space="0" w:color="auto"/>
                        <w:bottom w:val="none" w:sz="0" w:space="0" w:color="auto"/>
                        <w:right w:val="none" w:sz="0" w:space="0" w:color="auto"/>
                      </w:divBdr>
                      <w:divsChild>
                        <w:div w:id="399669200">
                          <w:marLeft w:val="0"/>
                          <w:marRight w:val="0"/>
                          <w:marTop w:val="0"/>
                          <w:marBottom w:val="0"/>
                          <w:divBdr>
                            <w:top w:val="none" w:sz="0" w:space="0" w:color="auto"/>
                            <w:left w:val="none" w:sz="0" w:space="0" w:color="auto"/>
                            <w:bottom w:val="none" w:sz="0" w:space="0" w:color="auto"/>
                            <w:right w:val="none" w:sz="0" w:space="0" w:color="auto"/>
                          </w:divBdr>
                          <w:divsChild>
                            <w:div w:id="1521234805">
                              <w:marLeft w:val="0"/>
                              <w:marRight w:val="0"/>
                              <w:marTop w:val="0"/>
                              <w:marBottom w:val="0"/>
                              <w:divBdr>
                                <w:top w:val="none" w:sz="0" w:space="0" w:color="auto"/>
                                <w:left w:val="none" w:sz="0" w:space="0" w:color="auto"/>
                                <w:bottom w:val="none" w:sz="0" w:space="0" w:color="auto"/>
                                <w:right w:val="none" w:sz="0" w:space="0" w:color="auto"/>
                              </w:divBdr>
                              <w:divsChild>
                                <w:div w:id="1790051462">
                                  <w:marLeft w:val="285"/>
                                  <w:marRight w:val="0"/>
                                  <w:marTop w:val="0"/>
                                  <w:marBottom w:val="0"/>
                                  <w:divBdr>
                                    <w:top w:val="none" w:sz="0" w:space="0" w:color="auto"/>
                                    <w:left w:val="none" w:sz="0" w:space="0" w:color="auto"/>
                                    <w:bottom w:val="none" w:sz="0" w:space="0" w:color="auto"/>
                                    <w:right w:val="none" w:sz="0" w:space="0" w:color="auto"/>
                                  </w:divBdr>
                                  <w:divsChild>
                                    <w:div w:id="1347753765">
                                      <w:marLeft w:val="0"/>
                                      <w:marRight w:val="450"/>
                                      <w:marTop w:val="0"/>
                                      <w:marBottom w:val="0"/>
                                      <w:divBdr>
                                        <w:top w:val="none" w:sz="0" w:space="0" w:color="auto"/>
                                        <w:left w:val="none" w:sz="0" w:space="0" w:color="auto"/>
                                        <w:bottom w:val="none" w:sz="0" w:space="0" w:color="auto"/>
                                        <w:right w:val="none" w:sz="0" w:space="0" w:color="auto"/>
                                      </w:divBdr>
                                    </w:div>
                                  </w:divsChild>
                                </w:div>
                                <w:div w:id="1656375704">
                                  <w:marLeft w:val="0"/>
                                  <w:marRight w:val="0"/>
                                  <w:marTop w:val="300"/>
                                  <w:marBottom w:val="0"/>
                                  <w:divBdr>
                                    <w:top w:val="none" w:sz="0" w:space="0" w:color="auto"/>
                                    <w:left w:val="none" w:sz="0" w:space="0" w:color="auto"/>
                                    <w:bottom w:val="none" w:sz="0" w:space="0" w:color="auto"/>
                                    <w:right w:val="none" w:sz="0" w:space="0" w:color="auto"/>
                                  </w:divBdr>
                                  <w:divsChild>
                                    <w:div w:id="2054232108">
                                      <w:marLeft w:val="0"/>
                                      <w:marRight w:val="0"/>
                                      <w:marTop w:val="0"/>
                                      <w:marBottom w:val="0"/>
                                      <w:divBdr>
                                        <w:top w:val="none" w:sz="0" w:space="0" w:color="auto"/>
                                        <w:left w:val="none" w:sz="0" w:space="0" w:color="auto"/>
                                        <w:bottom w:val="none" w:sz="0" w:space="0" w:color="auto"/>
                                        <w:right w:val="none" w:sz="0" w:space="0" w:color="auto"/>
                                      </w:divBdr>
                                      <w:divsChild>
                                        <w:div w:id="1518930426">
                                          <w:marLeft w:val="0"/>
                                          <w:marRight w:val="0"/>
                                          <w:marTop w:val="0"/>
                                          <w:marBottom w:val="150"/>
                                          <w:divBdr>
                                            <w:top w:val="none" w:sz="0" w:space="0" w:color="auto"/>
                                            <w:left w:val="none" w:sz="0" w:space="0" w:color="auto"/>
                                            <w:bottom w:val="none" w:sz="0" w:space="0" w:color="auto"/>
                                            <w:right w:val="none" w:sz="0" w:space="0" w:color="auto"/>
                                          </w:divBdr>
                                          <w:divsChild>
                                            <w:div w:id="1576939662">
                                              <w:marLeft w:val="0"/>
                                              <w:marRight w:val="0"/>
                                              <w:marTop w:val="0"/>
                                              <w:marBottom w:val="0"/>
                                              <w:divBdr>
                                                <w:top w:val="none" w:sz="0" w:space="0" w:color="auto"/>
                                                <w:left w:val="none" w:sz="0" w:space="0" w:color="auto"/>
                                                <w:bottom w:val="none" w:sz="0" w:space="0" w:color="auto"/>
                                                <w:right w:val="none" w:sz="0" w:space="0" w:color="auto"/>
                                              </w:divBdr>
                                              <w:divsChild>
                                                <w:div w:id="27814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10407">
                                          <w:marLeft w:val="0"/>
                                          <w:marRight w:val="0"/>
                                          <w:marTop w:val="0"/>
                                          <w:marBottom w:val="150"/>
                                          <w:divBdr>
                                            <w:top w:val="none" w:sz="0" w:space="0" w:color="auto"/>
                                            <w:left w:val="none" w:sz="0" w:space="0" w:color="auto"/>
                                            <w:bottom w:val="none" w:sz="0" w:space="0" w:color="auto"/>
                                            <w:right w:val="none" w:sz="0" w:space="0" w:color="auto"/>
                                          </w:divBdr>
                                          <w:divsChild>
                                            <w:div w:id="1323894912">
                                              <w:marLeft w:val="0"/>
                                              <w:marRight w:val="0"/>
                                              <w:marTop w:val="0"/>
                                              <w:marBottom w:val="0"/>
                                              <w:divBdr>
                                                <w:top w:val="none" w:sz="0" w:space="0" w:color="auto"/>
                                                <w:left w:val="none" w:sz="0" w:space="0" w:color="auto"/>
                                                <w:bottom w:val="none" w:sz="0" w:space="0" w:color="auto"/>
                                                <w:right w:val="none" w:sz="0" w:space="0" w:color="auto"/>
                                              </w:divBdr>
                                              <w:divsChild>
                                                <w:div w:id="90001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04831">
                                          <w:marLeft w:val="0"/>
                                          <w:marRight w:val="0"/>
                                          <w:marTop w:val="0"/>
                                          <w:marBottom w:val="150"/>
                                          <w:divBdr>
                                            <w:top w:val="none" w:sz="0" w:space="0" w:color="auto"/>
                                            <w:left w:val="none" w:sz="0" w:space="0" w:color="auto"/>
                                            <w:bottom w:val="none" w:sz="0" w:space="0" w:color="auto"/>
                                            <w:right w:val="none" w:sz="0" w:space="0" w:color="auto"/>
                                          </w:divBdr>
                                          <w:divsChild>
                                            <w:div w:id="1408572952">
                                              <w:marLeft w:val="0"/>
                                              <w:marRight w:val="0"/>
                                              <w:marTop w:val="0"/>
                                              <w:marBottom w:val="0"/>
                                              <w:divBdr>
                                                <w:top w:val="none" w:sz="0" w:space="0" w:color="auto"/>
                                                <w:left w:val="none" w:sz="0" w:space="0" w:color="auto"/>
                                                <w:bottom w:val="none" w:sz="0" w:space="0" w:color="auto"/>
                                                <w:right w:val="none" w:sz="0" w:space="0" w:color="auto"/>
                                              </w:divBdr>
                                              <w:divsChild>
                                                <w:div w:id="213687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15516">
                                          <w:marLeft w:val="0"/>
                                          <w:marRight w:val="0"/>
                                          <w:marTop w:val="0"/>
                                          <w:marBottom w:val="150"/>
                                          <w:divBdr>
                                            <w:top w:val="none" w:sz="0" w:space="0" w:color="auto"/>
                                            <w:left w:val="none" w:sz="0" w:space="0" w:color="auto"/>
                                            <w:bottom w:val="none" w:sz="0" w:space="0" w:color="auto"/>
                                            <w:right w:val="none" w:sz="0" w:space="0" w:color="auto"/>
                                          </w:divBdr>
                                          <w:divsChild>
                                            <w:div w:id="1206331053">
                                              <w:marLeft w:val="0"/>
                                              <w:marRight w:val="0"/>
                                              <w:marTop w:val="0"/>
                                              <w:marBottom w:val="0"/>
                                              <w:divBdr>
                                                <w:top w:val="none" w:sz="0" w:space="0" w:color="auto"/>
                                                <w:left w:val="none" w:sz="0" w:space="0" w:color="auto"/>
                                                <w:bottom w:val="none" w:sz="0" w:space="0" w:color="auto"/>
                                                <w:right w:val="none" w:sz="0" w:space="0" w:color="auto"/>
                                              </w:divBdr>
                                              <w:divsChild>
                                                <w:div w:id="119472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160098">
                                          <w:marLeft w:val="0"/>
                                          <w:marRight w:val="0"/>
                                          <w:marTop w:val="0"/>
                                          <w:marBottom w:val="150"/>
                                          <w:divBdr>
                                            <w:top w:val="none" w:sz="0" w:space="0" w:color="auto"/>
                                            <w:left w:val="none" w:sz="0" w:space="0" w:color="auto"/>
                                            <w:bottom w:val="none" w:sz="0" w:space="0" w:color="auto"/>
                                            <w:right w:val="none" w:sz="0" w:space="0" w:color="auto"/>
                                          </w:divBdr>
                                          <w:divsChild>
                                            <w:div w:id="1862235479">
                                              <w:marLeft w:val="0"/>
                                              <w:marRight w:val="0"/>
                                              <w:marTop w:val="0"/>
                                              <w:marBottom w:val="0"/>
                                              <w:divBdr>
                                                <w:top w:val="none" w:sz="0" w:space="0" w:color="auto"/>
                                                <w:left w:val="none" w:sz="0" w:space="0" w:color="auto"/>
                                                <w:bottom w:val="none" w:sz="0" w:space="0" w:color="auto"/>
                                                <w:right w:val="none" w:sz="0" w:space="0" w:color="auto"/>
                                              </w:divBdr>
                                              <w:divsChild>
                                                <w:div w:id="66251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3777164">
              <w:marLeft w:val="0"/>
              <w:marRight w:val="0"/>
              <w:marTop w:val="0"/>
              <w:marBottom w:val="0"/>
              <w:divBdr>
                <w:top w:val="none" w:sz="0" w:space="0" w:color="auto"/>
                <w:left w:val="none" w:sz="0" w:space="0" w:color="auto"/>
                <w:bottom w:val="none" w:sz="0" w:space="0" w:color="auto"/>
                <w:right w:val="none" w:sz="0" w:space="0" w:color="auto"/>
              </w:divBdr>
              <w:divsChild>
                <w:div w:id="2142456582">
                  <w:marLeft w:val="720"/>
                  <w:marRight w:val="720"/>
                  <w:marTop w:val="0"/>
                  <w:marBottom w:val="0"/>
                  <w:divBdr>
                    <w:top w:val="none" w:sz="0" w:space="0" w:color="auto"/>
                    <w:left w:val="none" w:sz="0" w:space="0" w:color="auto"/>
                    <w:bottom w:val="none" w:sz="0" w:space="0" w:color="auto"/>
                    <w:right w:val="none" w:sz="0" w:space="0" w:color="auto"/>
                  </w:divBdr>
                  <w:divsChild>
                    <w:div w:id="428354092">
                      <w:marLeft w:val="0"/>
                      <w:marRight w:val="0"/>
                      <w:marTop w:val="0"/>
                      <w:marBottom w:val="0"/>
                      <w:divBdr>
                        <w:top w:val="none" w:sz="0" w:space="0" w:color="auto"/>
                        <w:left w:val="none" w:sz="0" w:space="0" w:color="auto"/>
                        <w:bottom w:val="none" w:sz="0" w:space="0" w:color="auto"/>
                        <w:right w:val="none" w:sz="0" w:space="0" w:color="auto"/>
                      </w:divBdr>
                      <w:divsChild>
                        <w:div w:id="1097749614">
                          <w:marLeft w:val="0"/>
                          <w:marRight w:val="0"/>
                          <w:marTop w:val="0"/>
                          <w:marBottom w:val="0"/>
                          <w:divBdr>
                            <w:top w:val="none" w:sz="0" w:space="0" w:color="auto"/>
                            <w:left w:val="none" w:sz="0" w:space="0" w:color="auto"/>
                            <w:bottom w:val="none" w:sz="0" w:space="0" w:color="auto"/>
                            <w:right w:val="none" w:sz="0" w:space="0" w:color="auto"/>
                          </w:divBdr>
                          <w:divsChild>
                            <w:div w:id="991446616">
                              <w:marLeft w:val="0"/>
                              <w:marRight w:val="0"/>
                              <w:marTop w:val="0"/>
                              <w:marBottom w:val="0"/>
                              <w:divBdr>
                                <w:top w:val="none" w:sz="0" w:space="0" w:color="auto"/>
                                <w:left w:val="none" w:sz="0" w:space="0" w:color="auto"/>
                                <w:bottom w:val="none" w:sz="0" w:space="0" w:color="auto"/>
                                <w:right w:val="none" w:sz="0" w:space="0" w:color="auto"/>
                              </w:divBdr>
                              <w:divsChild>
                                <w:div w:id="574585062">
                                  <w:marLeft w:val="285"/>
                                  <w:marRight w:val="0"/>
                                  <w:marTop w:val="0"/>
                                  <w:marBottom w:val="0"/>
                                  <w:divBdr>
                                    <w:top w:val="none" w:sz="0" w:space="0" w:color="auto"/>
                                    <w:left w:val="none" w:sz="0" w:space="0" w:color="auto"/>
                                    <w:bottom w:val="none" w:sz="0" w:space="0" w:color="auto"/>
                                    <w:right w:val="none" w:sz="0" w:space="0" w:color="auto"/>
                                  </w:divBdr>
                                  <w:divsChild>
                                    <w:div w:id="185749871">
                                      <w:marLeft w:val="0"/>
                                      <w:marRight w:val="450"/>
                                      <w:marTop w:val="0"/>
                                      <w:marBottom w:val="0"/>
                                      <w:divBdr>
                                        <w:top w:val="none" w:sz="0" w:space="0" w:color="auto"/>
                                        <w:left w:val="none" w:sz="0" w:space="0" w:color="auto"/>
                                        <w:bottom w:val="none" w:sz="0" w:space="0" w:color="auto"/>
                                        <w:right w:val="none" w:sz="0" w:space="0" w:color="auto"/>
                                      </w:divBdr>
                                    </w:div>
                                  </w:divsChild>
                                </w:div>
                                <w:div w:id="1589461195">
                                  <w:marLeft w:val="0"/>
                                  <w:marRight w:val="0"/>
                                  <w:marTop w:val="300"/>
                                  <w:marBottom w:val="0"/>
                                  <w:divBdr>
                                    <w:top w:val="none" w:sz="0" w:space="0" w:color="auto"/>
                                    <w:left w:val="none" w:sz="0" w:space="0" w:color="auto"/>
                                    <w:bottom w:val="none" w:sz="0" w:space="0" w:color="auto"/>
                                    <w:right w:val="none" w:sz="0" w:space="0" w:color="auto"/>
                                  </w:divBdr>
                                  <w:divsChild>
                                    <w:div w:id="481696776">
                                      <w:marLeft w:val="0"/>
                                      <w:marRight w:val="0"/>
                                      <w:marTop w:val="0"/>
                                      <w:marBottom w:val="0"/>
                                      <w:divBdr>
                                        <w:top w:val="none" w:sz="0" w:space="0" w:color="auto"/>
                                        <w:left w:val="none" w:sz="0" w:space="0" w:color="auto"/>
                                        <w:bottom w:val="none" w:sz="0" w:space="0" w:color="auto"/>
                                        <w:right w:val="none" w:sz="0" w:space="0" w:color="auto"/>
                                      </w:divBdr>
                                      <w:divsChild>
                                        <w:div w:id="1635940032">
                                          <w:marLeft w:val="0"/>
                                          <w:marRight w:val="0"/>
                                          <w:marTop w:val="0"/>
                                          <w:marBottom w:val="150"/>
                                          <w:divBdr>
                                            <w:top w:val="none" w:sz="0" w:space="0" w:color="auto"/>
                                            <w:left w:val="none" w:sz="0" w:space="0" w:color="auto"/>
                                            <w:bottom w:val="none" w:sz="0" w:space="0" w:color="auto"/>
                                            <w:right w:val="none" w:sz="0" w:space="0" w:color="auto"/>
                                          </w:divBdr>
                                          <w:divsChild>
                                            <w:div w:id="566646382">
                                              <w:marLeft w:val="0"/>
                                              <w:marRight w:val="0"/>
                                              <w:marTop w:val="0"/>
                                              <w:marBottom w:val="0"/>
                                              <w:divBdr>
                                                <w:top w:val="none" w:sz="0" w:space="0" w:color="auto"/>
                                                <w:left w:val="none" w:sz="0" w:space="0" w:color="auto"/>
                                                <w:bottom w:val="none" w:sz="0" w:space="0" w:color="auto"/>
                                                <w:right w:val="none" w:sz="0" w:space="0" w:color="auto"/>
                                              </w:divBdr>
                                              <w:divsChild>
                                                <w:div w:id="131387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12062">
                                          <w:marLeft w:val="0"/>
                                          <w:marRight w:val="0"/>
                                          <w:marTop w:val="0"/>
                                          <w:marBottom w:val="150"/>
                                          <w:divBdr>
                                            <w:top w:val="none" w:sz="0" w:space="0" w:color="auto"/>
                                            <w:left w:val="none" w:sz="0" w:space="0" w:color="auto"/>
                                            <w:bottom w:val="none" w:sz="0" w:space="0" w:color="auto"/>
                                            <w:right w:val="none" w:sz="0" w:space="0" w:color="auto"/>
                                          </w:divBdr>
                                          <w:divsChild>
                                            <w:div w:id="299309176">
                                              <w:marLeft w:val="0"/>
                                              <w:marRight w:val="0"/>
                                              <w:marTop w:val="0"/>
                                              <w:marBottom w:val="0"/>
                                              <w:divBdr>
                                                <w:top w:val="none" w:sz="0" w:space="0" w:color="auto"/>
                                                <w:left w:val="none" w:sz="0" w:space="0" w:color="auto"/>
                                                <w:bottom w:val="none" w:sz="0" w:space="0" w:color="auto"/>
                                                <w:right w:val="none" w:sz="0" w:space="0" w:color="auto"/>
                                              </w:divBdr>
                                              <w:divsChild>
                                                <w:div w:id="101037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810371">
                                          <w:marLeft w:val="0"/>
                                          <w:marRight w:val="0"/>
                                          <w:marTop w:val="0"/>
                                          <w:marBottom w:val="150"/>
                                          <w:divBdr>
                                            <w:top w:val="none" w:sz="0" w:space="0" w:color="auto"/>
                                            <w:left w:val="none" w:sz="0" w:space="0" w:color="auto"/>
                                            <w:bottom w:val="none" w:sz="0" w:space="0" w:color="auto"/>
                                            <w:right w:val="none" w:sz="0" w:space="0" w:color="auto"/>
                                          </w:divBdr>
                                          <w:divsChild>
                                            <w:div w:id="1864905438">
                                              <w:marLeft w:val="0"/>
                                              <w:marRight w:val="0"/>
                                              <w:marTop w:val="0"/>
                                              <w:marBottom w:val="0"/>
                                              <w:divBdr>
                                                <w:top w:val="none" w:sz="0" w:space="0" w:color="auto"/>
                                                <w:left w:val="none" w:sz="0" w:space="0" w:color="auto"/>
                                                <w:bottom w:val="none" w:sz="0" w:space="0" w:color="auto"/>
                                                <w:right w:val="none" w:sz="0" w:space="0" w:color="auto"/>
                                              </w:divBdr>
                                              <w:divsChild>
                                                <w:div w:id="201792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270648">
                                          <w:marLeft w:val="0"/>
                                          <w:marRight w:val="0"/>
                                          <w:marTop w:val="0"/>
                                          <w:marBottom w:val="150"/>
                                          <w:divBdr>
                                            <w:top w:val="none" w:sz="0" w:space="0" w:color="auto"/>
                                            <w:left w:val="none" w:sz="0" w:space="0" w:color="auto"/>
                                            <w:bottom w:val="none" w:sz="0" w:space="0" w:color="auto"/>
                                            <w:right w:val="none" w:sz="0" w:space="0" w:color="auto"/>
                                          </w:divBdr>
                                          <w:divsChild>
                                            <w:div w:id="624627444">
                                              <w:marLeft w:val="0"/>
                                              <w:marRight w:val="0"/>
                                              <w:marTop w:val="0"/>
                                              <w:marBottom w:val="0"/>
                                              <w:divBdr>
                                                <w:top w:val="none" w:sz="0" w:space="0" w:color="auto"/>
                                                <w:left w:val="none" w:sz="0" w:space="0" w:color="auto"/>
                                                <w:bottom w:val="none" w:sz="0" w:space="0" w:color="auto"/>
                                                <w:right w:val="none" w:sz="0" w:space="0" w:color="auto"/>
                                              </w:divBdr>
                                              <w:divsChild>
                                                <w:div w:id="74622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3755">
                                          <w:marLeft w:val="0"/>
                                          <w:marRight w:val="0"/>
                                          <w:marTop w:val="0"/>
                                          <w:marBottom w:val="150"/>
                                          <w:divBdr>
                                            <w:top w:val="none" w:sz="0" w:space="0" w:color="auto"/>
                                            <w:left w:val="none" w:sz="0" w:space="0" w:color="auto"/>
                                            <w:bottom w:val="none" w:sz="0" w:space="0" w:color="auto"/>
                                            <w:right w:val="none" w:sz="0" w:space="0" w:color="auto"/>
                                          </w:divBdr>
                                          <w:divsChild>
                                            <w:div w:id="838041366">
                                              <w:marLeft w:val="0"/>
                                              <w:marRight w:val="0"/>
                                              <w:marTop w:val="0"/>
                                              <w:marBottom w:val="0"/>
                                              <w:divBdr>
                                                <w:top w:val="none" w:sz="0" w:space="0" w:color="auto"/>
                                                <w:left w:val="none" w:sz="0" w:space="0" w:color="auto"/>
                                                <w:bottom w:val="none" w:sz="0" w:space="0" w:color="auto"/>
                                                <w:right w:val="none" w:sz="0" w:space="0" w:color="auto"/>
                                              </w:divBdr>
                                              <w:divsChild>
                                                <w:div w:id="159831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5838070">
              <w:marLeft w:val="0"/>
              <w:marRight w:val="0"/>
              <w:marTop w:val="0"/>
              <w:marBottom w:val="0"/>
              <w:divBdr>
                <w:top w:val="none" w:sz="0" w:space="0" w:color="auto"/>
                <w:left w:val="none" w:sz="0" w:space="0" w:color="auto"/>
                <w:bottom w:val="none" w:sz="0" w:space="0" w:color="auto"/>
                <w:right w:val="none" w:sz="0" w:space="0" w:color="auto"/>
              </w:divBdr>
              <w:divsChild>
                <w:div w:id="854149711">
                  <w:marLeft w:val="720"/>
                  <w:marRight w:val="720"/>
                  <w:marTop w:val="0"/>
                  <w:marBottom w:val="0"/>
                  <w:divBdr>
                    <w:top w:val="none" w:sz="0" w:space="0" w:color="auto"/>
                    <w:left w:val="none" w:sz="0" w:space="0" w:color="auto"/>
                    <w:bottom w:val="none" w:sz="0" w:space="0" w:color="auto"/>
                    <w:right w:val="none" w:sz="0" w:space="0" w:color="auto"/>
                  </w:divBdr>
                  <w:divsChild>
                    <w:div w:id="1207108312">
                      <w:marLeft w:val="0"/>
                      <w:marRight w:val="0"/>
                      <w:marTop w:val="0"/>
                      <w:marBottom w:val="0"/>
                      <w:divBdr>
                        <w:top w:val="none" w:sz="0" w:space="0" w:color="auto"/>
                        <w:left w:val="none" w:sz="0" w:space="0" w:color="auto"/>
                        <w:bottom w:val="none" w:sz="0" w:space="0" w:color="auto"/>
                        <w:right w:val="none" w:sz="0" w:space="0" w:color="auto"/>
                      </w:divBdr>
                      <w:divsChild>
                        <w:div w:id="1813329549">
                          <w:marLeft w:val="0"/>
                          <w:marRight w:val="0"/>
                          <w:marTop w:val="0"/>
                          <w:marBottom w:val="0"/>
                          <w:divBdr>
                            <w:top w:val="none" w:sz="0" w:space="0" w:color="auto"/>
                            <w:left w:val="none" w:sz="0" w:space="0" w:color="auto"/>
                            <w:bottom w:val="none" w:sz="0" w:space="0" w:color="auto"/>
                            <w:right w:val="none" w:sz="0" w:space="0" w:color="auto"/>
                          </w:divBdr>
                          <w:divsChild>
                            <w:div w:id="801118182">
                              <w:marLeft w:val="0"/>
                              <w:marRight w:val="0"/>
                              <w:marTop w:val="0"/>
                              <w:marBottom w:val="0"/>
                              <w:divBdr>
                                <w:top w:val="none" w:sz="0" w:space="0" w:color="auto"/>
                                <w:left w:val="none" w:sz="0" w:space="0" w:color="auto"/>
                                <w:bottom w:val="none" w:sz="0" w:space="0" w:color="auto"/>
                                <w:right w:val="none" w:sz="0" w:space="0" w:color="auto"/>
                              </w:divBdr>
                              <w:divsChild>
                                <w:div w:id="2038581660">
                                  <w:marLeft w:val="285"/>
                                  <w:marRight w:val="0"/>
                                  <w:marTop w:val="0"/>
                                  <w:marBottom w:val="0"/>
                                  <w:divBdr>
                                    <w:top w:val="none" w:sz="0" w:space="0" w:color="auto"/>
                                    <w:left w:val="none" w:sz="0" w:space="0" w:color="auto"/>
                                    <w:bottom w:val="none" w:sz="0" w:space="0" w:color="auto"/>
                                    <w:right w:val="none" w:sz="0" w:space="0" w:color="auto"/>
                                  </w:divBdr>
                                  <w:divsChild>
                                    <w:div w:id="1404179947">
                                      <w:marLeft w:val="0"/>
                                      <w:marRight w:val="450"/>
                                      <w:marTop w:val="0"/>
                                      <w:marBottom w:val="0"/>
                                      <w:divBdr>
                                        <w:top w:val="none" w:sz="0" w:space="0" w:color="auto"/>
                                        <w:left w:val="none" w:sz="0" w:space="0" w:color="auto"/>
                                        <w:bottom w:val="none" w:sz="0" w:space="0" w:color="auto"/>
                                        <w:right w:val="none" w:sz="0" w:space="0" w:color="auto"/>
                                      </w:divBdr>
                                    </w:div>
                                  </w:divsChild>
                                </w:div>
                                <w:div w:id="123239444">
                                  <w:marLeft w:val="0"/>
                                  <w:marRight w:val="0"/>
                                  <w:marTop w:val="300"/>
                                  <w:marBottom w:val="0"/>
                                  <w:divBdr>
                                    <w:top w:val="none" w:sz="0" w:space="0" w:color="auto"/>
                                    <w:left w:val="none" w:sz="0" w:space="0" w:color="auto"/>
                                    <w:bottom w:val="none" w:sz="0" w:space="0" w:color="auto"/>
                                    <w:right w:val="none" w:sz="0" w:space="0" w:color="auto"/>
                                  </w:divBdr>
                                  <w:divsChild>
                                    <w:div w:id="979580241">
                                      <w:marLeft w:val="0"/>
                                      <w:marRight w:val="0"/>
                                      <w:marTop w:val="0"/>
                                      <w:marBottom w:val="0"/>
                                      <w:divBdr>
                                        <w:top w:val="none" w:sz="0" w:space="0" w:color="auto"/>
                                        <w:left w:val="none" w:sz="0" w:space="0" w:color="auto"/>
                                        <w:bottom w:val="none" w:sz="0" w:space="0" w:color="auto"/>
                                        <w:right w:val="none" w:sz="0" w:space="0" w:color="auto"/>
                                      </w:divBdr>
                                      <w:divsChild>
                                        <w:div w:id="14582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3876800">
              <w:marLeft w:val="0"/>
              <w:marRight w:val="0"/>
              <w:marTop w:val="0"/>
              <w:marBottom w:val="0"/>
              <w:divBdr>
                <w:top w:val="none" w:sz="0" w:space="0" w:color="auto"/>
                <w:left w:val="none" w:sz="0" w:space="0" w:color="auto"/>
                <w:bottom w:val="none" w:sz="0" w:space="0" w:color="auto"/>
                <w:right w:val="none" w:sz="0" w:space="0" w:color="auto"/>
              </w:divBdr>
              <w:divsChild>
                <w:div w:id="1518539832">
                  <w:marLeft w:val="720"/>
                  <w:marRight w:val="720"/>
                  <w:marTop w:val="0"/>
                  <w:marBottom w:val="0"/>
                  <w:divBdr>
                    <w:top w:val="none" w:sz="0" w:space="0" w:color="auto"/>
                    <w:left w:val="none" w:sz="0" w:space="0" w:color="auto"/>
                    <w:bottom w:val="none" w:sz="0" w:space="0" w:color="auto"/>
                    <w:right w:val="none" w:sz="0" w:space="0" w:color="auto"/>
                  </w:divBdr>
                  <w:divsChild>
                    <w:div w:id="2105495967">
                      <w:marLeft w:val="0"/>
                      <w:marRight w:val="0"/>
                      <w:marTop w:val="0"/>
                      <w:marBottom w:val="0"/>
                      <w:divBdr>
                        <w:top w:val="none" w:sz="0" w:space="0" w:color="auto"/>
                        <w:left w:val="none" w:sz="0" w:space="0" w:color="auto"/>
                        <w:bottom w:val="none" w:sz="0" w:space="0" w:color="auto"/>
                        <w:right w:val="none" w:sz="0" w:space="0" w:color="auto"/>
                      </w:divBdr>
                      <w:divsChild>
                        <w:div w:id="162206024">
                          <w:marLeft w:val="0"/>
                          <w:marRight w:val="0"/>
                          <w:marTop w:val="0"/>
                          <w:marBottom w:val="0"/>
                          <w:divBdr>
                            <w:top w:val="none" w:sz="0" w:space="0" w:color="auto"/>
                            <w:left w:val="none" w:sz="0" w:space="0" w:color="auto"/>
                            <w:bottom w:val="none" w:sz="0" w:space="0" w:color="auto"/>
                            <w:right w:val="none" w:sz="0" w:space="0" w:color="auto"/>
                          </w:divBdr>
                          <w:divsChild>
                            <w:div w:id="1904558048">
                              <w:marLeft w:val="0"/>
                              <w:marRight w:val="0"/>
                              <w:marTop w:val="0"/>
                              <w:marBottom w:val="0"/>
                              <w:divBdr>
                                <w:top w:val="none" w:sz="0" w:space="0" w:color="auto"/>
                                <w:left w:val="none" w:sz="0" w:space="0" w:color="auto"/>
                                <w:bottom w:val="none" w:sz="0" w:space="0" w:color="auto"/>
                                <w:right w:val="none" w:sz="0" w:space="0" w:color="auto"/>
                              </w:divBdr>
                              <w:divsChild>
                                <w:div w:id="1966688848">
                                  <w:marLeft w:val="285"/>
                                  <w:marRight w:val="0"/>
                                  <w:marTop w:val="0"/>
                                  <w:marBottom w:val="0"/>
                                  <w:divBdr>
                                    <w:top w:val="none" w:sz="0" w:space="0" w:color="auto"/>
                                    <w:left w:val="none" w:sz="0" w:space="0" w:color="auto"/>
                                    <w:bottom w:val="none" w:sz="0" w:space="0" w:color="auto"/>
                                    <w:right w:val="none" w:sz="0" w:space="0" w:color="auto"/>
                                  </w:divBdr>
                                  <w:divsChild>
                                    <w:div w:id="929701396">
                                      <w:marLeft w:val="0"/>
                                      <w:marRight w:val="450"/>
                                      <w:marTop w:val="0"/>
                                      <w:marBottom w:val="0"/>
                                      <w:divBdr>
                                        <w:top w:val="none" w:sz="0" w:space="0" w:color="auto"/>
                                        <w:left w:val="none" w:sz="0" w:space="0" w:color="auto"/>
                                        <w:bottom w:val="none" w:sz="0" w:space="0" w:color="auto"/>
                                        <w:right w:val="none" w:sz="0" w:space="0" w:color="auto"/>
                                      </w:divBdr>
                                    </w:div>
                                  </w:divsChild>
                                </w:div>
                                <w:div w:id="447508801">
                                  <w:marLeft w:val="0"/>
                                  <w:marRight w:val="0"/>
                                  <w:marTop w:val="300"/>
                                  <w:marBottom w:val="0"/>
                                  <w:divBdr>
                                    <w:top w:val="none" w:sz="0" w:space="0" w:color="auto"/>
                                    <w:left w:val="none" w:sz="0" w:space="0" w:color="auto"/>
                                    <w:bottom w:val="none" w:sz="0" w:space="0" w:color="auto"/>
                                    <w:right w:val="none" w:sz="0" w:space="0" w:color="auto"/>
                                  </w:divBdr>
                                  <w:divsChild>
                                    <w:div w:id="1313221292">
                                      <w:marLeft w:val="0"/>
                                      <w:marRight w:val="0"/>
                                      <w:marTop w:val="0"/>
                                      <w:marBottom w:val="0"/>
                                      <w:divBdr>
                                        <w:top w:val="none" w:sz="0" w:space="0" w:color="auto"/>
                                        <w:left w:val="none" w:sz="0" w:space="0" w:color="auto"/>
                                        <w:bottom w:val="none" w:sz="0" w:space="0" w:color="auto"/>
                                        <w:right w:val="none" w:sz="0" w:space="0" w:color="auto"/>
                                      </w:divBdr>
                                      <w:divsChild>
                                        <w:div w:id="180556987">
                                          <w:marLeft w:val="0"/>
                                          <w:marRight w:val="0"/>
                                          <w:marTop w:val="0"/>
                                          <w:marBottom w:val="150"/>
                                          <w:divBdr>
                                            <w:top w:val="none" w:sz="0" w:space="0" w:color="auto"/>
                                            <w:left w:val="none" w:sz="0" w:space="0" w:color="auto"/>
                                            <w:bottom w:val="none" w:sz="0" w:space="0" w:color="auto"/>
                                            <w:right w:val="none" w:sz="0" w:space="0" w:color="auto"/>
                                          </w:divBdr>
                                          <w:divsChild>
                                            <w:div w:id="2104304676">
                                              <w:marLeft w:val="0"/>
                                              <w:marRight w:val="0"/>
                                              <w:marTop w:val="0"/>
                                              <w:marBottom w:val="0"/>
                                              <w:divBdr>
                                                <w:top w:val="none" w:sz="0" w:space="0" w:color="auto"/>
                                                <w:left w:val="none" w:sz="0" w:space="0" w:color="auto"/>
                                                <w:bottom w:val="none" w:sz="0" w:space="0" w:color="auto"/>
                                                <w:right w:val="none" w:sz="0" w:space="0" w:color="auto"/>
                                              </w:divBdr>
                                              <w:divsChild>
                                                <w:div w:id="20043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029343">
                                          <w:marLeft w:val="0"/>
                                          <w:marRight w:val="0"/>
                                          <w:marTop w:val="0"/>
                                          <w:marBottom w:val="150"/>
                                          <w:divBdr>
                                            <w:top w:val="none" w:sz="0" w:space="0" w:color="auto"/>
                                            <w:left w:val="none" w:sz="0" w:space="0" w:color="auto"/>
                                            <w:bottom w:val="none" w:sz="0" w:space="0" w:color="auto"/>
                                            <w:right w:val="none" w:sz="0" w:space="0" w:color="auto"/>
                                          </w:divBdr>
                                          <w:divsChild>
                                            <w:div w:id="544103823">
                                              <w:marLeft w:val="0"/>
                                              <w:marRight w:val="0"/>
                                              <w:marTop w:val="0"/>
                                              <w:marBottom w:val="0"/>
                                              <w:divBdr>
                                                <w:top w:val="none" w:sz="0" w:space="0" w:color="auto"/>
                                                <w:left w:val="none" w:sz="0" w:space="0" w:color="auto"/>
                                                <w:bottom w:val="none" w:sz="0" w:space="0" w:color="auto"/>
                                                <w:right w:val="none" w:sz="0" w:space="0" w:color="auto"/>
                                              </w:divBdr>
                                              <w:divsChild>
                                                <w:div w:id="11550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142839">
              <w:marLeft w:val="0"/>
              <w:marRight w:val="0"/>
              <w:marTop w:val="0"/>
              <w:marBottom w:val="0"/>
              <w:divBdr>
                <w:top w:val="none" w:sz="0" w:space="0" w:color="auto"/>
                <w:left w:val="none" w:sz="0" w:space="0" w:color="auto"/>
                <w:bottom w:val="none" w:sz="0" w:space="0" w:color="auto"/>
                <w:right w:val="none" w:sz="0" w:space="0" w:color="auto"/>
              </w:divBdr>
              <w:divsChild>
                <w:div w:id="1660883927">
                  <w:marLeft w:val="0"/>
                  <w:marRight w:val="0"/>
                  <w:marTop w:val="0"/>
                  <w:marBottom w:val="0"/>
                  <w:divBdr>
                    <w:top w:val="none" w:sz="0" w:space="0" w:color="auto"/>
                    <w:left w:val="none" w:sz="0" w:space="0" w:color="auto"/>
                    <w:bottom w:val="none" w:sz="0" w:space="0" w:color="auto"/>
                    <w:right w:val="none" w:sz="0" w:space="0" w:color="auto"/>
                  </w:divBdr>
                  <w:divsChild>
                    <w:div w:id="1341203007">
                      <w:marLeft w:val="0"/>
                      <w:marRight w:val="0"/>
                      <w:marTop w:val="0"/>
                      <w:marBottom w:val="0"/>
                      <w:divBdr>
                        <w:top w:val="none" w:sz="0" w:space="0" w:color="auto"/>
                        <w:left w:val="none" w:sz="0" w:space="0" w:color="auto"/>
                        <w:bottom w:val="none" w:sz="0" w:space="0" w:color="auto"/>
                        <w:right w:val="none" w:sz="0" w:space="0" w:color="auto"/>
                      </w:divBdr>
                      <w:divsChild>
                        <w:div w:id="1211961841">
                          <w:marLeft w:val="0"/>
                          <w:marRight w:val="0"/>
                          <w:marTop w:val="0"/>
                          <w:marBottom w:val="0"/>
                          <w:divBdr>
                            <w:top w:val="none" w:sz="0" w:space="0" w:color="auto"/>
                            <w:left w:val="none" w:sz="0" w:space="0" w:color="auto"/>
                            <w:bottom w:val="none" w:sz="0" w:space="0" w:color="auto"/>
                            <w:right w:val="none" w:sz="0" w:space="0" w:color="auto"/>
                          </w:divBdr>
                          <w:divsChild>
                            <w:div w:id="30350633">
                              <w:marLeft w:val="0"/>
                              <w:marRight w:val="0"/>
                              <w:marTop w:val="0"/>
                              <w:marBottom w:val="0"/>
                              <w:divBdr>
                                <w:top w:val="none" w:sz="0" w:space="0" w:color="auto"/>
                                <w:left w:val="none" w:sz="0" w:space="0" w:color="auto"/>
                                <w:bottom w:val="none" w:sz="0" w:space="0" w:color="auto"/>
                                <w:right w:val="none" w:sz="0" w:space="0" w:color="auto"/>
                              </w:divBdr>
                              <w:divsChild>
                                <w:div w:id="399794479">
                                  <w:marLeft w:val="0"/>
                                  <w:marRight w:val="0"/>
                                  <w:marTop w:val="0"/>
                                  <w:marBottom w:val="0"/>
                                  <w:divBdr>
                                    <w:top w:val="none" w:sz="0" w:space="0" w:color="auto"/>
                                    <w:left w:val="none" w:sz="0" w:space="0" w:color="auto"/>
                                    <w:bottom w:val="none" w:sz="0" w:space="0" w:color="auto"/>
                                    <w:right w:val="none" w:sz="0" w:space="0" w:color="auto"/>
                                  </w:divBdr>
                                </w:div>
                                <w:div w:id="617685228">
                                  <w:marLeft w:val="690"/>
                                  <w:marRight w:val="690"/>
                                  <w:marTop w:val="525"/>
                                  <w:marBottom w:val="0"/>
                                  <w:divBdr>
                                    <w:top w:val="none" w:sz="0" w:space="0" w:color="auto"/>
                                    <w:left w:val="none" w:sz="0" w:space="0" w:color="auto"/>
                                    <w:bottom w:val="none" w:sz="0" w:space="0" w:color="auto"/>
                                    <w:right w:val="none" w:sz="0" w:space="0" w:color="auto"/>
                                  </w:divBdr>
                                  <w:divsChild>
                                    <w:div w:id="1887378194">
                                      <w:marLeft w:val="0"/>
                                      <w:marRight w:val="0"/>
                                      <w:marTop w:val="0"/>
                                      <w:marBottom w:val="0"/>
                                      <w:divBdr>
                                        <w:top w:val="none" w:sz="0" w:space="0" w:color="auto"/>
                                        <w:left w:val="none" w:sz="0" w:space="0" w:color="auto"/>
                                        <w:bottom w:val="none" w:sz="0" w:space="0" w:color="auto"/>
                                        <w:right w:val="none" w:sz="0" w:space="0" w:color="auto"/>
                                      </w:divBdr>
                                    </w:div>
                                    <w:div w:id="18803062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24338">
              <w:marLeft w:val="0"/>
              <w:marRight w:val="0"/>
              <w:marTop w:val="0"/>
              <w:marBottom w:val="0"/>
              <w:divBdr>
                <w:top w:val="none" w:sz="0" w:space="0" w:color="auto"/>
                <w:left w:val="none" w:sz="0" w:space="0" w:color="auto"/>
                <w:bottom w:val="none" w:sz="0" w:space="0" w:color="auto"/>
                <w:right w:val="none" w:sz="0" w:space="0" w:color="auto"/>
              </w:divBdr>
              <w:divsChild>
                <w:div w:id="344940177">
                  <w:marLeft w:val="720"/>
                  <w:marRight w:val="720"/>
                  <w:marTop w:val="0"/>
                  <w:marBottom w:val="0"/>
                  <w:divBdr>
                    <w:top w:val="none" w:sz="0" w:space="0" w:color="auto"/>
                    <w:left w:val="none" w:sz="0" w:space="0" w:color="auto"/>
                    <w:bottom w:val="none" w:sz="0" w:space="0" w:color="auto"/>
                    <w:right w:val="none" w:sz="0" w:space="0" w:color="auto"/>
                  </w:divBdr>
                  <w:divsChild>
                    <w:div w:id="1324504194">
                      <w:marLeft w:val="0"/>
                      <w:marRight w:val="0"/>
                      <w:marTop w:val="0"/>
                      <w:marBottom w:val="0"/>
                      <w:divBdr>
                        <w:top w:val="none" w:sz="0" w:space="0" w:color="auto"/>
                        <w:left w:val="none" w:sz="0" w:space="0" w:color="auto"/>
                        <w:bottom w:val="none" w:sz="0" w:space="0" w:color="auto"/>
                        <w:right w:val="none" w:sz="0" w:space="0" w:color="auto"/>
                      </w:divBdr>
                      <w:divsChild>
                        <w:div w:id="13728889">
                          <w:marLeft w:val="0"/>
                          <w:marRight w:val="0"/>
                          <w:marTop w:val="0"/>
                          <w:marBottom w:val="0"/>
                          <w:divBdr>
                            <w:top w:val="none" w:sz="0" w:space="0" w:color="auto"/>
                            <w:left w:val="none" w:sz="0" w:space="0" w:color="auto"/>
                            <w:bottom w:val="none" w:sz="0" w:space="0" w:color="auto"/>
                            <w:right w:val="none" w:sz="0" w:space="0" w:color="auto"/>
                          </w:divBdr>
                          <w:divsChild>
                            <w:div w:id="148058122">
                              <w:marLeft w:val="0"/>
                              <w:marRight w:val="0"/>
                              <w:marTop w:val="0"/>
                              <w:marBottom w:val="0"/>
                              <w:divBdr>
                                <w:top w:val="none" w:sz="0" w:space="0" w:color="auto"/>
                                <w:left w:val="none" w:sz="0" w:space="0" w:color="auto"/>
                                <w:bottom w:val="none" w:sz="0" w:space="0" w:color="auto"/>
                                <w:right w:val="none" w:sz="0" w:space="0" w:color="auto"/>
                              </w:divBdr>
                              <w:divsChild>
                                <w:div w:id="1900510531">
                                  <w:marLeft w:val="285"/>
                                  <w:marRight w:val="0"/>
                                  <w:marTop w:val="0"/>
                                  <w:marBottom w:val="0"/>
                                  <w:divBdr>
                                    <w:top w:val="none" w:sz="0" w:space="0" w:color="auto"/>
                                    <w:left w:val="none" w:sz="0" w:space="0" w:color="auto"/>
                                    <w:bottom w:val="none" w:sz="0" w:space="0" w:color="auto"/>
                                    <w:right w:val="none" w:sz="0" w:space="0" w:color="auto"/>
                                  </w:divBdr>
                                  <w:divsChild>
                                    <w:div w:id="1492258500">
                                      <w:marLeft w:val="0"/>
                                      <w:marRight w:val="450"/>
                                      <w:marTop w:val="0"/>
                                      <w:marBottom w:val="0"/>
                                      <w:divBdr>
                                        <w:top w:val="none" w:sz="0" w:space="0" w:color="auto"/>
                                        <w:left w:val="none" w:sz="0" w:space="0" w:color="auto"/>
                                        <w:bottom w:val="none" w:sz="0" w:space="0" w:color="auto"/>
                                        <w:right w:val="none" w:sz="0" w:space="0" w:color="auto"/>
                                      </w:divBdr>
                                    </w:div>
                                  </w:divsChild>
                                </w:div>
                                <w:div w:id="684206443">
                                  <w:marLeft w:val="0"/>
                                  <w:marRight w:val="0"/>
                                  <w:marTop w:val="300"/>
                                  <w:marBottom w:val="0"/>
                                  <w:divBdr>
                                    <w:top w:val="none" w:sz="0" w:space="0" w:color="auto"/>
                                    <w:left w:val="none" w:sz="0" w:space="0" w:color="auto"/>
                                    <w:bottom w:val="none" w:sz="0" w:space="0" w:color="auto"/>
                                    <w:right w:val="none" w:sz="0" w:space="0" w:color="auto"/>
                                  </w:divBdr>
                                  <w:divsChild>
                                    <w:div w:id="466438233">
                                      <w:marLeft w:val="0"/>
                                      <w:marRight w:val="0"/>
                                      <w:marTop w:val="0"/>
                                      <w:marBottom w:val="0"/>
                                      <w:divBdr>
                                        <w:top w:val="none" w:sz="0" w:space="0" w:color="auto"/>
                                        <w:left w:val="none" w:sz="0" w:space="0" w:color="auto"/>
                                        <w:bottom w:val="none" w:sz="0" w:space="0" w:color="auto"/>
                                        <w:right w:val="none" w:sz="0" w:space="0" w:color="auto"/>
                                      </w:divBdr>
                                      <w:divsChild>
                                        <w:div w:id="617103268">
                                          <w:marLeft w:val="0"/>
                                          <w:marRight w:val="0"/>
                                          <w:marTop w:val="0"/>
                                          <w:marBottom w:val="150"/>
                                          <w:divBdr>
                                            <w:top w:val="none" w:sz="0" w:space="0" w:color="auto"/>
                                            <w:left w:val="none" w:sz="0" w:space="0" w:color="auto"/>
                                            <w:bottom w:val="none" w:sz="0" w:space="0" w:color="auto"/>
                                            <w:right w:val="none" w:sz="0" w:space="0" w:color="auto"/>
                                          </w:divBdr>
                                          <w:divsChild>
                                            <w:div w:id="1512798651">
                                              <w:marLeft w:val="0"/>
                                              <w:marRight w:val="0"/>
                                              <w:marTop w:val="0"/>
                                              <w:marBottom w:val="0"/>
                                              <w:divBdr>
                                                <w:top w:val="none" w:sz="0" w:space="0" w:color="auto"/>
                                                <w:left w:val="none" w:sz="0" w:space="0" w:color="auto"/>
                                                <w:bottom w:val="none" w:sz="0" w:space="0" w:color="auto"/>
                                                <w:right w:val="none" w:sz="0" w:space="0" w:color="auto"/>
                                              </w:divBdr>
                                              <w:divsChild>
                                                <w:div w:id="7449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236098">
                                          <w:marLeft w:val="0"/>
                                          <w:marRight w:val="0"/>
                                          <w:marTop w:val="0"/>
                                          <w:marBottom w:val="150"/>
                                          <w:divBdr>
                                            <w:top w:val="none" w:sz="0" w:space="0" w:color="auto"/>
                                            <w:left w:val="none" w:sz="0" w:space="0" w:color="auto"/>
                                            <w:bottom w:val="none" w:sz="0" w:space="0" w:color="auto"/>
                                            <w:right w:val="none" w:sz="0" w:space="0" w:color="auto"/>
                                          </w:divBdr>
                                          <w:divsChild>
                                            <w:div w:id="776631902">
                                              <w:marLeft w:val="0"/>
                                              <w:marRight w:val="0"/>
                                              <w:marTop w:val="0"/>
                                              <w:marBottom w:val="0"/>
                                              <w:divBdr>
                                                <w:top w:val="none" w:sz="0" w:space="0" w:color="auto"/>
                                                <w:left w:val="none" w:sz="0" w:space="0" w:color="auto"/>
                                                <w:bottom w:val="none" w:sz="0" w:space="0" w:color="auto"/>
                                                <w:right w:val="none" w:sz="0" w:space="0" w:color="auto"/>
                                              </w:divBdr>
                                              <w:divsChild>
                                                <w:div w:id="35457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8103812">
              <w:marLeft w:val="0"/>
              <w:marRight w:val="0"/>
              <w:marTop w:val="0"/>
              <w:marBottom w:val="0"/>
              <w:divBdr>
                <w:top w:val="none" w:sz="0" w:space="0" w:color="auto"/>
                <w:left w:val="none" w:sz="0" w:space="0" w:color="auto"/>
                <w:bottom w:val="none" w:sz="0" w:space="0" w:color="auto"/>
                <w:right w:val="none" w:sz="0" w:space="0" w:color="auto"/>
              </w:divBdr>
              <w:divsChild>
                <w:div w:id="592788308">
                  <w:marLeft w:val="720"/>
                  <w:marRight w:val="720"/>
                  <w:marTop w:val="0"/>
                  <w:marBottom w:val="0"/>
                  <w:divBdr>
                    <w:top w:val="none" w:sz="0" w:space="0" w:color="auto"/>
                    <w:left w:val="none" w:sz="0" w:space="0" w:color="auto"/>
                    <w:bottom w:val="none" w:sz="0" w:space="0" w:color="auto"/>
                    <w:right w:val="none" w:sz="0" w:space="0" w:color="auto"/>
                  </w:divBdr>
                  <w:divsChild>
                    <w:div w:id="1482575868">
                      <w:marLeft w:val="0"/>
                      <w:marRight w:val="0"/>
                      <w:marTop w:val="0"/>
                      <w:marBottom w:val="0"/>
                      <w:divBdr>
                        <w:top w:val="none" w:sz="0" w:space="0" w:color="auto"/>
                        <w:left w:val="none" w:sz="0" w:space="0" w:color="auto"/>
                        <w:bottom w:val="none" w:sz="0" w:space="0" w:color="auto"/>
                        <w:right w:val="none" w:sz="0" w:space="0" w:color="auto"/>
                      </w:divBdr>
                      <w:divsChild>
                        <w:div w:id="1282687433">
                          <w:marLeft w:val="0"/>
                          <w:marRight w:val="0"/>
                          <w:marTop w:val="0"/>
                          <w:marBottom w:val="0"/>
                          <w:divBdr>
                            <w:top w:val="none" w:sz="0" w:space="0" w:color="auto"/>
                            <w:left w:val="none" w:sz="0" w:space="0" w:color="auto"/>
                            <w:bottom w:val="none" w:sz="0" w:space="0" w:color="auto"/>
                            <w:right w:val="none" w:sz="0" w:space="0" w:color="auto"/>
                          </w:divBdr>
                          <w:divsChild>
                            <w:div w:id="682587219">
                              <w:marLeft w:val="0"/>
                              <w:marRight w:val="0"/>
                              <w:marTop w:val="0"/>
                              <w:marBottom w:val="0"/>
                              <w:divBdr>
                                <w:top w:val="none" w:sz="0" w:space="0" w:color="auto"/>
                                <w:left w:val="none" w:sz="0" w:space="0" w:color="auto"/>
                                <w:bottom w:val="none" w:sz="0" w:space="0" w:color="auto"/>
                                <w:right w:val="none" w:sz="0" w:space="0" w:color="auto"/>
                              </w:divBdr>
                              <w:divsChild>
                                <w:div w:id="1861577766">
                                  <w:marLeft w:val="285"/>
                                  <w:marRight w:val="0"/>
                                  <w:marTop w:val="0"/>
                                  <w:marBottom w:val="0"/>
                                  <w:divBdr>
                                    <w:top w:val="none" w:sz="0" w:space="0" w:color="auto"/>
                                    <w:left w:val="none" w:sz="0" w:space="0" w:color="auto"/>
                                    <w:bottom w:val="none" w:sz="0" w:space="0" w:color="auto"/>
                                    <w:right w:val="none" w:sz="0" w:space="0" w:color="auto"/>
                                  </w:divBdr>
                                  <w:divsChild>
                                    <w:div w:id="1477182640">
                                      <w:marLeft w:val="0"/>
                                      <w:marRight w:val="450"/>
                                      <w:marTop w:val="0"/>
                                      <w:marBottom w:val="0"/>
                                      <w:divBdr>
                                        <w:top w:val="none" w:sz="0" w:space="0" w:color="auto"/>
                                        <w:left w:val="none" w:sz="0" w:space="0" w:color="auto"/>
                                        <w:bottom w:val="none" w:sz="0" w:space="0" w:color="auto"/>
                                        <w:right w:val="none" w:sz="0" w:space="0" w:color="auto"/>
                                      </w:divBdr>
                                    </w:div>
                                  </w:divsChild>
                                </w:div>
                                <w:div w:id="76177606">
                                  <w:marLeft w:val="0"/>
                                  <w:marRight w:val="0"/>
                                  <w:marTop w:val="300"/>
                                  <w:marBottom w:val="0"/>
                                  <w:divBdr>
                                    <w:top w:val="none" w:sz="0" w:space="0" w:color="auto"/>
                                    <w:left w:val="none" w:sz="0" w:space="0" w:color="auto"/>
                                    <w:bottom w:val="none" w:sz="0" w:space="0" w:color="auto"/>
                                    <w:right w:val="none" w:sz="0" w:space="0" w:color="auto"/>
                                  </w:divBdr>
                                  <w:divsChild>
                                    <w:div w:id="1071388934">
                                      <w:marLeft w:val="0"/>
                                      <w:marRight w:val="0"/>
                                      <w:marTop w:val="0"/>
                                      <w:marBottom w:val="0"/>
                                      <w:divBdr>
                                        <w:top w:val="none" w:sz="0" w:space="0" w:color="auto"/>
                                        <w:left w:val="none" w:sz="0" w:space="0" w:color="auto"/>
                                        <w:bottom w:val="none" w:sz="0" w:space="0" w:color="auto"/>
                                        <w:right w:val="none" w:sz="0" w:space="0" w:color="auto"/>
                                      </w:divBdr>
                                      <w:divsChild>
                                        <w:div w:id="561336382">
                                          <w:marLeft w:val="0"/>
                                          <w:marRight w:val="0"/>
                                          <w:marTop w:val="0"/>
                                          <w:marBottom w:val="150"/>
                                          <w:divBdr>
                                            <w:top w:val="none" w:sz="0" w:space="0" w:color="auto"/>
                                            <w:left w:val="none" w:sz="0" w:space="0" w:color="auto"/>
                                            <w:bottom w:val="none" w:sz="0" w:space="0" w:color="auto"/>
                                            <w:right w:val="none" w:sz="0" w:space="0" w:color="auto"/>
                                          </w:divBdr>
                                          <w:divsChild>
                                            <w:div w:id="1843005264">
                                              <w:marLeft w:val="0"/>
                                              <w:marRight w:val="0"/>
                                              <w:marTop w:val="0"/>
                                              <w:marBottom w:val="0"/>
                                              <w:divBdr>
                                                <w:top w:val="none" w:sz="0" w:space="0" w:color="auto"/>
                                                <w:left w:val="none" w:sz="0" w:space="0" w:color="auto"/>
                                                <w:bottom w:val="none" w:sz="0" w:space="0" w:color="auto"/>
                                                <w:right w:val="none" w:sz="0" w:space="0" w:color="auto"/>
                                              </w:divBdr>
                                              <w:divsChild>
                                                <w:div w:id="9830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09375">
                                          <w:marLeft w:val="0"/>
                                          <w:marRight w:val="0"/>
                                          <w:marTop w:val="0"/>
                                          <w:marBottom w:val="150"/>
                                          <w:divBdr>
                                            <w:top w:val="none" w:sz="0" w:space="0" w:color="auto"/>
                                            <w:left w:val="none" w:sz="0" w:space="0" w:color="auto"/>
                                            <w:bottom w:val="none" w:sz="0" w:space="0" w:color="auto"/>
                                            <w:right w:val="none" w:sz="0" w:space="0" w:color="auto"/>
                                          </w:divBdr>
                                          <w:divsChild>
                                            <w:div w:id="363553630">
                                              <w:marLeft w:val="0"/>
                                              <w:marRight w:val="0"/>
                                              <w:marTop w:val="0"/>
                                              <w:marBottom w:val="0"/>
                                              <w:divBdr>
                                                <w:top w:val="none" w:sz="0" w:space="0" w:color="auto"/>
                                                <w:left w:val="none" w:sz="0" w:space="0" w:color="auto"/>
                                                <w:bottom w:val="none" w:sz="0" w:space="0" w:color="auto"/>
                                                <w:right w:val="none" w:sz="0" w:space="0" w:color="auto"/>
                                              </w:divBdr>
                                              <w:divsChild>
                                                <w:div w:id="17218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636212">
                                          <w:marLeft w:val="0"/>
                                          <w:marRight w:val="0"/>
                                          <w:marTop w:val="0"/>
                                          <w:marBottom w:val="150"/>
                                          <w:divBdr>
                                            <w:top w:val="none" w:sz="0" w:space="0" w:color="auto"/>
                                            <w:left w:val="none" w:sz="0" w:space="0" w:color="auto"/>
                                            <w:bottom w:val="none" w:sz="0" w:space="0" w:color="auto"/>
                                            <w:right w:val="none" w:sz="0" w:space="0" w:color="auto"/>
                                          </w:divBdr>
                                          <w:divsChild>
                                            <w:div w:id="2140103890">
                                              <w:marLeft w:val="0"/>
                                              <w:marRight w:val="0"/>
                                              <w:marTop w:val="0"/>
                                              <w:marBottom w:val="0"/>
                                              <w:divBdr>
                                                <w:top w:val="none" w:sz="0" w:space="0" w:color="auto"/>
                                                <w:left w:val="none" w:sz="0" w:space="0" w:color="auto"/>
                                                <w:bottom w:val="none" w:sz="0" w:space="0" w:color="auto"/>
                                                <w:right w:val="none" w:sz="0" w:space="0" w:color="auto"/>
                                              </w:divBdr>
                                              <w:divsChild>
                                                <w:div w:id="204270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85910">
                                          <w:marLeft w:val="0"/>
                                          <w:marRight w:val="0"/>
                                          <w:marTop w:val="0"/>
                                          <w:marBottom w:val="150"/>
                                          <w:divBdr>
                                            <w:top w:val="none" w:sz="0" w:space="0" w:color="auto"/>
                                            <w:left w:val="none" w:sz="0" w:space="0" w:color="auto"/>
                                            <w:bottom w:val="none" w:sz="0" w:space="0" w:color="auto"/>
                                            <w:right w:val="none" w:sz="0" w:space="0" w:color="auto"/>
                                          </w:divBdr>
                                          <w:divsChild>
                                            <w:div w:id="1700356689">
                                              <w:marLeft w:val="0"/>
                                              <w:marRight w:val="0"/>
                                              <w:marTop w:val="0"/>
                                              <w:marBottom w:val="0"/>
                                              <w:divBdr>
                                                <w:top w:val="none" w:sz="0" w:space="0" w:color="auto"/>
                                                <w:left w:val="none" w:sz="0" w:space="0" w:color="auto"/>
                                                <w:bottom w:val="none" w:sz="0" w:space="0" w:color="auto"/>
                                                <w:right w:val="none" w:sz="0" w:space="0" w:color="auto"/>
                                              </w:divBdr>
                                              <w:divsChild>
                                                <w:div w:id="138995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8249198">
              <w:marLeft w:val="0"/>
              <w:marRight w:val="0"/>
              <w:marTop w:val="0"/>
              <w:marBottom w:val="0"/>
              <w:divBdr>
                <w:top w:val="none" w:sz="0" w:space="0" w:color="auto"/>
                <w:left w:val="none" w:sz="0" w:space="0" w:color="auto"/>
                <w:bottom w:val="none" w:sz="0" w:space="0" w:color="auto"/>
                <w:right w:val="none" w:sz="0" w:space="0" w:color="auto"/>
              </w:divBdr>
              <w:divsChild>
                <w:div w:id="1107196261">
                  <w:marLeft w:val="720"/>
                  <w:marRight w:val="720"/>
                  <w:marTop w:val="0"/>
                  <w:marBottom w:val="0"/>
                  <w:divBdr>
                    <w:top w:val="none" w:sz="0" w:space="0" w:color="auto"/>
                    <w:left w:val="none" w:sz="0" w:space="0" w:color="auto"/>
                    <w:bottom w:val="none" w:sz="0" w:space="0" w:color="auto"/>
                    <w:right w:val="none" w:sz="0" w:space="0" w:color="auto"/>
                  </w:divBdr>
                  <w:divsChild>
                    <w:div w:id="603539986">
                      <w:marLeft w:val="0"/>
                      <w:marRight w:val="0"/>
                      <w:marTop w:val="0"/>
                      <w:marBottom w:val="0"/>
                      <w:divBdr>
                        <w:top w:val="none" w:sz="0" w:space="0" w:color="auto"/>
                        <w:left w:val="none" w:sz="0" w:space="0" w:color="auto"/>
                        <w:bottom w:val="none" w:sz="0" w:space="0" w:color="auto"/>
                        <w:right w:val="none" w:sz="0" w:space="0" w:color="auto"/>
                      </w:divBdr>
                      <w:divsChild>
                        <w:div w:id="1524712764">
                          <w:marLeft w:val="0"/>
                          <w:marRight w:val="0"/>
                          <w:marTop w:val="0"/>
                          <w:marBottom w:val="0"/>
                          <w:divBdr>
                            <w:top w:val="none" w:sz="0" w:space="0" w:color="auto"/>
                            <w:left w:val="none" w:sz="0" w:space="0" w:color="auto"/>
                            <w:bottom w:val="none" w:sz="0" w:space="0" w:color="auto"/>
                            <w:right w:val="none" w:sz="0" w:space="0" w:color="auto"/>
                          </w:divBdr>
                          <w:divsChild>
                            <w:div w:id="2004888551">
                              <w:marLeft w:val="0"/>
                              <w:marRight w:val="0"/>
                              <w:marTop w:val="0"/>
                              <w:marBottom w:val="0"/>
                              <w:divBdr>
                                <w:top w:val="none" w:sz="0" w:space="0" w:color="auto"/>
                                <w:left w:val="none" w:sz="0" w:space="0" w:color="auto"/>
                                <w:bottom w:val="none" w:sz="0" w:space="0" w:color="auto"/>
                                <w:right w:val="none" w:sz="0" w:space="0" w:color="auto"/>
                              </w:divBdr>
                              <w:divsChild>
                                <w:div w:id="1336807124">
                                  <w:marLeft w:val="285"/>
                                  <w:marRight w:val="0"/>
                                  <w:marTop w:val="0"/>
                                  <w:marBottom w:val="0"/>
                                  <w:divBdr>
                                    <w:top w:val="none" w:sz="0" w:space="0" w:color="auto"/>
                                    <w:left w:val="none" w:sz="0" w:space="0" w:color="auto"/>
                                    <w:bottom w:val="none" w:sz="0" w:space="0" w:color="auto"/>
                                    <w:right w:val="none" w:sz="0" w:space="0" w:color="auto"/>
                                  </w:divBdr>
                                  <w:divsChild>
                                    <w:div w:id="678895457">
                                      <w:marLeft w:val="0"/>
                                      <w:marRight w:val="450"/>
                                      <w:marTop w:val="0"/>
                                      <w:marBottom w:val="0"/>
                                      <w:divBdr>
                                        <w:top w:val="none" w:sz="0" w:space="0" w:color="auto"/>
                                        <w:left w:val="none" w:sz="0" w:space="0" w:color="auto"/>
                                        <w:bottom w:val="none" w:sz="0" w:space="0" w:color="auto"/>
                                        <w:right w:val="none" w:sz="0" w:space="0" w:color="auto"/>
                                      </w:divBdr>
                                    </w:div>
                                  </w:divsChild>
                                </w:div>
                                <w:div w:id="247271395">
                                  <w:marLeft w:val="0"/>
                                  <w:marRight w:val="0"/>
                                  <w:marTop w:val="300"/>
                                  <w:marBottom w:val="0"/>
                                  <w:divBdr>
                                    <w:top w:val="none" w:sz="0" w:space="0" w:color="auto"/>
                                    <w:left w:val="none" w:sz="0" w:space="0" w:color="auto"/>
                                    <w:bottom w:val="none" w:sz="0" w:space="0" w:color="auto"/>
                                    <w:right w:val="none" w:sz="0" w:space="0" w:color="auto"/>
                                  </w:divBdr>
                                  <w:divsChild>
                                    <w:div w:id="2068071205">
                                      <w:marLeft w:val="0"/>
                                      <w:marRight w:val="0"/>
                                      <w:marTop w:val="0"/>
                                      <w:marBottom w:val="0"/>
                                      <w:divBdr>
                                        <w:top w:val="none" w:sz="0" w:space="0" w:color="auto"/>
                                        <w:left w:val="none" w:sz="0" w:space="0" w:color="auto"/>
                                        <w:bottom w:val="none" w:sz="0" w:space="0" w:color="auto"/>
                                        <w:right w:val="none" w:sz="0" w:space="0" w:color="auto"/>
                                      </w:divBdr>
                                      <w:divsChild>
                                        <w:div w:id="20473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285397">
              <w:marLeft w:val="0"/>
              <w:marRight w:val="0"/>
              <w:marTop w:val="0"/>
              <w:marBottom w:val="0"/>
              <w:divBdr>
                <w:top w:val="none" w:sz="0" w:space="0" w:color="auto"/>
                <w:left w:val="none" w:sz="0" w:space="0" w:color="auto"/>
                <w:bottom w:val="none" w:sz="0" w:space="0" w:color="auto"/>
                <w:right w:val="none" w:sz="0" w:space="0" w:color="auto"/>
              </w:divBdr>
              <w:divsChild>
                <w:div w:id="974065625">
                  <w:marLeft w:val="720"/>
                  <w:marRight w:val="720"/>
                  <w:marTop w:val="0"/>
                  <w:marBottom w:val="0"/>
                  <w:divBdr>
                    <w:top w:val="none" w:sz="0" w:space="0" w:color="auto"/>
                    <w:left w:val="none" w:sz="0" w:space="0" w:color="auto"/>
                    <w:bottom w:val="none" w:sz="0" w:space="0" w:color="auto"/>
                    <w:right w:val="none" w:sz="0" w:space="0" w:color="auto"/>
                  </w:divBdr>
                  <w:divsChild>
                    <w:div w:id="493375722">
                      <w:marLeft w:val="0"/>
                      <w:marRight w:val="0"/>
                      <w:marTop w:val="0"/>
                      <w:marBottom w:val="0"/>
                      <w:divBdr>
                        <w:top w:val="none" w:sz="0" w:space="0" w:color="auto"/>
                        <w:left w:val="none" w:sz="0" w:space="0" w:color="auto"/>
                        <w:bottom w:val="none" w:sz="0" w:space="0" w:color="auto"/>
                        <w:right w:val="none" w:sz="0" w:space="0" w:color="auto"/>
                      </w:divBdr>
                      <w:divsChild>
                        <w:div w:id="752164934">
                          <w:marLeft w:val="0"/>
                          <w:marRight w:val="0"/>
                          <w:marTop w:val="0"/>
                          <w:marBottom w:val="0"/>
                          <w:divBdr>
                            <w:top w:val="none" w:sz="0" w:space="0" w:color="auto"/>
                            <w:left w:val="none" w:sz="0" w:space="0" w:color="auto"/>
                            <w:bottom w:val="none" w:sz="0" w:space="0" w:color="auto"/>
                            <w:right w:val="none" w:sz="0" w:space="0" w:color="auto"/>
                          </w:divBdr>
                          <w:divsChild>
                            <w:div w:id="1069697250">
                              <w:marLeft w:val="0"/>
                              <w:marRight w:val="0"/>
                              <w:marTop w:val="0"/>
                              <w:marBottom w:val="0"/>
                              <w:divBdr>
                                <w:top w:val="none" w:sz="0" w:space="0" w:color="auto"/>
                                <w:left w:val="none" w:sz="0" w:space="0" w:color="auto"/>
                                <w:bottom w:val="none" w:sz="0" w:space="0" w:color="auto"/>
                                <w:right w:val="none" w:sz="0" w:space="0" w:color="auto"/>
                              </w:divBdr>
                              <w:divsChild>
                                <w:div w:id="875653655">
                                  <w:marLeft w:val="285"/>
                                  <w:marRight w:val="0"/>
                                  <w:marTop w:val="0"/>
                                  <w:marBottom w:val="0"/>
                                  <w:divBdr>
                                    <w:top w:val="none" w:sz="0" w:space="0" w:color="auto"/>
                                    <w:left w:val="none" w:sz="0" w:space="0" w:color="auto"/>
                                    <w:bottom w:val="none" w:sz="0" w:space="0" w:color="auto"/>
                                    <w:right w:val="none" w:sz="0" w:space="0" w:color="auto"/>
                                  </w:divBdr>
                                  <w:divsChild>
                                    <w:div w:id="328096552">
                                      <w:marLeft w:val="0"/>
                                      <w:marRight w:val="450"/>
                                      <w:marTop w:val="0"/>
                                      <w:marBottom w:val="0"/>
                                      <w:divBdr>
                                        <w:top w:val="none" w:sz="0" w:space="0" w:color="auto"/>
                                        <w:left w:val="none" w:sz="0" w:space="0" w:color="auto"/>
                                        <w:bottom w:val="none" w:sz="0" w:space="0" w:color="auto"/>
                                        <w:right w:val="none" w:sz="0" w:space="0" w:color="auto"/>
                                      </w:divBdr>
                                    </w:div>
                                  </w:divsChild>
                                </w:div>
                                <w:div w:id="938291458">
                                  <w:marLeft w:val="0"/>
                                  <w:marRight w:val="0"/>
                                  <w:marTop w:val="300"/>
                                  <w:marBottom w:val="0"/>
                                  <w:divBdr>
                                    <w:top w:val="none" w:sz="0" w:space="0" w:color="auto"/>
                                    <w:left w:val="none" w:sz="0" w:space="0" w:color="auto"/>
                                    <w:bottom w:val="none" w:sz="0" w:space="0" w:color="auto"/>
                                    <w:right w:val="none" w:sz="0" w:space="0" w:color="auto"/>
                                  </w:divBdr>
                                  <w:divsChild>
                                    <w:div w:id="787549236">
                                      <w:marLeft w:val="0"/>
                                      <w:marRight w:val="0"/>
                                      <w:marTop w:val="0"/>
                                      <w:marBottom w:val="0"/>
                                      <w:divBdr>
                                        <w:top w:val="none" w:sz="0" w:space="0" w:color="auto"/>
                                        <w:left w:val="none" w:sz="0" w:space="0" w:color="auto"/>
                                        <w:bottom w:val="none" w:sz="0" w:space="0" w:color="auto"/>
                                        <w:right w:val="none" w:sz="0" w:space="0" w:color="auto"/>
                                      </w:divBdr>
                                      <w:divsChild>
                                        <w:div w:id="2105764639">
                                          <w:marLeft w:val="0"/>
                                          <w:marRight w:val="0"/>
                                          <w:marTop w:val="0"/>
                                          <w:marBottom w:val="150"/>
                                          <w:divBdr>
                                            <w:top w:val="none" w:sz="0" w:space="0" w:color="auto"/>
                                            <w:left w:val="none" w:sz="0" w:space="0" w:color="auto"/>
                                            <w:bottom w:val="none" w:sz="0" w:space="0" w:color="auto"/>
                                            <w:right w:val="none" w:sz="0" w:space="0" w:color="auto"/>
                                          </w:divBdr>
                                          <w:divsChild>
                                            <w:div w:id="1254633805">
                                              <w:marLeft w:val="0"/>
                                              <w:marRight w:val="0"/>
                                              <w:marTop w:val="0"/>
                                              <w:marBottom w:val="0"/>
                                              <w:divBdr>
                                                <w:top w:val="none" w:sz="0" w:space="0" w:color="auto"/>
                                                <w:left w:val="none" w:sz="0" w:space="0" w:color="auto"/>
                                                <w:bottom w:val="none" w:sz="0" w:space="0" w:color="auto"/>
                                                <w:right w:val="none" w:sz="0" w:space="0" w:color="auto"/>
                                              </w:divBdr>
                                              <w:divsChild>
                                                <w:div w:id="3963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1990">
                                          <w:marLeft w:val="0"/>
                                          <w:marRight w:val="0"/>
                                          <w:marTop w:val="0"/>
                                          <w:marBottom w:val="150"/>
                                          <w:divBdr>
                                            <w:top w:val="none" w:sz="0" w:space="0" w:color="auto"/>
                                            <w:left w:val="none" w:sz="0" w:space="0" w:color="auto"/>
                                            <w:bottom w:val="none" w:sz="0" w:space="0" w:color="auto"/>
                                            <w:right w:val="none" w:sz="0" w:space="0" w:color="auto"/>
                                          </w:divBdr>
                                          <w:divsChild>
                                            <w:div w:id="804737901">
                                              <w:marLeft w:val="0"/>
                                              <w:marRight w:val="0"/>
                                              <w:marTop w:val="0"/>
                                              <w:marBottom w:val="0"/>
                                              <w:divBdr>
                                                <w:top w:val="none" w:sz="0" w:space="0" w:color="auto"/>
                                                <w:left w:val="none" w:sz="0" w:space="0" w:color="auto"/>
                                                <w:bottom w:val="none" w:sz="0" w:space="0" w:color="auto"/>
                                                <w:right w:val="none" w:sz="0" w:space="0" w:color="auto"/>
                                              </w:divBdr>
                                              <w:divsChild>
                                                <w:div w:id="82111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128469">
                                          <w:marLeft w:val="0"/>
                                          <w:marRight w:val="0"/>
                                          <w:marTop w:val="0"/>
                                          <w:marBottom w:val="150"/>
                                          <w:divBdr>
                                            <w:top w:val="none" w:sz="0" w:space="0" w:color="auto"/>
                                            <w:left w:val="none" w:sz="0" w:space="0" w:color="auto"/>
                                            <w:bottom w:val="none" w:sz="0" w:space="0" w:color="auto"/>
                                            <w:right w:val="none" w:sz="0" w:space="0" w:color="auto"/>
                                          </w:divBdr>
                                          <w:divsChild>
                                            <w:div w:id="1008870417">
                                              <w:marLeft w:val="0"/>
                                              <w:marRight w:val="0"/>
                                              <w:marTop w:val="0"/>
                                              <w:marBottom w:val="0"/>
                                              <w:divBdr>
                                                <w:top w:val="none" w:sz="0" w:space="0" w:color="auto"/>
                                                <w:left w:val="none" w:sz="0" w:space="0" w:color="auto"/>
                                                <w:bottom w:val="none" w:sz="0" w:space="0" w:color="auto"/>
                                                <w:right w:val="none" w:sz="0" w:space="0" w:color="auto"/>
                                              </w:divBdr>
                                              <w:divsChild>
                                                <w:div w:id="7247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917929">
                                          <w:marLeft w:val="0"/>
                                          <w:marRight w:val="0"/>
                                          <w:marTop w:val="0"/>
                                          <w:marBottom w:val="150"/>
                                          <w:divBdr>
                                            <w:top w:val="none" w:sz="0" w:space="0" w:color="auto"/>
                                            <w:left w:val="none" w:sz="0" w:space="0" w:color="auto"/>
                                            <w:bottom w:val="none" w:sz="0" w:space="0" w:color="auto"/>
                                            <w:right w:val="none" w:sz="0" w:space="0" w:color="auto"/>
                                          </w:divBdr>
                                          <w:divsChild>
                                            <w:div w:id="974796984">
                                              <w:marLeft w:val="0"/>
                                              <w:marRight w:val="0"/>
                                              <w:marTop w:val="0"/>
                                              <w:marBottom w:val="0"/>
                                              <w:divBdr>
                                                <w:top w:val="none" w:sz="0" w:space="0" w:color="auto"/>
                                                <w:left w:val="none" w:sz="0" w:space="0" w:color="auto"/>
                                                <w:bottom w:val="none" w:sz="0" w:space="0" w:color="auto"/>
                                                <w:right w:val="none" w:sz="0" w:space="0" w:color="auto"/>
                                              </w:divBdr>
                                              <w:divsChild>
                                                <w:div w:id="167445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1884">
                                          <w:marLeft w:val="0"/>
                                          <w:marRight w:val="0"/>
                                          <w:marTop w:val="0"/>
                                          <w:marBottom w:val="150"/>
                                          <w:divBdr>
                                            <w:top w:val="none" w:sz="0" w:space="0" w:color="auto"/>
                                            <w:left w:val="none" w:sz="0" w:space="0" w:color="auto"/>
                                            <w:bottom w:val="none" w:sz="0" w:space="0" w:color="auto"/>
                                            <w:right w:val="none" w:sz="0" w:space="0" w:color="auto"/>
                                          </w:divBdr>
                                          <w:divsChild>
                                            <w:div w:id="1829320531">
                                              <w:marLeft w:val="0"/>
                                              <w:marRight w:val="0"/>
                                              <w:marTop w:val="0"/>
                                              <w:marBottom w:val="0"/>
                                              <w:divBdr>
                                                <w:top w:val="none" w:sz="0" w:space="0" w:color="auto"/>
                                                <w:left w:val="none" w:sz="0" w:space="0" w:color="auto"/>
                                                <w:bottom w:val="none" w:sz="0" w:space="0" w:color="auto"/>
                                                <w:right w:val="none" w:sz="0" w:space="0" w:color="auto"/>
                                              </w:divBdr>
                                              <w:divsChild>
                                                <w:div w:id="102848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3554735">
              <w:marLeft w:val="0"/>
              <w:marRight w:val="0"/>
              <w:marTop w:val="0"/>
              <w:marBottom w:val="0"/>
              <w:divBdr>
                <w:top w:val="none" w:sz="0" w:space="0" w:color="auto"/>
                <w:left w:val="none" w:sz="0" w:space="0" w:color="auto"/>
                <w:bottom w:val="none" w:sz="0" w:space="0" w:color="auto"/>
                <w:right w:val="none" w:sz="0" w:space="0" w:color="auto"/>
              </w:divBdr>
              <w:divsChild>
                <w:div w:id="1527983084">
                  <w:marLeft w:val="720"/>
                  <w:marRight w:val="720"/>
                  <w:marTop w:val="0"/>
                  <w:marBottom w:val="0"/>
                  <w:divBdr>
                    <w:top w:val="none" w:sz="0" w:space="0" w:color="auto"/>
                    <w:left w:val="none" w:sz="0" w:space="0" w:color="auto"/>
                    <w:bottom w:val="none" w:sz="0" w:space="0" w:color="auto"/>
                    <w:right w:val="none" w:sz="0" w:space="0" w:color="auto"/>
                  </w:divBdr>
                  <w:divsChild>
                    <w:div w:id="880366433">
                      <w:marLeft w:val="0"/>
                      <w:marRight w:val="0"/>
                      <w:marTop w:val="0"/>
                      <w:marBottom w:val="0"/>
                      <w:divBdr>
                        <w:top w:val="none" w:sz="0" w:space="0" w:color="auto"/>
                        <w:left w:val="none" w:sz="0" w:space="0" w:color="auto"/>
                        <w:bottom w:val="none" w:sz="0" w:space="0" w:color="auto"/>
                        <w:right w:val="none" w:sz="0" w:space="0" w:color="auto"/>
                      </w:divBdr>
                      <w:divsChild>
                        <w:div w:id="2141535041">
                          <w:marLeft w:val="0"/>
                          <w:marRight w:val="0"/>
                          <w:marTop w:val="0"/>
                          <w:marBottom w:val="0"/>
                          <w:divBdr>
                            <w:top w:val="none" w:sz="0" w:space="0" w:color="auto"/>
                            <w:left w:val="none" w:sz="0" w:space="0" w:color="auto"/>
                            <w:bottom w:val="none" w:sz="0" w:space="0" w:color="auto"/>
                            <w:right w:val="none" w:sz="0" w:space="0" w:color="auto"/>
                          </w:divBdr>
                          <w:divsChild>
                            <w:div w:id="1596939861">
                              <w:marLeft w:val="0"/>
                              <w:marRight w:val="0"/>
                              <w:marTop w:val="0"/>
                              <w:marBottom w:val="0"/>
                              <w:divBdr>
                                <w:top w:val="none" w:sz="0" w:space="0" w:color="auto"/>
                                <w:left w:val="none" w:sz="0" w:space="0" w:color="auto"/>
                                <w:bottom w:val="none" w:sz="0" w:space="0" w:color="auto"/>
                                <w:right w:val="none" w:sz="0" w:space="0" w:color="auto"/>
                              </w:divBdr>
                              <w:divsChild>
                                <w:div w:id="978269817">
                                  <w:marLeft w:val="285"/>
                                  <w:marRight w:val="0"/>
                                  <w:marTop w:val="0"/>
                                  <w:marBottom w:val="0"/>
                                  <w:divBdr>
                                    <w:top w:val="none" w:sz="0" w:space="0" w:color="auto"/>
                                    <w:left w:val="none" w:sz="0" w:space="0" w:color="auto"/>
                                    <w:bottom w:val="none" w:sz="0" w:space="0" w:color="auto"/>
                                    <w:right w:val="none" w:sz="0" w:space="0" w:color="auto"/>
                                  </w:divBdr>
                                  <w:divsChild>
                                    <w:div w:id="525019017">
                                      <w:marLeft w:val="0"/>
                                      <w:marRight w:val="450"/>
                                      <w:marTop w:val="0"/>
                                      <w:marBottom w:val="0"/>
                                      <w:divBdr>
                                        <w:top w:val="none" w:sz="0" w:space="0" w:color="auto"/>
                                        <w:left w:val="none" w:sz="0" w:space="0" w:color="auto"/>
                                        <w:bottom w:val="none" w:sz="0" w:space="0" w:color="auto"/>
                                        <w:right w:val="none" w:sz="0" w:space="0" w:color="auto"/>
                                      </w:divBdr>
                                    </w:div>
                                  </w:divsChild>
                                </w:div>
                                <w:div w:id="184833039">
                                  <w:marLeft w:val="0"/>
                                  <w:marRight w:val="0"/>
                                  <w:marTop w:val="300"/>
                                  <w:marBottom w:val="0"/>
                                  <w:divBdr>
                                    <w:top w:val="none" w:sz="0" w:space="0" w:color="auto"/>
                                    <w:left w:val="none" w:sz="0" w:space="0" w:color="auto"/>
                                    <w:bottom w:val="none" w:sz="0" w:space="0" w:color="auto"/>
                                    <w:right w:val="none" w:sz="0" w:space="0" w:color="auto"/>
                                  </w:divBdr>
                                  <w:divsChild>
                                    <w:div w:id="207761865">
                                      <w:marLeft w:val="0"/>
                                      <w:marRight w:val="0"/>
                                      <w:marTop w:val="0"/>
                                      <w:marBottom w:val="0"/>
                                      <w:divBdr>
                                        <w:top w:val="none" w:sz="0" w:space="0" w:color="auto"/>
                                        <w:left w:val="none" w:sz="0" w:space="0" w:color="auto"/>
                                        <w:bottom w:val="none" w:sz="0" w:space="0" w:color="auto"/>
                                        <w:right w:val="none" w:sz="0" w:space="0" w:color="auto"/>
                                      </w:divBdr>
                                      <w:divsChild>
                                        <w:div w:id="1502043754">
                                          <w:marLeft w:val="0"/>
                                          <w:marRight w:val="0"/>
                                          <w:marTop w:val="0"/>
                                          <w:marBottom w:val="150"/>
                                          <w:divBdr>
                                            <w:top w:val="none" w:sz="0" w:space="0" w:color="auto"/>
                                            <w:left w:val="none" w:sz="0" w:space="0" w:color="auto"/>
                                            <w:bottom w:val="none" w:sz="0" w:space="0" w:color="auto"/>
                                            <w:right w:val="none" w:sz="0" w:space="0" w:color="auto"/>
                                          </w:divBdr>
                                          <w:divsChild>
                                            <w:div w:id="695811822">
                                              <w:marLeft w:val="0"/>
                                              <w:marRight w:val="0"/>
                                              <w:marTop w:val="0"/>
                                              <w:marBottom w:val="0"/>
                                              <w:divBdr>
                                                <w:top w:val="none" w:sz="0" w:space="0" w:color="auto"/>
                                                <w:left w:val="none" w:sz="0" w:space="0" w:color="auto"/>
                                                <w:bottom w:val="none" w:sz="0" w:space="0" w:color="auto"/>
                                                <w:right w:val="none" w:sz="0" w:space="0" w:color="auto"/>
                                              </w:divBdr>
                                              <w:divsChild>
                                                <w:div w:id="164096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832186">
                                          <w:marLeft w:val="0"/>
                                          <w:marRight w:val="0"/>
                                          <w:marTop w:val="0"/>
                                          <w:marBottom w:val="150"/>
                                          <w:divBdr>
                                            <w:top w:val="none" w:sz="0" w:space="0" w:color="auto"/>
                                            <w:left w:val="none" w:sz="0" w:space="0" w:color="auto"/>
                                            <w:bottom w:val="none" w:sz="0" w:space="0" w:color="auto"/>
                                            <w:right w:val="none" w:sz="0" w:space="0" w:color="auto"/>
                                          </w:divBdr>
                                          <w:divsChild>
                                            <w:div w:id="2042127219">
                                              <w:marLeft w:val="0"/>
                                              <w:marRight w:val="0"/>
                                              <w:marTop w:val="0"/>
                                              <w:marBottom w:val="0"/>
                                              <w:divBdr>
                                                <w:top w:val="none" w:sz="0" w:space="0" w:color="auto"/>
                                                <w:left w:val="none" w:sz="0" w:space="0" w:color="auto"/>
                                                <w:bottom w:val="none" w:sz="0" w:space="0" w:color="auto"/>
                                                <w:right w:val="none" w:sz="0" w:space="0" w:color="auto"/>
                                              </w:divBdr>
                                              <w:divsChild>
                                                <w:div w:id="714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6">
                                          <w:marLeft w:val="0"/>
                                          <w:marRight w:val="0"/>
                                          <w:marTop w:val="0"/>
                                          <w:marBottom w:val="150"/>
                                          <w:divBdr>
                                            <w:top w:val="none" w:sz="0" w:space="0" w:color="auto"/>
                                            <w:left w:val="none" w:sz="0" w:space="0" w:color="auto"/>
                                            <w:bottom w:val="none" w:sz="0" w:space="0" w:color="auto"/>
                                            <w:right w:val="none" w:sz="0" w:space="0" w:color="auto"/>
                                          </w:divBdr>
                                          <w:divsChild>
                                            <w:div w:id="64687542">
                                              <w:marLeft w:val="0"/>
                                              <w:marRight w:val="0"/>
                                              <w:marTop w:val="0"/>
                                              <w:marBottom w:val="0"/>
                                              <w:divBdr>
                                                <w:top w:val="none" w:sz="0" w:space="0" w:color="auto"/>
                                                <w:left w:val="none" w:sz="0" w:space="0" w:color="auto"/>
                                                <w:bottom w:val="none" w:sz="0" w:space="0" w:color="auto"/>
                                                <w:right w:val="none" w:sz="0" w:space="0" w:color="auto"/>
                                              </w:divBdr>
                                              <w:divsChild>
                                                <w:div w:id="14844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96388">
                                          <w:marLeft w:val="0"/>
                                          <w:marRight w:val="0"/>
                                          <w:marTop w:val="0"/>
                                          <w:marBottom w:val="150"/>
                                          <w:divBdr>
                                            <w:top w:val="none" w:sz="0" w:space="0" w:color="auto"/>
                                            <w:left w:val="none" w:sz="0" w:space="0" w:color="auto"/>
                                            <w:bottom w:val="none" w:sz="0" w:space="0" w:color="auto"/>
                                            <w:right w:val="none" w:sz="0" w:space="0" w:color="auto"/>
                                          </w:divBdr>
                                          <w:divsChild>
                                            <w:div w:id="329335146">
                                              <w:marLeft w:val="0"/>
                                              <w:marRight w:val="0"/>
                                              <w:marTop w:val="0"/>
                                              <w:marBottom w:val="0"/>
                                              <w:divBdr>
                                                <w:top w:val="none" w:sz="0" w:space="0" w:color="auto"/>
                                                <w:left w:val="none" w:sz="0" w:space="0" w:color="auto"/>
                                                <w:bottom w:val="none" w:sz="0" w:space="0" w:color="auto"/>
                                                <w:right w:val="none" w:sz="0" w:space="0" w:color="auto"/>
                                              </w:divBdr>
                                              <w:divsChild>
                                                <w:div w:id="189990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7846">
                                          <w:marLeft w:val="0"/>
                                          <w:marRight w:val="0"/>
                                          <w:marTop w:val="0"/>
                                          <w:marBottom w:val="150"/>
                                          <w:divBdr>
                                            <w:top w:val="none" w:sz="0" w:space="0" w:color="auto"/>
                                            <w:left w:val="none" w:sz="0" w:space="0" w:color="auto"/>
                                            <w:bottom w:val="none" w:sz="0" w:space="0" w:color="auto"/>
                                            <w:right w:val="none" w:sz="0" w:space="0" w:color="auto"/>
                                          </w:divBdr>
                                          <w:divsChild>
                                            <w:div w:id="1927807788">
                                              <w:marLeft w:val="0"/>
                                              <w:marRight w:val="0"/>
                                              <w:marTop w:val="0"/>
                                              <w:marBottom w:val="0"/>
                                              <w:divBdr>
                                                <w:top w:val="none" w:sz="0" w:space="0" w:color="auto"/>
                                                <w:left w:val="none" w:sz="0" w:space="0" w:color="auto"/>
                                                <w:bottom w:val="none" w:sz="0" w:space="0" w:color="auto"/>
                                                <w:right w:val="none" w:sz="0" w:space="0" w:color="auto"/>
                                              </w:divBdr>
                                              <w:divsChild>
                                                <w:div w:id="196407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94904">
              <w:marLeft w:val="0"/>
              <w:marRight w:val="0"/>
              <w:marTop w:val="0"/>
              <w:marBottom w:val="0"/>
              <w:divBdr>
                <w:top w:val="none" w:sz="0" w:space="0" w:color="auto"/>
                <w:left w:val="none" w:sz="0" w:space="0" w:color="auto"/>
                <w:bottom w:val="none" w:sz="0" w:space="0" w:color="auto"/>
                <w:right w:val="none" w:sz="0" w:space="0" w:color="auto"/>
              </w:divBdr>
              <w:divsChild>
                <w:div w:id="682786798">
                  <w:marLeft w:val="720"/>
                  <w:marRight w:val="720"/>
                  <w:marTop w:val="0"/>
                  <w:marBottom w:val="0"/>
                  <w:divBdr>
                    <w:top w:val="none" w:sz="0" w:space="0" w:color="auto"/>
                    <w:left w:val="none" w:sz="0" w:space="0" w:color="auto"/>
                    <w:bottom w:val="none" w:sz="0" w:space="0" w:color="auto"/>
                    <w:right w:val="none" w:sz="0" w:space="0" w:color="auto"/>
                  </w:divBdr>
                  <w:divsChild>
                    <w:div w:id="327828189">
                      <w:marLeft w:val="0"/>
                      <w:marRight w:val="0"/>
                      <w:marTop w:val="0"/>
                      <w:marBottom w:val="0"/>
                      <w:divBdr>
                        <w:top w:val="none" w:sz="0" w:space="0" w:color="auto"/>
                        <w:left w:val="none" w:sz="0" w:space="0" w:color="auto"/>
                        <w:bottom w:val="none" w:sz="0" w:space="0" w:color="auto"/>
                        <w:right w:val="none" w:sz="0" w:space="0" w:color="auto"/>
                      </w:divBdr>
                      <w:divsChild>
                        <w:div w:id="1079863784">
                          <w:marLeft w:val="0"/>
                          <w:marRight w:val="0"/>
                          <w:marTop w:val="0"/>
                          <w:marBottom w:val="0"/>
                          <w:divBdr>
                            <w:top w:val="none" w:sz="0" w:space="0" w:color="auto"/>
                            <w:left w:val="none" w:sz="0" w:space="0" w:color="auto"/>
                            <w:bottom w:val="none" w:sz="0" w:space="0" w:color="auto"/>
                            <w:right w:val="none" w:sz="0" w:space="0" w:color="auto"/>
                          </w:divBdr>
                          <w:divsChild>
                            <w:div w:id="1808089758">
                              <w:marLeft w:val="0"/>
                              <w:marRight w:val="0"/>
                              <w:marTop w:val="0"/>
                              <w:marBottom w:val="0"/>
                              <w:divBdr>
                                <w:top w:val="none" w:sz="0" w:space="0" w:color="auto"/>
                                <w:left w:val="none" w:sz="0" w:space="0" w:color="auto"/>
                                <w:bottom w:val="none" w:sz="0" w:space="0" w:color="auto"/>
                                <w:right w:val="none" w:sz="0" w:space="0" w:color="auto"/>
                              </w:divBdr>
                              <w:divsChild>
                                <w:div w:id="672997563">
                                  <w:marLeft w:val="285"/>
                                  <w:marRight w:val="0"/>
                                  <w:marTop w:val="0"/>
                                  <w:marBottom w:val="0"/>
                                  <w:divBdr>
                                    <w:top w:val="none" w:sz="0" w:space="0" w:color="auto"/>
                                    <w:left w:val="none" w:sz="0" w:space="0" w:color="auto"/>
                                    <w:bottom w:val="none" w:sz="0" w:space="0" w:color="auto"/>
                                    <w:right w:val="none" w:sz="0" w:space="0" w:color="auto"/>
                                  </w:divBdr>
                                  <w:divsChild>
                                    <w:div w:id="1063604294">
                                      <w:marLeft w:val="0"/>
                                      <w:marRight w:val="450"/>
                                      <w:marTop w:val="0"/>
                                      <w:marBottom w:val="0"/>
                                      <w:divBdr>
                                        <w:top w:val="none" w:sz="0" w:space="0" w:color="auto"/>
                                        <w:left w:val="none" w:sz="0" w:space="0" w:color="auto"/>
                                        <w:bottom w:val="none" w:sz="0" w:space="0" w:color="auto"/>
                                        <w:right w:val="none" w:sz="0" w:space="0" w:color="auto"/>
                                      </w:divBdr>
                                    </w:div>
                                  </w:divsChild>
                                </w:div>
                                <w:div w:id="1474567226">
                                  <w:marLeft w:val="0"/>
                                  <w:marRight w:val="0"/>
                                  <w:marTop w:val="300"/>
                                  <w:marBottom w:val="0"/>
                                  <w:divBdr>
                                    <w:top w:val="none" w:sz="0" w:space="0" w:color="auto"/>
                                    <w:left w:val="none" w:sz="0" w:space="0" w:color="auto"/>
                                    <w:bottom w:val="none" w:sz="0" w:space="0" w:color="auto"/>
                                    <w:right w:val="none" w:sz="0" w:space="0" w:color="auto"/>
                                  </w:divBdr>
                                  <w:divsChild>
                                    <w:div w:id="2054186464">
                                      <w:marLeft w:val="0"/>
                                      <w:marRight w:val="0"/>
                                      <w:marTop w:val="0"/>
                                      <w:marBottom w:val="0"/>
                                      <w:divBdr>
                                        <w:top w:val="none" w:sz="0" w:space="0" w:color="auto"/>
                                        <w:left w:val="none" w:sz="0" w:space="0" w:color="auto"/>
                                        <w:bottom w:val="none" w:sz="0" w:space="0" w:color="auto"/>
                                        <w:right w:val="none" w:sz="0" w:space="0" w:color="auto"/>
                                      </w:divBdr>
                                      <w:divsChild>
                                        <w:div w:id="295793429">
                                          <w:marLeft w:val="0"/>
                                          <w:marRight w:val="0"/>
                                          <w:marTop w:val="0"/>
                                          <w:marBottom w:val="150"/>
                                          <w:divBdr>
                                            <w:top w:val="none" w:sz="0" w:space="0" w:color="auto"/>
                                            <w:left w:val="none" w:sz="0" w:space="0" w:color="auto"/>
                                            <w:bottom w:val="none" w:sz="0" w:space="0" w:color="auto"/>
                                            <w:right w:val="none" w:sz="0" w:space="0" w:color="auto"/>
                                          </w:divBdr>
                                          <w:divsChild>
                                            <w:div w:id="1483034847">
                                              <w:marLeft w:val="0"/>
                                              <w:marRight w:val="0"/>
                                              <w:marTop w:val="0"/>
                                              <w:marBottom w:val="0"/>
                                              <w:divBdr>
                                                <w:top w:val="none" w:sz="0" w:space="0" w:color="auto"/>
                                                <w:left w:val="none" w:sz="0" w:space="0" w:color="auto"/>
                                                <w:bottom w:val="none" w:sz="0" w:space="0" w:color="auto"/>
                                                <w:right w:val="none" w:sz="0" w:space="0" w:color="auto"/>
                                              </w:divBdr>
                                              <w:divsChild>
                                                <w:div w:id="11290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749599">
                                          <w:marLeft w:val="0"/>
                                          <w:marRight w:val="0"/>
                                          <w:marTop w:val="0"/>
                                          <w:marBottom w:val="150"/>
                                          <w:divBdr>
                                            <w:top w:val="none" w:sz="0" w:space="0" w:color="auto"/>
                                            <w:left w:val="none" w:sz="0" w:space="0" w:color="auto"/>
                                            <w:bottom w:val="none" w:sz="0" w:space="0" w:color="auto"/>
                                            <w:right w:val="none" w:sz="0" w:space="0" w:color="auto"/>
                                          </w:divBdr>
                                          <w:divsChild>
                                            <w:div w:id="1070228314">
                                              <w:marLeft w:val="0"/>
                                              <w:marRight w:val="0"/>
                                              <w:marTop w:val="0"/>
                                              <w:marBottom w:val="0"/>
                                              <w:divBdr>
                                                <w:top w:val="none" w:sz="0" w:space="0" w:color="auto"/>
                                                <w:left w:val="none" w:sz="0" w:space="0" w:color="auto"/>
                                                <w:bottom w:val="none" w:sz="0" w:space="0" w:color="auto"/>
                                                <w:right w:val="none" w:sz="0" w:space="0" w:color="auto"/>
                                              </w:divBdr>
                                              <w:divsChild>
                                                <w:div w:id="3014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1931">
                                          <w:marLeft w:val="0"/>
                                          <w:marRight w:val="0"/>
                                          <w:marTop w:val="0"/>
                                          <w:marBottom w:val="150"/>
                                          <w:divBdr>
                                            <w:top w:val="none" w:sz="0" w:space="0" w:color="auto"/>
                                            <w:left w:val="none" w:sz="0" w:space="0" w:color="auto"/>
                                            <w:bottom w:val="none" w:sz="0" w:space="0" w:color="auto"/>
                                            <w:right w:val="none" w:sz="0" w:space="0" w:color="auto"/>
                                          </w:divBdr>
                                          <w:divsChild>
                                            <w:div w:id="613561908">
                                              <w:marLeft w:val="0"/>
                                              <w:marRight w:val="0"/>
                                              <w:marTop w:val="0"/>
                                              <w:marBottom w:val="0"/>
                                              <w:divBdr>
                                                <w:top w:val="none" w:sz="0" w:space="0" w:color="auto"/>
                                                <w:left w:val="none" w:sz="0" w:space="0" w:color="auto"/>
                                                <w:bottom w:val="none" w:sz="0" w:space="0" w:color="auto"/>
                                                <w:right w:val="none" w:sz="0" w:space="0" w:color="auto"/>
                                              </w:divBdr>
                                              <w:divsChild>
                                                <w:div w:id="137724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398686">
                                          <w:marLeft w:val="0"/>
                                          <w:marRight w:val="0"/>
                                          <w:marTop w:val="0"/>
                                          <w:marBottom w:val="150"/>
                                          <w:divBdr>
                                            <w:top w:val="none" w:sz="0" w:space="0" w:color="auto"/>
                                            <w:left w:val="none" w:sz="0" w:space="0" w:color="auto"/>
                                            <w:bottom w:val="none" w:sz="0" w:space="0" w:color="auto"/>
                                            <w:right w:val="none" w:sz="0" w:space="0" w:color="auto"/>
                                          </w:divBdr>
                                          <w:divsChild>
                                            <w:div w:id="311257815">
                                              <w:marLeft w:val="0"/>
                                              <w:marRight w:val="0"/>
                                              <w:marTop w:val="0"/>
                                              <w:marBottom w:val="0"/>
                                              <w:divBdr>
                                                <w:top w:val="none" w:sz="0" w:space="0" w:color="auto"/>
                                                <w:left w:val="none" w:sz="0" w:space="0" w:color="auto"/>
                                                <w:bottom w:val="none" w:sz="0" w:space="0" w:color="auto"/>
                                                <w:right w:val="none" w:sz="0" w:space="0" w:color="auto"/>
                                              </w:divBdr>
                                              <w:divsChild>
                                                <w:div w:id="58912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98185">
                                          <w:marLeft w:val="0"/>
                                          <w:marRight w:val="0"/>
                                          <w:marTop w:val="0"/>
                                          <w:marBottom w:val="150"/>
                                          <w:divBdr>
                                            <w:top w:val="none" w:sz="0" w:space="0" w:color="auto"/>
                                            <w:left w:val="none" w:sz="0" w:space="0" w:color="auto"/>
                                            <w:bottom w:val="none" w:sz="0" w:space="0" w:color="auto"/>
                                            <w:right w:val="none" w:sz="0" w:space="0" w:color="auto"/>
                                          </w:divBdr>
                                          <w:divsChild>
                                            <w:div w:id="30418314">
                                              <w:marLeft w:val="0"/>
                                              <w:marRight w:val="0"/>
                                              <w:marTop w:val="0"/>
                                              <w:marBottom w:val="0"/>
                                              <w:divBdr>
                                                <w:top w:val="none" w:sz="0" w:space="0" w:color="auto"/>
                                                <w:left w:val="none" w:sz="0" w:space="0" w:color="auto"/>
                                                <w:bottom w:val="none" w:sz="0" w:space="0" w:color="auto"/>
                                                <w:right w:val="none" w:sz="0" w:space="0" w:color="auto"/>
                                              </w:divBdr>
                                              <w:divsChild>
                                                <w:div w:id="27174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9472520">
              <w:marLeft w:val="0"/>
              <w:marRight w:val="0"/>
              <w:marTop w:val="0"/>
              <w:marBottom w:val="0"/>
              <w:divBdr>
                <w:top w:val="none" w:sz="0" w:space="0" w:color="auto"/>
                <w:left w:val="none" w:sz="0" w:space="0" w:color="auto"/>
                <w:bottom w:val="none" w:sz="0" w:space="0" w:color="auto"/>
                <w:right w:val="none" w:sz="0" w:space="0" w:color="auto"/>
              </w:divBdr>
              <w:divsChild>
                <w:div w:id="40448949">
                  <w:marLeft w:val="720"/>
                  <w:marRight w:val="720"/>
                  <w:marTop w:val="0"/>
                  <w:marBottom w:val="0"/>
                  <w:divBdr>
                    <w:top w:val="none" w:sz="0" w:space="0" w:color="auto"/>
                    <w:left w:val="none" w:sz="0" w:space="0" w:color="auto"/>
                    <w:bottom w:val="none" w:sz="0" w:space="0" w:color="auto"/>
                    <w:right w:val="none" w:sz="0" w:space="0" w:color="auto"/>
                  </w:divBdr>
                  <w:divsChild>
                    <w:div w:id="2072799823">
                      <w:marLeft w:val="0"/>
                      <w:marRight w:val="0"/>
                      <w:marTop w:val="0"/>
                      <w:marBottom w:val="0"/>
                      <w:divBdr>
                        <w:top w:val="none" w:sz="0" w:space="0" w:color="auto"/>
                        <w:left w:val="none" w:sz="0" w:space="0" w:color="auto"/>
                        <w:bottom w:val="none" w:sz="0" w:space="0" w:color="auto"/>
                        <w:right w:val="none" w:sz="0" w:space="0" w:color="auto"/>
                      </w:divBdr>
                      <w:divsChild>
                        <w:div w:id="270209408">
                          <w:marLeft w:val="0"/>
                          <w:marRight w:val="0"/>
                          <w:marTop w:val="0"/>
                          <w:marBottom w:val="0"/>
                          <w:divBdr>
                            <w:top w:val="none" w:sz="0" w:space="0" w:color="auto"/>
                            <w:left w:val="none" w:sz="0" w:space="0" w:color="auto"/>
                            <w:bottom w:val="none" w:sz="0" w:space="0" w:color="auto"/>
                            <w:right w:val="none" w:sz="0" w:space="0" w:color="auto"/>
                          </w:divBdr>
                          <w:divsChild>
                            <w:div w:id="1597320549">
                              <w:marLeft w:val="0"/>
                              <w:marRight w:val="0"/>
                              <w:marTop w:val="0"/>
                              <w:marBottom w:val="0"/>
                              <w:divBdr>
                                <w:top w:val="none" w:sz="0" w:space="0" w:color="auto"/>
                                <w:left w:val="none" w:sz="0" w:space="0" w:color="auto"/>
                                <w:bottom w:val="none" w:sz="0" w:space="0" w:color="auto"/>
                                <w:right w:val="none" w:sz="0" w:space="0" w:color="auto"/>
                              </w:divBdr>
                              <w:divsChild>
                                <w:div w:id="709263122">
                                  <w:marLeft w:val="285"/>
                                  <w:marRight w:val="0"/>
                                  <w:marTop w:val="0"/>
                                  <w:marBottom w:val="0"/>
                                  <w:divBdr>
                                    <w:top w:val="none" w:sz="0" w:space="0" w:color="auto"/>
                                    <w:left w:val="none" w:sz="0" w:space="0" w:color="auto"/>
                                    <w:bottom w:val="none" w:sz="0" w:space="0" w:color="auto"/>
                                    <w:right w:val="none" w:sz="0" w:space="0" w:color="auto"/>
                                  </w:divBdr>
                                  <w:divsChild>
                                    <w:div w:id="2038582448">
                                      <w:marLeft w:val="0"/>
                                      <w:marRight w:val="450"/>
                                      <w:marTop w:val="0"/>
                                      <w:marBottom w:val="0"/>
                                      <w:divBdr>
                                        <w:top w:val="none" w:sz="0" w:space="0" w:color="auto"/>
                                        <w:left w:val="none" w:sz="0" w:space="0" w:color="auto"/>
                                        <w:bottom w:val="none" w:sz="0" w:space="0" w:color="auto"/>
                                        <w:right w:val="none" w:sz="0" w:space="0" w:color="auto"/>
                                      </w:divBdr>
                                    </w:div>
                                  </w:divsChild>
                                </w:div>
                                <w:div w:id="1960331071">
                                  <w:marLeft w:val="0"/>
                                  <w:marRight w:val="0"/>
                                  <w:marTop w:val="300"/>
                                  <w:marBottom w:val="0"/>
                                  <w:divBdr>
                                    <w:top w:val="none" w:sz="0" w:space="0" w:color="auto"/>
                                    <w:left w:val="none" w:sz="0" w:space="0" w:color="auto"/>
                                    <w:bottom w:val="none" w:sz="0" w:space="0" w:color="auto"/>
                                    <w:right w:val="none" w:sz="0" w:space="0" w:color="auto"/>
                                  </w:divBdr>
                                  <w:divsChild>
                                    <w:div w:id="2008633746">
                                      <w:marLeft w:val="0"/>
                                      <w:marRight w:val="0"/>
                                      <w:marTop w:val="0"/>
                                      <w:marBottom w:val="0"/>
                                      <w:divBdr>
                                        <w:top w:val="none" w:sz="0" w:space="0" w:color="auto"/>
                                        <w:left w:val="none" w:sz="0" w:space="0" w:color="auto"/>
                                        <w:bottom w:val="none" w:sz="0" w:space="0" w:color="auto"/>
                                        <w:right w:val="none" w:sz="0" w:space="0" w:color="auto"/>
                                      </w:divBdr>
                                      <w:divsChild>
                                        <w:div w:id="1571188568">
                                          <w:marLeft w:val="0"/>
                                          <w:marRight w:val="0"/>
                                          <w:marTop w:val="0"/>
                                          <w:marBottom w:val="150"/>
                                          <w:divBdr>
                                            <w:top w:val="none" w:sz="0" w:space="0" w:color="auto"/>
                                            <w:left w:val="none" w:sz="0" w:space="0" w:color="auto"/>
                                            <w:bottom w:val="none" w:sz="0" w:space="0" w:color="auto"/>
                                            <w:right w:val="none" w:sz="0" w:space="0" w:color="auto"/>
                                          </w:divBdr>
                                          <w:divsChild>
                                            <w:div w:id="430709507">
                                              <w:marLeft w:val="0"/>
                                              <w:marRight w:val="0"/>
                                              <w:marTop w:val="0"/>
                                              <w:marBottom w:val="0"/>
                                              <w:divBdr>
                                                <w:top w:val="none" w:sz="0" w:space="0" w:color="auto"/>
                                                <w:left w:val="none" w:sz="0" w:space="0" w:color="auto"/>
                                                <w:bottom w:val="none" w:sz="0" w:space="0" w:color="auto"/>
                                                <w:right w:val="none" w:sz="0" w:space="0" w:color="auto"/>
                                              </w:divBdr>
                                              <w:divsChild>
                                                <w:div w:id="203542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02386">
                                          <w:marLeft w:val="0"/>
                                          <w:marRight w:val="0"/>
                                          <w:marTop w:val="0"/>
                                          <w:marBottom w:val="150"/>
                                          <w:divBdr>
                                            <w:top w:val="none" w:sz="0" w:space="0" w:color="auto"/>
                                            <w:left w:val="none" w:sz="0" w:space="0" w:color="auto"/>
                                            <w:bottom w:val="none" w:sz="0" w:space="0" w:color="auto"/>
                                            <w:right w:val="none" w:sz="0" w:space="0" w:color="auto"/>
                                          </w:divBdr>
                                          <w:divsChild>
                                            <w:div w:id="1031951471">
                                              <w:marLeft w:val="0"/>
                                              <w:marRight w:val="0"/>
                                              <w:marTop w:val="0"/>
                                              <w:marBottom w:val="0"/>
                                              <w:divBdr>
                                                <w:top w:val="none" w:sz="0" w:space="0" w:color="auto"/>
                                                <w:left w:val="none" w:sz="0" w:space="0" w:color="auto"/>
                                                <w:bottom w:val="none" w:sz="0" w:space="0" w:color="auto"/>
                                                <w:right w:val="none" w:sz="0" w:space="0" w:color="auto"/>
                                              </w:divBdr>
                                              <w:divsChild>
                                                <w:div w:id="69627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5222">
                                          <w:marLeft w:val="0"/>
                                          <w:marRight w:val="0"/>
                                          <w:marTop w:val="0"/>
                                          <w:marBottom w:val="150"/>
                                          <w:divBdr>
                                            <w:top w:val="none" w:sz="0" w:space="0" w:color="auto"/>
                                            <w:left w:val="none" w:sz="0" w:space="0" w:color="auto"/>
                                            <w:bottom w:val="none" w:sz="0" w:space="0" w:color="auto"/>
                                            <w:right w:val="none" w:sz="0" w:space="0" w:color="auto"/>
                                          </w:divBdr>
                                          <w:divsChild>
                                            <w:div w:id="1640114109">
                                              <w:marLeft w:val="0"/>
                                              <w:marRight w:val="0"/>
                                              <w:marTop w:val="0"/>
                                              <w:marBottom w:val="0"/>
                                              <w:divBdr>
                                                <w:top w:val="none" w:sz="0" w:space="0" w:color="auto"/>
                                                <w:left w:val="none" w:sz="0" w:space="0" w:color="auto"/>
                                                <w:bottom w:val="none" w:sz="0" w:space="0" w:color="auto"/>
                                                <w:right w:val="none" w:sz="0" w:space="0" w:color="auto"/>
                                              </w:divBdr>
                                              <w:divsChild>
                                                <w:div w:id="2249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00644">
                                          <w:marLeft w:val="0"/>
                                          <w:marRight w:val="0"/>
                                          <w:marTop w:val="0"/>
                                          <w:marBottom w:val="150"/>
                                          <w:divBdr>
                                            <w:top w:val="none" w:sz="0" w:space="0" w:color="auto"/>
                                            <w:left w:val="none" w:sz="0" w:space="0" w:color="auto"/>
                                            <w:bottom w:val="none" w:sz="0" w:space="0" w:color="auto"/>
                                            <w:right w:val="none" w:sz="0" w:space="0" w:color="auto"/>
                                          </w:divBdr>
                                          <w:divsChild>
                                            <w:div w:id="1253468076">
                                              <w:marLeft w:val="0"/>
                                              <w:marRight w:val="0"/>
                                              <w:marTop w:val="0"/>
                                              <w:marBottom w:val="0"/>
                                              <w:divBdr>
                                                <w:top w:val="none" w:sz="0" w:space="0" w:color="auto"/>
                                                <w:left w:val="none" w:sz="0" w:space="0" w:color="auto"/>
                                                <w:bottom w:val="none" w:sz="0" w:space="0" w:color="auto"/>
                                                <w:right w:val="none" w:sz="0" w:space="0" w:color="auto"/>
                                              </w:divBdr>
                                              <w:divsChild>
                                                <w:div w:id="10140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4569">
                                          <w:marLeft w:val="0"/>
                                          <w:marRight w:val="0"/>
                                          <w:marTop w:val="0"/>
                                          <w:marBottom w:val="150"/>
                                          <w:divBdr>
                                            <w:top w:val="none" w:sz="0" w:space="0" w:color="auto"/>
                                            <w:left w:val="none" w:sz="0" w:space="0" w:color="auto"/>
                                            <w:bottom w:val="none" w:sz="0" w:space="0" w:color="auto"/>
                                            <w:right w:val="none" w:sz="0" w:space="0" w:color="auto"/>
                                          </w:divBdr>
                                          <w:divsChild>
                                            <w:div w:id="1784183743">
                                              <w:marLeft w:val="0"/>
                                              <w:marRight w:val="0"/>
                                              <w:marTop w:val="0"/>
                                              <w:marBottom w:val="0"/>
                                              <w:divBdr>
                                                <w:top w:val="none" w:sz="0" w:space="0" w:color="auto"/>
                                                <w:left w:val="none" w:sz="0" w:space="0" w:color="auto"/>
                                                <w:bottom w:val="none" w:sz="0" w:space="0" w:color="auto"/>
                                                <w:right w:val="none" w:sz="0" w:space="0" w:color="auto"/>
                                              </w:divBdr>
                                              <w:divsChild>
                                                <w:div w:id="19912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2964239">
              <w:marLeft w:val="0"/>
              <w:marRight w:val="0"/>
              <w:marTop w:val="0"/>
              <w:marBottom w:val="0"/>
              <w:divBdr>
                <w:top w:val="none" w:sz="0" w:space="0" w:color="auto"/>
                <w:left w:val="none" w:sz="0" w:space="0" w:color="auto"/>
                <w:bottom w:val="none" w:sz="0" w:space="0" w:color="auto"/>
                <w:right w:val="none" w:sz="0" w:space="0" w:color="auto"/>
              </w:divBdr>
              <w:divsChild>
                <w:div w:id="621614853">
                  <w:marLeft w:val="720"/>
                  <w:marRight w:val="720"/>
                  <w:marTop w:val="0"/>
                  <w:marBottom w:val="0"/>
                  <w:divBdr>
                    <w:top w:val="none" w:sz="0" w:space="0" w:color="auto"/>
                    <w:left w:val="none" w:sz="0" w:space="0" w:color="auto"/>
                    <w:bottom w:val="none" w:sz="0" w:space="0" w:color="auto"/>
                    <w:right w:val="none" w:sz="0" w:space="0" w:color="auto"/>
                  </w:divBdr>
                  <w:divsChild>
                    <w:div w:id="1397704870">
                      <w:marLeft w:val="0"/>
                      <w:marRight w:val="0"/>
                      <w:marTop w:val="0"/>
                      <w:marBottom w:val="0"/>
                      <w:divBdr>
                        <w:top w:val="none" w:sz="0" w:space="0" w:color="auto"/>
                        <w:left w:val="none" w:sz="0" w:space="0" w:color="auto"/>
                        <w:bottom w:val="none" w:sz="0" w:space="0" w:color="auto"/>
                        <w:right w:val="none" w:sz="0" w:space="0" w:color="auto"/>
                      </w:divBdr>
                      <w:divsChild>
                        <w:div w:id="944851805">
                          <w:marLeft w:val="0"/>
                          <w:marRight w:val="0"/>
                          <w:marTop w:val="0"/>
                          <w:marBottom w:val="0"/>
                          <w:divBdr>
                            <w:top w:val="none" w:sz="0" w:space="0" w:color="auto"/>
                            <w:left w:val="none" w:sz="0" w:space="0" w:color="auto"/>
                            <w:bottom w:val="none" w:sz="0" w:space="0" w:color="auto"/>
                            <w:right w:val="none" w:sz="0" w:space="0" w:color="auto"/>
                          </w:divBdr>
                          <w:divsChild>
                            <w:div w:id="11153426">
                              <w:marLeft w:val="0"/>
                              <w:marRight w:val="0"/>
                              <w:marTop w:val="0"/>
                              <w:marBottom w:val="0"/>
                              <w:divBdr>
                                <w:top w:val="none" w:sz="0" w:space="0" w:color="auto"/>
                                <w:left w:val="none" w:sz="0" w:space="0" w:color="auto"/>
                                <w:bottom w:val="none" w:sz="0" w:space="0" w:color="auto"/>
                                <w:right w:val="none" w:sz="0" w:space="0" w:color="auto"/>
                              </w:divBdr>
                              <w:divsChild>
                                <w:div w:id="1075518070">
                                  <w:marLeft w:val="285"/>
                                  <w:marRight w:val="0"/>
                                  <w:marTop w:val="0"/>
                                  <w:marBottom w:val="0"/>
                                  <w:divBdr>
                                    <w:top w:val="none" w:sz="0" w:space="0" w:color="auto"/>
                                    <w:left w:val="none" w:sz="0" w:space="0" w:color="auto"/>
                                    <w:bottom w:val="none" w:sz="0" w:space="0" w:color="auto"/>
                                    <w:right w:val="none" w:sz="0" w:space="0" w:color="auto"/>
                                  </w:divBdr>
                                  <w:divsChild>
                                    <w:div w:id="1890608544">
                                      <w:marLeft w:val="0"/>
                                      <w:marRight w:val="450"/>
                                      <w:marTop w:val="0"/>
                                      <w:marBottom w:val="0"/>
                                      <w:divBdr>
                                        <w:top w:val="none" w:sz="0" w:space="0" w:color="auto"/>
                                        <w:left w:val="none" w:sz="0" w:space="0" w:color="auto"/>
                                        <w:bottom w:val="none" w:sz="0" w:space="0" w:color="auto"/>
                                        <w:right w:val="none" w:sz="0" w:space="0" w:color="auto"/>
                                      </w:divBdr>
                                    </w:div>
                                  </w:divsChild>
                                </w:div>
                                <w:div w:id="816605892">
                                  <w:marLeft w:val="0"/>
                                  <w:marRight w:val="0"/>
                                  <w:marTop w:val="300"/>
                                  <w:marBottom w:val="0"/>
                                  <w:divBdr>
                                    <w:top w:val="none" w:sz="0" w:space="0" w:color="auto"/>
                                    <w:left w:val="none" w:sz="0" w:space="0" w:color="auto"/>
                                    <w:bottom w:val="none" w:sz="0" w:space="0" w:color="auto"/>
                                    <w:right w:val="none" w:sz="0" w:space="0" w:color="auto"/>
                                  </w:divBdr>
                                  <w:divsChild>
                                    <w:div w:id="1850176638">
                                      <w:marLeft w:val="0"/>
                                      <w:marRight w:val="0"/>
                                      <w:marTop w:val="0"/>
                                      <w:marBottom w:val="0"/>
                                      <w:divBdr>
                                        <w:top w:val="none" w:sz="0" w:space="0" w:color="auto"/>
                                        <w:left w:val="none" w:sz="0" w:space="0" w:color="auto"/>
                                        <w:bottom w:val="none" w:sz="0" w:space="0" w:color="auto"/>
                                        <w:right w:val="none" w:sz="0" w:space="0" w:color="auto"/>
                                      </w:divBdr>
                                      <w:divsChild>
                                        <w:div w:id="1839810328">
                                          <w:marLeft w:val="0"/>
                                          <w:marRight w:val="0"/>
                                          <w:marTop w:val="0"/>
                                          <w:marBottom w:val="150"/>
                                          <w:divBdr>
                                            <w:top w:val="none" w:sz="0" w:space="0" w:color="auto"/>
                                            <w:left w:val="none" w:sz="0" w:space="0" w:color="auto"/>
                                            <w:bottom w:val="none" w:sz="0" w:space="0" w:color="auto"/>
                                            <w:right w:val="none" w:sz="0" w:space="0" w:color="auto"/>
                                          </w:divBdr>
                                          <w:divsChild>
                                            <w:div w:id="1730154480">
                                              <w:marLeft w:val="0"/>
                                              <w:marRight w:val="0"/>
                                              <w:marTop w:val="0"/>
                                              <w:marBottom w:val="0"/>
                                              <w:divBdr>
                                                <w:top w:val="none" w:sz="0" w:space="0" w:color="auto"/>
                                                <w:left w:val="none" w:sz="0" w:space="0" w:color="auto"/>
                                                <w:bottom w:val="none" w:sz="0" w:space="0" w:color="auto"/>
                                                <w:right w:val="none" w:sz="0" w:space="0" w:color="auto"/>
                                              </w:divBdr>
                                              <w:divsChild>
                                                <w:div w:id="99746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22327">
                                          <w:marLeft w:val="0"/>
                                          <w:marRight w:val="0"/>
                                          <w:marTop w:val="0"/>
                                          <w:marBottom w:val="150"/>
                                          <w:divBdr>
                                            <w:top w:val="none" w:sz="0" w:space="0" w:color="auto"/>
                                            <w:left w:val="none" w:sz="0" w:space="0" w:color="auto"/>
                                            <w:bottom w:val="none" w:sz="0" w:space="0" w:color="auto"/>
                                            <w:right w:val="none" w:sz="0" w:space="0" w:color="auto"/>
                                          </w:divBdr>
                                          <w:divsChild>
                                            <w:div w:id="371610278">
                                              <w:marLeft w:val="0"/>
                                              <w:marRight w:val="0"/>
                                              <w:marTop w:val="0"/>
                                              <w:marBottom w:val="0"/>
                                              <w:divBdr>
                                                <w:top w:val="none" w:sz="0" w:space="0" w:color="auto"/>
                                                <w:left w:val="none" w:sz="0" w:space="0" w:color="auto"/>
                                                <w:bottom w:val="none" w:sz="0" w:space="0" w:color="auto"/>
                                                <w:right w:val="none" w:sz="0" w:space="0" w:color="auto"/>
                                              </w:divBdr>
                                              <w:divsChild>
                                                <w:div w:id="187388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205162">
              <w:marLeft w:val="0"/>
              <w:marRight w:val="0"/>
              <w:marTop w:val="0"/>
              <w:marBottom w:val="0"/>
              <w:divBdr>
                <w:top w:val="none" w:sz="0" w:space="0" w:color="auto"/>
                <w:left w:val="none" w:sz="0" w:space="0" w:color="auto"/>
                <w:bottom w:val="none" w:sz="0" w:space="0" w:color="auto"/>
                <w:right w:val="none" w:sz="0" w:space="0" w:color="auto"/>
              </w:divBdr>
              <w:divsChild>
                <w:div w:id="238054895">
                  <w:marLeft w:val="720"/>
                  <w:marRight w:val="720"/>
                  <w:marTop w:val="0"/>
                  <w:marBottom w:val="0"/>
                  <w:divBdr>
                    <w:top w:val="none" w:sz="0" w:space="0" w:color="auto"/>
                    <w:left w:val="none" w:sz="0" w:space="0" w:color="auto"/>
                    <w:bottom w:val="none" w:sz="0" w:space="0" w:color="auto"/>
                    <w:right w:val="none" w:sz="0" w:space="0" w:color="auto"/>
                  </w:divBdr>
                  <w:divsChild>
                    <w:div w:id="147788008">
                      <w:marLeft w:val="0"/>
                      <w:marRight w:val="0"/>
                      <w:marTop w:val="0"/>
                      <w:marBottom w:val="0"/>
                      <w:divBdr>
                        <w:top w:val="none" w:sz="0" w:space="0" w:color="auto"/>
                        <w:left w:val="none" w:sz="0" w:space="0" w:color="auto"/>
                        <w:bottom w:val="none" w:sz="0" w:space="0" w:color="auto"/>
                        <w:right w:val="none" w:sz="0" w:space="0" w:color="auto"/>
                      </w:divBdr>
                      <w:divsChild>
                        <w:div w:id="1621717677">
                          <w:marLeft w:val="0"/>
                          <w:marRight w:val="0"/>
                          <w:marTop w:val="0"/>
                          <w:marBottom w:val="0"/>
                          <w:divBdr>
                            <w:top w:val="none" w:sz="0" w:space="0" w:color="auto"/>
                            <w:left w:val="none" w:sz="0" w:space="0" w:color="auto"/>
                            <w:bottom w:val="none" w:sz="0" w:space="0" w:color="auto"/>
                            <w:right w:val="none" w:sz="0" w:space="0" w:color="auto"/>
                          </w:divBdr>
                          <w:divsChild>
                            <w:div w:id="1913419780">
                              <w:marLeft w:val="0"/>
                              <w:marRight w:val="0"/>
                              <w:marTop w:val="0"/>
                              <w:marBottom w:val="0"/>
                              <w:divBdr>
                                <w:top w:val="none" w:sz="0" w:space="0" w:color="auto"/>
                                <w:left w:val="none" w:sz="0" w:space="0" w:color="auto"/>
                                <w:bottom w:val="none" w:sz="0" w:space="0" w:color="auto"/>
                                <w:right w:val="none" w:sz="0" w:space="0" w:color="auto"/>
                              </w:divBdr>
                              <w:divsChild>
                                <w:div w:id="611327517">
                                  <w:marLeft w:val="285"/>
                                  <w:marRight w:val="0"/>
                                  <w:marTop w:val="0"/>
                                  <w:marBottom w:val="0"/>
                                  <w:divBdr>
                                    <w:top w:val="none" w:sz="0" w:space="0" w:color="auto"/>
                                    <w:left w:val="none" w:sz="0" w:space="0" w:color="auto"/>
                                    <w:bottom w:val="none" w:sz="0" w:space="0" w:color="auto"/>
                                    <w:right w:val="none" w:sz="0" w:space="0" w:color="auto"/>
                                  </w:divBdr>
                                  <w:divsChild>
                                    <w:div w:id="1439639619">
                                      <w:marLeft w:val="0"/>
                                      <w:marRight w:val="450"/>
                                      <w:marTop w:val="0"/>
                                      <w:marBottom w:val="0"/>
                                      <w:divBdr>
                                        <w:top w:val="none" w:sz="0" w:space="0" w:color="auto"/>
                                        <w:left w:val="none" w:sz="0" w:space="0" w:color="auto"/>
                                        <w:bottom w:val="none" w:sz="0" w:space="0" w:color="auto"/>
                                        <w:right w:val="none" w:sz="0" w:space="0" w:color="auto"/>
                                      </w:divBdr>
                                    </w:div>
                                  </w:divsChild>
                                </w:div>
                                <w:div w:id="237985308">
                                  <w:marLeft w:val="0"/>
                                  <w:marRight w:val="0"/>
                                  <w:marTop w:val="300"/>
                                  <w:marBottom w:val="0"/>
                                  <w:divBdr>
                                    <w:top w:val="none" w:sz="0" w:space="0" w:color="auto"/>
                                    <w:left w:val="none" w:sz="0" w:space="0" w:color="auto"/>
                                    <w:bottom w:val="none" w:sz="0" w:space="0" w:color="auto"/>
                                    <w:right w:val="none" w:sz="0" w:space="0" w:color="auto"/>
                                  </w:divBdr>
                                  <w:divsChild>
                                    <w:div w:id="148788347">
                                      <w:marLeft w:val="0"/>
                                      <w:marRight w:val="0"/>
                                      <w:marTop w:val="0"/>
                                      <w:marBottom w:val="0"/>
                                      <w:divBdr>
                                        <w:top w:val="none" w:sz="0" w:space="0" w:color="auto"/>
                                        <w:left w:val="none" w:sz="0" w:space="0" w:color="auto"/>
                                        <w:bottom w:val="none" w:sz="0" w:space="0" w:color="auto"/>
                                        <w:right w:val="none" w:sz="0" w:space="0" w:color="auto"/>
                                      </w:divBdr>
                                      <w:divsChild>
                                        <w:div w:id="149815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8655027">
              <w:marLeft w:val="0"/>
              <w:marRight w:val="0"/>
              <w:marTop w:val="0"/>
              <w:marBottom w:val="0"/>
              <w:divBdr>
                <w:top w:val="none" w:sz="0" w:space="0" w:color="auto"/>
                <w:left w:val="none" w:sz="0" w:space="0" w:color="auto"/>
                <w:bottom w:val="none" w:sz="0" w:space="0" w:color="auto"/>
                <w:right w:val="none" w:sz="0" w:space="0" w:color="auto"/>
              </w:divBdr>
              <w:divsChild>
                <w:div w:id="1680891735">
                  <w:marLeft w:val="0"/>
                  <w:marRight w:val="0"/>
                  <w:marTop w:val="0"/>
                  <w:marBottom w:val="0"/>
                  <w:divBdr>
                    <w:top w:val="none" w:sz="0" w:space="0" w:color="auto"/>
                    <w:left w:val="none" w:sz="0" w:space="0" w:color="auto"/>
                    <w:bottom w:val="none" w:sz="0" w:space="0" w:color="auto"/>
                    <w:right w:val="none" w:sz="0" w:space="0" w:color="auto"/>
                  </w:divBdr>
                  <w:divsChild>
                    <w:div w:id="1115905353">
                      <w:marLeft w:val="0"/>
                      <w:marRight w:val="0"/>
                      <w:marTop w:val="0"/>
                      <w:marBottom w:val="0"/>
                      <w:divBdr>
                        <w:top w:val="none" w:sz="0" w:space="0" w:color="auto"/>
                        <w:left w:val="none" w:sz="0" w:space="0" w:color="auto"/>
                        <w:bottom w:val="none" w:sz="0" w:space="0" w:color="auto"/>
                        <w:right w:val="none" w:sz="0" w:space="0" w:color="auto"/>
                      </w:divBdr>
                      <w:divsChild>
                        <w:div w:id="726759718">
                          <w:marLeft w:val="0"/>
                          <w:marRight w:val="0"/>
                          <w:marTop w:val="0"/>
                          <w:marBottom w:val="0"/>
                          <w:divBdr>
                            <w:top w:val="none" w:sz="0" w:space="0" w:color="auto"/>
                            <w:left w:val="none" w:sz="0" w:space="0" w:color="auto"/>
                            <w:bottom w:val="none" w:sz="0" w:space="0" w:color="auto"/>
                            <w:right w:val="none" w:sz="0" w:space="0" w:color="auto"/>
                          </w:divBdr>
                          <w:divsChild>
                            <w:div w:id="904947940">
                              <w:marLeft w:val="0"/>
                              <w:marRight w:val="0"/>
                              <w:marTop w:val="0"/>
                              <w:marBottom w:val="0"/>
                              <w:divBdr>
                                <w:top w:val="none" w:sz="0" w:space="0" w:color="auto"/>
                                <w:left w:val="none" w:sz="0" w:space="0" w:color="auto"/>
                                <w:bottom w:val="none" w:sz="0" w:space="0" w:color="auto"/>
                                <w:right w:val="none" w:sz="0" w:space="0" w:color="auto"/>
                              </w:divBdr>
                              <w:divsChild>
                                <w:div w:id="1913081797">
                                  <w:marLeft w:val="0"/>
                                  <w:marRight w:val="0"/>
                                  <w:marTop w:val="0"/>
                                  <w:marBottom w:val="0"/>
                                  <w:divBdr>
                                    <w:top w:val="none" w:sz="0" w:space="0" w:color="auto"/>
                                    <w:left w:val="none" w:sz="0" w:space="0" w:color="auto"/>
                                    <w:bottom w:val="none" w:sz="0" w:space="0" w:color="auto"/>
                                    <w:right w:val="none" w:sz="0" w:space="0" w:color="auto"/>
                                  </w:divBdr>
                                </w:div>
                                <w:div w:id="1010914411">
                                  <w:marLeft w:val="690"/>
                                  <w:marRight w:val="690"/>
                                  <w:marTop w:val="525"/>
                                  <w:marBottom w:val="0"/>
                                  <w:divBdr>
                                    <w:top w:val="none" w:sz="0" w:space="0" w:color="auto"/>
                                    <w:left w:val="none" w:sz="0" w:space="0" w:color="auto"/>
                                    <w:bottom w:val="none" w:sz="0" w:space="0" w:color="auto"/>
                                    <w:right w:val="none" w:sz="0" w:space="0" w:color="auto"/>
                                  </w:divBdr>
                                  <w:divsChild>
                                    <w:div w:id="1775976308">
                                      <w:marLeft w:val="0"/>
                                      <w:marRight w:val="0"/>
                                      <w:marTop w:val="0"/>
                                      <w:marBottom w:val="0"/>
                                      <w:divBdr>
                                        <w:top w:val="none" w:sz="0" w:space="0" w:color="auto"/>
                                        <w:left w:val="none" w:sz="0" w:space="0" w:color="auto"/>
                                        <w:bottom w:val="none" w:sz="0" w:space="0" w:color="auto"/>
                                        <w:right w:val="none" w:sz="0" w:space="0" w:color="auto"/>
                                      </w:divBdr>
                                    </w:div>
                                    <w:div w:id="66016126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457492">
              <w:marLeft w:val="0"/>
              <w:marRight w:val="0"/>
              <w:marTop w:val="0"/>
              <w:marBottom w:val="0"/>
              <w:divBdr>
                <w:top w:val="none" w:sz="0" w:space="0" w:color="auto"/>
                <w:left w:val="none" w:sz="0" w:space="0" w:color="auto"/>
                <w:bottom w:val="none" w:sz="0" w:space="0" w:color="auto"/>
                <w:right w:val="none" w:sz="0" w:space="0" w:color="auto"/>
              </w:divBdr>
              <w:divsChild>
                <w:div w:id="813180225">
                  <w:marLeft w:val="720"/>
                  <w:marRight w:val="720"/>
                  <w:marTop w:val="0"/>
                  <w:marBottom w:val="0"/>
                  <w:divBdr>
                    <w:top w:val="none" w:sz="0" w:space="0" w:color="auto"/>
                    <w:left w:val="none" w:sz="0" w:space="0" w:color="auto"/>
                    <w:bottom w:val="none" w:sz="0" w:space="0" w:color="auto"/>
                    <w:right w:val="none" w:sz="0" w:space="0" w:color="auto"/>
                  </w:divBdr>
                  <w:divsChild>
                    <w:div w:id="1220097456">
                      <w:marLeft w:val="0"/>
                      <w:marRight w:val="0"/>
                      <w:marTop w:val="0"/>
                      <w:marBottom w:val="0"/>
                      <w:divBdr>
                        <w:top w:val="none" w:sz="0" w:space="0" w:color="auto"/>
                        <w:left w:val="none" w:sz="0" w:space="0" w:color="auto"/>
                        <w:bottom w:val="none" w:sz="0" w:space="0" w:color="auto"/>
                        <w:right w:val="none" w:sz="0" w:space="0" w:color="auto"/>
                      </w:divBdr>
                      <w:divsChild>
                        <w:div w:id="1287465548">
                          <w:marLeft w:val="0"/>
                          <w:marRight w:val="0"/>
                          <w:marTop w:val="0"/>
                          <w:marBottom w:val="0"/>
                          <w:divBdr>
                            <w:top w:val="none" w:sz="0" w:space="0" w:color="auto"/>
                            <w:left w:val="none" w:sz="0" w:space="0" w:color="auto"/>
                            <w:bottom w:val="none" w:sz="0" w:space="0" w:color="auto"/>
                            <w:right w:val="none" w:sz="0" w:space="0" w:color="auto"/>
                          </w:divBdr>
                          <w:divsChild>
                            <w:div w:id="1031764098">
                              <w:marLeft w:val="0"/>
                              <w:marRight w:val="0"/>
                              <w:marTop w:val="0"/>
                              <w:marBottom w:val="0"/>
                              <w:divBdr>
                                <w:top w:val="none" w:sz="0" w:space="0" w:color="auto"/>
                                <w:left w:val="none" w:sz="0" w:space="0" w:color="auto"/>
                                <w:bottom w:val="none" w:sz="0" w:space="0" w:color="auto"/>
                                <w:right w:val="none" w:sz="0" w:space="0" w:color="auto"/>
                              </w:divBdr>
                              <w:divsChild>
                                <w:div w:id="533350273">
                                  <w:marLeft w:val="285"/>
                                  <w:marRight w:val="0"/>
                                  <w:marTop w:val="0"/>
                                  <w:marBottom w:val="0"/>
                                  <w:divBdr>
                                    <w:top w:val="none" w:sz="0" w:space="0" w:color="auto"/>
                                    <w:left w:val="none" w:sz="0" w:space="0" w:color="auto"/>
                                    <w:bottom w:val="none" w:sz="0" w:space="0" w:color="auto"/>
                                    <w:right w:val="none" w:sz="0" w:space="0" w:color="auto"/>
                                  </w:divBdr>
                                  <w:divsChild>
                                    <w:div w:id="1313483366">
                                      <w:marLeft w:val="0"/>
                                      <w:marRight w:val="450"/>
                                      <w:marTop w:val="0"/>
                                      <w:marBottom w:val="0"/>
                                      <w:divBdr>
                                        <w:top w:val="none" w:sz="0" w:space="0" w:color="auto"/>
                                        <w:left w:val="none" w:sz="0" w:space="0" w:color="auto"/>
                                        <w:bottom w:val="none" w:sz="0" w:space="0" w:color="auto"/>
                                        <w:right w:val="none" w:sz="0" w:space="0" w:color="auto"/>
                                      </w:divBdr>
                                    </w:div>
                                  </w:divsChild>
                                </w:div>
                                <w:div w:id="909383563">
                                  <w:marLeft w:val="0"/>
                                  <w:marRight w:val="0"/>
                                  <w:marTop w:val="300"/>
                                  <w:marBottom w:val="0"/>
                                  <w:divBdr>
                                    <w:top w:val="none" w:sz="0" w:space="0" w:color="auto"/>
                                    <w:left w:val="none" w:sz="0" w:space="0" w:color="auto"/>
                                    <w:bottom w:val="none" w:sz="0" w:space="0" w:color="auto"/>
                                    <w:right w:val="none" w:sz="0" w:space="0" w:color="auto"/>
                                  </w:divBdr>
                                  <w:divsChild>
                                    <w:div w:id="98377615">
                                      <w:marLeft w:val="0"/>
                                      <w:marRight w:val="0"/>
                                      <w:marTop w:val="0"/>
                                      <w:marBottom w:val="0"/>
                                      <w:divBdr>
                                        <w:top w:val="none" w:sz="0" w:space="0" w:color="auto"/>
                                        <w:left w:val="none" w:sz="0" w:space="0" w:color="auto"/>
                                        <w:bottom w:val="none" w:sz="0" w:space="0" w:color="auto"/>
                                        <w:right w:val="none" w:sz="0" w:space="0" w:color="auto"/>
                                      </w:divBdr>
                                      <w:divsChild>
                                        <w:div w:id="496582634">
                                          <w:marLeft w:val="0"/>
                                          <w:marRight w:val="0"/>
                                          <w:marTop w:val="0"/>
                                          <w:marBottom w:val="150"/>
                                          <w:divBdr>
                                            <w:top w:val="none" w:sz="0" w:space="0" w:color="auto"/>
                                            <w:left w:val="none" w:sz="0" w:space="0" w:color="auto"/>
                                            <w:bottom w:val="none" w:sz="0" w:space="0" w:color="auto"/>
                                            <w:right w:val="none" w:sz="0" w:space="0" w:color="auto"/>
                                          </w:divBdr>
                                          <w:divsChild>
                                            <w:div w:id="325597439">
                                              <w:marLeft w:val="0"/>
                                              <w:marRight w:val="0"/>
                                              <w:marTop w:val="0"/>
                                              <w:marBottom w:val="0"/>
                                              <w:divBdr>
                                                <w:top w:val="none" w:sz="0" w:space="0" w:color="auto"/>
                                                <w:left w:val="none" w:sz="0" w:space="0" w:color="auto"/>
                                                <w:bottom w:val="none" w:sz="0" w:space="0" w:color="auto"/>
                                                <w:right w:val="none" w:sz="0" w:space="0" w:color="auto"/>
                                              </w:divBdr>
                                              <w:divsChild>
                                                <w:div w:id="102020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66302">
                                          <w:marLeft w:val="0"/>
                                          <w:marRight w:val="0"/>
                                          <w:marTop w:val="0"/>
                                          <w:marBottom w:val="150"/>
                                          <w:divBdr>
                                            <w:top w:val="none" w:sz="0" w:space="0" w:color="auto"/>
                                            <w:left w:val="none" w:sz="0" w:space="0" w:color="auto"/>
                                            <w:bottom w:val="none" w:sz="0" w:space="0" w:color="auto"/>
                                            <w:right w:val="none" w:sz="0" w:space="0" w:color="auto"/>
                                          </w:divBdr>
                                          <w:divsChild>
                                            <w:div w:id="184486381">
                                              <w:marLeft w:val="0"/>
                                              <w:marRight w:val="0"/>
                                              <w:marTop w:val="0"/>
                                              <w:marBottom w:val="0"/>
                                              <w:divBdr>
                                                <w:top w:val="none" w:sz="0" w:space="0" w:color="auto"/>
                                                <w:left w:val="none" w:sz="0" w:space="0" w:color="auto"/>
                                                <w:bottom w:val="none" w:sz="0" w:space="0" w:color="auto"/>
                                                <w:right w:val="none" w:sz="0" w:space="0" w:color="auto"/>
                                              </w:divBdr>
                                              <w:divsChild>
                                                <w:div w:id="1632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2814805">
              <w:marLeft w:val="0"/>
              <w:marRight w:val="0"/>
              <w:marTop w:val="0"/>
              <w:marBottom w:val="0"/>
              <w:divBdr>
                <w:top w:val="none" w:sz="0" w:space="0" w:color="auto"/>
                <w:left w:val="none" w:sz="0" w:space="0" w:color="auto"/>
                <w:bottom w:val="none" w:sz="0" w:space="0" w:color="auto"/>
                <w:right w:val="none" w:sz="0" w:space="0" w:color="auto"/>
              </w:divBdr>
              <w:divsChild>
                <w:div w:id="1645546738">
                  <w:marLeft w:val="720"/>
                  <w:marRight w:val="720"/>
                  <w:marTop w:val="0"/>
                  <w:marBottom w:val="0"/>
                  <w:divBdr>
                    <w:top w:val="none" w:sz="0" w:space="0" w:color="auto"/>
                    <w:left w:val="none" w:sz="0" w:space="0" w:color="auto"/>
                    <w:bottom w:val="none" w:sz="0" w:space="0" w:color="auto"/>
                    <w:right w:val="none" w:sz="0" w:space="0" w:color="auto"/>
                  </w:divBdr>
                  <w:divsChild>
                    <w:div w:id="1480029748">
                      <w:marLeft w:val="0"/>
                      <w:marRight w:val="0"/>
                      <w:marTop w:val="0"/>
                      <w:marBottom w:val="0"/>
                      <w:divBdr>
                        <w:top w:val="none" w:sz="0" w:space="0" w:color="auto"/>
                        <w:left w:val="none" w:sz="0" w:space="0" w:color="auto"/>
                        <w:bottom w:val="none" w:sz="0" w:space="0" w:color="auto"/>
                        <w:right w:val="none" w:sz="0" w:space="0" w:color="auto"/>
                      </w:divBdr>
                      <w:divsChild>
                        <w:div w:id="1894736004">
                          <w:marLeft w:val="0"/>
                          <w:marRight w:val="0"/>
                          <w:marTop w:val="0"/>
                          <w:marBottom w:val="0"/>
                          <w:divBdr>
                            <w:top w:val="none" w:sz="0" w:space="0" w:color="auto"/>
                            <w:left w:val="none" w:sz="0" w:space="0" w:color="auto"/>
                            <w:bottom w:val="none" w:sz="0" w:space="0" w:color="auto"/>
                            <w:right w:val="none" w:sz="0" w:space="0" w:color="auto"/>
                          </w:divBdr>
                          <w:divsChild>
                            <w:div w:id="464469906">
                              <w:marLeft w:val="0"/>
                              <w:marRight w:val="0"/>
                              <w:marTop w:val="0"/>
                              <w:marBottom w:val="0"/>
                              <w:divBdr>
                                <w:top w:val="none" w:sz="0" w:space="0" w:color="auto"/>
                                <w:left w:val="none" w:sz="0" w:space="0" w:color="auto"/>
                                <w:bottom w:val="none" w:sz="0" w:space="0" w:color="auto"/>
                                <w:right w:val="none" w:sz="0" w:space="0" w:color="auto"/>
                              </w:divBdr>
                              <w:divsChild>
                                <w:div w:id="1137525420">
                                  <w:marLeft w:val="285"/>
                                  <w:marRight w:val="0"/>
                                  <w:marTop w:val="0"/>
                                  <w:marBottom w:val="0"/>
                                  <w:divBdr>
                                    <w:top w:val="none" w:sz="0" w:space="0" w:color="auto"/>
                                    <w:left w:val="none" w:sz="0" w:space="0" w:color="auto"/>
                                    <w:bottom w:val="none" w:sz="0" w:space="0" w:color="auto"/>
                                    <w:right w:val="none" w:sz="0" w:space="0" w:color="auto"/>
                                  </w:divBdr>
                                  <w:divsChild>
                                    <w:div w:id="1040864514">
                                      <w:marLeft w:val="0"/>
                                      <w:marRight w:val="450"/>
                                      <w:marTop w:val="0"/>
                                      <w:marBottom w:val="0"/>
                                      <w:divBdr>
                                        <w:top w:val="none" w:sz="0" w:space="0" w:color="auto"/>
                                        <w:left w:val="none" w:sz="0" w:space="0" w:color="auto"/>
                                        <w:bottom w:val="none" w:sz="0" w:space="0" w:color="auto"/>
                                        <w:right w:val="none" w:sz="0" w:space="0" w:color="auto"/>
                                      </w:divBdr>
                                    </w:div>
                                  </w:divsChild>
                                </w:div>
                                <w:div w:id="308830519">
                                  <w:marLeft w:val="0"/>
                                  <w:marRight w:val="0"/>
                                  <w:marTop w:val="300"/>
                                  <w:marBottom w:val="0"/>
                                  <w:divBdr>
                                    <w:top w:val="none" w:sz="0" w:space="0" w:color="auto"/>
                                    <w:left w:val="none" w:sz="0" w:space="0" w:color="auto"/>
                                    <w:bottom w:val="none" w:sz="0" w:space="0" w:color="auto"/>
                                    <w:right w:val="none" w:sz="0" w:space="0" w:color="auto"/>
                                  </w:divBdr>
                                  <w:divsChild>
                                    <w:div w:id="1324432062">
                                      <w:marLeft w:val="0"/>
                                      <w:marRight w:val="0"/>
                                      <w:marTop w:val="0"/>
                                      <w:marBottom w:val="0"/>
                                      <w:divBdr>
                                        <w:top w:val="none" w:sz="0" w:space="0" w:color="auto"/>
                                        <w:left w:val="none" w:sz="0" w:space="0" w:color="auto"/>
                                        <w:bottom w:val="none" w:sz="0" w:space="0" w:color="auto"/>
                                        <w:right w:val="none" w:sz="0" w:space="0" w:color="auto"/>
                                      </w:divBdr>
                                      <w:divsChild>
                                        <w:div w:id="680814803">
                                          <w:marLeft w:val="0"/>
                                          <w:marRight w:val="0"/>
                                          <w:marTop w:val="0"/>
                                          <w:marBottom w:val="150"/>
                                          <w:divBdr>
                                            <w:top w:val="none" w:sz="0" w:space="0" w:color="auto"/>
                                            <w:left w:val="none" w:sz="0" w:space="0" w:color="auto"/>
                                            <w:bottom w:val="none" w:sz="0" w:space="0" w:color="auto"/>
                                            <w:right w:val="none" w:sz="0" w:space="0" w:color="auto"/>
                                          </w:divBdr>
                                          <w:divsChild>
                                            <w:div w:id="2004817132">
                                              <w:marLeft w:val="0"/>
                                              <w:marRight w:val="0"/>
                                              <w:marTop w:val="0"/>
                                              <w:marBottom w:val="0"/>
                                              <w:divBdr>
                                                <w:top w:val="none" w:sz="0" w:space="0" w:color="auto"/>
                                                <w:left w:val="none" w:sz="0" w:space="0" w:color="auto"/>
                                                <w:bottom w:val="none" w:sz="0" w:space="0" w:color="auto"/>
                                                <w:right w:val="none" w:sz="0" w:space="0" w:color="auto"/>
                                              </w:divBdr>
                                              <w:divsChild>
                                                <w:div w:id="12585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90303">
                                          <w:marLeft w:val="0"/>
                                          <w:marRight w:val="0"/>
                                          <w:marTop w:val="0"/>
                                          <w:marBottom w:val="150"/>
                                          <w:divBdr>
                                            <w:top w:val="none" w:sz="0" w:space="0" w:color="auto"/>
                                            <w:left w:val="none" w:sz="0" w:space="0" w:color="auto"/>
                                            <w:bottom w:val="none" w:sz="0" w:space="0" w:color="auto"/>
                                            <w:right w:val="none" w:sz="0" w:space="0" w:color="auto"/>
                                          </w:divBdr>
                                          <w:divsChild>
                                            <w:div w:id="1476264617">
                                              <w:marLeft w:val="0"/>
                                              <w:marRight w:val="0"/>
                                              <w:marTop w:val="0"/>
                                              <w:marBottom w:val="0"/>
                                              <w:divBdr>
                                                <w:top w:val="none" w:sz="0" w:space="0" w:color="auto"/>
                                                <w:left w:val="none" w:sz="0" w:space="0" w:color="auto"/>
                                                <w:bottom w:val="none" w:sz="0" w:space="0" w:color="auto"/>
                                                <w:right w:val="none" w:sz="0" w:space="0" w:color="auto"/>
                                              </w:divBdr>
                                              <w:divsChild>
                                                <w:div w:id="25795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345140">
                                          <w:marLeft w:val="0"/>
                                          <w:marRight w:val="0"/>
                                          <w:marTop w:val="0"/>
                                          <w:marBottom w:val="150"/>
                                          <w:divBdr>
                                            <w:top w:val="none" w:sz="0" w:space="0" w:color="auto"/>
                                            <w:left w:val="none" w:sz="0" w:space="0" w:color="auto"/>
                                            <w:bottom w:val="none" w:sz="0" w:space="0" w:color="auto"/>
                                            <w:right w:val="none" w:sz="0" w:space="0" w:color="auto"/>
                                          </w:divBdr>
                                          <w:divsChild>
                                            <w:div w:id="1266187861">
                                              <w:marLeft w:val="0"/>
                                              <w:marRight w:val="0"/>
                                              <w:marTop w:val="0"/>
                                              <w:marBottom w:val="0"/>
                                              <w:divBdr>
                                                <w:top w:val="none" w:sz="0" w:space="0" w:color="auto"/>
                                                <w:left w:val="none" w:sz="0" w:space="0" w:color="auto"/>
                                                <w:bottom w:val="none" w:sz="0" w:space="0" w:color="auto"/>
                                                <w:right w:val="none" w:sz="0" w:space="0" w:color="auto"/>
                                              </w:divBdr>
                                              <w:divsChild>
                                                <w:div w:id="155106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227374">
                                          <w:marLeft w:val="0"/>
                                          <w:marRight w:val="0"/>
                                          <w:marTop w:val="0"/>
                                          <w:marBottom w:val="150"/>
                                          <w:divBdr>
                                            <w:top w:val="none" w:sz="0" w:space="0" w:color="auto"/>
                                            <w:left w:val="none" w:sz="0" w:space="0" w:color="auto"/>
                                            <w:bottom w:val="none" w:sz="0" w:space="0" w:color="auto"/>
                                            <w:right w:val="none" w:sz="0" w:space="0" w:color="auto"/>
                                          </w:divBdr>
                                          <w:divsChild>
                                            <w:div w:id="148062931">
                                              <w:marLeft w:val="0"/>
                                              <w:marRight w:val="0"/>
                                              <w:marTop w:val="0"/>
                                              <w:marBottom w:val="0"/>
                                              <w:divBdr>
                                                <w:top w:val="none" w:sz="0" w:space="0" w:color="auto"/>
                                                <w:left w:val="none" w:sz="0" w:space="0" w:color="auto"/>
                                                <w:bottom w:val="none" w:sz="0" w:space="0" w:color="auto"/>
                                                <w:right w:val="none" w:sz="0" w:space="0" w:color="auto"/>
                                              </w:divBdr>
                                              <w:divsChild>
                                                <w:div w:id="11898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51221">
                                          <w:marLeft w:val="0"/>
                                          <w:marRight w:val="0"/>
                                          <w:marTop w:val="0"/>
                                          <w:marBottom w:val="150"/>
                                          <w:divBdr>
                                            <w:top w:val="none" w:sz="0" w:space="0" w:color="auto"/>
                                            <w:left w:val="none" w:sz="0" w:space="0" w:color="auto"/>
                                            <w:bottom w:val="none" w:sz="0" w:space="0" w:color="auto"/>
                                            <w:right w:val="none" w:sz="0" w:space="0" w:color="auto"/>
                                          </w:divBdr>
                                          <w:divsChild>
                                            <w:div w:id="820652855">
                                              <w:marLeft w:val="0"/>
                                              <w:marRight w:val="0"/>
                                              <w:marTop w:val="0"/>
                                              <w:marBottom w:val="0"/>
                                              <w:divBdr>
                                                <w:top w:val="none" w:sz="0" w:space="0" w:color="auto"/>
                                                <w:left w:val="none" w:sz="0" w:space="0" w:color="auto"/>
                                                <w:bottom w:val="none" w:sz="0" w:space="0" w:color="auto"/>
                                                <w:right w:val="none" w:sz="0" w:space="0" w:color="auto"/>
                                              </w:divBdr>
                                              <w:divsChild>
                                                <w:div w:id="3243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5835457">
              <w:marLeft w:val="0"/>
              <w:marRight w:val="0"/>
              <w:marTop w:val="0"/>
              <w:marBottom w:val="0"/>
              <w:divBdr>
                <w:top w:val="none" w:sz="0" w:space="0" w:color="auto"/>
                <w:left w:val="none" w:sz="0" w:space="0" w:color="auto"/>
                <w:bottom w:val="none" w:sz="0" w:space="0" w:color="auto"/>
                <w:right w:val="none" w:sz="0" w:space="0" w:color="auto"/>
              </w:divBdr>
              <w:divsChild>
                <w:div w:id="751585140">
                  <w:marLeft w:val="720"/>
                  <w:marRight w:val="720"/>
                  <w:marTop w:val="0"/>
                  <w:marBottom w:val="0"/>
                  <w:divBdr>
                    <w:top w:val="none" w:sz="0" w:space="0" w:color="auto"/>
                    <w:left w:val="none" w:sz="0" w:space="0" w:color="auto"/>
                    <w:bottom w:val="none" w:sz="0" w:space="0" w:color="auto"/>
                    <w:right w:val="none" w:sz="0" w:space="0" w:color="auto"/>
                  </w:divBdr>
                  <w:divsChild>
                    <w:div w:id="476147401">
                      <w:marLeft w:val="0"/>
                      <w:marRight w:val="0"/>
                      <w:marTop w:val="0"/>
                      <w:marBottom w:val="0"/>
                      <w:divBdr>
                        <w:top w:val="none" w:sz="0" w:space="0" w:color="auto"/>
                        <w:left w:val="none" w:sz="0" w:space="0" w:color="auto"/>
                        <w:bottom w:val="none" w:sz="0" w:space="0" w:color="auto"/>
                        <w:right w:val="none" w:sz="0" w:space="0" w:color="auto"/>
                      </w:divBdr>
                      <w:divsChild>
                        <w:div w:id="1540825982">
                          <w:marLeft w:val="0"/>
                          <w:marRight w:val="0"/>
                          <w:marTop w:val="0"/>
                          <w:marBottom w:val="0"/>
                          <w:divBdr>
                            <w:top w:val="none" w:sz="0" w:space="0" w:color="auto"/>
                            <w:left w:val="none" w:sz="0" w:space="0" w:color="auto"/>
                            <w:bottom w:val="none" w:sz="0" w:space="0" w:color="auto"/>
                            <w:right w:val="none" w:sz="0" w:space="0" w:color="auto"/>
                          </w:divBdr>
                          <w:divsChild>
                            <w:div w:id="2121097235">
                              <w:marLeft w:val="0"/>
                              <w:marRight w:val="0"/>
                              <w:marTop w:val="0"/>
                              <w:marBottom w:val="0"/>
                              <w:divBdr>
                                <w:top w:val="none" w:sz="0" w:space="0" w:color="auto"/>
                                <w:left w:val="none" w:sz="0" w:space="0" w:color="auto"/>
                                <w:bottom w:val="none" w:sz="0" w:space="0" w:color="auto"/>
                                <w:right w:val="none" w:sz="0" w:space="0" w:color="auto"/>
                              </w:divBdr>
                              <w:divsChild>
                                <w:div w:id="242883073">
                                  <w:marLeft w:val="285"/>
                                  <w:marRight w:val="0"/>
                                  <w:marTop w:val="0"/>
                                  <w:marBottom w:val="0"/>
                                  <w:divBdr>
                                    <w:top w:val="none" w:sz="0" w:space="0" w:color="auto"/>
                                    <w:left w:val="none" w:sz="0" w:space="0" w:color="auto"/>
                                    <w:bottom w:val="none" w:sz="0" w:space="0" w:color="auto"/>
                                    <w:right w:val="none" w:sz="0" w:space="0" w:color="auto"/>
                                  </w:divBdr>
                                  <w:divsChild>
                                    <w:div w:id="1699117255">
                                      <w:marLeft w:val="0"/>
                                      <w:marRight w:val="450"/>
                                      <w:marTop w:val="0"/>
                                      <w:marBottom w:val="0"/>
                                      <w:divBdr>
                                        <w:top w:val="none" w:sz="0" w:space="0" w:color="auto"/>
                                        <w:left w:val="none" w:sz="0" w:space="0" w:color="auto"/>
                                        <w:bottom w:val="none" w:sz="0" w:space="0" w:color="auto"/>
                                        <w:right w:val="none" w:sz="0" w:space="0" w:color="auto"/>
                                      </w:divBdr>
                                    </w:div>
                                  </w:divsChild>
                                </w:div>
                                <w:div w:id="269050840">
                                  <w:marLeft w:val="0"/>
                                  <w:marRight w:val="0"/>
                                  <w:marTop w:val="300"/>
                                  <w:marBottom w:val="0"/>
                                  <w:divBdr>
                                    <w:top w:val="none" w:sz="0" w:space="0" w:color="auto"/>
                                    <w:left w:val="none" w:sz="0" w:space="0" w:color="auto"/>
                                    <w:bottom w:val="none" w:sz="0" w:space="0" w:color="auto"/>
                                    <w:right w:val="none" w:sz="0" w:space="0" w:color="auto"/>
                                  </w:divBdr>
                                  <w:divsChild>
                                    <w:div w:id="824468567">
                                      <w:marLeft w:val="0"/>
                                      <w:marRight w:val="0"/>
                                      <w:marTop w:val="0"/>
                                      <w:marBottom w:val="0"/>
                                      <w:divBdr>
                                        <w:top w:val="none" w:sz="0" w:space="0" w:color="auto"/>
                                        <w:left w:val="none" w:sz="0" w:space="0" w:color="auto"/>
                                        <w:bottom w:val="none" w:sz="0" w:space="0" w:color="auto"/>
                                        <w:right w:val="none" w:sz="0" w:space="0" w:color="auto"/>
                                      </w:divBdr>
                                      <w:divsChild>
                                        <w:div w:id="1717046749">
                                          <w:marLeft w:val="0"/>
                                          <w:marRight w:val="0"/>
                                          <w:marTop w:val="0"/>
                                          <w:marBottom w:val="150"/>
                                          <w:divBdr>
                                            <w:top w:val="none" w:sz="0" w:space="0" w:color="auto"/>
                                            <w:left w:val="none" w:sz="0" w:space="0" w:color="auto"/>
                                            <w:bottom w:val="none" w:sz="0" w:space="0" w:color="auto"/>
                                            <w:right w:val="none" w:sz="0" w:space="0" w:color="auto"/>
                                          </w:divBdr>
                                          <w:divsChild>
                                            <w:div w:id="612831946">
                                              <w:marLeft w:val="0"/>
                                              <w:marRight w:val="0"/>
                                              <w:marTop w:val="0"/>
                                              <w:marBottom w:val="0"/>
                                              <w:divBdr>
                                                <w:top w:val="none" w:sz="0" w:space="0" w:color="auto"/>
                                                <w:left w:val="none" w:sz="0" w:space="0" w:color="auto"/>
                                                <w:bottom w:val="none" w:sz="0" w:space="0" w:color="auto"/>
                                                <w:right w:val="none" w:sz="0" w:space="0" w:color="auto"/>
                                              </w:divBdr>
                                              <w:divsChild>
                                                <w:div w:id="47206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19297">
                                          <w:marLeft w:val="0"/>
                                          <w:marRight w:val="0"/>
                                          <w:marTop w:val="0"/>
                                          <w:marBottom w:val="150"/>
                                          <w:divBdr>
                                            <w:top w:val="none" w:sz="0" w:space="0" w:color="auto"/>
                                            <w:left w:val="none" w:sz="0" w:space="0" w:color="auto"/>
                                            <w:bottom w:val="none" w:sz="0" w:space="0" w:color="auto"/>
                                            <w:right w:val="none" w:sz="0" w:space="0" w:color="auto"/>
                                          </w:divBdr>
                                          <w:divsChild>
                                            <w:div w:id="105392548">
                                              <w:marLeft w:val="0"/>
                                              <w:marRight w:val="0"/>
                                              <w:marTop w:val="0"/>
                                              <w:marBottom w:val="0"/>
                                              <w:divBdr>
                                                <w:top w:val="none" w:sz="0" w:space="0" w:color="auto"/>
                                                <w:left w:val="none" w:sz="0" w:space="0" w:color="auto"/>
                                                <w:bottom w:val="none" w:sz="0" w:space="0" w:color="auto"/>
                                                <w:right w:val="none" w:sz="0" w:space="0" w:color="auto"/>
                                              </w:divBdr>
                                              <w:divsChild>
                                                <w:div w:id="190371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0389074">
              <w:marLeft w:val="0"/>
              <w:marRight w:val="0"/>
              <w:marTop w:val="0"/>
              <w:marBottom w:val="0"/>
              <w:divBdr>
                <w:top w:val="none" w:sz="0" w:space="0" w:color="auto"/>
                <w:left w:val="none" w:sz="0" w:space="0" w:color="auto"/>
                <w:bottom w:val="none" w:sz="0" w:space="0" w:color="auto"/>
                <w:right w:val="none" w:sz="0" w:space="0" w:color="auto"/>
              </w:divBdr>
              <w:divsChild>
                <w:div w:id="1836072232">
                  <w:marLeft w:val="720"/>
                  <w:marRight w:val="720"/>
                  <w:marTop w:val="0"/>
                  <w:marBottom w:val="0"/>
                  <w:divBdr>
                    <w:top w:val="none" w:sz="0" w:space="0" w:color="auto"/>
                    <w:left w:val="none" w:sz="0" w:space="0" w:color="auto"/>
                    <w:bottom w:val="none" w:sz="0" w:space="0" w:color="auto"/>
                    <w:right w:val="none" w:sz="0" w:space="0" w:color="auto"/>
                  </w:divBdr>
                  <w:divsChild>
                    <w:div w:id="683702163">
                      <w:marLeft w:val="0"/>
                      <w:marRight w:val="0"/>
                      <w:marTop w:val="0"/>
                      <w:marBottom w:val="0"/>
                      <w:divBdr>
                        <w:top w:val="none" w:sz="0" w:space="0" w:color="auto"/>
                        <w:left w:val="none" w:sz="0" w:space="0" w:color="auto"/>
                        <w:bottom w:val="none" w:sz="0" w:space="0" w:color="auto"/>
                        <w:right w:val="none" w:sz="0" w:space="0" w:color="auto"/>
                      </w:divBdr>
                      <w:divsChild>
                        <w:div w:id="851915664">
                          <w:marLeft w:val="0"/>
                          <w:marRight w:val="0"/>
                          <w:marTop w:val="0"/>
                          <w:marBottom w:val="0"/>
                          <w:divBdr>
                            <w:top w:val="none" w:sz="0" w:space="0" w:color="auto"/>
                            <w:left w:val="none" w:sz="0" w:space="0" w:color="auto"/>
                            <w:bottom w:val="none" w:sz="0" w:space="0" w:color="auto"/>
                            <w:right w:val="none" w:sz="0" w:space="0" w:color="auto"/>
                          </w:divBdr>
                          <w:divsChild>
                            <w:div w:id="1741246120">
                              <w:marLeft w:val="0"/>
                              <w:marRight w:val="0"/>
                              <w:marTop w:val="0"/>
                              <w:marBottom w:val="0"/>
                              <w:divBdr>
                                <w:top w:val="none" w:sz="0" w:space="0" w:color="auto"/>
                                <w:left w:val="none" w:sz="0" w:space="0" w:color="auto"/>
                                <w:bottom w:val="none" w:sz="0" w:space="0" w:color="auto"/>
                                <w:right w:val="none" w:sz="0" w:space="0" w:color="auto"/>
                              </w:divBdr>
                              <w:divsChild>
                                <w:div w:id="1876766834">
                                  <w:marLeft w:val="285"/>
                                  <w:marRight w:val="0"/>
                                  <w:marTop w:val="0"/>
                                  <w:marBottom w:val="0"/>
                                  <w:divBdr>
                                    <w:top w:val="none" w:sz="0" w:space="0" w:color="auto"/>
                                    <w:left w:val="none" w:sz="0" w:space="0" w:color="auto"/>
                                    <w:bottom w:val="none" w:sz="0" w:space="0" w:color="auto"/>
                                    <w:right w:val="none" w:sz="0" w:space="0" w:color="auto"/>
                                  </w:divBdr>
                                  <w:divsChild>
                                    <w:div w:id="2051296704">
                                      <w:marLeft w:val="0"/>
                                      <w:marRight w:val="450"/>
                                      <w:marTop w:val="0"/>
                                      <w:marBottom w:val="0"/>
                                      <w:divBdr>
                                        <w:top w:val="none" w:sz="0" w:space="0" w:color="auto"/>
                                        <w:left w:val="none" w:sz="0" w:space="0" w:color="auto"/>
                                        <w:bottom w:val="none" w:sz="0" w:space="0" w:color="auto"/>
                                        <w:right w:val="none" w:sz="0" w:space="0" w:color="auto"/>
                                      </w:divBdr>
                                    </w:div>
                                  </w:divsChild>
                                </w:div>
                                <w:div w:id="298152277">
                                  <w:marLeft w:val="0"/>
                                  <w:marRight w:val="0"/>
                                  <w:marTop w:val="300"/>
                                  <w:marBottom w:val="0"/>
                                  <w:divBdr>
                                    <w:top w:val="none" w:sz="0" w:space="0" w:color="auto"/>
                                    <w:left w:val="none" w:sz="0" w:space="0" w:color="auto"/>
                                    <w:bottom w:val="none" w:sz="0" w:space="0" w:color="auto"/>
                                    <w:right w:val="none" w:sz="0" w:space="0" w:color="auto"/>
                                  </w:divBdr>
                                  <w:divsChild>
                                    <w:div w:id="1845127256">
                                      <w:marLeft w:val="0"/>
                                      <w:marRight w:val="0"/>
                                      <w:marTop w:val="0"/>
                                      <w:marBottom w:val="0"/>
                                      <w:divBdr>
                                        <w:top w:val="none" w:sz="0" w:space="0" w:color="auto"/>
                                        <w:left w:val="none" w:sz="0" w:space="0" w:color="auto"/>
                                        <w:bottom w:val="none" w:sz="0" w:space="0" w:color="auto"/>
                                        <w:right w:val="none" w:sz="0" w:space="0" w:color="auto"/>
                                      </w:divBdr>
                                      <w:divsChild>
                                        <w:div w:id="472719475">
                                          <w:marLeft w:val="0"/>
                                          <w:marRight w:val="0"/>
                                          <w:marTop w:val="0"/>
                                          <w:marBottom w:val="150"/>
                                          <w:divBdr>
                                            <w:top w:val="none" w:sz="0" w:space="0" w:color="auto"/>
                                            <w:left w:val="none" w:sz="0" w:space="0" w:color="auto"/>
                                            <w:bottom w:val="none" w:sz="0" w:space="0" w:color="auto"/>
                                            <w:right w:val="none" w:sz="0" w:space="0" w:color="auto"/>
                                          </w:divBdr>
                                          <w:divsChild>
                                            <w:div w:id="1642494535">
                                              <w:marLeft w:val="0"/>
                                              <w:marRight w:val="0"/>
                                              <w:marTop w:val="0"/>
                                              <w:marBottom w:val="0"/>
                                              <w:divBdr>
                                                <w:top w:val="none" w:sz="0" w:space="0" w:color="auto"/>
                                                <w:left w:val="none" w:sz="0" w:space="0" w:color="auto"/>
                                                <w:bottom w:val="none" w:sz="0" w:space="0" w:color="auto"/>
                                                <w:right w:val="none" w:sz="0" w:space="0" w:color="auto"/>
                                              </w:divBdr>
                                              <w:divsChild>
                                                <w:div w:id="58761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2498">
                                          <w:marLeft w:val="0"/>
                                          <w:marRight w:val="0"/>
                                          <w:marTop w:val="0"/>
                                          <w:marBottom w:val="150"/>
                                          <w:divBdr>
                                            <w:top w:val="none" w:sz="0" w:space="0" w:color="auto"/>
                                            <w:left w:val="none" w:sz="0" w:space="0" w:color="auto"/>
                                            <w:bottom w:val="none" w:sz="0" w:space="0" w:color="auto"/>
                                            <w:right w:val="none" w:sz="0" w:space="0" w:color="auto"/>
                                          </w:divBdr>
                                          <w:divsChild>
                                            <w:div w:id="470051781">
                                              <w:marLeft w:val="0"/>
                                              <w:marRight w:val="0"/>
                                              <w:marTop w:val="0"/>
                                              <w:marBottom w:val="0"/>
                                              <w:divBdr>
                                                <w:top w:val="none" w:sz="0" w:space="0" w:color="auto"/>
                                                <w:left w:val="none" w:sz="0" w:space="0" w:color="auto"/>
                                                <w:bottom w:val="none" w:sz="0" w:space="0" w:color="auto"/>
                                                <w:right w:val="none" w:sz="0" w:space="0" w:color="auto"/>
                                              </w:divBdr>
                                              <w:divsChild>
                                                <w:div w:id="185434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152030">
                                          <w:marLeft w:val="0"/>
                                          <w:marRight w:val="0"/>
                                          <w:marTop w:val="0"/>
                                          <w:marBottom w:val="150"/>
                                          <w:divBdr>
                                            <w:top w:val="none" w:sz="0" w:space="0" w:color="auto"/>
                                            <w:left w:val="none" w:sz="0" w:space="0" w:color="auto"/>
                                            <w:bottom w:val="none" w:sz="0" w:space="0" w:color="auto"/>
                                            <w:right w:val="none" w:sz="0" w:space="0" w:color="auto"/>
                                          </w:divBdr>
                                          <w:divsChild>
                                            <w:div w:id="1316373981">
                                              <w:marLeft w:val="0"/>
                                              <w:marRight w:val="0"/>
                                              <w:marTop w:val="0"/>
                                              <w:marBottom w:val="0"/>
                                              <w:divBdr>
                                                <w:top w:val="none" w:sz="0" w:space="0" w:color="auto"/>
                                                <w:left w:val="none" w:sz="0" w:space="0" w:color="auto"/>
                                                <w:bottom w:val="none" w:sz="0" w:space="0" w:color="auto"/>
                                                <w:right w:val="none" w:sz="0" w:space="0" w:color="auto"/>
                                              </w:divBdr>
                                              <w:divsChild>
                                                <w:div w:id="79410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5206">
                                          <w:marLeft w:val="0"/>
                                          <w:marRight w:val="0"/>
                                          <w:marTop w:val="0"/>
                                          <w:marBottom w:val="150"/>
                                          <w:divBdr>
                                            <w:top w:val="none" w:sz="0" w:space="0" w:color="auto"/>
                                            <w:left w:val="none" w:sz="0" w:space="0" w:color="auto"/>
                                            <w:bottom w:val="none" w:sz="0" w:space="0" w:color="auto"/>
                                            <w:right w:val="none" w:sz="0" w:space="0" w:color="auto"/>
                                          </w:divBdr>
                                          <w:divsChild>
                                            <w:div w:id="1529834039">
                                              <w:marLeft w:val="0"/>
                                              <w:marRight w:val="0"/>
                                              <w:marTop w:val="0"/>
                                              <w:marBottom w:val="0"/>
                                              <w:divBdr>
                                                <w:top w:val="none" w:sz="0" w:space="0" w:color="auto"/>
                                                <w:left w:val="none" w:sz="0" w:space="0" w:color="auto"/>
                                                <w:bottom w:val="none" w:sz="0" w:space="0" w:color="auto"/>
                                                <w:right w:val="none" w:sz="0" w:space="0" w:color="auto"/>
                                              </w:divBdr>
                                              <w:divsChild>
                                                <w:div w:id="84787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3206">
                                          <w:marLeft w:val="0"/>
                                          <w:marRight w:val="0"/>
                                          <w:marTop w:val="0"/>
                                          <w:marBottom w:val="150"/>
                                          <w:divBdr>
                                            <w:top w:val="none" w:sz="0" w:space="0" w:color="auto"/>
                                            <w:left w:val="none" w:sz="0" w:space="0" w:color="auto"/>
                                            <w:bottom w:val="none" w:sz="0" w:space="0" w:color="auto"/>
                                            <w:right w:val="none" w:sz="0" w:space="0" w:color="auto"/>
                                          </w:divBdr>
                                          <w:divsChild>
                                            <w:div w:id="165245524">
                                              <w:marLeft w:val="0"/>
                                              <w:marRight w:val="0"/>
                                              <w:marTop w:val="0"/>
                                              <w:marBottom w:val="0"/>
                                              <w:divBdr>
                                                <w:top w:val="none" w:sz="0" w:space="0" w:color="auto"/>
                                                <w:left w:val="none" w:sz="0" w:space="0" w:color="auto"/>
                                                <w:bottom w:val="none" w:sz="0" w:space="0" w:color="auto"/>
                                                <w:right w:val="none" w:sz="0" w:space="0" w:color="auto"/>
                                              </w:divBdr>
                                              <w:divsChild>
                                                <w:div w:id="3882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0401343">
              <w:marLeft w:val="0"/>
              <w:marRight w:val="0"/>
              <w:marTop w:val="0"/>
              <w:marBottom w:val="0"/>
              <w:divBdr>
                <w:top w:val="none" w:sz="0" w:space="0" w:color="auto"/>
                <w:left w:val="none" w:sz="0" w:space="0" w:color="auto"/>
                <w:bottom w:val="none" w:sz="0" w:space="0" w:color="auto"/>
                <w:right w:val="none" w:sz="0" w:space="0" w:color="auto"/>
              </w:divBdr>
              <w:divsChild>
                <w:div w:id="1025595838">
                  <w:marLeft w:val="720"/>
                  <w:marRight w:val="720"/>
                  <w:marTop w:val="0"/>
                  <w:marBottom w:val="0"/>
                  <w:divBdr>
                    <w:top w:val="none" w:sz="0" w:space="0" w:color="auto"/>
                    <w:left w:val="none" w:sz="0" w:space="0" w:color="auto"/>
                    <w:bottom w:val="none" w:sz="0" w:space="0" w:color="auto"/>
                    <w:right w:val="none" w:sz="0" w:space="0" w:color="auto"/>
                  </w:divBdr>
                  <w:divsChild>
                    <w:div w:id="1676415245">
                      <w:marLeft w:val="0"/>
                      <w:marRight w:val="0"/>
                      <w:marTop w:val="0"/>
                      <w:marBottom w:val="0"/>
                      <w:divBdr>
                        <w:top w:val="none" w:sz="0" w:space="0" w:color="auto"/>
                        <w:left w:val="none" w:sz="0" w:space="0" w:color="auto"/>
                        <w:bottom w:val="none" w:sz="0" w:space="0" w:color="auto"/>
                        <w:right w:val="none" w:sz="0" w:space="0" w:color="auto"/>
                      </w:divBdr>
                      <w:divsChild>
                        <w:div w:id="1470590366">
                          <w:marLeft w:val="0"/>
                          <w:marRight w:val="0"/>
                          <w:marTop w:val="0"/>
                          <w:marBottom w:val="0"/>
                          <w:divBdr>
                            <w:top w:val="none" w:sz="0" w:space="0" w:color="auto"/>
                            <w:left w:val="none" w:sz="0" w:space="0" w:color="auto"/>
                            <w:bottom w:val="none" w:sz="0" w:space="0" w:color="auto"/>
                            <w:right w:val="none" w:sz="0" w:space="0" w:color="auto"/>
                          </w:divBdr>
                          <w:divsChild>
                            <w:div w:id="2058236947">
                              <w:marLeft w:val="0"/>
                              <w:marRight w:val="0"/>
                              <w:marTop w:val="0"/>
                              <w:marBottom w:val="0"/>
                              <w:divBdr>
                                <w:top w:val="none" w:sz="0" w:space="0" w:color="auto"/>
                                <w:left w:val="none" w:sz="0" w:space="0" w:color="auto"/>
                                <w:bottom w:val="none" w:sz="0" w:space="0" w:color="auto"/>
                                <w:right w:val="none" w:sz="0" w:space="0" w:color="auto"/>
                              </w:divBdr>
                              <w:divsChild>
                                <w:div w:id="421296649">
                                  <w:marLeft w:val="285"/>
                                  <w:marRight w:val="0"/>
                                  <w:marTop w:val="0"/>
                                  <w:marBottom w:val="0"/>
                                  <w:divBdr>
                                    <w:top w:val="none" w:sz="0" w:space="0" w:color="auto"/>
                                    <w:left w:val="none" w:sz="0" w:space="0" w:color="auto"/>
                                    <w:bottom w:val="none" w:sz="0" w:space="0" w:color="auto"/>
                                    <w:right w:val="none" w:sz="0" w:space="0" w:color="auto"/>
                                  </w:divBdr>
                                  <w:divsChild>
                                    <w:div w:id="1982231574">
                                      <w:marLeft w:val="0"/>
                                      <w:marRight w:val="450"/>
                                      <w:marTop w:val="0"/>
                                      <w:marBottom w:val="0"/>
                                      <w:divBdr>
                                        <w:top w:val="none" w:sz="0" w:space="0" w:color="auto"/>
                                        <w:left w:val="none" w:sz="0" w:space="0" w:color="auto"/>
                                        <w:bottom w:val="none" w:sz="0" w:space="0" w:color="auto"/>
                                        <w:right w:val="none" w:sz="0" w:space="0" w:color="auto"/>
                                      </w:divBdr>
                                    </w:div>
                                  </w:divsChild>
                                </w:div>
                                <w:div w:id="1414401338">
                                  <w:marLeft w:val="0"/>
                                  <w:marRight w:val="0"/>
                                  <w:marTop w:val="300"/>
                                  <w:marBottom w:val="0"/>
                                  <w:divBdr>
                                    <w:top w:val="none" w:sz="0" w:space="0" w:color="auto"/>
                                    <w:left w:val="none" w:sz="0" w:space="0" w:color="auto"/>
                                    <w:bottom w:val="none" w:sz="0" w:space="0" w:color="auto"/>
                                    <w:right w:val="none" w:sz="0" w:space="0" w:color="auto"/>
                                  </w:divBdr>
                                  <w:divsChild>
                                    <w:div w:id="2144107991">
                                      <w:marLeft w:val="0"/>
                                      <w:marRight w:val="0"/>
                                      <w:marTop w:val="0"/>
                                      <w:marBottom w:val="0"/>
                                      <w:divBdr>
                                        <w:top w:val="none" w:sz="0" w:space="0" w:color="auto"/>
                                        <w:left w:val="none" w:sz="0" w:space="0" w:color="auto"/>
                                        <w:bottom w:val="none" w:sz="0" w:space="0" w:color="auto"/>
                                        <w:right w:val="none" w:sz="0" w:space="0" w:color="auto"/>
                                      </w:divBdr>
                                      <w:divsChild>
                                        <w:div w:id="1895700326">
                                          <w:marLeft w:val="0"/>
                                          <w:marRight w:val="0"/>
                                          <w:marTop w:val="0"/>
                                          <w:marBottom w:val="150"/>
                                          <w:divBdr>
                                            <w:top w:val="none" w:sz="0" w:space="0" w:color="auto"/>
                                            <w:left w:val="none" w:sz="0" w:space="0" w:color="auto"/>
                                            <w:bottom w:val="none" w:sz="0" w:space="0" w:color="auto"/>
                                            <w:right w:val="none" w:sz="0" w:space="0" w:color="auto"/>
                                          </w:divBdr>
                                          <w:divsChild>
                                            <w:div w:id="633103156">
                                              <w:marLeft w:val="0"/>
                                              <w:marRight w:val="0"/>
                                              <w:marTop w:val="0"/>
                                              <w:marBottom w:val="0"/>
                                              <w:divBdr>
                                                <w:top w:val="none" w:sz="0" w:space="0" w:color="auto"/>
                                                <w:left w:val="none" w:sz="0" w:space="0" w:color="auto"/>
                                                <w:bottom w:val="none" w:sz="0" w:space="0" w:color="auto"/>
                                                <w:right w:val="none" w:sz="0" w:space="0" w:color="auto"/>
                                              </w:divBdr>
                                              <w:divsChild>
                                                <w:div w:id="132947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03899">
                                          <w:marLeft w:val="0"/>
                                          <w:marRight w:val="0"/>
                                          <w:marTop w:val="0"/>
                                          <w:marBottom w:val="150"/>
                                          <w:divBdr>
                                            <w:top w:val="none" w:sz="0" w:space="0" w:color="auto"/>
                                            <w:left w:val="none" w:sz="0" w:space="0" w:color="auto"/>
                                            <w:bottom w:val="none" w:sz="0" w:space="0" w:color="auto"/>
                                            <w:right w:val="none" w:sz="0" w:space="0" w:color="auto"/>
                                          </w:divBdr>
                                          <w:divsChild>
                                            <w:div w:id="1984698651">
                                              <w:marLeft w:val="0"/>
                                              <w:marRight w:val="0"/>
                                              <w:marTop w:val="0"/>
                                              <w:marBottom w:val="0"/>
                                              <w:divBdr>
                                                <w:top w:val="none" w:sz="0" w:space="0" w:color="auto"/>
                                                <w:left w:val="none" w:sz="0" w:space="0" w:color="auto"/>
                                                <w:bottom w:val="none" w:sz="0" w:space="0" w:color="auto"/>
                                                <w:right w:val="none" w:sz="0" w:space="0" w:color="auto"/>
                                              </w:divBdr>
                                              <w:divsChild>
                                                <w:div w:id="89858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0781851">
              <w:marLeft w:val="0"/>
              <w:marRight w:val="0"/>
              <w:marTop w:val="0"/>
              <w:marBottom w:val="0"/>
              <w:divBdr>
                <w:top w:val="none" w:sz="0" w:space="0" w:color="auto"/>
                <w:left w:val="none" w:sz="0" w:space="0" w:color="auto"/>
                <w:bottom w:val="none" w:sz="0" w:space="0" w:color="auto"/>
                <w:right w:val="none" w:sz="0" w:space="0" w:color="auto"/>
              </w:divBdr>
              <w:divsChild>
                <w:div w:id="264269870">
                  <w:marLeft w:val="720"/>
                  <w:marRight w:val="720"/>
                  <w:marTop w:val="0"/>
                  <w:marBottom w:val="0"/>
                  <w:divBdr>
                    <w:top w:val="none" w:sz="0" w:space="0" w:color="auto"/>
                    <w:left w:val="none" w:sz="0" w:space="0" w:color="auto"/>
                    <w:bottom w:val="none" w:sz="0" w:space="0" w:color="auto"/>
                    <w:right w:val="none" w:sz="0" w:space="0" w:color="auto"/>
                  </w:divBdr>
                  <w:divsChild>
                    <w:div w:id="1598246631">
                      <w:marLeft w:val="0"/>
                      <w:marRight w:val="0"/>
                      <w:marTop w:val="0"/>
                      <w:marBottom w:val="0"/>
                      <w:divBdr>
                        <w:top w:val="none" w:sz="0" w:space="0" w:color="auto"/>
                        <w:left w:val="none" w:sz="0" w:space="0" w:color="auto"/>
                        <w:bottom w:val="none" w:sz="0" w:space="0" w:color="auto"/>
                        <w:right w:val="none" w:sz="0" w:space="0" w:color="auto"/>
                      </w:divBdr>
                      <w:divsChild>
                        <w:div w:id="315762183">
                          <w:marLeft w:val="0"/>
                          <w:marRight w:val="0"/>
                          <w:marTop w:val="0"/>
                          <w:marBottom w:val="0"/>
                          <w:divBdr>
                            <w:top w:val="none" w:sz="0" w:space="0" w:color="auto"/>
                            <w:left w:val="none" w:sz="0" w:space="0" w:color="auto"/>
                            <w:bottom w:val="none" w:sz="0" w:space="0" w:color="auto"/>
                            <w:right w:val="none" w:sz="0" w:space="0" w:color="auto"/>
                          </w:divBdr>
                          <w:divsChild>
                            <w:div w:id="465588827">
                              <w:marLeft w:val="0"/>
                              <w:marRight w:val="0"/>
                              <w:marTop w:val="0"/>
                              <w:marBottom w:val="0"/>
                              <w:divBdr>
                                <w:top w:val="none" w:sz="0" w:space="0" w:color="auto"/>
                                <w:left w:val="none" w:sz="0" w:space="0" w:color="auto"/>
                                <w:bottom w:val="none" w:sz="0" w:space="0" w:color="auto"/>
                                <w:right w:val="none" w:sz="0" w:space="0" w:color="auto"/>
                              </w:divBdr>
                              <w:divsChild>
                                <w:div w:id="871722608">
                                  <w:marLeft w:val="285"/>
                                  <w:marRight w:val="0"/>
                                  <w:marTop w:val="0"/>
                                  <w:marBottom w:val="0"/>
                                  <w:divBdr>
                                    <w:top w:val="none" w:sz="0" w:space="0" w:color="auto"/>
                                    <w:left w:val="none" w:sz="0" w:space="0" w:color="auto"/>
                                    <w:bottom w:val="none" w:sz="0" w:space="0" w:color="auto"/>
                                    <w:right w:val="none" w:sz="0" w:space="0" w:color="auto"/>
                                  </w:divBdr>
                                  <w:divsChild>
                                    <w:div w:id="71510847">
                                      <w:marLeft w:val="0"/>
                                      <w:marRight w:val="450"/>
                                      <w:marTop w:val="0"/>
                                      <w:marBottom w:val="0"/>
                                      <w:divBdr>
                                        <w:top w:val="none" w:sz="0" w:space="0" w:color="auto"/>
                                        <w:left w:val="none" w:sz="0" w:space="0" w:color="auto"/>
                                        <w:bottom w:val="none" w:sz="0" w:space="0" w:color="auto"/>
                                        <w:right w:val="none" w:sz="0" w:space="0" w:color="auto"/>
                                      </w:divBdr>
                                    </w:div>
                                  </w:divsChild>
                                </w:div>
                                <w:div w:id="1730683960">
                                  <w:marLeft w:val="0"/>
                                  <w:marRight w:val="0"/>
                                  <w:marTop w:val="300"/>
                                  <w:marBottom w:val="0"/>
                                  <w:divBdr>
                                    <w:top w:val="none" w:sz="0" w:space="0" w:color="auto"/>
                                    <w:left w:val="none" w:sz="0" w:space="0" w:color="auto"/>
                                    <w:bottom w:val="none" w:sz="0" w:space="0" w:color="auto"/>
                                    <w:right w:val="none" w:sz="0" w:space="0" w:color="auto"/>
                                  </w:divBdr>
                                  <w:divsChild>
                                    <w:div w:id="1024020678">
                                      <w:marLeft w:val="0"/>
                                      <w:marRight w:val="0"/>
                                      <w:marTop w:val="0"/>
                                      <w:marBottom w:val="0"/>
                                      <w:divBdr>
                                        <w:top w:val="none" w:sz="0" w:space="0" w:color="auto"/>
                                        <w:left w:val="none" w:sz="0" w:space="0" w:color="auto"/>
                                        <w:bottom w:val="none" w:sz="0" w:space="0" w:color="auto"/>
                                        <w:right w:val="none" w:sz="0" w:space="0" w:color="auto"/>
                                      </w:divBdr>
                                      <w:divsChild>
                                        <w:div w:id="323123835">
                                          <w:marLeft w:val="0"/>
                                          <w:marRight w:val="0"/>
                                          <w:marTop w:val="0"/>
                                          <w:marBottom w:val="150"/>
                                          <w:divBdr>
                                            <w:top w:val="none" w:sz="0" w:space="0" w:color="auto"/>
                                            <w:left w:val="none" w:sz="0" w:space="0" w:color="auto"/>
                                            <w:bottom w:val="none" w:sz="0" w:space="0" w:color="auto"/>
                                            <w:right w:val="none" w:sz="0" w:space="0" w:color="auto"/>
                                          </w:divBdr>
                                          <w:divsChild>
                                            <w:div w:id="608394887">
                                              <w:marLeft w:val="0"/>
                                              <w:marRight w:val="0"/>
                                              <w:marTop w:val="0"/>
                                              <w:marBottom w:val="0"/>
                                              <w:divBdr>
                                                <w:top w:val="none" w:sz="0" w:space="0" w:color="auto"/>
                                                <w:left w:val="none" w:sz="0" w:space="0" w:color="auto"/>
                                                <w:bottom w:val="none" w:sz="0" w:space="0" w:color="auto"/>
                                                <w:right w:val="none" w:sz="0" w:space="0" w:color="auto"/>
                                              </w:divBdr>
                                              <w:divsChild>
                                                <w:div w:id="171635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80294">
                                          <w:marLeft w:val="0"/>
                                          <w:marRight w:val="0"/>
                                          <w:marTop w:val="0"/>
                                          <w:marBottom w:val="150"/>
                                          <w:divBdr>
                                            <w:top w:val="none" w:sz="0" w:space="0" w:color="auto"/>
                                            <w:left w:val="none" w:sz="0" w:space="0" w:color="auto"/>
                                            <w:bottom w:val="none" w:sz="0" w:space="0" w:color="auto"/>
                                            <w:right w:val="none" w:sz="0" w:space="0" w:color="auto"/>
                                          </w:divBdr>
                                          <w:divsChild>
                                            <w:div w:id="1302493404">
                                              <w:marLeft w:val="0"/>
                                              <w:marRight w:val="0"/>
                                              <w:marTop w:val="0"/>
                                              <w:marBottom w:val="0"/>
                                              <w:divBdr>
                                                <w:top w:val="none" w:sz="0" w:space="0" w:color="auto"/>
                                                <w:left w:val="none" w:sz="0" w:space="0" w:color="auto"/>
                                                <w:bottom w:val="none" w:sz="0" w:space="0" w:color="auto"/>
                                                <w:right w:val="none" w:sz="0" w:space="0" w:color="auto"/>
                                              </w:divBdr>
                                              <w:divsChild>
                                                <w:div w:id="16454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6274541">
              <w:marLeft w:val="0"/>
              <w:marRight w:val="0"/>
              <w:marTop w:val="0"/>
              <w:marBottom w:val="0"/>
              <w:divBdr>
                <w:top w:val="none" w:sz="0" w:space="0" w:color="auto"/>
                <w:left w:val="none" w:sz="0" w:space="0" w:color="auto"/>
                <w:bottom w:val="none" w:sz="0" w:space="0" w:color="auto"/>
                <w:right w:val="none" w:sz="0" w:space="0" w:color="auto"/>
              </w:divBdr>
              <w:divsChild>
                <w:div w:id="1270158160">
                  <w:marLeft w:val="0"/>
                  <w:marRight w:val="0"/>
                  <w:marTop w:val="0"/>
                  <w:marBottom w:val="0"/>
                  <w:divBdr>
                    <w:top w:val="none" w:sz="0" w:space="0" w:color="auto"/>
                    <w:left w:val="none" w:sz="0" w:space="0" w:color="auto"/>
                    <w:bottom w:val="none" w:sz="0" w:space="0" w:color="auto"/>
                    <w:right w:val="none" w:sz="0" w:space="0" w:color="auto"/>
                  </w:divBdr>
                  <w:divsChild>
                    <w:div w:id="695732266">
                      <w:marLeft w:val="0"/>
                      <w:marRight w:val="0"/>
                      <w:marTop w:val="0"/>
                      <w:marBottom w:val="0"/>
                      <w:divBdr>
                        <w:top w:val="none" w:sz="0" w:space="0" w:color="auto"/>
                        <w:left w:val="none" w:sz="0" w:space="0" w:color="auto"/>
                        <w:bottom w:val="none" w:sz="0" w:space="0" w:color="auto"/>
                        <w:right w:val="none" w:sz="0" w:space="0" w:color="auto"/>
                      </w:divBdr>
                      <w:divsChild>
                        <w:div w:id="363023963">
                          <w:marLeft w:val="0"/>
                          <w:marRight w:val="0"/>
                          <w:marTop w:val="0"/>
                          <w:marBottom w:val="0"/>
                          <w:divBdr>
                            <w:top w:val="none" w:sz="0" w:space="0" w:color="auto"/>
                            <w:left w:val="none" w:sz="0" w:space="0" w:color="auto"/>
                            <w:bottom w:val="none" w:sz="0" w:space="0" w:color="auto"/>
                            <w:right w:val="none" w:sz="0" w:space="0" w:color="auto"/>
                          </w:divBdr>
                          <w:divsChild>
                            <w:div w:id="2062515653">
                              <w:marLeft w:val="0"/>
                              <w:marRight w:val="0"/>
                              <w:marTop w:val="0"/>
                              <w:marBottom w:val="0"/>
                              <w:divBdr>
                                <w:top w:val="none" w:sz="0" w:space="0" w:color="auto"/>
                                <w:left w:val="none" w:sz="0" w:space="0" w:color="auto"/>
                                <w:bottom w:val="none" w:sz="0" w:space="0" w:color="auto"/>
                                <w:right w:val="none" w:sz="0" w:space="0" w:color="auto"/>
                              </w:divBdr>
                              <w:divsChild>
                                <w:div w:id="1516577677">
                                  <w:marLeft w:val="0"/>
                                  <w:marRight w:val="0"/>
                                  <w:marTop w:val="0"/>
                                  <w:marBottom w:val="0"/>
                                  <w:divBdr>
                                    <w:top w:val="none" w:sz="0" w:space="0" w:color="auto"/>
                                    <w:left w:val="none" w:sz="0" w:space="0" w:color="auto"/>
                                    <w:bottom w:val="none" w:sz="0" w:space="0" w:color="auto"/>
                                    <w:right w:val="none" w:sz="0" w:space="0" w:color="auto"/>
                                  </w:divBdr>
                                </w:div>
                                <w:div w:id="1199008615">
                                  <w:marLeft w:val="690"/>
                                  <w:marRight w:val="690"/>
                                  <w:marTop w:val="525"/>
                                  <w:marBottom w:val="0"/>
                                  <w:divBdr>
                                    <w:top w:val="none" w:sz="0" w:space="0" w:color="auto"/>
                                    <w:left w:val="none" w:sz="0" w:space="0" w:color="auto"/>
                                    <w:bottom w:val="none" w:sz="0" w:space="0" w:color="auto"/>
                                    <w:right w:val="none" w:sz="0" w:space="0" w:color="auto"/>
                                  </w:divBdr>
                                  <w:divsChild>
                                    <w:div w:id="1935821440">
                                      <w:marLeft w:val="0"/>
                                      <w:marRight w:val="0"/>
                                      <w:marTop w:val="0"/>
                                      <w:marBottom w:val="0"/>
                                      <w:divBdr>
                                        <w:top w:val="none" w:sz="0" w:space="0" w:color="auto"/>
                                        <w:left w:val="none" w:sz="0" w:space="0" w:color="auto"/>
                                        <w:bottom w:val="none" w:sz="0" w:space="0" w:color="auto"/>
                                        <w:right w:val="none" w:sz="0" w:space="0" w:color="auto"/>
                                      </w:divBdr>
                                    </w:div>
                                    <w:div w:id="79652725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887723">
              <w:marLeft w:val="0"/>
              <w:marRight w:val="0"/>
              <w:marTop w:val="0"/>
              <w:marBottom w:val="0"/>
              <w:divBdr>
                <w:top w:val="none" w:sz="0" w:space="0" w:color="auto"/>
                <w:left w:val="none" w:sz="0" w:space="0" w:color="auto"/>
                <w:bottom w:val="none" w:sz="0" w:space="0" w:color="auto"/>
                <w:right w:val="none" w:sz="0" w:space="0" w:color="auto"/>
              </w:divBdr>
              <w:divsChild>
                <w:div w:id="2045058024">
                  <w:marLeft w:val="0"/>
                  <w:marRight w:val="0"/>
                  <w:marTop w:val="0"/>
                  <w:marBottom w:val="0"/>
                  <w:divBdr>
                    <w:top w:val="none" w:sz="0" w:space="0" w:color="auto"/>
                    <w:left w:val="none" w:sz="0" w:space="0" w:color="auto"/>
                    <w:bottom w:val="none" w:sz="0" w:space="0" w:color="auto"/>
                    <w:right w:val="none" w:sz="0" w:space="0" w:color="auto"/>
                  </w:divBdr>
                  <w:divsChild>
                    <w:div w:id="30574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848815">
      <w:bodyDiv w:val="1"/>
      <w:marLeft w:val="0"/>
      <w:marRight w:val="0"/>
      <w:marTop w:val="0"/>
      <w:marBottom w:val="0"/>
      <w:divBdr>
        <w:top w:val="none" w:sz="0" w:space="0" w:color="auto"/>
        <w:left w:val="none" w:sz="0" w:space="0" w:color="auto"/>
        <w:bottom w:val="none" w:sz="0" w:space="0" w:color="auto"/>
        <w:right w:val="none" w:sz="0" w:space="0" w:color="auto"/>
      </w:divBdr>
    </w:div>
    <w:div w:id="824903060">
      <w:bodyDiv w:val="1"/>
      <w:marLeft w:val="0"/>
      <w:marRight w:val="0"/>
      <w:marTop w:val="0"/>
      <w:marBottom w:val="0"/>
      <w:divBdr>
        <w:top w:val="none" w:sz="0" w:space="0" w:color="auto"/>
        <w:left w:val="none" w:sz="0" w:space="0" w:color="auto"/>
        <w:bottom w:val="none" w:sz="0" w:space="0" w:color="auto"/>
        <w:right w:val="none" w:sz="0" w:space="0" w:color="auto"/>
      </w:divBdr>
    </w:div>
    <w:div w:id="841160247">
      <w:bodyDiv w:val="1"/>
      <w:marLeft w:val="0"/>
      <w:marRight w:val="0"/>
      <w:marTop w:val="0"/>
      <w:marBottom w:val="0"/>
      <w:divBdr>
        <w:top w:val="none" w:sz="0" w:space="0" w:color="auto"/>
        <w:left w:val="none" w:sz="0" w:space="0" w:color="auto"/>
        <w:bottom w:val="none" w:sz="0" w:space="0" w:color="auto"/>
        <w:right w:val="none" w:sz="0" w:space="0" w:color="auto"/>
      </w:divBdr>
    </w:div>
    <w:div w:id="858273338">
      <w:bodyDiv w:val="1"/>
      <w:marLeft w:val="0"/>
      <w:marRight w:val="0"/>
      <w:marTop w:val="0"/>
      <w:marBottom w:val="0"/>
      <w:divBdr>
        <w:top w:val="none" w:sz="0" w:space="0" w:color="auto"/>
        <w:left w:val="none" w:sz="0" w:space="0" w:color="auto"/>
        <w:bottom w:val="none" w:sz="0" w:space="0" w:color="auto"/>
        <w:right w:val="none" w:sz="0" w:space="0" w:color="auto"/>
      </w:divBdr>
      <w:divsChild>
        <w:div w:id="553975842">
          <w:marLeft w:val="0"/>
          <w:marRight w:val="0"/>
          <w:marTop w:val="0"/>
          <w:marBottom w:val="0"/>
          <w:divBdr>
            <w:top w:val="none" w:sz="0" w:space="0" w:color="auto"/>
            <w:left w:val="none" w:sz="0" w:space="0" w:color="auto"/>
            <w:bottom w:val="none" w:sz="0" w:space="0" w:color="auto"/>
            <w:right w:val="none" w:sz="0" w:space="0" w:color="auto"/>
          </w:divBdr>
          <w:divsChild>
            <w:div w:id="444538286">
              <w:marLeft w:val="0"/>
              <w:marRight w:val="0"/>
              <w:marTop w:val="0"/>
              <w:marBottom w:val="0"/>
              <w:divBdr>
                <w:top w:val="none" w:sz="0" w:space="0" w:color="auto"/>
                <w:left w:val="none" w:sz="0" w:space="0" w:color="auto"/>
                <w:bottom w:val="none" w:sz="0" w:space="0" w:color="auto"/>
                <w:right w:val="none" w:sz="0" w:space="0" w:color="auto"/>
              </w:divBdr>
              <w:divsChild>
                <w:div w:id="324435083">
                  <w:marLeft w:val="0"/>
                  <w:marRight w:val="0"/>
                  <w:marTop w:val="0"/>
                  <w:marBottom w:val="0"/>
                  <w:divBdr>
                    <w:top w:val="none" w:sz="0" w:space="0" w:color="auto"/>
                    <w:left w:val="none" w:sz="0" w:space="0" w:color="auto"/>
                    <w:bottom w:val="none" w:sz="0" w:space="0" w:color="auto"/>
                    <w:right w:val="none" w:sz="0" w:space="0" w:color="auto"/>
                  </w:divBdr>
                  <w:divsChild>
                    <w:div w:id="852451592">
                      <w:marLeft w:val="0"/>
                      <w:marRight w:val="0"/>
                      <w:marTop w:val="0"/>
                      <w:marBottom w:val="0"/>
                      <w:divBdr>
                        <w:top w:val="none" w:sz="0" w:space="0" w:color="auto"/>
                        <w:left w:val="none" w:sz="0" w:space="0" w:color="auto"/>
                        <w:bottom w:val="none" w:sz="0" w:space="0" w:color="auto"/>
                        <w:right w:val="none" w:sz="0" w:space="0" w:color="auto"/>
                      </w:divBdr>
                      <w:divsChild>
                        <w:div w:id="1906140025">
                          <w:marLeft w:val="0"/>
                          <w:marRight w:val="0"/>
                          <w:marTop w:val="0"/>
                          <w:marBottom w:val="0"/>
                          <w:divBdr>
                            <w:top w:val="none" w:sz="0" w:space="0" w:color="auto"/>
                            <w:left w:val="none" w:sz="0" w:space="0" w:color="auto"/>
                            <w:bottom w:val="none" w:sz="0" w:space="0" w:color="auto"/>
                            <w:right w:val="none" w:sz="0" w:space="0" w:color="auto"/>
                          </w:divBdr>
                          <w:divsChild>
                            <w:div w:id="769933603">
                              <w:marLeft w:val="0"/>
                              <w:marRight w:val="0"/>
                              <w:marTop w:val="0"/>
                              <w:marBottom w:val="0"/>
                              <w:divBdr>
                                <w:top w:val="none" w:sz="0" w:space="0" w:color="auto"/>
                                <w:left w:val="none" w:sz="0" w:space="0" w:color="auto"/>
                                <w:bottom w:val="none" w:sz="0" w:space="0" w:color="auto"/>
                                <w:right w:val="none" w:sz="0" w:space="0" w:color="auto"/>
                              </w:divBdr>
                              <w:divsChild>
                                <w:div w:id="1684818493">
                                  <w:marLeft w:val="0"/>
                                  <w:marRight w:val="0"/>
                                  <w:marTop w:val="0"/>
                                  <w:marBottom w:val="0"/>
                                  <w:divBdr>
                                    <w:top w:val="none" w:sz="0" w:space="0" w:color="auto"/>
                                    <w:left w:val="none" w:sz="0" w:space="0" w:color="auto"/>
                                    <w:bottom w:val="none" w:sz="0" w:space="0" w:color="auto"/>
                                    <w:right w:val="none" w:sz="0" w:space="0" w:color="auto"/>
                                  </w:divBdr>
                                  <w:divsChild>
                                    <w:div w:id="342441310">
                                      <w:marLeft w:val="0"/>
                                      <w:marRight w:val="0"/>
                                      <w:marTop w:val="0"/>
                                      <w:marBottom w:val="0"/>
                                      <w:divBdr>
                                        <w:top w:val="none" w:sz="0" w:space="0" w:color="auto"/>
                                        <w:left w:val="none" w:sz="0" w:space="0" w:color="auto"/>
                                        <w:bottom w:val="none" w:sz="0" w:space="0" w:color="auto"/>
                                        <w:right w:val="none" w:sz="0" w:space="0" w:color="auto"/>
                                      </w:divBdr>
                                      <w:divsChild>
                                        <w:div w:id="125694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4563671">
      <w:bodyDiv w:val="1"/>
      <w:marLeft w:val="0"/>
      <w:marRight w:val="0"/>
      <w:marTop w:val="0"/>
      <w:marBottom w:val="0"/>
      <w:divBdr>
        <w:top w:val="none" w:sz="0" w:space="0" w:color="auto"/>
        <w:left w:val="none" w:sz="0" w:space="0" w:color="auto"/>
        <w:bottom w:val="none" w:sz="0" w:space="0" w:color="auto"/>
        <w:right w:val="none" w:sz="0" w:space="0" w:color="auto"/>
      </w:divBdr>
      <w:divsChild>
        <w:div w:id="1205287588">
          <w:marLeft w:val="0"/>
          <w:marRight w:val="0"/>
          <w:marTop w:val="0"/>
          <w:marBottom w:val="0"/>
          <w:divBdr>
            <w:top w:val="none" w:sz="0" w:space="0" w:color="auto"/>
            <w:left w:val="none" w:sz="0" w:space="0" w:color="auto"/>
            <w:bottom w:val="none" w:sz="0" w:space="0" w:color="auto"/>
            <w:right w:val="none" w:sz="0" w:space="0" w:color="auto"/>
          </w:divBdr>
          <w:divsChild>
            <w:div w:id="1102381715">
              <w:marLeft w:val="0"/>
              <w:marRight w:val="0"/>
              <w:marTop w:val="0"/>
              <w:marBottom w:val="0"/>
              <w:divBdr>
                <w:top w:val="none" w:sz="0" w:space="0" w:color="auto"/>
                <w:left w:val="none" w:sz="0" w:space="0" w:color="auto"/>
                <w:bottom w:val="none" w:sz="0" w:space="0" w:color="auto"/>
                <w:right w:val="none" w:sz="0" w:space="0" w:color="auto"/>
              </w:divBdr>
              <w:divsChild>
                <w:div w:id="2051761674">
                  <w:marLeft w:val="0"/>
                  <w:marRight w:val="0"/>
                  <w:marTop w:val="0"/>
                  <w:marBottom w:val="0"/>
                  <w:divBdr>
                    <w:top w:val="none" w:sz="0" w:space="0" w:color="auto"/>
                    <w:left w:val="none" w:sz="0" w:space="0" w:color="auto"/>
                    <w:bottom w:val="none" w:sz="0" w:space="0" w:color="auto"/>
                    <w:right w:val="none" w:sz="0" w:space="0" w:color="auto"/>
                  </w:divBdr>
                  <w:divsChild>
                    <w:div w:id="775828620">
                      <w:marLeft w:val="0"/>
                      <w:marRight w:val="0"/>
                      <w:marTop w:val="0"/>
                      <w:marBottom w:val="0"/>
                      <w:divBdr>
                        <w:top w:val="none" w:sz="0" w:space="0" w:color="auto"/>
                        <w:left w:val="none" w:sz="0" w:space="0" w:color="auto"/>
                        <w:bottom w:val="none" w:sz="0" w:space="0" w:color="auto"/>
                        <w:right w:val="none" w:sz="0" w:space="0" w:color="auto"/>
                      </w:divBdr>
                      <w:divsChild>
                        <w:div w:id="1501776419">
                          <w:marLeft w:val="0"/>
                          <w:marRight w:val="0"/>
                          <w:marTop w:val="0"/>
                          <w:marBottom w:val="0"/>
                          <w:divBdr>
                            <w:top w:val="none" w:sz="0" w:space="0" w:color="auto"/>
                            <w:left w:val="none" w:sz="0" w:space="0" w:color="auto"/>
                            <w:bottom w:val="none" w:sz="0" w:space="0" w:color="auto"/>
                            <w:right w:val="none" w:sz="0" w:space="0" w:color="auto"/>
                          </w:divBdr>
                          <w:divsChild>
                            <w:div w:id="1446997502">
                              <w:marLeft w:val="0"/>
                              <w:marRight w:val="0"/>
                              <w:marTop w:val="0"/>
                              <w:marBottom w:val="0"/>
                              <w:divBdr>
                                <w:top w:val="none" w:sz="0" w:space="0" w:color="auto"/>
                                <w:left w:val="none" w:sz="0" w:space="0" w:color="auto"/>
                                <w:bottom w:val="none" w:sz="0" w:space="0" w:color="auto"/>
                                <w:right w:val="none" w:sz="0" w:space="0" w:color="auto"/>
                              </w:divBdr>
                              <w:divsChild>
                                <w:div w:id="558440422">
                                  <w:marLeft w:val="0"/>
                                  <w:marRight w:val="0"/>
                                  <w:marTop w:val="0"/>
                                  <w:marBottom w:val="0"/>
                                  <w:divBdr>
                                    <w:top w:val="none" w:sz="0" w:space="0" w:color="auto"/>
                                    <w:left w:val="none" w:sz="0" w:space="0" w:color="auto"/>
                                    <w:bottom w:val="none" w:sz="0" w:space="0" w:color="auto"/>
                                    <w:right w:val="none" w:sz="0" w:space="0" w:color="auto"/>
                                  </w:divBdr>
                                  <w:divsChild>
                                    <w:div w:id="1762754326">
                                      <w:marLeft w:val="0"/>
                                      <w:marRight w:val="0"/>
                                      <w:marTop w:val="0"/>
                                      <w:marBottom w:val="0"/>
                                      <w:divBdr>
                                        <w:top w:val="none" w:sz="0" w:space="0" w:color="auto"/>
                                        <w:left w:val="none" w:sz="0" w:space="0" w:color="auto"/>
                                        <w:bottom w:val="none" w:sz="0" w:space="0" w:color="auto"/>
                                        <w:right w:val="none" w:sz="0" w:space="0" w:color="auto"/>
                                      </w:divBdr>
                                      <w:divsChild>
                                        <w:div w:id="17555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7520966">
      <w:bodyDiv w:val="1"/>
      <w:marLeft w:val="0"/>
      <w:marRight w:val="0"/>
      <w:marTop w:val="0"/>
      <w:marBottom w:val="0"/>
      <w:divBdr>
        <w:top w:val="none" w:sz="0" w:space="0" w:color="auto"/>
        <w:left w:val="none" w:sz="0" w:space="0" w:color="auto"/>
        <w:bottom w:val="none" w:sz="0" w:space="0" w:color="auto"/>
        <w:right w:val="none" w:sz="0" w:space="0" w:color="auto"/>
      </w:divBdr>
    </w:div>
    <w:div w:id="911353952">
      <w:bodyDiv w:val="1"/>
      <w:marLeft w:val="0"/>
      <w:marRight w:val="0"/>
      <w:marTop w:val="0"/>
      <w:marBottom w:val="0"/>
      <w:divBdr>
        <w:top w:val="none" w:sz="0" w:space="0" w:color="auto"/>
        <w:left w:val="none" w:sz="0" w:space="0" w:color="auto"/>
        <w:bottom w:val="none" w:sz="0" w:space="0" w:color="auto"/>
        <w:right w:val="none" w:sz="0" w:space="0" w:color="auto"/>
      </w:divBdr>
    </w:div>
    <w:div w:id="935746868">
      <w:bodyDiv w:val="1"/>
      <w:marLeft w:val="0"/>
      <w:marRight w:val="0"/>
      <w:marTop w:val="0"/>
      <w:marBottom w:val="0"/>
      <w:divBdr>
        <w:top w:val="none" w:sz="0" w:space="0" w:color="auto"/>
        <w:left w:val="none" w:sz="0" w:space="0" w:color="auto"/>
        <w:bottom w:val="none" w:sz="0" w:space="0" w:color="auto"/>
        <w:right w:val="none" w:sz="0" w:space="0" w:color="auto"/>
      </w:divBdr>
      <w:divsChild>
        <w:div w:id="1533423844">
          <w:marLeft w:val="0"/>
          <w:marRight w:val="0"/>
          <w:marTop w:val="0"/>
          <w:marBottom w:val="0"/>
          <w:divBdr>
            <w:top w:val="none" w:sz="0" w:space="0" w:color="auto"/>
            <w:left w:val="none" w:sz="0" w:space="0" w:color="auto"/>
            <w:bottom w:val="none" w:sz="0" w:space="0" w:color="auto"/>
            <w:right w:val="none" w:sz="0" w:space="0" w:color="auto"/>
          </w:divBdr>
          <w:divsChild>
            <w:div w:id="1085034604">
              <w:marLeft w:val="0"/>
              <w:marRight w:val="0"/>
              <w:marTop w:val="0"/>
              <w:marBottom w:val="0"/>
              <w:divBdr>
                <w:top w:val="none" w:sz="0" w:space="0" w:color="auto"/>
                <w:left w:val="none" w:sz="0" w:space="0" w:color="auto"/>
                <w:bottom w:val="none" w:sz="0" w:space="0" w:color="auto"/>
                <w:right w:val="none" w:sz="0" w:space="0" w:color="auto"/>
              </w:divBdr>
              <w:divsChild>
                <w:div w:id="1166213515">
                  <w:marLeft w:val="0"/>
                  <w:marRight w:val="0"/>
                  <w:marTop w:val="0"/>
                  <w:marBottom w:val="0"/>
                  <w:divBdr>
                    <w:top w:val="none" w:sz="0" w:space="0" w:color="auto"/>
                    <w:left w:val="none" w:sz="0" w:space="0" w:color="auto"/>
                    <w:bottom w:val="none" w:sz="0" w:space="0" w:color="auto"/>
                    <w:right w:val="none" w:sz="0" w:space="0" w:color="auto"/>
                  </w:divBdr>
                  <w:divsChild>
                    <w:div w:id="1154374260">
                      <w:marLeft w:val="0"/>
                      <w:marRight w:val="0"/>
                      <w:marTop w:val="0"/>
                      <w:marBottom w:val="0"/>
                      <w:divBdr>
                        <w:top w:val="none" w:sz="0" w:space="0" w:color="auto"/>
                        <w:left w:val="none" w:sz="0" w:space="0" w:color="auto"/>
                        <w:bottom w:val="none" w:sz="0" w:space="0" w:color="auto"/>
                        <w:right w:val="none" w:sz="0" w:space="0" w:color="auto"/>
                      </w:divBdr>
                      <w:divsChild>
                        <w:div w:id="1854807471">
                          <w:marLeft w:val="0"/>
                          <w:marRight w:val="0"/>
                          <w:marTop w:val="0"/>
                          <w:marBottom w:val="0"/>
                          <w:divBdr>
                            <w:top w:val="none" w:sz="0" w:space="0" w:color="auto"/>
                            <w:left w:val="none" w:sz="0" w:space="0" w:color="auto"/>
                            <w:bottom w:val="none" w:sz="0" w:space="0" w:color="auto"/>
                            <w:right w:val="none" w:sz="0" w:space="0" w:color="auto"/>
                          </w:divBdr>
                          <w:divsChild>
                            <w:div w:id="2095010604">
                              <w:marLeft w:val="0"/>
                              <w:marRight w:val="0"/>
                              <w:marTop w:val="0"/>
                              <w:marBottom w:val="0"/>
                              <w:divBdr>
                                <w:top w:val="none" w:sz="0" w:space="0" w:color="auto"/>
                                <w:left w:val="none" w:sz="0" w:space="0" w:color="auto"/>
                                <w:bottom w:val="none" w:sz="0" w:space="0" w:color="auto"/>
                                <w:right w:val="none" w:sz="0" w:space="0" w:color="auto"/>
                              </w:divBdr>
                              <w:divsChild>
                                <w:div w:id="122314685">
                                  <w:marLeft w:val="0"/>
                                  <w:marRight w:val="0"/>
                                  <w:marTop w:val="0"/>
                                  <w:marBottom w:val="0"/>
                                  <w:divBdr>
                                    <w:top w:val="none" w:sz="0" w:space="0" w:color="auto"/>
                                    <w:left w:val="none" w:sz="0" w:space="0" w:color="auto"/>
                                    <w:bottom w:val="none" w:sz="0" w:space="0" w:color="auto"/>
                                    <w:right w:val="none" w:sz="0" w:space="0" w:color="auto"/>
                                  </w:divBdr>
                                  <w:divsChild>
                                    <w:div w:id="245313166">
                                      <w:marLeft w:val="0"/>
                                      <w:marRight w:val="0"/>
                                      <w:marTop w:val="0"/>
                                      <w:marBottom w:val="0"/>
                                      <w:divBdr>
                                        <w:top w:val="none" w:sz="0" w:space="0" w:color="auto"/>
                                        <w:left w:val="none" w:sz="0" w:space="0" w:color="auto"/>
                                        <w:bottom w:val="none" w:sz="0" w:space="0" w:color="auto"/>
                                        <w:right w:val="none" w:sz="0" w:space="0" w:color="auto"/>
                                      </w:divBdr>
                                      <w:divsChild>
                                        <w:div w:id="163270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1957101">
      <w:bodyDiv w:val="1"/>
      <w:marLeft w:val="0"/>
      <w:marRight w:val="0"/>
      <w:marTop w:val="0"/>
      <w:marBottom w:val="0"/>
      <w:divBdr>
        <w:top w:val="none" w:sz="0" w:space="0" w:color="auto"/>
        <w:left w:val="none" w:sz="0" w:space="0" w:color="auto"/>
        <w:bottom w:val="none" w:sz="0" w:space="0" w:color="auto"/>
        <w:right w:val="none" w:sz="0" w:space="0" w:color="auto"/>
      </w:divBdr>
      <w:divsChild>
        <w:div w:id="717431832">
          <w:marLeft w:val="0"/>
          <w:marRight w:val="0"/>
          <w:marTop w:val="0"/>
          <w:marBottom w:val="0"/>
          <w:divBdr>
            <w:top w:val="none" w:sz="0" w:space="0" w:color="auto"/>
            <w:left w:val="none" w:sz="0" w:space="0" w:color="auto"/>
            <w:bottom w:val="none" w:sz="0" w:space="0" w:color="auto"/>
            <w:right w:val="none" w:sz="0" w:space="0" w:color="auto"/>
          </w:divBdr>
          <w:divsChild>
            <w:div w:id="1466386682">
              <w:marLeft w:val="0"/>
              <w:marRight w:val="0"/>
              <w:marTop w:val="0"/>
              <w:marBottom w:val="0"/>
              <w:divBdr>
                <w:top w:val="none" w:sz="0" w:space="0" w:color="auto"/>
                <w:left w:val="none" w:sz="0" w:space="0" w:color="auto"/>
                <w:bottom w:val="none" w:sz="0" w:space="0" w:color="auto"/>
                <w:right w:val="none" w:sz="0" w:space="0" w:color="auto"/>
              </w:divBdr>
              <w:divsChild>
                <w:div w:id="312292721">
                  <w:marLeft w:val="0"/>
                  <w:marRight w:val="0"/>
                  <w:marTop w:val="0"/>
                  <w:marBottom w:val="0"/>
                  <w:divBdr>
                    <w:top w:val="none" w:sz="0" w:space="0" w:color="auto"/>
                    <w:left w:val="none" w:sz="0" w:space="0" w:color="auto"/>
                    <w:bottom w:val="none" w:sz="0" w:space="0" w:color="auto"/>
                    <w:right w:val="none" w:sz="0" w:space="0" w:color="auto"/>
                  </w:divBdr>
                  <w:divsChild>
                    <w:div w:id="1531334218">
                      <w:marLeft w:val="0"/>
                      <w:marRight w:val="0"/>
                      <w:marTop w:val="0"/>
                      <w:marBottom w:val="0"/>
                      <w:divBdr>
                        <w:top w:val="none" w:sz="0" w:space="0" w:color="auto"/>
                        <w:left w:val="none" w:sz="0" w:space="0" w:color="auto"/>
                        <w:bottom w:val="none" w:sz="0" w:space="0" w:color="auto"/>
                        <w:right w:val="none" w:sz="0" w:space="0" w:color="auto"/>
                      </w:divBdr>
                      <w:divsChild>
                        <w:div w:id="595478102">
                          <w:marLeft w:val="0"/>
                          <w:marRight w:val="0"/>
                          <w:marTop w:val="0"/>
                          <w:marBottom w:val="0"/>
                          <w:divBdr>
                            <w:top w:val="none" w:sz="0" w:space="0" w:color="auto"/>
                            <w:left w:val="none" w:sz="0" w:space="0" w:color="auto"/>
                            <w:bottom w:val="none" w:sz="0" w:space="0" w:color="auto"/>
                            <w:right w:val="none" w:sz="0" w:space="0" w:color="auto"/>
                          </w:divBdr>
                          <w:divsChild>
                            <w:div w:id="2011521552">
                              <w:marLeft w:val="0"/>
                              <w:marRight w:val="0"/>
                              <w:marTop w:val="0"/>
                              <w:marBottom w:val="0"/>
                              <w:divBdr>
                                <w:top w:val="none" w:sz="0" w:space="0" w:color="auto"/>
                                <w:left w:val="none" w:sz="0" w:space="0" w:color="auto"/>
                                <w:bottom w:val="none" w:sz="0" w:space="0" w:color="auto"/>
                                <w:right w:val="none" w:sz="0" w:space="0" w:color="auto"/>
                              </w:divBdr>
                              <w:divsChild>
                                <w:div w:id="1166213263">
                                  <w:marLeft w:val="0"/>
                                  <w:marRight w:val="0"/>
                                  <w:marTop w:val="0"/>
                                  <w:marBottom w:val="0"/>
                                  <w:divBdr>
                                    <w:top w:val="none" w:sz="0" w:space="0" w:color="auto"/>
                                    <w:left w:val="none" w:sz="0" w:space="0" w:color="auto"/>
                                    <w:bottom w:val="none" w:sz="0" w:space="0" w:color="auto"/>
                                    <w:right w:val="none" w:sz="0" w:space="0" w:color="auto"/>
                                  </w:divBdr>
                                  <w:divsChild>
                                    <w:div w:id="1397300">
                                      <w:marLeft w:val="0"/>
                                      <w:marRight w:val="0"/>
                                      <w:marTop w:val="0"/>
                                      <w:marBottom w:val="0"/>
                                      <w:divBdr>
                                        <w:top w:val="none" w:sz="0" w:space="0" w:color="auto"/>
                                        <w:left w:val="none" w:sz="0" w:space="0" w:color="auto"/>
                                        <w:bottom w:val="none" w:sz="0" w:space="0" w:color="auto"/>
                                        <w:right w:val="none" w:sz="0" w:space="0" w:color="auto"/>
                                      </w:divBdr>
                                      <w:divsChild>
                                        <w:div w:id="41452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0406475">
      <w:bodyDiv w:val="1"/>
      <w:marLeft w:val="0"/>
      <w:marRight w:val="0"/>
      <w:marTop w:val="0"/>
      <w:marBottom w:val="0"/>
      <w:divBdr>
        <w:top w:val="none" w:sz="0" w:space="0" w:color="auto"/>
        <w:left w:val="none" w:sz="0" w:space="0" w:color="auto"/>
        <w:bottom w:val="none" w:sz="0" w:space="0" w:color="auto"/>
        <w:right w:val="none" w:sz="0" w:space="0" w:color="auto"/>
      </w:divBdr>
    </w:div>
    <w:div w:id="977029333">
      <w:bodyDiv w:val="1"/>
      <w:marLeft w:val="0"/>
      <w:marRight w:val="0"/>
      <w:marTop w:val="0"/>
      <w:marBottom w:val="0"/>
      <w:divBdr>
        <w:top w:val="none" w:sz="0" w:space="0" w:color="auto"/>
        <w:left w:val="none" w:sz="0" w:space="0" w:color="auto"/>
        <w:bottom w:val="none" w:sz="0" w:space="0" w:color="auto"/>
        <w:right w:val="none" w:sz="0" w:space="0" w:color="auto"/>
      </w:divBdr>
      <w:divsChild>
        <w:div w:id="1735858016">
          <w:marLeft w:val="0"/>
          <w:marRight w:val="0"/>
          <w:marTop w:val="0"/>
          <w:marBottom w:val="0"/>
          <w:divBdr>
            <w:top w:val="none" w:sz="0" w:space="0" w:color="auto"/>
            <w:left w:val="none" w:sz="0" w:space="0" w:color="auto"/>
            <w:bottom w:val="none" w:sz="0" w:space="0" w:color="auto"/>
            <w:right w:val="none" w:sz="0" w:space="0" w:color="auto"/>
          </w:divBdr>
          <w:divsChild>
            <w:div w:id="1205605443">
              <w:marLeft w:val="0"/>
              <w:marRight w:val="0"/>
              <w:marTop w:val="0"/>
              <w:marBottom w:val="0"/>
              <w:divBdr>
                <w:top w:val="none" w:sz="0" w:space="0" w:color="auto"/>
                <w:left w:val="none" w:sz="0" w:space="0" w:color="auto"/>
                <w:bottom w:val="none" w:sz="0" w:space="0" w:color="auto"/>
                <w:right w:val="none" w:sz="0" w:space="0" w:color="auto"/>
              </w:divBdr>
              <w:divsChild>
                <w:div w:id="326786660">
                  <w:marLeft w:val="0"/>
                  <w:marRight w:val="0"/>
                  <w:marTop w:val="0"/>
                  <w:marBottom w:val="0"/>
                  <w:divBdr>
                    <w:top w:val="none" w:sz="0" w:space="0" w:color="auto"/>
                    <w:left w:val="none" w:sz="0" w:space="0" w:color="auto"/>
                    <w:bottom w:val="none" w:sz="0" w:space="0" w:color="auto"/>
                    <w:right w:val="none" w:sz="0" w:space="0" w:color="auto"/>
                  </w:divBdr>
                  <w:divsChild>
                    <w:div w:id="1005667894">
                      <w:marLeft w:val="0"/>
                      <w:marRight w:val="0"/>
                      <w:marTop w:val="0"/>
                      <w:marBottom w:val="0"/>
                      <w:divBdr>
                        <w:top w:val="none" w:sz="0" w:space="0" w:color="auto"/>
                        <w:left w:val="none" w:sz="0" w:space="0" w:color="auto"/>
                        <w:bottom w:val="none" w:sz="0" w:space="0" w:color="auto"/>
                        <w:right w:val="none" w:sz="0" w:space="0" w:color="auto"/>
                      </w:divBdr>
                      <w:divsChild>
                        <w:div w:id="2072773207">
                          <w:marLeft w:val="0"/>
                          <w:marRight w:val="0"/>
                          <w:marTop w:val="0"/>
                          <w:marBottom w:val="0"/>
                          <w:divBdr>
                            <w:top w:val="none" w:sz="0" w:space="0" w:color="auto"/>
                            <w:left w:val="none" w:sz="0" w:space="0" w:color="auto"/>
                            <w:bottom w:val="none" w:sz="0" w:space="0" w:color="auto"/>
                            <w:right w:val="none" w:sz="0" w:space="0" w:color="auto"/>
                          </w:divBdr>
                          <w:divsChild>
                            <w:div w:id="951861846">
                              <w:marLeft w:val="0"/>
                              <w:marRight w:val="0"/>
                              <w:marTop w:val="0"/>
                              <w:marBottom w:val="0"/>
                              <w:divBdr>
                                <w:top w:val="none" w:sz="0" w:space="0" w:color="auto"/>
                                <w:left w:val="none" w:sz="0" w:space="0" w:color="auto"/>
                                <w:bottom w:val="none" w:sz="0" w:space="0" w:color="auto"/>
                                <w:right w:val="none" w:sz="0" w:space="0" w:color="auto"/>
                              </w:divBdr>
                              <w:divsChild>
                                <w:div w:id="1191841274">
                                  <w:marLeft w:val="0"/>
                                  <w:marRight w:val="0"/>
                                  <w:marTop w:val="0"/>
                                  <w:marBottom w:val="0"/>
                                  <w:divBdr>
                                    <w:top w:val="none" w:sz="0" w:space="0" w:color="auto"/>
                                    <w:left w:val="none" w:sz="0" w:space="0" w:color="auto"/>
                                    <w:bottom w:val="none" w:sz="0" w:space="0" w:color="auto"/>
                                    <w:right w:val="none" w:sz="0" w:space="0" w:color="auto"/>
                                  </w:divBdr>
                                  <w:divsChild>
                                    <w:div w:id="1606620083">
                                      <w:marLeft w:val="0"/>
                                      <w:marRight w:val="0"/>
                                      <w:marTop w:val="0"/>
                                      <w:marBottom w:val="0"/>
                                      <w:divBdr>
                                        <w:top w:val="none" w:sz="0" w:space="0" w:color="auto"/>
                                        <w:left w:val="none" w:sz="0" w:space="0" w:color="auto"/>
                                        <w:bottom w:val="none" w:sz="0" w:space="0" w:color="auto"/>
                                        <w:right w:val="none" w:sz="0" w:space="0" w:color="auto"/>
                                      </w:divBdr>
                                      <w:divsChild>
                                        <w:div w:id="136474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5375052">
      <w:bodyDiv w:val="1"/>
      <w:marLeft w:val="0"/>
      <w:marRight w:val="0"/>
      <w:marTop w:val="0"/>
      <w:marBottom w:val="0"/>
      <w:divBdr>
        <w:top w:val="none" w:sz="0" w:space="0" w:color="auto"/>
        <w:left w:val="none" w:sz="0" w:space="0" w:color="auto"/>
        <w:bottom w:val="none" w:sz="0" w:space="0" w:color="auto"/>
        <w:right w:val="none" w:sz="0" w:space="0" w:color="auto"/>
      </w:divBdr>
    </w:div>
    <w:div w:id="1008286753">
      <w:bodyDiv w:val="1"/>
      <w:marLeft w:val="0"/>
      <w:marRight w:val="0"/>
      <w:marTop w:val="0"/>
      <w:marBottom w:val="0"/>
      <w:divBdr>
        <w:top w:val="none" w:sz="0" w:space="0" w:color="auto"/>
        <w:left w:val="none" w:sz="0" w:space="0" w:color="auto"/>
        <w:bottom w:val="none" w:sz="0" w:space="0" w:color="auto"/>
        <w:right w:val="none" w:sz="0" w:space="0" w:color="auto"/>
      </w:divBdr>
    </w:div>
    <w:div w:id="1026448674">
      <w:bodyDiv w:val="1"/>
      <w:marLeft w:val="0"/>
      <w:marRight w:val="0"/>
      <w:marTop w:val="0"/>
      <w:marBottom w:val="0"/>
      <w:divBdr>
        <w:top w:val="none" w:sz="0" w:space="0" w:color="auto"/>
        <w:left w:val="none" w:sz="0" w:space="0" w:color="auto"/>
        <w:bottom w:val="none" w:sz="0" w:space="0" w:color="auto"/>
        <w:right w:val="none" w:sz="0" w:space="0" w:color="auto"/>
      </w:divBdr>
    </w:div>
    <w:div w:id="1042897813">
      <w:bodyDiv w:val="1"/>
      <w:marLeft w:val="0"/>
      <w:marRight w:val="0"/>
      <w:marTop w:val="0"/>
      <w:marBottom w:val="0"/>
      <w:divBdr>
        <w:top w:val="none" w:sz="0" w:space="0" w:color="auto"/>
        <w:left w:val="none" w:sz="0" w:space="0" w:color="auto"/>
        <w:bottom w:val="none" w:sz="0" w:space="0" w:color="auto"/>
        <w:right w:val="none" w:sz="0" w:space="0" w:color="auto"/>
      </w:divBdr>
    </w:div>
    <w:div w:id="1048842554">
      <w:bodyDiv w:val="1"/>
      <w:marLeft w:val="0"/>
      <w:marRight w:val="0"/>
      <w:marTop w:val="0"/>
      <w:marBottom w:val="0"/>
      <w:divBdr>
        <w:top w:val="none" w:sz="0" w:space="0" w:color="auto"/>
        <w:left w:val="none" w:sz="0" w:space="0" w:color="auto"/>
        <w:bottom w:val="none" w:sz="0" w:space="0" w:color="auto"/>
        <w:right w:val="none" w:sz="0" w:space="0" w:color="auto"/>
      </w:divBdr>
    </w:div>
    <w:div w:id="1059672742">
      <w:bodyDiv w:val="1"/>
      <w:marLeft w:val="0"/>
      <w:marRight w:val="0"/>
      <w:marTop w:val="0"/>
      <w:marBottom w:val="0"/>
      <w:divBdr>
        <w:top w:val="none" w:sz="0" w:space="0" w:color="auto"/>
        <w:left w:val="none" w:sz="0" w:space="0" w:color="auto"/>
        <w:bottom w:val="none" w:sz="0" w:space="0" w:color="auto"/>
        <w:right w:val="none" w:sz="0" w:space="0" w:color="auto"/>
      </w:divBdr>
    </w:div>
    <w:div w:id="1076242169">
      <w:bodyDiv w:val="1"/>
      <w:marLeft w:val="0"/>
      <w:marRight w:val="0"/>
      <w:marTop w:val="0"/>
      <w:marBottom w:val="0"/>
      <w:divBdr>
        <w:top w:val="none" w:sz="0" w:space="0" w:color="auto"/>
        <w:left w:val="none" w:sz="0" w:space="0" w:color="auto"/>
        <w:bottom w:val="none" w:sz="0" w:space="0" w:color="auto"/>
        <w:right w:val="none" w:sz="0" w:space="0" w:color="auto"/>
      </w:divBdr>
    </w:div>
    <w:div w:id="1099369830">
      <w:bodyDiv w:val="1"/>
      <w:marLeft w:val="0"/>
      <w:marRight w:val="0"/>
      <w:marTop w:val="0"/>
      <w:marBottom w:val="0"/>
      <w:divBdr>
        <w:top w:val="none" w:sz="0" w:space="0" w:color="auto"/>
        <w:left w:val="none" w:sz="0" w:space="0" w:color="auto"/>
        <w:bottom w:val="none" w:sz="0" w:space="0" w:color="auto"/>
        <w:right w:val="none" w:sz="0" w:space="0" w:color="auto"/>
      </w:divBdr>
    </w:div>
    <w:div w:id="1117404469">
      <w:bodyDiv w:val="1"/>
      <w:marLeft w:val="0"/>
      <w:marRight w:val="0"/>
      <w:marTop w:val="0"/>
      <w:marBottom w:val="0"/>
      <w:divBdr>
        <w:top w:val="none" w:sz="0" w:space="0" w:color="auto"/>
        <w:left w:val="none" w:sz="0" w:space="0" w:color="auto"/>
        <w:bottom w:val="none" w:sz="0" w:space="0" w:color="auto"/>
        <w:right w:val="none" w:sz="0" w:space="0" w:color="auto"/>
      </w:divBdr>
      <w:divsChild>
        <w:div w:id="1819108627">
          <w:marLeft w:val="0"/>
          <w:marRight w:val="0"/>
          <w:marTop w:val="0"/>
          <w:marBottom w:val="0"/>
          <w:divBdr>
            <w:top w:val="none" w:sz="0" w:space="0" w:color="auto"/>
            <w:left w:val="none" w:sz="0" w:space="0" w:color="auto"/>
            <w:bottom w:val="none" w:sz="0" w:space="0" w:color="auto"/>
            <w:right w:val="none" w:sz="0" w:space="0" w:color="auto"/>
          </w:divBdr>
          <w:divsChild>
            <w:div w:id="1518617174">
              <w:marLeft w:val="0"/>
              <w:marRight w:val="0"/>
              <w:marTop w:val="0"/>
              <w:marBottom w:val="0"/>
              <w:divBdr>
                <w:top w:val="none" w:sz="0" w:space="0" w:color="auto"/>
                <w:left w:val="none" w:sz="0" w:space="0" w:color="auto"/>
                <w:bottom w:val="none" w:sz="0" w:space="0" w:color="auto"/>
                <w:right w:val="none" w:sz="0" w:space="0" w:color="auto"/>
              </w:divBdr>
              <w:divsChild>
                <w:div w:id="1553886972">
                  <w:marLeft w:val="0"/>
                  <w:marRight w:val="0"/>
                  <w:marTop w:val="0"/>
                  <w:marBottom w:val="0"/>
                  <w:divBdr>
                    <w:top w:val="none" w:sz="0" w:space="0" w:color="auto"/>
                    <w:left w:val="none" w:sz="0" w:space="0" w:color="auto"/>
                    <w:bottom w:val="none" w:sz="0" w:space="0" w:color="auto"/>
                    <w:right w:val="none" w:sz="0" w:space="0" w:color="auto"/>
                  </w:divBdr>
                  <w:divsChild>
                    <w:div w:id="949163599">
                      <w:marLeft w:val="0"/>
                      <w:marRight w:val="0"/>
                      <w:marTop w:val="0"/>
                      <w:marBottom w:val="0"/>
                      <w:divBdr>
                        <w:top w:val="none" w:sz="0" w:space="0" w:color="auto"/>
                        <w:left w:val="none" w:sz="0" w:space="0" w:color="auto"/>
                        <w:bottom w:val="none" w:sz="0" w:space="0" w:color="auto"/>
                        <w:right w:val="none" w:sz="0" w:space="0" w:color="auto"/>
                      </w:divBdr>
                      <w:divsChild>
                        <w:div w:id="2089032864">
                          <w:marLeft w:val="0"/>
                          <w:marRight w:val="0"/>
                          <w:marTop w:val="0"/>
                          <w:marBottom w:val="0"/>
                          <w:divBdr>
                            <w:top w:val="none" w:sz="0" w:space="0" w:color="auto"/>
                            <w:left w:val="none" w:sz="0" w:space="0" w:color="auto"/>
                            <w:bottom w:val="none" w:sz="0" w:space="0" w:color="auto"/>
                            <w:right w:val="none" w:sz="0" w:space="0" w:color="auto"/>
                          </w:divBdr>
                          <w:divsChild>
                            <w:div w:id="1866282571">
                              <w:marLeft w:val="0"/>
                              <w:marRight w:val="0"/>
                              <w:marTop w:val="0"/>
                              <w:marBottom w:val="0"/>
                              <w:divBdr>
                                <w:top w:val="none" w:sz="0" w:space="0" w:color="auto"/>
                                <w:left w:val="none" w:sz="0" w:space="0" w:color="auto"/>
                                <w:bottom w:val="none" w:sz="0" w:space="0" w:color="auto"/>
                                <w:right w:val="none" w:sz="0" w:space="0" w:color="auto"/>
                              </w:divBdr>
                              <w:divsChild>
                                <w:div w:id="257640913">
                                  <w:marLeft w:val="0"/>
                                  <w:marRight w:val="0"/>
                                  <w:marTop w:val="0"/>
                                  <w:marBottom w:val="0"/>
                                  <w:divBdr>
                                    <w:top w:val="none" w:sz="0" w:space="0" w:color="auto"/>
                                    <w:left w:val="none" w:sz="0" w:space="0" w:color="auto"/>
                                    <w:bottom w:val="none" w:sz="0" w:space="0" w:color="auto"/>
                                    <w:right w:val="none" w:sz="0" w:space="0" w:color="auto"/>
                                  </w:divBdr>
                                  <w:divsChild>
                                    <w:div w:id="1984965192">
                                      <w:marLeft w:val="0"/>
                                      <w:marRight w:val="0"/>
                                      <w:marTop w:val="0"/>
                                      <w:marBottom w:val="0"/>
                                      <w:divBdr>
                                        <w:top w:val="none" w:sz="0" w:space="0" w:color="auto"/>
                                        <w:left w:val="none" w:sz="0" w:space="0" w:color="auto"/>
                                        <w:bottom w:val="none" w:sz="0" w:space="0" w:color="auto"/>
                                        <w:right w:val="none" w:sz="0" w:space="0" w:color="auto"/>
                                      </w:divBdr>
                                      <w:divsChild>
                                        <w:div w:id="1849516519">
                                          <w:marLeft w:val="0"/>
                                          <w:marRight w:val="0"/>
                                          <w:marTop w:val="0"/>
                                          <w:marBottom w:val="0"/>
                                          <w:divBdr>
                                            <w:top w:val="none" w:sz="0" w:space="0" w:color="auto"/>
                                            <w:left w:val="none" w:sz="0" w:space="0" w:color="auto"/>
                                            <w:bottom w:val="none" w:sz="0" w:space="0" w:color="auto"/>
                                            <w:right w:val="none" w:sz="0" w:space="0" w:color="auto"/>
                                          </w:divBdr>
                                          <w:divsChild>
                                            <w:div w:id="16209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923362">
      <w:bodyDiv w:val="1"/>
      <w:marLeft w:val="0"/>
      <w:marRight w:val="0"/>
      <w:marTop w:val="0"/>
      <w:marBottom w:val="0"/>
      <w:divBdr>
        <w:top w:val="none" w:sz="0" w:space="0" w:color="auto"/>
        <w:left w:val="none" w:sz="0" w:space="0" w:color="auto"/>
        <w:bottom w:val="none" w:sz="0" w:space="0" w:color="auto"/>
        <w:right w:val="none" w:sz="0" w:space="0" w:color="auto"/>
      </w:divBdr>
    </w:div>
    <w:div w:id="1171456918">
      <w:bodyDiv w:val="1"/>
      <w:marLeft w:val="0"/>
      <w:marRight w:val="0"/>
      <w:marTop w:val="0"/>
      <w:marBottom w:val="0"/>
      <w:divBdr>
        <w:top w:val="none" w:sz="0" w:space="0" w:color="auto"/>
        <w:left w:val="none" w:sz="0" w:space="0" w:color="auto"/>
        <w:bottom w:val="none" w:sz="0" w:space="0" w:color="auto"/>
        <w:right w:val="none" w:sz="0" w:space="0" w:color="auto"/>
      </w:divBdr>
    </w:div>
    <w:div w:id="1171599129">
      <w:bodyDiv w:val="1"/>
      <w:marLeft w:val="0"/>
      <w:marRight w:val="0"/>
      <w:marTop w:val="0"/>
      <w:marBottom w:val="0"/>
      <w:divBdr>
        <w:top w:val="none" w:sz="0" w:space="0" w:color="auto"/>
        <w:left w:val="none" w:sz="0" w:space="0" w:color="auto"/>
        <w:bottom w:val="none" w:sz="0" w:space="0" w:color="auto"/>
        <w:right w:val="none" w:sz="0" w:space="0" w:color="auto"/>
      </w:divBdr>
    </w:div>
    <w:div w:id="1215117145">
      <w:bodyDiv w:val="1"/>
      <w:marLeft w:val="0"/>
      <w:marRight w:val="0"/>
      <w:marTop w:val="0"/>
      <w:marBottom w:val="0"/>
      <w:divBdr>
        <w:top w:val="none" w:sz="0" w:space="0" w:color="auto"/>
        <w:left w:val="none" w:sz="0" w:space="0" w:color="auto"/>
        <w:bottom w:val="none" w:sz="0" w:space="0" w:color="auto"/>
        <w:right w:val="none" w:sz="0" w:space="0" w:color="auto"/>
      </w:divBdr>
      <w:divsChild>
        <w:div w:id="1166901240">
          <w:marLeft w:val="0"/>
          <w:marRight w:val="0"/>
          <w:marTop w:val="0"/>
          <w:marBottom w:val="0"/>
          <w:divBdr>
            <w:top w:val="none" w:sz="0" w:space="0" w:color="auto"/>
            <w:left w:val="none" w:sz="0" w:space="0" w:color="auto"/>
            <w:bottom w:val="none" w:sz="0" w:space="0" w:color="auto"/>
            <w:right w:val="none" w:sz="0" w:space="0" w:color="auto"/>
          </w:divBdr>
          <w:divsChild>
            <w:div w:id="655501203">
              <w:marLeft w:val="0"/>
              <w:marRight w:val="0"/>
              <w:marTop w:val="0"/>
              <w:marBottom w:val="0"/>
              <w:divBdr>
                <w:top w:val="none" w:sz="0" w:space="0" w:color="auto"/>
                <w:left w:val="none" w:sz="0" w:space="0" w:color="auto"/>
                <w:bottom w:val="none" w:sz="0" w:space="0" w:color="auto"/>
                <w:right w:val="none" w:sz="0" w:space="0" w:color="auto"/>
              </w:divBdr>
              <w:divsChild>
                <w:div w:id="625815060">
                  <w:marLeft w:val="0"/>
                  <w:marRight w:val="0"/>
                  <w:marTop w:val="0"/>
                  <w:marBottom w:val="0"/>
                  <w:divBdr>
                    <w:top w:val="none" w:sz="0" w:space="0" w:color="auto"/>
                    <w:left w:val="none" w:sz="0" w:space="0" w:color="auto"/>
                    <w:bottom w:val="none" w:sz="0" w:space="0" w:color="auto"/>
                    <w:right w:val="none" w:sz="0" w:space="0" w:color="auto"/>
                  </w:divBdr>
                  <w:divsChild>
                    <w:div w:id="182481038">
                      <w:marLeft w:val="0"/>
                      <w:marRight w:val="0"/>
                      <w:marTop w:val="0"/>
                      <w:marBottom w:val="0"/>
                      <w:divBdr>
                        <w:top w:val="none" w:sz="0" w:space="0" w:color="auto"/>
                        <w:left w:val="none" w:sz="0" w:space="0" w:color="auto"/>
                        <w:bottom w:val="none" w:sz="0" w:space="0" w:color="auto"/>
                        <w:right w:val="none" w:sz="0" w:space="0" w:color="auto"/>
                      </w:divBdr>
                    </w:div>
                  </w:divsChild>
                </w:div>
                <w:div w:id="20173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59045">
          <w:marLeft w:val="0"/>
          <w:marRight w:val="0"/>
          <w:marTop w:val="0"/>
          <w:marBottom w:val="0"/>
          <w:divBdr>
            <w:top w:val="none" w:sz="0" w:space="0" w:color="auto"/>
            <w:left w:val="none" w:sz="0" w:space="0" w:color="auto"/>
            <w:bottom w:val="none" w:sz="0" w:space="0" w:color="auto"/>
            <w:right w:val="none" w:sz="0" w:space="0" w:color="auto"/>
          </w:divBdr>
          <w:divsChild>
            <w:div w:id="43335054">
              <w:marLeft w:val="0"/>
              <w:marRight w:val="0"/>
              <w:marTop w:val="0"/>
              <w:marBottom w:val="0"/>
              <w:divBdr>
                <w:top w:val="none" w:sz="0" w:space="0" w:color="auto"/>
                <w:left w:val="none" w:sz="0" w:space="0" w:color="auto"/>
                <w:bottom w:val="none" w:sz="0" w:space="0" w:color="auto"/>
                <w:right w:val="none" w:sz="0" w:space="0" w:color="auto"/>
              </w:divBdr>
            </w:div>
          </w:divsChild>
        </w:div>
        <w:div w:id="1691948019">
          <w:marLeft w:val="0"/>
          <w:marRight w:val="0"/>
          <w:marTop w:val="0"/>
          <w:marBottom w:val="0"/>
          <w:divBdr>
            <w:top w:val="none" w:sz="0" w:space="0" w:color="auto"/>
            <w:left w:val="none" w:sz="0" w:space="0" w:color="auto"/>
            <w:bottom w:val="none" w:sz="0" w:space="0" w:color="auto"/>
            <w:right w:val="none" w:sz="0" w:space="0" w:color="auto"/>
          </w:divBdr>
          <w:divsChild>
            <w:div w:id="203255675">
              <w:marLeft w:val="0"/>
              <w:marRight w:val="0"/>
              <w:marTop w:val="0"/>
              <w:marBottom w:val="0"/>
              <w:divBdr>
                <w:top w:val="none" w:sz="0" w:space="0" w:color="auto"/>
                <w:left w:val="none" w:sz="0" w:space="0" w:color="auto"/>
                <w:bottom w:val="none" w:sz="0" w:space="0" w:color="auto"/>
                <w:right w:val="none" w:sz="0" w:space="0" w:color="auto"/>
              </w:divBdr>
              <w:divsChild>
                <w:div w:id="1116602942">
                  <w:marLeft w:val="0"/>
                  <w:marRight w:val="0"/>
                  <w:marTop w:val="0"/>
                  <w:marBottom w:val="0"/>
                  <w:divBdr>
                    <w:top w:val="none" w:sz="0" w:space="0" w:color="auto"/>
                    <w:left w:val="none" w:sz="0" w:space="0" w:color="auto"/>
                    <w:bottom w:val="none" w:sz="0" w:space="0" w:color="auto"/>
                    <w:right w:val="none" w:sz="0" w:space="0" w:color="auto"/>
                  </w:divBdr>
                  <w:divsChild>
                    <w:div w:id="908537606">
                      <w:marLeft w:val="0"/>
                      <w:marRight w:val="0"/>
                      <w:marTop w:val="0"/>
                      <w:marBottom w:val="0"/>
                      <w:divBdr>
                        <w:top w:val="none" w:sz="0" w:space="0" w:color="auto"/>
                        <w:left w:val="none" w:sz="0" w:space="0" w:color="auto"/>
                        <w:bottom w:val="none" w:sz="0" w:space="0" w:color="auto"/>
                        <w:right w:val="none" w:sz="0" w:space="0" w:color="auto"/>
                      </w:divBdr>
                      <w:divsChild>
                        <w:div w:id="1778137076">
                          <w:marLeft w:val="0"/>
                          <w:marRight w:val="0"/>
                          <w:marTop w:val="0"/>
                          <w:marBottom w:val="0"/>
                          <w:divBdr>
                            <w:top w:val="none" w:sz="0" w:space="0" w:color="auto"/>
                            <w:left w:val="none" w:sz="0" w:space="0" w:color="auto"/>
                            <w:bottom w:val="none" w:sz="0" w:space="0" w:color="auto"/>
                            <w:right w:val="none" w:sz="0" w:space="0" w:color="auto"/>
                          </w:divBdr>
                        </w:div>
                      </w:divsChild>
                    </w:div>
                    <w:div w:id="663434196">
                      <w:marLeft w:val="0"/>
                      <w:marRight w:val="0"/>
                      <w:marTop w:val="0"/>
                      <w:marBottom w:val="0"/>
                      <w:divBdr>
                        <w:top w:val="none" w:sz="0" w:space="0" w:color="auto"/>
                        <w:left w:val="none" w:sz="0" w:space="0" w:color="auto"/>
                        <w:bottom w:val="none" w:sz="0" w:space="0" w:color="auto"/>
                        <w:right w:val="none" w:sz="0" w:space="0" w:color="auto"/>
                      </w:divBdr>
                      <w:divsChild>
                        <w:div w:id="521168544">
                          <w:marLeft w:val="0"/>
                          <w:marRight w:val="0"/>
                          <w:marTop w:val="0"/>
                          <w:marBottom w:val="0"/>
                          <w:divBdr>
                            <w:top w:val="none" w:sz="0" w:space="0" w:color="auto"/>
                            <w:left w:val="none" w:sz="0" w:space="0" w:color="auto"/>
                            <w:bottom w:val="none" w:sz="0" w:space="0" w:color="auto"/>
                            <w:right w:val="none" w:sz="0" w:space="0" w:color="auto"/>
                          </w:divBdr>
                        </w:div>
                      </w:divsChild>
                    </w:div>
                    <w:div w:id="1724669633">
                      <w:marLeft w:val="0"/>
                      <w:marRight w:val="0"/>
                      <w:marTop w:val="0"/>
                      <w:marBottom w:val="0"/>
                      <w:divBdr>
                        <w:top w:val="none" w:sz="0" w:space="0" w:color="auto"/>
                        <w:left w:val="none" w:sz="0" w:space="0" w:color="auto"/>
                        <w:bottom w:val="none" w:sz="0" w:space="0" w:color="auto"/>
                        <w:right w:val="none" w:sz="0" w:space="0" w:color="auto"/>
                      </w:divBdr>
                      <w:divsChild>
                        <w:div w:id="1608612111">
                          <w:marLeft w:val="0"/>
                          <w:marRight w:val="0"/>
                          <w:marTop w:val="0"/>
                          <w:marBottom w:val="0"/>
                          <w:divBdr>
                            <w:top w:val="none" w:sz="0" w:space="0" w:color="auto"/>
                            <w:left w:val="none" w:sz="0" w:space="0" w:color="auto"/>
                            <w:bottom w:val="none" w:sz="0" w:space="0" w:color="auto"/>
                            <w:right w:val="none" w:sz="0" w:space="0" w:color="auto"/>
                          </w:divBdr>
                        </w:div>
                      </w:divsChild>
                    </w:div>
                    <w:div w:id="1587838035">
                      <w:marLeft w:val="0"/>
                      <w:marRight w:val="0"/>
                      <w:marTop w:val="0"/>
                      <w:marBottom w:val="0"/>
                      <w:divBdr>
                        <w:top w:val="none" w:sz="0" w:space="0" w:color="auto"/>
                        <w:left w:val="none" w:sz="0" w:space="0" w:color="auto"/>
                        <w:bottom w:val="none" w:sz="0" w:space="0" w:color="auto"/>
                        <w:right w:val="none" w:sz="0" w:space="0" w:color="auto"/>
                      </w:divBdr>
                      <w:divsChild>
                        <w:div w:id="1192497789">
                          <w:marLeft w:val="0"/>
                          <w:marRight w:val="0"/>
                          <w:marTop w:val="0"/>
                          <w:marBottom w:val="0"/>
                          <w:divBdr>
                            <w:top w:val="none" w:sz="0" w:space="0" w:color="auto"/>
                            <w:left w:val="none" w:sz="0" w:space="0" w:color="auto"/>
                            <w:bottom w:val="none" w:sz="0" w:space="0" w:color="auto"/>
                            <w:right w:val="none" w:sz="0" w:space="0" w:color="auto"/>
                          </w:divBdr>
                        </w:div>
                      </w:divsChild>
                    </w:div>
                    <w:div w:id="667949521">
                      <w:marLeft w:val="0"/>
                      <w:marRight w:val="0"/>
                      <w:marTop w:val="0"/>
                      <w:marBottom w:val="0"/>
                      <w:divBdr>
                        <w:top w:val="none" w:sz="0" w:space="0" w:color="auto"/>
                        <w:left w:val="none" w:sz="0" w:space="0" w:color="auto"/>
                        <w:bottom w:val="none" w:sz="0" w:space="0" w:color="auto"/>
                        <w:right w:val="none" w:sz="0" w:space="0" w:color="auto"/>
                      </w:divBdr>
                      <w:divsChild>
                        <w:div w:id="721172955">
                          <w:marLeft w:val="0"/>
                          <w:marRight w:val="0"/>
                          <w:marTop w:val="0"/>
                          <w:marBottom w:val="0"/>
                          <w:divBdr>
                            <w:top w:val="none" w:sz="0" w:space="0" w:color="auto"/>
                            <w:left w:val="none" w:sz="0" w:space="0" w:color="auto"/>
                            <w:bottom w:val="none" w:sz="0" w:space="0" w:color="auto"/>
                            <w:right w:val="none" w:sz="0" w:space="0" w:color="auto"/>
                          </w:divBdr>
                        </w:div>
                      </w:divsChild>
                    </w:div>
                    <w:div w:id="885147014">
                      <w:marLeft w:val="0"/>
                      <w:marRight w:val="0"/>
                      <w:marTop w:val="0"/>
                      <w:marBottom w:val="0"/>
                      <w:divBdr>
                        <w:top w:val="none" w:sz="0" w:space="0" w:color="auto"/>
                        <w:left w:val="none" w:sz="0" w:space="0" w:color="auto"/>
                        <w:bottom w:val="none" w:sz="0" w:space="0" w:color="auto"/>
                        <w:right w:val="none" w:sz="0" w:space="0" w:color="auto"/>
                      </w:divBdr>
                      <w:divsChild>
                        <w:div w:id="1890067980">
                          <w:marLeft w:val="0"/>
                          <w:marRight w:val="0"/>
                          <w:marTop w:val="0"/>
                          <w:marBottom w:val="0"/>
                          <w:divBdr>
                            <w:top w:val="none" w:sz="0" w:space="0" w:color="auto"/>
                            <w:left w:val="none" w:sz="0" w:space="0" w:color="auto"/>
                            <w:bottom w:val="none" w:sz="0" w:space="0" w:color="auto"/>
                            <w:right w:val="none" w:sz="0" w:space="0" w:color="auto"/>
                          </w:divBdr>
                        </w:div>
                      </w:divsChild>
                    </w:div>
                    <w:div w:id="868838392">
                      <w:marLeft w:val="0"/>
                      <w:marRight w:val="0"/>
                      <w:marTop w:val="0"/>
                      <w:marBottom w:val="0"/>
                      <w:divBdr>
                        <w:top w:val="none" w:sz="0" w:space="0" w:color="auto"/>
                        <w:left w:val="none" w:sz="0" w:space="0" w:color="auto"/>
                        <w:bottom w:val="none" w:sz="0" w:space="0" w:color="auto"/>
                        <w:right w:val="none" w:sz="0" w:space="0" w:color="auto"/>
                      </w:divBdr>
                      <w:divsChild>
                        <w:div w:id="1417173253">
                          <w:marLeft w:val="0"/>
                          <w:marRight w:val="0"/>
                          <w:marTop w:val="0"/>
                          <w:marBottom w:val="0"/>
                          <w:divBdr>
                            <w:top w:val="none" w:sz="0" w:space="0" w:color="auto"/>
                            <w:left w:val="none" w:sz="0" w:space="0" w:color="auto"/>
                            <w:bottom w:val="none" w:sz="0" w:space="0" w:color="auto"/>
                            <w:right w:val="none" w:sz="0" w:space="0" w:color="auto"/>
                          </w:divBdr>
                        </w:div>
                      </w:divsChild>
                    </w:div>
                    <w:div w:id="12846296">
                      <w:marLeft w:val="0"/>
                      <w:marRight w:val="0"/>
                      <w:marTop w:val="0"/>
                      <w:marBottom w:val="0"/>
                      <w:divBdr>
                        <w:top w:val="none" w:sz="0" w:space="0" w:color="auto"/>
                        <w:left w:val="none" w:sz="0" w:space="0" w:color="auto"/>
                        <w:bottom w:val="none" w:sz="0" w:space="0" w:color="auto"/>
                        <w:right w:val="none" w:sz="0" w:space="0" w:color="auto"/>
                      </w:divBdr>
                      <w:divsChild>
                        <w:div w:id="612518537">
                          <w:marLeft w:val="0"/>
                          <w:marRight w:val="0"/>
                          <w:marTop w:val="0"/>
                          <w:marBottom w:val="0"/>
                          <w:divBdr>
                            <w:top w:val="none" w:sz="0" w:space="0" w:color="auto"/>
                            <w:left w:val="none" w:sz="0" w:space="0" w:color="auto"/>
                            <w:bottom w:val="none" w:sz="0" w:space="0" w:color="auto"/>
                            <w:right w:val="none" w:sz="0" w:space="0" w:color="auto"/>
                          </w:divBdr>
                        </w:div>
                      </w:divsChild>
                    </w:div>
                    <w:div w:id="516116325">
                      <w:marLeft w:val="0"/>
                      <w:marRight w:val="0"/>
                      <w:marTop w:val="0"/>
                      <w:marBottom w:val="0"/>
                      <w:divBdr>
                        <w:top w:val="none" w:sz="0" w:space="0" w:color="auto"/>
                        <w:left w:val="none" w:sz="0" w:space="0" w:color="auto"/>
                        <w:bottom w:val="none" w:sz="0" w:space="0" w:color="auto"/>
                        <w:right w:val="none" w:sz="0" w:space="0" w:color="auto"/>
                      </w:divBdr>
                      <w:divsChild>
                        <w:div w:id="1254708658">
                          <w:marLeft w:val="0"/>
                          <w:marRight w:val="0"/>
                          <w:marTop w:val="0"/>
                          <w:marBottom w:val="0"/>
                          <w:divBdr>
                            <w:top w:val="none" w:sz="0" w:space="0" w:color="auto"/>
                            <w:left w:val="none" w:sz="0" w:space="0" w:color="auto"/>
                            <w:bottom w:val="none" w:sz="0" w:space="0" w:color="auto"/>
                            <w:right w:val="none" w:sz="0" w:space="0" w:color="auto"/>
                          </w:divBdr>
                        </w:div>
                      </w:divsChild>
                    </w:div>
                    <w:div w:id="39522825">
                      <w:marLeft w:val="0"/>
                      <w:marRight w:val="0"/>
                      <w:marTop w:val="0"/>
                      <w:marBottom w:val="0"/>
                      <w:divBdr>
                        <w:top w:val="none" w:sz="0" w:space="0" w:color="auto"/>
                        <w:left w:val="none" w:sz="0" w:space="0" w:color="auto"/>
                        <w:bottom w:val="none" w:sz="0" w:space="0" w:color="auto"/>
                        <w:right w:val="none" w:sz="0" w:space="0" w:color="auto"/>
                      </w:divBdr>
                      <w:divsChild>
                        <w:div w:id="134295949">
                          <w:marLeft w:val="0"/>
                          <w:marRight w:val="0"/>
                          <w:marTop w:val="0"/>
                          <w:marBottom w:val="0"/>
                          <w:divBdr>
                            <w:top w:val="none" w:sz="0" w:space="0" w:color="auto"/>
                            <w:left w:val="none" w:sz="0" w:space="0" w:color="auto"/>
                            <w:bottom w:val="none" w:sz="0" w:space="0" w:color="auto"/>
                            <w:right w:val="none" w:sz="0" w:space="0" w:color="auto"/>
                          </w:divBdr>
                        </w:div>
                      </w:divsChild>
                    </w:div>
                    <w:div w:id="1499811767">
                      <w:marLeft w:val="0"/>
                      <w:marRight w:val="0"/>
                      <w:marTop w:val="0"/>
                      <w:marBottom w:val="0"/>
                      <w:divBdr>
                        <w:top w:val="none" w:sz="0" w:space="0" w:color="auto"/>
                        <w:left w:val="none" w:sz="0" w:space="0" w:color="auto"/>
                        <w:bottom w:val="none" w:sz="0" w:space="0" w:color="auto"/>
                        <w:right w:val="none" w:sz="0" w:space="0" w:color="auto"/>
                      </w:divBdr>
                      <w:divsChild>
                        <w:div w:id="1996447763">
                          <w:marLeft w:val="0"/>
                          <w:marRight w:val="0"/>
                          <w:marTop w:val="0"/>
                          <w:marBottom w:val="0"/>
                          <w:divBdr>
                            <w:top w:val="none" w:sz="0" w:space="0" w:color="auto"/>
                            <w:left w:val="none" w:sz="0" w:space="0" w:color="auto"/>
                            <w:bottom w:val="none" w:sz="0" w:space="0" w:color="auto"/>
                            <w:right w:val="none" w:sz="0" w:space="0" w:color="auto"/>
                          </w:divBdr>
                        </w:div>
                      </w:divsChild>
                    </w:div>
                    <w:div w:id="325088769">
                      <w:marLeft w:val="0"/>
                      <w:marRight w:val="0"/>
                      <w:marTop w:val="0"/>
                      <w:marBottom w:val="0"/>
                      <w:divBdr>
                        <w:top w:val="none" w:sz="0" w:space="0" w:color="auto"/>
                        <w:left w:val="none" w:sz="0" w:space="0" w:color="auto"/>
                        <w:bottom w:val="none" w:sz="0" w:space="0" w:color="auto"/>
                        <w:right w:val="none" w:sz="0" w:space="0" w:color="auto"/>
                      </w:divBdr>
                      <w:divsChild>
                        <w:div w:id="134115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176799">
          <w:marLeft w:val="0"/>
          <w:marRight w:val="0"/>
          <w:marTop w:val="0"/>
          <w:marBottom w:val="0"/>
          <w:divBdr>
            <w:top w:val="none" w:sz="0" w:space="0" w:color="auto"/>
            <w:left w:val="none" w:sz="0" w:space="0" w:color="auto"/>
            <w:bottom w:val="none" w:sz="0" w:space="0" w:color="auto"/>
            <w:right w:val="none" w:sz="0" w:space="0" w:color="auto"/>
          </w:divBdr>
          <w:divsChild>
            <w:div w:id="698090809">
              <w:marLeft w:val="0"/>
              <w:marRight w:val="0"/>
              <w:marTop w:val="0"/>
              <w:marBottom w:val="0"/>
              <w:divBdr>
                <w:top w:val="none" w:sz="0" w:space="0" w:color="auto"/>
                <w:left w:val="none" w:sz="0" w:space="0" w:color="auto"/>
                <w:bottom w:val="none" w:sz="0" w:space="0" w:color="auto"/>
                <w:right w:val="none" w:sz="0" w:space="0" w:color="auto"/>
              </w:divBdr>
            </w:div>
          </w:divsChild>
        </w:div>
        <w:div w:id="86774480">
          <w:marLeft w:val="0"/>
          <w:marRight w:val="0"/>
          <w:marTop w:val="0"/>
          <w:marBottom w:val="0"/>
          <w:divBdr>
            <w:top w:val="none" w:sz="0" w:space="0" w:color="auto"/>
            <w:left w:val="none" w:sz="0" w:space="0" w:color="auto"/>
            <w:bottom w:val="none" w:sz="0" w:space="0" w:color="auto"/>
            <w:right w:val="none" w:sz="0" w:space="0" w:color="auto"/>
          </w:divBdr>
          <w:divsChild>
            <w:div w:id="1578632216">
              <w:marLeft w:val="0"/>
              <w:marRight w:val="0"/>
              <w:marTop w:val="0"/>
              <w:marBottom w:val="0"/>
              <w:divBdr>
                <w:top w:val="none" w:sz="0" w:space="0" w:color="auto"/>
                <w:left w:val="none" w:sz="0" w:space="0" w:color="auto"/>
                <w:bottom w:val="none" w:sz="0" w:space="0" w:color="auto"/>
                <w:right w:val="none" w:sz="0" w:space="0" w:color="auto"/>
              </w:divBdr>
              <w:divsChild>
                <w:div w:id="253706794">
                  <w:marLeft w:val="0"/>
                  <w:marRight w:val="0"/>
                  <w:marTop w:val="0"/>
                  <w:marBottom w:val="0"/>
                  <w:divBdr>
                    <w:top w:val="none" w:sz="0" w:space="0" w:color="auto"/>
                    <w:left w:val="none" w:sz="0" w:space="0" w:color="auto"/>
                    <w:bottom w:val="none" w:sz="0" w:space="0" w:color="auto"/>
                    <w:right w:val="none" w:sz="0" w:space="0" w:color="auto"/>
                  </w:divBdr>
                  <w:divsChild>
                    <w:div w:id="405108467">
                      <w:marLeft w:val="0"/>
                      <w:marRight w:val="0"/>
                      <w:marTop w:val="0"/>
                      <w:marBottom w:val="0"/>
                      <w:divBdr>
                        <w:top w:val="none" w:sz="0" w:space="0" w:color="auto"/>
                        <w:left w:val="none" w:sz="0" w:space="0" w:color="auto"/>
                        <w:bottom w:val="none" w:sz="0" w:space="0" w:color="auto"/>
                        <w:right w:val="none" w:sz="0" w:space="0" w:color="auto"/>
                      </w:divBdr>
                      <w:divsChild>
                        <w:div w:id="429087194">
                          <w:marLeft w:val="0"/>
                          <w:marRight w:val="0"/>
                          <w:marTop w:val="0"/>
                          <w:marBottom w:val="0"/>
                          <w:divBdr>
                            <w:top w:val="none" w:sz="0" w:space="0" w:color="auto"/>
                            <w:left w:val="none" w:sz="0" w:space="0" w:color="auto"/>
                            <w:bottom w:val="none" w:sz="0" w:space="0" w:color="auto"/>
                            <w:right w:val="none" w:sz="0" w:space="0" w:color="auto"/>
                          </w:divBdr>
                        </w:div>
                      </w:divsChild>
                    </w:div>
                    <w:div w:id="1852798008">
                      <w:marLeft w:val="0"/>
                      <w:marRight w:val="0"/>
                      <w:marTop w:val="0"/>
                      <w:marBottom w:val="0"/>
                      <w:divBdr>
                        <w:top w:val="none" w:sz="0" w:space="0" w:color="auto"/>
                        <w:left w:val="none" w:sz="0" w:space="0" w:color="auto"/>
                        <w:bottom w:val="none" w:sz="0" w:space="0" w:color="auto"/>
                        <w:right w:val="none" w:sz="0" w:space="0" w:color="auto"/>
                      </w:divBdr>
                      <w:divsChild>
                        <w:div w:id="2038197845">
                          <w:marLeft w:val="0"/>
                          <w:marRight w:val="0"/>
                          <w:marTop w:val="0"/>
                          <w:marBottom w:val="0"/>
                          <w:divBdr>
                            <w:top w:val="none" w:sz="0" w:space="0" w:color="auto"/>
                            <w:left w:val="none" w:sz="0" w:space="0" w:color="auto"/>
                            <w:bottom w:val="none" w:sz="0" w:space="0" w:color="auto"/>
                            <w:right w:val="none" w:sz="0" w:space="0" w:color="auto"/>
                          </w:divBdr>
                        </w:div>
                      </w:divsChild>
                    </w:div>
                    <w:div w:id="182672320">
                      <w:marLeft w:val="0"/>
                      <w:marRight w:val="0"/>
                      <w:marTop w:val="0"/>
                      <w:marBottom w:val="0"/>
                      <w:divBdr>
                        <w:top w:val="none" w:sz="0" w:space="0" w:color="auto"/>
                        <w:left w:val="none" w:sz="0" w:space="0" w:color="auto"/>
                        <w:bottom w:val="none" w:sz="0" w:space="0" w:color="auto"/>
                        <w:right w:val="none" w:sz="0" w:space="0" w:color="auto"/>
                      </w:divBdr>
                      <w:divsChild>
                        <w:div w:id="1037008652">
                          <w:marLeft w:val="0"/>
                          <w:marRight w:val="0"/>
                          <w:marTop w:val="0"/>
                          <w:marBottom w:val="0"/>
                          <w:divBdr>
                            <w:top w:val="none" w:sz="0" w:space="0" w:color="auto"/>
                            <w:left w:val="none" w:sz="0" w:space="0" w:color="auto"/>
                            <w:bottom w:val="none" w:sz="0" w:space="0" w:color="auto"/>
                            <w:right w:val="none" w:sz="0" w:space="0" w:color="auto"/>
                          </w:divBdr>
                        </w:div>
                      </w:divsChild>
                    </w:div>
                    <w:div w:id="672269803">
                      <w:marLeft w:val="0"/>
                      <w:marRight w:val="0"/>
                      <w:marTop w:val="0"/>
                      <w:marBottom w:val="0"/>
                      <w:divBdr>
                        <w:top w:val="none" w:sz="0" w:space="0" w:color="auto"/>
                        <w:left w:val="none" w:sz="0" w:space="0" w:color="auto"/>
                        <w:bottom w:val="none" w:sz="0" w:space="0" w:color="auto"/>
                        <w:right w:val="none" w:sz="0" w:space="0" w:color="auto"/>
                      </w:divBdr>
                      <w:divsChild>
                        <w:div w:id="18670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275560">
          <w:marLeft w:val="0"/>
          <w:marRight w:val="0"/>
          <w:marTop w:val="0"/>
          <w:marBottom w:val="0"/>
          <w:divBdr>
            <w:top w:val="none" w:sz="0" w:space="0" w:color="auto"/>
            <w:left w:val="none" w:sz="0" w:space="0" w:color="auto"/>
            <w:bottom w:val="none" w:sz="0" w:space="0" w:color="auto"/>
            <w:right w:val="none" w:sz="0" w:space="0" w:color="auto"/>
          </w:divBdr>
          <w:divsChild>
            <w:div w:id="1586256184">
              <w:marLeft w:val="0"/>
              <w:marRight w:val="0"/>
              <w:marTop w:val="0"/>
              <w:marBottom w:val="0"/>
              <w:divBdr>
                <w:top w:val="none" w:sz="0" w:space="0" w:color="auto"/>
                <w:left w:val="none" w:sz="0" w:space="0" w:color="auto"/>
                <w:bottom w:val="none" w:sz="0" w:space="0" w:color="auto"/>
                <w:right w:val="none" w:sz="0" w:space="0" w:color="auto"/>
              </w:divBdr>
            </w:div>
          </w:divsChild>
        </w:div>
        <w:div w:id="17001786">
          <w:marLeft w:val="0"/>
          <w:marRight w:val="0"/>
          <w:marTop w:val="0"/>
          <w:marBottom w:val="0"/>
          <w:divBdr>
            <w:top w:val="none" w:sz="0" w:space="0" w:color="auto"/>
            <w:left w:val="none" w:sz="0" w:space="0" w:color="auto"/>
            <w:bottom w:val="none" w:sz="0" w:space="0" w:color="auto"/>
            <w:right w:val="none" w:sz="0" w:space="0" w:color="auto"/>
          </w:divBdr>
          <w:divsChild>
            <w:div w:id="1142648850">
              <w:marLeft w:val="0"/>
              <w:marRight w:val="0"/>
              <w:marTop w:val="0"/>
              <w:marBottom w:val="0"/>
              <w:divBdr>
                <w:top w:val="none" w:sz="0" w:space="0" w:color="auto"/>
                <w:left w:val="none" w:sz="0" w:space="0" w:color="auto"/>
                <w:bottom w:val="none" w:sz="0" w:space="0" w:color="auto"/>
                <w:right w:val="none" w:sz="0" w:space="0" w:color="auto"/>
              </w:divBdr>
              <w:divsChild>
                <w:div w:id="1029527586">
                  <w:marLeft w:val="0"/>
                  <w:marRight w:val="0"/>
                  <w:marTop w:val="0"/>
                  <w:marBottom w:val="0"/>
                  <w:divBdr>
                    <w:top w:val="none" w:sz="0" w:space="0" w:color="auto"/>
                    <w:left w:val="none" w:sz="0" w:space="0" w:color="auto"/>
                    <w:bottom w:val="none" w:sz="0" w:space="0" w:color="auto"/>
                    <w:right w:val="none" w:sz="0" w:space="0" w:color="auto"/>
                  </w:divBdr>
                  <w:divsChild>
                    <w:div w:id="586307213">
                      <w:marLeft w:val="0"/>
                      <w:marRight w:val="0"/>
                      <w:marTop w:val="0"/>
                      <w:marBottom w:val="0"/>
                      <w:divBdr>
                        <w:top w:val="none" w:sz="0" w:space="0" w:color="auto"/>
                        <w:left w:val="none" w:sz="0" w:space="0" w:color="auto"/>
                        <w:bottom w:val="none" w:sz="0" w:space="0" w:color="auto"/>
                        <w:right w:val="none" w:sz="0" w:space="0" w:color="auto"/>
                      </w:divBdr>
                      <w:divsChild>
                        <w:div w:id="1443762071">
                          <w:marLeft w:val="0"/>
                          <w:marRight w:val="0"/>
                          <w:marTop w:val="0"/>
                          <w:marBottom w:val="0"/>
                          <w:divBdr>
                            <w:top w:val="none" w:sz="0" w:space="0" w:color="auto"/>
                            <w:left w:val="none" w:sz="0" w:space="0" w:color="auto"/>
                            <w:bottom w:val="none" w:sz="0" w:space="0" w:color="auto"/>
                            <w:right w:val="none" w:sz="0" w:space="0" w:color="auto"/>
                          </w:divBdr>
                        </w:div>
                      </w:divsChild>
                    </w:div>
                    <w:div w:id="326714095">
                      <w:marLeft w:val="0"/>
                      <w:marRight w:val="0"/>
                      <w:marTop w:val="0"/>
                      <w:marBottom w:val="0"/>
                      <w:divBdr>
                        <w:top w:val="none" w:sz="0" w:space="0" w:color="auto"/>
                        <w:left w:val="none" w:sz="0" w:space="0" w:color="auto"/>
                        <w:bottom w:val="none" w:sz="0" w:space="0" w:color="auto"/>
                        <w:right w:val="none" w:sz="0" w:space="0" w:color="auto"/>
                      </w:divBdr>
                      <w:divsChild>
                        <w:div w:id="2070299393">
                          <w:marLeft w:val="0"/>
                          <w:marRight w:val="0"/>
                          <w:marTop w:val="0"/>
                          <w:marBottom w:val="0"/>
                          <w:divBdr>
                            <w:top w:val="none" w:sz="0" w:space="0" w:color="auto"/>
                            <w:left w:val="none" w:sz="0" w:space="0" w:color="auto"/>
                            <w:bottom w:val="none" w:sz="0" w:space="0" w:color="auto"/>
                            <w:right w:val="none" w:sz="0" w:space="0" w:color="auto"/>
                          </w:divBdr>
                        </w:div>
                      </w:divsChild>
                    </w:div>
                    <w:div w:id="1497069322">
                      <w:marLeft w:val="0"/>
                      <w:marRight w:val="0"/>
                      <w:marTop w:val="0"/>
                      <w:marBottom w:val="0"/>
                      <w:divBdr>
                        <w:top w:val="none" w:sz="0" w:space="0" w:color="auto"/>
                        <w:left w:val="none" w:sz="0" w:space="0" w:color="auto"/>
                        <w:bottom w:val="none" w:sz="0" w:space="0" w:color="auto"/>
                        <w:right w:val="none" w:sz="0" w:space="0" w:color="auto"/>
                      </w:divBdr>
                      <w:divsChild>
                        <w:div w:id="1455292578">
                          <w:marLeft w:val="0"/>
                          <w:marRight w:val="0"/>
                          <w:marTop w:val="0"/>
                          <w:marBottom w:val="0"/>
                          <w:divBdr>
                            <w:top w:val="none" w:sz="0" w:space="0" w:color="auto"/>
                            <w:left w:val="none" w:sz="0" w:space="0" w:color="auto"/>
                            <w:bottom w:val="none" w:sz="0" w:space="0" w:color="auto"/>
                            <w:right w:val="none" w:sz="0" w:space="0" w:color="auto"/>
                          </w:divBdr>
                        </w:div>
                      </w:divsChild>
                    </w:div>
                    <w:div w:id="1881358965">
                      <w:marLeft w:val="0"/>
                      <w:marRight w:val="0"/>
                      <w:marTop w:val="0"/>
                      <w:marBottom w:val="0"/>
                      <w:divBdr>
                        <w:top w:val="none" w:sz="0" w:space="0" w:color="auto"/>
                        <w:left w:val="none" w:sz="0" w:space="0" w:color="auto"/>
                        <w:bottom w:val="none" w:sz="0" w:space="0" w:color="auto"/>
                        <w:right w:val="none" w:sz="0" w:space="0" w:color="auto"/>
                      </w:divBdr>
                      <w:divsChild>
                        <w:div w:id="1876964025">
                          <w:marLeft w:val="0"/>
                          <w:marRight w:val="0"/>
                          <w:marTop w:val="0"/>
                          <w:marBottom w:val="0"/>
                          <w:divBdr>
                            <w:top w:val="none" w:sz="0" w:space="0" w:color="auto"/>
                            <w:left w:val="none" w:sz="0" w:space="0" w:color="auto"/>
                            <w:bottom w:val="none" w:sz="0" w:space="0" w:color="auto"/>
                            <w:right w:val="none" w:sz="0" w:space="0" w:color="auto"/>
                          </w:divBdr>
                        </w:div>
                      </w:divsChild>
                    </w:div>
                    <w:div w:id="397099875">
                      <w:marLeft w:val="0"/>
                      <w:marRight w:val="0"/>
                      <w:marTop w:val="0"/>
                      <w:marBottom w:val="0"/>
                      <w:divBdr>
                        <w:top w:val="none" w:sz="0" w:space="0" w:color="auto"/>
                        <w:left w:val="none" w:sz="0" w:space="0" w:color="auto"/>
                        <w:bottom w:val="none" w:sz="0" w:space="0" w:color="auto"/>
                        <w:right w:val="none" w:sz="0" w:space="0" w:color="auto"/>
                      </w:divBdr>
                      <w:divsChild>
                        <w:div w:id="51861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058855">
          <w:marLeft w:val="0"/>
          <w:marRight w:val="0"/>
          <w:marTop w:val="0"/>
          <w:marBottom w:val="0"/>
          <w:divBdr>
            <w:top w:val="none" w:sz="0" w:space="0" w:color="auto"/>
            <w:left w:val="none" w:sz="0" w:space="0" w:color="auto"/>
            <w:bottom w:val="none" w:sz="0" w:space="0" w:color="auto"/>
            <w:right w:val="none" w:sz="0" w:space="0" w:color="auto"/>
          </w:divBdr>
          <w:divsChild>
            <w:div w:id="2068137800">
              <w:marLeft w:val="0"/>
              <w:marRight w:val="0"/>
              <w:marTop w:val="0"/>
              <w:marBottom w:val="0"/>
              <w:divBdr>
                <w:top w:val="none" w:sz="0" w:space="0" w:color="auto"/>
                <w:left w:val="none" w:sz="0" w:space="0" w:color="auto"/>
                <w:bottom w:val="none" w:sz="0" w:space="0" w:color="auto"/>
                <w:right w:val="none" w:sz="0" w:space="0" w:color="auto"/>
              </w:divBdr>
            </w:div>
          </w:divsChild>
        </w:div>
        <w:div w:id="1729574398">
          <w:marLeft w:val="0"/>
          <w:marRight w:val="0"/>
          <w:marTop w:val="0"/>
          <w:marBottom w:val="0"/>
          <w:divBdr>
            <w:top w:val="none" w:sz="0" w:space="0" w:color="auto"/>
            <w:left w:val="none" w:sz="0" w:space="0" w:color="auto"/>
            <w:bottom w:val="none" w:sz="0" w:space="0" w:color="auto"/>
            <w:right w:val="none" w:sz="0" w:space="0" w:color="auto"/>
          </w:divBdr>
          <w:divsChild>
            <w:div w:id="30503019">
              <w:marLeft w:val="0"/>
              <w:marRight w:val="0"/>
              <w:marTop w:val="0"/>
              <w:marBottom w:val="0"/>
              <w:divBdr>
                <w:top w:val="none" w:sz="0" w:space="0" w:color="auto"/>
                <w:left w:val="none" w:sz="0" w:space="0" w:color="auto"/>
                <w:bottom w:val="none" w:sz="0" w:space="0" w:color="auto"/>
                <w:right w:val="none" w:sz="0" w:space="0" w:color="auto"/>
              </w:divBdr>
              <w:divsChild>
                <w:div w:id="1767530429">
                  <w:marLeft w:val="0"/>
                  <w:marRight w:val="0"/>
                  <w:marTop w:val="0"/>
                  <w:marBottom w:val="0"/>
                  <w:divBdr>
                    <w:top w:val="none" w:sz="0" w:space="0" w:color="auto"/>
                    <w:left w:val="none" w:sz="0" w:space="0" w:color="auto"/>
                    <w:bottom w:val="none" w:sz="0" w:space="0" w:color="auto"/>
                    <w:right w:val="none" w:sz="0" w:space="0" w:color="auto"/>
                  </w:divBdr>
                  <w:divsChild>
                    <w:div w:id="547496330">
                      <w:marLeft w:val="0"/>
                      <w:marRight w:val="0"/>
                      <w:marTop w:val="0"/>
                      <w:marBottom w:val="0"/>
                      <w:divBdr>
                        <w:top w:val="none" w:sz="0" w:space="0" w:color="auto"/>
                        <w:left w:val="none" w:sz="0" w:space="0" w:color="auto"/>
                        <w:bottom w:val="none" w:sz="0" w:space="0" w:color="auto"/>
                        <w:right w:val="none" w:sz="0" w:space="0" w:color="auto"/>
                      </w:divBdr>
                      <w:divsChild>
                        <w:div w:id="192114650">
                          <w:marLeft w:val="0"/>
                          <w:marRight w:val="0"/>
                          <w:marTop w:val="0"/>
                          <w:marBottom w:val="0"/>
                          <w:divBdr>
                            <w:top w:val="none" w:sz="0" w:space="0" w:color="auto"/>
                            <w:left w:val="none" w:sz="0" w:space="0" w:color="auto"/>
                            <w:bottom w:val="none" w:sz="0" w:space="0" w:color="auto"/>
                            <w:right w:val="none" w:sz="0" w:space="0" w:color="auto"/>
                          </w:divBdr>
                        </w:div>
                      </w:divsChild>
                    </w:div>
                    <w:div w:id="546063511">
                      <w:marLeft w:val="0"/>
                      <w:marRight w:val="0"/>
                      <w:marTop w:val="0"/>
                      <w:marBottom w:val="0"/>
                      <w:divBdr>
                        <w:top w:val="none" w:sz="0" w:space="0" w:color="auto"/>
                        <w:left w:val="none" w:sz="0" w:space="0" w:color="auto"/>
                        <w:bottom w:val="none" w:sz="0" w:space="0" w:color="auto"/>
                        <w:right w:val="none" w:sz="0" w:space="0" w:color="auto"/>
                      </w:divBdr>
                      <w:divsChild>
                        <w:div w:id="9088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296562">
          <w:marLeft w:val="0"/>
          <w:marRight w:val="0"/>
          <w:marTop w:val="0"/>
          <w:marBottom w:val="0"/>
          <w:divBdr>
            <w:top w:val="none" w:sz="0" w:space="0" w:color="auto"/>
            <w:left w:val="none" w:sz="0" w:space="0" w:color="auto"/>
            <w:bottom w:val="none" w:sz="0" w:space="0" w:color="auto"/>
            <w:right w:val="none" w:sz="0" w:space="0" w:color="auto"/>
          </w:divBdr>
          <w:divsChild>
            <w:div w:id="1068067232">
              <w:marLeft w:val="0"/>
              <w:marRight w:val="0"/>
              <w:marTop w:val="0"/>
              <w:marBottom w:val="0"/>
              <w:divBdr>
                <w:top w:val="none" w:sz="0" w:space="0" w:color="auto"/>
                <w:left w:val="none" w:sz="0" w:space="0" w:color="auto"/>
                <w:bottom w:val="none" w:sz="0" w:space="0" w:color="auto"/>
                <w:right w:val="none" w:sz="0" w:space="0" w:color="auto"/>
              </w:divBdr>
            </w:div>
          </w:divsChild>
        </w:div>
        <w:div w:id="460003670">
          <w:marLeft w:val="0"/>
          <w:marRight w:val="0"/>
          <w:marTop w:val="0"/>
          <w:marBottom w:val="0"/>
          <w:divBdr>
            <w:top w:val="none" w:sz="0" w:space="0" w:color="auto"/>
            <w:left w:val="none" w:sz="0" w:space="0" w:color="auto"/>
            <w:bottom w:val="none" w:sz="0" w:space="0" w:color="auto"/>
            <w:right w:val="none" w:sz="0" w:space="0" w:color="auto"/>
          </w:divBdr>
          <w:divsChild>
            <w:div w:id="1030912640">
              <w:marLeft w:val="0"/>
              <w:marRight w:val="0"/>
              <w:marTop w:val="0"/>
              <w:marBottom w:val="0"/>
              <w:divBdr>
                <w:top w:val="none" w:sz="0" w:space="0" w:color="auto"/>
                <w:left w:val="none" w:sz="0" w:space="0" w:color="auto"/>
                <w:bottom w:val="none" w:sz="0" w:space="0" w:color="auto"/>
                <w:right w:val="none" w:sz="0" w:space="0" w:color="auto"/>
              </w:divBdr>
              <w:divsChild>
                <w:div w:id="1618758513">
                  <w:marLeft w:val="0"/>
                  <w:marRight w:val="0"/>
                  <w:marTop w:val="0"/>
                  <w:marBottom w:val="0"/>
                  <w:divBdr>
                    <w:top w:val="none" w:sz="0" w:space="0" w:color="auto"/>
                    <w:left w:val="none" w:sz="0" w:space="0" w:color="auto"/>
                    <w:bottom w:val="none" w:sz="0" w:space="0" w:color="auto"/>
                    <w:right w:val="none" w:sz="0" w:space="0" w:color="auto"/>
                  </w:divBdr>
                  <w:divsChild>
                    <w:div w:id="1648901908">
                      <w:marLeft w:val="0"/>
                      <w:marRight w:val="0"/>
                      <w:marTop w:val="0"/>
                      <w:marBottom w:val="0"/>
                      <w:divBdr>
                        <w:top w:val="none" w:sz="0" w:space="0" w:color="auto"/>
                        <w:left w:val="none" w:sz="0" w:space="0" w:color="auto"/>
                        <w:bottom w:val="none" w:sz="0" w:space="0" w:color="auto"/>
                        <w:right w:val="none" w:sz="0" w:space="0" w:color="auto"/>
                      </w:divBdr>
                      <w:divsChild>
                        <w:div w:id="308947310">
                          <w:marLeft w:val="0"/>
                          <w:marRight w:val="0"/>
                          <w:marTop w:val="0"/>
                          <w:marBottom w:val="0"/>
                          <w:divBdr>
                            <w:top w:val="none" w:sz="0" w:space="0" w:color="auto"/>
                            <w:left w:val="none" w:sz="0" w:space="0" w:color="auto"/>
                            <w:bottom w:val="none" w:sz="0" w:space="0" w:color="auto"/>
                            <w:right w:val="none" w:sz="0" w:space="0" w:color="auto"/>
                          </w:divBdr>
                        </w:div>
                      </w:divsChild>
                    </w:div>
                    <w:div w:id="1340932272">
                      <w:marLeft w:val="0"/>
                      <w:marRight w:val="0"/>
                      <w:marTop w:val="0"/>
                      <w:marBottom w:val="0"/>
                      <w:divBdr>
                        <w:top w:val="none" w:sz="0" w:space="0" w:color="auto"/>
                        <w:left w:val="none" w:sz="0" w:space="0" w:color="auto"/>
                        <w:bottom w:val="none" w:sz="0" w:space="0" w:color="auto"/>
                        <w:right w:val="none" w:sz="0" w:space="0" w:color="auto"/>
                      </w:divBdr>
                      <w:divsChild>
                        <w:div w:id="177767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961128">
          <w:marLeft w:val="0"/>
          <w:marRight w:val="0"/>
          <w:marTop w:val="0"/>
          <w:marBottom w:val="0"/>
          <w:divBdr>
            <w:top w:val="none" w:sz="0" w:space="0" w:color="auto"/>
            <w:left w:val="none" w:sz="0" w:space="0" w:color="auto"/>
            <w:bottom w:val="none" w:sz="0" w:space="0" w:color="auto"/>
            <w:right w:val="none" w:sz="0" w:space="0" w:color="auto"/>
          </w:divBdr>
          <w:divsChild>
            <w:div w:id="563613500">
              <w:marLeft w:val="0"/>
              <w:marRight w:val="0"/>
              <w:marTop w:val="0"/>
              <w:marBottom w:val="0"/>
              <w:divBdr>
                <w:top w:val="none" w:sz="0" w:space="0" w:color="auto"/>
                <w:left w:val="none" w:sz="0" w:space="0" w:color="auto"/>
                <w:bottom w:val="none" w:sz="0" w:space="0" w:color="auto"/>
                <w:right w:val="none" w:sz="0" w:space="0" w:color="auto"/>
              </w:divBdr>
            </w:div>
          </w:divsChild>
        </w:div>
        <w:div w:id="1879270203">
          <w:marLeft w:val="0"/>
          <w:marRight w:val="0"/>
          <w:marTop w:val="0"/>
          <w:marBottom w:val="0"/>
          <w:divBdr>
            <w:top w:val="none" w:sz="0" w:space="0" w:color="auto"/>
            <w:left w:val="none" w:sz="0" w:space="0" w:color="auto"/>
            <w:bottom w:val="none" w:sz="0" w:space="0" w:color="auto"/>
            <w:right w:val="none" w:sz="0" w:space="0" w:color="auto"/>
          </w:divBdr>
          <w:divsChild>
            <w:div w:id="11077458">
              <w:marLeft w:val="0"/>
              <w:marRight w:val="0"/>
              <w:marTop w:val="0"/>
              <w:marBottom w:val="0"/>
              <w:divBdr>
                <w:top w:val="none" w:sz="0" w:space="0" w:color="auto"/>
                <w:left w:val="none" w:sz="0" w:space="0" w:color="auto"/>
                <w:bottom w:val="none" w:sz="0" w:space="0" w:color="auto"/>
                <w:right w:val="none" w:sz="0" w:space="0" w:color="auto"/>
              </w:divBdr>
              <w:divsChild>
                <w:div w:id="985624233">
                  <w:marLeft w:val="0"/>
                  <w:marRight w:val="0"/>
                  <w:marTop w:val="0"/>
                  <w:marBottom w:val="0"/>
                  <w:divBdr>
                    <w:top w:val="none" w:sz="0" w:space="0" w:color="auto"/>
                    <w:left w:val="none" w:sz="0" w:space="0" w:color="auto"/>
                    <w:bottom w:val="none" w:sz="0" w:space="0" w:color="auto"/>
                    <w:right w:val="none" w:sz="0" w:space="0" w:color="auto"/>
                  </w:divBdr>
                  <w:divsChild>
                    <w:div w:id="821892596">
                      <w:marLeft w:val="0"/>
                      <w:marRight w:val="0"/>
                      <w:marTop w:val="0"/>
                      <w:marBottom w:val="0"/>
                      <w:divBdr>
                        <w:top w:val="none" w:sz="0" w:space="0" w:color="auto"/>
                        <w:left w:val="none" w:sz="0" w:space="0" w:color="auto"/>
                        <w:bottom w:val="none" w:sz="0" w:space="0" w:color="auto"/>
                        <w:right w:val="none" w:sz="0" w:space="0" w:color="auto"/>
                      </w:divBdr>
                      <w:divsChild>
                        <w:div w:id="608587733">
                          <w:marLeft w:val="0"/>
                          <w:marRight w:val="0"/>
                          <w:marTop w:val="0"/>
                          <w:marBottom w:val="0"/>
                          <w:divBdr>
                            <w:top w:val="none" w:sz="0" w:space="0" w:color="auto"/>
                            <w:left w:val="none" w:sz="0" w:space="0" w:color="auto"/>
                            <w:bottom w:val="none" w:sz="0" w:space="0" w:color="auto"/>
                            <w:right w:val="none" w:sz="0" w:space="0" w:color="auto"/>
                          </w:divBdr>
                        </w:div>
                      </w:divsChild>
                    </w:div>
                    <w:div w:id="1957522840">
                      <w:marLeft w:val="0"/>
                      <w:marRight w:val="0"/>
                      <w:marTop w:val="0"/>
                      <w:marBottom w:val="0"/>
                      <w:divBdr>
                        <w:top w:val="none" w:sz="0" w:space="0" w:color="auto"/>
                        <w:left w:val="none" w:sz="0" w:space="0" w:color="auto"/>
                        <w:bottom w:val="none" w:sz="0" w:space="0" w:color="auto"/>
                        <w:right w:val="none" w:sz="0" w:space="0" w:color="auto"/>
                      </w:divBdr>
                      <w:divsChild>
                        <w:div w:id="806823031">
                          <w:marLeft w:val="0"/>
                          <w:marRight w:val="0"/>
                          <w:marTop w:val="0"/>
                          <w:marBottom w:val="0"/>
                          <w:divBdr>
                            <w:top w:val="none" w:sz="0" w:space="0" w:color="auto"/>
                            <w:left w:val="none" w:sz="0" w:space="0" w:color="auto"/>
                            <w:bottom w:val="none" w:sz="0" w:space="0" w:color="auto"/>
                            <w:right w:val="none" w:sz="0" w:space="0" w:color="auto"/>
                          </w:divBdr>
                        </w:div>
                      </w:divsChild>
                    </w:div>
                    <w:div w:id="1590852335">
                      <w:marLeft w:val="0"/>
                      <w:marRight w:val="0"/>
                      <w:marTop w:val="0"/>
                      <w:marBottom w:val="0"/>
                      <w:divBdr>
                        <w:top w:val="none" w:sz="0" w:space="0" w:color="auto"/>
                        <w:left w:val="none" w:sz="0" w:space="0" w:color="auto"/>
                        <w:bottom w:val="none" w:sz="0" w:space="0" w:color="auto"/>
                        <w:right w:val="none" w:sz="0" w:space="0" w:color="auto"/>
                      </w:divBdr>
                      <w:divsChild>
                        <w:div w:id="408698523">
                          <w:marLeft w:val="0"/>
                          <w:marRight w:val="0"/>
                          <w:marTop w:val="0"/>
                          <w:marBottom w:val="0"/>
                          <w:divBdr>
                            <w:top w:val="none" w:sz="0" w:space="0" w:color="auto"/>
                            <w:left w:val="none" w:sz="0" w:space="0" w:color="auto"/>
                            <w:bottom w:val="none" w:sz="0" w:space="0" w:color="auto"/>
                            <w:right w:val="none" w:sz="0" w:space="0" w:color="auto"/>
                          </w:divBdr>
                        </w:div>
                      </w:divsChild>
                    </w:div>
                    <w:div w:id="66732343">
                      <w:marLeft w:val="0"/>
                      <w:marRight w:val="0"/>
                      <w:marTop w:val="0"/>
                      <w:marBottom w:val="0"/>
                      <w:divBdr>
                        <w:top w:val="none" w:sz="0" w:space="0" w:color="auto"/>
                        <w:left w:val="none" w:sz="0" w:space="0" w:color="auto"/>
                        <w:bottom w:val="none" w:sz="0" w:space="0" w:color="auto"/>
                        <w:right w:val="none" w:sz="0" w:space="0" w:color="auto"/>
                      </w:divBdr>
                      <w:divsChild>
                        <w:div w:id="1073359064">
                          <w:marLeft w:val="0"/>
                          <w:marRight w:val="0"/>
                          <w:marTop w:val="0"/>
                          <w:marBottom w:val="0"/>
                          <w:divBdr>
                            <w:top w:val="none" w:sz="0" w:space="0" w:color="auto"/>
                            <w:left w:val="none" w:sz="0" w:space="0" w:color="auto"/>
                            <w:bottom w:val="none" w:sz="0" w:space="0" w:color="auto"/>
                            <w:right w:val="none" w:sz="0" w:space="0" w:color="auto"/>
                          </w:divBdr>
                        </w:div>
                      </w:divsChild>
                    </w:div>
                    <w:div w:id="1632663225">
                      <w:marLeft w:val="0"/>
                      <w:marRight w:val="0"/>
                      <w:marTop w:val="0"/>
                      <w:marBottom w:val="0"/>
                      <w:divBdr>
                        <w:top w:val="none" w:sz="0" w:space="0" w:color="auto"/>
                        <w:left w:val="none" w:sz="0" w:space="0" w:color="auto"/>
                        <w:bottom w:val="none" w:sz="0" w:space="0" w:color="auto"/>
                        <w:right w:val="none" w:sz="0" w:space="0" w:color="auto"/>
                      </w:divBdr>
                      <w:divsChild>
                        <w:div w:id="197475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540106">
          <w:marLeft w:val="0"/>
          <w:marRight w:val="0"/>
          <w:marTop w:val="0"/>
          <w:marBottom w:val="0"/>
          <w:divBdr>
            <w:top w:val="none" w:sz="0" w:space="0" w:color="auto"/>
            <w:left w:val="none" w:sz="0" w:space="0" w:color="auto"/>
            <w:bottom w:val="none" w:sz="0" w:space="0" w:color="auto"/>
            <w:right w:val="none" w:sz="0" w:space="0" w:color="auto"/>
          </w:divBdr>
          <w:divsChild>
            <w:div w:id="908656956">
              <w:marLeft w:val="0"/>
              <w:marRight w:val="0"/>
              <w:marTop w:val="0"/>
              <w:marBottom w:val="0"/>
              <w:divBdr>
                <w:top w:val="none" w:sz="0" w:space="0" w:color="auto"/>
                <w:left w:val="none" w:sz="0" w:space="0" w:color="auto"/>
                <w:bottom w:val="none" w:sz="0" w:space="0" w:color="auto"/>
                <w:right w:val="none" w:sz="0" w:space="0" w:color="auto"/>
              </w:divBdr>
            </w:div>
          </w:divsChild>
        </w:div>
        <w:div w:id="440999289">
          <w:marLeft w:val="0"/>
          <w:marRight w:val="0"/>
          <w:marTop w:val="0"/>
          <w:marBottom w:val="0"/>
          <w:divBdr>
            <w:top w:val="none" w:sz="0" w:space="0" w:color="auto"/>
            <w:left w:val="none" w:sz="0" w:space="0" w:color="auto"/>
            <w:bottom w:val="none" w:sz="0" w:space="0" w:color="auto"/>
            <w:right w:val="none" w:sz="0" w:space="0" w:color="auto"/>
          </w:divBdr>
          <w:divsChild>
            <w:div w:id="1209302209">
              <w:marLeft w:val="0"/>
              <w:marRight w:val="0"/>
              <w:marTop w:val="0"/>
              <w:marBottom w:val="0"/>
              <w:divBdr>
                <w:top w:val="none" w:sz="0" w:space="0" w:color="auto"/>
                <w:left w:val="none" w:sz="0" w:space="0" w:color="auto"/>
                <w:bottom w:val="none" w:sz="0" w:space="0" w:color="auto"/>
                <w:right w:val="none" w:sz="0" w:space="0" w:color="auto"/>
              </w:divBdr>
              <w:divsChild>
                <w:div w:id="1909850114">
                  <w:marLeft w:val="0"/>
                  <w:marRight w:val="0"/>
                  <w:marTop w:val="0"/>
                  <w:marBottom w:val="0"/>
                  <w:divBdr>
                    <w:top w:val="none" w:sz="0" w:space="0" w:color="auto"/>
                    <w:left w:val="none" w:sz="0" w:space="0" w:color="auto"/>
                    <w:bottom w:val="none" w:sz="0" w:space="0" w:color="auto"/>
                    <w:right w:val="none" w:sz="0" w:space="0" w:color="auto"/>
                  </w:divBdr>
                  <w:divsChild>
                    <w:div w:id="1277369567">
                      <w:marLeft w:val="0"/>
                      <w:marRight w:val="0"/>
                      <w:marTop w:val="0"/>
                      <w:marBottom w:val="0"/>
                      <w:divBdr>
                        <w:top w:val="none" w:sz="0" w:space="0" w:color="auto"/>
                        <w:left w:val="none" w:sz="0" w:space="0" w:color="auto"/>
                        <w:bottom w:val="none" w:sz="0" w:space="0" w:color="auto"/>
                        <w:right w:val="none" w:sz="0" w:space="0" w:color="auto"/>
                      </w:divBdr>
                      <w:divsChild>
                        <w:div w:id="267734187">
                          <w:marLeft w:val="0"/>
                          <w:marRight w:val="0"/>
                          <w:marTop w:val="0"/>
                          <w:marBottom w:val="0"/>
                          <w:divBdr>
                            <w:top w:val="none" w:sz="0" w:space="0" w:color="auto"/>
                            <w:left w:val="none" w:sz="0" w:space="0" w:color="auto"/>
                            <w:bottom w:val="none" w:sz="0" w:space="0" w:color="auto"/>
                            <w:right w:val="none" w:sz="0" w:space="0" w:color="auto"/>
                          </w:divBdr>
                        </w:div>
                      </w:divsChild>
                    </w:div>
                    <w:div w:id="814250921">
                      <w:marLeft w:val="0"/>
                      <w:marRight w:val="0"/>
                      <w:marTop w:val="0"/>
                      <w:marBottom w:val="0"/>
                      <w:divBdr>
                        <w:top w:val="none" w:sz="0" w:space="0" w:color="auto"/>
                        <w:left w:val="none" w:sz="0" w:space="0" w:color="auto"/>
                        <w:bottom w:val="none" w:sz="0" w:space="0" w:color="auto"/>
                        <w:right w:val="none" w:sz="0" w:space="0" w:color="auto"/>
                      </w:divBdr>
                      <w:divsChild>
                        <w:div w:id="704909274">
                          <w:marLeft w:val="0"/>
                          <w:marRight w:val="0"/>
                          <w:marTop w:val="0"/>
                          <w:marBottom w:val="0"/>
                          <w:divBdr>
                            <w:top w:val="none" w:sz="0" w:space="0" w:color="auto"/>
                            <w:left w:val="none" w:sz="0" w:space="0" w:color="auto"/>
                            <w:bottom w:val="none" w:sz="0" w:space="0" w:color="auto"/>
                            <w:right w:val="none" w:sz="0" w:space="0" w:color="auto"/>
                          </w:divBdr>
                        </w:div>
                      </w:divsChild>
                    </w:div>
                    <w:div w:id="267007065">
                      <w:marLeft w:val="0"/>
                      <w:marRight w:val="0"/>
                      <w:marTop w:val="0"/>
                      <w:marBottom w:val="0"/>
                      <w:divBdr>
                        <w:top w:val="none" w:sz="0" w:space="0" w:color="auto"/>
                        <w:left w:val="none" w:sz="0" w:space="0" w:color="auto"/>
                        <w:bottom w:val="none" w:sz="0" w:space="0" w:color="auto"/>
                        <w:right w:val="none" w:sz="0" w:space="0" w:color="auto"/>
                      </w:divBdr>
                      <w:divsChild>
                        <w:div w:id="574052212">
                          <w:marLeft w:val="0"/>
                          <w:marRight w:val="0"/>
                          <w:marTop w:val="0"/>
                          <w:marBottom w:val="0"/>
                          <w:divBdr>
                            <w:top w:val="none" w:sz="0" w:space="0" w:color="auto"/>
                            <w:left w:val="none" w:sz="0" w:space="0" w:color="auto"/>
                            <w:bottom w:val="none" w:sz="0" w:space="0" w:color="auto"/>
                            <w:right w:val="none" w:sz="0" w:space="0" w:color="auto"/>
                          </w:divBdr>
                        </w:div>
                      </w:divsChild>
                    </w:div>
                    <w:div w:id="795221241">
                      <w:marLeft w:val="0"/>
                      <w:marRight w:val="0"/>
                      <w:marTop w:val="0"/>
                      <w:marBottom w:val="0"/>
                      <w:divBdr>
                        <w:top w:val="none" w:sz="0" w:space="0" w:color="auto"/>
                        <w:left w:val="none" w:sz="0" w:space="0" w:color="auto"/>
                        <w:bottom w:val="none" w:sz="0" w:space="0" w:color="auto"/>
                        <w:right w:val="none" w:sz="0" w:space="0" w:color="auto"/>
                      </w:divBdr>
                      <w:divsChild>
                        <w:div w:id="1055399152">
                          <w:marLeft w:val="0"/>
                          <w:marRight w:val="0"/>
                          <w:marTop w:val="0"/>
                          <w:marBottom w:val="0"/>
                          <w:divBdr>
                            <w:top w:val="none" w:sz="0" w:space="0" w:color="auto"/>
                            <w:left w:val="none" w:sz="0" w:space="0" w:color="auto"/>
                            <w:bottom w:val="none" w:sz="0" w:space="0" w:color="auto"/>
                            <w:right w:val="none" w:sz="0" w:space="0" w:color="auto"/>
                          </w:divBdr>
                        </w:div>
                      </w:divsChild>
                    </w:div>
                    <w:div w:id="364520740">
                      <w:marLeft w:val="0"/>
                      <w:marRight w:val="0"/>
                      <w:marTop w:val="0"/>
                      <w:marBottom w:val="0"/>
                      <w:divBdr>
                        <w:top w:val="none" w:sz="0" w:space="0" w:color="auto"/>
                        <w:left w:val="none" w:sz="0" w:space="0" w:color="auto"/>
                        <w:bottom w:val="none" w:sz="0" w:space="0" w:color="auto"/>
                        <w:right w:val="none" w:sz="0" w:space="0" w:color="auto"/>
                      </w:divBdr>
                      <w:divsChild>
                        <w:div w:id="29164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380982">
      <w:bodyDiv w:val="1"/>
      <w:marLeft w:val="0"/>
      <w:marRight w:val="0"/>
      <w:marTop w:val="0"/>
      <w:marBottom w:val="0"/>
      <w:divBdr>
        <w:top w:val="none" w:sz="0" w:space="0" w:color="auto"/>
        <w:left w:val="none" w:sz="0" w:space="0" w:color="auto"/>
        <w:bottom w:val="none" w:sz="0" w:space="0" w:color="auto"/>
        <w:right w:val="none" w:sz="0" w:space="0" w:color="auto"/>
      </w:divBdr>
      <w:divsChild>
        <w:div w:id="424765392">
          <w:marLeft w:val="0"/>
          <w:marRight w:val="0"/>
          <w:marTop w:val="0"/>
          <w:marBottom w:val="0"/>
          <w:divBdr>
            <w:top w:val="none" w:sz="0" w:space="0" w:color="auto"/>
            <w:left w:val="none" w:sz="0" w:space="0" w:color="auto"/>
            <w:bottom w:val="none" w:sz="0" w:space="0" w:color="auto"/>
            <w:right w:val="none" w:sz="0" w:space="0" w:color="auto"/>
          </w:divBdr>
          <w:divsChild>
            <w:div w:id="1710689885">
              <w:marLeft w:val="0"/>
              <w:marRight w:val="0"/>
              <w:marTop w:val="0"/>
              <w:marBottom w:val="0"/>
              <w:divBdr>
                <w:top w:val="none" w:sz="0" w:space="0" w:color="auto"/>
                <w:left w:val="none" w:sz="0" w:space="0" w:color="auto"/>
                <w:bottom w:val="none" w:sz="0" w:space="0" w:color="auto"/>
                <w:right w:val="none" w:sz="0" w:space="0" w:color="auto"/>
              </w:divBdr>
              <w:divsChild>
                <w:div w:id="1265310191">
                  <w:marLeft w:val="0"/>
                  <w:marRight w:val="0"/>
                  <w:marTop w:val="0"/>
                  <w:marBottom w:val="0"/>
                  <w:divBdr>
                    <w:top w:val="none" w:sz="0" w:space="0" w:color="auto"/>
                    <w:left w:val="none" w:sz="0" w:space="0" w:color="auto"/>
                    <w:bottom w:val="none" w:sz="0" w:space="0" w:color="auto"/>
                    <w:right w:val="none" w:sz="0" w:space="0" w:color="auto"/>
                  </w:divBdr>
                  <w:divsChild>
                    <w:div w:id="1383820644">
                      <w:marLeft w:val="0"/>
                      <w:marRight w:val="0"/>
                      <w:marTop w:val="0"/>
                      <w:marBottom w:val="0"/>
                      <w:divBdr>
                        <w:top w:val="none" w:sz="0" w:space="0" w:color="auto"/>
                        <w:left w:val="none" w:sz="0" w:space="0" w:color="auto"/>
                        <w:bottom w:val="none" w:sz="0" w:space="0" w:color="auto"/>
                        <w:right w:val="none" w:sz="0" w:space="0" w:color="auto"/>
                      </w:divBdr>
                      <w:divsChild>
                        <w:div w:id="959918025">
                          <w:marLeft w:val="0"/>
                          <w:marRight w:val="0"/>
                          <w:marTop w:val="0"/>
                          <w:marBottom w:val="0"/>
                          <w:divBdr>
                            <w:top w:val="none" w:sz="0" w:space="0" w:color="auto"/>
                            <w:left w:val="none" w:sz="0" w:space="0" w:color="auto"/>
                            <w:bottom w:val="none" w:sz="0" w:space="0" w:color="auto"/>
                            <w:right w:val="none" w:sz="0" w:space="0" w:color="auto"/>
                          </w:divBdr>
                          <w:divsChild>
                            <w:div w:id="1443383022">
                              <w:marLeft w:val="0"/>
                              <w:marRight w:val="0"/>
                              <w:marTop w:val="0"/>
                              <w:marBottom w:val="0"/>
                              <w:divBdr>
                                <w:top w:val="none" w:sz="0" w:space="0" w:color="auto"/>
                                <w:left w:val="none" w:sz="0" w:space="0" w:color="auto"/>
                                <w:bottom w:val="none" w:sz="0" w:space="0" w:color="auto"/>
                                <w:right w:val="none" w:sz="0" w:space="0" w:color="auto"/>
                              </w:divBdr>
                              <w:divsChild>
                                <w:div w:id="330185641">
                                  <w:marLeft w:val="0"/>
                                  <w:marRight w:val="0"/>
                                  <w:marTop w:val="0"/>
                                  <w:marBottom w:val="0"/>
                                  <w:divBdr>
                                    <w:top w:val="none" w:sz="0" w:space="0" w:color="auto"/>
                                    <w:left w:val="none" w:sz="0" w:space="0" w:color="auto"/>
                                    <w:bottom w:val="none" w:sz="0" w:space="0" w:color="auto"/>
                                    <w:right w:val="none" w:sz="0" w:space="0" w:color="auto"/>
                                  </w:divBdr>
                                  <w:divsChild>
                                    <w:div w:id="1946109474">
                                      <w:marLeft w:val="0"/>
                                      <w:marRight w:val="0"/>
                                      <w:marTop w:val="0"/>
                                      <w:marBottom w:val="0"/>
                                      <w:divBdr>
                                        <w:top w:val="none" w:sz="0" w:space="0" w:color="auto"/>
                                        <w:left w:val="none" w:sz="0" w:space="0" w:color="auto"/>
                                        <w:bottom w:val="none" w:sz="0" w:space="0" w:color="auto"/>
                                        <w:right w:val="none" w:sz="0" w:space="0" w:color="auto"/>
                                      </w:divBdr>
                                      <w:divsChild>
                                        <w:div w:id="10624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9463519">
      <w:bodyDiv w:val="1"/>
      <w:marLeft w:val="0"/>
      <w:marRight w:val="0"/>
      <w:marTop w:val="0"/>
      <w:marBottom w:val="0"/>
      <w:divBdr>
        <w:top w:val="none" w:sz="0" w:space="0" w:color="auto"/>
        <w:left w:val="none" w:sz="0" w:space="0" w:color="auto"/>
        <w:bottom w:val="none" w:sz="0" w:space="0" w:color="auto"/>
        <w:right w:val="none" w:sz="0" w:space="0" w:color="auto"/>
      </w:divBdr>
      <w:divsChild>
        <w:div w:id="1310939571">
          <w:marLeft w:val="0"/>
          <w:marRight w:val="0"/>
          <w:marTop w:val="0"/>
          <w:marBottom w:val="0"/>
          <w:divBdr>
            <w:top w:val="none" w:sz="0" w:space="0" w:color="auto"/>
            <w:left w:val="none" w:sz="0" w:space="0" w:color="auto"/>
            <w:bottom w:val="none" w:sz="0" w:space="0" w:color="auto"/>
            <w:right w:val="none" w:sz="0" w:space="0" w:color="auto"/>
          </w:divBdr>
          <w:divsChild>
            <w:div w:id="1034889731">
              <w:marLeft w:val="0"/>
              <w:marRight w:val="0"/>
              <w:marTop w:val="0"/>
              <w:marBottom w:val="0"/>
              <w:divBdr>
                <w:top w:val="none" w:sz="0" w:space="0" w:color="auto"/>
                <w:left w:val="none" w:sz="0" w:space="0" w:color="auto"/>
                <w:bottom w:val="none" w:sz="0" w:space="0" w:color="auto"/>
                <w:right w:val="none" w:sz="0" w:space="0" w:color="auto"/>
              </w:divBdr>
              <w:divsChild>
                <w:div w:id="191573137">
                  <w:marLeft w:val="0"/>
                  <w:marRight w:val="0"/>
                  <w:marTop w:val="0"/>
                  <w:marBottom w:val="0"/>
                  <w:divBdr>
                    <w:top w:val="none" w:sz="0" w:space="0" w:color="auto"/>
                    <w:left w:val="none" w:sz="0" w:space="0" w:color="auto"/>
                    <w:bottom w:val="none" w:sz="0" w:space="0" w:color="auto"/>
                    <w:right w:val="none" w:sz="0" w:space="0" w:color="auto"/>
                  </w:divBdr>
                  <w:divsChild>
                    <w:div w:id="733891346">
                      <w:marLeft w:val="0"/>
                      <w:marRight w:val="0"/>
                      <w:marTop w:val="0"/>
                      <w:marBottom w:val="0"/>
                      <w:divBdr>
                        <w:top w:val="none" w:sz="0" w:space="0" w:color="auto"/>
                        <w:left w:val="none" w:sz="0" w:space="0" w:color="auto"/>
                        <w:bottom w:val="none" w:sz="0" w:space="0" w:color="auto"/>
                        <w:right w:val="none" w:sz="0" w:space="0" w:color="auto"/>
                      </w:divBdr>
                      <w:divsChild>
                        <w:div w:id="1567447614">
                          <w:marLeft w:val="0"/>
                          <w:marRight w:val="0"/>
                          <w:marTop w:val="0"/>
                          <w:marBottom w:val="0"/>
                          <w:divBdr>
                            <w:top w:val="none" w:sz="0" w:space="0" w:color="auto"/>
                            <w:left w:val="none" w:sz="0" w:space="0" w:color="auto"/>
                            <w:bottom w:val="none" w:sz="0" w:space="0" w:color="auto"/>
                            <w:right w:val="none" w:sz="0" w:space="0" w:color="auto"/>
                          </w:divBdr>
                          <w:divsChild>
                            <w:div w:id="219678216">
                              <w:marLeft w:val="0"/>
                              <w:marRight w:val="0"/>
                              <w:marTop w:val="0"/>
                              <w:marBottom w:val="0"/>
                              <w:divBdr>
                                <w:top w:val="none" w:sz="0" w:space="0" w:color="auto"/>
                                <w:left w:val="none" w:sz="0" w:space="0" w:color="auto"/>
                                <w:bottom w:val="none" w:sz="0" w:space="0" w:color="auto"/>
                                <w:right w:val="none" w:sz="0" w:space="0" w:color="auto"/>
                              </w:divBdr>
                              <w:divsChild>
                                <w:div w:id="1809858101">
                                  <w:marLeft w:val="0"/>
                                  <w:marRight w:val="0"/>
                                  <w:marTop w:val="0"/>
                                  <w:marBottom w:val="0"/>
                                  <w:divBdr>
                                    <w:top w:val="none" w:sz="0" w:space="0" w:color="auto"/>
                                    <w:left w:val="none" w:sz="0" w:space="0" w:color="auto"/>
                                    <w:bottom w:val="none" w:sz="0" w:space="0" w:color="auto"/>
                                    <w:right w:val="none" w:sz="0" w:space="0" w:color="auto"/>
                                  </w:divBdr>
                                  <w:divsChild>
                                    <w:div w:id="978143810">
                                      <w:marLeft w:val="0"/>
                                      <w:marRight w:val="0"/>
                                      <w:marTop w:val="0"/>
                                      <w:marBottom w:val="0"/>
                                      <w:divBdr>
                                        <w:top w:val="none" w:sz="0" w:space="0" w:color="auto"/>
                                        <w:left w:val="none" w:sz="0" w:space="0" w:color="auto"/>
                                        <w:bottom w:val="none" w:sz="0" w:space="0" w:color="auto"/>
                                        <w:right w:val="none" w:sz="0" w:space="0" w:color="auto"/>
                                      </w:divBdr>
                                      <w:divsChild>
                                        <w:div w:id="56002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6861459">
      <w:bodyDiv w:val="1"/>
      <w:marLeft w:val="0"/>
      <w:marRight w:val="0"/>
      <w:marTop w:val="0"/>
      <w:marBottom w:val="0"/>
      <w:divBdr>
        <w:top w:val="none" w:sz="0" w:space="0" w:color="auto"/>
        <w:left w:val="none" w:sz="0" w:space="0" w:color="auto"/>
        <w:bottom w:val="none" w:sz="0" w:space="0" w:color="auto"/>
        <w:right w:val="none" w:sz="0" w:space="0" w:color="auto"/>
      </w:divBdr>
      <w:divsChild>
        <w:div w:id="1518930933">
          <w:marLeft w:val="0"/>
          <w:marRight w:val="0"/>
          <w:marTop w:val="0"/>
          <w:marBottom w:val="0"/>
          <w:divBdr>
            <w:top w:val="none" w:sz="0" w:space="0" w:color="auto"/>
            <w:left w:val="none" w:sz="0" w:space="0" w:color="auto"/>
            <w:bottom w:val="none" w:sz="0" w:space="0" w:color="auto"/>
            <w:right w:val="none" w:sz="0" w:space="0" w:color="auto"/>
          </w:divBdr>
          <w:divsChild>
            <w:div w:id="1220170023">
              <w:marLeft w:val="0"/>
              <w:marRight w:val="0"/>
              <w:marTop w:val="0"/>
              <w:marBottom w:val="0"/>
              <w:divBdr>
                <w:top w:val="none" w:sz="0" w:space="0" w:color="auto"/>
                <w:left w:val="none" w:sz="0" w:space="0" w:color="auto"/>
                <w:bottom w:val="none" w:sz="0" w:space="0" w:color="auto"/>
                <w:right w:val="none" w:sz="0" w:space="0" w:color="auto"/>
              </w:divBdr>
              <w:divsChild>
                <w:div w:id="1068652210">
                  <w:marLeft w:val="0"/>
                  <w:marRight w:val="0"/>
                  <w:marTop w:val="0"/>
                  <w:marBottom w:val="0"/>
                  <w:divBdr>
                    <w:top w:val="none" w:sz="0" w:space="0" w:color="auto"/>
                    <w:left w:val="none" w:sz="0" w:space="0" w:color="auto"/>
                    <w:bottom w:val="none" w:sz="0" w:space="0" w:color="auto"/>
                    <w:right w:val="none" w:sz="0" w:space="0" w:color="auto"/>
                  </w:divBdr>
                  <w:divsChild>
                    <w:div w:id="1218279017">
                      <w:marLeft w:val="0"/>
                      <w:marRight w:val="0"/>
                      <w:marTop w:val="0"/>
                      <w:marBottom w:val="0"/>
                      <w:divBdr>
                        <w:top w:val="none" w:sz="0" w:space="0" w:color="auto"/>
                        <w:left w:val="none" w:sz="0" w:space="0" w:color="auto"/>
                        <w:bottom w:val="none" w:sz="0" w:space="0" w:color="auto"/>
                        <w:right w:val="none" w:sz="0" w:space="0" w:color="auto"/>
                      </w:divBdr>
                    </w:div>
                  </w:divsChild>
                </w:div>
                <w:div w:id="6481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77773">
          <w:marLeft w:val="0"/>
          <w:marRight w:val="0"/>
          <w:marTop w:val="0"/>
          <w:marBottom w:val="0"/>
          <w:divBdr>
            <w:top w:val="none" w:sz="0" w:space="0" w:color="auto"/>
            <w:left w:val="none" w:sz="0" w:space="0" w:color="auto"/>
            <w:bottom w:val="none" w:sz="0" w:space="0" w:color="auto"/>
            <w:right w:val="none" w:sz="0" w:space="0" w:color="auto"/>
          </w:divBdr>
          <w:divsChild>
            <w:div w:id="1117524439">
              <w:marLeft w:val="0"/>
              <w:marRight w:val="0"/>
              <w:marTop w:val="0"/>
              <w:marBottom w:val="0"/>
              <w:divBdr>
                <w:top w:val="none" w:sz="0" w:space="0" w:color="auto"/>
                <w:left w:val="none" w:sz="0" w:space="0" w:color="auto"/>
                <w:bottom w:val="none" w:sz="0" w:space="0" w:color="auto"/>
                <w:right w:val="none" w:sz="0" w:space="0" w:color="auto"/>
              </w:divBdr>
            </w:div>
          </w:divsChild>
        </w:div>
        <w:div w:id="276644060">
          <w:marLeft w:val="0"/>
          <w:marRight w:val="0"/>
          <w:marTop w:val="0"/>
          <w:marBottom w:val="0"/>
          <w:divBdr>
            <w:top w:val="none" w:sz="0" w:space="0" w:color="auto"/>
            <w:left w:val="none" w:sz="0" w:space="0" w:color="auto"/>
            <w:bottom w:val="none" w:sz="0" w:space="0" w:color="auto"/>
            <w:right w:val="none" w:sz="0" w:space="0" w:color="auto"/>
          </w:divBdr>
          <w:divsChild>
            <w:div w:id="400449463">
              <w:marLeft w:val="0"/>
              <w:marRight w:val="0"/>
              <w:marTop w:val="0"/>
              <w:marBottom w:val="0"/>
              <w:divBdr>
                <w:top w:val="none" w:sz="0" w:space="0" w:color="auto"/>
                <w:left w:val="none" w:sz="0" w:space="0" w:color="auto"/>
                <w:bottom w:val="none" w:sz="0" w:space="0" w:color="auto"/>
                <w:right w:val="none" w:sz="0" w:space="0" w:color="auto"/>
              </w:divBdr>
              <w:divsChild>
                <w:div w:id="249436526">
                  <w:marLeft w:val="0"/>
                  <w:marRight w:val="0"/>
                  <w:marTop w:val="0"/>
                  <w:marBottom w:val="0"/>
                  <w:divBdr>
                    <w:top w:val="none" w:sz="0" w:space="0" w:color="auto"/>
                    <w:left w:val="none" w:sz="0" w:space="0" w:color="auto"/>
                    <w:bottom w:val="none" w:sz="0" w:space="0" w:color="auto"/>
                    <w:right w:val="none" w:sz="0" w:space="0" w:color="auto"/>
                  </w:divBdr>
                  <w:divsChild>
                    <w:div w:id="1926527053">
                      <w:marLeft w:val="0"/>
                      <w:marRight w:val="0"/>
                      <w:marTop w:val="0"/>
                      <w:marBottom w:val="0"/>
                      <w:divBdr>
                        <w:top w:val="none" w:sz="0" w:space="0" w:color="auto"/>
                        <w:left w:val="none" w:sz="0" w:space="0" w:color="auto"/>
                        <w:bottom w:val="none" w:sz="0" w:space="0" w:color="auto"/>
                        <w:right w:val="none" w:sz="0" w:space="0" w:color="auto"/>
                      </w:divBdr>
                      <w:divsChild>
                        <w:div w:id="2105027767">
                          <w:marLeft w:val="0"/>
                          <w:marRight w:val="0"/>
                          <w:marTop w:val="0"/>
                          <w:marBottom w:val="0"/>
                          <w:divBdr>
                            <w:top w:val="none" w:sz="0" w:space="0" w:color="auto"/>
                            <w:left w:val="none" w:sz="0" w:space="0" w:color="auto"/>
                            <w:bottom w:val="none" w:sz="0" w:space="0" w:color="auto"/>
                            <w:right w:val="none" w:sz="0" w:space="0" w:color="auto"/>
                          </w:divBdr>
                        </w:div>
                      </w:divsChild>
                    </w:div>
                    <w:div w:id="1042635130">
                      <w:marLeft w:val="0"/>
                      <w:marRight w:val="0"/>
                      <w:marTop w:val="0"/>
                      <w:marBottom w:val="0"/>
                      <w:divBdr>
                        <w:top w:val="none" w:sz="0" w:space="0" w:color="auto"/>
                        <w:left w:val="none" w:sz="0" w:space="0" w:color="auto"/>
                        <w:bottom w:val="none" w:sz="0" w:space="0" w:color="auto"/>
                        <w:right w:val="none" w:sz="0" w:space="0" w:color="auto"/>
                      </w:divBdr>
                      <w:divsChild>
                        <w:div w:id="1273901581">
                          <w:marLeft w:val="0"/>
                          <w:marRight w:val="0"/>
                          <w:marTop w:val="0"/>
                          <w:marBottom w:val="0"/>
                          <w:divBdr>
                            <w:top w:val="none" w:sz="0" w:space="0" w:color="auto"/>
                            <w:left w:val="none" w:sz="0" w:space="0" w:color="auto"/>
                            <w:bottom w:val="none" w:sz="0" w:space="0" w:color="auto"/>
                            <w:right w:val="none" w:sz="0" w:space="0" w:color="auto"/>
                          </w:divBdr>
                        </w:div>
                      </w:divsChild>
                    </w:div>
                    <w:div w:id="381708953">
                      <w:marLeft w:val="0"/>
                      <w:marRight w:val="0"/>
                      <w:marTop w:val="0"/>
                      <w:marBottom w:val="0"/>
                      <w:divBdr>
                        <w:top w:val="none" w:sz="0" w:space="0" w:color="auto"/>
                        <w:left w:val="none" w:sz="0" w:space="0" w:color="auto"/>
                        <w:bottom w:val="none" w:sz="0" w:space="0" w:color="auto"/>
                        <w:right w:val="none" w:sz="0" w:space="0" w:color="auto"/>
                      </w:divBdr>
                      <w:divsChild>
                        <w:div w:id="1341856447">
                          <w:marLeft w:val="0"/>
                          <w:marRight w:val="0"/>
                          <w:marTop w:val="0"/>
                          <w:marBottom w:val="0"/>
                          <w:divBdr>
                            <w:top w:val="none" w:sz="0" w:space="0" w:color="auto"/>
                            <w:left w:val="none" w:sz="0" w:space="0" w:color="auto"/>
                            <w:bottom w:val="none" w:sz="0" w:space="0" w:color="auto"/>
                            <w:right w:val="none" w:sz="0" w:space="0" w:color="auto"/>
                          </w:divBdr>
                        </w:div>
                      </w:divsChild>
                    </w:div>
                    <w:div w:id="143012493">
                      <w:marLeft w:val="0"/>
                      <w:marRight w:val="0"/>
                      <w:marTop w:val="0"/>
                      <w:marBottom w:val="0"/>
                      <w:divBdr>
                        <w:top w:val="none" w:sz="0" w:space="0" w:color="auto"/>
                        <w:left w:val="none" w:sz="0" w:space="0" w:color="auto"/>
                        <w:bottom w:val="none" w:sz="0" w:space="0" w:color="auto"/>
                        <w:right w:val="none" w:sz="0" w:space="0" w:color="auto"/>
                      </w:divBdr>
                      <w:divsChild>
                        <w:div w:id="457072420">
                          <w:marLeft w:val="0"/>
                          <w:marRight w:val="0"/>
                          <w:marTop w:val="0"/>
                          <w:marBottom w:val="0"/>
                          <w:divBdr>
                            <w:top w:val="none" w:sz="0" w:space="0" w:color="auto"/>
                            <w:left w:val="none" w:sz="0" w:space="0" w:color="auto"/>
                            <w:bottom w:val="none" w:sz="0" w:space="0" w:color="auto"/>
                            <w:right w:val="none" w:sz="0" w:space="0" w:color="auto"/>
                          </w:divBdr>
                        </w:div>
                      </w:divsChild>
                    </w:div>
                    <w:div w:id="1707175454">
                      <w:marLeft w:val="0"/>
                      <w:marRight w:val="0"/>
                      <w:marTop w:val="0"/>
                      <w:marBottom w:val="0"/>
                      <w:divBdr>
                        <w:top w:val="none" w:sz="0" w:space="0" w:color="auto"/>
                        <w:left w:val="none" w:sz="0" w:space="0" w:color="auto"/>
                        <w:bottom w:val="none" w:sz="0" w:space="0" w:color="auto"/>
                        <w:right w:val="none" w:sz="0" w:space="0" w:color="auto"/>
                      </w:divBdr>
                      <w:divsChild>
                        <w:div w:id="1671832604">
                          <w:marLeft w:val="0"/>
                          <w:marRight w:val="0"/>
                          <w:marTop w:val="0"/>
                          <w:marBottom w:val="0"/>
                          <w:divBdr>
                            <w:top w:val="none" w:sz="0" w:space="0" w:color="auto"/>
                            <w:left w:val="none" w:sz="0" w:space="0" w:color="auto"/>
                            <w:bottom w:val="none" w:sz="0" w:space="0" w:color="auto"/>
                            <w:right w:val="none" w:sz="0" w:space="0" w:color="auto"/>
                          </w:divBdr>
                        </w:div>
                      </w:divsChild>
                    </w:div>
                    <w:div w:id="1718508842">
                      <w:marLeft w:val="0"/>
                      <w:marRight w:val="0"/>
                      <w:marTop w:val="0"/>
                      <w:marBottom w:val="0"/>
                      <w:divBdr>
                        <w:top w:val="none" w:sz="0" w:space="0" w:color="auto"/>
                        <w:left w:val="none" w:sz="0" w:space="0" w:color="auto"/>
                        <w:bottom w:val="none" w:sz="0" w:space="0" w:color="auto"/>
                        <w:right w:val="none" w:sz="0" w:space="0" w:color="auto"/>
                      </w:divBdr>
                      <w:divsChild>
                        <w:div w:id="689646060">
                          <w:marLeft w:val="0"/>
                          <w:marRight w:val="0"/>
                          <w:marTop w:val="0"/>
                          <w:marBottom w:val="0"/>
                          <w:divBdr>
                            <w:top w:val="none" w:sz="0" w:space="0" w:color="auto"/>
                            <w:left w:val="none" w:sz="0" w:space="0" w:color="auto"/>
                            <w:bottom w:val="none" w:sz="0" w:space="0" w:color="auto"/>
                            <w:right w:val="none" w:sz="0" w:space="0" w:color="auto"/>
                          </w:divBdr>
                        </w:div>
                      </w:divsChild>
                    </w:div>
                    <w:div w:id="1343627344">
                      <w:marLeft w:val="0"/>
                      <w:marRight w:val="0"/>
                      <w:marTop w:val="0"/>
                      <w:marBottom w:val="0"/>
                      <w:divBdr>
                        <w:top w:val="none" w:sz="0" w:space="0" w:color="auto"/>
                        <w:left w:val="none" w:sz="0" w:space="0" w:color="auto"/>
                        <w:bottom w:val="none" w:sz="0" w:space="0" w:color="auto"/>
                        <w:right w:val="none" w:sz="0" w:space="0" w:color="auto"/>
                      </w:divBdr>
                      <w:divsChild>
                        <w:div w:id="1169440574">
                          <w:marLeft w:val="0"/>
                          <w:marRight w:val="0"/>
                          <w:marTop w:val="0"/>
                          <w:marBottom w:val="0"/>
                          <w:divBdr>
                            <w:top w:val="none" w:sz="0" w:space="0" w:color="auto"/>
                            <w:left w:val="none" w:sz="0" w:space="0" w:color="auto"/>
                            <w:bottom w:val="none" w:sz="0" w:space="0" w:color="auto"/>
                            <w:right w:val="none" w:sz="0" w:space="0" w:color="auto"/>
                          </w:divBdr>
                        </w:div>
                      </w:divsChild>
                    </w:div>
                    <w:div w:id="152065702">
                      <w:marLeft w:val="0"/>
                      <w:marRight w:val="0"/>
                      <w:marTop w:val="0"/>
                      <w:marBottom w:val="0"/>
                      <w:divBdr>
                        <w:top w:val="none" w:sz="0" w:space="0" w:color="auto"/>
                        <w:left w:val="none" w:sz="0" w:space="0" w:color="auto"/>
                        <w:bottom w:val="none" w:sz="0" w:space="0" w:color="auto"/>
                        <w:right w:val="none" w:sz="0" w:space="0" w:color="auto"/>
                      </w:divBdr>
                      <w:divsChild>
                        <w:div w:id="485897587">
                          <w:marLeft w:val="0"/>
                          <w:marRight w:val="0"/>
                          <w:marTop w:val="0"/>
                          <w:marBottom w:val="0"/>
                          <w:divBdr>
                            <w:top w:val="none" w:sz="0" w:space="0" w:color="auto"/>
                            <w:left w:val="none" w:sz="0" w:space="0" w:color="auto"/>
                            <w:bottom w:val="none" w:sz="0" w:space="0" w:color="auto"/>
                            <w:right w:val="none" w:sz="0" w:space="0" w:color="auto"/>
                          </w:divBdr>
                        </w:div>
                      </w:divsChild>
                    </w:div>
                    <w:div w:id="619267838">
                      <w:marLeft w:val="0"/>
                      <w:marRight w:val="0"/>
                      <w:marTop w:val="0"/>
                      <w:marBottom w:val="0"/>
                      <w:divBdr>
                        <w:top w:val="none" w:sz="0" w:space="0" w:color="auto"/>
                        <w:left w:val="none" w:sz="0" w:space="0" w:color="auto"/>
                        <w:bottom w:val="none" w:sz="0" w:space="0" w:color="auto"/>
                        <w:right w:val="none" w:sz="0" w:space="0" w:color="auto"/>
                      </w:divBdr>
                      <w:divsChild>
                        <w:div w:id="1119910645">
                          <w:marLeft w:val="0"/>
                          <w:marRight w:val="0"/>
                          <w:marTop w:val="0"/>
                          <w:marBottom w:val="0"/>
                          <w:divBdr>
                            <w:top w:val="none" w:sz="0" w:space="0" w:color="auto"/>
                            <w:left w:val="none" w:sz="0" w:space="0" w:color="auto"/>
                            <w:bottom w:val="none" w:sz="0" w:space="0" w:color="auto"/>
                            <w:right w:val="none" w:sz="0" w:space="0" w:color="auto"/>
                          </w:divBdr>
                        </w:div>
                      </w:divsChild>
                    </w:div>
                    <w:div w:id="972445299">
                      <w:marLeft w:val="0"/>
                      <w:marRight w:val="0"/>
                      <w:marTop w:val="0"/>
                      <w:marBottom w:val="0"/>
                      <w:divBdr>
                        <w:top w:val="none" w:sz="0" w:space="0" w:color="auto"/>
                        <w:left w:val="none" w:sz="0" w:space="0" w:color="auto"/>
                        <w:bottom w:val="none" w:sz="0" w:space="0" w:color="auto"/>
                        <w:right w:val="none" w:sz="0" w:space="0" w:color="auto"/>
                      </w:divBdr>
                      <w:divsChild>
                        <w:div w:id="558370024">
                          <w:marLeft w:val="0"/>
                          <w:marRight w:val="0"/>
                          <w:marTop w:val="0"/>
                          <w:marBottom w:val="0"/>
                          <w:divBdr>
                            <w:top w:val="none" w:sz="0" w:space="0" w:color="auto"/>
                            <w:left w:val="none" w:sz="0" w:space="0" w:color="auto"/>
                            <w:bottom w:val="none" w:sz="0" w:space="0" w:color="auto"/>
                            <w:right w:val="none" w:sz="0" w:space="0" w:color="auto"/>
                          </w:divBdr>
                        </w:div>
                      </w:divsChild>
                    </w:div>
                    <w:div w:id="1056049166">
                      <w:marLeft w:val="0"/>
                      <w:marRight w:val="0"/>
                      <w:marTop w:val="0"/>
                      <w:marBottom w:val="0"/>
                      <w:divBdr>
                        <w:top w:val="none" w:sz="0" w:space="0" w:color="auto"/>
                        <w:left w:val="none" w:sz="0" w:space="0" w:color="auto"/>
                        <w:bottom w:val="none" w:sz="0" w:space="0" w:color="auto"/>
                        <w:right w:val="none" w:sz="0" w:space="0" w:color="auto"/>
                      </w:divBdr>
                      <w:divsChild>
                        <w:div w:id="649407843">
                          <w:marLeft w:val="0"/>
                          <w:marRight w:val="0"/>
                          <w:marTop w:val="0"/>
                          <w:marBottom w:val="0"/>
                          <w:divBdr>
                            <w:top w:val="none" w:sz="0" w:space="0" w:color="auto"/>
                            <w:left w:val="none" w:sz="0" w:space="0" w:color="auto"/>
                            <w:bottom w:val="none" w:sz="0" w:space="0" w:color="auto"/>
                            <w:right w:val="none" w:sz="0" w:space="0" w:color="auto"/>
                          </w:divBdr>
                        </w:div>
                      </w:divsChild>
                    </w:div>
                    <w:div w:id="1891961774">
                      <w:marLeft w:val="0"/>
                      <w:marRight w:val="0"/>
                      <w:marTop w:val="0"/>
                      <w:marBottom w:val="0"/>
                      <w:divBdr>
                        <w:top w:val="none" w:sz="0" w:space="0" w:color="auto"/>
                        <w:left w:val="none" w:sz="0" w:space="0" w:color="auto"/>
                        <w:bottom w:val="none" w:sz="0" w:space="0" w:color="auto"/>
                        <w:right w:val="none" w:sz="0" w:space="0" w:color="auto"/>
                      </w:divBdr>
                      <w:divsChild>
                        <w:div w:id="39474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942405">
          <w:marLeft w:val="0"/>
          <w:marRight w:val="0"/>
          <w:marTop w:val="0"/>
          <w:marBottom w:val="0"/>
          <w:divBdr>
            <w:top w:val="none" w:sz="0" w:space="0" w:color="auto"/>
            <w:left w:val="none" w:sz="0" w:space="0" w:color="auto"/>
            <w:bottom w:val="none" w:sz="0" w:space="0" w:color="auto"/>
            <w:right w:val="none" w:sz="0" w:space="0" w:color="auto"/>
          </w:divBdr>
          <w:divsChild>
            <w:div w:id="1725056715">
              <w:marLeft w:val="0"/>
              <w:marRight w:val="0"/>
              <w:marTop w:val="0"/>
              <w:marBottom w:val="0"/>
              <w:divBdr>
                <w:top w:val="none" w:sz="0" w:space="0" w:color="auto"/>
                <w:left w:val="none" w:sz="0" w:space="0" w:color="auto"/>
                <w:bottom w:val="none" w:sz="0" w:space="0" w:color="auto"/>
                <w:right w:val="none" w:sz="0" w:space="0" w:color="auto"/>
              </w:divBdr>
            </w:div>
          </w:divsChild>
        </w:div>
        <w:div w:id="905997877">
          <w:marLeft w:val="0"/>
          <w:marRight w:val="0"/>
          <w:marTop w:val="0"/>
          <w:marBottom w:val="0"/>
          <w:divBdr>
            <w:top w:val="none" w:sz="0" w:space="0" w:color="auto"/>
            <w:left w:val="none" w:sz="0" w:space="0" w:color="auto"/>
            <w:bottom w:val="none" w:sz="0" w:space="0" w:color="auto"/>
            <w:right w:val="none" w:sz="0" w:space="0" w:color="auto"/>
          </w:divBdr>
          <w:divsChild>
            <w:div w:id="813062799">
              <w:marLeft w:val="0"/>
              <w:marRight w:val="0"/>
              <w:marTop w:val="0"/>
              <w:marBottom w:val="0"/>
              <w:divBdr>
                <w:top w:val="none" w:sz="0" w:space="0" w:color="auto"/>
                <w:left w:val="none" w:sz="0" w:space="0" w:color="auto"/>
                <w:bottom w:val="none" w:sz="0" w:space="0" w:color="auto"/>
                <w:right w:val="none" w:sz="0" w:space="0" w:color="auto"/>
              </w:divBdr>
              <w:divsChild>
                <w:div w:id="1562903160">
                  <w:marLeft w:val="0"/>
                  <w:marRight w:val="0"/>
                  <w:marTop w:val="0"/>
                  <w:marBottom w:val="0"/>
                  <w:divBdr>
                    <w:top w:val="none" w:sz="0" w:space="0" w:color="auto"/>
                    <w:left w:val="none" w:sz="0" w:space="0" w:color="auto"/>
                    <w:bottom w:val="none" w:sz="0" w:space="0" w:color="auto"/>
                    <w:right w:val="none" w:sz="0" w:space="0" w:color="auto"/>
                  </w:divBdr>
                  <w:divsChild>
                    <w:div w:id="564070192">
                      <w:marLeft w:val="0"/>
                      <w:marRight w:val="0"/>
                      <w:marTop w:val="0"/>
                      <w:marBottom w:val="0"/>
                      <w:divBdr>
                        <w:top w:val="none" w:sz="0" w:space="0" w:color="auto"/>
                        <w:left w:val="none" w:sz="0" w:space="0" w:color="auto"/>
                        <w:bottom w:val="none" w:sz="0" w:space="0" w:color="auto"/>
                        <w:right w:val="none" w:sz="0" w:space="0" w:color="auto"/>
                      </w:divBdr>
                      <w:divsChild>
                        <w:div w:id="1477256996">
                          <w:marLeft w:val="0"/>
                          <w:marRight w:val="0"/>
                          <w:marTop w:val="0"/>
                          <w:marBottom w:val="0"/>
                          <w:divBdr>
                            <w:top w:val="none" w:sz="0" w:space="0" w:color="auto"/>
                            <w:left w:val="none" w:sz="0" w:space="0" w:color="auto"/>
                            <w:bottom w:val="none" w:sz="0" w:space="0" w:color="auto"/>
                            <w:right w:val="none" w:sz="0" w:space="0" w:color="auto"/>
                          </w:divBdr>
                        </w:div>
                      </w:divsChild>
                    </w:div>
                    <w:div w:id="1274441968">
                      <w:marLeft w:val="0"/>
                      <w:marRight w:val="0"/>
                      <w:marTop w:val="0"/>
                      <w:marBottom w:val="0"/>
                      <w:divBdr>
                        <w:top w:val="none" w:sz="0" w:space="0" w:color="auto"/>
                        <w:left w:val="none" w:sz="0" w:space="0" w:color="auto"/>
                        <w:bottom w:val="none" w:sz="0" w:space="0" w:color="auto"/>
                        <w:right w:val="none" w:sz="0" w:space="0" w:color="auto"/>
                      </w:divBdr>
                      <w:divsChild>
                        <w:div w:id="1277178272">
                          <w:marLeft w:val="0"/>
                          <w:marRight w:val="0"/>
                          <w:marTop w:val="0"/>
                          <w:marBottom w:val="0"/>
                          <w:divBdr>
                            <w:top w:val="none" w:sz="0" w:space="0" w:color="auto"/>
                            <w:left w:val="none" w:sz="0" w:space="0" w:color="auto"/>
                            <w:bottom w:val="none" w:sz="0" w:space="0" w:color="auto"/>
                            <w:right w:val="none" w:sz="0" w:space="0" w:color="auto"/>
                          </w:divBdr>
                        </w:div>
                      </w:divsChild>
                    </w:div>
                    <w:div w:id="198445260">
                      <w:marLeft w:val="0"/>
                      <w:marRight w:val="0"/>
                      <w:marTop w:val="0"/>
                      <w:marBottom w:val="0"/>
                      <w:divBdr>
                        <w:top w:val="none" w:sz="0" w:space="0" w:color="auto"/>
                        <w:left w:val="none" w:sz="0" w:space="0" w:color="auto"/>
                        <w:bottom w:val="none" w:sz="0" w:space="0" w:color="auto"/>
                        <w:right w:val="none" w:sz="0" w:space="0" w:color="auto"/>
                      </w:divBdr>
                      <w:divsChild>
                        <w:div w:id="1439713102">
                          <w:marLeft w:val="0"/>
                          <w:marRight w:val="0"/>
                          <w:marTop w:val="0"/>
                          <w:marBottom w:val="0"/>
                          <w:divBdr>
                            <w:top w:val="none" w:sz="0" w:space="0" w:color="auto"/>
                            <w:left w:val="none" w:sz="0" w:space="0" w:color="auto"/>
                            <w:bottom w:val="none" w:sz="0" w:space="0" w:color="auto"/>
                            <w:right w:val="none" w:sz="0" w:space="0" w:color="auto"/>
                          </w:divBdr>
                        </w:div>
                      </w:divsChild>
                    </w:div>
                    <w:div w:id="1340080974">
                      <w:marLeft w:val="0"/>
                      <w:marRight w:val="0"/>
                      <w:marTop w:val="0"/>
                      <w:marBottom w:val="0"/>
                      <w:divBdr>
                        <w:top w:val="none" w:sz="0" w:space="0" w:color="auto"/>
                        <w:left w:val="none" w:sz="0" w:space="0" w:color="auto"/>
                        <w:bottom w:val="none" w:sz="0" w:space="0" w:color="auto"/>
                        <w:right w:val="none" w:sz="0" w:space="0" w:color="auto"/>
                      </w:divBdr>
                      <w:divsChild>
                        <w:div w:id="17847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951673">
          <w:marLeft w:val="0"/>
          <w:marRight w:val="0"/>
          <w:marTop w:val="0"/>
          <w:marBottom w:val="0"/>
          <w:divBdr>
            <w:top w:val="none" w:sz="0" w:space="0" w:color="auto"/>
            <w:left w:val="none" w:sz="0" w:space="0" w:color="auto"/>
            <w:bottom w:val="none" w:sz="0" w:space="0" w:color="auto"/>
            <w:right w:val="none" w:sz="0" w:space="0" w:color="auto"/>
          </w:divBdr>
          <w:divsChild>
            <w:div w:id="160506808">
              <w:marLeft w:val="0"/>
              <w:marRight w:val="0"/>
              <w:marTop w:val="0"/>
              <w:marBottom w:val="0"/>
              <w:divBdr>
                <w:top w:val="none" w:sz="0" w:space="0" w:color="auto"/>
                <w:left w:val="none" w:sz="0" w:space="0" w:color="auto"/>
                <w:bottom w:val="none" w:sz="0" w:space="0" w:color="auto"/>
                <w:right w:val="none" w:sz="0" w:space="0" w:color="auto"/>
              </w:divBdr>
            </w:div>
          </w:divsChild>
        </w:div>
        <w:div w:id="146090193">
          <w:marLeft w:val="0"/>
          <w:marRight w:val="0"/>
          <w:marTop w:val="0"/>
          <w:marBottom w:val="0"/>
          <w:divBdr>
            <w:top w:val="none" w:sz="0" w:space="0" w:color="auto"/>
            <w:left w:val="none" w:sz="0" w:space="0" w:color="auto"/>
            <w:bottom w:val="none" w:sz="0" w:space="0" w:color="auto"/>
            <w:right w:val="none" w:sz="0" w:space="0" w:color="auto"/>
          </w:divBdr>
          <w:divsChild>
            <w:div w:id="199435267">
              <w:marLeft w:val="0"/>
              <w:marRight w:val="0"/>
              <w:marTop w:val="0"/>
              <w:marBottom w:val="0"/>
              <w:divBdr>
                <w:top w:val="none" w:sz="0" w:space="0" w:color="auto"/>
                <w:left w:val="none" w:sz="0" w:space="0" w:color="auto"/>
                <w:bottom w:val="none" w:sz="0" w:space="0" w:color="auto"/>
                <w:right w:val="none" w:sz="0" w:space="0" w:color="auto"/>
              </w:divBdr>
              <w:divsChild>
                <w:div w:id="868836900">
                  <w:marLeft w:val="0"/>
                  <w:marRight w:val="0"/>
                  <w:marTop w:val="0"/>
                  <w:marBottom w:val="0"/>
                  <w:divBdr>
                    <w:top w:val="none" w:sz="0" w:space="0" w:color="auto"/>
                    <w:left w:val="none" w:sz="0" w:space="0" w:color="auto"/>
                    <w:bottom w:val="none" w:sz="0" w:space="0" w:color="auto"/>
                    <w:right w:val="none" w:sz="0" w:space="0" w:color="auto"/>
                  </w:divBdr>
                  <w:divsChild>
                    <w:div w:id="148598835">
                      <w:marLeft w:val="0"/>
                      <w:marRight w:val="0"/>
                      <w:marTop w:val="0"/>
                      <w:marBottom w:val="0"/>
                      <w:divBdr>
                        <w:top w:val="none" w:sz="0" w:space="0" w:color="auto"/>
                        <w:left w:val="none" w:sz="0" w:space="0" w:color="auto"/>
                        <w:bottom w:val="none" w:sz="0" w:space="0" w:color="auto"/>
                        <w:right w:val="none" w:sz="0" w:space="0" w:color="auto"/>
                      </w:divBdr>
                      <w:divsChild>
                        <w:div w:id="983000538">
                          <w:marLeft w:val="0"/>
                          <w:marRight w:val="0"/>
                          <w:marTop w:val="0"/>
                          <w:marBottom w:val="0"/>
                          <w:divBdr>
                            <w:top w:val="none" w:sz="0" w:space="0" w:color="auto"/>
                            <w:left w:val="none" w:sz="0" w:space="0" w:color="auto"/>
                            <w:bottom w:val="none" w:sz="0" w:space="0" w:color="auto"/>
                            <w:right w:val="none" w:sz="0" w:space="0" w:color="auto"/>
                          </w:divBdr>
                        </w:div>
                      </w:divsChild>
                    </w:div>
                    <w:div w:id="1733111662">
                      <w:marLeft w:val="0"/>
                      <w:marRight w:val="0"/>
                      <w:marTop w:val="0"/>
                      <w:marBottom w:val="0"/>
                      <w:divBdr>
                        <w:top w:val="none" w:sz="0" w:space="0" w:color="auto"/>
                        <w:left w:val="none" w:sz="0" w:space="0" w:color="auto"/>
                        <w:bottom w:val="none" w:sz="0" w:space="0" w:color="auto"/>
                        <w:right w:val="none" w:sz="0" w:space="0" w:color="auto"/>
                      </w:divBdr>
                      <w:divsChild>
                        <w:div w:id="20321297">
                          <w:marLeft w:val="0"/>
                          <w:marRight w:val="0"/>
                          <w:marTop w:val="0"/>
                          <w:marBottom w:val="0"/>
                          <w:divBdr>
                            <w:top w:val="none" w:sz="0" w:space="0" w:color="auto"/>
                            <w:left w:val="none" w:sz="0" w:space="0" w:color="auto"/>
                            <w:bottom w:val="none" w:sz="0" w:space="0" w:color="auto"/>
                            <w:right w:val="none" w:sz="0" w:space="0" w:color="auto"/>
                          </w:divBdr>
                        </w:div>
                      </w:divsChild>
                    </w:div>
                    <w:div w:id="1077166891">
                      <w:marLeft w:val="0"/>
                      <w:marRight w:val="0"/>
                      <w:marTop w:val="0"/>
                      <w:marBottom w:val="0"/>
                      <w:divBdr>
                        <w:top w:val="none" w:sz="0" w:space="0" w:color="auto"/>
                        <w:left w:val="none" w:sz="0" w:space="0" w:color="auto"/>
                        <w:bottom w:val="none" w:sz="0" w:space="0" w:color="auto"/>
                        <w:right w:val="none" w:sz="0" w:space="0" w:color="auto"/>
                      </w:divBdr>
                      <w:divsChild>
                        <w:div w:id="701638060">
                          <w:marLeft w:val="0"/>
                          <w:marRight w:val="0"/>
                          <w:marTop w:val="0"/>
                          <w:marBottom w:val="0"/>
                          <w:divBdr>
                            <w:top w:val="none" w:sz="0" w:space="0" w:color="auto"/>
                            <w:left w:val="none" w:sz="0" w:space="0" w:color="auto"/>
                            <w:bottom w:val="none" w:sz="0" w:space="0" w:color="auto"/>
                            <w:right w:val="none" w:sz="0" w:space="0" w:color="auto"/>
                          </w:divBdr>
                        </w:div>
                      </w:divsChild>
                    </w:div>
                    <w:div w:id="88547886">
                      <w:marLeft w:val="0"/>
                      <w:marRight w:val="0"/>
                      <w:marTop w:val="0"/>
                      <w:marBottom w:val="0"/>
                      <w:divBdr>
                        <w:top w:val="none" w:sz="0" w:space="0" w:color="auto"/>
                        <w:left w:val="none" w:sz="0" w:space="0" w:color="auto"/>
                        <w:bottom w:val="none" w:sz="0" w:space="0" w:color="auto"/>
                        <w:right w:val="none" w:sz="0" w:space="0" w:color="auto"/>
                      </w:divBdr>
                      <w:divsChild>
                        <w:div w:id="2006124164">
                          <w:marLeft w:val="0"/>
                          <w:marRight w:val="0"/>
                          <w:marTop w:val="0"/>
                          <w:marBottom w:val="0"/>
                          <w:divBdr>
                            <w:top w:val="none" w:sz="0" w:space="0" w:color="auto"/>
                            <w:left w:val="none" w:sz="0" w:space="0" w:color="auto"/>
                            <w:bottom w:val="none" w:sz="0" w:space="0" w:color="auto"/>
                            <w:right w:val="none" w:sz="0" w:space="0" w:color="auto"/>
                          </w:divBdr>
                        </w:div>
                      </w:divsChild>
                    </w:div>
                    <w:div w:id="2072121133">
                      <w:marLeft w:val="0"/>
                      <w:marRight w:val="0"/>
                      <w:marTop w:val="0"/>
                      <w:marBottom w:val="0"/>
                      <w:divBdr>
                        <w:top w:val="none" w:sz="0" w:space="0" w:color="auto"/>
                        <w:left w:val="none" w:sz="0" w:space="0" w:color="auto"/>
                        <w:bottom w:val="none" w:sz="0" w:space="0" w:color="auto"/>
                        <w:right w:val="none" w:sz="0" w:space="0" w:color="auto"/>
                      </w:divBdr>
                      <w:divsChild>
                        <w:div w:id="13294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328595">
          <w:marLeft w:val="0"/>
          <w:marRight w:val="0"/>
          <w:marTop w:val="0"/>
          <w:marBottom w:val="0"/>
          <w:divBdr>
            <w:top w:val="none" w:sz="0" w:space="0" w:color="auto"/>
            <w:left w:val="none" w:sz="0" w:space="0" w:color="auto"/>
            <w:bottom w:val="none" w:sz="0" w:space="0" w:color="auto"/>
            <w:right w:val="none" w:sz="0" w:space="0" w:color="auto"/>
          </w:divBdr>
          <w:divsChild>
            <w:div w:id="12928069">
              <w:marLeft w:val="0"/>
              <w:marRight w:val="0"/>
              <w:marTop w:val="0"/>
              <w:marBottom w:val="0"/>
              <w:divBdr>
                <w:top w:val="none" w:sz="0" w:space="0" w:color="auto"/>
                <w:left w:val="none" w:sz="0" w:space="0" w:color="auto"/>
                <w:bottom w:val="none" w:sz="0" w:space="0" w:color="auto"/>
                <w:right w:val="none" w:sz="0" w:space="0" w:color="auto"/>
              </w:divBdr>
            </w:div>
          </w:divsChild>
        </w:div>
        <w:div w:id="1510825395">
          <w:marLeft w:val="0"/>
          <w:marRight w:val="0"/>
          <w:marTop w:val="0"/>
          <w:marBottom w:val="0"/>
          <w:divBdr>
            <w:top w:val="none" w:sz="0" w:space="0" w:color="auto"/>
            <w:left w:val="none" w:sz="0" w:space="0" w:color="auto"/>
            <w:bottom w:val="none" w:sz="0" w:space="0" w:color="auto"/>
            <w:right w:val="none" w:sz="0" w:space="0" w:color="auto"/>
          </w:divBdr>
          <w:divsChild>
            <w:div w:id="407921847">
              <w:marLeft w:val="0"/>
              <w:marRight w:val="0"/>
              <w:marTop w:val="0"/>
              <w:marBottom w:val="0"/>
              <w:divBdr>
                <w:top w:val="none" w:sz="0" w:space="0" w:color="auto"/>
                <w:left w:val="none" w:sz="0" w:space="0" w:color="auto"/>
                <w:bottom w:val="none" w:sz="0" w:space="0" w:color="auto"/>
                <w:right w:val="none" w:sz="0" w:space="0" w:color="auto"/>
              </w:divBdr>
              <w:divsChild>
                <w:div w:id="1764260169">
                  <w:marLeft w:val="0"/>
                  <w:marRight w:val="0"/>
                  <w:marTop w:val="0"/>
                  <w:marBottom w:val="0"/>
                  <w:divBdr>
                    <w:top w:val="none" w:sz="0" w:space="0" w:color="auto"/>
                    <w:left w:val="none" w:sz="0" w:space="0" w:color="auto"/>
                    <w:bottom w:val="none" w:sz="0" w:space="0" w:color="auto"/>
                    <w:right w:val="none" w:sz="0" w:space="0" w:color="auto"/>
                  </w:divBdr>
                  <w:divsChild>
                    <w:div w:id="1540624795">
                      <w:marLeft w:val="0"/>
                      <w:marRight w:val="0"/>
                      <w:marTop w:val="0"/>
                      <w:marBottom w:val="0"/>
                      <w:divBdr>
                        <w:top w:val="none" w:sz="0" w:space="0" w:color="auto"/>
                        <w:left w:val="none" w:sz="0" w:space="0" w:color="auto"/>
                        <w:bottom w:val="none" w:sz="0" w:space="0" w:color="auto"/>
                        <w:right w:val="none" w:sz="0" w:space="0" w:color="auto"/>
                      </w:divBdr>
                      <w:divsChild>
                        <w:div w:id="1898861523">
                          <w:marLeft w:val="0"/>
                          <w:marRight w:val="0"/>
                          <w:marTop w:val="0"/>
                          <w:marBottom w:val="0"/>
                          <w:divBdr>
                            <w:top w:val="none" w:sz="0" w:space="0" w:color="auto"/>
                            <w:left w:val="none" w:sz="0" w:space="0" w:color="auto"/>
                            <w:bottom w:val="none" w:sz="0" w:space="0" w:color="auto"/>
                            <w:right w:val="none" w:sz="0" w:space="0" w:color="auto"/>
                          </w:divBdr>
                        </w:div>
                      </w:divsChild>
                    </w:div>
                    <w:div w:id="1377074564">
                      <w:marLeft w:val="0"/>
                      <w:marRight w:val="0"/>
                      <w:marTop w:val="0"/>
                      <w:marBottom w:val="0"/>
                      <w:divBdr>
                        <w:top w:val="none" w:sz="0" w:space="0" w:color="auto"/>
                        <w:left w:val="none" w:sz="0" w:space="0" w:color="auto"/>
                        <w:bottom w:val="none" w:sz="0" w:space="0" w:color="auto"/>
                        <w:right w:val="none" w:sz="0" w:space="0" w:color="auto"/>
                      </w:divBdr>
                      <w:divsChild>
                        <w:div w:id="193030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777251">
          <w:marLeft w:val="0"/>
          <w:marRight w:val="0"/>
          <w:marTop w:val="0"/>
          <w:marBottom w:val="0"/>
          <w:divBdr>
            <w:top w:val="none" w:sz="0" w:space="0" w:color="auto"/>
            <w:left w:val="none" w:sz="0" w:space="0" w:color="auto"/>
            <w:bottom w:val="none" w:sz="0" w:space="0" w:color="auto"/>
            <w:right w:val="none" w:sz="0" w:space="0" w:color="auto"/>
          </w:divBdr>
          <w:divsChild>
            <w:div w:id="1894921842">
              <w:marLeft w:val="0"/>
              <w:marRight w:val="0"/>
              <w:marTop w:val="0"/>
              <w:marBottom w:val="0"/>
              <w:divBdr>
                <w:top w:val="none" w:sz="0" w:space="0" w:color="auto"/>
                <w:left w:val="none" w:sz="0" w:space="0" w:color="auto"/>
                <w:bottom w:val="none" w:sz="0" w:space="0" w:color="auto"/>
                <w:right w:val="none" w:sz="0" w:space="0" w:color="auto"/>
              </w:divBdr>
            </w:div>
          </w:divsChild>
        </w:div>
        <w:div w:id="1537697295">
          <w:marLeft w:val="0"/>
          <w:marRight w:val="0"/>
          <w:marTop w:val="0"/>
          <w:marBottom w:val="0"/>
          <w:divBdr>
            <w:top w:val="none" w:sz="0" w:space="0" w:color="auto"/>
            <w:left w:val="none" w:sz="0" w:space="0" w:color="auto"/>
            <w:bottom w:val="none" w:sz="0" w:space="0" w:color="auto"/>
            <w:right w:val="none" w:sz="0" w:space="0" w:color="auto"/>
          </w:divBdr>
          <w:divsChild>
            <w:div w:id="1343508982">
              <w:marLeft w:val="0"/>
              <w:marRight w:val="0"/>
              <w:marTop w:val="0"/>
              <w:marBottom w:val="0"/>
              <w:divBdr>
                <w:top w:val="none" w:sz="0" w:space="0" w:color="auto"/>
                <w:left w:val="none" w:sz="0" w:space="0" w:color="auto"/>
                <w:bottom w:val="none" w:sz="0" w:space="0" w:color="auto"/>
                <w:right w:val="none" w:sz="0" w:space="0" w:color="auto"/>
              </w:divBdr>
              <w:divsChild>
                <w:div w:id="92406232">
                  <w:marLeft w:val="0"/>
                  <w:marRight w:val="0"/>
                  <w:marTop w:val="0"/>
                  <w:marBottom w:val="0"/>
                  <w:divBdr>
                    <w:top w:val="none" w:sz="0" w:space="0" w:color="auto"/>
                    <w:left w:val="none" w:sz="0" w:space="0" w:color="auto"/>
                    <w:bottom w:val="none" w:sz="0" w:space="0" w:color="auto"/>
                    <w:right w:val="none" w:sz="0" w:space="0" w:color="auto"/>
                  </w:divBdr>
                  <w:divsChild>
                    <w:div w:id="2070641312">
                      <w:marLeft w:val="0"/>
                      <w:marRight w:val="0"/>
                      <w:marTop w:val="0"/>
                      <w:marBottom w:val="0"/>
                      <w:divBdr>
                        <w:top w:val="none" w:sz="0" w:space="0" w:color="auto"/>
                        <w:left w:val="none" w:sz="0" w:space="0" w:color="auto"/>
                        <w:bottom w:val="none" w:sz="0" w:space="0" w:color="auto"/>
                        <w:right w:val="none" w:sz="0" w:space="0" w:color="auto"/>
                      </w:divBdr>
                      <w:divsChild>
                        <w:div w:id="11415301">
                          <w:marLeft w:val="0"/>
                          <w:marRight w:val="0"/>
                          <w:marTop w:val="0"/>
                          <w:marBottom w:val="0"/>
                          <w:divBdr>
                            <w:top w:val="none" w:sz="0" w:space="0" w:color="auto"/>
                            <w:left w:val="none" w:sz="0" w:space="0" w:color="auto"/>
                            <w:bottom w:val="none" w:sz="0" w:space="0" w:color="auto"/>
                            <w:right w:val="none" w:sz="0" w:space="0" w:color="auto"/>
                          </w:divBdr>
                        </w:div>
                      </w:divsChild>
                    </w:div>
                    <w:div w:id="1487362004">
                      <w:marLeft w:val="0"/>
                      <w:marRight w:val="0"/>
                      <w:marTop w:val="0"/>
                      <w:marBottom w:val="0"/>
                      <w:divBdr>
                        <w:top w:val="none" w:sz="0" w:space="0" w:color="auto"/>
                        <w:left w:val="none" w:sz="0" w:space="0" w:color="auto"/>
                        <w:bottom w:val="none" w:sz="0" w:space="0" w:color="auto"/>
                        <w:right w:val="none" w:sz="0" w:space="0" w:color="auto"/>
                      </w:divBdr>
                      <w:divsChild>
                        <w:div w:id="198431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402883">
          <w:marLeft w:val="0"/>
          <w:marRight w:val="0"/>
          <w:marTop w:val="0"/>
          <w:marBottom w:val="0"/>
          <w:divBdr>
            <w:top w:val="none" w:sz="0" w:space="0" w:color="auto"/>
            <w:left w:val="none" w:sz="0" w:space="0" w:color="auto"/>
            <w:bottom w:val="none" w:sz="0" w:space="0" w:color="auto"/>
            <w:right w:val="none" w:sz="0" w:space="0" w:color="auto"/>
          </w:divBdr>
          <w:divsChild>
            <w:div w:id="1711568289">
              <w:marLeft w:val="0"/>
              <w:marRight w:val="0"/>
              <w:marTop w:val="0"/>
              <w:marBottom w:val="0"/>
              <w:divBdr>
                <w:top w:val="none" w:sz="0" w:space="0" w:color="auto"/>
                <w:left w:val="none" w:sz="0" w:space="0" w:color="auto"/>
                <w:bottom w:val="none" w:sz="0" w:space="0" w:color="auto"/>
                <w:right w:val="none" w:sz="0" w:space="0" w:color="auto"/>
              </w:divBdr>
            </w:div>
          </w:divsChild>
        </w:div>
        <w:div w:id="609236938">
          <w:marLeft w:val="0"/>
          <w:marRight w:val="0"/>
          <w:marTop w:val="0"/>
          <w:marBottom w:val="0"/>
          <w:divBdr>
            <w:top w:val="none" w:sz="0" w:space="0" w:color="auto"/>
            <w:left w:val="none" w:sz="0" w:space="0" w:color="auto"/>
            <w:bottom w:val="none" w:sz="0" w:space="0" w:color="auto"/>
            <w:right w:val="none" w:sz="0" w:space="0" w:color="auto"/>
          </w:divBdr>
          <w:divsChild>
            <w:div w:id="340401075">
              <w:marLeft w:val="0"/>
              <w:marRight w:val="0"/>
              <w:marTop w:val="0"/>
              <w:marBottom w:val="0"/>
              <w:divBdr>
                <w:top w:val="none" w:sz="0" w:space="0" w:color="auto"/>
                <w:left w:val="none" w:sz="0" w:space="0" w:color="auto"/>
                <w:bottom w:val="none" w:sz="0" w:space="0" w:color="auto"/>
                <w:right w:val="none" w:sz="0" w:space="0" w:color="auto"/>
              </w:divBdr>
              <w:divsChild>
                <w:div w:id="1879080559">
                  <w:marLeft w:val="0"/>
                  <w:marRight w:val="0"/>
                  <w:marTop w:val="0"/>
                  <w:marBottom w:val="0"/>
                  <w:divBdr>
                    <w:top w:val="none" w:sz="0" w:space="0" w:color="auto"/>
                    <w:left w:val="none" w:sz="0" w:space="0" w:color="auto"/>
                    <w:bottom w:val="none" w:sz="0" w:space="0" w:color="auto"/>
                    <w:right w:val="none" w:sz="0" w:space="0" w:color="auto"/>
                  </w:divBdr>
                  <w:divsChild>
                    <w:div w:id="1311250440">
                      <w:marLeft w:val="0"/>
                      <w:marRight w:val="0"/>
                      <w:marTop w:val="0"/>
                      <w:marBottom w:val="0"/>
                      <w:divBdr>
                        <w:top w:val="none" w:sz="0" w:space="0" w:color="auto"/>
                        <w:left w:val="none" w:sz="0" w:space="0" w:color="auto"/>
                        <w:bottom w:val="none" w:sz="0" w:space="0" w:color="auto"/>
                        <w:right w:val="none" w:sz="0" w:space="0" w:color="auto"/>
                      </w:divBdr>
                      <w:divsChild>
                        <w:div w:id="1455489146">
                          <w:marLeft w:val="0"/>
                          <w:marRight w:val="0"/>
                          <w:marTop w:val="0"/>
                          <w:marBottom w:val="0"/>
                          <w:divBdr>
                            <w:top w:val="none" w:sz="0" w:space="0" w:color="auto"/>
                            <w:left w:val="none" w:sz="0" w:space="0" w:color="auto"/>
                            <w:bottom w:val="none" w:sz="0" w:space="0" w:color="auto"/>
                            <w:right w:val="none" w:sz="0" w:space="0" w:color="auto"/>
                          </w:divBdr>
                        </w:div>
                      </w:divsChild>
                    </w:div>
                    <w:div w:id="1622104356">
                      <w:marLeft w:val="0"/>
                      <w:marRight w:val="0"/>
                      <w:marTop w:val="0"/>
                      <w:marBottom w:val="0"/>
                      <w:divBdr>
                        <w:top w:val="none" w:sz="0" w:space="0" w:color="auto"/>
                        <w:left w:val="none" w:sz="0" w:space="0" w:color="auto"/>
                        <w:bottom w:val="none" w:sz="0" w:space="0" w:color="auto"/>
                        <w:right w:val="none" w:sz="0" w:space="0" w:color="auto"/>
                      </w:divBdr>
                      <w:divsChild>
                        <w:div w:id="1796018356">
                          <w:marLeft w:val="0"/>
                          <w:marRight w:val="0"/>
                          <w:marTop w:val="0"/>
                          <w:marBottom w:val="0"/>
                          <w:divBdr>
                            <w:top w:val="none" w:sz="0" w:space="0" w:color="auto"/>
                            <w:left w:val="none" w:sz="0" w:space="0" w:color="auto"/>
                            <w:bottom w:val="none" w:sz="0" w:space="0" w:color="auto"/>
                            <w:right w:val="none" w:sz="0" w:space="0" w:color="auto"/>
                          </w:divBdr>
                        </w:div>
                      </w:divsChild>
                    </w:div>
                    <w:div w:id="161554377">
                      <w:marLeft w:val="0"/>
                      <w:marRight w:val="0"/>
                      <w:marTop w:val="0"/>
                      <w:marBottom w:val="0"/>
                      <w:divBdr>
                        <w:top w:val="none" w:sz="0" w:space="0" w:color="auto"/>
                        <w:left w:val="none" w:sz="0" w:space="0" w:color="auto"/>
                        <w:bottom w:val="none" w:sz="0" w:space="0" w:color="auto"/>
                        <w:right w:val="none" w:sz="0" w:space="0" w:color="auto"/>
                      </w:divBdr>
                      <w:divsChild>
                        <w:div w:id="1671131658">
                          <w:marLeft w:val="0"/>
                          <w:marRight w:val="0"/>
                          <w:marTop w:val="0"/>
                          <w:marBottom w:val="0"/>
                          <w:divBdr>
                            <w:top w:val="none" w:sz="0" w:space="0" w:color="auto"/>
                            <w:left w:val="none" w:sz="0" w:space="0" w:color="auto"/>
                            <w:bottom w:val="none" w:sz="0" w:space="0" w:color="auto"/>
                            <w:right w:val="none" w:sz="0" w:space="0" w:color="auto"/>
                          </w:divBdr>
                        </w:div>
                      </w:divsChild>
                    </w:div>
                    <w:div w:id="1781685197">
                      <w:marLeft w:val="0"/>
                      <w:marRight w:val="0"/>
                      <w:marTop w:val="0"/>
                      <w:marBottom w:val="0"/>
                      <w:divBdr>
                        <w:top w:val="none" w:sz="0" w:space="0" w:color="auto"/>
                        <w:left w:val="none" w:sz="0" w:space="0" w:color="auto"/>
                        <w:bottom w:val="none" w:sz="0" w:space="0" w:color="auto"/>
                        <w:right w:val="none" w:sz="0" w:space="0" w:color="auto"/>
                      </w:divBdr>
                      <w:divsChild>
                        <w:div w:id="1839149289">
                          <w:marLeft w:val="0"/>
                          <w:marRight w:val="0"/>
                          <w:marTop w:val="0"/>
                          <w:marBottom w:val="0"/>
                          <w:divBdr>
                            <w:top w:val="none" w:sz="0" w:space="0" w:color="auto"/>
                            <w:left w:val="none" w:sz="0" w:space="0" w:color="auto"/>
                            <w:bottom w:val="none" w:sz="0" w:space="0" w:color="auto"/>
                            <w:right w:val="none" w:sz="0" w:space="0" w:color="auto"/>
                          </w:divBdr>
                        </w:div>
                      </w:divsChild>
                    </w:div>
                    <w:div w:id="1443182158">
                      <w:marLeft w:val="0"/>
                      <w:marRight w:val="0"/>
                      <w:marTop w:val="0"/>
                      <w:marBottom w:val="0"/>
                      <w:divBdr>
                        <w:top w:val="none" w:sz="0" w:space="0" w:color="auto"/>
                        <w:left w:val="none" w:sz="0" w:space="0" w:color="auto"/>
                        <w:bottom w:val="none" w:sz="0" w:space="0" w:color="auto"/>
                        <w:right w:val="none" w:sz="0" w:space="0" w:color="auto"/>
                      </w:divBdr>
                      <w:divsChild>
                        <w:div w:id="183776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922353">
          <w:marLeft w:val="0"/>
          <w:marRight w:val="0"/>
          <w:marTop w:val="0"/>
          <w:marBottom w:val="0"/>
          <w:divBdr>
            <w:top w:val="none" w:sz="0" w:space="0" w:color="auto"/>
            <w:left w:val="none" w:sz="0" w:space="0" w:color="auto"/>
            <w:bottom w:val="none" w:sz="0" w:space="0" w:color="auto"/>
            <w:right w:val="none" w:sz="0" w:space="0" w:color="auto"/>
          </w:divBdr>
          <w:divsChild>
            <w:div w:id="2063212289">
              <w:marLeft w:val="0"/>
              <w:marRight w:val="0"/>
              <w:marTop w:val="0"/>
              <w:marBottom w:val="0"/>
              <w:divBdr>
                <w:top w:val="none" w:sz="0" w:space="0" w:color="auto"/>
                <w:left w:val="none" w:sz="0" w:space="0" w:color="auto"/>
                <w:bottom w:val="none" w:sz="0" w:space="0" w:color="auto"/>
                <w:right w:val="none" w:sz="0" w:space="0" w:color="auto"/>
              </w:divBdr>
            </w:div>
          </w:divsChild>
        </w:div>
        <w:div w:id="1256668680">
          <w:marLeft w:val="0"/>
          <w:marRight w:val="0"/>
          <w:marTop w:val="0"/>
          <w:marBottom w:val="0"/>
          <w:divBdr>
            <w:top w:val="none" w:sz="0" w:space="0" w:color="auto"/>
            <w:left w:val="none" w:sz="0" w:space="0" w:color="auto"/>
            <w:bottom w:val="none" w:sz="0" w:space="0" w:color="auto"/>
            <w:right w:val="none" w:sz="0" w:space="0" w:color="auto"/>
          </w:divBdr>
          <w:divsChild>
            <w:div w:id="327371756">
              <w:marLeft w:val="0"/>
              <w:marRight w:val="0"/>
              <w:marTop w:val="0"/>
              <w:marBottom w:val="0"/>
              <w:divBdr>
                <w:top w:val="none" w:sz="0" w:space="0" w:color="auto"/>
                <w:left w:val="none" w:sz="0" w:space="0" w:color="auto"/>
                <w:bottom w:val="none" w:sz="0" w:space="0" w:color="auto"/>
                <w:right w:val="none" w:sz="0" w:space="0" w:color="auto"/>
              </w:divBdr>
              <w:divsChild>
                <w:div w:id="692194512">
                  <w:marLeft w:val="0"/>
                  <w:marRight w:val="0"/>
                  <w:marTop w:val="0"/>
                  <w:marBottom w:val="0"/>
                  <w:divBdr>
                    <w:top w:val="none" w:sz="0" w:space="0" w:color="auto"/>
                    <w:left w:val="none" w:sz="0" w:space="0" w:color="auto"/>
                    <w:bottom w:val="none" w:sz="0" w:space="0" w:color="auto"/>
                    <w:right w:val="none" w:sz="0" w:space="0" w:color="auto"/>
                  </w:divBdr>
                  <w:divsChild>
                    <w:div w:id="1566917665">
                      <w:marLeft w:val="0"/>
                      <w:marRight w:val="0"/>
                      <w:marTop w:val="0"/>
                      <w:marBottom w:val="0"/>
                      <w:divBdr>
                        <w:top w:val="none" w:sz="0" w:space="0" w:color="auto"/>
                        <w:left w:val="none" w:sz="0" w:space="0" w:color="auto"/>
                        <w:bottom w:val="none" w:sz="0" w:space="0" w:color="auto"/>
                        <w:right w:val="none" w:sz="0" w:space="0" w:color="auto"/>
                      </w:divBdr>
                      <w:divsChild>
                        <w:div w:id="307832340">
                          <w:marLeft w:val="0"/>
                          <w:marRight w:val="0"/>
                          <w:marTop w:val="0"/>
                          <w:marBottom w:val="0"/>
                          <w:divBdr>
                            <w:top w:val="none" w:sz="0" w:space="0" w:color="auto"/>
                            <w:left w:val="none" w:sz="0" w:space="0" w:color="auto"/>
                            <w:bottom w:val="none" w:sz="0" w:space="0" w:color="auto"/>
                            <w:right w:val="none" w:sz="0" w:space="0" w:color="auto"/>
                          </w:divBdr>
                        </w:div>
                      </w:divsChild>
                    </w:div>
                    <w:div w:id="1495141012">
                      <w:marLeft w:val="0"/>
                      <w:marRight w:val="0"/>
                      <w:marTop w:val="0"/>
                      <w:marBottom w:val="0"/>
                      <w:divBdr>
                        <w:top w:val="none" w:sz="0" w:space="0" w:color="auto"/>
                        <w:left w:val="none" w:sz="0" w:space="0" w:color="auto"/>
                        <w:bottom w:val="none" w:sz="0" w:space="0" w:color="auto"/>
                        <w:right w:val="none" w:sz="0" w:space="0" w:color="auto"/>
                      </w:divBdr>
                      <w:divsChild>
                        <w:div w:id="1402559290">
                          <w:marLeft w:val="0"/>
                          <w:marRight w:val="0"/>
                          <w:marTop w:val="0"/>
                          <w:marBottom w:val="0"/>
                          <w:divBdr>
                            <w:top w:val="none" w:sz="0" w:space="0" w:color="auto"/>
                            <w:left w:val="none" w:sz="0" w:space="0" w:color="auto"/>
                            <w:bottom w:val="none" w:sz="0" w:space="0" w:color="auto"/>
                            <w:right w:val="none" w:sz="0" w:space="0" w:color="auto"/>
                          </w:divBdr>
                        </w:div>
                      </w:divsChild>
                    </w:div>
                    <w:div w:id="1126510924">
                      <w:marLeft w:val="0"/>
                      <w:marRight w:val="0"/>
                      <w:marTop w:val="0"/>
                      <w:marBottom w:val="0"/>
                      <w:divBdr>
                        <w:top w:val="none" w:sz="0" w:space="0" w:color="auto"/>
                        <w:left w:val="none" w:sz="0" w:space="0" w:color="auto"/>
                        <w:bottom w:val="none" w:sz="0" w:space="0" w:color="auto"/>
                        <w:right w:val="none" w:sz="0" w:space="0" w:color="auto"/>
                      </w:divBdr>
                      <w:divsChild>
                        <w:div w:id="1827669247">
                          <w:marLeft w:val="0"/>
                          <w:marRight w:val="0"/>
                          <w:marTop w:val="0"/>
                          <w:marBottom w:val="0"/>
                          <w:divBdr>
                            <w:top w:val="none" w:sz="0" w:space="0" w:color="auto"/>
                            <w:left w:val="none" w:sz="0" w:space="0" w:color="auto"/>
                            <w:bottom w:val="none" w:sz="0" w:space="0" w:color="auto"/>
                            <w:right w:val="none" w:sz="0" w:space="0" w:color="auto"/>
                          </w:divBdr>
                        </w:div>
                      </w:divsChild>
                    </w:div>
                    <w:div w:id="535309440">
                      <w:marLeft w:val="0"/>
                      <w:marRight w:val="0"/>
                      <w:marTop w:val="0"/>
                      <w:marBottom w:val="0"/>
                      <w:divBdr>
                        <w:top w:val="none" w:sz="0" w:space="0" w:color="auto"/>
                        <w:left w:val="none" w:sz="0" w:space="0" w:color="auto"/>
                        <w:bottom w:val="none" w:sz="0" w:space="0" w:color="auto"/>
                        <w:right w:val="none" w:sz="0" w:space="0" w:color="auto"/>
                      </w:divBdr>
                      <w:divsChild>
                        <w:div w:id="886525628">
                          <w:marLeft w:val="0"/>
                          <w:marRight w:val="0"/>
                          <w:marTop w:val="0"/>
                          <w:marBottom w:val="0"/>
                          <w:divBdr>
                            <w:top w:val="none" w:sz="0" w:space="0" w:color="auto"/>
                            <w:left w:val="none" w:sz="0" w:space="0" w:color="auto"/>
                            <w:bottom w:val="none" w:sz="0" w:space="0" w:color="auto"/>
                            <w:right w:val="none" w:sz="0" w:space="0" w:color="auto"/>
                          </w:divBdr>
                        </w:div>
                      </w:divsChild>
                    </w:div>
                    <w:div w:id="902452775">
                      <w:marLeft w:val="0"/>
                      <w:marRight w:val="0"/>
                      <w:marTop w:val="0"/>
                      <w:marBottom w:val="0"/>
                      <w:divBdr>
                        <w:top w:val="none" w:sz="0" w:space="0" w:color="auto"/>
                        <w:left w:val="none" w:sz="0" w:space="0" w:color="auto"/>
                        <w:bottom w:val="none" w:sz="0" w:space="0" w:color="auto"/>
                        <w:right w:val="none" w:sz="0" w:space="0" w:color="auto"/>
                      </w:divBdr>
                      <w:divsChild>
                        <w:div w:id="92773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725780">
      <w:bodyDiv w:val="1"/>
      <w:marLeft w:val="0"/>
      <w:marRight w:val="0"/>
      <w:marTop w:val="0"/>
      <w:marBottom w:val="0"/>
      <w:divBdr>
        <w:top w:val="none" w:sz="0" w:space="0" w:color="auto"/>
        <w:left w:val="none" w:sz="0" w:space="0" w:color="auto"/>
        <w:bottom w:val="none" w:sz="0" w:space="0" w:color="auto"/>
        <w:right w:val="none" w:sz="0" w:space="0" w:color="auto"/>
      </w:divBdr>
    </w:div>
    <w:div w:id="1313219552">
      <w:bodyDiv w:val="1"/>
      <w:marLeft w:val="0"/>
      <w:marRight w:val="0"/>
      <w:marTop w:val="0"/>
      <w:marBottom w:val="0"/>
      <w:divBdr>
        <w:top w:val="none" w:sz="0" w:space="0" w:color="auto"/>
        <w:left w:val="none" w:sz="0" w:space="0" w:color="auto"/>
        <w:bottom w:val="none" w:sz="0" w:space="0" w:color="auto"/>
        <w:right w:val="none" w:sz="0" w:space="0" w:color="auto"/>
      </w:divBdr>
    </w:div>
    <w:div w:id="1328554156">
      <w:bodyDiv w:val="1"/>
      <w:marLeft w:val="0"/>
      <w:marRight w:val="0"/>
      <w:marTop w:val="0"/>
      <w:marBottom w:val="0"/>
      <w:divBdr>
        <w:top w:val="none" w:sz="0" w:space="0" w:color="auto"/>
        <w:left w:val="none" w:sz="0" w:space="0" w:color="auto"/>
        <w:bottom w:val="none" w:sz="0" w:space="0" w:color="auto"/>
        <w:right w:val="none" w:sz="0" w:space="0" w:color="auto"/>
      </w:divBdr>
      <w:divsChild>
        <w:div w:id="2020307121">
          <w:marLeft w:val="0"/>
          <w:marRight w:val="0"/>
          <w:marTop w:val="0"/>
          <w:marBottom w:val="0"/>
          <w:divBdr>
            <w:top w:val="none" w:sz="0" w:space="0" w:color="auto"/>
            <w:left w:val="none" w:sz="0" w:space="0" w:color="auto"/>
            <w:bottom w:val="none" w:sz="0" w:space="0" w:color="auto"/>
            <w:right w:val="none" w:sz="0" w:space="0" w:color="auto"/>
          </w:divBdr>
          <w:divsChild>
            <w:div w:id="2082091718">
              <w:marLeft w:val="0"/>
              <w:marRight w:val="0"/>
              <w:marTop w:val="0"/>
              <w:marBottom w:val="0"/>
              <w:divBdr>
                <w:top w:val="none" w:sz="0" w:space="0" w:color="auto"/>
                <w:left w:val="none" w:sz="0" w:space="0" w:color="auto"/>
                <w:bottom w:val="none" w:sz="0" w:space="0" w:color="auto"/>
                <w:right w:val="none" w:sz="0" w:space="0" w:color="auto"/>
              </w:divBdr>
              <w:divsChild>
                <w:div w:id="2107068905">
                  <w:marLeft w:val="0"/>
                  <w:marRight w:val="0"/>
                  <w:marTop w:val="0"/>
                  <w:marBottom w:val="0"/>
                  <w:divBdr>
                    <w:top w:val="none" w:sz="0" w:space="0" w:color="auto"/>
                    <w:left w:val="none" w:sz="0" w:space="0" w:color="auto"/>
                    <w:bottom w:val="none" w:sz="0" w:space="0" w:color="auto"/>
                    <w:right w:val="none" w:sz="0" w:space="0" w:color="auto"/>
                  </w:divBdr>
                  <w:divsChild>
                    <w:div w:id="1068461694">
                      <w:marLeft w:val="0"/>
                      <w:marRight w:val="0"/>
                      <w:marTop w:val="0"/>
                      <w:marBottom w:val="0"/>
                      <w:divBdr>
                        <w:top w:val="none" w:sz="0" w:space="0" w:color="auto"/>
                        <w:left w:val="none" w:sz="0" w:space="0" w:color="auto"/>
                        <w:bottom w:val="none" w:sz="0" w:space="0" w:color="auto"/>
                        <w:right w:val="none" w:sz="0" w:space="0" w:color="auto"/>
                      </w:divBdr>
                      <w:divsChild>
                        <w:div w:id="1479036815">
                          <w:marLeft w:val="0"/>
                          <w:marRight w:val="0"/>
                          <w:marTop w:val="0"/>
                          <w:marBottom w:val="0"/>
                          <w:divBdr>
                            <w:top w:val="none" w:sz="0" w:space="0" w:color="auto"/>
                            <w:left w:val="none" w:sz="0" w:space="0" w:color="auto"/>
                            <w:bottom w:val="none" w:sz="0" w:space="0" w:color="auto"/>
                            <w:right w:val="none" w:sz="0" w:space="0" w:color="auto"/>
                          </w:divBdr>
                          <w:divsChild>
                            <w:div w:id="432360706">
                              <w:marLeft w:val="0"/>
                              <w:marRight w:val="0"/>
                              <w:marTop w:val="0"/>
                              <w:marBottom w:val="0"/>
                              <w:divBdr>
                                <w:top w:val="none" w:sz="0" w:space="0" w:color="auto"/>
                                <w:left w:val="none" w:sz="0" w:space="0" w:color="auto"/>
                                <w:bottom w:val="none" w:sz="0" w:space="0" w:color="auto"/>
                                <w:right w:val="none" w:sz="0" w:space="0" w:color="auto"/>
                              </w:divBdr>
                              <w:divsChild>
                                <w:div w:id="1040132096">
                                  <w:marLeft w:val="0"/>
                                  <w:marRight w:val="0"/>
                                  <w:marTop w:val="0"/>
                                  <w:marBottom w:val="0"/>
                                  <w:divBdr>
                                    <w:top w:val="none" w:sz="0" w:space="0" w:color="auto"/>
                                    <w:left w:val="none" w:sz="0" w:space="0" w:color="auto"/>
                                    <w:bottom w:val="none" w:sz="0" w:space="0" w:color="auto"/>
                                    <w:right w:val="none" w:sz="0" w:space="0" w:color="auto"/>
                                  </w:divBdr>
                                  <w:divsChild>
                                    <w:div w:id="1281691083">
                                      <w:marLeft w:val="0"/>
                                      <w:marRight w:val="0"/>
                                      <w:marTop w:val="0"/>
                                      <w:marBottom w:val="0"/>
                                      <w:divBdr>
                                        <w:top w:val="none" w:sz="0" w:space="0" w:color="auto"/>
                                        <w:left w:val="none" w:sz="0" w:space="0" w:color="auto"/>
                                        <w:bottom w:val="none" w:sz="0" w:space="0" w:color="auto"/>
                                        <w:right w:val="none" w:sz="0" w:space="0" w:color="auto"/>
                                      </w:divBdr>
                                      <w:divsChild>
                                        <w:div w:id="85191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014108">
      <w:bodyDiv w:val="1"/>
      <w:marLeft w:val="0"/>
      <w:marRight w:val="0"/>
      <w:marTop w:val="0"/>
      <w:marBottom w:val="0"/>
      <w:divBdr>
        <w:top w:val="none" w:sz="0" w:space="0" w:color="auto"/>
        <w:left w:val="none" w:sz="0" w:space="0" w:color="auto"/>
        <w:bottom w:val="none" w:sz="0" w:space="0" w:color="auto"/>
        <w:right w:val="none" w:sz="0" w:space="0" w:color="auto"/>
      </w:divBdr>
    </w:div>
    <w:div w:id="1350448837">
      <w:bodyDiv w:val="1"/>
      <w:marLeft w:val="0"/>
      <w:marRight w:val="0"/>
      <w:marTop w:val="0"/>
      <w:marBottom w:val="0"/>
      <w:divBdr>
        <w:top w:val="none" w:sz="0" w:space="0" w:color="auto"/>
        <w:left w:val="none" w:sz="0" w:space="0" w:color="auto"/>
        <w:bottom w:val="none" w:sz="0" w:space="0" w:color="auto"/>
        <w:right w:val="none" w:sz="0" w:space="0" w:color="auto"/>
      </w:divBdr>
    </w:div>
    <w:div w:id="1391349198">
      <w:bodyDiv w:val="1"/>
      <w:marLeft w:val="0"/>
      <w:marRight w:val="0"/>
      <w:marTop w:val="0"/>
      <w:marBottom w:val="0"/>
      <w:divBdr>
        <w:top w:val="none" w:sz="0" w:space="0" w:color="auto"/>
        <w:left w:val="none" w:sz="0" w:space="0" w:color="auto"/>
        <w:bottom w:val="none" w:sz="0" w:space="0" w:color="auto"/>
        <w:right w:val="none" w:sz="0" w:space="0" w:color="auto"/>
      </w:divBdr>
    </w:div>
    <w:div w:id="1400664847">
      <w:bodyDiv w:val="1"/>
      <w:marLeft w:val="0"/>
      <w:marRight w:val="0"/>
      <w:marTop w:val="0"/>
      <w:marBottom w:val="0"/>
      <w:divBdr>
        <w:top w:val="none" w:sz="0" w:space="0" w:color="auto"/>
        <w:left w:val="none" w:sz="0" w:space="0" w:color="auto"/>
        <w:bottom w:val="none" w:sz="0" w:space="0" w:color="auto"/>
        <w:right w:val="none" w:sz="0" w:space="0" w:color="auto"/>
      </w:divBdr>
    </w:div>
    <w:div w:id="1402099651">
      <w:bodyDiv w:val="1"/>
      <w:marLeft w:val="0"/>
      <w:marRight w:val="0"/>
      <w:marTop w:val="0"/>
      <w:marBottom w:val="0"/>
      <w:divBdr>
        <w:top w:val="none" w:sz="0" w:space="0" w:color="auto"/>
        <w:left w:val="none" w:sz="0" w:space="0" w:color="auto"/>
        <w:bottom w:val="none" w:sz="0" w:space="0" w:color="auto"/>
        <w:right w:val="none" w:sz="0" w:space="0" w:color="auto"/>
      </w:divBdr>
    </w:div>
    <w:div w:id="1417819819">
      <w:bodyDiv w:val="1"/>
      <w:marLeft w:val="0"/>
      <w:marRight w:val="0"/>
      <w:marTop w:val="0"/>
      <w:marBottom w:val="0"/>
      <w:divBdr>
        <w:top w:val="none" w:sz="0" w:space="0" w:color="auto"/>
        <w:left w:val="none" w:sz="0" w:space="0" w:color="auto"/>
        <w:bottom w:val="none" w:sz="0" w:space="0" w:color="auto"/>
        <w:right w:val="none" w:sz="0" w:space="0" w:color="auto"/>
      </w:divBdr>
    </w:div>
    <w:div w:id="1431201347">
      <w:bodyDiv w:val="1"/>
      <w:marLeft w:val="0"/>
      <w:marRight w:val="0"/>
      <w:marTop w:val="0"/>
      <w:marBottom w:val="0"/>
      <w:divBdr>
        <w:top w:val="none" w:sz="0" w:space="0" w:color="auto"/>
        <w:left w:val="none" w:sz="0" w:space="0" w:color="auto"/>
        <w:bottom w:val="none" w:sz="0" w:space="0" w:color="auto"/>
        <w:right w:val="none" w:sz="0" w:space="0" w:color="auto"/>
      </w:divBdr>
    </w:div>
    <w:div w:id="1449352511">
      <w:bodyDiv w:val="1"/>
      <w:marLeft w:val="0"/>
      <w:marRight w:val="0"/>
      <w:marTop w:val="0"/>
      <w:marBottom w:val="0"/>
      <w:divBdr>
        <w:top w:val="none" w:sz="0" w:space="0" w:color="auto"/>
        <w:left w:val="none" w:sz="0" w:space="0" w:color="auto"/>
        <w:bottom w:val="none" w:sz="0" w:space="0" w:color="auto"/>
        <w:right w:val="none" w:sz="0" w:space="0" w:color="auto"/>
      </w:divBdr>
    </w:div>
    <w:div w:id="1481269281">
      <w:bodyDiv w:val="1"/>
      <w:marLeft w:val="0"/>
      <w:marRight w:val="0"/>
      <w:marTop w:val="0"/>
      <w:marBottom w:val="0"/>
      <w:divBdr>
        <w:top w:val="none" w:sz="0" w:space="0" w:color="auto"/>
        <w:left w:val="none" w:sz="0" w:space="0" w:color="auto"/>
        <w:bottom w:val="none" w:sz="0" w:space="0" w:color="auto"/>
        <w:right w:val="none" w:sz="0" w:space="0" w:color="auto"/>
      </w:divBdr>
      <w:divsChild>
        <w:div w:id="135995877">
          <w:marLeft w:val="0"/>
          <w:marRight w:val="0"/>
          <w:marTop w:val="0"/>
          <w:marBottom w:val="0"/>
          <w:divBdr>
            <w:top w:val="none" w:sz="0" w:space="0" w:color="auto"/>
            <w:left w:val="none" w:sz="0" w:space="0" w:color="auto"/>
            <w:bottom w:val="none" w:sz="0" w:space="0" w:color="auto"/>
            <w:right w:val="none" w:sz="0" w:space="0" w:color="auto"/>
          </w:divBdr>
          <w:divsChild>
            <w:div w:id="11608764">
              <w:marLeft w:val="0"/>
              <w:marRight w:val="0"/>
              <w:marTop w:val="0"/>
              <w:marBottom w:val="0"/>
              <w:divBdr>
                <w:top w:val="none" w:sz="0" w:space="0" w:color="auto"/>
                <w:left w:val="none" w:sz="0" w:space="0" w:color="auto"/>
                <w:bottom w:val="none" w:sz="0" w:space="0" w:color="auto"/>
                <w:right w:val="none" w:sz="0" w:space="0" w:color="auto"/>
              </w:divBdr>
              <w:divsChild>
                <w:div w:id="1606033867">
                  <w:marLeft w:val="0"/>
                  <w:marRight w:val="0"/>
                  <w:marTop w:val="0"/>
                  <w:marBottom w:val="0"/>
                  <w:divBdr>
                    <w:top w:val="none" w:sz="0" w:space="0" w:color="auto"/>
                    <w:left w:val="none" w:sz="0" w:space="0" w:color="auto"/>
                    <w:bottom w:val="none" w:sz="0" w:space="0" w:color="auto"/>
                    <w:right w:val="none" w:sz="0" w:space="0" w:color="auto"/>
                  </w:divBdr>
                  <w:divsChild>
                    <w:div w:id="564493934">
                      <w:marLeft w:val="0"/>
                      <w:marRight w:val="0"/>
                      <w:marTop w:val="0"/>
                      <w:marBottom w:val="0"/>
                      <w:divBdr>
                        <w:top w:val="none" w:sz="0" w:space="0" w:color="auto"/>
                        <w:left w:val="none" w:sz="0" w:space="0" w:color="auto"/>
                        <w:bottom w:val="none" w:sz="0" w:space="0" w:color="auto"/>
                        <w:right w:val="none" w:sz="0" w:space="0" w:color="auto"/>
                      </w:divBdr>
                      <w:divsChild>
                        <w:div w:id="1798984344">
                          <w:marLeft w:val="0"/>
                          <w:marRight w:val="0"/>
                          <w:marTop w:val="0"/>
                          <w:marBottom w:val="0"/>
                          <w:divBdr>
                            <w:top w:val="none" w:sz="0" w:space="0" w:color="auto"/>
                            <w:left w:val="none" w:sz="0" w:space="0" w:color="auto"/>
                            <w:bottom w:val="none" w:sz="0" w:space="0" w:color="auto"/>
                            <w:right w:val="none" w:sz="0" w:space="0" w:color="auto"/>
                          </w:divBdr>
                          <w:divsChild>
                            <w:div w:id="674722169">
                              <w:marLeft w:val="0"/>
                              <w:marRight w:val="0"/>
                              <w:marTop w:val="0"/>
                              <w:marBottom w:val="0"/>
                              <w:divBdr>
                                <w:top w:val="none" w:sz="0" w:space="0" w:color="auto"/>
                                <w:left w:val="none" w:sz="0" w:space="0" w:color="auto"/>
                                <w:bottom w:val="none" w:sz="0" w:space="0" w:color="auto"/>
                                <w:right w:val="none" w:sz="0" w:space="0" w:color="auto"/>
                              </w:divBdr>
                              <w:divsChild>
                                <w:div w:id="1130053978">
                                  <w:marLeft w:val="0"/>
                                  <w:marRight w:val="0"/>
                                  <w:marTop w:val="0"/>
                                  <w:marBottom w:val="0"/>
                                  <w:divBdr>
                                    <w:top w:val="none" w:sz="0" w:space="0" w:color="auto"/>
                                    <w:left w:val="none" w:sz="0" w:space="0" w:color="auto"/>
                                    <w:bottom w:val="none" w:sz="0" w:space="0" w:color="auto"/>
                                    <w:right w:val="none" w:sz="0" w:space="0" w:color="auto"/>
                                  </w:divBdr>
                                  <w:divsChild>
                                    <w:div w:id="1916743108">
                                      <w:marLeft w:val="0"/>
                                      <w:marRight w:val="0"/>
                                      <w:marTop w:val="0"/>
                                      <w:marBottom w:val="0"/>
                                      <w:divBdr>
                                        <w:top w:val="none" w:sz="0" w:space="0" w:color="auto"/>
                                        <w:left w:val="none" w:sz="0" w:space="0" w:color="auto"/>
                                        <w:bottom w:val="none" w:sz="0" w:space="0" w:color="auto"/>
                                        <w:right w:val="none" w:sz="0" w:space="0" w:color="auto"/>
                                      </w:divBdr>
                                      <w:divsChild>
                                        <w:div w:id="1063482569">
                                          <w:marLeft w:val="0"/>
                                          <w:marRight w:val="0"/>
                                          <w:marTop w:val="0"/>
                                          <w:marBottom w:val="0"/>
                                          <w:divBdr>
                                            <w:top w:val="none" w:sz="0" w:space="0" w:color="auto"/>
                                            <w:left w:val="none" w:sz="0" w:space="0" w:color="auto"/>
                                            <w:bottom w:val="none" w:sz="0" w:space="0" w:color="auto"/>
                                            <w:right w:val="none" w:sz="0" w:space="0" w:color="auto"/>
                                          </w:divBdr>
                                          <w:divsChild>
                                            <w:div w:id="181706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3236065">
      <w:bodyDiv w:val="1"/>
      <w:marLeft w:val="0"/>
      <w:marRight w:val="0"/>
      <w:marTop w:val="0"/>
      <w:marBottom w:val="0"/>
      <w:divBdr>
        <w:top w:val="none" w:sz="0" w:space="0" w:color="auto"/>
        <w:left w:val="none" w:sz="0" w:space="0" w:color="auto"/>
        <w:bottom w:val="none" w:sz="0" w:space="0" w:color="auto"/>
        <w:right w:val="none" w:sz="0" w:space="0" w:color="auto"/>
      </w:divBdr>
      <w:divsChild>
        <w:div w:id="1942451017">
          <w:marLeft w:val="0"/>
          <w:marRight w:val="0"/>
          <w:marTop w:val="0"/>
          <w:marBottom w:val="0"/>
          <w:divBdr>
            <w:top w:val="none" w:sz="0" w:space="0" w:color="auto"/>
            <w:left w:val="none" w:sz="0" w:space="0" w:color="auto"/>
            <w:bottom w:val="none" w:sz="0" w:space="0" w:color="auto"/>
            <w:right w:val="none" w:sz="0" w:space="0" w:color="auto"/>
          </w:divBdr>
          <w:divsChild>
            <w:div w:id="1895195895">
              <w:marLeft w:val="0"/>
              <w:marRight w:val="0"/>
              <w:marTop w:val="0"/>
              <w:marBottom w:val="0"/>
              <w:divBdr>
                <w:top w:val="none" w:sz="0" w:space="0" w:color="auto"/>
                <w:left w:val="none" w:sz="0" w:space="0" w:color="auto"/>
                <w:bottom w:val="none" w:sz="0" w:space="0" w:color="auto"/>
                <w:right w:val="none" w:sz="0" w:space="0" w:color="auto"/>
              </w:divBdr>
              <w:divsChild>
                <w:div w:id="1283146563">
                  <w:marLeft w:val="0"/>
                  <w:marRight w:val="0"/>
                  <w:marTop w:val="0"/>
                  <w:marBottom w:val="0"/>
                  <w:divBdr>
                    <w:top w:val="none" w:sz="0" w:space="0" w:color="auto"/>
                    <w:left w:val="none" w:sz="0" w:space="0" w:color="auto"/>
                    <w:bottom w:val="none" w:sz="0" w:space="0" w:color="auto"/>
                    <w:right w:val="none" w:sz="0" w:space="0" w:color="auto"/>
                  </w:divBdr>
                  <w:divsChild>
                    <w:div w:id="1333265480">
                      <w:marLeft w:val="0"/>
                      <w:marRight w:val="0"/>
                      <w:marTop w:val="0"/>
                      <w:marBottom w:val="0"/>
                      <w:divBdr>
                        <w:top w:val="none" w:sz="0" w:space="0" w:color="auto"/>
                        <w:left w:val="none" w:sz="0" w:space="0" w:color="auto"/>
                        <w:bottom w:val="none" w:sz="0" w:space="0" w:color="auto"/>
                        <w:right w:val="none" w:sz="0" w:space="0" w:color="auto"/>
                      </w:divBdr>
                      <w:divsChild>
                        <w:div w:id="745497956">
                          <w:marLeft w:val="0"/>
                          <w:marRight w:val="0"/>
                          <w:marTop w:val="0"/>
                          <w:marBottom w:val="0"/>
                          <w:divBdr>
                            <w:top w:val="none" w:sz="0" w:space="0" w:color="auto"/>
                            <w:left w:val="none" w:sz="0" w:space="0" w:color="auto"/>
                            <w:bottom w:val="none" w:sz="0" w:space="0" w:color="auto"/>
                            <w:right w:val="none" w:sz="0" w:space="0" w:color="auto"/>
                          </w:divBdr>
                          <w:divsChild>
                            <w:div w:id="1787310521">
                              <w:marLeft w:val="0"/>
                              <w:marRight w:val="0"/>
                              <w:marTop w:val="0"/>
                              <w:marBottom w:val="0"/>
                              <w:divBdr>
                                <w:top w:val="none" w:sz="0" w:space="0" w:color="auto"/>
                                <w:left w:val="none" w:sz="0" w:space="0" w:color="auto"/>
                                <w:bottom w:val="none" w:sz="0" w:space="0" w:color="auto"/>
                                <w:right w:val="none" w:sz="0" w:space="0" w:color="auto"/>
                              </w:divBdr>
                              <w:divsChild>
                                <w:div w:id="1571384550">
                                  <w:marLeft w:val="0"/>
                                  <w:marRight w:val="0"/>
                                  <w:marTop w:val="0"/>
                                  <w:marBottom w:val="0"/>
                                  <w:divBdr>
                                    <w:top w:val="none" w:sz="0" w:space="0" w:color="auto"/>
                                    <w:left w:val="none" w:sz="0" w:space="0" w:color="auto"/>
                                    <w:bottom w:val="none" w:sz="0" w:space="0" w:color="auto"/>
                                    <w:right w:val="none" w:sz="0" w:space="0" w:color="auto"/>
                                  </w:divBdr>
                                  <w:divsChild>
                                    <w:div w:id="1037200687">
                                      <w:marLeft w:val="0"/>
                                      <w:marRight w:val="0"/>
                                      <w:marTop w:val="0"/>
                                      <w:marBottom w:val="0"/>
                                      <w:divBdr>
                                        <w:top w:val="none" w:sz="0" w:space="0" w:color="auto"/>
                                        <w:left w:val="none" w:sz="0" w:space="0" w:color="auto"/>
                                        <w:bottom w:val="none" w:sz="0" w:space="0" w:color="auto"/>
                                        <w:right w:val="none" w:sz="0" w:space="0" w:color="auto"/>
                                      </w:divBdr>
                                      <w:divsChild>
                                        <w:div w:id="926038068">
                                          <w:marLeft w:val="0"/>
                                          <w:marRight w:val="0"/>
                                          <w:marTop w:val="0"/>
                                          <w:marBottom w:val="0"/>
                                          <w:divBdr>
                                            <w:top w:val="none" w:sz="0" w:space="0" w:color="auto"/>
                                            <w:left w:val="none" w:sz="0" w:space="0" w:color="auto"/>
                                            <w:bottom w:val="none" w:sz="0" w:space="0" w:color="auto"/>
                                            <w:right w:val="none" w:sz="0" w:space="0" w:color="auto"/>
                                          </w:divBdr>
                                          <w:divsChild>
                                            <w:div w:id="99460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3080944">
      <w:bodyDiv w:val="1"/>
      <w:marLeft w:val="0"/>
      <w:marRight w:val="0"/>
      <w:marTop w:val="0"/>
      <w:marBottom w:val="0"/>
      <w:divBdr>
        <w:top w:val="none" w:sz="0" w:space="0" w:color="auto"/>
        <w:left w:val="none" w:sz="0" w:space="0" w:color="auto"/>
        <w:bottom w:val="none" w:sz="0" w:space="0" w:color="auto"/>
        <w:right w:val="none" w:sz="0" w:space="0" w:color="auto"/>
      </w:divBdr>
    </w:div>
    <w:div w:id="1505821955">
      <w:bodyDiv w:val="1"/>
      <w:marLeft w:val="0"/>
      <w:marRight w:val="0"/>
      <w:marTop w:val="0"/>
      <w:marBottom w:val="0"/>
      <w:divBdr>
        <w:top w:val="none" w:sz="0" w:space="0" w:color="auto"/>
        <w:left w:val="none" w:sz="0" w:space="0" w:color="auto"/>
        <w:bottom w:val="none" w:sz="0" w:space="0" w:color="auto"/>
        <w:right w:val="none" w:sz="0" w:space="0" w:color="auto"/>
      </w:divBdr>
      <w:divsChild>
        <w:div w:id="490756184">
          <w:marLeft w:val="0"/>
          <w:marRight w:val="0"/>
          <w:marTop w:val="0"/>
          <w:marBottom w:val="0"/>
          <w:divBdr>
            <w:top w:val="none" w:sz="0" w:space="0" w:color="auto"/>
            <w:left w:val="none" w:sz="0" w:space="0" w:color="auto"/>
            <w:bottom w:val="none" w:sz="0" w:space="0" w:color="auto"/>
            <w:right w:val="none" w:sz="0" w:space="0" w:color="auto"/>
          </w:divBdr>
          <w:divsChild>
            <w:div w:id="1345353737">
              <w:marLeft w:val="0"/>
              <w:marRight w:val="0"/>
              <w:marTop w:val="0"/>
              <w:marBottom w:val="0"/>
              <w:divBdr>
                <w:top w:val="none" w:sz="0" w:space="0" w:color="auto"/>
                <w:left w:val="none" w:sz="0" w:space="0" w:color="auto"/>
                <w:bottom w:val="none" w:sz="0" w:space="0" w:color="auto"/>
                <w:right w:val="none" w:sz="0" w:space="0" w:color="auto"/>
              </w:divBdr>
              <w:divsChild>
                <w:div w:id="171928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94091">
      <w:bodyDiv w:val="1"/>
      <w:marLeft w:val="0"/>
      <w:marRight w:val="0"/>
      <w:marTop w:val="0"/>
      <w:marBottom w:val="0"/>
      <w:divBdr>
        <w:top w:val="none" w:sz="0" w:space="0" w:color="auto"/>
        <w:left w:val="none" w:sz="0" w:space="0" w:color="auto"/>
        <w:bottom w:val="none" w:sz="0" w:space="0" w:color="auto"/>
        <w:right w:val="none" w:sz="0" w:space="0" w:color="auto"/>
      </w:divBdr>
    </w:div>
    <w:div w:id="1521697162">
      <w:bodyDiv w:val="1"/>
      <w:marLeft w:val="0"/>
      <w:marRight w:val="0"/>
      <w:marTop w:val="0"/>
      <w:marBottom w:val="0"/>
      <w:divBdr>
        <w:top w:val="none" w:sz="0" w:space="0" w:color="auto"/>
        <w:left w:val="none" w:sz="0" w:space="0" w:color="auto"/>
        <w:bottom w:val="none" w:sz="0" w:space="0" w:color="auto"/>
        <w:right w:val="none" w:sz="0" w:space="0" w:color="auto"/>
      </w:divBdr>
    </w:div>
    <w:div w:id="1561012653">
      <w:bodyDiv w:val="1"/>
      <w:marLeft w:val="0"/>
      <w:marRight w:val="0"/>
      <w:marTop w:val="0"/>
      <w:marBottom w:val="0"/>
      <w:divBdr>
        <w:top w:val="none" w:sz="0" w:space="0" w:color="auto"/>
        <w:left w:val="none" w:sz="0" w:space="0" w:color="auto"/>
        <w:bottom w:val="none" w:sz="0" w:space="0" w:color="auto"/>
        <w:right w:val="none" w:sz="0" w:space="0" w:color="auto"/>
      </w:divBdr>
    </w:div>
    <w:div w:id="1561211090">
      <w:bodyDiv w:val="1"/>
      <w:marLeft w:val="0"/>
      <w:marRight w:val="0"/>
      <w:marTop w:val="0"/>
      <w:marBottom w:val="0"/>
      <w:divBdr>
        <w:top w:val="none" w:sz="0" w:space="0" w:color="auto"/>
        <w:left w:val="none" w:sz="0" w:space="0" w:color="auto"/>
        <w:bottom w:val="none" w:sz="0" w:space="0" w:color="auto"/>
        <w:right w:val="none" w:sz="0" w:space="0" w:color="auto"/>
      </w:divBdr>
      <w:divsChild>
        <w:div w:id="2109344748">
          <w:marLeft w:val="0"/>
          <w:marRight w:val="0"/>
          <w:marTop w:val="0"/>
          <w:marBottom w:val="0"/>
          <w:divBdr>
            <w:top w:val="none" w:sz="0" w:space="0" w:color="auto"/>
            <w:left w:val="none" w:sz="0" w:space="0" w:color="auto"/>
            <w:bottom w:val="none" w:sz="0" w:space="0" w:color="auto"/>
            <w:right w:val="none" w:sz="0" w:space="0" w:color="auto"/>
          </w:divBdr>
          <w:divsChild>
            <w:div w:id="279533637">
              <w:marLeft w:val="0"/>
              <w:marRight w:val="0"/>
              <w:marTop w:val="0"/>
              <w:marBottom w:val="0"/>
              <w:divBdr>
                <w:top w:val="none" w:sz="0" w:space="0" w:color="auto"/>
                <w:left w:val="none" w:sz="0" w:space="0" w:color="auto"/>
                <w:bottom w:val="none" w:sz="0" w:space="0" w:color="auto"/>
                <w:right w:val="none" w:sz="0" w:space="0" w:color="auto"/>
              </w:divBdr>
              <w:divsChild>
                <w:div w:id="1326015655">
                  <w:marLeft w:val="0"/>
                  <w:marRight w:val="0"/>
                  <w:marTop w:val="0"/>
                  <w:marBottom w:val="0"/>
                  <w:divBdr>
                    <w:top w:val="none" w:sz="0" w:space="0" w:color="auto"/>
                    <w:left w:val="none" w:sz="0" w:space="0" w:color="auto"/>
                    <w:bottom w:val="none" w:sz="0" w:space="0" w:color="auto"/>
                    <w:right w:val="none" w:sz="0" w:space="0" w:color="auto"/>
                  </w:divBdr>
                  <w:divsChild>
                    <w:div w:id="573591503">
                      <w:marLeft w:val="0"/>
                      <w:marRight w:val="0"/>
                      <w:marTop w:val="0"/>
                      <w:marBottom w:val="0"/>
                      <w:divBdr>
                        <w:top w:val="none" w:sz="0" w:space="0" w:color="auto"/>
                        <w:left w:val="none" w:sz="0" w:space="0" w:color="auto"/>
                        <w:bottom w:val="none" w:sz="0" w:space="0" w:color="auto"/>
                        <w:right w:val="none" w:sz="0" w:space="0" w:color="auto"/>
                      </w:divBdr>
                      <w:divsChild>
                        <w:div w:id="651645088">
                          <w:marLeft w:val="0"/>
                          <w:marRight w:val="0"/>
                          <w:marTop w:val="0"/>
                          <w:marBottom w:val="0"/>
                          <w:divBdr>
                            <w:top w:val="none" w:sz="0" w:space="0" w:color="auto"/>
                            <w:left w:val="none" w:sz="0" w:space="0" w:color="auto"/>
                            <w:bottom w:val="none" w:sz="0" w:space="0" w:color="auto"/>
                            <w:right w:val="none" w:sz="0" w:space="0" w:color="auto"/>
                          </w:divBdr>
                          <w:divsChild>
                            <w:div w:id="1423139494">
                              <w:marLeft w:val="0"/>
                              <w:marRight w:val="0"/>
                              <w:marTop w:val="0"/>
                              <w:marBottom w:val="0"/>
                              <w:divBdr>
                                <w:top w:val="none" w:sz="0" w:space="0" w:color="auto"/>
                                <w:left w:val="none" w:sz="0" w:space="0" w:color="auto"/>
                                <w:bottom w:val="none" w:sz="0" w:space="0" w:color="auto"/>
                                <w:right w:val="none" w:sz="0" w:space="0" w:color="auto"/>
                              </w:divBdr>
                              <w:divsChild>
                                <w:div w:id="2068911518">
                                  <w:marLeft w:val="0"/>
                                  <w:marRight w:val="0"/>
                                  <w:marTop w:val="0"/>
                                  <w:marBottom w:val="0"/>
                                  <w:divBdr>
                                    <w:top w:val="none" w:sz="0" w:space="0" w:color="auto"/>
                                    <w:left w:val="none" w:sz="0" w:space="0" w:color="auto"/>
                                    <w:bottom w:val="none" w:sz="0" w:space="0" w:color="auto"/>
                                    <w:right w:val="none" w:sz="0" w:space="0" w:color="auto"/>
                                  </w:divBdr>
                                  <w:divsChild>
                                    <w:div w:id="1727415571">
                                      <w:marLeft w:val="0"/>
                                      <w:marRight w:val="0"/>
                                      <w:marTop w:val="0"/>
                                      <w:marBottom w:val="0"/>
                                      <w:divBdr>
                                        <w:top w:val="none" w:sz="0" w:space="0" w:color="auto"/>
                                        <w:left w:val="none" w:sz="0" w:space="0" w:color="auto"/>
                                        <w:bottom w:val="none" w:sz="0" w:space="0" w:color="auto"/>
                                        <w:right w:val="none" w:sz="0" w:space="0" w:color="auto"/>
                                      </w:divBdr>
                                      <w:divsChild>
                                        <w:div w:id="138923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1818021">
      <w:bodyDiv w:val="1"/>
      <w:marLeft w:val="0"/>
      <w:marRight w:val="0"/>
      <w:marTop w:val="0"/>
      <w:marBottom w:val="0"/>
      <w:divBdr>
        <w:top w:val="none" w:sz="0" w:space="0" w:color="auto"/>
        <w:left w:val="none" w:sz="0" w:space="0" w:color="auto"/>
        <w:bottom w:val="none" w:sz="0" w:space="0" w:color="auto"/>
        <w:right w:val="none" w:sz="0" w:space="0" w:color="auto"/>
      </w:divBdr>
    </w:div>
    <w:div w:id="1567375408">
      <w:bodyDiv w:val="1"/>
      <w:marLeft w:val="0"/>
      <w:marRight w:val="0"/>
      <w:marTop w:val="0"/>
      <w:marBottom w:val="0"/>
      <w:divBdr>
        <w:top w:val="none" w:sz="0" w:space="0" w:color="auto"/>
        <w:left w:val="none" w:sz="0" w:space="0" w:color="auto"/>
        <w:bottom w:val="none" w:sz="0" w:space="0" w:color="auto"/>
        <w:right w:val="none" w:sz="0" w:space="0" w:color="auto"/>
      </w:divBdr>
    </w:div>
    <w:div w:id="1574461766">
      <w:bodyDiv w:val="1"/>
      <w:marLeft w:val="0"/>
      <w:marRight w:val="0"/>
      <w:marTop w:val="0"/>
      <w:marBottom w:val="0"/>
      <w:divBdr>
        <w:top w:val="none" w:sz="0" w:space="0" w:color="auto"/>
        <w:left w:val="none" w:sz="0" w:space="0" w:color="auto"/>
        <w:bottom w:val="none" w:sz="0" w:space="0" w:color="auto"/>
        <w:right w:val="none" w:sz="0" w:space="0" w:color="auto"/>
      </w:divBdr>
    </w:div>
    <w:div w:id="1589843604">
      <w:bodyDiv w:val="1"/>
      <w:marLeft w:val="0"/>
      <w:marRight w:val="0"/>
      <w:marTop w:val="0"/>
      <w:marBottom w:val="0"/>
      <w:divBdr>
        <w:top w:val="none" w:sz="0" w:space="0" w:color="auto"/>
        <w:left w:val="none" w:sz="0" w:space="0" w:color="auto"/>
        <w:bottom w:val="none" w:sz="0" w:space="0" w:color="auto"/>
        <w:right w:val="none" w:sz="0" w:space="0" w:color="auto"/>
      </w:divBdr>
    </w:div>
    <w:div w:id="1600290527">
      <w:bodyDiv w:val="1"/>
      <w:marLeft w:val="0"/>
      <w:marRight w:val="0"/>
      <w:marTop w:val="0"/>
      <w:marBottom w:val="0"/>
      <w:divBdr>
        <w:top w:val="none" w:sz="0" w:space="0" w:color="auto"/>
        <w:left w:val="none" w:sz="0" w:space="0" w:color="auto"/>
        <w:bottom w:val="none" w:sz="0" w:space="0" w:color="auto"/>
        <w:right w:val="none" w:sz="0" w:space="0" w:color="auto"/>
      </w:divBdr>
    </w:div>
    <w:div w:id="1602224743">
      <w:bodyDiv w:val="1"/>
      <w:marLeft w:val="0"/>
      <w:marRight w:val="0"/>
      <w:marTop w:val="0"/>
      <w:marBottom w:val="0"/>
      <w:divBdr>
        <w:top w:val="none" w:sz="0" w:space="0" w:color="auto"/>
        <w:left w:val="none" w:sz="0" w:space="0" w:color="auto"/>
        <w:bottom w:val="none" w:sz="0" w:space="0" w:color="auto"/>
        <w:right w:val="none" w:sz="0" w:space="0" w:color="auto"/>
      </w:divBdr>
      <w:divsChild>
        <w:div w:id="486820665">
          <w:marLeft w:val="0"/>
          <w:marRight w:val="0"/>
          <w:marTop w:val="0"/>
          <w:marBottom w:val="0"/>
          <w:divBdr>
            <w:top w:val="none" w:sz="0" w:space="0" w:color="auto"/>
            <w:left w:val="none" w:sz="0" w:space="0" w:color="auto"/>
            <w:bottom w:val="none" w:sz="0" w:space="0" w:color="auto"/>
            <w:right w:val="none" w:sz="0" w:space="0" w:color="auto"/>
          </w:divBdr>
          <w:divsChild>
            <w:div w:id="450713610">
              <w:marLeft w:val="0"/>
              <w:marRight w:val="0"/>
              <w:marTop w:val="0"/>
              <w:marBottom w:val="0"/>
              <w:divBdr>
                <w:top w:val="none" w:sz="0" w:space="0" w:color="auto"/>
                <w:left w:val="none" w:sz="0" w:space="0" w:color="auto"/>
                <w:bottom w:val="none" w:sz="0" w:space="0" w:color="auto"/>
                <w:right w:val="none" w:sz="0" w:space="0" w:color="auto"/>
              </w:divBdr>
              <w:divsChild>
                <w:div w:id="607547904">
                  <w:marLeft w:val="0"/>
                  <w:marRight w:val="0"/>
                  <w:marTop w:val="0"/>
                  <w:marBottom w:val="0"/>
                  <w:divBdr>
                    <w:top w:val="none" w:sz="0" w:space="0" w:color="auto"/>
                    <w:left w:val="none" w:sz="0" w:space="0" w:color="auto"/>
                    <w:bottom w:val="none" w:sz="0" w:space="0" w:color="auto"/>
                    <w:right w:val="none" w:sz="0" w:space="0" w:color="auto"/>
                  </w:divBdr>
                  <w:divsChild>
                    <w:div w:id="1492481100">
                      <w:marLeft w:val="0"/>
                      <w:marRight w:val="0"/>
                      <w:marTop w:val="0"/>
                      <w:marBottom w:val="0"/>
                      <w:divBdr>
                        <w:top w:val="none" w:sz="0" w:space="0" w:color="auto"/>
                        <w:left w:val="none" w:sz="0" w:space="0" w:color="auto"/>
                        <w:bottom w:val="none" w:sz="0" w:space="0" w:color="auto"/>
                        <w:right w:val="none" w:sz="0" w:space="0" w:color="auto"/>
                      </w:divBdr>
                      <w:divsChild>
                        <w:div w:id="1889955640">
                          <w:marLeft w:val="0"/>
                          <w:marRight w:val="0"/>
                          <w:marTop w:val="0"/>
                          <w:marBottom w:val="0"/>
                          <w:divBdr>
                            <w:top w:val="none" w:sz="0" w:space="0" w:color="auto"/>
                            <w:left w:val="none" w:sz="0" w:space="0" w:color="auto"/>
                            <w:bottom w:val="none" w:sz="0" w:space="0" w:color="auto"/>
                            <w:right w:val="none" w:sz="0" w:space="0" w:color="auto"/>
                          </w:divBdr>
                          <w:divsChild>
                            <w:div w:id="2028172663">
                              <w:marLeft w:val="0"/>
                              <w:marRight w:val="0"/>
                              <w:marTop w:val="0"/>
                              <w:marBottom w:val="0"/>
                              <w:divBdr>
                                <w:top w:val="none" w:sz="0" w:space="0" w:color="auto"/>
                                <w:left w:val="none" w:sz="0" w:space="0" w:color="auto"/>
                                <w:bottom w:val="none" w:sz="0" w:space="0" w:color="auto"/>
                                <w:right w:val="none" w:sz="0" w:space="0" w:color="auto"/>
                              </w:divBdr>
                              <w:divsChild>
                                <w:div w:id="540945474">
                                  <w:marLeft w:val="0"/>
                                  <w:marRight w:val="0"/>
                                  <w:marTop w:val="0"/>
                                  <w:marBottom w:val="0"/>
                                  <w:divBdr>
                                    <w:top w:val="none" w:sz="0" w:space="0" w:color="auto"/>
                                    <w:left w:val="none" w:sz="0" w:space="0" w:color="auto"/>
                                    <w:bottom w:val="none" w:sz="0" w:space="0" w:color="auto"/>
                                    <w:right w:val="none" w:sz="0" w:space="0" w:color="auto"/>
                                  </w:divBdr>
                                  <w:divsChild>
                                    <w:div w:id="109321929">
                                      <w:marLeft w:val="0"/>
                                      <w:marRight w:val="0"/>
                                      <w:marTop w:val="0"/>
                                      <w:marBottom w:val="0"/>
                                      <w:divBdr>
                                        <w:top w:val="none" w:sz="0" w:space="0" w:color="auto"/>
                                        <w:left w:val="none" w:sz="0" w:space="0" w:color="auto"/>
                                        <w:bottom w:val="none" w:sz="0" w:space="0" w:color="auto"/>
                                        <w:right w:val="none" w:sz="0" w:space="0" w:color="auto"/>
                                      </w:divBdr>
                                      <w:divsChild>
                                        <w:div w:id="198901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729840">
      <w:bodyDiv w:val="1"/>
      <w:marLeft w:val="0"/>
      <w:marRight w:val="0"/>
      <w:marTop w:val="0"/>
      <w:marBottom w:val="0"/>
      <w:divBdr>
        <w:top w:val="none" w:sz="0" w:space="0" w:color="auto"/>
        <w:left w:val="none" w:sz="0" w:space="0" w:color="auto"/>
        <w:bottom w:val="none" w:sz="0" w:space="0" w:color="auto"/>
        <w:right w:val="none" w:sz="0" w:space="0" w:color="auto"/>
      </w:divBdr>
    </w:div>
    <w:div w:id="1633100979">
      <w:bodyDiv w:val="1"/>
      <w:marLeft w:val="0"/>
      <w:marRight w:val="0"/>
      <w:marTop w:val="0"/>
      <w:marBottom w:val="0"/>
      <w:divBdr>
        <w:top w:val="none" w:sz="0" w:space="0" w:color="auto"/>
        <w:left w:val="none" w:sz="0" w:space="0" w:color="auto"/>
        <w:bottom w:val="none" w:sz="0" w:space="0" w:color="auto"/>
        <w:right w:val="none" w:sz="0" w:space="0" w:color="auto"/>
      </w:divBdr>
    </w:div>
    <w:div w:id="1633362378">
      <w:bodyDiv w:val="1"/>
      <w:marLeft w:val="0"/>
      <w:marRight w:val="0"/>
      <w:marTop w:val="0"/>
      <w:marBottom w:val="0"/>
      <w:divBdr>
        <w:top w:val="none" w:sz="0" w:space="0" w:color="auto"/>
        <w:left w:val="none" w:sz="0" w:space="0" w:color="auto"/>
        <w:bottom w:val="none" w:sz="0" w:space="0" w:color="auto"/>
        <w:right w:val="none" w:sz="0" w:space="0" w:color="auto"/>
      </w:divBdr>
    </w:div>
    <w:div w:id="1641810458">
      <w:bodyDiv w:val="1"/>
      <w:marLeft w:val="0"/>
      <w:marRight w:val="0"/>
      <w:marTop w:val="0"/>
      <w:marBottom w:val="0"/>
      <w:divBdr>
        <w:top w:val="none" w:sz="0" w:space="0" w:color="auto"/>
        <w:left w:val="none" w:sz="0" w:space="0" w:color="auto"/>
        <w:bottom w:val="none" w:sz="0" w:space="0" w:color="auto"/>
        <w:right w:val="none" w:sz="0" w:space="0" w:color="auto"/>
      </w:divBdr>
    </w:div>
    <w:div w:id="1644188806">
      <w:bodyDiv w:val="1"/>
      <w:marLeft w:val="0"/>
      <w:marRight w:val="0"/>
      <w:marTop w:val="0"/>
      <w:marBottom w:val="0"/>
      <w:divBdr>
        <w:top w:val="none" w:sz="0" w:space="0" w:color="auto"/>
        <w:left w:val="none" w:sz="0" w:space="0" w:color="auto"/>
        <w:bottom w:val="none" w:sz="0" w:space="0" w:color="auto"/>
        <w:right w:val="none" w:sz="0" w:space="0" w:color="auto"/>
      </w:divBdr>
    </w:div>
    <w:div w:id="1658462196">
      <w:bodyDiv w:val="1"/>
      <w:marLeft w:val="0"/>
      <w:marRight w:val="0"/>
      <w:marTop w:val="0"/>
      <w:marBottom w:val="0"/>
      <w:divBdr>
        <w:top w:val="none" w:sz="0" w:space="0" w:color="auto"/>
        <w:left w:val="none" w:sz="0" w:space="0" w:color="auto"/>
        <w:bottom w:val="none" w:sz="0" w:space="0" w:color="auto"/>
        <w:right w:val="none" w:sz="0" w:space="0" w:color="auto"/>
      </w:divBdr>
    </w:div>
    <w:div w:id="1677613492">
      <w:bodyDiv w:val="1"/>
      <w:marLeft w:val="0"/>
      <w:marRight w:val="0"/>
      <w:marTop w:val="0"/>
      <w:marBottom w:val="0"/>
      <w:divBdr>
        <w:top w:val="none" w:sz="0" w:space="0" w:color="auto"/>
        <w:left w:val="none" w:sz="0" w:space="0" w:color="auto"/>
        <w:bottom w:val="none" w:sz="0" w:space="0" w:color="auto"/>
        <w:right w:val="none" w:sz="0" w:space="0" w:color="auto"/>
      </w:divBdr>
    </w:div>
    <w:div w:id="1684742906">
      <w:bodyDiv w:val="1"/>
      <w:marLeft w:val="0"/>
      <w:marRight w:val="0"/>
      <w:marTop w:val="0"/>
      <w:marBottom w:val="0"/>
      <w:divBdr>
        <w:top w:val="none" w:sz="0" w:space="0" w:color="auto"/>
        <w:left w:val="none" w:sz="0" w:space="0" w:color="auto"/>
        <w:bottom w:val="none" w:sz="0" w:space="0" w:color="auto"/>
        <w:right w:val="none" w:sz="0" w:space="0" w:color="auto"/>
      </w:divBdr>
      <w:divsChild>
        <w:div w:id="197745313">
          <w:marLeft w:val="0"/>
          <w:marRight w:val="0"/>
          <w:marTop w:val="0"/>
          <w:marBottom w:val="0"/>
          <w:divBdr>
            <w:top w:val="none" w:sz="0" w:space="0" w:color="auto"/>
            <w:left w:val="none" w:sz="0" w:space="0" w:color="auto"/>
            <w:bottom w:val="none" w:sz="0" w:space="0" w:color="auto"/>
            <w:right w:val="none" w:sz="0" w:space="0" w:color="auto"/>
          </w:divBdr>
          <w:divsChild>
            <w:div w:id="1575820067">
              <w:marLeft w:val="0"/>
              <w:marRight w:val="0"/>
              <w:marTop w:val="0"/>
              <w:marBottom w:val="0"/>
              <w:divBdr>
                <w:top w:val="none" w:sz="0" w:space="0" w:color="auto"/>
                <w:left w:val="none" w:sz="0" w:space="0" w:color="auto"/>
                <w:bottom w:val="none" w:sz="0" w:space="0" w:color="auto"/>
                <w:right w:val="none" w:sz="0" w:space="0" w:color="auto"/>
              </w:divBdr>
              <w:divsChild>
                <w:div w:id="28647265">
                  <w:marLeft w:val="0"/>
                  <w:marRight w:val="0"/>
                  <w:marTop w:val="0"/>
                  <w:marBottom w:val="0"/>
                  <w:divBdr>
                    <w:top w:val="none" w:sz="0" w:space="0" w:color="auto"/>
                    <w:left w:val="none" w:sz="0" w:space="0" w:color="auto"/>
                    <w:bottom w:val="none" w:sz="0" w:space="0" w:color="auto"/>
                    <w:right w:val="none" w:sz="0" w:space="0" w:color="auto"/>
                  </w:divBdr>
                  <w:divsChild>
                    <w:div w:id="1683168498">
                      <w:marLeft w:val="0"/>
                      <w:marRight w:val="0"/>
                      <w:marTop w:val="0"/>
                      <w:marBottom w:val="0"/>
                      <w:divBdr>
                        <w:top w:val="none" w:sz="0" w:space="0" w:color="auto"/>
                        <w:left w:val="none" w:sz="0" w:space="0" w:color="auto"/>
                        <w:bottom w:val="none" w:sz="0" w:space="0" w:color="auto"/>
                        <w:right w:val="none" w:sz="0" w:space="0" w:color="auto"/>
                      </w:divBdr>
                      <w:divsChild>
                        <w:div w:id="1600992315">
                          <w:marLeft w:val="0"/>
                          <w:marRight w:val="0"/>
                          <w:marTop w:val="0"/>
                          <w:marBottom w:val="0"/>
                          <w:divBdr>
                            <w:top w:val="none" w:sz="0" w:space="0" w:color="auto"/>
                            <w:left w:val="none" w:sz="0" w:space="0" w:color="auto"/>
                            <w:bottom w:val="none" w:sz="0" w:space="0" w:color="auto"/>
                            <w:right w:val="none" w:sz="0" w:space="0" w:color="auto"/>
                          </w:divBdr>
                          <w:divsChild>
                            <w:div w:id="1457525720">
                              <w:marLeft w:val="0"/>
                              <w:marRight w:val="0"/>
                              <w:marTop w:val="0"/>
                              <w:marBottom w:val="0"/>
                              <w:divBdr>
                                <w:top w:val="none" w:sz="0" w:space="0" w:color="auto"/>
                                <w:left w:val="none" w:sz="0" w:space="0" w:color="auto"/>
                                <w:bottom w:val="none" w:sz="0" w:space="0" w:color="auto"/>
                                <w:right w:val="none" w:sz="0" w:space="0" w:color="auto"/>
                              </w:divBdr>
                              <w:divsChild>
                                <w:div w:id="840391518">
                                  <w:marLeft w:val="0"/>
                                  <w:marRight w:val="0"/>
                                  <w:marTop w:val="0"/>
                                  <w:marBottom w:val="0"/>
                                  <w:divBdr>
                                    <w:top w:val="none" w:sz="0" w:space="0" w:color="auto"/>
                                    <w:left w:val="none" w:sz="0" w:space="0" w:color="auto"/>
                                    <w:bottom w:val="none" w:sz="0" w:space="0" w:color="auto"/>
                                    <w:right w:val="none" w:sz="0" w:space="0" w:color="auto"/>
                                  </w:divBdr>
                                  <w:divsChild>
                                    <w:div w:id="1586264908">
                                      <w:marLeft w:val="0"/>
                                      <w:marRight w:val="0"/>
                                      <w:marTop w:val="0"/>
                                      <w:marBottom w:val="0"/>
                                      <w:divBdr>
                                        <w:top w:val="none" w:sz="0" w:space="0" w:color="auto"/>
                                        <w:left w:val="none" w:sz="0" w:space="0" w:color="auto"/>
                                        <w:bottom w:val="none" w:sz="0" w:space="0" w:color="auto"/>
                                        <w:right w:val="none" w:sz="0" w:space="0" w:color="auto"/>
                                      </w:divBdr>
                                      <w:divsChild>
                                        <w:div w:id="785806680">
                                          <w:marLeft w:val="0"/>
                                          <w:marRight w:val="0"/>
                                          <w:marTop w:val="0"/>
                                          <w:marBottom w:val="0"/>
                                          <w:divBdr>
                                            <w:top w:val="none" w:sz="0" w:space="0" w:color="auto"/>
                                            <w:left w:val="none" w:sz="0" w:space="0" w:color="auto"/>
                                            <w:bottom w:val="none" w:sz="0" w:space="0" w:color="auto"/>
                                            <w:right w:val="none" w:sz="0" w:space="0" w:color="auto"/>
                                          </w:divBdr>
                                          <w:divsChild>
                                            <w:div w:id="141682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1952073">
      <w:bodyDiv w:val="1"/>
      <w:marLeft w:val="0"/>
      <w:marRight w:val="0"/>
      <w:marTop w:val="0"/>
      <w:marBottom w:val="0"/>
      <w:divBdr>
        <w:top w:val="none" w:sz="0" w:space="0" w:color="auto"/>
        <w:left w:val="none" w:sz="0" w:space="0" w:color="auto"/>
        <w:bottom w:val="none" w:sz="0" w:space="0" w:color="auto"/>
        <w:right w:val="none" w:sz="0" w:space="0" w:color="auto"/>
      </w:divBdr>
    </w:div>
    <w:div w:id="1713916362">
      <w:bodyDiv w:val="1"/>
      <w:marLeft w:val="0"/>
      <w:marRight w:val="0"/>
      <w:marTop w:val="0"/>
      <w:marBottom w:val="0"/>
      <w:divBdr>
        <w:top w:val="none" w:sz="0" w:space="0" w:color="auto"/>
        <w:left w:val="none" w:sz="0" w:space="0" w:color="auto"/>
        <w:bottom w:val="none" w:sz="0" w:space="0" w:color="auto"/>
        <w:right w:val="none" w:sz="0" w:space="0" w:color="auto"/>
      </w:divBdr>
    </w:div>
    <w:div w:id="1714427008">
      <w:bodyDiv w:val="1"/>
      <w:marLeft w:val="0"/>
      <w:marRight w:val="0"/>
      <w:marTop w:val="0"/>
      <w:marBottom w:val="0"/>
      <w:divBdr>
        <w:top w:val="none" w:sz="0" w:space="0" w:color="auto"/>
        <w:left w:val="none" w:sz="0" w:space="0" w:color="auto"/>
        <w:bottom w:val="none" w:sz="0" w:space="0" w:color="auto"/>
        <w:right w:val="none" w:sz="0" w:space="0" w:color="auto"/>
      </w:divBdr>
    </w:div>
    <w:div w:id="1717195777">
      <w:bodyDiv w:val="1"/>
      <w:marLeft w:val="0"/>
      <w:marRight w:val="0"/>
      <w:marTop w:val="0"/>
      <w:marBottom w:val="0"/>
      <w:divBdr>
        <w:top w:val="none" w:sz="0" w:space="0" w:color="auto"/>
        <w:left w:val="none" w:sz="0" w:space="0" w:color="auto"/>
        <w:bottom w:val="none" w:sz="0" w:space="0" w:color="auto"/>
        <w:right w:val="none" w:sz="0" w:space="0" w:color="auto"/>
      </w:divBdr>
    </w:div>
    <w:div w:id="1720939345">
      <w:bodyDiv w:val="1"/>
      <w:marLeft w:val="0"/>
      <w:marRight w:val="0"/>
      <w:marTop w:val="0"/>
      <w:marBottom w:val="0"/>
      <w:divBdr>
        <w:top w:val="none" w:sz="0" w:space="0" w:color="auto"/>
        <w:left w:val="none" w:sz="0" w:space="0" w:color="auto"/>
        <w:bottom w:val="none" w:sz="0" w:space="0" w:color="auto"/>
        <w:right w:val="none" w:sz="0" w:space="0" w:color="auto"/>
      </w:divBdr>
    </w:div>
    <w:div w:id="1738088275">
      <w:bodyDiv w:val="1"/>
      <w:marLeft w:val="0"/>
      <w:marRight w:val="0"/>
      <w:marTop w:val="0"/>
      <w:marBottom w:val="0"/>
      <w:divBdr>
        <w:top w:val="none" w:sz="0" w:space="0" w:color="auto"/>
        <w:left w:val="none" w:sz="0" w:space="0" w:color="auto"/>
        <w:bottom w:val="none" w:sz="0" w:space="0" w:color="auto"/>
        <w:right w:val="none" w:sz="0" w:space="0" w:color="auto"/>
      </w:divBdr>
    </w:div>
    <w:div w:id="1759137964">
      <w:bodyDiv w:val="1"/>
      <w:marLeft w:val="0"/>
      <w:marRight w:val="0"/>
      <w:marTop w:val="0"/>
      <w:marBottom w:val="0"/>
      <w:divBdr>
        <w:top w:val="none" w:sz="0" w:space="0" w:color="auto"/>
        <w:left w:val="none" w:sz="0" w:space="0" w:color="auto"/>
        <w:bottom w:val="none" w:sz="0" w:space="0" w:color="auto"/>
        <w:right w:val="none" w:sz="0" w:space="0" w:color="auto"/>
      </w:divBdr>
    </w:div>
    <w:div w:id="1767267718">
      <w:bodyDiv w:val="1"/>
      <w:marLeft w:val="0"/>
      <w:marRight w:val="0"/>
      <w:marTop w:val="0"/>
      <w:marBottom w:val="0"/>
      <w:divBdr>
        <w:top w:val="none" w:sz="0" w:space="0" w:color="auto"/>
        <w:left w:val="none" w:sz="0" w:space="0" w:color="auto"/>
        <w:bottom w:val="none" w:sz="0" w:space="0" w:color="auto"/>
        <w:right w:val="none" w:sz="0" w:space="0" w:color="auto"/>
      </w:divBdr>
    </w:div>
    <w:div w:id="1779255438">
      <w:bodyDiv w:val="1"/>
      <w:marLeft w:val="0"/>
      <w:marRight w:val="0"/>
      <w:marTop w:val="0"/>
      <w:marBottom w:val="0"/>
      <w:divBdr>
        <w:top w:val="none" w:sz="0" w:space="0" w:color="auto"/>
        <w:left w:val="none" w:sz="0" w:space="0" w:color="auto"/>
        <w:bottom w:val="none" w:sz="0" w:space="0" w:color="auto"/>
        <w:right w:val="none" w:sz="0" w:space="0" w:color="auto"/>
      </w:divBdr>
    </w:div>
    <w:div w:id="1783499506">
      <w:bodyDiv w:val="1"/>
      <w:marLeft w:val="0"/>
      <w:marRight w:val="0"/>
      <w:marTop w:val="0"/>
      <w:marBottom w:val="0"/>
      <w:divBdr>
        <w:top w:val="none" w:sz="0" w:space="0" w:color="auto"/>
        <w:left w:val="none" w:sz="0" w:space="0" w:color="auto"/>
        <w:bottom w:val="none" w:sz="0" w:space="0" w:color="auto"/>
        <w:right w:val="none" w:sz="0" w:space="0" w:color="auto"/>
      </w:divBdr>
      <w:divsChild>
        <w:div w:id="1219976501">
          <w:marLeft w:val="0"/>
          <w:marRight w:val="0"/>
          <w:marTop w:val="0"/>
          <w:marBottom w:val="0"/>
          <w:divBdr>
            <w:top w:val="none" w:sz="0" w:space="0" w:color="auto"/>
            <w:left w:val="none" w:sz="0" w:space="0" w:color="auto"/>
            <w:bottom w:val="none" w:sz="0" w:space="0" w:color="auto"/>
            <w:right w:val="none" w:sz="0" w:space="0" w:color="auto"/>
          </w:divBdr>
          <w:divsChild>
            <w:div w:id="429393298">
              <w:marLeft w:val="0"/>
              <w:marRight w:val="0"/>
              <w:marTop w:val="0"/>
              <w:marBottom w:val="0"/>
              <w:divBdr>
                <w:top w:val="none" w:sz="0" w:space="0" w:color="auto"/>
                <w:left w:val="none" w:sz="0" w:space="0" w:color="auto"/>
                <w:bottom w:val="none" w:sz="0" w:space="0" w:color="auto"/>
                <w:right w:val="none" w:sz="0" w:space="0" w:color="auto"/>
              </w:divBdr>
              <w:divsChild>
                <w:div w:id="1517768033">
                  <w:marLeft w:val="0"/>
                  <w:marRight w:val="0"/>
                  <w:marTop w:val="0"/>
                  <w:marBottom w:val="0"/>
                  <w:divBdr>
                    <w:top w:val="none" w:sz="0" w:space="0" w:color="auto"/>
                    <w:left w:val="none" w:sz="0" w:space="0" w:color="auto"/>
                    <w:bottom w:val="none" w:sz="0" w:space="0" w:color="auto"/>
                    <w:right w:val="none" w:sz="0" w:space="0" w:color="auto"/>
                  </w:divBdr>
                  <w:divsChild>
                    <w:div w:id="803040319">
                      <w:marLeft w:val="0"/>
                      <w:marRight w:val="0"/>
                      <w:marTop w:val="0"/>
                      <w:marBottom w:val="0"/>
                      <w:divBdr>
                        <w:top w:val="none" w:sz="0" w:space="0" w:color="auto"/>
                        <w:left w:val="none" w:sz="0" w:space="0" w:color="auto"/>
                        <w:bottom w:val="none" w:sz="0" w:space="0" w:color="auto"/>
                        <w:right w:val="none" w:sz="0" w:space="0" w:color="auto"/>
                      </w:divBdr>
                      <w:divsChild>
                        <w:div w:id="1798402764">
                          <w:marLeft w:val="0"/>
                          <w:marRight w:val="0"/>
                          <w:marTop w:val="0"/>
                          <w:marBottom w:val="0"/>
                          <w:divBdr>
                            <w:top w:val="none" w:sz="0" w:space="0" w:color="auto"/>
                            <w:left w:val="none" w:sz="0" w:space="0" w:color="auto"/>
                            <w:bottom w:val="none" w:sz="0" w:space="0" w:color="auto"/>
                            <w:right w:val="none" w:sz="0" w:space="0" w:color="auto"/>
                          </w:divBdr>
                          <w:divsChild>
                            <w:div w:id="1699045462">
                              <w:marLeft w:val="0"/>
                              <w:marRight w:val="0"/>
                              <w:marTop w:val="0"/>
                              <w:marBottom w:val="0"/>
                              <w:divBdr>
                                <w:top w:val="none" w:sz="0" w:space="0" w:color="auto"/>
                                <w:left w:val="none" w:sz="0" w:space="0" w:color="auto"/>
                                <w:bottom w:val="none" w:sz="0" w:space="0" w:color="auto"/>
                                <w:right w:val="none" w:sz="0" w:space="0" w:color="auto"/>
                              </w:divBdr>
                              <w:divsChild>
                                <w:div w:id="1807116691">
                                  <w:marLeft w:val="0"/>
                                  <w:marRight w:val="0"/>
                                  <w:marTop w:val="0"/>
                                  <w:marBottom w:val="0"/>
                                  <w:divBdr>
                                    <w:top w:val="none" w:sz="0" w:space="0" w:color="auto"/>
                                    <w:left w:val="none" w:sz="0" w:space="0" w:color="auto"/>
                                    <w:bottom w:val="none" w:sz="0" w:space="0" w:color="auto"/>
                                    <w:right w:val="none" w:sz="0" w:space="0" w:color="auto"/>
                                  </w:divBdr>
                                  <w:divsChild>
                                    <w:div w:id="399786732">
                                      <w:marLeft w:val="0"/>
                                      <w:marRight w:val="0"/>
                                      <w:marTop w:val="0"/>
                                      <w:marBottom w:val="0"/>
                                      <w:divBdr>
                                        <w:top w:val="none" w:sz="0" w:space="0" w:color="auto"/>
                                        <w:left w:val="none" w:sz="0" w:space="0" w:color="auto"/>
                                        <w:bottom w:val="none" w:sz="0" w:space="0" w:color="auto"/>
                                        <w:right w:val="none" w:sz="0" w:space="0" w:color="auto"/>
                                      </w:divBdr>
                                      <w:divsChild>
                                        <w:div w:id="1862475785">
                                          <w:marLeft w:val="0"/>
                                          <w:marRight w:val="0"/>
                                          <w:marTop w:val="0"/>
                                          <w:marBottom w:val="0"/>
                                          <w:divBdr>
                                            <w:top w:val="none" w:sz="0" w:space="0" w:color="auto"/>
                                            <w:left w:val="none" w:sz="0" w:space="0" w:color="auto"/>
                                            <w:bottom w:val="none" w:sz="0" w:space="0" w:color="auto"/>
                                            <w:right w:val="none" w:sz="0" w:space="0" w:color="auto"/>
                                          </w:divBdr>
                                          <w:divsChild>
                                            <w:div w:id="166130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5727082">
      <w:bodyDiv w:val="1"/>
      <w:marLeft w:val="0"/>
      <w:marRight w:val="0"/>
      <w:marTop w:val="0"/>
      <w:marBottom w:val="0"/>
      <w:divBdr>
        <w:top w:val="none" w:sz="0" w:space="0" w:color="auto"/>
        <w:left w:val="none" w:sz="0" w:space="0" w:color="auto"/>
        <w:bottom w:val="none" w:sz="0" w:space="0" w:color="auto"/>
        <w:right w:val="none" w:sz="0" w:space="0" w:color="auto"/>
      </w:divBdr>
    </w:div>
    <w:div w:id="1831676406">
      <w:bodyDiv w:val="1"/>
      <w:marLeft w:val="0"/>
      <w:marRight w:val="0"/>
      <w:marTop w:val="0"/>
      <w:marBottom w:val="0"/>
      <w:divBdr>
        <w:top w:val="none" w:sz="0" w:space="0" w:color="auto"/>
        <w:left w:val="none" w:sz="0" w:space="0" w:color="auto"/>
        <w:bottom w:val="none" w:sz="0" w:space="0" w:color="auto"/>
        <w:right w:val="none" w:sz="0" w:space="0" w:color="auto"/>
      </w:divBdr>
      <w:divsChild>
        <w:div w:id="2092924439">
          <w:marLeft w:val="0"/>
          <w:marRight w:val="0"/>
          <w:marTop w:val="0"/>
          <w:marBottom w:val="0"/>
          <w:divBdr>
            <w:top w:val="none" w:sz="0" w:space="0" w:color="auto"/>
            <w:left w:val="none" w:sz="0" w:space="0" w:color="auto"/>
            <w:bottom w:val="none" w:sz="0" w:space="0" w:color="auto"/>
            <w:right w:val="none" w:sz="0" w:space="0" w:color="auto"/>
          </w:divBdr>
          <w:divsChild>
            <w:div w:id="78603177">
              <w:marLeft w:val="0"/>
              <w:marRight w:val="0"/>
              <w:marTop w:val="0"/>
              <w:marBottom w:val="0"/>
              <w:divBdr>
                <w:top w:val="none" w:sz="0" w:space="0" w:color="auto"/>
                <w:left w:val="none" w:sz="0" w:space="0" w:color="auto"/>
                <w:bottom w:val="none" w:sz="0" w:space="0" w:color="auto"/>
                <w:right w:val="none" w:sz="0" w:space="0" w:color="auto"/>
              </w:divBdr>
              <w:divsChild>
                <w:div w:id="719091614">
                  <w:marLeft w:val="0"/>
                  <w:marRight w:val="0"/>
                  <w:marTop w:val="0"/>
                  <w:marBottom w:val="0"/>
                  <w:divBdr>
                    <w:top w:val="none" w:sz="0" w:space="0" w:color="auto"/>
                    <w:left w:val="none" w:sz="0" w:space="0" w:color="auto"/>
                    <w:bottom w:val="none" w:sz="0" w:space="0" w:color="auto"/>
                    <w:right w:val="none" w:sz="0" w:space="0" w:color="auto"/>
                  </w:divBdr>
                  <w:divsChild>
                    <w:div w:id="824737205">
                      <w:marLeft w:val="0"/>
                      <w:marRight w:val="0"/>
                      <w:marTop w:val="0"/>
                      <w:marBottom w:val="0"/>
                      <w:divBdr>
                        <w:top w:val="none" w:sz="0" w:space="0" w:color="auto"/>
                        <w:left w:val="none" w:sz="0" w:space="0" w:color="auto"/>
                        <w:bottom w:val="none" w:sz="0" w:space="0" w:color="auto"/>
                        <w:right w:val="none" w:sz="0" w:space="0" w:color="auto"/>
                      </w:divBdr>
                      <w:divsChild>
                        <w:div w:id="1261524836">
                          <w:marLeft w:val="0"/>
                          <w:marRight w:val="0"/>
                          <w:marTop w:val="0"/>
                          <w:marBottom w:val="0"/>
                          <w:divBdr>
                            <w:top w:val="none" w:sz="0" w:space="0" w:color="auto"/>
                            <w:left w:val="none" w:sz="0" w:space="0" w:color="auto"/>
                            <w:bottom w:val="none" w:sz="0" w:space="0" w:color="auto"/>
                            <w:right w:val="none" w:sz="0" w:space="0" w:color="auto"/>
                          </w:divBdr>
                          <w:divsChild>
                            <w:div w:id="1777678252">
                              <w:marLeft w:val="0"/>
                              <w:marRight w:val="0"/>
                              <w:marTop w:val="0"/>
                              <w:marBottom w:val="0"/>
                              <w:divBdr>
                                <w:top w:val="none" w:sz="0" w:space="0" w:color="auto"/>
                                <w:left w:val="none" w:sz="0" w:space="0" w:color="auto"/>
                                <w:bottom w:val="none" w:sz="0" w:space="0" w:color="auto"/>
                                <w:right w:val="none" w:sz="0" w:space="0" w:color="auto"/>
                              </w:divBdr>
                              <w:divsChild>
                                <w:div w:id="248857274">
                                  <w:marLeft w:val="0"/>
                                  <w:marRight w:val="0"/>
                                  <w:marTop w:val="0"/>
                                  <w:marBottom w:val="0"/>
                                  <w:divBdr>
                                    <w:top w:val="none" w:sz="0" w:space="0" w:color="auto"/>
                                    <w:left w:val="none" w:sz="0" w:space="0" w:color="auto"/>
                                    <w:bottom w:val="none" w:sz="0" w:space="0" w:color="auto"/>
                                    <w:right w:val="none" w:sz="0" w:space="0" w:color="auto"/>
                                  </w:divBdr>
                                  <w:divsChild>
                                    <w:div w:id="1198932360">
                                      <w:marLeft w:val="0"/>
                                      <w:marRight w:val="0"/>
                                      <w:marTop w:val="0"/>
                                      <w:marBottom w:val="0"/>
                                      <w:divBdr>
                                        <w:top w:val="none" w:sz="0" w:space="0" w:color="auto"/>
                                        <w:left w:val="none" w:sz="0" w:space="0" w:color="auto"/>
                                        <w:bottom w:val="none" w:sz="0" w:space="0" w:color="auto"/>
                                        <w:right w:val="none" w:sz="0" w:space="0" w:color="auto"/>
                                      </w:divBdr>
                                      <w:divsChild>
                                        <w:div w:id="270629228">
                                          <w:marLeft w:val="0"/>
                                          <w:marRight w:val="0"/>
                                          <w:marTop w:val="0"/>
                                          <w:marBottom w:val="0"/>
                                          <w:divBdr>
                                            <w:top w:val="none" w:sz="0" w:space="0" w:color="auto"/>
                                            <w:left w:val="none" w:sz="0" w:space="0" w:color="auto"/>
                                            <w:bottom w:val="none" w:sz="0" w:space="0" w:color="auto"/>
                                            <w:right w:val="none" w:sz="0" w:space="0" w:color="auto"/>
                                          </w:divBdr>
                                          <w:divsChild>
                                            <w:div w:id="3384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4947074">
      <w:bodyDiv w:val="1"/>
      <w:marLeft w:val="0"/>
      <w:marRight w:val="0"/>
      <w:marTop w:val="0"/>
      <w:marBottom w:val="0"/>
      <w:divBdr>
        <w:top w:val="none" w:sz="0" w:space="0" w:color="auto"/>
        <w:left w:val="none" w:sz="0" w:space="0" w:color="auto"/>
        <w:bottom w:val="none" w:sz="0" w:space="0" w:color="auto"/>
        <w:right w:val="none" w:sz="0" w:space="0" w:color="auto"/>
      </w:divBdr>
    </w:div>
    <w:div w:id="1837725068">
      <w:bodyDiv w:val="1"/>
      <w:marLeft w:val="0"/>
      <w:marRight w:val="0"/>
      <w:marTop w:val="0"/>
      <w:marBottom w:val="0"/>
      <w:divBdr>
        <w:top w:val="none" w:sz="0" w:space="0" w:color="auto"/>
        <w:left w:val="none" w:sz="0" w:space="0" w:color="auto"/>
        <w:bottom w:val="none" w:sz="0" w:space="0" w:color="auto"/>
        <w:right w:val="none" w:sz="0" w:space="0" w:color="auto"/>
      </w:divBdr>
      <w:divsChild>
        <w:div w:id="2024356834">
          <w:marLeft w:val="0"/>
          <w:marRight w:val="0"/>
          <w:marTop w:val="0"/>
          <w:marBottom w:val="0"/>
          <w:divBdr>
            <w:top w:val="none" w:sz="0" w:space="0" w:color="auto"/>
            <w:left w:val="none" w:sz="0" w:space="0" w:color="auto"/>
            <w:bottom w:val="none" w:sz="0" w:space="0" w:color="auto"/>
            <w:right w:val="none" w:sz="0" w:space="0" w:color="auto"/>
          </w:divBdr>
          <w:divsChild>
            <w:div w:id="1509060976">
              <w:marLeft w:val="0"/>
              <w:marRight w:val="0"/>
              <w:marTop w:val="0"/>
              <w:marBottom w:val="0"/>
              <w:divBdr>
                <w:top w:val="none" w:sz="0" w:space="0" w:color="auto"/>
                <w:left w:val="none" w:sz="0" w:space="0" w:color="auto"/>
                <w:bottom w:val="none" w:sz="0" w:space="0" w:color="auto"/>
                <w:right w:val="none" w:sz="0" w:space="0" w:color="auto"/>
              </w:divBdr>
              <w:divsChild>
                <w:div w:id="1937051481">
                  <w:marLeft w:val="0"/>
                  <w:marRight w:val="0"/>
                  <w:marTop w:val="0"/>
                  <w:marBottom w:val="0"/>
                  <w:divBdr>
                    <w:top w:val="none" w:sz="0" w:space="0" w:color="auto"/>
                    <w:left w:val="none" w:sz="0" w:space="0" w:color="auto"/>
                    <w:bottom w:val="none" w:sz="0" w:space="0" w:color="auto"/>
                    <w:right w:val="none" w:sz="0" w:space="0" w:color="auto"/>
                  </w:divBdr>
                  <w:divsChild>
                    <w:div w:id="1792672000">
                      <w:marLeft w:val="0"/>
                      <w:marRight w:val="0"/>
                      <w:marTop w:val="0"/>
                      <w:marBottom w:val="0"/>
                      <w:divBdr>
                        <w:top w:val="none" w:sz="0" w:space="0" w:color="auto"/>
                        <w:left w:val="none" w:sz="0" w:space="0" w:color="auto"/>
                        <w:bottom w:val="none" w:sz="0" w:space="0" w:color="auto"/>
                        <w:right w:val="none" w:sz="0" w:space="0" w:color="auto"/>
                      </w:divBdr>
                      <w:divsChild>
                        <w:div w:id="2105027610">
                          <w:marLeft w:val="0"/>
                          <w:marRight w:val="0"/>
                          <w:marTop w:val="0"/>
                          <w:marBottom w:val="0"/>
                          <w:divBdr>
                            <w:top w:val="none" w:sz="0" w:space="0" w:color="auto"/>
                            <w:left w:val="none" w:sz="0" w:space="0" w:color="auto"/>
                            <w:bottom w:val="none" w:sz="0" w:space="0" w:color="auto"/>
                            <w:right w:val="none" w:sz="0" w:space="0" w:color="auto"/>
                          </w:divBdr>
                          <w:divsChild>
                            <w:div w:id="1540510272">
                              <w:marLeft w:val="0"/>
                              <w:marRight w:val="0"/>
                              <w:marTop w:val="0"/>
                              <w:marBottom w:val="0"/>
                              <w:divBdr>
                                <w:top w:val="none" w:sz="0" w:space="0" w:color="auto"/>
                                <w:left w:val="none" w:sz="0" w:space="0" w:color="auto"/>
                                <w:bottom w:val="none" w:sz="0" w:space="0" w:color="auto"/>
                                <w:right w:val="none" w:sz="0" w:space="0" w:color="auto"/>
                              </w:divBdr>
                              <w:divsChild>
                                <w:div w:id="461963346">
                                  <w:marLeft w:val="0"/>
                                  <w:marRight w:val="0"/>
                                  <w:marTop w:val="0"/>
                                  <w:marBottom w:val="0"/>
                                  <w:divBdr>
                                    <w:top w:val="none" w:sz="0" w:space="0" w:color="auto"/>
                                    <w:left w:val="none" w:sz="0" w:space="0" w:color="auto"/>
                                    <w:bottom w:val="none" w:sz="0" w:space="0" w:color="auto"/>
                                    <w:right w:val="none" w:sz="0" w:space="0" w:color="auto"/>
                                  </w:divBdr>
                                  <w:divsChild>
                                    <w:div w:id="1494560905">
                                      <w:marLeft w:val="0"/>
                                      <w:marRight w:val="0"/>
                                      <w:marTop w:val="0"/>
                                      <w:marBottom w:val="0"/>
                                      <w:divBdr>
                                        <w:top w:val="none" w:sz="0" w:space="0" w:color="auto"/>
                                        <w:left w:val="none" w:sz="0" w:space="0" w:color="auto"/>
                                        <w:bottom w:val="none" w:sz="0" w:space="0" w:color="auto"/>
                                        <w:right w:val="none" w:sz="0" w:space="0" w:color="auto"/>
                                      </w:divBdr>
                                      <w:divsChild>
                                        <w:div w:id="691030824">
                                          <w:marLeft w:val="0"/>
                                          <w:marRight w:val="0"/>
                                          <w:marTop w:val="0"/>
                                          <w:marBottom w:val="0"/>
                                          <w:divBdr>
                                            <w:top w:val="none" w:sz="0" w:space="0" w:color="auto"/>
                                            <w:left w:val="none" w:sz="0" w:space="0" w:color="auto"/>
                                            <w:bottom w:val="none" w:sz="0" w:space="0" w:color="auto"/>
                                            <w:right w:val="none" w:sz="0" w:space="0" w:color="auto"/>
                                          </w:divBdr>
                                          <w:divsChild>
                                            <w:div w:id="153427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0753565">
      <w:bodyDiv w:val="1"/>
      <w:marLeft w:val="0"/>
      <w:marRight w:val="0"/>
      <w:marTop w:val="0"/>
      <w:marBottom w:val="0"/>
      <w:divBdr>
        <w:top w:val="none" w:sz="0" w:space="0" w:color="auto"/>
        <w:left w:val="none" w:sz="0" w:space="0" w:color="auto"/>
        <w:bottom w:val="none" w:sz="0" w:space="0" w:color="auto"/>
        <w:right w:val="none" w:sz="0" w:space="0" w:color="auto"/>
      </w:divBdr>
    </w:div>
    <w:div w:id="1903324958">
      <w:bodyDiv w:val="1"/>
      <w:marLeft w:val="0"/>
      <w:marRight w:val="0"/>
      <w:marTop w:val="0"/>
      <w:marBottom w:val="0"/>
      <w:divBdr>
        <w:top w:val="none" w:sz="0" w:space="0" w:color="auto"/>
        <w:left w:val="none" w:sz="0" w:space="0" w:color="auto"/>
        <w:bottom w:val="none" w:sz="0" w:space="0" w:color="auto"/>
        <w:right w:val="none" w:sz="0" w:space="0" w:color="auto"/>
      </w:divBdr>
    </w:div>
    <w:div w:id="1907839865">
      <w:bodyDiv w:val="1"/>
      <w:marLeft w:val="0"/>
      <w:marRight w:val="0"/>
      <w:marTop w:val="0"/>
      <w:marBottom w:val="0"/>
      <w:divBdr>
        <w:top w:val="none" w:sz="0" w:space="0" w:color="auto"/>
        <w:left w:val="none" w:sz="0" w:space="0" w:color="auto"/>
        <w:bottom w:val="none" w:sz="0" w:space="0" w:color="auto"/>
        <w:right w:val="none" w:sz="0" w:space="0" w:color="auto"/>
      </w:divBdr>
    </w:div>
    <w:div w:id="1948080816">
      <w:bodyDiv w:val="1"/>
      <w:marLeft w:val="0"/>
      <w:marRight w:val="0"/>
      <w:marTop w:val="0"/>
      <w:marBottom w:val="0"/>
      <w:divBdr>
        <w:top w:val="none" w:sz="0" w:space="0" w:color="auto"/>
        <w:left w:val="none" w:sz="0" w:space="0" w:color="auto"/>
        <w:bottom w:val="none" w:sz="0" w:space="0" w:color="auto"/>
        <w:right w:val="none" w:sz="0" w:space="0" w:color="auto"/>
      </w:divBdr>
      <w:divsChild>
        <w:div w:id="943418138">
          <w:marLeft w:val="0"/>
          <w:marRight w:val="0"/>
          <w:marTop w:val="0"/>
          <w:marBottom w:val="0"/>
          <w:divBdr>
            <w:top w:val="none" w:sz="0" w:space="0" w:color="auto"/>
            <w:left w:val="none" w:sz="0" w:space="0" w:color="auto"/>
            <w:bottom w:val="none" w:sz="0" w:space="0" w:color="auto"/>
            <w:right w:val="none" w:sz="0" w:space="0" w:color="auto"/>
          </w:divBdr>
          <w:divsChild>
            <w:div w:id="1839995981">
              <w:marLeft w:val="0"/>
              <w:marRight w:val="0"/>
              <w:marTop w:val="0"/>
              <w:marBottom w:val="0"/>
              <w:divBdr>
                <w:top w:val="none" w:sz="0" w:space="0" w:color="auto"/>
                <w:left w:val="none" w:sz="0" w:space="0" w:color="auto"/>
                <w:bottom w:val="none" w:sz="0" w:space="0" w:color="auto"/>
                <w:right w:val="none" w:sz="0" w:space="0" w:color="auto"/>
              </w:divBdr>
              <w:divsChild>
                <w:div w:id="960457338">
                  <w:marLeft w:val="0"/>
                  <w:marRight w:val="0"/>
                  <w:marTop w:val="0"/>
                  <w:marBottom w:val="0"/>
                  <w:divBdr>
                    <w:top w:val="none" w:sz="0" w:space="0" w:color="auto"/>
                    <w:left w:val="none" w:sz="0" w:space="0" w:color="auto"/>
                    <w:bottom w:val="none" w:sz="0" w:space="0" w:color="auto"/>
                    <w:right w:val="none" w:sz="0" w:space="0" w:color="auto"/>
                  </w:divBdr>
                  <w:divsChild>
                    <w:div w:id="1443377557">
                      <w:marLeft w:val="0"/>
                      <w:marRight w:val="0"/>
                      <w:marTop w:val="0"/>
                      <w:marBottom w:val="0"/>
                      <w:divBdr>
                        <w:top w:val="none" w:sz="0" w:space="0" w:color="auto"/>
                        <w:left w:val="none" w:sz="0" w:space="0" w:color="auto"/>
                        <w:bottom w:val="none" w:sz="0" w:space="0" w:color="auto"/>
                        <w:right w:val="none" w:sz="0" w:space="0" w:color="auto"/>
                      </w:divBdr>
                      <w:divsChild>
                        <w:div w:id="678388481">
                          <w:marLeft w:val="0"/>
                          <w:marRight w:val="0"/>
                          <w:marTop w:val="0"/>
                          <w:marBottom w:val="0"/>
                          <w:divBdr>
                            <w:top w:val="none" w:sz="0" w:space="0" w:color="auto"/>
                            <w:left w:val="none" w:sz="0" w:space="0" w:color="auto"/>
                            <w:bottom w:val="none" w:sz="0" w:space="0" w:color="auto"/>
                            <w:right w:val="none" w:sz="0" w:space="0" w:color="auto"/>
                          </w:divBdr>
                          <w:divsChild>
                            <w:div w:id="1541672495">
                              <w:marLeft w:val="0"/>
                              <w:marRight w:val="0"/>
                              <w:marTop w:val="0"/>
                              <w:marBottom w:val="0"/>
                              <w:divBdr>
                                <w:top w:val="none" w:sz="0" w:space="0" w:color="auto"/>
                                <w:left w:val="none" w:sz="0" w:space="0" w:color="auto"/>
                                <w:bottom w:val="none" w:sz="0" w:space="0" w:color="auto"/>
                                <w:right w:val="none" w:sz="0" w:space="0" w:color="auto"/>
                              </w:divBdr>
                              <w:divsChild>
                                <w:div w:id="1218318643">
                                  <w:marLeft w:val="0"/>
                                  <w:marRight w:val="0"/>
                                  <w:marTop w:val="0"/>
                                  <w:marBottom w:val="0"/>
                                  <w:divBdr>
                                    <w:top w:val="none" w:sz="0" w:space="0" w:color="auto"/>
                                    <w:left w:val="none" w:sz="0" w:space="0" w:color="auto"/>
                                    <w:bottom w:val="none" w:sz="0" w:space="0" w:color="auto"/>
                                    <w:right w:val="none" w:sz="0" w:space="0" w:color="auto"/>
                                  </w:divBdr>
                                  <w:divsChild>
                                    <w:div w:id="1834030911">
                                      <w:marLeft w:val="0"/>
                                      <w:marRight w:val="0"/>
                                      <w:marTop w:val="0"/>
                                      <w:marBottom w:val="0"/>
                                      <w:divBdr>
                                        <w:top w:val="none" w:sz="0" w:space="0" w:color="auto"/>
                                        <w:left w:val="none" w:sz="0" w:space="0" w:color="auto"/>
                                        <w:bottom w:val="none" w:sz="0" w:space="0" w:color="auto"/>
                                        <w:right w:val="none" w:sz="0" w:space="0" w:color="auto"/>
                                      </w:divBdr>
                                      <w:divsChild>
                                        <w:div w:id="285045094">
                                          <w:marLeft w:val="0"/>
                                          <w:marRight w:val="0"/>
                                          <w:marTop w:val="0"/>
                                          <w:marBottom w:val="0"/>
                                          <w:divBdr>
                                            <w:top w:val="none" w:sz="0" w:space="0" w:color="auto"/>
                                            <w:left w:val="none" w:sz="0" w:space="0" w:color="auto"/>
                                            <w:bottom w:val="none" w:sz="0" w:space="0" w:color="auto"/>
                                            <w:right w:val="none" w:sz="0" w:space="0" w:color="auto"/>
                                          </w:divBdr>
                                          <w:divsChild>
                                            <w:div w:id="173585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9943330">
      <w:bodyDiv w:val="1"/>
      <w:marLeft w:val="0"/>
      <w:marRight w:val="0"/>
      <w:marTop w:val="0"/>
      <w:marBottom w:val="0"/>
      <w:divBdr>
        <w:top w:val="none" w:sz="0" w:space="0" w:color="auto"/>
        <w:left w:val="none" w:sz="0" w:space="0" w:color="auto"/>
        <w:bottom w:val="none" w:sz="0" w:space="0" w:color="auto"/>
        <w:right w:val="none" w:sz="0" w:space="0" w:color="auto"/>
      </w:divBdr>
    </w:div>
    <w:div w:id="1967197967">
      <w:bodyDiv w:val="1"/>
      <w:marLeft w:val="0"/>
      <w:marRight w:val="0"/>
      <w:marTop w:val="0"/>
      <w:marBottom w:val="0"/>
      <w:divBdr>
        <w:top w:val="none" w:sz="0" w:space="0" w:color="auto"/>
        <w:left w:val="none" w:sz="0" w:space="0" w:color="auto"/>
        <w:bottom w:val="none" w:sz="0" w:space="0" w:color="auto"/>
        <w:right w:val="none" w:sz="0" w:space="0" w:color="auto"/>
      </w:divBdr>
    </w:div>
    <w:div w:id="1968778514">
      <w:bodyDiv w:val="1"/>
      <w:marLeft w:val="0"/>
      <w:marRight w:val="0"/>
      <w:marTop w:val="0"/>
      <w:marBottom w:val="0"/>
      <w:divBdr>
        <w:top w:val="none" w:sz="0" w:space="0" w:color="auto"/>
        <w:left w:val="none" w:sz="0" w:space="0" w:color="auto"/>
        <w:bottom w:val="none" w:sz="0" w:space="0" w:color="auto"/>
        <w:right w:val="none" w:sz="0" w:space="0" w:color="auto"/>
      </w:divBdr>
    </w:div>
    <w:div w:id="1983995218">
      <w:bodyDiv w:val="1"/>
      <w:marLeft w:val="0"/>
      <w:marRight w:val="0"/>
      <w:marTop w:val="0"/>
      <w:marBottom w:val="0"/>
      <w:divBdr>
        <w:top w:val="none" w:sz="0" w:space="0" w:color="auto"/>
        <w:left w:val="none" w:sz="0" w:space="0" w:color="auto"/>
        <w:bottom w:val="none" w:sz="0" w:space="0" w:color="auto"/>
        <w:right w:val="none" w:sz="0" w:space="0" w:color="auto"/>
      </w:divBdr>
      <w:divsChild>
        <w:div w:id="500436182">
          <w:marLeft w:val="0"/>
          <w:marRight w:val="0"/>
          <w:marTop w:val="0"/>
          <w:marBottom w:val="0"/>
          <w:divBdr>
            <w:top w:val="none" w:sz="0" w:space="0" w:color="auto"/>
            <w:left w:val="none" w:sz="0" w:space="0" w:color="auto"/>
            <w:bottom w:val="none" w:sz="0" w:space="0" w:color="auto"/>
            <w:right w:val="none" w:sz="0" w:space="0" w:color="auto"/>
          </w:divBdr>
          <w:divsChild>
            <w:div w:id="70541066">
              <w:marLeft w:val="0"/>
              <w:marRight w:val="0"/>
              <w:marTop w:val="0"/>
              <w:marBottom w:val="0"/>
              <w:divBdr>
                <w:top w:val="none" w:sz="0" w:space="0" w:color="auto"/>
                <w:left w:val="none" w:sz="0" w:space="0" w:color="auto"/>
                <w:bottom w:val="none" w:sz="0" w:space="0" w:color="auto"/>
                <w:right w:val="none" w:sz="0" w:space="0" w:color="auto"/>
              </w:divBdr>
              <w:divsChild>
                <w:div w:id="720130651">
                  <w:marLeft w:val="0"/>
                  <w:marRight w:val="0"/>
                  <w:marTop w:val="0"/>
                  <w:marBottom w:val="0"/>
                  <w:divBdr>
                    <w:top w:val="none" w:sz="0" w:space="0" w:color="auto"/>
                    <w:left w:val="none" w:sz="0" w:space="0" w:color="auto"/>
                    <w:bottom w:val="none" w:sz="0" w:space="0" w:color="auto"/>
                    <w:right w:val="none" w:sz="0" w:space="0" w:color="auto"/>
                  </w:divBdr>
                  <w:divsChild>
                    <w:div w:id="367141775">
                      <w:marLeft w:val="0"/>
                      <w:marRight w:val="0"/>
                      <w:marTop w:val="0"/>
                      <w:marBottom w:val="0"/>
                      <w:divBdr>
                        <w:top w:val="none" w:sz="0" w:space="0" w:color="auto"/>
                        <w:left w:val="none" w:sz="0" w:space="0" w:color="auto"/>
                        <w:bottom w:val="none" w:sz="0" w:space="0" w:color="auto"/>
                        <w:right w:val="none" w:sz="0" w:space="0" w:color="auto"/>
                      </w:divBdr>
                      <w:divsChild>
                        <w:div w:id="649948128">
                          <w:marLeft w:val="0"/>
                          <w:marRight w:val="0"/>
                          <w:marTop w:val="0"/>
                          <w:marBottom w:val="0"/>
                          <w:divBdr>
                            <w:top w:val="none" w:sz="0" w:space="0" w:color="auto"/>
                            <w:left w:val="none" w:sz="0" w:space="0" w:color="auto"/>
                            <w:bottom w:val="none" w:sz="0" w:space="0" w:color="auto"/>
                            <w:right w:val="none" w:sz="0" w:space="0" w:color="auto"/>
                          </w:divBdr>
                          <w:divsChild>
                            <w:div w:id="867182462">
                              <w:marLeft w:val="0"/>
                              <w:marRight w:val="0"/>
                              <w:marTop w:val="0"/>
                              <w:marBottom w:val="0"/>
                              <w:divBdr>
                                <w:top w:val="none" w:sz="0" w:space="0" w:color="auto"/>
                                <w:left w:val="none" w:sz="0" w:space="0" w:color="auto"/>
                                <w:bottom w:val="none" w:sz="0" w:space="0" w:color="auto"/>
                                <w:right w:val="none" w:sz="0" w:space="0" w:color="auto"/>
                              </w:divBdr>
                              <w:divsChild>
                                <w:div w:id="1978097021">
                                  <w:marLeft w:val="0"/>
                                  <w:marRight w:val="0"/>
                                  <w:marTop w:val="0"/>
                                  <w:marBottom w:val="0"/>
                                  <w:divBdr>
                                    <w:top w:val="none" w:sz="0" w:space="0" w:color="auto"/>
                                    <w:left w:val="none" w:sz="0" w:space="0" w:color="auto"/>
                                    <w:bottom w:val="none" w:sz="0" w:space="0" w:color="auto"/>
                                    <w:right w:val="none" w:sz="0" w:space="0" w:color="auto"/>
                                  </w:divBdr>
                                  <w:divsChild>
                                    <w:div w:id="1323702223">
                                      <w:marLeft w:val="0"/>
                                      <w:marRight w:val="0"/>
                                      <w:marTop w:val="0"/>
                                      <w:marBottom w:val="0"/>
                                      <w:divBdr>
                                        <w:top w:val="none" w:sz="0" w:space="0" w:color="auto"/>
                                        <w:left w:val="none" w:sz="0" w:space="0" w:color="auto"/>
                                        <w:bottom w:val="none" w:sz="0" w:space="0" w:color="auto"/>
                                        <w:right w:val="none" w:sz="0" w:space="0" w:color="auto"/>
                                      </w:divBdr>
                                      <w:divsChild>
                                        <w:div w:id="13888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8387649">
      <w:bodyDiv w:val="1"/>
      <w:marLeft w:val="0"/>
      <w:marRight w:val="0"/>
      <w:marTop w:val="0"/>
      <w:marBottom w:val="0"/>
      <w:divBdr>
        <w:top w:val="none" w:sz="0" w:space="0" w:color="auto"/>
        <w:left w:val="none" w:sz="0" w:space="0" w:color="auto"/>
        <w:bottom w:val="none" w:sz="0" w:space="0" w:color="auto"/>
        <w:right w:val="none" w:sz="0" w:space="0" w:color="auto"/>
      </w:divBdr>
      <w:divsChild>
        <w:div w:id="124855342">
          <w:marLeft w:val="0"/>
          <w:marRight w:val="0"/>
          <w:marTop w:val="0"/>
          <w:marBottom w:val="0"/>
          <w:divBdr>
            <w:top w:val="none" w:sz="0" w:space="0" w:color="auto"/>
            <w:left w:val="none" w:sz="0" w:space="0" w:color="auto"/>
            <w:bottom w:val="none" w:sz="0" w:space="0" w:color="auto"/>
            <w:right w:val="none" w:sz="0" w:space="0" w:color="auto"/>
          </w:divBdr>
          <w:divsChild>
            <w:div w:id="693532030">
              <w:marLeft w:val="0"/>
              <w:marRight w:val="0"/>
              <w:marTop w:val="0"/>
              <w:marBottom w:val="0"/>
              <w:divBdr>
                <w:top w:val="none" w:sz="0" w:space="0" w:color="auto"/>
                <w:left w:val="none" w:sz="0" w:space="0" w:color="auto"/>
                <w:bottom w:val="none" w:sz="0" w:space="0" w:color="auto"/>
                <w:right w:val="none" w:sz="0" w:space="0" w:color="auto"/>
              </w:divBdr>
              <w:divsChild>
                <w:div w:id="1824540251">
                  <w:marLeft w:val="0"/>
                  <w:marRight w:val="0"/>
                  <w:marTop w:val="0"/>
                  <w:marBottom w:val="0"/>
                  <w:divBdr>
                    <w:top w:val="none" w:sz="0" w:space="0" w:color="auto"/>
                    <w:left w:val="none" w:sz="0" w:space="0" w:color="auto"/>
                    <w:bottom w:val="none" w:sz="0" w:space="0" w:color="auto"/>
                    <w:right w:val="none" w:sz="0" w:space="0" w:color="auto"/>
                  </w:divBdr>
                  <w:divsChild>
                    <w:div w:id="486018672">
                      <w:marLeft w:val="0"/>
                      <w:marRight w:val="0"/>
                      <w:marTop w:val="0"/>
                      <w:marBottom w:val="0"/>
                      <w:divBdr>
                        <w:top w:val="none" w:sz="0" w:space="0" w:color="auto"/>
                        <w:left w:val="none" w:sz="0" w:space="0" w:color="auto"/>
                        <w:bottom w:val="none" w:sz="0" w:space="0" w:color="auto"/>
                        <w:right w:val="none" w:sz="0" w:space="0" w:color="auto"/>
                      </w:divBdr>
                      <w:divsChild>
                        <w:div w:id="305553435">
                          <w:marLeft w:val="0"/>
                          <w:marRight w:val="0"/>
                          <w:marTop w:val="0"/>
                          <w:marBottom w:val="0"/>
                          <w:divBdr>
                            <w:top w:val="none" w:sz="0" w:space="0" w:color="auto"/>
                            <w:left w:val="none" w:sz="0" w:space="0" w:color="auto"/>
                            <w:bottom w:val="none" w:sz="0" w:space="0" w:color="auto"/>
                            <w:right w:val="none" w:sz="0" w:space="0" w:color="auto"/>
                          </w:divBdr>
                          <w:divsChild>
                            <w:div w:id="1826167837">
                              <w:marLeft w:val="0"/>
                              <w:marRight w:val="0"/>
                              <w:marTop w:val="0"/>
                              <w:marBottom w:val="0"/>
                              <w:divBdr>
                                <w:top w:val="none" w:sz="0" w:space="0" w:color="auto"/>
                                <w:left w:val="none" w:sz="0" w:space="0" w:color="auto"/>
                                <w:bottom w:val="none" w:sz="0" w:space="0" w:color="auto"/>
                                <w:right w:val="none" w:sz="0" w:space="0" w:color="auto"/>
                              </w:divBdr>
                              <w:divsChild>
                                <w:div w:id="651835272">
                                  <w:marLeft w:val="0"/>
                                  <w:marRight w:val="0"/>
                                  <w:marTop w:val="0"/>
                                  <w:marBottom w:val="0"/>
                                  <w:divBdr>
                                    <w:top w:val="none" w:sz="0" w:space="0" w:color="auto"/>
                                    <w:left w:val="none" w:sz="0" w:space="0" w:color="auto"/>
                                    <w:bottom w:val="none" w:sz="0" w:space="0" w:color="auto"/>
                                    <w:right w:val="none" w:sz="0" w:space="0" w:color="auto"/>
                                  </w:divBdr>
                                  <w:divsChild>
                                    <w:div w:id="328993397">
                                      <w:marLeft w:val="0"/>
                                      <w:marRight w:val="0"/>
                                      <w:marTop w:val="0"/>
                                      <w:marBottom w:val="0"/>
                                      <w:divBdr>
                                        <w:top w:val="none" w:sz="0" w:space="0" w:color="auto"/>
                                        <w:left w:val="none" w:sz="0" w:space="0" w:color="auto"/>
                                        <w:bottom w:val="none" w:sz="0" w:space="0" w:color="auto"/>
                                        <w:right w:val="none" w:sz="0" w:space="0" w:color="auto"/>
                                      </w:divBdr>
                                      <w:divsChild>
                                        <w:div w:id="306858687">
                                          <w:marLeft w:val="0"/>
                                          <w:marRight w:val="0"/>
                                          <w:marTop w:val="0"/>
                                          <w:marBottom w:val="0"/>
                                          <w:divBdr>
                                            <w:top w:val="none" w:sz="0" w:space="0" w:color="auto"/>
                                            <w:left w:val="none" w:sz="0" w:space="0" w:color="auto"/>
                                            <w:bottom w:val="none" w:sz="0" w:space="0" w:color="auto"/>
                                            <w:right w:val="none" w:sz="0" w:space="0" w:color="auto"/>
                                          </w:divBdr>
                                          <w:divsChild>
                                            <w:div w:id="93895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4111720">
      <w:bodyDiv w:val="1"/>
      <w:marLeft w:val="0"/>
      <w:marRight w:val="0"/>
      <w:marTop w:val="0"/>
      <w:marBottom w:val="0"/>
      <w:divBdr>
        <w:top w:val="none" w:sz="0" w:space="0" w:color="auto"/>
        <w:left w:val="none" w:sz="0" w:space="0" w:color="auto"/>
        <w:bottom w:val="none" w:sz="0" w:space="0" w:color="auto"/>
        <w:right w:val="none" w:sz="0" w:space="0" w:color="auto"/>
      </w:divBdr>
    </w:div>
    <w:div w:id="2062436770">
      <w:bodyDiv w:val="1"/>
      <w:marLeft w:val="0"/>
      <w:marRight w:val="0"/>
      <w:marTop w:val="0"/>
      <w:marBottom w:val="0"/>
      <w:divBdr>
        <w:top w:val="none" w:sz="0" w:space="0" w:color="auto"/>
        <w:left w:val="none" w:sz="0" w:space="0" w:color="auto"/>
        <w:bottom w:val="none" w:sz="0" w:space="0" w:color="auto"/>
        <w:right w:val="none" w:sz="0" w:space="0" w:color="auto"/>
      </w:divBdr>
    </w:div>
    <w:div w:id="2065910931">
      <w:bodyDiv w:val="1"/>
      <w:marLeft w:val="0"/>
      <w:marRight w:val="0"/>
      <w:marTop w:val="0"/>
      <w:marBottom w:val="0"/>
      <w:divBdr>
        <w:top w:val="none" w:sz="0" w:space="0" w:color="auto"/>
        <w:left w:val="none" w:sz="0" w:space="0" w:color="auto"/>
        <w:bottom w:val="none" w:sz="0" w:space="0" w:color="auto"/>
        <w:right w:val="none" w:sz="0" w:space="0" w:color="auto"/>
      </w:divBdr>
    </w:div>
    <w:div w:id="2087147101">
      <w:bodyDiv w:val="1"/>
      <w:marLeft w:val="0"/>
      <w:marRight w:val="0"/>
      <w:marTop w:val="0"/>
      <w:marBottom w:val="0"/>
      <w:divBdr>
        <w:top w:val="none" w:sz="0" w:space="0" w:color="auto"/>
        <w:left w:val="none" w:sz="0" w:space="0" w:color="auto"/>
        <w:bottom w:val="none" w:sz="0" w:space="0" w:color="auto"/>
        <w:right w:val="none" w:sz="0" w:space="0" w:color="auto"/>
      </w:divBdr>
    </w:div>
    <w:div w:id="2091272015">
      <w:bodyDiv w:val="1"/>
      <w:marLeft w:val="0"/>
      <w:marRight w:val="0"/>
      <w:marTop w:val="0"/>
      <w:marBottom w:val="0"/>
      <w:divBdr>
        <w:top w:val="none" w:sz="0" w:space="0" w:color="auto"/>
        <w:left w:val="none" w:sz="0" w:space="0" w:color="auto"/>
        <w:bottom w:val="none" w:sz="0" w:space="0" w:color="auto"/>
        <w:right w:val="none" w:sz="0" w:space="0" w:color="auto"/>
      </w:divBdr>
    </w:div>
    <w:div w:id="2095778870">
      <w:bodyDiv w:val="1"/>
      <w:marLeft w:val="0"/>
      <w:marRight w:val="0"/>
      <w:marTop w:val="0"/>
      <w:marBottom w:val="0"/>
      <w:divBdr>
        <w:top w:val="none" w:sz="0" w:space="0" w:color="auto"/>
        <w:left w:val="none" w:sz="0" w:space="0" w:color="auto"/>
        <w:bottom w:val="none" w:sz="0" w:space="0" w:color="auto"/>
        <w:right w:val="none" w:sz="0" w:space="0" w:color="auto"/>
      </w:divBdr>
    </w:div>
    <w:div w:id="2106728154">
      <w:bodyDiv w:val="1"/>
      <w:marLeft w:val="0"/>
      <w:marRight w:val="0"/>
      <w:marTop w:val="0"/>
      <w:marBottom w:val="0"/>
      <w:divBdr>
        <w:top w:val="none" w:sz="0" w:space="0" w:color="auto"/>
        <w:left w:val="none" w:sz="0" w:space="0" w:color="auto"/>
        <w:bottom w:val="none" w:sz="0" w:space="0" w:color="auto"/>
        <w:right w:val="none" w:sz="0" w:space="0" w:color="auto"/>
      </w:divBdr>
      <w:divsChild>
        <w:div w:id="289944326">
          <w:marLeft w:val="0"/>
          <w:marRight w:val="0"/>
          <w:marTop w:val="0"/>
          <w:marBottom w:val="0"/>
          <w:divBdr>
            <w:top w:val="none" w:sz="0" w:space="0" w:color="auto"/>
            <w:left w:val="none" w:sz="0" w:space="0" w:color="auto"/>
            <w:bottom w:val="none" w:sz="0" w:space="0" w:color="auto"/>
            <w:right w:val="none" w:sz="0" w:space="0" w:color="auto"/>
          </w:divBdr>
          <w:divsChild>
            <w:div w:id="879704228">
              <w:marLeft w:val="0"/>
              <w:marRight w:val="0"/>
              <w:marTop w:val="0"/>
              <w:marBottom w:val="0"/>
              <w:divBdr>
                <w:top w:val="none" w:sz="0" w:space="0" w:color="auto"/>
                <w:left w:val="none" w:sz="0" w:space="0" w:color="auto"/>
                <w:bottom w:val="none" w:sz="0" w:space="0" w:color="auto"/>
                <w:right w:val="none" w:sz="0" w:space="0" w:color="auto"/>
              </w:divBdr>
              <w:divsChild>
                <w:div w:id="79390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32969">
      <w:bodyDiv w:val="1"/>
      <w:marLeft w:val="0"/>
      <w:marRight w:val="0"/>
      <w:marTop w:val="0"/>
      <w:marBottom w:val="0"/>
      <w:divBdr>
        <w:top w:val="none" w:sz="0" w:space="0" w:color="auto"/>
        <w:left w:val="none" w:sz="0" w:space="0" w:color="auto"/>
        <w:bottom w:val="none" w:sz="0" w:space="0" w:color="auto"/>
        <w:right w:val="none" w:sz="0" w:space="0" w:color="auto"/>
      </w:divBdr>
    </w:div>
    <w:div w:id="2119130926">
      <w:bodyDiv w:val="1"/>
      <w:marLeft w:val="0"/>
      <w:marRight w:val="0"/>
      <w:marTop w:val="0"/>
      <w:marBottom w:val="0"/>
      <w:divBdr>
        <w:top w:val="none" w:sz="0" w:space="0" w:color="auto"/>
        <w:left w:val="none" w:sz="0" w:space="0" w:color="auto"/>
        <w:bottom w:val="none" w:sz="0" w:space="0" w:color="auto"/>
        <w:right w:val="none" w:sz="0" w:space="0" w:color="auto"/>
      </w:divBdr>
    </w:div>
    <w:div w:id="2120103842">
      <w:bodyDiv w:val="1"/>
      <w:marLeft w:val="0"/>
      <w:marRight w:val="0"/>
      <w:marTop w:val="0"/>
      <w:marBottom w:val="0"/>
      <w:divBdr>
        <w:top w:val="none" w:sz="0" w:space="0" w:color="auto"/>
        <w:left w:val="none" w:sz="0" w:space="0" w:color="auto"/>
        <w:bottom w:val="none" w:sz="0" w:space="0" w:color="auto"/>
        <w:right w:val="none" w:sz="0" w:space="0" w:color="auto"/>
      </w:divBdr>
    </w:div>
    <w:div w:id="2138791087">
      <w:bodyDiv w:val="1"/>
      <w:marLeft w:val="0"/>
      <w:marRight w:val="0"/>
      <w:marTop w:val="0"/>
      <w:marBottom w:val="0"/>
      <w:divBdr>
        <w:top w:val="none" w:sz="0" w:space="0" w:color="auto"/>
        <w:left w:val="none" w:sz="0" w:space="0" w:color="auto"/>
        <w:bottom w:val="none" w:sz="0" w:space="0" w:color="auto"/>
        <w:right w:val="none" w:sz="0" w:space="0" w:color="auto"/>
      </w:divBdr>
    </w:div>
    <w:div w:id="2145730851">
      <w:bodyDiv w:val="1"/>
      <w:marLeft w:val="0"/>
      <w:marRight w:val="0"/>
      <w:marTop w:val="0"/>
      <w:marBottom w:val="0"/>
      <w:divBdr>
        <w:top w:val="none" w:sz="0" w:space="0" w:color="auto"/>
        <w:left w:val="none" w:sz="0" w:space="0" w:color="auto"/>
        <w:bottom w:val="none" w:sz="0" w:space="0" w:color="auto"/>
        <w:right w:val="none" w:sz="0" w:space="0" w:color="auto"/>
      </w:divBdr>
      <w:divsChild>
        <w:div w:id="1141507359">
          <w:marLeft w:val="0"/>
          <w:marRight w:val="0"/>
          <w:marTop w:val="0"/>
          <w:marBottom w:val="0"/>
          <w:divBdr>
            <w:top w:val="none" w:sz="0" w:space="0" w:color="auto"/>
            <w:left w:val="none" w:sz="0" w:space="0" w:color="auto"/>
            <w:bottom w:val="none" w:sz="0" w:space="0" w:color="auto"/>
            <w:right w:val="none" w:sz="0" w:space="0" w:color="auto"/>
          </w:divBdr>
          <w:divsChild>
            <w:div w:id="23479759">
              <w:marLeft w:val="0"/>
              <w:marRight w:val="0"/>
              <w:marTop w:val="0"/>
              <w:marBottom w:val="0"/>
              <w:divBdr>
                <w:top w:val="none" w:sz="0" w:space="0" w:color="auto"/>
                <w:left w:val="none" w:sz="0" w:space="0" w:color="auto"/>
                <w:bottom w:val="none" w:sz="0" w:space="0" w:color="auto"/>
                <w:right w:val="none" w:sz="0" w:space="0" w:color="auto"/>
              </w:divBdr>
              <w:divsChild>
                <w:div w:id="81731192">
                  <w:marLeft w:val="0"/>
                  <w:marRight w:val="0"/>
                  <w:marTop w:val="0"/>
                  <w:marBottom w:val="0"/>
                  <w:divBdr>
                    <w:top w:val="none" w:sz="0" w:space="0" w:color="auto"/>
                    <w:left w:val="none" w:sz="0" w:space="0" w:color="auto"/>
                    <w:bottom w:val="none" w:sz="0" w:space="0" w:color="auto"/>
                    <w:right w:val="none" w:sz="0" w:space="0" w:color="auto"/>
                  </w:divBdr>
                  <w:divsChild>
                    <w:div w:id="1527136951">
                      <w:marLeft w:val="0"/>
                      <w:marRight w:val="0"/>
                      <w:marTop w:val="0"/>
                      <w:marBottom w:val="0"/>
                      <w:divBdr>
                        <w:top w:val="none" w:sz="0" w:space="0" w:color="auto"/>
                        <w:left w:val="none" w:sz="0" w:space="0" w:color="auto"/>
                        <w:bottom w:val="none" w:sz="0" w:space="0" w:color="auto"/>
                        <w:right w:val="none" w:sz="0" w:space="0" w:color="auto"/>
                      </w:divBdr>
                      <w:divsChild>
                        <w:div w:id="586042205">
                          <w:marLeft w:val="0"/>
                          <w:marRight w:val="0"/>
                          <w:marTop w:val="0"/>
                          <w:marBottom w:val="0"/>
                          <w:divBdr>
                            <w:top w:val="none" w:sz="0" w:space="0" w:color="auto"/>
                            <w:left w:val="none" w:sz="0" w:space="0" w:color="auto"/>
                            <w:bottom w:val="none" w:sz="0" w:space="0" w:color="auto"/>
                            <w:right w:val="none" w:sz="0" w:space="0" w:color="auto"/>
                          </w:divBdr>
                          <w:divsChild>
                            <w:div w:id="673458193">
                              <w:marLeft w:val="0"/>
                              <w:marRight w:val="0"/>
                              <w:marTop w:val="0"/>
                              <w:marBottom w:val="0"/>
                              <w:divBdr>
                                <w:top w:val="none" w:sz="0" w:space="0" w:color="auto"/>
                                <w:left w:val="none" w:sz="0" w:space="0" w:color="auto"/>
                                <w:bottom w:val="none" w:sz="0" w:space="0" w:color="auto"/>
                                <w:right w:val="none" w:sz="0" w:space="0" w:color="auto"/>
                              </w:divBdr>
                              <w:divsChild>
                                <w:div w:id="1108279914">
                                  <w:marLeft w:val="0"/>
                                  <w:marRight w:val="0"/>
                                  <w:marTop w:val="0"/>
                                  <w:marBottom w:val="0"/>
                                  <w:divBdr>
                                    <w:top w:val="none" w:sz="0" w:space="0" w:color="auto"/>
                                    <w:left w:val="none" w:sz="0" w:space="0" w:color="auto"/>
                                    <w:bottom w:val="none" w:sz="0" w:space="0" w:color="auto"/>
                                    <w:right w:val="none" w:sz="0" w:space="0" w:color="auto"/>
                                  </w:divBdr>
                                  <w:divsChild>
                                    <w:div w:id="1438670633">
                                      <w:marLeft w:val="0"/>
                                      <w:marRight w:val="0"/>
                                      <w:marTop w:val="0"/>
                                      <w:marBottom w:val="0"/>
                                      <w:divBdr>
                                        <w:top w:val="none" w:sz="0" w:space="0" w:color="auto"/>
                                        <w:left w:val="none" w:sz="0" w:space="0" w:color="auto"/>
                                        <w:bottom w:val="none" w:sz="0" w:space="0" w:color="auto"/>
                                        <w:right w:val="none" w:sz="0" w:space="0" w:color="auto"/>
                                      </w:divBdr>
                                      <w:divsChild>
                                        <w:div w:id="172340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7043613">
      <w:bodyDiv w:val="1"/>
      <w:marLeft w:val="0"/>
      <w:marRight w:val="0"/>
      <w:marTop w:val="0"/>
      <w:marBottom w:val="0"/>
      <w:divBdr>
        <w:top w:val="none" w:sz="0" w:space="0" w:color="auto"/>
        <w:left w:val="none" w:sz="0" w:space="0" w:color="auto"/>
        <w:bottom w:val="none" w:sz="0" w:space="0" w:color="auto"/>
        <w:right w:val="none" w:sz="0" w:space="0" w:color="auto"/>
      </w:divBdr>
      <w:divsChild>
        <w:div w:id="1260403795">
          <w:marLeft w:val="720"/>
          <w:marRight w:val="720"/>
          <w:marTop w:val="0"/>
          <w:marBottom w:val="0"/>
          <w:divBdr>
            <w:top w:val="none" w:sz="0" w:space="0" w:color="auto"/>
            <w:left w:val="none" w:sz="0" w:space="0" w:color="auto"/>
            <w:bottom w:val="none" w:sz="0" w:space="0" w:color="auto"/>
            <w:right w:val="none" w:sz="0" w:space="0" w:color="auto"/>
          </w:divBdr>
          <w:divsChild>
            <w:div w:id="2048262913">
              <w:marLeft w:val="0"/>
              <w:marRight w:val="0"/>
              <w:marTop w:val="0"/>
              <w:marBottom w:val="0"/>
              <w:divBdr>
                <w:top w:val="none" w:sz="0" w:space="0" w:color="auto"/>
                <w:left w:val="none" w:sz="0" w:space="0" w:color="auto"/>
                <w:bottom w:val="none" w:sz="0" w:space="0" w:color="auto"/>
                <w:right w:val="none" w:sz="0" w:space="0" w:color="auto"/>
              </w:divBdr>
              <w:divsChild>
                <w:div w:id="361563319">
                  <w:marLeft w:val="0"/>
                  <w:marRight w:val="0"/>
                  <w:marTop w:val="0"/>
                  <w:marBottom w:val="0"/>
                  <w:divBdr>
                    <w:top w:val="none" w:sz="0" w:space="0" w:color="auto"/>
                    <w:left w:val="none" w:sz="0" w:space="0" w:color="auto"/>
                    <w:bottom w:val="none" w:sz="0" w:space="0" w:color="auto"/>
                    <w:right w:val="none" w:sz="0" w:space="0" w:color="auto"/>
                  </w:divBdr>
                  <w:divsChild>
                    <w:div w:id="250503167">
                      <w:marLeft w:val="0"/>
                      <w:marRight w:val="0"/>
                      <w:marTop w:val="0"/>
                      <w:marBottom w:val="0"/>
                      <w:divBdr>
                        <w:top w:val="none" w:sz="0" w:space="0" w:color="auto"/>
                        <w:left w:val="none" w:sz="0" w:space="0" w:color="auto"/>
                        <w:bottom w:val="none" w:sz="0" w:space="0" w:color="auto"/>
                        <w:right w:val="none" w:sz="0" w:space="0" w:color="auto"/>
                      </w:divBdr>
                    </w:div>
                    <w:div w:id="1886137357">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633293082">
          <w:marLeft w:val="0"/>
          <w:marRight w:val="0"/>
          <w:marTop w:val="0"/>
          <w:marBottom w:val="0"/>
          <w:divBdr>
            <w:top w:val="none" w:sz="0" w:space="0" w:color="auto"/>
            <w:left w:val="none" w:sz="0" w:space="0" w:color="auto"/>
            <w:bottom w:val="none" w:sz="0" w:space="0" w:color="auto"/>
            <w:right w:val="none" w:sz="0" w:space="0" w:color="auto"/>
          </w:divBdr>
          <w:divsChild>
            <w:div w:id="1367482455">
              <w:marLeft w:val="0"/>
              <w:marRight w:val="0"/>
              <w:marTop w:val="0"/>
              <w:marBottom w:val="0"/>
              <w:divBdr>
                <w:top w:val="none" w:sz="0" w:space="0" w:color="auto"/>
                <w:left w:val="none" w:sz="0" w:space="0" w:color="auto"/>
                <w:bottom w:val="none" w:sz="0" w:space="0" w:color="auto"/>
                <w:right w:val="none" w:sz="0" w:space="0" w:color="auto"/>
              </w:divBdr>
              <w:divsChild>
                <w:div w:id="1057703045">
                  <w:marLeft w:val="0"/>
                  <w:marRight w:val="0"/>
                  <w:marTop w:val="0"/>
                  <w:marBottom w:val="0"/>
                  <w:divBdr>
                    <w:top w:val="none" w:sz="0" w:space="0" w:color="auto"/>
                    <w:left w:val="none" w:sz="0" w:space="0" w:color="auto"/>
                    <w:bottom w:val="none" w:sz="0" w:space="0" w:color="auto"/>
                    <w:right w:val="none" w:sz="0" w:space="0" w:color="auto"/>
                  </w:divBdr>
                  <w:divsChild>
                    <w:div w:id="1007630485">
                      <w:marLeft w:val="0"/>
                      <w:marRight w:val="0"/>
                      <w:marTop w:val="0"/>
                      <w:marBottom w:val="0"/>
                      <w:divBdr>
                        <w:top w:val="none" w:sz="0" w:space="0" w:color="auto"/>
                        <w:left w:val="none" w:sz="0" w:space="0" w:color="auto"/>
                        <w:bottom w:val="none" w:sz="0" w:space="0" w:color="auto"/>
                        <w:right w:val="none" w:sz="0" w:space="0" w:color="auto"/>
                      </w:divBdr>
                      <w:divsChild>
                        <w:div w:id="1346059743">
                          <w:marLeft w:val="0"/>
                          <w:marRight w:val="0"/>
                          <w:marTop w:val="0"/>
                          <w:marBottom w:val="0"/>
                          <w:divBdr>
                            <w:top w:val="none" w:sz="0" w:space="0" w:color="auto"/>
                            <w:left w:val="none" w:sz="0" w:space="0" w:color="auto"/>
                            <w:bottom w:val="none" w:sz="0" w:space="0" w:color="auto"/>
                            <w:right w:val="none" w:sz="0" w:space="0" w:color="auto"/>
                          </w:divBdr>
                          <w:divsChild>
                            <w:div w:id="1375154281">
                              <w:marLeft w:val="0"/>
                              <w:marRight w:val="0"/>
                              <w:marTop w:val="0"/>
                              <w:marBottom w:val="0"/>
                              <w:divBdr>
                                <w:top w:val="none" w:sz="0" w:space="0" w:color="auto"/>
                                <w:left w:val="none" w:sz="0" w:space="0" w:color="auto"/>
                                <w:bottom w:val="none" w:sz="0" w:space="0" w:color="auto"/>
                                <w:right w:val="none" w:sz="0" w:space="0" w:color="auto"/>
                              </w:divBdr>
                              <w:divsChild>
                                <w:div w:id="1417903893">
                                  <w:marLeft w:val="0"/>
                                  <w:marRight w:val="0"/>
                                  <w:marTop w:val="0"/>
                                  <w:marBottom w:val="0"/>
                                  <w:divBdr>
                                    <w:top w:val="none" w:sz="0" w:space="0" w:color="auto"/>
                                    <w:left w:val="none" w:sz="0" w:space="0" w:color="auto"/>
                                    <w:bottom w:val="none" w:sz="0" w:space="0" w:color="auto"/>
                                    <w:right w:val="none" w:sz="0" w:space="0" w:color="auto"/>
                                  </w:divBdr>
                                </w:div>
                                <w:div w:id="339233539">
                                  <w:marLeft w:val="690"/>
                                  <w:marRight w:val="690"/>
                                  <w:marTop w:val="525"/>
                                  <w:marBottom w:val="0"/>
                                  <w:divBdr>
                                    <w:top w:val="none" w:sz="0" w:space="0" w:color="auto"/>
                                    <w:left w:val="none" w:sz="0" w:space="0" w:color="auto"/>
                                    <w:bottom w:val="none" w:sz="0" w:space="0" w:color="auto"/>
                                    <w:right w:val="none" w:sz="0" w:space="0" w:color="auto"/>
                                  </w:divBdr>
                                  <w:divsChild>
                                    <w:div w:id="97147250">
                                      <w:marLeft w:val="0"/>
                                      <w:marRight w:val="0"/>
                                      <w:marTop w:val="0"/>
                                      <w:marBottom w:val="0"/>
                                      <w:divBdr>
                                        <w:top w:val="none" w:sz="0" w:space="0" w:color="auto"/>
                                        <w:left w:val="none" w:sz="0" w:space="0" w:color="auto"/>
                                        <w:bottom w:val="none" w:sz="0" w:space="0" w:color="auto"/>
                                        <w:right w:val="none" w:sz="0" w:space="0" w:color="auto"/>
                                      </w:divBdr>
                                    </w:div>
                                    <w:div w:id="98266356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235753">
              <w:marLeft w:val="0"/>
              <w:marRight w:val="0"/>
              <w:marTop w:val="0"/>
              <w:marBottom w:val="0"/>
              <w:divBdr>
                <w:top w:val="none" w:sz="0" w:space="0" w:color="auto"/>
                <w:left w:val="none" w:sz="0" w:space="0" w:color="auto"/>
                <w:bottom w:val="none" w:sz="0" w:space="0" w:color="auto"/>
                <w:right w:val="none" w:sz="0" w:space="0" w:color="auto"/>
              </w:divBdr>
              <w:divsChild>
                <w:div w:id="1593200839">
                  <w:marLeft w:val="720"/>
                  <w:marRight w:val="720"/>
                  <w:marTop w:val="0"/>
                  <w:marBottom w:val="0"/>
                  <w:divBdr>
                    <w:top w:val="none" w:sz="0" w:space="0" w:color="auto"/>
                    <w:left w:val="none" w:sz="0" w:space="0" w:color="auto"/>
                    <w:bottom w:val="none" w:sz="0" w:space="0" w:color="auto"/>
                    <w:right w:val="none" w:sz="0" w:space="0" w:color="auto"/>
                  </w:divBdr>
                  <w:divsChild>
                    <w:div w:id="169226119">
                      <w:marLeft w:val="0"/>
                      <w:marRight w:val="0"/>
                      <w:marTop w:val="0"/>
                      <w:marBottom w:val="0"/>
                      <w:divBdr>
                        <w:top w:val="none" w:sz="0" w:space="0" w:color="auto"/>
                        <w:left w:val="none" w:sz="0" w:space="0" w:color="auto"/>
                        <w:bottom w:val="none" w:sz="0" w:space="0" w:color="auto"/>
                        <w:right w:val="none" w:sz="0" w:space="0" w:color="auto"/>
                      </w:divBdr>
                      <w:divsChild>
                        <w:div w:id="1177236350">
                          <w:marLeft w:val="0"/>
                          <w:marRight w:val="0"/>
                          <w:marTop w:val="0"/>
                          <w:marBottom w:val="0"/>
                          <w:divBdr>
                            <w:top w:val="none" w:sz="0" w:space="0" w:color="auto"/>
                            <w:left w:val="none" w:sz="0" w:space="0" w:color="auto"/>
                            <w:bottom w:val="none" w:sz="0" w:space="0" w:color="auto"/>
                            <w:right w:val="none" w:sz="0" w:space="0" w:color="auto"/>
                          </w:divBdr>
                          <w:divsChild>
                            <w:div w:id="602301125">
                              <w:marLeft w:val="0"/>
                              <w:marRight w:val="0"/>
                              <w:marTop w:val="0"/>
                              <w:marBottom w:val="0"/>
                              <w:divBdr>
                                <w:top w:val="none" w:sz="0" w:space="0" w:color="auto"/>
                                <w:left w:val="none" w:sz="0" w:space="0" w:color="auto"/>
                                <w:bottom w:val="none" w:sz="0" w:space="0" w:color="auto"/>
                                <w:right w:val="none" w:sz="0" w:space="0" w:color="auto"/>
                              </w:divBdr>
                              <w:divsChild>
                                <w:div w:id="1533298234">
                                  <w:marLeft w:val="285"/>
                                  <w:marRight w:val="0"/>
                                  <w:marTop w:val="0"/>
                                  <w:marBottom w:val="0"/>
                                  <w:divBdr>
                                    <w:top w:val="none" w:sz="0" w:space="0" w:color="auto"/>
                                    <w:left w:val="none" w:sz="0" w:space="0" w:color="auto"/>
                                    <w:bottom w:val="none" w:sz="0" w:space="0" w:color="auto"/>
                                    <w:right w:val="none" w:sz="0" w:space="0" w:color="auto"/>
                                  </w:divBdr>
                                  <w:divsChild>
                                    <w:div w:id="988827189">
                                      <w:marLeft w:val="0"/>
                                      <w:marRight w:val="450"/>
                                      <w:marTop w:val="0"/>
                                      <w:marBottom w:val="0"/>
                                      <w:divBdr>
                                        <w:top w:val="none" w:sz="0" w:space="0" w:color="auto"/>
                                        <w:left w:val="none" w:sz="0" w:space="0" w:color="auto"/>
                                        <w:bottom w:val="none" w:sz="0" w:space="0" w:color="auto"/>
                                        <w:right w:val="none" w:sz="0" w:space="0" w:color="auto"/>
                                      </w:divBdr>
                                    </w:div>
                                  </w:divsChild>
                                </w:div>
                                <w:div w:id="1744255651">
                                  <w:marLeft w:val="0"/>
                                  <w:marRight w:val="0"/>
                                  <w:marTop w:val="300"/>
                                  <w:marBottom w:val="0"/>
                                  <w:divBdr>
                                    <w:top w:val="none" w:sz="0" w:space="0" w:color="auto"/>
                                    <w:left w:val="none" w:sz="0" w:space="0" w:color="auto"/>
                                    <w:bottom w:val="none" w:sz="0" w:space="0" w:color="auto"/>
                                    <w:right w:val="none" w:sz="0" w:space="0" w:color="auto"/>
                                  </w:divBdr>
                                  <w:divsChild>
                                    <w:div w:id="1553344728">
                                      <w:marLeft w:val="0"/>
                                      <w:marRight w:val="0"/>
                                      <w:marTop w:val="0"/>
                                      <w:marBottom w:val="0"/>
                                      <w:divBdr>
                                        <w:top w:val="none" w:sz="0" w:space="0" w:color="auto"/>
                                        <w:left w:val="none" w:sz="0" w:space="0" w:color="auto"/>
                                        <w:bottom w:val="none" w:sz="0" w:space="0" w:color="auto"/>
                                        <w:right w:val="none" w:sz="0" w:space="0" w:color="auto"/>
                                      </w:divBdr>
                                      <w:divsChild>
                                        <w:div w:id="1750542714">
                                          <w:marLeft w:val="0"/>
                                          <w:marRight w:val="0"/>
                                          <w:marTop w:val="0"/>
                                          <w:marBottom w:val="150"/>
                                          <w:divBdr>
                                            <w:top w:val="none" w:sz="0" w:space="0" w:color="auto"/>
                                            <w:left w:val="none" w:sz="0" w:space="0" w:color="auto"/>
                                            <w:bottom w:val="none" w:sz="0" w:space="0" w:color="auto"/>
                                            <w:right w:val="none" w:sz="0" w:space="0" w:color="auto"/>
                                          </w:divBdr>
                                          <w:divsChild>
                                            <w:div w:id="1534149920">
                                              <w:marLeft w:val="0"/>
                                              <w:marRight w:val="0"/>
                                              <w:marTop w:val="0"/>
                                              <w:marBottom w:val="0"/>
                                              <w:divBdr>
                                                <w:top w:val="none" w:sz="0" w:space="0" w:color="auto"/>
                                                <w:left w:val="none" w:sz="0" w:space="0" w:color="auto"/>
                                                <w:bottom w:val="none" w:sz="0" w:space="0" w:color="auto"/>
                                                <w:right w:val="none" w:sz="0" w:space="0" w:color="auto"/>
                                              </w:divBdr>
                                              <w:divsChild>
                                                <w:div w:id="85715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731109">
                                          <w:marLeft w:val="0"/>
                                          <w:marRight w:val="0"/>
                                          <w:marTop w:val="0"/>
                                          <w:marBottom w:val="150"/>
                                          <w:divBdr>
                                            <w:top w:val="none" w:sz="0" w:space="0" w:color="auto"/>
                                            <w:left w:val="none" w:sz="0" w:space="0" w:color="auto"/>
                                            <w:bottom w:val="none" w:sz="0" w:space="0" w:color="auto"/>
                                            <w:right w:val="none" w:sz="0" w:space="0" w:color="auto"/>
                                          </w:divBdr>
                                          <w:divsChild>
                                            <w:div w:id="1408266783">
                                              <w:marLeft w:val="0"/>
                                              <w:marRight w:val="0"/>
                                              <w:marTop w:val="0"/>
                                              <w:marBottom w:val="0"/>
                                              <w:divBdr>
                                                <w:top w:val="none" w:sz="0" w:space="0" w:color="auto"/>
                                                <w:left w:val="none" w:sz="0" w:space="0" w:color="auto"/>
                                                <w:bottom w:val="none" w:sz="0" w:space="0" w:color="auto"/>
                                                <w:right w:val="none" w:sz="0" w:space="0" w:color="auto"/>
                                              </w:divBdr>
                                              <w:divsChild>
                                                <w:div w:id="12200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77114">
                                          <w:marLeft w:val="0"/>
                                          <w:marRight w:val="0"/>
                                          <w:marTop w:val="0"/>
                                          <w:marBottom w:val="150"/>
                                          <w:divBdr>
                                            <w:top w:val="none" w:sz="0" w:space="0" w:color="auto"/>
                                            <w:left w:val="none" w:sz="0" w:space="0" w:color="auto"/>
                                            <w:bottom w:val="none" w:sz="0" w:space="0" w:color="auto"/>
                                            <w:right w:val="none" w:sz="0" w:space="0" w:color="auto"/>
                                          </w:divBdr>
                                          <w:divsChild>
                                            <w:div w:id="1805390044">
                                              <w:marLeft w:val="0"/>
                                              <w:marRight w:val="0"/>
                                              <w:marTop w:val="0"/>
                                              <w:marBottom w:val="0"/>
                                              <w:divBdr>
                                                <w:top w:val="none" w:sz="0" w:space="0" w:color="auto"/>
                                                <w:left w:val="none" w:sz="0" w:space="0" w:color="auto"/>
                                                <w:bottom w:val="none" w:sz="0" w:space="0" w:color="auto"/>
                                                <w:right w:val="none" w:sz="0" w:space="0" w:color="auto"/>
                                              </w:divBdr>
                                              <w:divsChild>
                                                <w:div w:id="208221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676125">
                                          <w:marLeft w:val="0"/>
                                          <w:marRight w:val="0"/>
                                          <w:marTop w:val="0"/>
                                          <w:marBottom w:val="150"/>
                                          <w:divBdr>
                                            <w:top w:val="none" w:sz="0" w:space="0" w:color="auto"/>
                                            <w:left w:val="none" w:sz="0" w:space="0" w:color="auto"/>
                                            <w:bottom w:val="none" w:sz="0" w:space="0" w:color="auto"/>
                                            <w:right w:val="none" w:sz="0" w:space="0" w:color="auto"/>
                                          </w:divBdr>
                                          <w:divsChild>
                                            <w:div w:id="816068860">
                                              <w:marLeft w:val="0"/>
                                              <w:marRight w:val="0"/>
                                              <w:marTop w:val="0"/>
                                              <w:marBottom w:val="0"/>
                                              <w:divBdr>
                                                <w:top w:val="none" w:sz="0" w:space="0" w:color="auto"/>
                                                <w:left w:val="none" w:sz="0" w:space="0" w:color="auto"/>
                                                <w:bottom w:val="none" w:sz="0" w:space="0" w:color="auto"/>
                                                <w:right w:val="none" w:sz="0" w:space="0" w:color="auto"/>
                                              </w:divBdr>
                                              <w:divsChild>
                                                <w:div w:id="189183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552874">
                                          <w:marLeft w:val="0"/>
                                          <w:marRight w:val="0"/>
                                          <w:marTop w:val="0"/>
                                          <w:marBottom w:val="150"/>
                                          <w:divBdr>
                                            <w:top w:val="none" w:sz="0" w:space="0" w:color="auto"/>
                                            <w:left w:val="none" w:sz="0" w:space="0" w:color="auto"/>
                                            <w:bottom w:val="none" w:sz="0" w:space="0" w:color="auto"/>
                                            <w:right w:val="none" w:sz="0" w:space="0" w:color="auto"/>
                                          </w:divBdr>
                                          <w:divsChild>
                                            <w:div w:id="46537871">
                                              <w:marLeft w:val="0"/>
                                              <w:marRight w:val="0"/>
                                              <w:marTop w:val="0"/>
                                              <w:marBottom w:val="0"/>
                                              <w:divBdr>
                                                <w:top w:val="none" w:sz="0" w:space="0" w:color="auto"/>
                                                <w:left w:val="none" w:sz="0" w:space="0" w:color="auto"/>
                                                <w:bottom w:val="none" w:sz="0" w:space="0" w:color="auto"/>
                                                <w:right w:val="none" w:sz="0" w:space="0" w:color="auto"/>
                                              </w:divBdr>
                                              <w:divsChild>
                                                <w:div w:id="150374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3616">
                                          <w:marLeft w:val="0"/>
                                          <w:marRight w:val="0"/>
                                          <w:marTop w:val="0"/>
                                          <w:marBottom w:val="150"/>
                                          <w:divBdr>
                                            <w:top w:val="none" w:sz="0" w:space="0" w:color="auto"/>
                                            <w:left w:val="none" w:sz="0" w:space="0" w:color="auto"/>
                                            <w:bottom w:val="none" w:sz="0" w:space="0" w:color="auto"/>
                                            <w:right w:val="none" w:sz="0" w:space="0" w:color="auto"/>
                                          </w:divBdr>
                                          <w:divsChild>
                                            <w:div w:id="1044331646">
                                              <w:marLeft w:val="0"/>
                                              <w:marRight w:val="0"/>
                                              <w:marTop w:val="0"/>
                                              <w:marBottom w:val="0"/>
                                              <w:divBdr>
                                                <w:top w:val="none" w:sz="0" w:space="0" w:color="auto"/>
                                                <w:left w:val="none" w:sz="0" w:space="0" w:color="auto"/>
                                                <w:bottom w:val="none" w:sz="0" w:space="0" w:color="auto"/>
                                                <w:right w:val="none" w:sz="0" w:space="0" w:color="auto"/>
                                              </w:divBdr>
                                              <w:divsChild>
                                                <w:div w:id="52221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89924">
                                          <w:marLeft w:val="0"/>
                                          <w:marRight w:val="0"/>
                                          <w:marTop w:val="0"/>
                                          <w:marBottom w:val="150"/>
                                          <w:divBdr>
                                            <w:top w:val="none" w:sz="0" w:space="0" w:color="auto"/>
                                            <w:left w:val="none" w:sz="0" w:space="0" w:color="auto"/>
                                            <w:bottom w:val="none" w:sz="0" w:space="0" w:color="auto"/>
                                            <w:right w:val="none" w:sz="0" w:space="0" w:color="auto"/>
                                          </w:divBdr>
                                          <w:divsChild>
                                            <w:div w:id="503012166">
                                              <w:marLeft w:val="0"/>
                                              <w:marRight w:val="0"/>
                                              <w:marTop w:val="0"/>
                                              <w:marBottom w:val="0"/>
                                              <w:divBdr>
                                                <w:top w:val="none" w:sz="0" w:space="0" w:color="auto"/>
                                                <w:left w:val="none" w:sz="0" w:space="0" w:color="auto"/>
                                                <w:bottom w:val="none" w:sz="0" w:space="0" w:color="auto"/>
                                                <w:right w:val="none" w:sz="0" w:space="0" w:color="auto"/>
                                              </w:divBdr>
                                              <w:divsChild>
                                                <w:div w:id="172251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16131">
                                          <w:marLeft w:val="0"/>
                                          <w:marRight w:val="0"/>
                                          <w:marTop w:val="0"/>
                                          <w:marBottom w:val="150"/>
                                          <w:divBdr>
                                            <w:top w:val="none" w:sz="0" w:space="0" w:color="auto"/>
                                            <w:left w:val="none" w:sz="0" w:space="0" w:color="auto"/>
                                            <w:bottom w:val="none" w:sz="0" w:space="0" w:color="auto"/>
                                            <w:right w:val="none" w:sz="0" w:space="0" w:color="auto"/>
                                          </w:divBdr>
                                          <w:divsChild>
                                            <w:div w:id="349989362">
                                              <w:marLeft w:val="0"/>
                                              <w:marRight w:val="0"/>
                                              <w:marTop w:val="0"/>
                                              <w:marBottom w:val="0"/>
                                              <w:divBdr>
                                                <w:top w:val="none" w:sz="0" w:space="0" w:color="auto"/>
                                                <w:left w:val="none" w:sz="0" w:space="0" w:color="auto"/>
                                                <w:bottom w:val="none" w:sz="0" w:space="0" w:color="auto"/>
                                                <w:right w:val="none" w:sz="0" w:space="0" w:color="auto"/>
                                              </w:divBdr>
                                              <w:divsChild>
                                                <w:div w:id="13699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599892">
                                          <w:marLeft w:val="0"/>
                                          <w:marRight w:val="0"/>
                                          <w:marTop w:val="0"/>
                                          <w:marBottom w:val="150"/>
                                          <w:divBdr>
                                            <w:top w:val="none" w:sz="0" w:space="0" w:color="auto"/>
                                            <w:left w:val="none" w:sz="0" w:space="0" w:color="auto"/>
                                            <w:bottom w:val="none" w:sz="0" w:space="0" w:color="auto"/>
                                            <w:right w:val="none" w:sz="0" w:space="0" w:color="auto"/>
                                          </w:divBdr>
                                          <w:divsChild>
                                            <w:div w:id="910433310">
                                              <w:marLeft w:val="0"/>
                                              <w:marRight w:val="0"/>
                                              <w:marTop w:val="0"/>
                                              <w:marBottom w:val="0"/>
                                              <w:divBdr>
                                                <w:top w:val="none" w:sz="0" w:space="0" w:color="auto"/>
                                                <w:left w:val="none" w:sz="0" w:space="0" w:color="auto"/>
                                                <w:bottom w:val="none" w:sz="0" w:space="0" w:color="auto"/>
                                                <w:right w:val="none" w:sz="0" w:space="0" w:color="auto"/>
                                              </w:divBdr>
                                              <w:divsChild>
                                                <w:div w:id="3619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854883">
                                          <w:marLeft w:val="0"/>
                                          <w:marRight w:val="0"/>
                                          <w:marTop w:val="0"/>
                                          <w:marBottom w:val="150"/>
                                          <w:divBdr>
                                            <w:top w:val="none" w:sz="0" w:space="0" w:color="auto"/>
                                            <w:left w:val="none" w:sz="0" w:space="0" w:color="auto"/>
                                            <w:bottom w:val="none" w:sz="0" w:space="0" w:color="auto"/>
                                            <w:right w:val="none" w:sz="0" w:space="0" w:color="auto"/>
                                          </w:divBdr>
                                          <w:divsChild>
                                            <w:div w:id="1633174557">
                                              <w:marLeft w:val="0"/>
                                              <w:marRight w:val="0"/>
                                              <w:marTop w:val="0"/>
                                              <w:marBottom w:val="0"/>
                                              <w:divBdr>
                                                <w:top w:val="none" w:sz="0" w:space="0" w:color="auto"/>
                                                <w:left w:val="none" w:sz="0" w:space="0" w:color="auto"/>
                                                <w:bottom w:val="none" w:sz="0" w:space="0" w:color="auto"/>
                                                <w:right w:val="none" w:sz="0" w:space="0" w:color="auto"/>
                                              </w:divBdr>
                                              <w:divsChild>
                                                <w:div w:id="124148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51375">
                                          <w:marLeft w:val="0"/>
                                          <w:marRight w:val="0"/>
                                          <w:marTop w:val="0"/>
                                          <w:marBottom w:val="150"/>
                                          <w:divBdr>
                                            <w:top w:val="none" w:sz="0" w:space="0" w:color="auto"/>
                                            <w:left w:val="none" w:sz="0" w:space="0" w:color="auto"/>
                                            <w:bottom w:val="none" w:sz="0" w:space="0" w:color="auto"/>
                                            <w:right w:val="none" w:sz="0" w:space="0" w:color="auto"/>
                                          </w:divBdr>
                                          <w:divsChild>
                                            <w:div w:id="1529759291">
                                              <w:marLeft w:val="0"/>
                                              <w:marRight w:val="0"/>
                                              <w:marTop w:val="0"/>
                                              <w:marBottom w:val="0"/>
                                              <w:divBdr>
                                                <w:top w:val="none" w:sz="0" w:space="0" w:color="auto"/>
                                                <w:left w:val="none" w:sz="0" w:space="0" w:color="auto"/>
                                                <w:bottom w:val="none" w:sz="0" w:space="0" w:color="auto"/>
                                                <w:right w:val="none" w:sz="0" w:space="0" w:color="auto"/>
                                              </w:divBdr>
                                              <w:divsChild>
                                                <w:div w:id="121596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69846">
                                          <w:marLeft w:val="0"/>
                                          <w:marRight w:val="0"/>
                                          <w:marTop w:val="0"/>
                                          <w:marBottom w:val="150"/>
                                          <w:divBdr>
                                            <w:top w:val="none" w:sz="0" w:space="0" w:color="auto"/>
                                            <w:left w:val="none" w:sz="0" w:space="0" w:color="auto"/>
                                            <w:bottom w:val="none" w:sz="0" w:space="0" w:color="auto"/>
                                            <w:right w:val="none" w:sz="0" w:space="0" w:color="auto"/>
                                          </w:divBdr>
                                          <w:divsChild>
                                            <w:div w:id="208349555">
                                              <w:marLeft w:val="0"/>
                                              <w:marRight w:val="0"/>
                                              <w:marTop w:val="0"/>
                                              <w:marBottom w:val="0"/>
                                              <w:divBdr>
                                                <w:top w:val="none" w:sz="0" w:space="0" w:color="auto"/>
                                                <w:left w:val="none" w:sz="0" w:space="0" w:color="auto"/>
                                                <w:bottom w:val="none" w:sz="0" w:space="0" w:color="auto"/>
                                                <w:right w:val="none" w:sz="0" w:space="0" w:color="auto"/>
                                              </w:divBdr>
                                              <w:divsChild>
                                                <w:div w:id="11023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0542021">
              <w:marLeft w:val="0"/>
              <w:marRight w:val="0"/>
              <w:marTop w:val="0"/>
              <w:marBottom w:val="0"/>
              <w:divBdr>
                <w:top w:val="none" w:sz="0" w:space="0" w:color="auto"/>
                <w:left w:val="none" w:sz="0" w:space="0" w:color="auto"/>
                <w:bottom w:val="none" w:sz="0" w:space="0" w:color="auto"/>
                <w:right w:val="none" w:sz="0" w:space="0" w:color="auto"/>
              </w:divBdr>
              <w:divsChild>
                <w:div w:id="1006058473">
                  <w:marLeft w:val="720"/>
                  <w:marRight w:val="720"/>
                  <w:marTop w:val="0"/>
                  <w:marBottom w:val="0"/>
                  <w:divBdr>
                    <w:top w:val="none" w:sz="0" w:space="0" w:color="auto"/>
                    <w:left w:val="none" w:sz="0" w:space="0" w:color="auto"/>
                    <w:bottom w:val="none" w:sz="0" w:space="0" w:color="auto"/>
                    <w:right w:val="none" w:sz="0" w:space="0" w:color="auto"/>
                  </w:divBdr>
                  <w:divsChild>
                    <w:div w:id="2122338097">
                      <w:marLeft w:val="0"/>
                      <w:marRight w:val="0"/>
                      <w:marTop w:val="0"/>
                      <w:marBottom w:val="0"/>
                      <w:divBdr>
                        <w:top w:val="none" w:sz="0" w:space="0" w:color="auto"/>
                        <w:left w:val="none" w:sz="0" w:space="0" w:color="auto"/>
                        <w:bottom w:val="none" w:sz="0" w:space="0" w:color="auto"/>
                        <w:right w:val="none" w:sz="0" w:space="0" w:color="auto"/>
                      </w:divBdr>
                      <w:divsChild>
                        <w:div w:id="528688344">
                          <w:marLeft w:val="0"/>
                          <w:marRight w:val="0"/>
                          <w:marTop w:val="0"/>
                          <w:marBottom w:val="0"/>
                          <w:divBdr>
                            <w:top w:val="none" w:sz="0" w:space="0" w:color="auto"/>
                            <w:left w:val="none" w:sz="0" w:space="0" w:color="auto"/>
                            <w:bottom w:val="none" w:sz="0" w:space="0" w:color="auto"/>
                            <w:right w:val="none" w:sz="0" w:space="0" w:color="auto"/>
                          </w:divBdr>
                          <w:divsChild>
                            <w:div w:id="673460315">
                              <w:marLeft w:val="0"/>
                              <w:marRight w:val="0"/>
                              <w:marTop w:val="0"/>
                              <w:marBottom w:val="0"/>
                              <w:divBdr>
                                <w:top w:val="none" w:sz="0" w:space="0" w:color="auto"/>
                                <w:left w:val="none" w:sz="0" w:space="0" w:color="auto"/>
                                <w:bottom w:val="none" w:sz="0" w:space="0" w:color="auto"/>
                                <w:right w:val="none" w:sz="0" w:space="0" w:color="auto"/>
                              </w:divBdr>
                              <w:divsChild>
                                <w:div w:id="68114180">
                                  <w:marLeft w:val="285"/>
                                  <w:marRight w:val="0"/>
                                  <w:marTop w:val="0"/>
                                  <w:marBottom w:val="0"/>
                                  <w:divBdr>
                                    <w:top w:val="none" w:sz="0" w:space="0" w:color="auto"/>
                                    <w:left w:val="none" w:sz="0" w:space="0" w:color="auto"/>
                                    <w:bottom w:val="none" w:sz="0" w:space="0" w:color="auto"/>
                                    <w:right w:val="none" w:sz="0" w:space="0" w:color="auto"/>
                                  </w:divBdr>
                                  <w:divsChild>
                                    <w:div w:id="1129208858">
                                      <w:marLeft w:val="0"/>
                                      <w:marRight w:val="450"/>
                                      <w:marTop w:val="0"/>
                                      <w:marBottom w:val="0"/>
                                      <w:divBdr>
                                        <w:top w:val="none" w:sz="0" w:space="0" w:color="auto"/>
                                        <w:left w:val="none" w:sz="0" w:space="0" w:color="auto"/>
                                        <w:bottom w:val="none" w:sz="0" w:space="0" w:color="auto"/>
                                        <w:right w:val="none" w:sz="0" w:space="0" w:color="auto"/>
                                      </w:divBdr>
                                    </w:div>
                                  </w:divsChild>
                                </w:div>
                                <w:div w:id="1422337655">
                                  <w:marLeft w:val="0"/>
                                  <w:marRight w:val="0"/>
                                  <w:marTop w:val="300"/>
                                  <w:marBottom w:val="0"/>
                                  <w:divBdr>
                                    <w:top w:val="none" w:sz="0" w:space="0" w:color="auto"/>
                                    <w:left w:val="none" w:sz="0" w:space="0" w:color="auto"/>
                                    <w:bottom w:val="none" w:sz="0" w:space="0" w:color="auto"/>
                                    <w:right w:val="none" w:sz="0" w:space="0" w:color="auto"/>
                                  </w:divBdr>
                                  <w:divsChild>
                                    <w:div w:id="1327857341">
                                      <w:marLeft w:val="0"/>
                                      <w:marRight w:val="0"/>
                                      <w:marTop w:val="0"/>
                                      <w:marBottom w:val="0"/>
                                      <w:divBdr>
                                        <w:top w:val="none" w:sz="0" w:space="0" w:color="auto"/>
                                        <w:left w:val="none" w:sz="0" w:space="0" w:color="auto"/>
                                        <w:bottom w:val="none" w:sz="0" w:space="0" w:color="auto"/>
                                        <w:right w:val="none" w:sz="0" w:space="0" w:color="auto"/>
                                      </w:divBdr>
                                      <w:divsChild>
                                        <w:div w:id="585190925">
                                          <w:marLeft w:val="0"/>
                                          <w:marRight w:val="0"/>
                                          <w:marTop w:val="0"/>
                                          <w:marBottom w:val="150"/>
                                          <w:divBdr>
                                            <w:top w:val="none" w:sz="0" w:space="0" w:color="auto"/>
                                            <w:left w:val="none" w:sz="0" w:space="0" w:color="auto"/>
                                            <w:bottom w:val="none" w:sz="0" w:space="0" w:color="auto"/>
                                            <w:right w:val="none" w:sz="0" w:space="0" w:color="auto"/>
                                          </w:divBdr>
                                          <w:divsChild>
                                            <w:div w:id="339311629">
                                              <w:marLeft w:val="0"/>
                                              <w:marRight w:val="0"/>
                                              <w:marTop w:val="0"/>
                                              <w:marBottom w:val="0"/>
                                              <w:divBdr>
                                                <w:top w:val="none" w:sz="0" w:space="0" w:color="auto"/>
                                                <w:left w:val="none" w:sz="0" w:space="0" w:color="auto"/>
                                                <w:bottom w:val="none" w:sz="0" w:space="0" w:color="auto"/>
                                                <w:right w:val="none" w:sz="0" w:space="0" w:color="auto"/>
                                              </w:divBdr>
                                              <w:divsChild>
                                                <w:div w:id="127011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85186">
                                          <w:marLeft w:val="0"/>
                                          <w:marRight w:val="0"/>
                                          <w:marTop w:val="0"/>
                                          <w:marBottom w:val="150"/>
                                          <w:divBdr>
                                            <w:top w:val="none" w:sz="0" w:space="0" w:color="auto"/>
                                            <w:left w:val="none" w:sz="0" w:space="0" w:color="auto"/>
                                            <w:bottom w:val="none" w:sz="0" w:space="0" w:color="auto"/>
                                            <w:right w:val="none" w:sz="0" w:space="0" w:color="auto"/>
                                          </w:divBdr>
                                          <w:divsChild>
                                            <w:div w:id="1298950540">
                                              <w:marLeft w:val="0"/>
                                              <w:marRight w:val="0"/>
                                              <w:marTop w:val="0"/>
                                              <w:marBottom w:val="0"/>
                                              <w:divBdr>
                                                <w:top w:val="none" w:sz="0" w:space="0" w:color="auto"/>
                                                <w:left w:val="none" w:sz="0" w:space="0" w:color="auto"/>
                                                <w:bottom w:val="none" w:sz="0" w:space="0" w:color="auto"/>
                                                <w:right w:val="none" w:sz="0" w:space="0" w:color="auto"/>
                                              </w:divBdr>
                                              <w:divsChild>
                                                <w:div w:id="16397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780">
                                          <w:marLeft w:val="0"/>
                                          <w:marRight w:val="0"/>
                                          <w:marTop w:val="0"/>
                                          <w:marBottom w:val="150"/>
                                          <w:divBdr>
                                            <w:top w:val="none" w:sz="0" w:space="0" w:color="auto"/>
                                            <w:left w:val="none" w:sz="0" w:space="0" w:color="auto"/>
                                            <w:bottom w:val="none" w:sz="0" w:space="0" w:color="auto"/>
                                            <w:right w:val="none" w:sz="0" w:space="0" w:color="auto"/>
                                          </w:divBdr>
                                          <w:divsChild>
                                            <w:div w:id="866258107">
                                              <w:marLeft w:val="0"/>
                                              <w:marRight w:val="0"/>
                                              <w:marTop w:val="0"/>
                                              <w:marBottom w:val="0"/>
                                              <w:divBdr>
                                                <w:top w:val="none" w:sz="0" w:space="0" w:color="auto"/>
                                                <w:left w:val="none" w:sz="0" w:space="0" w:color="auto"/>
                                                <w:bottom w:val="none" w:sz="0" w:space="0" w:color="auto"/>
                                                <w:right w:val="none" w:sz="0" w:space="0" w:color="auto"/>
                                              </w:divBdr>
                                              <w:divsChild>
                                                <w:div w:id="17498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49887">
                                          <w:marLeft w:val="0"/>
                                          <w:marRight w:val="0"/>
                                          <w:marTop w:val="0"/>
                                          <w:marBottom w:val="150"/>
                                          <w:divBdr>
                                            <w:top w:val="none" w:sz="0" w:space="0" w:color="auto"/>
                                            <w:left w:val="none" w:sz="0" w:space="0" w:color="auto"/>
                                            <w:bottom w:val="none" w:sz="0" w:space="0" w:color="auto"/>
                                            <w:right w:val="none" w:sz="0" w:space="0" w:color="auto"/>
                                          </w:divBdr>
                                          <w:divsChild>
                                            <w:div w:id="404575888">
                                              <w:marLeft w:val="0"/>
                                              <w:marRight w:val="0"/>
                                              <w:marTop w:val="0"/>
                                              <w:marBottom w:val="0"/>
                                              <w:divBdr>
                                                <w:top w:val="none" w:sz="0" w:space="0" w:color="auto"/>
                                                <w:left w:val="none" w:sz="0" w:space="0" w:color="auto"/>
                                                <w:bottom w:val="none" w:sz="0" w:space="0" w:color="auto"/>
                                                <w:right w:val="none" w:sz="0" w:space="0" w:color="auto"/>
                                              </w:divBdr>
                                              <w:divsChild>
                                                <w:div w:id="148080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750560">
              <w:marLeft w:val="0"/>
              <w:marRight w:val="0"/>
              <w:marTop w:val="0"/>
              <w:marBottom w:val="0"/>
              <w:divBdr>
                <w:top w:val="none" w:sz="0" w:space="0" w:color="auto"/>
                <w:left w:val="none" w:sz="0" w:space="0" w:color="auto"/>
                <w:bottom w:val="none" w:sz="0" w:space="0" w:color="auto"/>
                <w:right w:val="none" w:sz="0" w:space="0" w:color="auto"/>
              </w:divBdr>
              <w:divsChild>
                <w:div w:id="650982298">
                  <w:marLeft w:val="720"/>
                  <w:marRight w:val="720"/>
                  <w:marTop w:val="0"/>
                  <w:marBottom w:val="0"/>
                  <w:divBdr>
                    <w:top w:val="none" w:sz="0" w:space="0" w:color="auto"/>
                    <w:left w:val="none" w:sz="0" w:space="0" w:color="auto"/>
                    <w:bottom w:val="none" w:sz="0" w:space="0" w:color="auto"/>
                    <w:right w:val="none" w:sz="0" w:space="0" w:color="auto"/>
                  </w:divBdr>
                  <w:divsChild>
                    <w:div w:id="480535637">
                      <w:marLeft w:val="0"/>
                      <w:marRight w:val="0"/>
                      <w:marTop w:val="0"/>
                      <w:marBottom w:val="0"/>
                      <w:divBdr>
                        <w:top w:val="none" w:sz="0" w:space="0" w:color="auto"/>
                        <w:left w:val="none" w:sz="0" w:space="0" w:color="auto"/>
                        <w:bottom w:val="none" w:sz="0" w:space="0" w:color="auto"/>
                        <w:right w:val="none" w:sz="0" w:space="0" w:color="auto"/>
                      </w:divBdr>
                      <w:divsChild>
                        <w:div w:id="1370449010">
                          <w:marLeft w:val="0"/>
                          <w:marRight w:val="0"/>
                          <w:marTop w:val="0"/>
                          <w:marBottom w:val="0"/>
                          <w:divBdr>
                            <w:top w:val="none" w:sz="0" w:space="0" w:color="auto"/>
                            <w:left w:val="none" w:sz="0" w:space="0" w:color="auto"/>
                            <w:bottom w:val="none" w:sz="0" w:space="0" w:color="auto"/>
                            <w:right w:val="none" w:sz="0" w:space="0" w:color="auto"/>
                          </w:divBdr>
                          <w:divsChild>
                            <w:div w:id="920334451">
                              <w:marLeft w:val="0"/>
                              <w:marRight w:val="0"/>
                              <w:marTop w:val="0"/>
                              <w:marBottom w:val="0"/>
                              <w:divBdr>
                                <w:top w:val="none" w:sz="0" w:space="0" w:color="auto"/>
                                <w:left w:val="none" w:sz="0" w:space="0" w:color="auto"/>
                                <w:bottom w:val="none" w:sz="0" w:space="0" w:color="auto"/>
                                <w:right w:val="none" w:sz="0" w:space="0" w:color="auto"/>
                              </w:divBdr>
                              <w:divsChild>
                                <w:div w:id="1971782188">
                                  <w:marLeft w:val="285"/>
                                  <w:marRight w:val="0"/>
                                  <w:marTop w:val="0"/>
                                  <w:marBottom w:val="0"/>
                                  <w:divBdr>
                                    <w:top w:val="none" w:sz="0" w:space="0" w:color="auto"/>
                                    <w:left w:val="none" w:sz="0" w:space="0" w:color="auto"/>
                                    <w:bottom w:val="none" w:sz="0" w:space="0" w:color="auto"/>
                                    <w:right w:val="none" w:sz="0" w:space="0" w:color="auto"/>
                                  </w:divBdr>
                                  <w:divsChild>
                                    <w:div w:id="1390807377">
                                      <w:marLeft w:val="0"/>
                                      <w:marRight w:val="450"/>
                                      <w:marTop w:val="0"/>
                                      <w:marBottom w:val="0"/>
                                      <w:divBdr>
                                        <w:top w:val="none" w:sz="0" w:space="0" w:color="auto"/>
                                        <w:left w:val="none" w:sz="0" w:space="0" w:color="auto"/>
                                        <w:bottom w:val="none" w:sz="0" w:space="0" w:color="auto"/>
                                        <w:right w:val="none" w:sz="0" w:space="0" w:color="auto"/>
                                      </w:divBdr>
                                    </w:div>
                                  </w:divsChild>
                                </w:div>
                                <w:div w:id="952983143">
                                  <w:marLeft w:val="0"/>
                                  <w:marRight w:val="0"/>
                                  <w:marTop w:val="300"/>
                                  <w:marBottom w:val="0"/>
                                  <w:divBdr>
                                    <w:top w:val="none" w:sz="0" w:space="0" w:color="auto"/>
                                    <w:left w:val="none" w:sz="0" w:space="0" w:color="auto"/>
                                    <w:bottom w:val="none" w:sz="0" w:space="0" w:color="auto"/>
                                    <w:right w:val="none" w:sz="0" w:space="0" w:color="auto"/>
                                  </w:divBdr>
                                  <w:divsChild>
                                    <w:div w:id="1677419795">
                                      <w:marLeft w:val="0"/>
                                      <w:marRight w:val="0"/>
                                      <w:marTop w:val="0"/>
                                      <w:marBottom w:val="0"/>
                                      <w:divBdr>
                                        <w:top w:val="none" w:sz="0" w:space="0" w:color="auto"/>
                                        <w:left w:val="none" w:sz="0" w:space="0" w:color="auto"/>
                                        <w:bottom w:val="none" w:sz="0" w:space="0" w:color="auto"/>
                                        <w:right w:val="none" w:sz="0" w:space="0" w:color="auto"/>
                                      </w:divBdr>
                                      <w:divsChild>
                                        <w:div w:id="542837146">
                                          <w:marLeft w:val="0"/>
                                          <w:marRight w:val="0"/>
                                          <w:marTop w:val="0"/>
                                          <w:marBottom w:val="150"/>
                                          <w:divBdr>
                                            <w:top w:val="none" w:sz="0" w:space="0" w:color="auto"/>
                                            <w:left w:val="none" w:sz="0" w:space="0" w:color="auto"/>
                                            <w:bottom w:val="none" w:sz="0" w:space="0" w:color="auto"/>
                                            <w:right w:val="none" w:sz="0" w:space="0" w:color="auto"/>
                                          </w:divBdr>
                                          <w:divsChild>
                                            <w:div w:id="1923175304">
                                              <w:marLeft w:val="0"/>
                                              <w:marRight w:val="0"/>
                                              <w:marTop w:val="0"/>
                                              <w:marBottom w:val="0"/>
                                              <w:divBdr>
                                                <w:top w:val="none" w:sz="0" w:space="0" w:color="auto"/>
                                                <w:left w:val="none" w:sz="0" w:space="0" w:color="auto"/>
                                                <w:bottom w:val="none" w:sz="0" w:space="0" w:color="auto"/>
                                                <w:right w:val="none" w:sz="0" w:space="0" w:color="auto"/>
                                              </w:divBdr>
                                              <w:divsChild>
                                                <w:div w:id="179964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95079">
                                          <w:marLeft w:val="0"/>
                                          <w:marRight w:val="0"/>
                                          <w:marTop w:val="0"/>
                                          <w:marBottom w:val="150"/>
                                          <w:divBdr>
                                            <w:top w:val="none" w:sz="0" w:space="0" w:color="auto"/>
                                            <w:left w:val="none" w:sz="0" w:space="0" w:color="auto"/>
                                            <w:bottom w:val="none" w:sz="0" w:space="0" w:color="auto"/>
                                            <w:right w:val="none" w:sz="0" w:space="0" w:color="auto"/>
                                          </w:divBdr>
                                          <w:divsChild>
                                            <w:div w:id="1064833871">
                                              <w:marLeft w:val="0"/>
                                              <w:marRight w:val="0"/>
                                              <w:marTop w:val="0"/>
                                              <w:marBottom w:val="0"/>
                                              <w:divBdr>
                                                <w:top w:val="none" w:sz="0" w:space="0" w:color="auto"/>
                                                <w:left w:val="none" w:sz="0" w:space="0" w:color="auto"/>
                                                <w:bottom w:val="none" w:sz="0" w:space="0" w:color="auto"/>
                                                <w:right w:val="none" w:sz="0" w:space="0" w:color="auto"/>
                                              </w:divBdr>
                                              <w:divsChild>
                                                <w:div w:id="184720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0583">
                                          <w:marLeft w:val="0"/>
                                          <w:marRight w:val="0"/>
                                          <w:marTop w:val="0"/>
                                          <w:marBottom w:val="150"/>
                                          <w:divBdr>
                                            <w:top w:val="none" w:sz="0" w:space="0" w:color="auto"/>
                                            <w:left w:val="none" w:sz="0" w:space="0" w:color="auto"/>
                                            <w:bottom w:val="none" w:sz="0" w:space="0" w:color="auto"/>
                                            <w:right w:val="none" w:sz="0" w:space="0" w:color="auto"/>
                                          </w:divBdr>
                                          <w:divsChild>
                                            <w:div w:id="1160149713">
                                              <w:marLeft w:val="0"/>
                                              <w:marRight w:val="0"/>
                                              <w:marTop w:val="0"/>
                                              <w:marBottom w:val="0"/>
                                              <w:divBdr>
                                                <w:top w:val="none" w:sz="0" w:space="0" w:color="auto"/>
                                                <w:left w:val="none" w:sz="0" w:space="0" w:color="auto"/>
                                                <w:bottom w:val="none" w:sz="0" w:space="0" w:color="auto"/>
                                                <w:right w:val="none" w:sz="0" w:space="0" w:color="auto"/>
                                              </w:divBdr>
                                              <w:divsChild>
                                                <w:div w:id="68748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54838">
                                          <w:marLeft w:val="0"/>
                                          <w:marRight w:val="0"/>
                                          <w:marTop w:val="0"/>
                                          <w:marBottom w:val="150"/>
                                          <w:divBdr>
                                            <w:top w:val="none" w:sz="0" w:space="0" w:color="auto"/>
                                            <w:left w:val="none" w:sz="0" w:space="0" w:color="auto"/>
                                            <w:bottom w:val="none" w:sz="0" w:space="0" w:color="auto"/>
                                            <w:right w:val="none" w:sz="0" w:space="0" w:color="auto"/>
                                          </w:divBdr>
                                          <w:divsChild>
                                            <w:div w:id="1956788297">
                                              <w:marLeft w:val="0"/>
                                              <w:marRight w:val="0"/>
                                              <w:marTop w:val="0"/>
                                              <w:marBottom w:val="0"/>
                                              <w:divBdr>
                                                <w:top w:val="none" w:sz="0" w:space="0" w:color="auto"/>
                                                <w:left w:val="none" w:sz="0" w:space="0" w:color="auto"/>
                                                <w:bottom w:val="none" w:sz="0" w:space="0" w:color="auto"/>
                                                <w:right w:val="none" w:sz="0" w:space="0" w:color="auto"/>
                                              </w:divBdr>
                                              <w:divsChild>
                                                <w:div w:id="82628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75757">
                                          <w:marLeft w:val="0"/>
                                          <w:marRight w:val="0"/>
                                          <w:marTop w:val="0"/>
                                          <w:marBottom w:val="150"/>
                                          <w:divBdr>
                                            <w:top w:val="none" w:sz="0" w:space="0" w:color="auto"/>
                                            <w:left w:val="none" w:sz="0" w:space="0" w:color="auto"/>
                                            <w:bottom w:val="none" w:sz="0" w:space="0" w:color="auto"/>
                                            <w:right w:val="none" w:sz="0" w:space="0" w:color="auto"/>
                                          </w:divBdr>
                                          <w:divsChild>
                                            <w:div w:id="1699116484">
                                              <w:marLeft w:val="0"/>
                                              <w:marRight w:val="0"/>
                                              <w:marTop w:val="0"/>
                                              <w:marBottom w:val="0"/>
                                              <w:divBdr>
                                                <w:top w:val="none" w:sz="0" w:space="0" w:color="auto"/>
                                                <w:left w:val="none" w:sz="0" w:space="0" w:color="auto"/>
                                                <w:bottom w:val="none" w:sz="0" w:space="0" w:color="auto"/>
                                                <w:right w:val="none" w:sz="0" w:space="0" w:color="auto"/>
                                              </w:divBdr>
                                              <w:divsChild>
                                                <w:div w:id="21177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7037710">
              <w:marLeft w:val="0"/>
              <w:marRight w:val="0"/>
              <w:marTop w:val="0"/>
              <w:marBottom w:val="0"/>
              <w:divBdr>
                <w:top w:val="none" w:sz="0" w:space="0" w:color="auto"/>
                <w:left w:val="none" w:sz="0" w:space="0" w:color="auto"/>
                <w:bottom w:val="none" w:sz="0" w:space="0" w:color="auto"/>
                <w:right w:val="none" w:sz="0" w:space="0" w:color="auto"/>
              </w:divBdr>
              <w:divsChild>
                <w:div w:id="525027516">
                  <w:marLeft w:val="720"/>
                  <w:marRight w:val="720"/>
                  <w:marTop w:val="0"/>
                  <w:marBottom w:val="0"/>
                  <w:divBdr>
                    <w:top w:val="none" w:sz="0" w:space="0" w:color="auto"/>
                    <w:left w:val="none" w:sz="0" w:space="0" w:color="auto"/>
                    <w:bottom w:val="none" w:sz="0" w:space="0" w:color="auto"/>
                    <w:right w:val="none" w:sz="0" w:space="0" w:color="auto"/>
                  </w:divBdr>
                  <w:divsChild>
                    <w:div w:id="1781759653">
                      <w:marLeft w:val="0"/>
                      <w:marRight w:val="0"/>
                      <w:marTop w:val="0"/>
                      <w:marBottom w:val="0"/>
                      <w:divBdr>
                        <w:top w:val="none" w:sz="0" w:space="0" w:color="auto"/>
                        <w:left w:val="none" w:sz="0" w:space="0" w:color="auto"/>
                        <w:bottom w:val="none" w:sz="0" w:space="0" w:color="auto"/>
                        <w:right w:val="none" w:sz="0" w:space="0" w:color="auto"/>
                      </w:divBdr>
                      <w:divsChild>
                        <w:div w:id="1570192551">
                          <w:marLeft w:val="0"/>
                          <w:marRight w:val="0"/>
                          <w:marTop w:val="0"/>
                          <w:marBottom w:val="0"/>
                          <w:divBdr>
                            <w:top w:val="none" w:sz="0" w:space="0" w:color="auto"/>
                            <w:left w:val="none" w:sz="0" w:space="0" w:color="auto"/>
                            <w:bottom w:val="none" w:sz="0" w:space="0" w:color="auto"/>
                            <w:right w:val="none" w:sz="0" w:space="0" w:color="auto"/>
                          </w:divBdr>
                          <w:divsChild>
                            <w:div w:id="1404990221">
                              <w:marLeft w:val="0"/>
                              <w:marRight w:val="0"/>
                              <w:marTop w:val="0"/>
                              <w:marBottom w:val="0"/>
                              <w:divBdr>
                                <w:top w:val="none" w:sz="0" w:space="0" w:color="auto"/>
                                <w:left w:val="none" w:sz="0" w:space="0" w:color="auto"/>
                                <w:bottom w:val="none" w:sz="0" w:space="0" w:color="auto"/>
                                <w:right w:val="none" w:sz="0" w:space="0" w:color="auto"/>
                              </w:divBdr>
                              <w:divsChild>
                                <w:div w:id="1089038662">
                                  <w:marLeft w:val="285"/>
                                  <w:marRight w:val="0"/>
                                  <w:marTop w:val="0"/>
                                  <w:marBottom w:val="0"/>
                                  <w:divBdr>
                                    <w:top w:val="none" w:sz="0" w:space="0" w:color="auto"/>
                                    <w:left w:val="none" w:sz="0" w:space="0" w:color="auto"/>
                                    <w:bottom w:val="none" w:sz="0" w:space="0" w:color="auto"/>
                                    <w:right w:val="none" w:sz="0" w:space="0" w:color="auto"/>
                                  </w:divBdr>
                                  <w:divsChild>
                                    <w:div w:id="2069960891">
                                      <w:marLeft w:val="0"/>
                                      <w:marRight w:val="450"/>
                                      <w:marTop w:val="0"/>
                                      <w:marBottom w:val="0"/>
                                      <w:divBdr>
                                        <w:top w:val="none" w:sz="0" w:space="0" w:color="auto"/>
                                        <w:left w:val="none" w:sz="0" w:space="0" w:color="auto"/>
                                        <w:bottom w:val="none" w:sz="0" w:space="0" w:color="auto"/>
                                        <w:right w:val="none" w:sz="0" w:space="0" w:color="auto"/>
                                      </w:divBdr>
                                    </w:div>
                                  </w:divsChild>
                                </w:div>
                                <w:div w:id="286083236">
                                  <w:marLeft w:val="0"/>
                                  <w:marRight w:val="0"/>
                                  <w:marTop w:val="300"/>
                                  <w:marBottom w:val="0"/>
                                  <w:divBdr>
                                    <w:top w:val="none" w:sz="0" w:space="0" w:color="auto"/>
                                    <w:left w:val="none" w:sz="0" w:space="0" w:color="auto"/>
                                    <w:bottom w:val="none" w:sz="0" w:space="0" w:color="auto"/>
                                    <w:right w:val="none" w:sz="0" w:space="0" w:color="auto"/>
                                  </w:divBdr>
                                  <w:divsChild>
                                    <w:div w:id="964694214">
                                      <w:marLeft w:val="0"/>
                                      <w:marRight w:val="0"/>
                                      <w:marTop w:val="0"/>
                                      <w:marBottom w:val="0"/>
                                      <w:divBdr>
                                        <w:top w:val="none" w:sz="0" w:space="0" w:color="auto"/>
                                        <w:left w:val="none" w:sz="0" w:space="0" w:color="auto"/>
                                        <w:bottom w:val="none" w:sz="0" w:space="0" w:color="auto"/>
                                        <w:right w:val="none" w:sz="0" w:space="0" w:color="auto"/>
                                      </w:divBdr>
                                      <w:divsChild>
                                        <w:div w:id="602952992">
                                          <w:marLeft w:val="0"/>
                                          <w:marRight w:val="0"/>
                                          <w:marTop w:val="0"/>
                                          <w:marBottom w:val="150"/>
                                          <w:divBdr>
                                            <w:top w:val="none" w:sz="0" w:space="0" w:color="auto"/>
                                            <w:left w:val="none" w:sz="0" w:space="0" w:color="auto"/>
                                            <w:bottom w:val="none" w:sz="0" w:space="0" w:color="auto"/>
                                            <w:right w:val="none" w:sz="0" w:space="0" w:color="auto"/>
                                          </w:divBdr>
                                          <w:divsChild>
                                            <w:div w:id="1894541210">
                                              <w:marLeft w:val="0"/>
                                              <w:marRight w:val="0"/>
                                              <w:marTop w:val="0"/>
                                              <w:marBottom w:val="0"/>
                                              <w:divBdr>
                                                <w:top w:val="none" w:sz="0" w:space="0" w:color="auto"/>
                                                <w:left w:val="none" w:sz="0" w:space="0" w:color="auto"/>
                                                <w:bottom w:val="none" w:sz="0" w:space="0" w:color="auto"/>
                                                <w:right w:val="none" w:sz="0" w:space="0" w:color="auto"/>
                                              </w:divBdr>
                                              <w:divsChild>
                                                <w:div w:id="107729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642828">
                                          <w:marLeft w:val="0"/>
                                          <w:marRight w:val="0"/>
                                          <w:marTop w:val="0"/>
                                          <w:marBottom w:val="150"/>
                                          <w:divBdr>
                                            <w:top w:val="none" w:sz="0" w:space="0" w:color="auto"/>
                                            <w:left w:val="none" w:sz="0" w:space="0" w:color="auto"/>
                                            <w:bottom w:val="none" w:sz="0" w:space="0" w:color="auto"/>
                                            <w:right w:val="none" w:sz="0" w:space="0" w:color="auto"/>
                                          </w:divBdr>
                                          <w:divsChild>
                                            <w:div w:id="1803427253">
                                              <w:marLeft w:val="0"/>
                                              <w:marRight w:val="0"/>
                                              <w:marTop w:val="0"/>
                                              <w:marBottom w:val="0"/>
                                              <w:divBdr>
                                                <w:top w:val="none" w:sz="0" w:space="0" w:color="auto"/>
                                                <w:left w:val="none" w:sz="0" w:space="0" w:color="auto"/>
                                                <w:bottom w:val="none" w:sz="0" w:space="0" w:color="auto"/>
                                                <w:right w:val="none" w:sz="0" w:space="0" w:color="auto"/>
                                              </w:divBdr>
                                              <w:divsChild>
                                                <w:div w:id="14727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1997892">
              <w:marLeft w:val="0"/>
              <w:marRight w:val="0"/>
              <w:marTop w:val="0"/>
              <w:marBottom w:val="0"/>
              <w:divBdr>
                <w:top w:val="none" w:sz="0" w:space="0" w:color="auto"/>
                <w:left w:val="none" w:sz="0" w:space="0" w:color="auto"/>
                <w:bottom w:val="none" w:sz="0" w:space="0" w:color="auto"/>
                <w:right w:val="none" w:sz="0" w:space="0" w:color="auto"/>
              </w:divBdr>
              <w:divsChild>
                <w:div w:id="1914966799">
                  <w:marLeft w:val="720"/>
                  <w:marRight w:val="720"/>
                  <w:marTop w:val="0"/>
                  <w:marBottom w:val="0"/>
                  <w:divBdr>
                    <w:top w:val="none" w:sz="0" w:space="0" w:color="auto"/>
                    <w:left w:val="none" w:sz="0" w:space="0" w:color="auto"/>
                    <w:bottom w:val="none" w:sz="0" w:space="0" w:color="auto"/>
                    <w:right w:val="none" w:sz="0" w:space="0" w:color="auto"/>
                  </w:divBdr>
                  <w:divsChild>
                    <w:div w:id="859197095">
                      <w:marLeft w:val="0"/>
                      <w:marRight w:val="0"/>
                      <w:marTop w:val="0"/>
                      <w:marBottom w:val="0"/>
                      <w:divBdr>
                        <w:top w:val="none" w:sz="0" w:space="0" w:color="auto"/>
                        <w:left w:val="none" w:sz="0" w:space="0" w:color="auto"/>
                        <w:bottom w:val="none" w:sz="0" w:space="0" w:color="auto"/>
                        <w:right w:val="none" w:sz="0" w:space="0" w:color="auto"/>
                      </w:divBdr>
                      <w:divsChild>
                        <w:div w:id="143395632">
                          <w:marLeft w:val="0"/>
                          <w:marRight w:val="0"/>
                          <w:marTop w:val="0"/>
                          <w:marBottom w:val="0"/>
                          <w:divBdr>
                            <w:top w:val="none" w:sz="0" w:space="0" w:color="auto"/>
                            <w:left w:val="none" w:sz="0" w:space="0" w:color="auto"/>
                            <w:bottom w:val="none" w:sz="0" w:space="0" w:color="auto"/>
                            <w:right w:val="none" w:sz="0" w:space="0" w:color="auto"/>
                          </w:divBdr>
                          <w:divsChild>
                            <w:div w:id="986738346">
                              <w:marLeft w:val="0"/>
                              <w:marRight w:val="0"/>
                              <w:marTop w:val="0"/>
                              <w:marBottom w:val="0"/>
                              <w:divBdr>
                                <w:top w:val="none" w:sz="0" w:space="0" w:color="auto"/>
                                <w:left w:val="none" w:sz="0" w:space="0" w:color="auto"/>
                                <w:bottom w:val="none" w:sz="0" w:space="0" w:color="auto"/>
                                <w:right w:val="none" w:sz="0" w:space="0" w:color="auto"/>
                              </w:divBdr>
                              <w:divsChild>
                                <w:div w:id="1680041974">
                                  <w:marLeft w:val="285"/>
                                  <w:marRight w:val="0"/>
                                  <w:marTop w:val="0"/>
                                  <w:marBottom w:val="0"/>
                                  <w:divBdr>
                                    <w:top w:val="none" w:sz="0" w:space="0" w:color="auto"/>
                                    <w:left w:val="none" w:sz="0" w:space="0" w:color="auto"/>
                                    <w:bottom w:val="none" w:sz="0" w:space="0" w:color="auto"/>
                                    <w:right w:val="none" w:sz="0" w:space="0" w:color="auto"/>
                                  </w:divBdr>
                                  <w:divsChild>
                                    <w:div w:id="562831668">
                                      <w:marLeft w:val="0"/>
                                      <w:marRight w:val="450"/>
                                      <w:marTop w:val="0"/>
                                      <w:marBottom w:val="0"/>
                                      <w:divBdr>
                                        <w:top w:val="none" w:sz="0" w:space="0" w:color="auto"/>
                                        <w:left w:val="none" w:sz="0" w:space="0" w:color="auto"/>
                                        <w:bottom w:val="none" w:sz="0" w:space="0" w:color="auto"/>
                                        <w:right w:val="none" w:sz="0" w:space="0" w:color="auto"/>
                                      </w:divBdr>
                                    </w:div>
                                  </w:divsChild>
                                </w:div>
                                <w:div w:id="827861200">
                                  <w:marLeft w:val="0"/>
                                  <w:marRight w:val="0"/>
                                  <w:marTop w:val="300"/>
                                  <w:marBottom w:val="0"/>
                                  <w:divBdr>
                                    <w:top w:val="none" w:sz="0" w:space="0" w:color="auto"/>
                                    <w:left w:val="none" w:sz="0" w:space="0" w:color="auto"/>
                                    <w:bottom w:val="none" w:sz="0" w:space="0" w:color="auto"/>
                                    <w:right w:val="none" w:sz="0" w:space="0" w:color="auto"/>
                                  </w:divBdr>
                                  <w:divsChild>
                                    <w:div w:id="1293638363">
                                      <w:marLeft w:val="0"/>
                                      <w:marRight w:val="0"/>
                                      <w:marTop w:val="0"/>
                                      <w:marBottom w:val="0"/>
                                      <w:divBdr>
                                        <w:top w:val="none" w:sz="0" w:space="0" w:color="auto"/>
                                        <w:left w:val="none" w:sz="0" w:space="0" w:color="auto"/>
                                        <w:bottom w:val="none" w:sz="0" w:space="0" w:color="auto"/>
                                        <w:right w:val="none" w:sz="0" w:space="0" w:color="auto"/>
                                      </w:divBdr>
                                      <w:divsChild>
                                        <w:div w:id="669916966">
                                          <w:marLeft w:val="0"/>
                                          <w:marRight w:val="0"/>
                                          <w:marTop w:val="0"/>
                                          <w:marBottom w:val="150"/>
                                          <w:divBdr>
                                            <w:top w:val="none" w:sz="0" w:space="0" w:color="auto"/>
                                            <w:left w:val="none" w:sz="0" w:space="0" w:color="auto"/>
                                            <w:bottom w:val="none" w:sz="0" w:space="0" w:color="auto"/>
                                            <w:right w:val="none" w:sz="0" w:space="0" w:color="auto"/>
                                          </w:divBdr>
                                          <w:divsChild>
                                            <w:div w:id="1240094961">
                                              <w:marLeft w:val="0"/>
                                              <w:marRight w:val="0"/>
                                              <w:marTop w:val="0"/>
                                              <w:marBottom w:val="0"/>
                                              <w:divBdr>
                                                <w:top w:val="none" w:sz="0" w:space="0" w:color="auto"/>
                                                <w:left w:val="none" w:sz="0" w:space="0" w:color="auto"/>
                                                <w:bottom w:val="none" w:sz="0" w:space="0" w:color="auto"/>
                                                <w:right w:val="none" w:sz="0" w:space="0" w:color="auto"/>
                                              </w:divBdr>
                                              <w:divsChild>
                                                <w:div w:id="188671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46421">
                                          <w:marLeft w:val="0"/>
                                          <w:marRight w:val="0"/>
                                          <w:marTop w:val="0"/>
                                          <w:marBottom w:val="150"/>
                                          <w:divBdr>
                                            <w:top w:val="none" w:sz="0" w:space="0" w:color="auto"/>
                                            <w:left w:val="none" w:sz="0" w:space="0" w:color="auto"/>
                                            <w:bottom w:val="none" w:sz="0" w:space="0" w:color="auto"/>
                                            <w:right w:val="none" w:sz="0" w:space="0" w:color="auto"/>
                                          </w:divBdr>
                                          <w:divsChild>
                                            <w:div w:id="765922367">
                                              <w:marLeft w:val="0"/>
                                              <w:marRight w:val="0"/>
                                              <w:marTop w:val="0"/>
                                              <w:marBottom w:val="0"/>
                                              <w:divBdr>
                                                <w:top w:val="none" w:sz="0" w:space="0" w:color="auto"/>
                                                <w:left w:val="none" w:sz="0" w:space="0" w:color="auto"/>
                                                <w:bottom w:val="none" w:sz="0" w:space="0" w:color="auto"/>
                                                <w:right w:val="none" w:sz="0" w:space="0" w:color="auto"/>
                                              </w:divBdr>
                                              <w:divsChild>
                                                <w:div w:id="24943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2353204">
              <w:marLeft w:val="0"/>
              <w:marRight w:val="0"/>
              <w:marTop w:val="0"/>
              <w:marBottom w:val="0"/>
              <w:divBdr>
                <w:top w:val="none" w:sz="0" w:space="0" w:color="auto"/>
                <w:left w:val="none" w:sz="0" w:space="0" w:color="auto"/>
                <w:bottom w:val="none" w:sz="0" w:space="0" w:color="auto"/>
                <w:right w:val="none" w:sz="0" w:space="0" w:color="auto"/>
              </w:divBdr>
              <w:divsChild>
                <w:div w:id="1544168952">
                  <w:marLeft w:val="720"/>
                  <w:marRight w:val="720"/>
                  <w:marTop w:val="0"/>
                  <w:marBottom w:val="0"/>
                  <w:divBdr>
                    <w:top w:val="none" w:sz="0" w:space="0" w:color="auto"/>
                    <w:left w:val="none" w:sz="0" w:space="0" w:color="auto"/>
                    <w:bottom w:val="none" w:sz="0" w:space="0" w:color="auto"/>
                    <w:right w:val="none" w:sz="0" w:space="0" w:color="auto"/>
                  </w:divBdr>
                  <w:divsChild>
                    <w:div w:id="1063408578">
                      <w:marLeft w:val="0"/>
                      <w:marRight w:val="0"/>
                      <w:marTop w:val="0"/>
                      <w:marBottom w:val="0"/>
                      <w:divBdr>
                        <w:top w:val="none" w:sz="0" w:space="0" w:color="auto"/>
                        <w:left w:val="none" w:sz="0" w:space="0" w:color="auto"/>
                        <w:bottom w:val="none" w:sz="0" w:space="0" w:color="auto"/>
                        <w:right w:val="none" w:sz="0" w:space="0" w:color="auto"/>
                      </w:divBdr>
                      <w:divsChild>
                        <w:div w:id="1896353241">
                          <w:marLeft w:val="0"/>
                          <w:marRight w:val="0"/>
                          <w:marTop w:val="0"/>
                          <w:marBottom w:val="0"/>
                          <w:divBdr>
                            <w:top w:val="none" w:sz="0" w:space="0" w:color="auto"/>
                            <w:left w:val="none" w:sz="0" w:space="0" w:color="auto"/>
                            <w:bottom w:val="none" w:sz="0" w:space="0" w:color="auto"/>
                            <w:right w:val="none" w:sz="0" w:space="0" w:color="auto"/>
                          </w:divBdr>
                          <w:divsChild>
                            <w:div w:id="1299413130">
                              <w:marLeft w:val="0"/>
                              <w:marRight w:val="0"/>
                              <w:marTop w:val="0"/>
                              <w:marBottom w:val="0"/>
                              <w:divBdr>
                                <w:top w:val="none" w:sz="0" w:space="0" w:color="auto"/>
                                <w:left w:val="none" w:sz="0" w:space="0" w:color="auto"/>
                                <w:bottom w:val="none" w:sz="0" w:space="0" w:color="auto"/>
                                <w:right w:val="none" w:sz="0" w:space="0" w:color="auto"/>
                              </w:divBdr>
                              <w:divsChild>
                                <w:div w:id="1439059550">
                                  <w:marLeft w:val="285"/>
                                  <w:marRight w:val="0"/>
                                  <w:marTop w:val="0"/>
                                  <w:marBottom w:val="0"/>
                                  <w:divBdr>
                                    <w:top w:val="none" w:sz="0" w:space="0" w:color="auto"/>
                                    <w:left w:val="none" w:sz="0" w:space="0" w:color="auto"/>
                                    <w:bottom w:val="none" w:sz="0" w:space="0" w:color="auto"/>
                                    <w:right w:val="none" w:sz="0" w:space="0" w:color="auto"/>
                                  </w:divBdr>
                                  <w:divsChild>
                                    <w:div w:id="1619215287">
                                      <w:marLeft w:val="0"/>
                                      <w:marRight w:val="450"/>
                                      <w:marTop w:val="0"/>
                                      <w:marBottom w:val="0"/>
                                      <w:divBdr>
                                        <w:top w:val="none" w:sz="0" w:space="0" w:color="auto"/>
                                        <w:left w:val="none" w:sz="0" w:space="0" w:color="auto"/>
                                        <w:bottom w:val="none" w:sz="0" w:space="0" w:color="auto"/>
                                        <w:right w:val="none" w:sz="0" w:space="0" w:color="auto"/>
                                      </w:divBdr>
                                    </w:div>
                                  </w:divsChild>
                                </w:div>
                                <w:div w:id="683290976">
                                  <w:marLeft w:val="0"/>
                                  <w:marRight w:val="0"/>
                                  <w:marTop w:val="300"/>
                                  <w:marBottom w:val="0"/>
                                  <w:divBdr>
                                    <w:top w:val="none" w:sz="0" w:space="0" w:color="auto"/>
                                    <w:left w:val="none" w:sz="0" w:space="0" w:color="auto"/>
                                    <w:bottom w:val="none" w:sz="0" w:space="0" w:color="auto"/>
                                    <w:right w:val="none" w:sz="0" w:space="0" w:color="auto"/>
                                  </w:divBdr>
                                  <w:divsChild>
                                    <w:div w:id="1047293604">
                                      <w:marLeft w:val="0"/>
                                      <w:marRight w:val="0"/>
                                      <w:marTop w:val="0"/>
                                      <w:marBottom w:val="0"/>
                                      <w:divBdr>
                                        <w:top w:val="none" w:sz="0" w:space="0" w:color="auto"/>
                                        <w:left w:val="none" w:sz="0" w:space="0" w:color="auto"/>
                                        <w:bottom w:val="none" w:sz="0" w:space="0" w:color="auto"/>
                                        <w:right w:val="none" w:sz="0" w:space="0" w:color="auto"/>
                                      </w:divBdr>
                                      <w:divsChild>
                                        <w:div w:id="686367638">
                                          <w:marLeft w:val="0"/>
                                          <w:marRight w:val="0"/>
                                          <w:marTop w:val="0"/>
                                          <w:marBottom w:val="150"/>
                                          <w:divBdr>
                                            <w:top w:val="none" w:sz="0" w:space="0" w:color="auto"/>
                                            <w:left w:val="none" w:sz="0" w:space="0" w:color="auto"/>
                                            <w:bottom w:val="none" w:sz="0" w:space="0" w:color="auto"/>
                                            <w:right w:val="none" w:sz="0" w:space="0" w:color="auto"/>
                                          </w:divBdr>
                                          <w:divsChild>
                                            <w:div w:id="1074203313">
                                              <w:marLeft w:val="0"/>
                                              <w:marRight w:val="0"/>
                                              <w:marTop w:val="0"/>
                                              <w:marBottom w:val="0"/>
                                              <w:divBdr>
                                                <w:top w:val="none" w:sz="0" w:space="0" w:color="auto"/>
                                                <w:left w:val="none" w:sz="0" w:space="0" w:color="auto"/>
                                                <w:bottom w:val="none" w:sz="0" w:space="0" w:color="auto"/>
                                                <w:right w:val="none" w:sz="0" w:space="0" w:color="auto"/>
                                              </w:divBdr>
                                              <w:divsChild>
                                                <w:div w:id="321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67218">
                                          <w:marLeft w:val="0"/>
                                          <w:marRight w:val="0"/>
                                          <w:marTop w:val="0"/>
                                          <w:marBottom w:val="150"/>
                                          <w:divBdr>
                                            <w:top w:val="none" w:sz="0" w:space="0" w:color="auto"/>
                                            <w:left w:val="none" w:sz="0" w:space="0" w:color="auto"/>
                                            <w:bottom w:val="none" w:sz="0" w:space="0" w:color="auto"/>
                                            <w:right w:val="none" w:sz="0" w:space="0" w:color="auto"/>
                                          </w:divBdr>
                                          <w:divsChild>
                                            <w:div w:id="942805767">
                                              <w:marLeft w:val="0"/>
                                              <w:marRight w:val="0"/>
                                              <w:marTop w:val="0"/>
                                              <w:marBottom w:val="0"/>
                                              <w:divBdr>
                                                <w:top w:val="none" w:sz="0" w:space="0" w:color="auto"/>
                                                <w:left w:val="none" w:sz="0" w:space="0" w:color="auto"/>
                                                <w:bottom w:val="none" w:sz="0" w:space="0" w:color="auto"/>
                                                <w:right w:val="none" w:sz="0" w:space="0" w:color="auto"/>
                                              </w:divBdr>
                                              <w:divsChild>
                                                <w:div w:id="97224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70089">
                                          <w:marLeft w:val="0"/>
                                          <w:marRight w:val="0"/>
                                          <w:marTop w:val="0"/>
                                          <w:marBottom w:val="150"/>
                                          <w:divBdr>
                                            <w:top w:val="none" w:sz="0" w:space="0" w:color="auto"/>
                                            <w:left w:val="none" w:sz="0" w:space="0" w:color="auto"/>
                                            <w:bottom w:val="none" w:sz="0" w:space="0" w:color="auto"/>
                                            <w:right w:val="none" w:sz="0" w:space="0" w:color="auto"/>
                                          </w:divBdr>
                                          <w:divsChild>
                                            <w:div w:id="812411720">
                                              <w:marLeft w:val="0"/>
                                              <w:marRight w:val="0"/>
                                              <w:marTop w:val="0"/>
                                              <w:marBottom w:val="0"/>
                                              <w:divBdr>
                                                <w:top w:val="none" w:sz="0" w:space="0" w:color="auto"/>
                                                <w:left w:val="none" w:sz="0" w:space="0" w:color="auto"/>
                                                <w:bottom w:val="none" w:sz="0" w:space="0" w:color="auto"/>
                                                <w:right w:val="none" w:sz="0" w:space="0" w:color="auto"/>
                                              </w:divBdr>
                                              <w:divsChild>
                                                <w:div w:id="11830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5823">
                                          <w:marLeft w:val="0"/>
                                          <w:marRight w:val="0"/>
                                          <w:marTop w:val="0"/>
                                          <w:marBottom w:val="150"/>
                                          <w:divBdr>
                                            <w:top w:val="none" w:sz="0" w:space="0" w:color="auto"/>
                                            <w:left w:val="none" w:sz="0" w:space="0" w:color="auto"/>
                                            <w:bottom w:val="none" w:sz="0" w:space="0" w:color="auto"/>
                                            <w:right w:val="none" w:sz="0" w:space="0" w:color="auto"/>
                                          </w:divBdr>
                                          <w:divsChild>
                                            <w:div w:id="1515418545">
                                              <w:marLeft w:val="0"/>
                                              <w:marRight w:val="0"/>
                                              <w:marTop w:val="0"/>
                                              <w:marBottom w:val="0"/>
                                              <w:divBdr>
                                                <w:top w:val="none" w:sz="0" w:space="0" w:color="auto"/>
                                                <w:left w:val="none" w:sz="0" w:space="0" w:color="auto"/>
                                                <w:bottom w:val="none" w:sz="0" w:space="0" w:color="auto"/>
                                                <w:right w:val="none" w:sz="0" w:space="0" w:color="auto"/>
                                              </w:divBdr>
                                              <w:divsChild>
                                                <w:div w:id="23497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05395">
                                          <w:marLeft w:val="0"/>
                                          <w:marRight w:val="0"/>
                                          <w:marTop w:val="0"/>
                                          <w:marBottom w:val="150"/>
                                          <w:divBdr>
                                            <w:top w:val="none" w:sz="0" w:space="0" w:color="auto"/>
                                            <w:left w:val="none" w:sz="0" w:space="0" w:color="auto"/>
                                            <w:bottom w:val="none" w:sz="0" w:space="0" w:color="auto"/>
                                            <w:right w:val="none" w:sz="0" w:space="0" w:color="auto"/>
                                          </w:divBdr>
                                          <w:divsChild>
                                            <w:div w:id="1129395609">
                                              <w:marLeft w:val="0"/>
                                              <w:marRight w:val="0"/>
                                              <w:marTop w:val="0"/>
                                              <w:marBottom w:val="0"/>
                                              <w:divBdr>
                                                <w:top w:val="none" w:sz="0" w:space="0" w:color="auto"/>
                                                <w:left w:val="none" w:sz="0" w:space="0" w:color="auto"/>
                                                <w:bottom w:val="none" w:sz="0" w:space="0" w:color="auto"/>
                                                <w:right w:val="none" w:sz="0" w:space="0" w:color="auto"/>
                                              </w:divBdr>
                                              <w:divsChild>
                                                <w:div w:id="149429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2064991">
              <w:marLeft w:val="0"/>
              <w:marRight w:val="0"/>
              <w:marTop w:val="0"/>
              <w:marBottom w:val="0"/>
              <w:divBdr>
                <w:top w:val="none" w:sz="0" w:space="0" w:color="auto"/>
                <w:left w:val="none" w:sz="0" w:space="0" w:color="auto"/>
                <w:bottom w:val="none" w:sz="0" w:space="0" w:color="auto"/>
                <w:right w:val="none" w:sz="0" w:space="0" w:color="auto"/>
              </w:divBdr>
              <w:divsChild>
                <w:div w:id="510991116">
                  <w:marLeft w:val="720"/>
                  <w:marRight w:val="720"/>
                  <w:marTop w:val="0"/>
                  <w:marBottom w:val="0"/>
                  <w:divBdr>
                    <w:top w:val="none" w:sz="0" w:space="0" w:color="auto"/>
                    <w:left w:val="none" w:sz="0" w:space="0" w:color="auto"/>
                    <w:bottom w:val="none" w:sz="0" w:space="0" w:color="auto"/>
                    <w:right w:val="none" w:sz="0" w:space="0" w:color="auto"/>
                  </w:divBdr>
                  <w:divsChild>
                    <w:div w:id="2077244731">
                      <w:marLeft w:val="0"/>
                      <w:marRight w:val="0"/>
                      <w:marTop w:val="0"/>
                      <w:marBottom w:val="0"/>
                      <w:divBdr>
                        <w:top w:val="none" w:sz="0" w:space="0" w:color="auto"/>
                        <w:left w:val="none" w:sz="0" w:space="0" w:color="auto"/>
                        <w:bottom w:val="none" w:sz="0" w:space="0" w:color="auto"/>
                        <w:right w:val="none" w:sz="0" w:space="0" w:color="auto"/>
                      </w:divBdr>
                      <w:divsChild>
                        <w:div w:id="313409707">
                          <w:marLeft w:val="0"/>
                          <w:marRight w:val="0"/>
                          <w:marTop w:val="0"/>
                          <w:marBottom w:val="0"/>
                          <w:divBdr>
                            <w:top w:val="none" w:sz="0" w:space="0" w:color="auto"/>
                            <w:left w:val="none" w:sz="0" w:space="0" w:color="auto"/>
                            <w:bottom w:val="none" w:sz="0" w:space="0" w:color="auto"/>
                            <w:right w:val="none" w:sz="0" w:space="0" w:color="auto"/>
                          </w:divBdr>
                          <w:divsChild>
                            <w:div w:id="277026331">
                              <w:marLeft w:val="0"/>
                              <w:marRight w:val="0"/>
                              <w:marTop w:val="0"/>
                              <w:marBottom w:val="0"/>
                              <w:divBdr>
                                <w:top w:val="none" w:sz="0" w:space="0" w:color="auto"/>
                                <w:left w:val="none" w:sz="0" w:space="0" w:color="auto"/>
                                <w:bottom w:val="none" w:sz="0" w:space="0" w:color="auto"/>
                                <w:right w:val="none" w:sz="0" w:space="0" w:color="auto"/>
                              </w:divBdr>
                              <w:divsChild>
                                <w:div w:id="185405830">
                                  <w:marLeft w:val="285"/>
                                  <w:marRight w:val="0"/>
                                  <w:marTop w:val="0"/>
                                  <w:marBottom w:val="0"/>
                                  <w:divBdr>
                                    <w:top w:val="none" w:sz="0" w:space="0" w:color="auto"/>
                                    <w:left w:val="none" w:sz="0" w:space="0" w:color="auto"/>
                                    <w:bottom w:val="none" w:sz="0" w:space="0" w:color="auto"/>
                                    <w:right w:val="none" w:sz="0" w:space="0" w:color="auto"/>
                                  </w:divBdr>
                                  <w:divsChild>
                                    <w:div w:id="50809137">
                                      <w:marLeft w:val="0"/>
                                      <w:marRight w:val="450"/>
                                      <w:marTop w:val="0"/>
                                      <w:marBottom w:val="0"/>
                                      <w:divBdr>
                                        <w:top w:val="none" w:sz="0" w:space="0" w:color="auto"/>
                                        <w:left w:val="none" w:sz="0" w:space="0" w:color="auto"/>
                                        <w:bottom w:val="none" w:sz="0" w:space="0" w:color="auto"/>
                                        <w:right w:val="none" w:sz="0" w:space="0" w:color="auto"/>
                                      </w:divBdr>
                                    </w:div>
                                  </w:divsChild>
                                </w:div>
                                <w:div w:id="656496550">
                                  <w:marLeft w:val="0"/>
                                  <w:marRight w:val="0"/>
                                  <w:marTop w:val="300"/>
                                  <w:marBottom w:val="0"/>
                                  <w:divBdr>
                                    <w:top w:val="none" w:sz="0" w:space="0" w:color="auto"/>
                                    <w:left w:val="none" w:sz="0" w:space="0" w:color="auto"/>
                                    <w:bottom w:val="none" w:sz="0" w:space="0" w:color="auto"/>
                                    <w:right w:val="none" w:sz="0" w:space="0" w:color="auto"/>
                                  </w:divBdr>
                                  <w:divsChild>
                                    <w:div w:id="224995996">
                                      <w:marLeft w:val="0"/>
                                      <w:marRight w:val="0"/>
                                      <w:marTop w:val="0"/>
                                      <w:marBottom w:val="0"/>
                                      <w:divBdr>
                                        <w:top w:val="none" w:sz="0" w:space="0" w:color="auto"/>
                                        <w:left w:val="none" w:sz="0" w:space="0" w:color="auto"/>
                                        <w:bottom w:val="none" w:sz="0" w:space="0" w:color="auto"/>
                                        <w:right w:val="none" w:sz="0" w:space="0" w:color="auto"/>
                                      </w:divBdr>
                                      <w:divsChild>
                                        <w:div w:id="113451328">
                                          <w:marLeft w:val="0"/>
                                          <w:marRight w:val="0"/>
                                          <w:marTop w:val="0"/>
                                          <w:marBottom w:val="150"/>
                                          <w:divBdr>
                                            <w:top w:val="none" w:sz="0" w:space="0" w:color="auto"/>
                                            <w:left w:val="none" w:sz="0" w:space="0" w:color="auto"/>
                                            <w:bottom w:val="none" w:sz="0" w:space="0" w:color="auto"/>
                                            <w:right w:val="none" w:sz="0" w:space="0" w:color="auto"/>
                                          </w:divBdr>
                                          <w:divsChild>
                                            <w:div w:id="2024086029">
                                              <w:marLeft w:val="0"/>
                                              <w:marRight w:val="0"/>
                                              <w:marTop w:val="0"/>
                                              <w:marBottom w:val="0"/>
                                              <w:divBdr>
                                                <w:top w:val="none" w:sz="0" w:space="0" w:color="auto"/>
                                                <w:left w:val="none" w:sz="0" w:space="0" w:color="auto"/>
                                                <w:bottom w:val="none" w:sz="0" w:space="0" w:color="auto"/>
                                                <w:right w:val="none" w:sz="0" w:space="0" w:color="auto"/>
                                              </w:divBdr>
                                              <w:divsChild>
                                                <w:div w:id="145726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5055">
                                          <w:marLeft w:val="0"/>
                                          <w:marRight w:val="0"/>
                                          <w:marTop w:val="0"/>
                                          <w:marBottom w:val="150"/>
                                          <w:divBdr>
                                            <w:top w:val="none" w:sz="0" w:space="0" w:color="auto"/>
                                            <w:left w:val="none" w:sz="0" w:space="0" w:color="auto"/>
                                            <w:bottom w:val="none" w:sz="0" w:space="0" w:color="auto"/>
                                            <w:right w:val="none" w:sz="0" w:space="0" w:color="auto"/>
                                          </w:divBdr>
                                          <w:divsChild>
                                            <w:div w:id="1701005951">
                                              <w:marLeft w:val="0"/>
                                              <w:marRight w:val="0"/>
                                              <w:marTop w:val="0"/>
                                              <w:marBottom w:val="0"/>
                                              <w:divBdr>
                                                <w:top w:val="none" w:sz="0" w:space="0" w:color="auto"/>
                                                <w:left w:val="none" w:sz="0" w:space="0" w:color="auto"/>
                                                <w:bottom w:val="none" w:sz="0" w:space="0" w:color="auto"/>
                                                <w:right w:val="none" w:sz="0" w:space="0" w:color="auto"/>
                                              </w:divBdr>
                                              <w:divsChild>
                                                <w:div w:id="40507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061">
                                          <w:marLeft w:val="0"/>
                                          <w:marRight w:val="0"/>
                                          <w:marTop w:val="0"/>
                                          <w:marBottom w:val="150"/>
                                          <w:divBdr>
                                            <w:top w:val="none" w:sz="0" w:space="0" w:color="auto"/>
                                            <w:left w:val="none" w:sz="0" w:space="0" w:color="auto"/>
                                            <w:bottom w:val="none" w:sz="0" w:space="0" w:color="auto"/>
                                            <w:right w:val="none" w:sz="0" w:space="0" w:color="auto"/>
                                          </w:divBdr>
                                          <w:divsChild>
                                            <w:div w:id="589897076">
                                              <w:marLeft w:val="0"/>
                                              <w:marRight w:val="0"/>
                                              <w:marTop w:val="0"/>
                                              <w:marBottom w:val="0"/>
                                              <w:divBdr>
                                                <w:top w:val="none" w:sz="0" w:space="0" w:color="auto"/>
                                                <w:left w:val="none" w:sz="0" w:space="0" w:color="auto"/>
                                                <w:bottom w:val="none" w:sz="0" w:space="0" w:color="auto"/>
                                                <w:right w:val="none" w:sz="0" w:space="0" w:color="auto"/>
                                              </w:divBdr>
                                              <w:divsChild>
                                                <w:div w:id="167321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2414">
                                          <w:marLeft w:val="0"/>
                                          <w:marRight w:val="0"/>
                                          <w:marTop w:val="0"/>
                                          <w:marBottom w:val="150"/>
                                          <w:divBdr>
                                            <w:top w:val="none" w:sz="0" w:space="0" w:color="auto"/>
                                            <w:left w:val="none" w:sz="0" w:space="0" w:color="auto"/>
                                            <w:bottom w:val="none" w:sz="0" w:space="0" w:color="auto"/>
                                            <w:right w:val="none" w:sz="0" w:space="0" w:color="auto"/>
                                          </w:divBdr>
                                          <w:divsChild>
                                            <w:div w:id="2098355966">
                                              <w:marLeft w:val="0"/>
                                              <w:marRight w:val="0"/>
                                              <w:marTop w:val="0"/>
                                              <w:marBottom w:val="0"/>
                                              <w:divBdr>
                                                <w:top w:val="none" w:sz="0" w:space="0" w:color="auto"/>
                                                <w:left w:val="none" w:sz="0" w:space="0" w:color="auto"/>
                                                <w:bottom w:val="none" w:sz="0" w:space="0" w:color="auto"/>
                                                <w:right w:val="none" w:sz="0" w:space="0" w:color="auto"/>
                                              </w:divBdr>
                                              <w:divsChild>
                                                <w:div w:id="13524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57906">
                                          <w:marLeft w:val="0"/>
                                          <w:marRight w:val="0"/>
                                          <w:marTop w:val="0"/>
                                          <w:marBottom w:val="150"/>
                                          <w:divBdr>
                                            <w:top w:val="none" w:sz="0" w:space="0" w:color="auto"/>
                                            <w:left w:val="none" w:sz="0" w:space="0" w:color="auto"/>
                                            <w:bottom w:val="none" w:sz="0" w:space="0" w:color="auto"/>
                                            <w:right w:val="none" w:sz="0" w:space="0" w:color="auto"/>
                                          </w:divBdr>
                                          <w:divsChild>
                                            <w:div w:id="1915773986">
                                              <w:marLeft w:val="0"/>
                                              <w:marRight w:val="0"/>
                                              <w:marTop w:val="0"/>
                                              <w:marBottom w:val="0"/>
                                              <w:divBdr>
                                                <w:top w:val="none" w:sz="0" w:space="0" w:color="auto"/>
                                                <w:left w:val="none" w:sz="0" w:space="0" w:color="auto"/>
                                                <w:bottom w:val="none" w:sz="0" w:space="0" w:color="auto"/>
                                                <w:right w:val="none" w:sz="0" w:space="0" w:color="auto"/>
                                              </w:divBdr>
                                              <w:divsChild>
                                                <w:div w:id="210993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087999">
              <w:marLeft w:val="0"/>
              <w:marRight w:val="0"/>
              <w:marTop w:val="0"/>
              <w:marBottom w:val="0"/>
              <w:divBdr>
                <w:top w:val="none" w:sz="0" w:space="0" w:color="auto"/>
                <w:left w:val="none" w:sz="0" w:space="0" w:color="auto"/>
                <w:bottom w:val="none" w:sz="0" w:space="0" w:color="auto"/>
                <w:right w:val="none" w:sz="0" w:space="0" w:color="auto"/>
              </w:divBdr>
              <w:divsChild>
                <w:div w:id="614020898">
                  <w:marLeft w:val="0"/>
                  <w:marRight w:val="0"/>
                  <w:marTop w:val="0"/>
                  <w:marBottom w:val="0"/>
                  <w:divBdr>
                    <w:top w:val="none" w:sz="0" w:space="0" w:color="auto"/>
                    <w:left w:val="none" w:sz="0" w:space="0" w:color="auto"/>
                    <w:bottom w:val="none" w:sz="0" w:space="0" w:color="auto"/>
                    <w:right w:val="none" w:sz="0" w:space="0" w:color="auto"/>
                  </w:divBdr>
                  <w:divsChild>
                    <w:div w:id="29693768">
                      <w:marLeft w:val="0"/>
                      <w:marRight w:val="0"/>
                      <w:marTop w:val="0"/>
                      <w:marBottom w:val="0"/>
                      <w:divBdr>
                        <w:top w:val="none" w:sz="0" w:space="0" w:color="auto"/>
                        <w:left w:val="none" w:sz="0" w:space="0" w:color="auto"/>
                        <w:bottom w:val="none" w:sz="0" w:space="0" w:color="auto"/>
                        <w:right w:val="none" w:sz="0" w:space="0" w:color="auto"/>
                      </w:divBdr>
                      <w:divsChild>
                        <w:div w:id="1955553203">
                          <w:marLeft w:val="0"/>
                          <w:marRight w:val="0"/>
                          <w:marTop w:val="0"/>
                          <w:marBottom w:val="0"/>
                          <w:divBdr>
                            <w:top w:val="none" w:sz="0" w:space="0" w:color="auto"/>
                            <w:left w:val="none" w:sz="0" w:space="0" w:color="auto"/>
                            <w:bottom w:val="none" w:sz="0" w:space="0" w:color="auto"/>
                            <w:right w:val="none" w:sz="0" w:space="0" w:color="auto"/>
                          </w:divBdr>
                          <w:divsChild>
                            <w:div w:id="304697229">
                              <w:marLeft w:val="0"/>
                              <w:marRight w:val="0"/>
                              <w:marTop w:val="0"/>
                              <w:marBottom w:val="0"/>
                              <w:divBdr>
                                <w:top w:val="none" w:sz="0" w:space="0" w:color="auto"/>
                                <w:left w:val="none" w:sz="0" w:space="0" w:color="auto"/>
                                <w:bottom w:val="none" w:sz="0" w:space="0" w:color="auto"/>
                                <w:right w:val="none" w:sz="0" w:space="0" w:color="auto"/>
                              </w:divBdr>
                              <w:divsChild>
                                <w:div w:id="455758044">
                                  <w:marLeft w:val="0"/>
                                  <w:marRight w:val="0"/>
                                  <w:marTop w:val="0"/>
                                  <w:marBottom w:val="0"/>
                                  <w:divBdr>
                                    <w:top w:val="none" w:sz="0" w:space="0" w:color="auto"/>
                                    <w:left w:val="none" w:sz="0" w:space="0" w:color="auto"/>
                                    <w:bottom w:val="none" w:sz="0" w:space="0" w:color="auto"/>
                                    <w:right w:val="none" w:sz="0" w:space="0" w:color="auto"/>
                                  </w:divBdr>
                                </w:div>
                                <w:div w:id="744910402">
                                  <w:marLeft w:val="690"/>
                                  <w:marRight w:val="690"/>
                                  <w:marTop w:val="525"/>
                                  <w:marBottom w:val="0"/>
                                  <w:divBdr>
                                    <w:top w:val="none" w:sz="0" w:space="0" w:color="auto"/>
                                    <w:left w:val="none" w:sz="0" w:space="0" w:color="auto"/>
                                    <w:bottom w:val="none" w:sz="0" w:space="0" w:color="auto"/>
                                    <w:right w:val="none" w:sz="0" w:space="0" w:color="auto"/>
                                  </w:divBdr>
                                  <w:divsChild>
                                    <w:div w:id="522522244">
                                      <w:marLeft w:val="0"/>
                                      <w:marRight w:val="0"/>
                                      <w:marTop w:val="0"/>
                                      <w:marBottom w:val="0"/>
                                      <w:divBdr>
                                        <w:top w:val="none" w:sz="0" w:space="0" w:color="auto"/>
                                        <w:left w:val="none" w:sz="0" w:space="0" w:color="auto"/>
                                        <w:bottom w:val="none" w:sz="0" w:space="0" w:color="auto"/>
                                        <w:right w:val="none" w:sz="0" w:space="0" w:color="auto"/>
                                      </w:divBdr>
                                    </w:div>
                                    <w:div w:id="2335108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033808">
              <w:marLeft w:val="0"/>
              <w:marRight w:val="0"/>
              <w:marTop w:val="0"/>
              <w:marBottom w:val="0"/>
              <w:divBdr>
                <w:top w:val="none" w:sz="0" w:space="0" w:color="auto"/>
                <w:left w:val="none" w:sz="0" w:space="0" w:color="auto"/>
                <w:bottom w:val="none" w:sz="0" w:space="0" w:color="auto"/>
                <w:right w:val="none" w:sz="0" w:space="0" w:color="auto"/>
              </w:divBdr>
              <w:divsChild>
                <w:div w:id="1257522067">
                  <w:marLeft w:val="720"/>
                  <w:marRight w:val="720"/>
                  <w:marTop w:val="0"/>
                  <w:marBottom w:val="0"/>
                  <w:divBdr>
                    <w:top w:val="none" w:sz="0" w:space="0" w:color="auto"/>
                    <w:left w:val="none" w:sz="0" w:space="0" w:color="auto"/>
                    <w:bottom w:val="none" w:sz="0" w:space="0" w:color="auto"/>
                    <w:right w:val="none" w:sz="0" w:space="0" w:color="auto"/>
                  </w:divBdr>
                  <w:divsChild>
                    <w:div w:id="1452239021">
                      <w:marLeft w:val="0"/>
                      <w:marRight w:val="0"/>
                      <w:marTop w:val="0"/>
                      <w:marBottom w:val="0"/>
                      <w:divBdr>
                        <w:top w:val="none" w:sz="0" w:space="0" w:color="auto"/>
                        <w:left w:val="none" w:sz="0" w:space="0" w:color="auto"/>
                        <w:bottom w:val="none" w:sz="0" w:space="0" w:color="auto"/>
                        <w:right w:val="none" w:sz="0" w:space="0" w:color="auto"/>
                      </w:divBdr>
                      <w:divsChild>
                        <w:div w:id="290598934">
                          <w:marLeft w:val="0"/>
                          <w:marRight w:val="0"/>
                          <w:marTop w:val="0"/>
                          <w:marBottom w:val="0"/>
                          <w:divBdr>
                            <w:top w:val="none" w:sz="0" w:space="0" w:color="auto"/>
                            <w:left w:val="none" w:sz="0" w:space="0" w:color="auto"/>
                            <w:bottom w:val="none" w:sz="0" w:space="0" w:color="auto"/>
                            <w:right w:val="none" w:sz="0" w:space="0" w:color="auto"/>
                          </w:divBdr>
                          <w:divsChild>
                            <w:div w:id="1865288141">
                              <w:marLeft w:val="0"/>
                              <w:marRight w:val="0"/>
                              <w:marTop w:val="0"/>
                              <w:marBottom w:val="0"/>
                              <w:divBdr>
                                <w:top w:val="none" w:sz="0" w:space="0" w:color="auto"/>
                                <w:left w:val="none" w:sz="0" w:space="0" w:color="auto"/>
                                <w:bottom w:val="none" w:sz="0" w:space="0" w:color="auto"/>
                                <w:right w:val="none" w:sz="0" w:space="0" w:color="auto"/>
                              </w:divBdr>
                              <w:divsChild>
                                <w:div w:id="1739553456">
                                  <w:marLeft w:val="285"/>
                                  <w:marRight w:val="0"/>
                                  <w:marTop w:val="0"/>
                                  <w:marBottom w:val="0"/>
                                  <w:divBdr>
                                    <w:top w:val="none" w:sz="0" w:space="0" w:color="auto"/>
                                    <w:left w:val="none" w:sz="0" w:space="0" w:color="auto"/>
                                    <w:bottom w:val="none" w:sz="0" w:space="0" w:color="auto"/>
                                    <w:right w:val="none" w:sz="0" w:space="0" w:color="auto"/>
                                  </w:divBdr>
                                  <w:divsChild>
                                    <w:div w:id="1831292929">
                                      <w:marLeft w:val="0"/>
                                      <w:marRight w:val="450"/>
                                      <w:marTop w:val="0"/>
                                      <w:marBottom w:val="0"/>
                                      <w:divBdr>
                                        <w:top w:val="none" w:sz="0" w:space="0" w:color="auto"/>
                                        <w:left w:val="none" w:sz="0" w:space="0" w:color="auto"/>
                                        <w:bottom w:val="none" w:sz="0" w:space="0" w:color="auto"/>
                                        <w:right w:val="none" w:sz="0" w:space="0" w:color="auto"/>
                                      </w:divBdr>
                                    </w:div>
                                  </w:divsChild>
                                </w:div>
                                <w:div w:id="1989362669">
                                  <w:marLeft w:val="0"/>
                                  <w:marRight w:val="0"/>
                                  <w:marTop w:val="300"/>
                                  <w:marBottom w:val="0"/>
                                  <w:divBdr>
                                    <w:top w:val="none" w:sz="0" w:space="0" w:color="auto"/>
                                    <w:left w:val="none" w:sz="0" w:space="0" w:color="auto"/>
                                    <w:bottom w:val="none" w:sz="0" w:space="0" w:color="auto"/>
                                    <w:right w:val="none" w:sz="0" w:space="0" w:color="auto"/>
                                  </w:divBdr>
                                  <w:divsChild>
                                    <w:div w:id="537091578">
                                      <w:marLeft w:val="0"/>
                                      <w:marRight w:val="0"/>
                                      <w:marTop w:val="0"/>
                                      <w:marBottom w:val="0"/>
                                      <w:divBdr>
                                        <w:top w:val="none" w:sz="0" w:space="0" w:color="auto"/>
                                        <w:left w:val="none" w:sz="0" w:space="0" w:color="auto"/>
                                        <w:bottom w:val="none" w:sz="0" w:space="0" w:color="auto"/>
                                        <w:right w:val="none" w:sz="0" w:space="0" w:color="auto"/>
                                      </w:divBdr>
                                      <w:divsChild>
                                        <w:div w:id="671760965">
                                          <w:marLeft w:val="0"/>
                                          <w:marRight w:val="0"/>
                                          <w:marTop w:val="0"/>
                                          <w:marBottom w:val="150"/>
                                          <w:divBdr>
                                            <w:top w:val="none" w:sz="0" w:space="0" w:color="auto"/>
                                            <w:left w:val="none" w:sz="0" w:space="0" w:color="auto"/>
                                            <w:bottom w:val="none" w:sz="0" w:space="0" w:color="auto"/>
                                            <w:right w:val="none" w:sz="0" w:space="0" w:color="auto"/>
                                          </w:divBdr>
                                          <w:divsChild>
                                            <w:div w:id="1037387962">
                                              <w:marLeft w:val="0"/>
                                              <w:marRight w:val="0"/>
                                              <w:marTop w:val="0"/>
                                              <w:marBottom w:val="0"/>
                                              <w:divBdr>
                                                <w:top w:val="none" w:sz="0" w:space="0" w:color="auto"/>
                                                <w:left w:val="none" w:sz="0" w:space="0" w:color="auto"/>
                                                <w:bottom w:val="none" w:sz="0" w:space="0" w:color="auto"/>
                                                <w:right w:val="none" w:sz="0" w:space="0" w:color="auto"/>
                                              </w:divBdr>
                                              <w:divsChild>
                                                <w:div w:id="132782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86044">
                                          <w:marLeft w:val="0"/>
                                          <w:marRight w:val="0"/>
                                          <w:marTop w:val="0"/>
                                          <w:marBottom w:val="150"/>
                                          <w:divBdr>
                                            <w:top w:val="none" w:sz="0" w:space="0" w:color="auto"/>
                                            <w:left w:val="none" w:sz="0" w:space="0" w:color="auto"/>
                                            <w:bottom w:val="none" w:sz="0" w:space="0" w:color="auto"/>
                                            <w:right w:val="none" w:sz="0" w:space="0" w:color="auto"/>
                                          </w:divBdr>
                                          <w:divsChild>
                                            <w:div w:id="266544137">
                                              <w:marLeft w:val="0"/>
                                              <w:marRight w:val="0"/>
                                              <w:marTop w:val="0"/>
                                              <w:marBottom w:val="0"/>
                                              <w:divBdr>
                                                <w:top w:val="none" w:sz="0" w:space="0" w:color="auto"/>
                                                <w:left w:val="none" w:sz="0" w:space="0" w:color="auto"/>
                                                <w:bottom w:val="none" w:sz="0" w:space="0" w:color="auto"/>
                                                <w:right w:val="none" w:sz="0" w:space="0" w:color="auto"/>
                                              </w:divBdr>
                                              <w:divsChild>
                                                <w:div w:id="17245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5397">
                                          <w:marLeft w:val="0"/>
                                          <w:marRight w:val="0"/>
                                          <w:marTop w:val="0"/>
                                          <w:marBottom w:val="150"/>
                                          <w:divBdr>
                                            <w:top w:val="none" w:sz="0" w:space="0" w:color="auto"/>
                                            <w:left w:val="none" w:sz="0" w:space="0" w:color="auto"/>
                                            <w:bottom w:val="none" w:sz="0" w:space="0" w:color="auto"/>
                                            <w:right w:val="none" w:sz="0" w:space="0" w:color="auto"/>
                                          </w:divBdr>
                                          <w:divsChild>
                                            <w:div w:id="1396708390">
                                              <w:marLeft w:val="0"/>
                                              <w:marRight w:val="0"/>
                                              <w:marTop w:val="0"/>
                                              <w:marBottom w:val="0"/>
                                              <w:divBdr>
                                                <w:top w:val="none" w:sz="0" w:space="0" w:color="auto"/>
                                                <w:left w:val="none" w:sz="0" w:space="0" w:color="auto"/>
                                                <w:bottom w:val="none" w:sz="0" w:space="0" w:color="auto"/>
                                                <w:right w:val="none" w:sz="0" w:space="0" w:color="auto"/>
                                              </w:divBdr>
                                              <w:divsChild>
                                                <w:div w:id="130203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364600">
                                          <w:marLeft w:val="0"/>
                                          <w:marRight w:val="0"/>
                                          <w:marTop w:val="0"/>
                                          <w:marBottom w:val="150"/>
                                          <w:divBdr>
                                            <w:top w:val="none" w:sz="0" w:space="0" w:color="auto"/>
                                            <w:left w:val="none" w:sz="0" w:space="0" w:color="auto"/>
                                            <w:bottom w:val="none" w:sz="0" w:space="0" w:color="auto"/>
                                            <w:right w:val="none" w:sz="0" w:space="0" w:color="auto"/>
                                          </w:divBdr>
                                          <w:divsChild>
                                            <w:div w:id="1804231752">
                                              <w:marLeft w:val="0"/>
                                              <w:marRight w:val="0"/>
                                              <w:marTop w:val="0"/>
                                              <w:marBottom w:val="0"/>
                                              <w:divBdr>
                                                <w:top w:val="none" w:sz="0" w:space="0" w:color="auto"/>
                                                <w:left w:val="none" w:sz="0" w:space="0" w:color="auto"/>
                                                <w:bottom w:val="none" w:sz="0" w:space="0" w:color="auto"/>
                                                <w:right w:val="none" w:sz="0" w:space="0" w:color="auto"/>
                                              </w:divBdr>
                                              <w:divsChild>
                                                <w:div w:id="18126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158121">
                                          <w:marLeft w:val="0"/>
                                          <w:marRight w:val="0"/>
                                          <w:marTop w:val="0"/>
                                          <w:marBottom w:val="150"/>
                                          <w:divBdr>
                                            <w:top w:val="none" w:sz="0" w:space="0" w:color="auto"/>
                                            <w:left w:val="none" w:sz="0" w:space="0" w:color="auto"/>
                                            <w:bottom w:val="none" w:sz="0" w:space="0" w:color="auto"/>
                                            <w:right w:val="none" w:sz="0" w:space="0" w:color="auto"/>
                                          </w:divBdr>
                                          <w:divsChild>
                                            <w:div w:id="2089422484">
                                              <w:marLeft w:val="0"/>
                                              <w:marRight w:val="0"/>
                                              <w:marTop w:val="0"/>
                                              <w:marBottom w:val="0"/>
                                              <w:divBdr>
                                                <w:top w:val="none" w:sz="0" w:space="0" w:color="auto"/>
                                                <w:left w:val="none" w:sz="0" w:space="0" w:color="auto"/>
                                                <w:bottom w:val="none" w:sz="0" w:space="0" w:color="auto"/>
                                                <w:right w:val="none" w:sz="0" w:space="0" w:color="auto"/>
                                              </w:divBdr>
                                              <w:divsChild>
                                                <w:div w:id="71142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9017904">
              <w:marLeft w:val="0"/>
              <w:marRight w:val="0"/>
              <w:marTop w:val="0"/>
              <w:marBottom w:val="0"/>
              <w:divBdr>
                <w:top w:val="none" w:sz="0" w:space="0" w:color="auto"/>
                <w:left w:val="none" w:sz="0" w:space="0" w:color="auto"/>
                <w:bottom w:val="none" w:sz="0" w:space="0" w:color="auto"/>
                <w:right w:val="none" w:sz="0" w:space="0" w:color="auto"/>
              </w:divBdr>
              <w:divsChild>
                <w:div w:id="939948094">
                  <w:marLeft w:val="720"/>
                  <w:marRight w:val="720"/>
                  <w:marTop w:val="0"/>
                  <w:marBottom w:val="0"/>
                  <w:divBdr>
                    <w:top w:val="none" w:sz="0" w:space="0" w:color="auto"/>
                    <w:left w:val="none" w:sz="0" w:space="0" w:color="auto"/>
                    <w:bottom w:val="none" w:sz="0" w:space="0" w:color="auto"/>
                    <w:right w:val="none" w:sz="0" w:space="0" w:color="auto"/>
                  </w:divBdr>
                  <w:divsChild>
                    <w:div w:id="1099182261">
                      <w:marLeft w:val="0"/>
                      <w:marRight w:val="0"/>
                      <w:marTop w:val="0"/>
                      <w:marBottom w:val="0"/>
                      <w:divBdr>
                        <w:top w:val="none" w:sz="0" w:space="0" w:color="auto"/>
                        <w:left w:val="none" w:sz="0" w:space="0" w:color="auto"/>
                        <w:bottom w:val="none" w:sz="0" w:space="0" w:color="auto"/>
                        <w:right w:val="none" w:sz="0" w:space="0" w:color="auto"/>
                      </w:divBdr>
                      <w:divsChild>
                        <w:div w:id="1066222552">
                          <w:marLeft w:val="0"/>
                          <w:marRight w:val="0"/>
                          <w:marTop w:val="0"/>
                          <w:marBottom w:val="0"/>
                          <w:divBdr>
                            <w:top w:val="none" w:sz="0" w:space="0" w:color="auto"/>
                            <w:left w:val="none" w:sz="0" w:space="0" w:color="auto"/>
                            <w:bottom w:val="none" w:sz="0" w:space="0" w:color="auto"/>
                            <w:right w:val="none" w:sz="0" w:space="0" w:color="auto"/>
                          </w:divBdr>
                          <w:divsChild>
                            <w:div w:id="1039471756">
                              <w:marLeft w:val="0"/>
                              <w:marRight w:val="0"/>
                              <w:marTop w:val="0"/>
                              <w:marBottom w:val="0"/>
                              <w:divBdr>
                                <w:top w:val="none" w:sz="0" w:space="0" w:color="auto"/>
                                <w:left w:val="none" w:sz="0" w:space="0" w:color="auto"/>
                                <w:bottom w:val="none" w:sz="0" w:space="0" w:color="auto"/>
                                <w:right w:val="none" w:sz="0" w:space="0" w:color="auto"/>
                              </w:divBdr>
                              <w:divsChild>
                                <w:div w:id="2009479722">
                                  <w:marLeft w:val="285"/>
                                  <w:marRight w:val="0"/>
                                  <w:marTop w:val="0"/>
                                  <w:marBottom w:val="0"/>
                                  <w:divBdr>
                                    <w:top w:val="none" w:sz="0" w:space="0" w:color="auto"/>
                                    <w:left w:val="none" w:sz="0" w:space="0" w:color="auto"/>
                                    <w:bottom w:val="none" w:sz="0" w:space="0" w:color="auto"/>
                                    <w:right w:val="none" w:sz="0" w:space="0" w:color="auto"/>
                                  </w:divBdr>
                                  <w:divsChild>
                                    <w:div w:id="58024136">
                                      <w:marLeft w:val="0"/>
                                      <w:marRight w:val="450"/>
                                      <w:marTop w:val="0"/>
                                      <w:marBottom w:val="0"/>
                                      <w:divBdr>
                                        <w:top w:val="none" w:sz="0" w:space="0" w:color="auto"/>
                                        <w:left w:val="none" w:sz="0" w:space="0" w:color="auto"/>
                                        <w:bottom w:val="none" w:sz="0" w:space="0" w:color="auto"/>
                                        <w:right w:val="none" w:sz="0" w:space="0" w:color="auto"/>
                                      </w:divBdr>
                                    </w:div>
                                  </w:divsChild>
                                </w:div>
                                <w:div w:id="296224223">
                                  <w:marLeft w:val="0"/>
                                  <w:marRight w:val="0"/>
                                  <w:marTop w:val="300"/>
                                  <w:marBottom w:val="0"/>
                                  <w:divBdr>
                                    <w:top w:val="none" w:sz="0" w:space="0" w:color="auto"/>
                                    <w:left w:val="none" w:sz="0" w:space="0" w:color="auto"/>
                                    <w:bottom w:val="none" w:sz="0" w:space="0" w:color="auto"/>
                                    <w:right w:val="none" w:sz="0" w:space="0" w:color="auto"/>
                                  </w:divBdr>
                                  <w:divsChild>
                                    <w:div w:id="311715654">
                                      <w:marLeft w:val="0"/>
                                      <w:marRight w:val="0"/>
                                      <w:marTop w:val="0"/>
                                      <w:marBottom w:val="0"/>
                                      <w:divBdr>
                                        <w:top w:val="none" w:sz="0" w:space="0" w:color="auto"/>
                                        <w:left w:val="none" w:sz="0" w:space="0" w:color="auto"/>
                                        <w:bottom w:val="none" w:sz="0" w:space="0" w:color="auto"/>
                                        <w:right w:val="none" w:sz="0" w:space="0" w:color="auto"/>
                                      </w:divBdr>
                                      <w:divsChild>
                                        <w:div w:id="206598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964731">
              <w:marLeft w:val="0"/>
              <w:marRight w:val="0"/>
              <w:marTop w:val="0"/>
              <w:marBottom w:val="0"/>
              <w:divBdr>
                <w:top w:val="none" w:sz="0" w:space="0" w:color="auto"/>
                <w:left w:val="none" w:sz="0" w:space="0" w:color="auto"/>
                <w:bottom w:val="none" w:sz="0" w:space="0" w:color="auto"/>
                <w:right w:val="none" w:sz="0" w:space="0" w:color="auto"/>
              </w:divBdr>
              <w:divsChild>
                <w:div w:id="1759211532">
                  <w:marLeft w:val="720"/>
                  <w:marRight w:val="720"/>
                  <w:marTop w:val="0"/>
                  <w:marBottom w:val="0"/>
                  <w:divBdr>
                    <w:top w:val="none" w:sz="0" w:space="0" w:color="auto"/>
                    <w:left w:val="none" w:sz="0" w:space="0" w:color="auto"/>
                    <w:bottom w:val="none" w:sz="0" w:space="0" w:color="auto"/>
                    <w:right w:val="none" w:sz="0" w:space="0" w:color="auto"/>
                  </w:divBdr>
                  <w:divsChild>
                    <w:div w:id="741296266">
                      <w:marLeft w:val="0"/>
                      <w:marRight w:val="0"/>
                      <w:marTop w:val="0"/>
                      <w:marBottom w:val="0"/>
                      <w:divBdr>
                        <w:top w:val="none" w:sz="0" w:space="0" w:color="auto"/>
                        <w:left w:val="none" w:sz="0" w:space="0" w:color="auto"/>
                        <w:bottom w:val="none" w:sz="0" w:space="0" w:color="auto"/>
                        <w:right w:val="none" w:sz="0" w:space="0" w:color="auto"/>
                      </w:divBdr>
                      <w:divsChild>
                        <w:div w:id="1883207703">
                          <w:marLeft w:val="0"/>
                          <w:marRight w:val="0"/>
                          <w:marTop w:val="0"/>
                          <w:marBottom w:val="0"/>
                          <w:divBdr>
                            <w:top w:val="none" w:sz="0" w:space="0" w:color="auto"/>
                            <w:left w:val="none" w:sz="0" w:space="0" w:color="auto"/>
                            <w:bottom w:val="none" w:sz="0" w:space="0" w:color="auto"/>
                            <w:right w:val="none" w:sz="0" w:space="0" w:color="auto"/>
                          </w:divBdr>
                          <w:divsChild>
                            <w:div w:id="698744995">
                              <w:marLeft w:val="0"/>
                              <w:marRight w:val="0"/>
                              <w:marTop w:val="0"/>
                              <w:marBottom w:val="0"/>
                              <w:divBdr>
                                <w:top w:val="none" w:sz="0" w:space="0" w:color="auto"/>
                                <w:left w:val="none" w:sz="0" w:space="0" w:color="auto"/>
                                <w:bottom w:val="none" w:sz="0" w:space="0" w:color="auto"/>
                                <w:right w:val="none" w:sz="0" w:space="0" w:color="auto"/>
                              </w:divBdr>
                              <w:divsChild>
                                <w:div w:id="798840560">
                                  <w:marLeft w:val="285"/>
                                  <w:marRight w:val="0"/>
                                  <w:marTop w:val="0"/>
                                  <w:marBottom w:val="0"/>
                                  <w:divBdr>
                                    <w:top w:val="none" w:sz="0" w:space="0" w:color="auto"/>
                                    <w:left w:val="none" w:sz="0" w:space="0" w:color="auto"/>
                                    <w:bottom w:val="none" w:sz="0" w:space="0" w:color="auto"/>
                                    <w:right w:val="none" w:sz="0" w:space="0" w:color="auto"/>
                                  </w:divBdr>
                                  <w:divsChild>
                                    <w:div w:id="1109394136">
                                      <w:marLeft w:val="0"/>
                                      <w:marRight w:val="450"/>
                                      <w:marTop w:val="0"/>
                                      <w:marBottom w:val="0"/>
                                      <w:divBdr>
                                        <w:top w:val="none" w:sz="0" w:space="0" w:color="auto"/>
                                        <w:left w:val="none" w:sz="0" w:space="0" w:color="auto"/>
                                        <w:bottom w:val="none" w:sz="0" w:space="0" w:color="auto"/>
                                        <w:right w:val="none" w:sz="0" w:space="0" w:color="auto"/>
                                      </w:divBdr>
                                    </w:div>
                                  </w:divsChild>
                                </w:div>
                                <w:div w:id="180432860">
                                  <w:marLeft w:val="0"/>
                                  <w:marRight w:val="0"/>
                                  <w:marTop w:val="300"/>
                                  <w:marBottom w:val="0"/>
                                  <w:divBdr>
                                    <w:top w:val="none" w:sz="0" w:space="0" w:color="auto"/>
                                    <w:left w:val="none" w:sz="0" w:space="0" w:color="auto"/>
                                    <w:bottom w:val="none" w:sz="0" w:space="0" w:color="auto"/>
                                    <w:right w:val="none" w:sz="0" w:space="0" w:color="auto"/>
                                  </w:divBdr>
                                  <w:divsChild>
                                    <w:div w:id="786965960">
                                      <w:marLeft w:val="0"/>
                                      <w:marRight w:val="0"/>
                                      <w:marTop w:val="0"/>
                                      <w:marBottom w:val="0"/>
                                      <w:divBdr>
                                        <w:top w:val="none" w:sz="0" w:space="0" w:color="auto"/>
                                        <w:left w:val="none" w:sz="0" w:space="0" w:color="auto"/>
                                        <w:bottom w:val="none" w:sz="0" w:space="0" w:color="auto"/>
                                        <w:right w:val="none" w:sz="0" w:space="0" w:color="auto"/>
                                      </w:divBdr>
                                      <w:divsChild>
                                        <w:div w:id="243999255">
                                          <w:marLeft w:val="0"/>
                                          <w:marRight w:val="0"/>
                                          <w:marTop w:val="0"/>
                                          <w:marBottom w:val="150"/>
                                          <w:divBdr>
                                            <w:top w:val="none" w:sz="0" w:space="0" w:color="auto"/>
                                            <w:left w:val="none" w:sz="0" w:space="0" w:color="auto"/>
                                            <w:bottom w:val="none" w:sz="0" w:space="0" w:color="auto"/>
                                            <w:right w:val="none" w:sz="0" w:space="0" w:color="auto"/>
                                          </w:divBdr>
                                          <w:divsChild>
                                            <w:div w:id="863397135">
                                              <w:marLeft w:val="0"/>
                                              <w:marRight w:val="0"/>
                                              <w:marTop w:val="0"/>
                                              <w:marBottom w:val="0"/>
                                              <w:divBdr>
                                                <w:top w:val="none" w:sz="0" w:space="0" w:color="auto"/>
                                                <w:left w:val="none" w:sz="0" w:space="0" w:color="auto"/>
                                                <w:bottom w:val="none" w:sz="0" w:space="0" w:color="auto"/>
                                                <w:right w:val="none" w:sz="0" w:space="0" w:color="auto"/>
                                              </w:divBdr>
                                              <w:divsChild>
                                                <w:div w:id="172270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453218">
                                          <w:marLeft w:val="0"/>
                                          <w:marRight w:val="0"/>
                                          <w:marTop w:val="0"/>
                                          <w:marBottom w:val="150"/>
                                          <w:divBdr>
                                            <w:top w:val="none" w:sz="0" w:space="0" w:color="auto"/>
                                            <w:left w:val="none" w:sz="0" w:space="0" w:color="auto"/>
                                            <w:bottom w:val="none" w:sz="0" w:space="0" w:color="auto"/>
                                            <w:right w:val="none" w:sz="0" w:space="0" w:color="auto"/>
                                          </w:divBdr>
                                          <w:divsChild>
                                            <w:div w:id="1973636076">
                                              <w:marLeft w:val="0"/>
                                              <w:marRight w:val="0"/>
                                              <w:marTop w:val="0"/>
                                              <w:marBottom w:val="0"/>
                                              <w:divBdr>
                                                <w:top w:val="none" w:sz="0" w:space="0" w:color="auto"/>
                                                <w:left w:val="none" w:sz="0" w:space="0" w:color="auto"/>
                                                <w:bottom w:val="none" w:sz="0" w:space="0" w:color="auto"/>
                                                <w:right w:val="none" w:sz="0" w:space="0" w:color="auto"/>
                                              </w:divBdr>
                                              <w:divsChild>
                                                <w:div w:id="167263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876052">
                                          <w:marLeft w:val="0"/>
                                          <w:marRight w:val="0"/>
                                          <w:marTop w:val="0"/>
                                          <w:marBottom w:val="150"/>
                                          <w:divBdr>
                                            <w:top w:val="none" w:sz="0" w:space="0" w:color="auto"/>
                                            <w:left w:val="none" w:sz="0" w:space="0" w:color="auto"/>
                                            <w:bottom w:val="none" w:sz="0" w:space="0" w:color="auto"/>
                                            <w:right w:val="none" w:sz="0" w:space="0" w:color="auto"/>
                                          </w:divBdr>
                                          <w:divsChild>
                                            <w:div w:id="1454054775">
                                              <w:marLeft w:val="0"/>
                                              <w:marRight w:val="0"/>
                                              <w:marTop w:val="0"/>
                                              <w:marBottom w:val="0"/>
                                              <w:divBdr>
                                                <w:top w:val="none" w:sz="0" w:space="0" w:color="auto"/>
                                                <w:left w:val="none" w:sz="0" w:space="0" w:color="auto"/>
                                                <w:bottom w:val="none" w:sz="0" w:space="0" w:color="auto"/>
                                                <w:right w:val="none" w:sz="0" w:space="0" w:color="auto"/>
                                              </w:divBdr>
                                              <w:divsChild>
                                                <w:div w:id="205642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029505">
                                          <w:marLeft w:val="0"/>
                                          <w:marRight w:val="0"/>
                                          <w:marTop w:val="0"/>
                                          <w:marBottom w:val="150"/>
                                          <w:divBdr>
                                            <w:top w:val="none" w:sz="0" w:space="0" w:color="auto"/>
                                            <w:left w:val="none" w:sz="0" w:space="0" w:color="auto"/>
                                            <w:bottom w:val="none" w:sz="0" w:space="0" w:color="auto"/>
                                            <w:right w:val="none" w:sz="0" w:space="0" w:color="auto"/>
                                          </w:divBdr>
                                          <w:divsChild>
                                            <w:div w:id="90398288">
                                              <w:marLeft w:val="0"/>
                                              <w:marRight w:val="0"/>
                                              <w:marTop w:val="0"/>
                                              <w:marBottom w:val="0"/>
                                              <w:divBdr>
                                                <w:top w:val="none" w:sz="0" w:space="0" w:color="auto"/>
                                                <w:left w:val="none" w:sz="0" w:space="0" w:color="auto"/>
                                                <w:bottom w:val="none" w:sz="0" w:space="0" w:color="auto"/>
                                                <w:right w:val="none" w:sz="0" w:space="0" w:color="auto"/>
                                              </w:divBdr>
                                              <w:divsChild>
                                                <w:div w:id="106306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429">
                                          <w:marLeft w:val="0"/>
                                          <w:marRight w:val="0"/>
                                          <w:marTop w:val="0"/>
                                          <w:marBottom w:val="150"/>
                                          <w:divBdr>
                                            <w:top w:val="none" w:sz="0" w:space="0" w:color="auto"/>
                                            <w:left w:val="none" w:sz="0" w:space="0" w:color="auto"/>
                                            <w:bottom w:val="none" w:sz="0" w:space="0" w:color="auto"/>
                                            <w:right w:val="none" w:sz="0" w:space="0" w:color="auto"/>
                                          </w:divBdr>
                                          <w:divsChild>
                                            <w:div w:id="1099259757">
                                              <w:marLeft w:val="0"/>
                                              <w:marRight w:val="0"/>
                                              <w:marTop w:val="0"/>
                                              <w:marBottom w:val="0"/>
                                              <w:divBdr>
                                                <w:top w:val="none" w:sz="0" w:space="0" w:color="auto"/>
                                                <w:left w:val="none" w:sz="0" w:space="0" w:color="auto"/>
                                                <w:bottom w:val="none" w:sz="0" w:space="0" w:color="auto"/>
                                                <w:right w:val="none" w:sz="0" w:space="0" w:color="auto"/>
                                              </w:divBdr>
                                              <w:divsChild>
                                                <w:div w:id="169457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3961455">
              <w:marLeft w:val="0"/>
              <w:marRight w:val="0"/>
              <w:marTop w:val="0"/>
              <w:marBottom w:val="0"/>
              <w:divBdr>
                <w:top w:val="none" w:sz="0" w:space="0" w:color="auto"/>
                <w:left w:val="none" w:sz="0" w:space="0" w:color="auto"/>
                <w:bottom w:val="none" w:sz="0" w:space="0" w:color="auto"/>
                <w:right w:val="none" w:sz="0" w:space="0" w:color="auto"/>
              </w:divBdr>
              <w:divsChild>
                <w:div w:id="693774381">
                  <w:marLeft w:val="720"/>
                  <w:marRight w:val="720"/>
                  <w:marTop w:val="0"/>
                  <w:marBottom w:val="0"/>
                  <w:divBdr>
                    <w:top w:val="none" w:sz="0" w:space="0" w:color="auto"/>
                    <w:left w:val="none" w:sz="0" w:space="0" w:color="auto"/>
                    <w:bottom w:val="none" w:sz="0" w:space="0" w:color="auto"/>
                    <w:right w:val="none" w:sz="0" w:space="0" w:color="auto"/>
                  </w:divBdr>
                  <w:divsChild>
                    <w:div w:id="1570727300">
                      <w:marLeft w:val="0"/>
                      <w:marRight w:val="0"/>
                      <w:marTop w:val="0"/>
                      <w:marBottom w:val="0"/>
                      <w:divBdr>
                        <w:top w:val="none" w:sz="0" w:space="0" w:color="auto"/>
                        <w:left w:val="none" w:sz="0" w:space="0" w:color="auto"/>
                        <w:bottom w:val="none" w:sz="0" w:space="0" w:color="auto"/>
                        <w:right w:val="none" w:sz="0" w:space="0" w:color="auto"/>
                      </w:divBdr>
                      <w:divsChild>
                        <w:div w:id="2103256039">
                          <w:marLeft w:val="0"/>
                          <w:marRight w:val="0"/>
                          <w:marTop w:val="0"/>
                          <w:marBottom w:val="0"/>
                          <w:divBdr>
                            <w:top w:val="none" w:sz="0" w:space="0" w:color="auto"/>
                            <w:left w:val="none" w:sz="0" w:space="0" w:color="auto"/>
                            <w:bottom w:val="none" w:sz="0" w:space="0" w:color="auto"/>
                            <w:right w:val="none" w:sz="0" w:space="0" w:color="auto"/>
                          </w:divBdr>
                          <w:divsChild>
                            <w:div w:id="1608735904">
                              <w:marLeft w:val="0"/>
                              <w:marRight w:val="0"/>
                              <w:marTop w:val="0"/>
                              <w:marBottom w:val="0"/>
                              <w:divBdr>
                                <w:top w:val="none" w:sz="0" w:space="0" w:color="auto"/>
                                <w:left w:val="none" w:sz="0" w:space="0" w:color="auto"/>
                                <w:bottom w:val="none" w:sz="0" w:space="0" w:color="auto"/>
                                <w:right w:val="none" w:sz="0" w:space="0" w:color="auto"/>
                              </w:divBdr>
                              <w:divsChild>
                                <w:div w:id="1197736618">
                                  <w:marLeft w:val="285"/>
                                  <w:marRight w:val="0"/>
                                  <w:marTop w:val="0"/>
                                  <w:marBottom w:val="0"/>
                                  <w:divBdr>
                                    <w:top w:val="none" w:sz="0" w:space="0" w:color="auto"/>
                                    <w:left w:val="none" w:sz="0" w:space="0" w:color="auto"/>
                                    <w:bottom w:val="none" w:sz="0" w:space="0" w:color="auto"/>
                                    <w:right w:val="none" w:sz="0" w:space="0" w:color="auto"/>
                                  </w:divBdr>
                                  <w:divsChild>
                                    <w:div w:id="28915491">
                                      <w:marLeft w:val="0"/>
                                      <w:marRight w:val="450"/>
                                      <w:marTop w:val="0"/>
                                      <w:marBottom w:val="0"/>
                                      <w:divBdr>
                                        <w:top w:val="none" w:sz="0" w:space="0" w:color="auto"/>
                                        <w:left w:val="none" w:sz="0" w:space="0" w:color="auto"/>
                                        <w:bottom w:val="none" w:sz="0" w:space="0" w:color="auto"/>
                                        <w:right w:val="none" w:sz="0" w:space="0" w:color="auto"/>
                                      </w:divBdr>
                                    </w:div>
                                  </w:divsChild>
                                </w:div>
                                <w:div w:id="966857104">
                                  <w:marLeft w:val="0"/>
                                  <w:marRight w:val="0"/>
                                  <w:marTop w:val="300"/>
                                  <w:marBottom w:val="0"/>
                                  <w:divBdr>
                                    <w:top w:val="none" w:sz="0" w:space="0" w:color="auto"/>
                                    <w:left w:val="none" w:sz="0" w:space="0" w:color="auto"/>
                                    <w:bottom w:val="none" w:sz="0" w:space="0" w:color="auto"/>
                                    <w:right w:val="none" w:sz="0" w:space="0" w:color="auto"/>
                                  </w:divBdr>
                                  <w:divsChild>
                                    <w:div w:id="2005668236">
                                      <w:marLeft w:val="0"/>
                                      <w:marRight w:val="0"/>
                                      <w:marTop w:val="0"/>
                                      <w:marBottom w:val="0"/>
                                      <w:divBdr>
                                        <w:top w:val="none" w:sz="0" w:space="0" w:color="auto"/>
                                        <w:left w:val="none" w:sz="0" w:space="0" w:color="auto"/>
                                        <w:bottom w:val="none" w:sz="0" w:space="0" w:color="auto"/>
                                        <w:right w:val="none" w:sz="0" w:space="0" w:color="auto"/>
                                      </w:divBdr>
                                      <w:divsChild>
                                        <w:div w:id="840969846">
                                          <w:marLeft w:val="0"/>
                                          <w:marRight w:val="0"/>
                                          <w:marTop w:val="0"/>
                                          <w:marBottom w:val="150"/>
                                          <w:divBdr>
                                            <w:top w:val="none" w:sz="0" w:space="0" w:color="auto"/>
                                            <w:left w:val="none" w:sz="0" w:space="0" w:color="auto"/>
                                            <w:bottom w:val="none" w:sz="0" w:space="0" w:color="auto"/>
                                            <w:right w:val="none" w:sz="0" w:space="0" w:color="auto"/>
                                          </w:divBdr>
                                          <w:divsChild>
                                            <w:div w:id="122046470">
                                              <w:marLeft w:val="0"/>
                                              <w:marRight w:val="0"/>
                                              <w:marTop w:val="0"/>
                                              <w:marBottom w:val="0"/>
                                              <w:divBdr>
                                                <w:top w:val="none" w:sz="0" w:space="0" w:color="auto"/>
                                                <w:left w:val="none" w:sz="0" w:space="0" w:color="auto"/>
                                                <w:bottom w:val="none" w:sz="0" w:space="0" w:color="auto"/>
                                                <w:right w:val="none" w:sz="0" w:space="0" w:color="auto"/>
                                              </w:divBdr>
                                              <w:divsChild>
                                                <w:div w:id="127914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341287">
                                          <w:marLeft w:val="0"/>
                                          <w:marRight w:val="0"/>
                                          <w:marTop w:val="0"/>
                                          <w:marBottom w:val="150"/>
                                          <w:divBdr>
                                            <w:top w:val="none" w:sz="0" w:space="0" w:color="auto"/>
                                            <w:left w:val="none" w:sz="0" w:space="0" w:color="auto"/>
                                            <w:bottom w:val="none" w:sz="0" w:space="0" w:color="auto"/>
                                            <w:right w:val="none" w:sz="0" w:space="0" w:color="auto"/>
                                          </w:divBdr>
                                          <w:divsChild>
                                            <w:div w:id="88475980">
                                              <w:marLeft w:val="0"/>
                                              <w:marRight w:val="0"/>
                                              <w:marTop w:val="0"/>
                                              <w:marBottom w:val="0"/>
                                              <w:divBdr>
                                                <w:top w:val="none" w:sz="0" w:space="0" w:color="auto"/>
                                                <w:left w:val="none" w:sz="0" w:space="0" w:color="auto"/>
                                                <w:bottom w:val="none" w:sz="0" w:space="0" w:color="auto"/>
                                                <w:right w:val="none" w:sz="0" w:space="0" w:color="auto"/>
                                              </w:divBdr>
                                              <w:divsChild>
                                                <w:div w:id="3493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933053">
                                          <w:marLeft w:val="0"/>
                                          <w:marRight w:val="0"/>
                                          <w:marTop w:val="0"/>
                                          <w:marBottom w:val="150"/>
                                          <w:divBdr>
                                            <w:top w:val="none" w:sz="0" w:space="0" w:color="auto"/>
                                            <w:left w:val="none" w:sz="0" w:space="0" w:color="auto"/>
                                            <w:bottom w:val="none" w:sz="0" w:space="0" w:color="auto"/>
                                            <w:right w:val="none" w:sz="0" w:space="0" w:color="auto"/>
                                          </w:divBdr>
                                          <w:divsChild>
                                            <w:div w:id="1320844745">
                                              <w:marLeft w:val="0"/>
                                              <w:marRight w:val="0"/>
                                              <w:marTop w:val="0"/>
                                              <w:marBottom w:val="0"/>
                                              <w:divBdr>
                                                <w:top w:val="none" w:sz="0" w:space="0" w:color="auto"/>
                                                <w:left w:val="none" w:sz="0" w:space="0" w:color="auto"/>
                                                <w:bottom w:val="none" w:sz="0" w:space="0" w:color="auto"/>
                                                <w:right w:val="none" w:sz="0" w:space="0" w:color="auto"/>
                                              </w:divBdr>
                                              <w:divsChild>
                                                <w:div w:id="81556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11325">
                                          <w:marLeft w:val="0"/>
                                          <w:marRight w:val="0"/>
                                          <w:marTop w:val="0"/>
                                          <w:marBottom w:val="150"/>
                                          <w:divBdr>
                                            <w:top w:val="none" w:sz="0" w:space="0" w:color="auto"/>
                                            <w:left w:val="none" w:sz="0" w:space="0" w:color="auto"/>
                                            <w:bottom w:val="none" w:sz="0" w:space="0" w:color="auto"/>
                                            <w:right w:val="none" w:sz="0" w:space="0" w:color="auto"/>
                                          </w:divBdr>
                                          <w:divsChild>
                                            <w:div w:id="39474931">
                                              <w:marLeft w:val="0"/>
                                              <w:marRight w:val="0"/>
                                              <w:marTop w:val="0"/>
                                              <w:marBottom w:val="0"/>
                                              <w:divBdr>
                                                <w:top w:val="none" w:sz="0" w:space="0" w:color="auto"/>
                                                <w:left w:val="none" w:sz="0" w:space="0" w:color="auto"/>
                                                <w:bottom w:val="none" w:sz="0" w:space="0" w:color="auto"/>
                                                <w:right w:val="none" w:sz="0" w:space="0" w:color="auto"/>
                                              </w:divBdr>
                                              <w:divsChild>
                                                <w:div w:id="35666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452319">
                                          <w:marLeft w:val="0"/>
                                          <w:marRight w:val="0"/>
                                          <w:marTop w:val="0"/>
                                          <w:marBottom w:val="150"/>
                                          <w:divBdr>
                                            <w:top w:val="none" w:sz="0" w:space="0" w:color="auto"/>
                                            <w:left w:val="none" w:sz="0" w:space="0" w:color="auto"/>
                                            <w:bottom w:val="none" w:sz="0" w:space="0" w:color="auto"/>
                                            <w:right w:val="none" w:sz="0" w:space="0" w:color="auto"/>
                                          </w:divBdr>
                                          <w:divsChild>
                                            <w:div w:id="1544901311">
                                              <w:marLeft w:val="0"/>
                                              <w:marRight w:val="0"/>
                                              <w:marTop w:val="0"/>
                                              <w:marBottom w:val="0"/>
                                              <w:divBdr>
                                                <w:top w:val="none" w:sz="0" w:space="0" w:color="auto"/>
                                                <w:left w:val="none" w:sz="0" w:space="0" w:color="auto"/>
                                                <w:bottom w:val="none" w:sz="0" w:space="0" w:color="auto"/>
                                                <w:right w:val="none" w:sz="0" w:space="0" w:color="auto"/>
                                              </w:divBdr>
                                              <w:divsChild>
                                                <w:div w:id="91293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255729">
              <w:marLeft w:val="0"/>
              <w:marRight w:val="0"/>
              <w:marTop w:val="0"/>
              <w:marBottom w:val="0"/>
              <w:divBdr>
                <w:top w:val="none" w:sz="0" w:space="0" w:color="auto"/>
                <w:left w:val="none" w:sz="0" w:space="0" w:color="auto"/>
                <w:bottom w:val="none" w:sz="0" w:space="0" w:color="auto"/>
                <w:right w:val="none" w:sz="0" w:space="0" w:color="auto"/>
              </w:divBdr>
              <w:divsChild>
                <w:div w:id="1476528192">
                  <w:marLeft w:val="720"/>
                  <w:marRight w:val="720"/>
                  <w:marTop w:val="0"/>
                  <w:marBottom w:val="0"/>
                  <w:divBdr>
                    <w:top w:val="none" w:sz="0" w:space="0" w:color="auto"/>
                    <w:left w:val="none" w:sz="0" w:space="0" w:color="auto"/>
                    <w:bottom w:val="none" w:sz="0" w:space="0" w:color="auto"/>
                    <w:right w:val="none" w:sz="0" w:space="0" w:color="auto"/>
                  </w:divBdr>
                  <w:divsChild>
                    <w:div w:id="1073552228">
                      <w:marLeft w:val="0"/>
                      <w:marRight w:val="0"/>
                      <w:marTop w:val="0"/>
                      <w:marBottom w:val="0"/>
                      <w:divBdr>
                        <w:top w:val="none" w:sz="0" w:space="0" w:color="auto"/>
                        <w:left w:val="none" w:sz="0" w:space="0" w:color="auto"/>
                        <w:bottom w:val="none" w:sz="0" w:space="0" w:color="auto"/>
                        <w:right w:val="none" w:sz="0" w:space="0" w:color="auto"/>
                      </w:divBdr>
                      <w:divsChild>
                        <w:div w:id="1281453262">
                          <w:marLeft w:val="0"/>
                          <w:marRight w:val="0"/>
                          <w:marTop w:val="0"/>
                          <w:marBottom w:val="0"/>
                          <w:divBdr>
                            <w:top w:val="none" w:sz="0" w:space="0" w:color="auto"/>
                            <w:left w:val="none" w:sz="0" w:space="0" w:color="auto"/>
                            <w:bottom w:val="none" w:sz="0" w:space="0" w:color="auto"/>
                            <w:right w:val="none" w:sz="0" w:space="0" w:color="auto"/>
                          </w:divBdr>
                          <w:divsChild>
                            <w:div w:id="770008403">
                              <w:marLeft w:val="0"/>
                              <w:marRight w:val="0"/>
                              <w:marTop w:val="0"/>
                              <w:marBottom w:val="0"/>
                              <w:divBdr>
                                <w:top w:val="none" w:sz="0" w:space="0" w:color="auto"/>
                                <w:left w:val="none" w:sz="0" w:space="0" w:color="auto"/>
                                <w:bottom w:val="none" w:sz="0" w:space="0" w:color="auto"/>
                                <w:right w:val="none" w:sz="0" w:space="0" w:color="auto"/>
                              </w:divBdr>
                              <w:divsChild>
                                <w:div w:id="753356556">
                                  <w:marLeft w:val="285"/>
                                  <w:marRight w:val="0"/>
                                  <w:marTop w:val="0"/>
                                  <w:marBottom w:val="0"/>
                                  <w:divBdr>
                                    <w:top w:val="none" w:sz="0" w:space="0" w:color="auto"/>
                                    <w:left w:val="none" w:sz="0" w:space="0" w:color="auto"/>
                                    <w:bottom w:val="none" w:sz="0" w:space="0" w:color="auto"/>
                                    <w:right w:val="none" w:sz="0" w:space="0" w:color="auto"/>
                                  </w:divBdr>
                                  <w:divsChild>
                                    <w:div w:id="1459494321">
                                      <w:marLeft w:val="0"/>
                                      <w:marRight w:val="450"/>
                                      <w:marTop w:val="0"/>
                                      <w:marBottom w:val="0"/>
                                      <w:divBdr>
                                        <w:top w:val="none" w:sz="0" w:space="0" w:color="auto"/>
                                        <w:left w:val="none" w:sz="0" w:space="0" w:color="auto"/>
                                        <w:bottom w:val="none" w:sz="0" w:space="0" w:color="auto"/>
                                        <w:right w:val="none" w:sz="0" w:space="0" w:color="auto"/>
                                      </w:divBdr>
                                    </w:div>
                                  </w:divsChild>
                                </w:div>
                                <w:div w:id="1476528470">
                                  <w:marLeft w:val="0"/>
                                  <w:marRight w:val="0"/>
                                  <w:marTop w:val="300"/>
                                  <w:marBottom w:val="0"/>
                                  <w:divBdr>
                                    <w:top w:val="none" w:sz="0" w:space="0" w:color="auto"/>
                                    <w:left w:val="none" w:sz="0" w:space="0" w:color="auto"/>
                                    <w:bottom w:val="none" w:sz="0" w:space="0" w:color="auto"/>
                                    <w:right w:val="none" w:sz="0" w:space="0" w:color="auto"/>
                                  </w:divBdr>
                                  <w:divsChild>
                                    <w:div w:id="2141530270">
                                      <w:marLeft w:val="0"/>
                                      <w:marRight w:val="0"/>
                                      <w:marTop w:val="0"/>
                                      <w:marBottom w:val="0"/>
                                      <w:divBdr>
                                        <w:top w:val="none" w:sz="0" w:space="0" w:color="auto"/>
                                        <w:left w:val="none" w:sz="0" w:space="0" w:color="auto"/>
                                        <w:bottom w:val="none" w:sz="0" w:space="0" w:color="auto"/>
                                        <w:right w:val="none" w:sz="0" w:space="0" w:color="auto"/>
                                      </w:divBdr>
                                      <w:divsChild>
                                        <w:div w:id="1331325256">
                                          <w:marLeft w:val="0"/>
                                          <w:marRight w:val="0"/>
                                          <w:marTop w:val="0"/>
                                          <w:marBottom w:val="150"/>
                                          <w:divBdr>
                                            <w:top w:val="none" w:sz="0" w:space="0" w:color="auto"/>
                                            <w:left w:val="none" w:sz="0" w:space="0" w:color="auto"/>
                                            <w:bottom w:val="none" w:sz="0" w:space="0" w:color="auto"/>
                                            <w:right w:val="none" w:sz="0" w:space="0" w:color="auto"/>
                                          </w:divBdr>
                                          <w:divsChild>
                                            <w:div w:id="2144233628">
                                              <w:marLeft w:val="0"/>
                                              <w:marRight w:val="0"/>
                                              <w:marTop w:val="0"/>
                                              <w:marBottom w:val="0"/>
                                              <w:divBdr>
                                                <w:top w:val="none" w:sz="0" w:space="0" w:color="auto"/>
                                                <w:left w:val="none" w:sz="0" w:space="0" w:color="auto"/>
                                                <w:bottom w:val="none" w:sz="0" w:space="0" w:color="auto"/>
                                                <w:right w:val="none" w:sz="0" w:space="0" w:color="auto"/>
                                              </w:divBdr>
                                              <w:divsChild>
                                                <w:div w:id="6777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3944">
                                          <w:marLeft w:val="0"/>
                                          <w:marRight w:val="0"/>
                                          <w:marTop w:val="0"/>
                                          <w:marBottom w:val="150"/>
                                          <w:divBdr>
                                            <w:top w:val="none" w:sz="0" w:space="0" w:color="auto"/>
                                            <w:left w:val="none" w:sz="0" w:space="0" w:color="auto"/>
                                            <w:bottom w:val="none" w:sz="0" w:space="0" w:color="auto"/>
                                            <w:right w:val="none" w:sz="0" w:space="0" w:color="auto"/>
                                          </w:divBdr>
                                          <w:divsChild>
                                            <w:div w:id="1245578095">
                                              <w:marLeft w:val="0"/>
                                              <w:marRight w:val="0"/>
                                              <w:marTop w:val="0"/>
                                              <w:marBottom w:val="0"/>
                                              <w:divBdr>
                                                <w:top w:val="none" w:sz="0" w:space="0" w:color="auto"/>
                                                <w:left w:val="none" w:sz="0" w:space="0" w:color="auto"/>
                                                <w:bottom w:val="none" w:sz="0" w:space="0" w:color="auto"/>
                                                <w:right w:val="none" w:sz="0" w:space="0" w:color="auto"/>
                                              </w:divBdr>
                                              <w:divsChild>
                                                <w:div w:id="13973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64822">
                                          <w:marLeft w:val="0"/>
                                          <w:marRight w:val="0"/>
                                          <w:marTop w:val="0"/>
                                          <w:marBottom w:val="150"/>
                                          <w:divBdr>
                                            <w:top w:val="none" w:sz="0" w:space="0" w:color="auto"/>
                                            <w:left w:val="none" w:sz="0" w:space="0" w:color="auto"/>
                                            <w:bottom w:val="none" w:sz="0" w:space="0" w:color="auto"/>
                                            <w:right w:val="none" w:sz="0" w:space="0" w:color="auto"/>
                                          </w:divBdr>
                                          <w:divsChild>
                                            <w:div w:id="1776363494">
                                              <w:marLeft w:val="0"/>
                                              <w:marRight w:val="0"/>
                                              <w:marTop w:val="0"/>
                                              <w:marBottom w:val="0"/>
                                              <w:divBdr>
                                                <w:top w:val="none" w:sz="0" w:space="0" w:color="auto"/>
                                                <w:left w:val="none" w:sz="0" w:space="0" w:color="auto"/>
                                                <w:bottom w:val="none" w:sz="0" w:space="0" w:color="auto"/>
                                                <w:right w:val="none" w:sz="0" w:space="0" w:color="auto"/>
                                              </w:divBdr>
                                              <w:divsChild>
                                                <w:div w:id="40515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01455">
                                          <w:marLeft w:val="0"/>
                                          <w:marRight w:val="0"/>
                                          <w:marTop w:val="0"/>
                                          <w:marBottom w:val="150"/>
                                          <w:divBdr>
                                            <w:top w:val="none" w:sz="0" w:space="0" w:color="auto"/>
                                            <w:left w:val="none" w:sz="0" w:space="0" w:color="auto"/>
                                            <w:bottom w:val="none" w:sz="0" w:space="0" w:color="auto"/>
                                            <w:right w:val="none" w:sz="0" w:space="0" w:color="auto"/>
                                          </w:divBdr>
                                          <w:divsChild>
                                            <w:div w:id="760759778">
                                              <w:marLeft w:val="0"/>
                                              <w:marRight w:val="0"/>
                                              <w:marTop w:val="0"/>
                                              <w:marBottom w:val="0"/>
                                              <w:divBdr>
                                                <w:top w:val="none" w:sz="0" w:space="0" w:color="auto"/>
                                                <w:left w:val="none" w:sz="0" w:space="0" w:color="auto"/>
                                                <w:bottom w:val="none" w:sz="0" w:space="0" w:color="auto"/>
                                                <w:right w:val="none" w:sz="0" w:space="0" w:color="auto"/>
                                              </w:divBdr>
                                              <w:divsChild>
                                                <w:div w:id="106214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238743">
                                          <w:marLeft w:val="0"/>
                                          <w:marRight w:val="0"/>
                                          <w:marTop w:val="0"/>
                                          <w:marBottom w:val="150"/>
                                          <w:divBdr>
                                            <w:top w:val="none" w:sz="0" w:space="0" w:color="auto"/>
                                            <w:left w:val="none" w:sz="0" w:space="0" w:color="auto"/>
                                            <w:bottom w:val="none" w:sz="0" w:space="0" w:color="auto"/>
                                            <w:right w:val="none" w:sz="0" w:space="0" w:color="auto"/>
                                          </w:divBdr>
                                          <w:divsChild>
                                            <w:div w:id="1762993782">
                                              <w:marLeft w:val="0"/>
                                              <w:marRight w:val="0"/>
                                              <w:marTop w:val="0"/>
                                              <w:marBottom w:val="0"/>
                                              <w:divBdr>
                                                <w:top w:val="none" w:sz="0" w:space="0" w:color="auto"/>
                                                <w:left w:val="none" w:sz="0" w:space="0" w:color="auto"/>
                                                <w:bottom w:val="none" w:sz="0" w:space="0" w:color="auto"/>
                                                <w:right w:val="none" w:sz="0" w:space="0" w:color="auto"/>
                                              </w:divBdr>
                                              <w:divsChild>
                                                <w:div w:id="27587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5368261">
              <w:marLeft w:val="0"/>
              <w:marRight w:val="0"/>
              <w:marTop w:val="0"/>
              <w:marBottom w:val="0"/>
              <w:divBdr>
                <w:top w:val="none" w:sz="0" w:space="0" w:color="auto"/>
                <w:left w:val="none" w:sz="0" w:space="0" w:color="auto"/>
                <w:bottom w:val="none" w:sz="0" w:space="0" w:color="auto"/>
                <w:right w:val="none" w:sz="0" w:space="0" w:color="auto"/>
              </w:divBdr>
              <w:divsChild>
                <w:div w:id="712773983">
                  <w:marLeft w:val="720"/>
                  <w:marRight w:val="720"/>
                  <w:marTop w:val="0"/>
                  <w:marBottom w:val="0"/>
                  <w:divBdr>
                    <w:top w:val="none" w:sz="0" w:space="0" w:color="auto"/>
                    <w:left w:val="none" w:sz="0" w:space="0" w:color="auto"/>
                    <w:bottom w:val="none" w:sz="0" w:space="0" w:color="auto"/>
                    <w:right w:val="none" w:sz="0" w:space="0" w:color="auto"/>
                  </w:divBdr>
                  <w:divsChild>
                    <w:div w:id="1168249545">
                      <w:marLeft w:val="0"/>
                      <w:marRight w:val="0"/>
                      <w:marTop w:val="0"/>
                      <w:marBottom w:val="0"/>
                      <w:divBdr>
                        <w:top w:val="none" w:sz="0" w:space="0" w:color="auto"/>
                        <w:left w:val="none" w:sz="0" w:space="0" w:color="auto"/>
                        <w:bottom w:val="none" w:sz="0" w:space="0" w:color="auto"/>
                        <w:right w:val="none" w:sz="0" w:space="0" w:color="auto"/>
                      </w:divBdr>
                      <w:divsChild>
                        <w:div w:id="627587988">
                          <w:marLeft w:val="0"/>
                          <w:marRight w:val="0"/>
                          <w:marTop w:val="0"/>
                          <w:marBottom w:val="0"/>
                          <w:divBdr>
                            <w:top w:val="none" w:sz="0" w:space="0" w:color="auto"/>
                            <w:left w:val="none" w:sz="0" w:space="0" w:color="auto"/>
                            <w:bottom w:val="none" w:sz="0" w:space="0" w:color="auto"/>
                            <w:right w:val="none" w:sz="0" w:space="0" w:color="auto"/>
                          </w:divBdr>
                          <w:divsChild>
                            <w:div w:id="2025472743">
                              <w:marLeft w:val="0"/>
                              <w:marRight w:val="0"/>
                              <w:marTop w:val="0"/>
                              <w:marBottom w:val="0"/>
                              <w:divBdr>
                                <w:top w:val="none" w:sz="0" w:space="0" w:color="auto"/>
                                <w:left w:val="none" w:sz="0" w:space="0" w:color="auto"/>
                                <w:bottom w:val="none" w:sz="0" w:space="0" w:color="auto"/>
                                <w:right w:val="none" w:sz="0" w:space="0" w:color="auto"/>
                              </w:divBdr>
                              <w:divsChild>
                                <w:div w:id="1124234324">
                                  <w:marLeft w:val="285"/>
                                  <w:marRight w:val="0"/>
                                  <w:marTop w:val="0"/>
                                  <w:marBottom w:val="0"/>
                                  <w:divBdr>
                                    <w:top w:val="none" w:sz="0" w:space="0" w:color="auto"/>
                                    <w:left w:val="none" w:sz="0" w:space="0" w:color="auto"/>
                                    <w:bottom w:val="none" w:sz="0" w:space="0" w:color="auto"/>
                                    <w:right w:val="none" w:sz="0" w:space="0" w:color="auto"/>
                                  </w:divBdr>
                                  <w:divsChild>
                                    <w:div w:id="1211726234">
                                      <w:marLeft w:val="0"/>
                                      <w:marRight w:val="450"/>
                                      <w:marTop w:val="0"/>
                                      <w:marBottom w:val="0"/>
                                      <w:divBdr>
                                        <w:top w:val="none" w:sz="0" w:space="0" w:color="auto"/>
                                        <w:left w:val="none" w:sz="0" w:space="0" w:color="auto"/>
                                        <w:bottom w:val="none" w:sz="0" w:space="0" w:color="auto"/>
                                        <w:right w:val="none" w:sz="0" w:space="0" w:color="auto"/>
                                      </w:divBdr>
                                    </w:div>
                                  </w:divsChild>
                                </w:div>
                                <w:div w:id="1268463283">
                                  <w:marLeft w:val="0"/>
                                  <w:marRight w:val="0"/>
                                  <w:marTop w:val="300"/>
                                  <w:marBottom w:val="0"/>
                                  <w:divBdr>
                                    <w:top w:val="none" w:sz="0" w:space="0" w:color="auto"/>
                                    <w:left w:val="none" w:sz="0" w:space="0" w:color="auto"/>
                                    <w:bottom w:val="none" w:sz="0" w:space="0" w:color="auto"/>
                                    <w:right w:val="none" w:sz="0" w:space="0" w:color="auto"/>
                                  </w:divBdr>
                                  <w:divsChild>
                                    <w:div w:id="361516276">
                                      <w:marLeft w:val="0"/>
                                      <w:marRight w:val="0"/>
                                      <w:marTop w:val="0"/>
                                      <w:marBottom w:val="0"/>
                                      <w:divBdr>
                                        <w:top w:val="none" w:sz="0" w:space="0" w:color="auto"/>
                                        <w:left w:val="none" w:sz="0" w:space="0" w:color="auto"/>
                                        <w:bottom w:val="none" w:sz="0" w:space="0" w:color="auto"/>
                                        <w:right w:val="none" w:sz="0" w:space="0" w:color="auto"/>
                                      </w:divBdr>
                                      <w:divsChild>
                                        <w:div w:id="1745760879">
                                          <w:marLeft w:val="0"/>
                                          <w:marRight w:val="0"/>
                                          <w:marTop w:val="0"/>
                                          <w:marBottom w:val="150"/>
                                          <w:divBdr>
                                            <w:top w:val="none" w:sz="0" w:space="0" w:color="auto"/>
                                            <w:left w:val="none" w:sz="0" w:space="0" w:color="auto"/>
                                            <w:bottom w:val="none" w:sz="0" w:space="0" w:color="auto"/>
                                            <w:right w:val="none" w:sz="0" w:space="0" w:color="auto"/>
                                          </w:divBdr>
                                          <w:divsChild>
                                            <w:div w:id="1207597681">
                                              <w:marLeft w:val="0"/>
                                              <w:marRight w:val="0"/>
                                              <w:marTop w:val="0"/>
                                              <w:marBottom w:val="0"/>
                                              <w:divBdr>
                                                <w:top w:val="none" w:sz="0" w:space="0" w:color="auto"/>
                                                <w:left w:val="none" w:sz="0" w:space="0" w:color="auto"/>
                                                <w:bottom w:val="none" w:sz="0" w:space="0" w:color="auto"/>
                                                <w:right w:val="none" w:sz="0" w:space="0" w:color="auto"/>
                                              </w:divBdr>
                                              <w:divsChild>
                                                <w:div w:id="201576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540790">
                                          <w:marLeft w:val="0"/>
                                          <w:marRight w:val="0"/>
                                          <w:marTop w:val="0"/>
                                          <w:marBottom w:val="150"/>
                                          <w:divBdr>
                                            <w:top w:val="none" w:sz="0" w:space="0" w:color="auto"/>
                                            <w:left w:val="none" w:sz="0" w:space="0" w:color="auto"/>
                                            <w:bottom w:val="none" w:sz="0" w:space="0" w:color="auto"/>
                                            <w:right w:val="none" w:sz="0" w:space="0" w:color="auto"/>
                                          </w:divBdr>
                                          <w:divsChild>
                                            <w:div w:id="1499075260">
                                              <w:marLeft w:val="0"/>
                                              <w:marRight w:val="0"/>
                                              <w:marTop w:val="0"/>
                                              <w:marBottom w:val="0"/>
                                              <w:divBdr>
                                                <w:top w:val="none" w:sz="0" w:space="0" w:color="auto"/>
                                                <w:left w:val="none" w:sz="0" w:space="0" w:color="auto"/>
                                                <w:bottom w:val="none" w:sz="0" w:space="0" w:color="auto"/>
                                                <w:right w:val="none" w:sz="0" w:space="0" w:color="auto"/>
                                              </w:divBdr>
                                              <w:divsChild>
                                                <w:div w:id="165363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450423">
                                          <w:marLeft w:val="0"/>
                                          <w:marRight w:val="0"/>
                                          <w:marTop w:val="0"/>
                                          <w:marBottom w:val="150"/>
                                          <w:divBdr>
                                            <w:top w:val="none" w:sz="0" w:space="0" w:color="auto"/>
                                            <w:left w:val="none" w:sz="0" w:space="0" w:color="auto"/>
                                            <w:bottom w:val="none" w:sz="0" w:space="0" w:color="auto"/>
                                            <w:right w:val="none" w:sz="0" w:space="0" w:color="auto"/>
                                          </w:divBdr>
                                          <w:divsChild>
                                            <w:div w:id="988748299">
                                              <w:marLeft w:val="0"/>
                                              <w:marRight w:val="0"/>
                                              <w:marTop w:val="0"/>
                                              <w:marBottom w:val="0"/>
                                              <w:divBdr>
                                                <w:top w:val="none" w:sz="0" w:space="0" w:color="auto"/>
                                                <w:left w:val="none" w:sz="0" w:space="0" w:color="auto"/>
                                                <w:bottom w:val="none" w:sz="0" w:space="0" w:color="auto"/>
                                                <w:right w:val="none" w:sz="0" w:space="0" w:color="auto"/>
                                              </w:divBdr>
                                              <w:divsChild>
                                                <w:div w:id="160819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5762">
                                          <w:marLeft w:val="0"/>
                                          <w:marRight w:val="0"/>
                                          <w:marTop w:val="0"/>
                                          <w:marBottom w:val="150"/>
                                          <w:divBdr>
                                            <w:top w:val="none" w:sz="0" w:space="0" w:color="auto"/>
                                            <w:left w:val="none" w:sz="0" w:space="0" w:color="auto"/>
                                            <w:bottom w:val="none" w:sz="0" w:space="0" w:color="auto"/>
                                            <w:right w:val="none" w:sz="0" w:space="0" w:color="auto"/>
                                          </w:divBdr>
                                          <w:divsChild>
                                            <w:div w:id="1187208068">
                                              <w:marLeft w:val="0"/>
                                              <w:marRight w:val="0"/>
                                              <w:marTop w:val="0"/>
                                              <w:marBottom w:val="0"/>
                                              <w:divBdr>
                                                <w:top w:val="none" w:sz="0" w:space="0" w:color="auto"/>
                                                <w:left w:val="none" w:sz="0" w:space="0" w:color="auto"/>
                                                <w:bottom w:val="none" w:sz="0" w:space="0" w:color="auto"/>
                                                <w:right w:val="none" w:sz="0" w:space="0" w:color="auto"/>
                                              </w:divBdr>
                                              <w:divsChild>
                                                <w:div w:id="5827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05919">
                                          <w:marLeft w:val="0"/>
                                          <w:marRight w:val="0"/>
                                          <w:marTop w:val="0"/>
                                          <w:marBottom w:val="150"/>
                                          <w:divBdr>
                                            <w:top w:val="none" w:sz="0" w:space="0" w:color="auto"/>
                                            <w:left w:val="none" w:sz="0" w:space="0" w:color="auto"/>
                                            <w:bottom w:val="none" w:sz="0" w:space="0" w:color="auto"/>
                                            <w:right w:val="none" w:sz="0" w:space="0" w:color="auto"/>
                                          </w:divBdr>
                                          <w:divsChild>
                                            <w:div w:id="824786950">
                                              <w:marLeft w:val="0"/>
                                              <w:marRight w:val="0"/>
                                              <w:marTop w:val="0"/>
                                              <w:marBottom w:val="0"/>
                                              <w:divBdr>
                                                <w:top w:val="none" w:sz="0" w:space="0" w:color="auto"/>
                                                <w:left w:val="none" w:sz="0" w:space="0" w:color="auto"/>
                                                <w:bottom w:val="none" w:sz="0" w:space="0" w:color="auto"/>
                                                <w:right w:val="none" w:sz="0" w:space="0" w:color="auto"/>
                                              </w:divBdr>
                                              <w:divsChild>
                                                <w:div w:id="1508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8971917">
              <w:marLeft w:val="0"/>
              <w:marRight w:val="0"/>
              <w:marTop w:val="0"/>
              <w:marBottom w:val="0"/>
              <w:divBdr>
                <w:top w:val="none" w:sz="0" w:space="0" w:color="auto"/>
                <w:left w:val="none" w:sz="0" w:space="0" w:color="auto"/>
                <w:bottom w:val="none" w:sz="0" w:space="0" w:color="auto"/>
                <w:right w:val="none" w:sz="0" w:space="0" w:color="auto"/>
              </w:divBdr>
              <w:divsChild>
                <w:div w:id="374233972">
                  <w:marLeft w:val="720"/>
                  <w:marRight w:val="720"/>
                  <w:marTop w:val="0"/>
                  <w:marBottom w:val="0"/>
                  <w:divBdr>
                    <w:top w:val="none" w:sz="0" w:space="0" w:color="auto"/>
                    <w:left w:val="none" w:sz="0" w:space="0" w:color="auto"/>
                    <w:bottom w:val="none" w:sz="0" w:space="0" w:color="auto"/>
                    <w:right w:val="none" w:sz="0" w:space="0" w:color="auto"/>
                  </w:divBdr>
                  <w:divsChild>
                    <w:div w:id="2062169496">
                      <w:marLeft w:val="0"/>
                      <w:marRight w:val="0"/>
                      <w:marTop w:val="0"/>
                      <w:marBottom w:val="0"/>
                      <w:divBdr>
                        <w:top w:val="none" w:sz="0" w:space="0" w:color="auto"/>
                        <w:left w:val="none" w:sz="0" w:space="0" w:color="auto"/>
                        <w:bottom w:val="none" w:sz="0" w:space="0" w:color="auto"/>
                        <w:right w:val="none" w:sz="0" w:space="0" w:color="auto"/>
                      </w:divBdr>
                      <w:divsChild>
                        <w:div w:id="977035284">
                          <w:marLeft w:val="0"/>
                          <w:marRight w:val="0"/>
                          <w:marTop w:val="0"/>
                          <w:marBottom w:val="0"/>
                          <w:divBdr>
                            <w:top w:val="none" w:sz="0" w:space="0" w:color="auto"/>
                            <w:left w:val="none" w:sz="0" w:space="0" w:color="auto"/>
                            <w:bottom w:val="none" w:sz="0" w:space="0" w:color="auto"/>
                            <w:right w:val="none" w:sz="0" w:space="0" w:color="auto"/>
                          </w:divBdr>
                          <w:divsChild>
                            <w:div w:id="222449327">
                              <w:marLeft w:val="0"/>
                              <w:marRight w:val="0"/>
                              <w:marTop w:val="0"/>
                              <w:marBottom w:val="0"/>
                              <w:divBdr>
                                <w:top w:val="none" w:sz="0" w:space="0" w:color="auto"/>
                                <w:left w:val="none" w:sz="0" w:space="0" w:color="auto"/>
                                <w:bottom w:val="none" w:sz="0" w:space="0" w:color="auto"/>
                                <w:right w:val="none" w:sz="0" w:space="0" w:color="auto"/>
                              </w:divBdr>
                              <w:divsChild>
                                <w:div w:id="1650670986">
                                  <w:marLeft w:val="285"/>
                                  <w:marRight w:val="0"/>
                                  <w:marTop w:val="0"/>
                                  <w:marBottom w:val="0"/>
                                  <w:divBdr>
                                    <w:top w:val="none" w:sz="0" w:space="0" w:color="auto"/>
                                    <w:left w:val="none" w:sz="0" w:space="0" w:color="auto"/>
                                    <w:bottom w:val="none" w:sz="0" w:space="0" w:color="auto"/>
                                    <w:right w:val="none" w:sz="0" w:space="0" w:color="auto"/>
                                  </w:divBdr>
                                  <w:divsChild>
                                    <w:div w:id="393243668">
                                      <w:marLeft w:val="0"/>
                                      <w:marRight w:val="450"/>
                                      <w:marTop w:val="0"/>
                                      <w:marBottom w:val="0"/>
                                      <w:divBdr>
                                        <w:top w:val="none" w:sz="0" w:space="0" w:color="auto"/>
                                        <w:left w:val="none" w:sz="0" w:space="0" w:color="auto"/>
                                        <w:bottom w:val="none" w:sz="0" w:space="0" w:color="auto"/>
                                        <w:right w:val="none" w:sz="0" w:space="0" w:color="auto"/>
                                      </w:divBdr>
                                    </w:div>
                                  </w:divsChild>
                                </w:div>
                                <w:div w:id="1463426831">
                                  <w:marLeft w:val="0"/>
                                  <w:marRight w:val="0"/>
                                  <w:marTop w:val="300"/>
                                  <w:marBottom w:val="0"/>
                                  <w:divBdr>
                                    <w:top w:val="none" w:sz="0" w:space="0" w:color="auto"/>
                                    <w:left w:val="none" w:sz="0" w:space="0" w:color="auto"/>
                                    <w:bottom w:val="none" w:sz="0" w:space="0" w:color="auto"/>
                                    <w:right w:val="none" w:sz="0" w:space="0" w:color="auto"/>
                                  </w:divBdr>
                                  <w:divsChild>
                                    <w:div w:id="1748768034">
                                      <w:marLeft w:val="0"/>
                                      <w:marRight w:val="0"/>
                                      <w:marTop w:val="0"/>
                                      <w:marBottom w:val="0"/>
                                      <w:divBdr>
                                        <w:top w:val="none" w:sz="0" w:space="0" w:color="auto"/>
                                        <w:left w:val="none" w:sz="0" w:space="0" w:color="auto"/>
                                        <w:bottom w:val="none" w:sz="0" w:space="0" w:color="auto"/>
                                        <w:right w:val="none" w:sz="0" w:space="0" w:color="auto"/>
                                      </w:divBdr>
                                      <w:divsChild>
                                        <w:div w:id="192498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165844">
              <w:marLeft w:val="0"/>
              <w:marRight w:val="0"/>
              <w:marTop w:val="0"/>
              <w:marBottom w:val="0"/>
              <w:divBdr>
                <w:top w:val="none" w:sz="0" w:space="0" w:color="auto"/>
                <w:left w:val="none" w:sz="0" w:space="0" w:color="auto"/>
                <w:bottom w:val="none" w:sz="0" w:space="0" w:color="auto"/>
                <w:right w:val="none" w:sz="0" w:space="0" w:color="auto"/>
              </w:divBdr>
              <w:divsChild>
                <w:div w:id="1349719863">
                  <w:marLeft w:val="720"/>
                  <w:marRight w:val="720"/>
                  <w:marTop w:val="0"/>
                  <w:marBottom w:val="0"/>
                  <w:divBdr>
                    <w:top w:val="none" w:sz="0" w:space="0" w:color="auto"/>
                    <w:left w:val="none" w:sz="0" w:space="0" w:color="auto"/>
                    <w:bottom w:val="none" w:sz="0" w:space="0" w:color="auto"/>
                    <w:right w:val="none" w:sz="0" w:space="0" w:color="auto"/>
                  </w:divBdr>
                  <w:divsChild>
                    <w:div w:id="741606669">
                      <w:marLeft w:val="0"/>
                      <w:marRight w:val="0"/>
                      <w:marTop w:val="0"/>
                      <w:marBottom w:val="0"/>
                      <w:divBdr>
                        <w:top w:val="none" w:sz="0" w:space="0" w:color="auto"/>
                        <w:left w:val="none" w:sz="0" w:space="0" w:color="auto"/>
                        <w:bottom w:val="none" w:sz="0" w:space="0" w:color="auto"/>
                        <w:right w:val="none" w:sz="0" w:space="0" w:color="auto"/>
                      </w:divBdr>
                      <w:divsChild>
                        <w:div w:id="901211798">
                          <w:marLeft w:val="0"/>
                          <w:marRight w:val="0"/>
                          <w:marTop w:val="0"/>
                          <w:marBottom w:val="0"/>
                          <w:divBdr>
                            <w:top w:val="none" w:sz="0" w:space="0" w:color="auto"/>
                            <w:left w:val="none" w:sz="0" w:space="0" w:color="auto"/>
                            <w:bottom w:val="none" w:sz="0" w:space="0" w:color="auto"/>
                            <w:right w:val="none" w:sz="0" w:space="0" w:color="auto"/>
                          </w:divBdr>
                          <w:divsChild>
                            <w:div w:id="1252932637">
                              <w:marLeft w:val="0"/>
                              <w:marRight w:val="0"/>
                              <w:marTop w:val="0"/>
                              <w:marBottom w:val="0"/>
                              <w:divBdr>
                                <w:top w:val="none" w:sz="0" w:space="0" w:color="auto"/>
                                <w:left w:val="none" w:sz="0" w:space="0" w:color="auto"/>
                                <w:bottom w:val="none" w:sz="0" w:space="0" w:color="auto"/>
                                <w:right w:val="none" w:sz="0" w:space="0" w:color="auto"/>
                              </w:divBdr>
                              <w:divsChild>
                                <w:div w:id="1387100108">
                                  <w:marLeft w:val="285"/>
                                  <w:marRight w:val="0"/>
                                  <w:marTop w:val="0"/>
                                  <w:marBottom w:val="0"/>
                                  <w:divBdr>
                                    <w:top w:val="none" w:sz="0" w:space="0" w:color="auto"/>
                                    <w:left w:val="none" w:sz="0" w:space="0" w:color="auto"/>
                                    <w:bottom w:val="none" w:sz="0" w:space="0" w:color="auto"/>
                                    <w:right w:val="none" w:sz="0" w:space="0" w:color="auto"/>
                                  </w:divBdr>
                                  <w:divsChild>
                                    <w:div w:id="1157066832">
                                      <w:marLeft w:val="0"/>
                                      <w:marRight w:val="450"/>
                                      <w:marTop w:val="0"/>
                                      <w:marBottom w:val="0"/>
                                      <w:divBdr>
                                        <w:top w:val="none" w:sz="0" w:space="0" w:color="auto"/>
                                        <w:left w:val="none" w:sz="0" w:space="0" w:color="auto"/>
                                        <w:bottom w:val="none" w:sz="0" w:space="0" w:color="auto"/>
                                        <w:right w:val="none" w:sz="0" w:space="0" w:color="auto"/>
                                      </w:divBdr>
                                    </w:div>
                                  </w:divsChild>
                                </w:div>
                                <w:div w:id="67070458">
                                  <w:marLeft w:val="0"/>
                                  <w:marRight w:val="0"/>
                                  <w:marTop w:val="300"/>
                                  <w:marBottom w:val="0"/>
                                  <w:divBdr>
                                    <w:top w:val="none" w:sz="0" w:space="0" w:color="auto"/>
                                    <w:left w:val="none" w:sz="0" w:space="0" w:color="auto"/>
                                    <w:bottom w:val="none" w:sz="0" w:space="0" w:color="auto"/>
                                    <w:right w:val="none" w:sz="0" w:space="0" w:color="auto"/>
                                  </w:divBdr>
                                  <w:divsChild>
                                    <w:div w:id="406417312">
                                      <w:marLeft w:val="0"/>
                                      <w:marRight w:val="0"/>
                                      <w:marTop w:val="0"/>
                                      <w:marBottom w:val="0"/>
                                      <w:divBdr>
                                        <w:top w:val="none" w:sz="0" w:space="0" w:color="auto"/>
                                        <w:left w:val="none" w:sz="0" w:space="0" w:color="auto"/>
                                        <w:bottom w:val="none" w:sz="0" w:space="0" w:color="auto"/>
                                        <w:right w:val="none" w:sz="0" w:space="0" w:color="auto"/>
                                      </w:divBdr>
                                      <w:divsChild>
                                        <w:div w:id="955673035">
                                          <w:marLeft w:val="0"/>
                                          <w:marRight w:val="0"/>
                                          <w:marTop w:val="0"/>
                                          <w:marBottom w:val="150"/>
                                          <w:divBdr>
                                            <w:top w:val="none" w:sz="0" w:space="0" w:color="auto"/>
                                            <w:left w:val="none" w:sz="0" w:space="0" w:color="auto"/>
                                            <w:bottom w:val="none" w:sz="0" w:space="0" w:color="auto"/>
                                            <w:right w:val="none" w:sz="0" w:space="0" w:color="auto"/>
                                          </w:divBdr>
                                          <w:divsChild>
                                            <w:div w:id="212279707">
                                              <w:marLeft w:val="0"/>
                                              <w:marRight w:val="0"/>
                                              <w:marTop w:val="0"/>
                                              <w:marBottom w:val="0"/>
                                              <w:divBdr>
                                                <w:top w:val="none" w:sz="0" w:space="0" w:color="auto"/>
                                                <w:left w:val="none" w:sz="0" w:space="0" w:color="auto"/>
                                                <w:bottom w:val="none" w:sz="0" w:space="0" w:color="auto"/>
                                                <w:right w:val="none" w:sz="0" w:space="0" w:color="auto"/>
                                              </w:divBdr>
                                              <w:divsChild>
                                                <w:div w:id="195127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835427">
                                          <w:marLeft w:val="0"/>
                                          <w:marRight w:val="0"/>
                                          <w:marTop w:val="0"/>
                                          <w:marBottom w:val="150"/>
                                          <w:divBdr>
                                            <w:top w:val="none" w:sz="0" w:space="0" w:color="auto"/>
                                            <w:left w:val="none" w:sz="0" w:space="0" w:color="auto"/>
                                            <w:bottom w:val="none" w:sz="0" w:space="0" w:color="auto"/>
                                            <w:right w:val="none" w:sz="0" w:space="0" w:color="auto"/>
                                          </w:divBdr>
                                          <w:divsChild>
                                            <w:div w:id="454103771">
                                              <w:marLeft w:val="0"/>
                                              <w:marRight w:val="0"/>
                                              <w:marTop w:val="0"/>
                                              <w:marBottom w:val="0"/>
                                              <w:divBdr>
                                                <w:top w:val="none" w:sz="0" w:space="0" w:color="auto"/>
                                                <w:left w:val="none" w:sz="0" w:space="0" w:color="auto"/>
                                                <w:bottom w:val="none" w:sz="0" w:space="0" w:color="auto"/>
                                                <w:right w:val="none" w:sz="0" w:space="0" w:color="auto"/>
                                              </w:divBdr>
                                              <w:divsChild>
                                                <w:div w:id="114839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5792684">
              <w:marLeft w:val="0"/>
              <w:marRight w:val="0"/>
              <w:marTop w:val="0"/>
              <w:marBottom w:val="0"/>
              <w:divBdr>
                <w:top w:val="none" w:sz="0" w:space="0" w:color="auto"/>
                <w:left w:val="none" w:sz="0" w:space="0" w:color="auto"/>
                <w:bottom w:val="none" w:sz="0" w:space="0" w:color="auto"/>
                <w:right w:val="none" w:sz="0" w:space="0" w:color="auto"/>
              </w:divBdr>
              <w:divsChild>
                <w:div w:id="559361002">
                  <w:marLeft w:val="0"/>
                  <w:marRight w:val="0"/>
                  <w:marTop w:val="0"/>
                  <w:marBottom w:val="0"/>
                  <w:divBdr>
                    <w:top w:val="none" w:sz="0" w:space="0" w:color="auto"/>
                    <w:left w:val="none" w:sz="0" w:space="0" w:color="auto"/>
                    <w:bottom w:val="none" w:sz="0" w:space="0" w:color="auto"/>
                    <w:right w:val="none" w:sz="0" w:space="0" w:color="auto"/>
                  </w:divBdr>
                  <w:divsChild>
                    <w:div w:id="100491762">
                      <w:marLeft w:val="0"/>
                      <w:marRight w:val="0"/>
                      <w:marTop w:val="0"/>
                      <w:marBottom w:val="0"/>
                      <w:divBdr>
                        <w:top w:val="none" w:sz="0" w:space="0" w:color="auto"/>
                        <w:left w:val="none" w:sz="0" w:space="0" w:color="auto"/>
                        <w:bottom w:val="none" w:sz="0" w:space="0" w:color="auto"/>
                        <w:right w:val="none" w:sz="0" w:space="0" w:color="auto"/>
                      </w:divBdr>
                      <w:divsChild>
                        <w:div w:id="423765295">
                          <w:marLeft w:val="0"/>
                          <w:marRight w:val="0"/>
                          <w:marTop w:val="0"/>
                          <w:marBottom w:val="0"/>
                          <w:divBdr>
                            <w:top w:val="none" w:sz="0" w:space="0" w:color="auto"/>
                            <w:left w:val="none" w:sz="0" w:space="0" w:color="auto"/>
                            <w:bottom w:val="none" w:sz="0" w:space="0" w:color="auto"/>
                            <w:right w:val="none" w:sz="0" w:space="0" w:color="auto"/>
                          </w:divBdr>
                          <w:divsChild>
                            <w:div w:id="1649165941">
                              <w:marLeft w:val="0"/>
                              <w:marRight w:val="0"/>
                              <w:marTop w:val="0"/>
                              <w:marBottom w:val="0"/>
                              <w:divBdr>
                                <w:top w:val="none" w:sz="0" w:space="0" w:color="auto"/>
                                <w:left w:val="none" w:sz="0" w:space="0" w:color="auto"/>
                                <w:bottom w:val="none" w:sz="0" w:space="0" w:color="auto"/>
                                <w:right w:val="none" w:sz="0" w:space="0" w:color="auto"/>
                              </w:divBdr>
                              <w:divsChild>
                                <w:div w:id="2025475690">
                                  <w:marLeft w:val="0"/>
                                  <w:marRight w:val="0"/>
                                  <w:marTop w:val="0"/>
                                  <w:marBottom w:val="0"/>
                                  <w:divBdr>
                                    <w:top w:val="none" w:sz="0" w:space="0" w:color="auto"/>
                                    <w:left w:val="none" w:sz="0" w:space="0" w:color="auto"/>
                                    <w:bottom w:val="none" w:sz="0" w:space="0" w:color="auto"/>
                                    <w:right w:val="none" w:sz="0" w:space="0" w:color="auto"/>
                                  </w:divBdr>
                                </w:div>
                                <w:div w:id="337851995">
                                  <w:marLeft w:val="690"/>
                                  <w:marRight w:val="690"/>
                                  <w:marTop w:val="525"/>
                                  <w:marBottom w:val="0"/>
                                  <w:divBdr>
                                    <w:top w:val="none" w:sz="0" w:space="0" w:color="auto"/>
                                    <w:left w:val="none" w:sz="0" w:space="0" w:color="auto"/>
                                    <w:bottom w:val="none" w:sz="0" w:space="0" w:color="auto"/>
                                    <w:right w:val="none" w:sz="0" w:space="0" w:color="auto"/>
                                  </w:divBdr>
                                  <w:divsChild>
                                    <w:div w:id="1328173790">
                                      <w:marLeft w:val="0"/>
                                      <w:marRight w:val="0"/>
                                      <w:marTop w:val="0"/>
                                      <w:marBottom w:val="0"/>
                                      <w:divBdr>
                                        <w:top w:val="none" w:sz="0" w:space="0" w:color="auto"/>
                                        <w:left w:val="none" w:sz="0" w:space="0" w:color="auto"/>
                                        <w:bottom w:val="none" w:sz="0" w:space="0" w:color="auto"/>
                                        <w:right w:val="none" w:sz="0" w:space="0" w:color="auto"/>
                                      </w:divBdr>
                                    </w:div>
                                    <w:div w:id="55027078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613652">
              <w:marLeft w:val="0"/>
              <w:marRight w:val="0"/>
              <w:marTop w:val="0"/>
              <w:marBottom w:val="0"/>
              <w:divBdr>
                <w:top w:val="none" w:sz="0" w:space="0" w:color="auto"/>
                <w:left w:val="none" w:sz="0" w:space="0" w:color="auto"/>
                <w:bottom w:val="none" w:sz="0" w:space="0" w:color="auto"/>
                <w:right w:val="none" w:sz="0" w:space="0" w:color="auto"/>
              </w:divBdr>
              <w:divsChild>
                <w:div w:id="1069117263">
                  <w:marLeft w:val="720"/>
                  <w:marRight w:val="720"/>
                  <w:marTop w:val="0"/>
                  <w:marBottom w:val="0"/>
                  <w:divBdr>
                    <w:top w:val="none" w:sz="0" w:space="0" w:color="auto"/>
                    <w:left w:val="none" w:sz="0" w:space="0" w:color="auto"/>
                    <w:bottom w:val="none" w:sz="0" w:space="0" w:color="auto"/>
                    <w:right w:val="none" w:sz="0" w:space="0" w:color="auto"/>
                  </w:divBdr>
                  <w:divsChild>
                    <w:div w:id="1552427660">
                      <w:marLeft w:val="0"/>
                      <w:marRight w:val="0"/>
                      <w:marTop w:val="0"/>
                      <w:marBottom w:val="0"/>
                      <w:divBdr>
                        <w:top w:val="none" w:sz="0" w:space="0" w:color="auto"/>
                        <w:left w:val="none" w:sz="0" w:space="0" w:color="auto"/>
                        <w:bottom w:val="none" w:sz="0" w:space="0" w:color="auto"/>
                        <w:right w:val="none" w:sz="0" w:space="0" w:color="auto"/>
                      </w:divBdr>
                      <w:divsChild>
                        <w:div w:id="1174153608">
                          <w:marLeft w:val="0"/>
                          <w:marRight w:val="0"/>
                          <w:marTop w:val="0"/>
                          <w:marBottom w:val="0"/>
                          <w:divBdr>
                            <w:top w:val="none" w:sz="0" w:space="0" w:color="auto"/>
                            <w:left w:val="none" w:sz="0" w:space="0" w:color="auto"/>
                            <w:bottom w:val="none" w:sz="0" w:space="0" w:color="auto"/>
                            <w:right w:val="none" w:sz="0" w:space="0" w:color="auto"/>
                          </w:divBdr>
                          <w:divsChild>
                            <w:div w:id="2112243071">
                              <w:marLeft w:val="0"/>
                              <w:marRight w:val="0"/>
                              <w:marTop w:val="0"/>
                              <w:marBottom w:val="0"/>
                              <w:divBdr>
                                <w:top w:val="none" w:sz="0" w:space="0" w:color="auto"/>
                                <w:left w:val="none" w:sz="0" w:space="0" w:color="auto"/>
                                <w:bottom w:val="none" w:sz="0" w:space="0" w:color="auto"/>
                                <w:right w:val="none" w:sz="0" w:space="0" w:color="auto"/>
                              </w:divBdr>
                              <w:divsChild>
                                <w:div w:id="1678075662">
                                  <w:marLeft w:val="285"/>
                                  <w:marRight w:val="0"/>
                                  <w:marTop w:val="0"/>
                                  <w:marBottom w:val="0"/>
                                  <w:divBdr>
                                    <w:top w:val="none" w:sz="0" w:space="0" w:color="auto"/>
                                    <w:left w:val="none" w:sz="0" w:space="0" w:color="auto"/>
                                    <w:bottom w:val="none" w:sz="0" w:space="0" w:color="auto"/>
                                    <w:right w:val="none" w:sz="0" w:space="0" w:color="auto"/>
                                  </w:divBdr>
                                  <w:divsChild>
                                    <w:div w:id="1529565763">
                                      <w:marLeft w:val="0"/>
                                      <w:marRight w:val="450"/>
                                      <w:marTop w:val="0"/>
                                      <w:marBottom w:val="0"/>
                                      <w:divBdr>
                                        <w:top w:val="none" w:sz="0" w:space="0" w:color="auto"/>
                                        <w:left w:val="none" w:sz="0" w:space="0" w:color="auto"/>
                                        <w:bottom w:val="none" w:sz="0" w:space="0" w:color="auto"/>
                                        <w:right w:val="none" w:sz="0" w:space="0" w:color="auto"/>
                                      </w:divBdr>
                                    </w:div>
                                  </w:divsChild>
                                </w:div>
                                <w:div w:id="2082023140">
                                  <w:marLeft w:val="0"/>
                                  <w:marRight w:val="0"/>
                                  <w:marTop w:val="300"/>
                                  <w:marBottom w:val="0"/>
                                  <w:divBdr>
                                    <w:top w:val="none" w:sz="0" w:space="0" w:color="auto"/>
                                    <w:left w:val="none" w:sz="0" w:space="0" w:color="auto"/>
                                    <w:bottom w:val="none" w:sz="0" w:space="0" w:color="auto"/>
                                    <w:right w:val="none" w:sz="0" w:space="0" w:color="auto"/>
                                  </w:divBdr>
                                  <w:divsChild>
                                    <w:div w:id="1616794009">
                                      <w:marLeft w:val="0"/>
                                      <w:marRight w:val="0"/>
                                      <w:marTop w:val="0"/>
                                      <w:marBottom w:val="0"/>
                                      <w:divBdr>
                                        <w:top w:val="none" w:sz="0" w:space="0" w:color="auto"/>
                                        <w:left w:val="none" w:sz="0" w:space="0" w:color="auto"/>
                                        <w:bottom w:val="none" w:sz="0" w:space="0" w:color="auto"/>
                                        <w:right w:val="none" w:sz="0" w:space="0" w:color="auto"/>
                                      </w:divBdr>
                                      <w:divsChild>
                                        <w:div w:id="205265341">
                                          <w:marLeft w:val="0"/>
                                          <w:marRight w:val="0"/>
                                          <w:marTop w:val="0"/>
                                          <w:marBottom w:val="150"/>
                                          <w:divBdr>
                                            <w:top w:val="none" w:sz="0" w:space="0" w:color="auto"/>
                                            <w:left w:val="none" w:sz="0" w:space="0" w:color="auto"/>
                                            <w:bottom w:val="none" w:sz="0" w:space="0" w:color="auto"/>
                                            <w:right w:val="none" w:sz="0" w:space="0" w:color="auto"/>
                                          </w:divBdr>
                                          <w:divsChild>
                                            <w:div w:id="778525546">
                                              <w:marLeft w:val="0"/>
                                              <w:marRight w:val="0"/>
                                              <w:marTop w:val="0"/>
                                              <w:marBottom w:val="0"/>
                                              <w:divBdr>
                                                <w:top w:val="none" w:sz="0" w:space="0" w:color="auto"/>
                                                <w:left w:val="none" w:sz="0" w:space="0" w:color="auto"/>
                                                <w:bottom w:val="none" w:sz="0" w:space="0" w:color="auto"/>
                                                <w:right w:val="none" w:sz="0" w:space="0" w:color="auto"/>
                                              </w:divBdr>
                                              <w:divsChild>
                                                <w:div w:id="9775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12348">
                                          <w:marLeft w:val="0"/>
                                          <w:marRight w:val="0"/>
                                          <w:marTop w:val="0"/>
                                          <w:marBottom w:val="150"/>
                                          <w:divBdr>
                                            <w:top w:val="none" w:sz="0" w:space="0" w:color="auto"/>
                                            <w:left w:val="none" w:sz="0" w:space="0" w:color="auto"/>
                                            <w:bottom w:val="none" w:sz="0" w:space="0" w:color="auto"/>
                                            <w:right w:val="none" w:sz="0" w:space="0" w:color="auto"/>
                                          </w:divBdr>
                                          <w:divsChild>
                                            <w:div w:id="388498188">
                                              <w:marLeft w:val="0"/>
                                              <w:marRight w:val="0"/>
                                              <w:marTop w:val="0"/>
                                              <w:marBottom w:val="0"/>
                                              <w:divBdr>
                                                <w:top w:val="none" w:sz="0" w:space="0" w:color="auto"/>
                                                <w:left w:val="none" w:sz="0" w:space="0" w:color="auto"/>
                                                <w:bottom w:val="none" w:sz="0" w:space="0" w:color="auto"/>
                                                <w:right w:val="none" w:sz="0" w:space="0" w:color="auto"/>
                                              </w:divBdr>
                                              <w:divsChild>
                                                <w:div w:id="10068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6785305">
              <w:marLeft w:val="0"/>
              <w:marRight w:val="0"/>
              <w:marTop w:val="0"/>
              <w:marBottom w:val="0"/>
              <w:divBdr>
                <w:top w:val="none" w:sz="0" w:space="0" w:color="auto"/>
                <w:left w:val="none" w:sz="0" w:space="0" w:color="auto"/>
                <w:bottom w:val="none" w:sz="0" w:space="0" w:color="auto"/>
                <w:right w:val="none" w:sz="0" w:space="0" w:color="auto"/>
              </w:divBdr>
              <w:divsChild>
                <w:div w:id="417407208">
                  <w:marLeft w:val="720"/>
                  <w:marRight w:val="720"/>
                  <w:marTop w:val="0"/>
                  <w:marBottom w:val="0"/>
                  <w:divBdr>
                    <w:top w:val="none" w:sz="0" w:space="0" w:color="auto"/>
                    <w:left w:val="none" w:sz="0" w:space="0" w:color="auto"/>
                    <w:bottom w:val="none" w:sz="0" w:space="0" w:color="auto"/>
                    <w:right w:val="none" w:sz="0" w:space="0" w:color="auto"/>
                  </w:divBdr>
                  <w:divsChild>
                    <w:div w:id="840582596">
                      <w:marLeft w:val="0"/>
                      <w:marRight w:val="0"/>
                      <w:marTop w:val="0"/>
                      <w:marBottom w:val="0"/>
                      <w:divBdr>
                        <w:top w:val="none" w:sz="0" w:space="0" w:color="auto"/>
                        <w:left w:val="none" w:sz="0" w:space="0" w:color="auto"/>
                        <w:bottom w:val="none" w:sz="0" w:space="0" w:color="auto"/>
                        <w:right w:val="none" w:sz="0" w:space="0" w:color="auto"/>
                      </w:divBdr>
                      <w:divsChild>
                        <w:div w:id="508176935">
                          <w:marLeft w:val="0"/>
                          <w:marRight w:val="0"/>
                          <w:marTop w:val="0"/>
                          <w:marBottom w:val="0"/>
                          <w:divBdr>
                            <w:top w:val="none" w:sz="0" w:space="0" w:color="auto"/>
                            <w:left w:val="none" w:sz="0" w:space="0" w:color="auto"/>
                            <w:bottom w:val="none" w:sz="0" w:space="0" w:color="auto"/>
                            <w:right w:val="none" w:sz="0" w:space="0" w:color="auto"/>
                          </w:divBdr>
                          <w:divsChild>
                            <w:div w:id="373887959">
                              <w:marLeft w:val="0"/>
                              <w:marRight w:val="0"/>
                              <w:marTop w:val="0"/>
                              <w:marBottom w:val="0"/>
                              <w:divBdr>
                                <w:top w:val="none" w:sz="0" w:space="0" w:color="auto"/>
                                <w:left w:val="none" w:sz="0" w:space="0" w:color="auto"/>
                                <w:bottom w:val="none" w:sz="0" w:space="0" w:color="auto"/>
                                <w:right w:val="none" w:sz="0" w:space="0" w:color="auto"/>
                              </w:divBdr>
                              <w:divsChild>
                                <w:div w:id="561865622">
                                  <w:marLeft w:val="285"/>
                                  <w:marRight w:val="0"/>
                                  <w:marTop w:val="0"/>
                                  <w:marBottom w:val="0"/>
                                  <w:divBdr>
                                    <w:top w:val="none" w:sz="0" w:space="0" w:color="auto"/>
                                    <w:left w:val="none" w:sz="0" w:space="0" w:color="auto"/>
                                    <w:bottom w:val="none" w:sz="0" w:space="0" w:color="auto"/>
                                    <w:right w:val="none" w:sz="0" w:space="0" w:color="auto"/>
                                  </w:divBdr>
                                  <w:divsChild>
                                    <w:div w:id="1661889704">
                                      <w:marLeft w:val="0"/>
                                      <w:marRight w:val="450"/>
                                      <w:marTop w:val="0"/>
                                      <w:marBottom w:val="0"/>
                                      <w:divBdr>
                                        <w:top w:val="none" w:sz="0" w:space="0" w:color="auto"/>
                                        <w:left w:val="none" w:sz="0" w:space="0" w:color="auto"/>
                                        <w:bottom w:val="none" w:sz="0" w:space="0" w:color="auto"/>
                                        <w:right w:val="none" w:sz="0" w:space="0" w:color="auto"/>
                                      </w:divBdr>
                                    </w:div>
                                  </w:divsChild>
                                </w:div>
                                <w:div w:id="1565945664">
                                  <w:marLeft w:val="0"/>
                                  <w:marRight w:val="0"/>
                                  <w:marTop w:val="300"/>
                                  <w:marBottom w:val="0"/>
                                  <w:divBdr>
                                    <w:top w:val="none" w:sz="0" w:space="0" w:color="auto"/>
                                    <w:left w:val="none" w:sz="0" w:space="0" w:color="auto"/>
                                    <w:bottom w:val="none" w:sz="0" w:space="0" w:color="auto"/>
                                    <w:right w:val="none" w:sz="0" w:space="0" w:color="auto"/>
                                  </w:divBdr>
                                  <w:divsChild>
                                    <w:div w:id="2092652619">
                                      <w:marLeft w:val="0"/>
                                      <w:marRight w:val="0"/>
                                      <w:marTop w:val="0"/>
                                      <w:marBottom w:val="0"/>
                                      <w:divBdr>
                                        <w:top w:val="none" w:sz="0" w:space="0" w:color="auto"/>
                                        <w:left w:val="none" w:sz="0" w:space="0" w:color="auto"/>
                                        <w:bottom w:val="none" w:sz="0" w:space="0" w:color="auto"/>
                                        <w:right w:val="none" w:sz="0" w:space="0" w:color="auto"/>
                                      </w:divBdr>
                                      <w:divsChild>
                                        <w:div w:id="1560360381">
                                          <w:marLeft w:val="0"/>
                                          <w:marRight w:val="0"/>
                                          <w:marTop w:val="0"/>
                                          <w:marBottom w:val="150"/>
                                          <w:divBdr>
                                            <w:top w:val="none" w:sz="0" w:space="0" w:color="auto"/>
                                            <w:left w:val="none" w:sz="0" w:space="0" w:color="auto"/>
                                            <w:bottom w:val="none" w:sz="0" w:space="0" w:color="auto"/>
                                            <w:right w:val="none" w:sz="0" w:space="0" w:color="auto"/>
                                          </w:divBdr>
                                          <w:divsChild>
                                            <w:div w:id="2144224810">
                                              <w:marLeft w:val="0"/>
                                              <w:marRight w:val="0"/>
                                              <w:marTop w:val="0"/>
                                              <w:marBottom w:val="0"/>
                                              <w:divBdr>
                                                <w:top w:val="none" w:sz="0" w:space="0" w:color="auto"/>
                                                <w:left w:val="none" w:sz="0" w:space="0" w:color="auto"/>
                                                <w:bottom w:val="none" w:sz="0" w:space="0" w:color="auto"/>
                                                <w:right w:val="none" w:sz="0" w:space="0" w:color="auto"/>
                                              </w:divBdr>
                                              <w:divsChild>
                                                <w:div w:id="51264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667750">
                                          <w:marLeft w:val="0"/>
                                          <w:marRight w:val="0"/>
                                          <w:marTop w:val="0"/>
                                          <w:marBottom w:val="150"/>
                                          <w:divBdr>
                                            <w:top w:val="none" w:sz="0" w:space="0" w:color="auto"/>
                                            <w:left w:val="none" w:sz="0" w:space="0" w:color="auto"/>
                                            <w:bottom w:val="none" w:sz="0" w:space="0" w:color="auto"/>
                                            <w:right w:val="none" w:sz="0" w:space="0" w:color="auto"/>
                                          </w:divBdr>
                                          <w:divsChild>
                                            <w:div w:id="1733382177">
                                              <w:marLeft w:val="0"/>
                                              <w:marRight w:val="0"/>
                                              <w:marTop w:val="0"/>
                                              <w:marBottom w:val="0"/>
                                              <w:divBdr>
                                                <w:top w:val="none" w:sz="0" w:space="0" w:color="auto"/>
                                                <w:left w:val="none" w:sz="0" w:space="0" w:color="auto"/>
                                                <w:bottom w:val="none" w:sz="0" w:space="0" w:color="auto"/>
                                                <w:right w:val="none" w:sz="0" w:space="0" w:color="auto"/>
                                              </w:divBdr>
                                              <w:divsChild>
                                                <w:div w:id="5250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90250">
                                          <w:marLeft w:val="0"/>
                                          <w:marRight w:val="0"/>
                                          <w:marTop w:val="0"/>
                                          <w:marBottom w:val="150"/>
                                          <w:divBdr>
                                            <w:top w:val="none" w:sz="0" w:space="0" w:color="auto"/>
                                            <w:left w:val="none" w:sz="0" w:space="0" w:color="auto"/>
                                            <w:bottom w:val="none" w:sz="0" w:space="0" w:color="auto"/>
                                            <w:right w:val="none" w:sz="0" w:space="0" w:color="auto"/>
                                          </w:divBdr>
                                          <w:divsChild>
                                            <w:div w:id="1480996620">
                                              <w:marLeft w:val="0"/>
                                              <w:marRight w:val="0"/>
                                              <w:marTop w:val="0"/>
                                              <w:marBottom w:val="0"/>
                                              <w:divBdr>
                                                <w:top w:val="none" w:sz="0" w:space="0" w:color="auto"/>
                                                <w:left w:val="none" w:sz="0" w:space="0" w:color="auto"/>
                                                <w:bottom w:val="none" w:sz="0" w:space="0" w:color="auto"/>
                                                <w:right w:val="none" w:sz="0" w:space="0" w:color="auto"/>
                                              </w:divBdr>
                                              <w:divsChild>
                                                <w:div w:id="138078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582820">
                                          <w:marLeft w:val="0"/>
                                          <w:marRight w:val="0"/>
                                          <w:marTop w:val="0"/>
                                          <w:marBottom w:val="150"/>
                                          <w:divBdr>
                                            <w:top w:val="none" w:sz="0" w:space="0" w:color="auto"/>
                                            <w:left w:val="none" w:sz="0" w:space="0" w:color="auto"/>
                                            <w:bottom w:val="none" w:sz="0" w:space="0" w:color="auto"/>
                                            <w:right w:val="none" w:sz="0" w:space="0" w:color="auto"/>
                                          </w:divBdr>
                                          <w:divsChild>
                                            <w:div w:id="1695568996">
                                              <w:marLeft w:val="0"/>
                                              <w:marRight w:val="0"/>
                                              <w:marTop w:val="0"/>
                                              <w:marBottom w:val="0"/>
                                              <w:divBdr>
                                                <w:top w:val="none" w:sz="0" w:space="0" w:color="auto"/>
                                                <w:left w:val="none" w:sz="0" w:space="0" w:color="auto"/>
                                                <w:bottom w:val="none" w:sz="0" w:space="0" w:color="auto"/>
                                                <w:right w:val="none" w:sz="0" w:space="0" w:color="auto"/>
                                              </w:divBdr>
                                              <w:divsChild>
                                                <w:div w:id="33168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991901">
              <w:marLeft w:val="0"/>
              <w:marRight w:val="0"/>
              <w:marTop w:val="0"/>
              <w:marBottom w:val="0"/>
              <w:divBdr>
                <w:top w:val="none" w:sz="0" w:space="0" w:color="auto"/>
                <w:left w:val="none" w:sz="0" w:space="0" w:color="auto"/>
                <w:bottom w:val="none" w:sz="0" w:space="0" w:color="auto"/>
                <w:right w:val="none" w:sz="0" w:space="0" w:color="auto"/>
              </w:divBdr>
              <w:divsChild>
                <w:div w:id="688262509">
                  <w:marLeft w:val="720"/>
                  <w:marRight w:val="720"/>
                  <w:marTop w:val="0"/>
                  <w:marBottom w:val="0"/>
                  <w:divBdr>
                    <w:top w:val="none" w:sz="0" w:space="0" w:color="auto"/>
                    <w:left w:val="none" w:sz="0" w:space="0" w:color="auto"/>
                    <w:bottom w:val="none" w:sz="0" w:space="0" w:color="auto"/>
                    <w:right w:val="none" w:sz="0" w:space="0" w:color="auto"/>
                  </w:divBdr>
                  <w:divsChild>
                    <w:div w:id="7491621">
                      <w:marLeft w:val="0"/>
                      <w:marRight w:val="0"/>
                      <w:marTop w:val="0"/>
                      <w:marBottom w:val="0"/>
                      <w:divBdr>
                        <w:top w:val="none" w:sz="0" w:space="0" w:color="auto"/>
                        <w:left w:val="none" w:sz="0" w:space="0" w:color="auto"/>
                        <w:bottom w:val="none" w:sz="0" w:space="0" w:color="auto"/>
                        <w:right w:val="none" w:sz="0" w:space="0" w:color="auto"/>
                      </w:divBdr>
                      <w:divsChild>
                        <w:div w:id="1843542637">
                          <w:marLeft w:val="0"/>
                          <w:marRight w:val="0"/>
                          <w:marTop w:val="0"/>
                          <w:marBottom w:val="0"/>
                          <w:divBdr>
                            <w:top w:val="none" w:sz="0" w:space="0" w:color="auto"/>
                            <w:left w:val="none" w:sz="0" w:space="0" w:color="auto"/>
                            <w:bottom w:val="none" w:sz="0" w:space="0" w:color="auto"/>
                            <w:right w:val="none" w:sz="0" w:space="0" w:color="auto"/>
                          </w:divBdr>
                          <w:divsChild>
                            <w:div w:id="1834099237">
                              <w:marLeft w:val="0"/>
                              <w:marRight w:val="0"/>
                              <w:marTop w:val="0"/>
                              <w:marBottom w:val="0"/>
                              <w:divBdr>
                                <w:top w:val="none" w:sz="0" w:space="0" w:color="auto"/>
                                <w:left w:val="none" w:sz="0" w:space="0" w:color="auto"/>
                                <w:bottom w:val="none" w:sz="0" w:space="0" w:color="auto"/>
                                <w:right w:val="none" w:sz="0" w:space="0" w:color="auto"/>
                              </w:divBdr>
                              <w:divsChild>
                                <w:div w:id="706833971">
                                  <w:marLeft w:val="285"/>
                                  <w:marRight w:val="0"/>
                                  <w:marTop w:val="0"/>
                                  <w:marBottom w:val="0"/>
                                  <w:divBdr>
                                    <w:top w:val="none" w:sz="0" w:space="0" w:color="auto"/>
                                    <w:left w:val="none" w:sz="0" w:space="0" w:color="auto"/>
                                    <w:bottom w:val="none" w:sz="0" w:space="0" w:color="auto"/>
                                    <w:right w:val="none" w:sz="0" w:space="0" w:color="auto"/>
                                  </w:divBdr>
                                  <w:divsChild>
                                    <w:div w:id="1902205032">
                                      <w:marLeft w:val="0"/>
                                      <w:marRight w:val="450"/>
                                      <w:marTop w:val="0"/>
                                      <w:marBottom w:val="0"/>
                                      <w:divBdr>
                                        <w:top w:val="none" w:sz="0" w:space="0" w:color="auto"/>
                                        <w:left w:val="none" w:sz="0" w:space="0" w:color="auto"/>
                                        <w:bottom w:val="none" w:sz="0" w:space="0" w:color="auto"/>
                                        <w:right w:val="none" w:sz="0" w:space="0" w:color="auto"/>
                                      </w:divBdr>
                                    </w:div>
                                  </w:divsChild>
                                </w:div>
                                <w:div w:id="600142188">
                                  <w:marLeft w:val="0"/>
                                  <w:marRight w:val="0"/>
                                  <w:marTop w:val="300"/>
                                  <w:marBottom w:val="0"/>
                                  <w:divBdr>
                                    <w:top w:val="none" w:sz="0" w:space="0" w:color="auto"/>
                                    <w:left w:val="none" w:sz="0" w:space="0" w:color="auto"/>
                                    <w:bottom w:val="none" w:sz="0" w:space="0" w:color="auto"/>
                                    <w:right w:val="none" w:sz="0" w:space="0" w:color="auto"/>
                                  </w:divBdr>
                                  <w:divsChild>
                                    <w:div w:id="1075054103">
                                      <w:marLeft w:val="0"/>
                                      <w:marRight w:val="0"/>
                                      <w:marTop w:val="0"/>
                                      <w:marBottom w:val="0"/>
                                      <w:divBdr>
                                        <w:top w:val="none" w:sz="0" w:space="0" w:color="auto"/>
                                        <w:left w:val="none" w:sz="0" w:space="0" w:color="auto"/>
                                        <w:bottom w:val="none" w:sz="0" w:space="0" w:color="auto"/>
                                        <w:right w:val="none" w:sz="0" w:space="0" w:color="auto"/>
                                      </w:divBdr>
                                      <w:divsChild>
                                        <w:div w:id="133676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689035">
              <w:marLeft w:val="0"/>
              <w:marRight w:val="0"/>
              <w:marTop w:val="0"/>
              <w:marBottom w:val="0"/>
              <w:divBdr>
                <w:top w:val="none" w:sz="0" w:space="0" w:color="auto"/>
                <w:left w:val="none" w:sz="0" w:space="0" w:color="auto"/>
                <w:bottom w:val="none" w:sz="0" w:space="0" w:color="auto"/>
                <w:right w:val="none" w:sz="0" w:space="0" w:color="auto"/>
              </w:divBdr>
              <w:divsChild>
                <w:div w:id="510461431">
                  <w:marLeft w:val="720"/>
                  <w:marRight w:val="720"/>
                  <w:marTop w:val="0"/>
                  <w:marBottom w:val="0"/>
                  <w:divBdr>
                    <w:top w:val="none" w:sz="0" w:space="0" w:color="auto"/>
                    <w:left w:val="none" w:sz="0" w:space="0" w:color="auto"/>
                    <w:bottom w:val="none" w:sz="0" w:space="0" w:color="auto"/>
                    <w:right w:val="none" w:sz="0" w:space="0" w:color="auto"/>
                  </w:divBdr>
                  <w:divsChild>
                    <w:div w:id="233979999">
                      <w:marLeft w:val="0"/>
                      <w:marRight w:val="0"/>
                      <w:marTop w:val="0"/>
                      <w:marBottom w:val="0"/>
                      <w:divBdr>
                        <w:top w:val="none" w:sz="0" w:space="0" w:color="auto"/>
                        <w:left w:val="none" w:sz="0" w:space="0" w:color="auto"/>
                        <w:bottom w:val="none" w:sz="0" w:space="0" w:color="auto"/>
                        <w:right w:val="none" w:sz="0" w:space="0" w:color="auto"/>
                      </w:divBdr>
                      <w:divsChild>
                        <w:div w:id="1204633928">
                          <w:marLeft w:val="0"/>
                          <w:marRight w:val="0"/>
                          <w:marTop w:val="0"/>
                          <w:marBottom w:val="0"/>
                          <w:divBdr>
                            <w:top w:val="none" w:sz="0" w:space="0" w:color="auto"/>
                            <w:left w:val="none" w:sz="0" w:space="0" w:color="auto"/>
                            <w:bottom w:val="none" w:sz="0" w:space="0" w:color="auto"/>
                            <w:right w:val="none" w:sz="0" w:space="0" w:color="auto"/>
                          </w:divBdr>
                          <w:divsChild>
                            <w:div w:id="1110390970">
                              <w:marLeft w:val="0"/>
                              <w:marRight w:val="0"/>
                              <w:marTop w:val="0"/>
                              <w:marBottom w:val="0"/>
                              <w:divBdr>
                                <w:top w:val="none" w:sz="0" w:space="0" w:color="auto"/>
                                <w:left w:val="none" w:sz="0" w:space="0" w:color="auto"/>
                                <w:bottom w:val="none" w:sz="0" w:space="0" w:color="auto"/>
                                <w:right w:val="none" w:sz="0" w:space="0" w:color="auto"/>
                              </w:divBdr>
                              <w:divsChild>
                                <w:div w:id="1336571250">
                                  <w:marLeft w:val="285"/>
                                  <w:marRight w:val="0"/>
                                  <w:marTop w:val="0"/>
                                  <w:marBottom w:val="0"/>
                                  <w:divBdr>
                                    <w:top w:val="none" w:sz="0" w:space="0" w:color="auto"/>
                                    <w:left w:val="none" w:sz="0" w:space="0" w:color="auto"/>
                                    <w:bottom w:val="none" w:sz="0" w:space="0" w:color="auto"/>
                                    <w:right w:val="none" w:sz="0" w:space="0" w:color="auto"/>
                                  </w:divBdr>
                                  <w:divsChild>
                                    <w:div w:id="73819108">
                                      <w:marLeft w:val="0"/>
                                      <w:marRight w:val="450"/>
                                      <w:marTop w:val="0"/>
                                      <w:marBottom w:val="0"/>
                                      <w:divBdr>
                                        <w:top w:val="none" w:sz="0" w:space="0" w:color="auto"/>
                                        <w:left w:val="none" w:sz="0" w:space="0" w:color="auto"/>
                                        <w:bottom w:val="none" w:sz="0" w:space="0" w:color="auto"/>
                                        <w:right w:val="none" w:sz="0" w:space="0" w:color="auto"/>
                                      </w:divBdr>
                                    </w:div>
                                  </w:divsChild>
                                </w:div>
                                <w:div w:id="968121339">
                                  <w:marLeft w:val="0"/>
                                  <w:marRight w:val="0"/>
                                  <w:marTop w:val="300"/>
                                  <w:marBottom w:val="0"/>
                                  <w:divBdr>
                                    <w:top w:val="none" w:sz="0" w:space="0" w:color="auto"/>
                                    <w:left w:val="none" w:sz="0" w:space="0" w:color="auto"/>
                                    <w:bottom w:val="none" w:sz="0" w:space="0" w:color="auto"/>
                                    <w:right w:val="none" w:sz="0" w:space="0" w:color="auto"/>
                                  </w:divBdr>
                                  <w:divsChild>
                                    <w:div w:id="213860508">
                                      <w:marLeft w:val="0"/>
                                      <w:marRight w:val="0"/>
                                      <w:marTop w:val="0"/>
                                      <w:marBottom w:val="0"/>
                                      <w:divBdr>
                                        <w:top w:val="none" w:sz="0" w:space="0" w:color="auto"/>
                                        <w:left w:val="none" w:sz="0" w:space="0" w:color="auto"/>
                                        <w:bottom w:val="none" w:sz="0" w:space="0" w:color="auto"/>
                                        <w:right w:val="none" w:sz="0" w:space="0" w:color="auto"/>
                                      </w:divBdr>
                                      <w:divsChild>
                                        <w:div w:id="1912542284">
                                          <w:marLeft w:val="0"/>
                                          <w:marRight w:val="0"/>
                                          <w:marTop w:val="0"/>
                                          <w:marBottom w:val="150"/>
                                          <w:divBdr>
                                            <w:top w:val="none" w:sz="0" w:space="0" w:color="auto"/>
                                            <w:left w:val="none" w:sz="0" w:space="0" w:color="auto"/>
                                            <w:bottom w:val="none" w:sz="0" w:space="0" w:color="auto"/>
                                            <w:right w:val="none" w:sz="0" w:space="0" w:color="auto"/>
                                          </w:divBdr>
                                          <w:divsChild>
                                            <w:div w:id="133067306">
                                              <w:marLeft w:val="0"/>
                                              <w:marRight w:val="0"/>
                                              <w:marTop w:val="0"/>
                                              <w:marBottom w:val="0"/>
                                              <w:divBdr>
                                                <w:top w:val="none" w:sz="0" w:space="0" w:color="auto"/>
                                                <w:left w:val="none" w:sz="0" w:space="0" w:color="auto"/>
                                                <w:bottom w:val="none" w:sz="0" w:space="0" w:color="auto"/>
                                                <w:right w:val="none" w:sz="0" w:space="0" w:color="auto"/>
                                              </w:divBdr>
                                              <w:divsChild>
                                                <w:div w:id="123084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15471">
                                          <w:marLeft w:val="0"/>
                                          <w:marRight w:val="0"/>
                                          <w:marTop w:val="0"/>
                                          <w:marBottom w:val="150"/>
                                          <w:divBdr>
                                            <w:top w:val="none" w:sz="0" w:space="0" w:color="auto"/>
                                            <w:left w:val="none" w:sz="0" w:space="0" w:color="auto"/>
                                            <w:bottom w:val="none" w:sz="0" w:space="0" w:color="auto"/>
                                            <w:right w:val="none" w:sz="0" w:space="0" w:color="auto"/>
                                          </w:divBdr>
                                          <w:divsChild>
                                            <w:div w:id="2108033567">
                                              <w:marLeft w:val="0"/>
                                              <w:marRight w:val="0"/>
                                              <w:marTop w:val="0"/>
                                              <w:marBottom w:val="0"/>
                                              <w:divBdr>
                                                <w:top w:val="none" w:sz="0" w:space="0" w:color="auto"/>
                                                <w:left w:val="none" w:sz="0" w:space="0" w:color="auto"/>
                                                <w:bottom w:val="none" w:sz="0" w:space="0" w:color="auto"/>
                                                <w:right w:val="none" w:sz="0" w:space="0" w:color="auto"/>
                                              </w:divBdr>
                                              <w:divsChild>
                                                <w:div w:id="85597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05983">
                                          <w:marLeft w:val="0"/>
                                          <w:marRight w:val="0"/>
                                          <w:marTop w:val="0"/>
                                          <w:marBottom w:val="150"/>
                                          <w:divBdr>
                                            <w:top w:val="none" w:sz="0" w:space="0" w:color="auto"/>
                                            <w:left w:val="none" w:sz="0" w:space="0" w:color="auto"/>
                                            <w:bottom w:val="none" w:sz="0" w:space="0" w:color="auto"/>
                                            <w:right w:val="none" w:sz="0" w:space="0" w:color="auto"/>
                                          </w:divBdr>
                                          <w:divsChild>
                                            <w:div w:id="1398088686">
                                              <w:marLeft w:val="0"/>
                                              <w:marRight w:val="0"/>
                                              <w:marTop w:val="0"/>
                                              <w:marBottom w:val="0"/>
                                              <w:divBdr>
                                                <w:top w:val="none" w:sz="0" w:space="0" w:color="auto"/>
                                                <w:left w:val="none" w:sz="0" w:space="0" w:color="auto"/>
                                                <w:bottom w:val="none" w:sz="0" w:space="0" w:color="auto"/>
                                                <w:right w:val="none" w:sz="0" w:space="0" w:color="auto"/>
                                              </w:divBdr>
                                              <w:divsChild>
                                                <w:div w:id="166974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1858">
                                          <w:marLeft w:val="0"/>
                                          <w:marRight w:val="0"/>
                                          <w:marTop w:val="0"/>
                                          <w:marBottom w:val="150"/>
                                          <w:divBdr>
                                            <w:top w:val="none" w:sz="0" w:space="0" w:color="auto"/>
                                            <w:left w:val="none" w:sz="0" w:space="0" w:color="auto"/>
                                            <w:bottom w:val="none" w:sz="0" w:space="0" w:color="auto"/>
                                            <w:right w:val="none" w:sz="0" w:space="0" w:color="auto"/>
                                          </w:divBdr>
                                          <w:divsChild>
                                            <w:div w:id="526480075">
                                              <w:marLeft w:val="0"/>
                                              <w:marRight w:val="0"/>
                                              <w:marTop w:val="0"/>
                                              <w:marBottom w:val="0"/>
                                              <w:divBdr>
                                                <w:top w:val="none" w:sz="0" w:space="0" w:color="auto"/>
                                                <w:left w:val="none" w:sz="0" w:space="0" w:color="auto"/>
                                                <w:bottom w:val="none" w:sz="0" w:space="0" w:color="auto"/>
                                                <w:right w:val="none" w:sz="0" w:space="0" w:color="auto"/>
                                              </w:divBdr>
                                              <w:divsChild>
                                                <w:div w:id="40980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251600">
                                          <w:marLeft w:val="0"/>
                                          <w:marRight w:val="0"/>
                                          <w:marTop w:val="0"/>
                                          <w:marBottom w:val="150"/>
                                          <w:divBdr>
                                            <w:top w:val="none" w:sz="0" w:space="0" w:color="auto"/>
                                            <w:left w:val="none" w:sz="0" w:space="0" w:color="auto"/>
                                            <w:bottom w:val="none" w:sz="0" w:space="0" w:color="auto"/>
                                            <w:right w:val="none" w:sz="0" w:space="0" w:color="auto"/>
                                          </w:divBdr>
                                          <w:divsChild>
                                            <w:div w:id="540673231">
                                              <w:marLeft w:val="0"/>
                                              <w:marRight w:val="0"/>
                                              <w:marTop w:val="0"/>
                                              <w:marBottom w:val="0"/>
                                              <w:divBdr>
                                                <w:top w:val="none" w:sz="0" w:space="0" w:color="auto"/>
                                                <w:left w:val="none" w:sz="0" w:space="0" w:color="auto"/>
                                                <w:bottom w:val="none" w:sz="0" w:space="0" w:color="auto"/>
                                                <w:right w:val="none" w:sz="0" w:space="0" w:color="auto"/>
                                              </w:divBdr>
                                              <w:divsChild>
                                                <w:div w:id="107165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3727177">
              <w:marLeft w:val="0"/>
              <w:marRight w:val="0"/>
              <w:marTop w:val="0"/>
              <w:marBottom w:val="0"/>
              <w:divBdr>
                <w:top w:val="none" w:sz="0" w:space="0" w:color="auto"/>
                <w:left w:val="none" w:sz="0" w:space="0" w:color="auto"/>
                <w:bottom w:val="none" w:sz="0" w:space="0" w:color="auto"/>
                <w:right w:val="none" w:sz="0" w:space="0" w:color="auto"/>
              </w:divBdr>
              <w:divsChild>
                <w:div w:id="1479103114">
                  <w:marLeft w:val="720"/>
                  <w:marRight w:val="720"/>
                  <w:marTop w:val="0"/>
                  <w:marBottom w:val="0"/>
                  <w:divBdr>
                    <w:top w:val="none" w:sz="0" w:space="0" w:color="auto"/>
                    <w:left w:val="none" w:sz="0" w:space="0" w:color="auto"/>
                    <w:bottom w:val="none" w:sz="0" w:space="0" w:color="auto"/>
                    <w:right w:val="none" w:sz="0" w:space="0" w:color="auto"/>
                  </w:divBdr>
                  <w:divsChild>
                    <w:div w:id="285742410">
                      <w:marLeft w:val="0"/>
                      <w:marRight w:val="0"/>
                      <w:marTop w:val="0"/>
                      <w:marBottom w:val="0"/>
                      <w:divBdr>
                        <w:top w:val="none" w:sz="0" w:space="0" w:color="auto"/>
                        <w:left w:val="none" w:sz="0" w:space="0" w:color="auto"/>
                        <w:bottom w:val="none" w:sz="0" w:space="0" w:color="auto"/>
                        <w:right w:val="none" w:sz="0" w:space="0" w:color="auto"/>
                      </w:divBdr>
                      <w:divsChild>
                        <w:div w:id="146753348">
                          <w:marLeft w:val="0"/>
                          <w:marRight w:val="0"/>
                          <w:marTop w:val="0"/>
                          <w:marBottom w:val="0"/>
                          <w:divBdr>
                            <w:top w:val="none" w:sz="0" w:space="0" w:color="auto"/>
                            <w:left w:val="none" w:sz="0" w:space="0" w:color="auto"/>
                            <w:bottom w:val="none" w:sz="0" w:space="0" w:color="auto"/>
                            <w:right w:val="none" w:sz="0" w:space="0" w:color="auto"/>
                          </w:divBdr>
                          <w:divsChild>
                            <w:div w:id="1370453287">
                              <w:marLeft w:val="0"/>
                              <w:marRight w:val="0"/>
                              <w:marTop w:val="0"/>
                              <w:marBottom w:val="0"/>
                              <w:divBdr>
                                <w:top w:val="none" w:sz="0" w:space="0" w:color="auto"/>
                                <w:left w:val="none" w:sz="0" w:space="0" w:color="auto"/>
                                <w:bottom w:val="none" w:sz="0" w:space="0" w:color="auto"/>
                                <w:right w:val="none" w:sz="0" w:space="0" w:color="auto"/>
                              </w:divBdr>
                              <w:divsChild>
                                <w:div w:id="182791970">
                                  <w:marLeft w:val="285"/>
                                  <w:marRight w:val="0"/>
                                  <w:marTop w:val="0"/>
                                  <w:marBottom w:val="0"/>
                                  <w:divBdr>
                                    <w:top w:val="none" w:sz="0" w:space="0" w:color="auto"/>
                                    <w:left w:val="none" w:sz="0" w:space="0" w:color="auto"/>
                                    <w:bottom w:val="none" w:sz="0" w:space="0" w:color="auto"/>
                                    <w:right w:val="none" w:sz="0" w:space="0" w:color="auto"/>
                                  </w:divBdr>
                                  <w:divsChild>
                                    <w:div w:id="751197688">
                                      <w:marLeft w:val="0"/>
                                      <w:marRight w:val="450"/>
                                      <w:marTop w:val="0"/>
                                      <w:marBottom w:val="0"/>
                                      <w:divBdr>
                                        <w:top w:val="none" w:sz="0" w:space="0" w:color="auto"/>
                                        <w:left w:val="none" w:sz="0" w:space="0" w:color="auto"/>
                                        <w:bottom w:val="none" w:sz="0" w:space="0" w:color="auto"/>
                                        <w:right w:val="none" w:sz="0" w:space="0" w:color="auto"/>
                                      </w:divBdr>
                                    </w:div>
                                  </w:divsChild>
                                </w:div>
                                <w:div w:id="1518080327">
                                  <w:marLeft w:val="0"/>
                                  <w:marRight w:val="0"/>
                                  <w:marTop w:val="300"/>
                                  <w:marBottom w:val="0"/>
                                  <w:divBdr>
                                    <w:top w:val="none" w:sz="0" w:space="0" w:color="auto"/>
                                    <w:left w:val="none" w:sz="0" w:space="0" w:color="auto"/>
                                    <w:bottom w:val="none" w:sz="0" w:space="0" w:color="auto"/>
                                    <w:right w:val="none" w:sz="0" w:space="0" w:color="auto"/>
                                  </w:divBdr>
                                  <w:divsChild>
                                    <w:div w:id="135994609">
                                      <w:marLeft w:val="0"/>
                                      <w:marRight w:val="0"/>
                                      <w:marTop w:val="0"/>
                                      <w:marBottom w:val="0"/>
                                      <w:divBdr>
                                        <w:top w:val="none" w:sz="0" w:space="0" w:color="auto"/>
                                        <w:left w:val="none" w:sz="0" w:space="0" w:color="auto"/>
                                        <w:bottom w:val="none" w:sz="0" w:space="0" w:color="auto"/>
                                        <w:right w:val="none" w:sz="0" w:space="0" w:color="auto"/>
                                      </w:divBdr>
                                      <w:divsChild>
                                        <w:div w:id="556018805">
                                          <w:marLeft w:val="0"/>
                                          <w:marRight w:val="0"/>
                                          <w:marTop w:val="0"/>
                                          <w:marBottom w:val="150"/>
                                          <w:divBdr>
                                            <w:top w:val="none" w:sz="0" w:space="0" w:color="auto"/>
                                            <w:left w:val="none" w:sz="0" w:space="0" w:color="auto"/>
                                            <w:bottom w:val="none" w:sz="0" w:space="0" w:color="auto"/>
                                            <w:right w:val="none" w:sz="0" w:space="0" w:color="auto"/>
                                          </w:divBdr>
                                          <w:divsChild>
                                            <w:div w:id="721752333">
                                              <w:marLeft w:val="0"/>
                                              <w:marRight w:val="0"/>
                                              <w:marTop w:val="0"/>
                                              <w:marBottom w:val="0"/>
                                              <w:divBdr>
                                                <w:top w:val="none" w:sz="0" w:space="0" w:color="auto"/>
                                                <w:left w:val="none" w:sz="0" w:space="0" w:color="auto"/>
                                                <w:bottom w:val="none" w:sz="0" w:space="0" w:color="auto"/>
                                                <w:right w:val="none" w:sz="0" w:space="0" w:color="auto"/>
                                              </w:divBdr>
                                              <w:divsChild>
                                                <w:div w:id="104355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5959">
                                          <w:marLeft w:val="0"/>
                                          <w:marRight w:val="0"/>
                                          <w:marTop w:val="0"/>
                                          <w:marBottom w:val="150"/>
                                          <w:divBdr>
                                            <w:top w:val="none" w:sz="0" w:space="0" w:color="auto"/>
                                            <w:left w:val="none" w:sz="0" w:space="0" w:color="auto"/>
                                            <w:bottom w:val="none" w:sz="0" w:space="0" w:color="auto"/>
                                            <w:right w:val="none" w:sz="0" w:space="0" w:color="auto"/>
                                          </w:divBdr>
                                          <w:divsChild>
                                            <w:div w:id="1773894284">
                                              <w:marLeft w:val="0"/>
                                              <w:marRight w:val="0"/>
                                              <w:marTop w:val="0"/>
                                              <w:marBottom w:val="0"/>
                                              <w:divBdr>
                                                <w:top w:val="none" w:sz="0" w:space="0" w:color="auto"/>
                                                <w:left w:val="none" w:sz="0" w:space="0" w:color="auto"/>
                                                <w:bottom w:val="none" w:sz="0" w:space="0" w:color="auto"/>
                                                <w:right w:val="none" w:sz="0" w:space="0" w:color="auto"/>
                                              </w:divBdr>
                                              <w:divsChild>
                                                <w:div w:id="74804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32741">
                                          <w:marLeft w:val="0"/>
                                          <w:marRight w:val="0"/>
                                          <w:marTop w:val="0"/>
                                          <w:marBottom w:val="150"/>
                                          <w:divBdr>
                                            <w:top w:val="none" w:sz="0" w:space="0" w:color="auto"/>
                                            <w:left w:val="none" w:sz="0" w:space="0" w:color="auto"/>
                                            <w:bottom w:val="none" w:sz="0" w:space="0" w:color="auto"/>
                                            <w:right w:val="none" w:sz="0" w:space="0" w:color="auto"/>
                                          </w:divBdr>
                                          <w:divsChild>
                                            <w:div w:id="1606188249">
                                              <w:marLeft w:val="0"/>
                                              <w:marRight w:val="0"/>
                                              <w:marTop w:val="0"/>
                                              <w:marBottom w:val="0"/>
                                              <w:divBdr>
                                                <w:top w:val="none" w:sz="0" w:space="0" w:color="auto"/>
                                                <w:left w:val="none" w:sz="0" w:space="0" w:color="auto"/>
                                                <w:bottom w:val="none" w:sz="0" w:space="0" w:color="auto"/>
                                                <w:right w:val="none" w:sz="0" w:space="0" w:color="auto"/>
                                              </w:divBdr>
                                              <w:divsChild>
                                                <w:div w:id="125994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4210">
                                          <w:marLeft w:val="0"/>
                                          <w:marRight w:val="0"/>
                                          <w:marTop w:val="0"/>
                                          <w:marBottom w:val="150"/>
                                          <w:divBdr>
                                            <w:top w:val="none" w:sz="0" w:space="0" w:color="auto"/>
                                            <w:left w:val="none" w:sz="0" w:space="0" w:color="auto"/>
                                            <w:bottom w:val="none" w:sz="0" w:space="0" w:color="auto"/>
                                            <w:right w:val="none" w:sz="0" w:space="0" w:color="auto"/>
                                          </w:divBdr>
                                          <w:divsChild>
                                            <w:div w:id="328169110">
                                              <w:marLeft w:val="0"/>
                                              <w:marRight w:val="0"/>
                                              <w:marTop w:val="0"/>
                                              <w:marBottom w:val="0"/>
                                              <w:divBdr>
                                                <w:top w:val="none" w:sz="0" w:space="0" w:color="auto"/>
                                                <w:left w:val="none" w:sz="0" w:space="0" w:color="auto"/>
                                                <w:bottom w:val="none" w:sz="0" w:space="0" w:color="auto"/>
                                                <w:right w:val="none" w:sz="0" w:space="0" w:color="auto"/>
                                              </w:divBdr>
                                              <w:divsChild>
                                                <w:div w:id="9381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01841">
                                          <w:marLeft w:val="0"/>
                                          <w:marRight w:val="0"/>
                                          <w:marTop w:val="0"/>
                                          <w:marBottom w:val="150"/>
                                          <w:divBdr>
                                            <w:top w:val="none" w:sz="0" w:space="0" w:color="auto"/>
                                            <w:left w:val="none" w:sz="0" w:space="0" w:color="auto"/>
                                            <w:bottom w:val="none" w:sz="0" w:space="0" w:color="auto"/>
                                            <w:right w:val="none" w:sz="0" w:space="0" w:color="auto"/>
                                          </w:divBdr>
                                          <w:divsChild>
                                            <w:div w:id="1655377930">
                                              <w:marLeft w:val="0"/>
                                              <w:marRight w:val="0"/>
                                              <w:marTop w:val="0"/>
                                              <w:marBottom w:val="0"/>
                                              <w:divBdr>
                                                <w:top w:val="none" w:sz="0" w:space="0" w:color="auto"/>
                                                <w:left w:val="none" w:sz="0" w:space="0" w:color="auto"/>
                                                <w:bottom w:val="none" w:sz="0" w:space="0" w:color="auto"/>
                                                <w:right w:val="none" w:sz="0" w:space="0" w:color="auto"/>
                                              </w:divBdr>
                                              <w:divsChild>
                                                <w:div w:id="201302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239663">
              <w:marLeft w:val="0"/>
              <w:marRight w:val="0"/>
              <w:marTop w:val="0"/>
              <w:marBottom w:val="0"/>
              <w:divBdr>
                <w:top w:val="none" w:sz="0" w:space="0" w:color="auto"/>
                <w:left w:val="none" w:sz="0" w:space="0" w:color="auto"/>
                <w:bottom w:val="none" w:sz="0" w:space="0" w:color="auto"/>
                <w:right w:val="none" w:sz="0" w:space="0" w:color="auto"/>
              </w:divBdr>
              <w:divsChild>
                <w:div w:id="861357048">
                  <w:marLeft w:val="720"/>
                  <w:marRight w:val="720"/>
                  <w:marTop w:val="0"/>
                  <w:marBottom w:val="0"/>
                  <w:divBdr>
                    <w:top w:val="none" w:sz="0" w:space="0" w:color="auto"/>
                    <w:left w:val="none" w:sz="0" w:space="0" w:color="auto"/>
                    <w:bottom w:val="none" w:sz="0" w:space="0" w:color="auto"/>
                    <w:right w:val="none" w:sz="0" w:space="0" w:color="auto"/>
                  </w:divBdr>
                  <w:divsChild>
                    <w:div w:id="2143188641">
                      <w:marLeft w:val="0"/>
                      <w:marRight w:val="0"/>
                      <w:marTop w:val="0"/>
                      <w:marBottom w:val="0"/>
                      <w:divBdr>
                        <w:top w:val="none" w:sz="0" w:space="0" w:color="auto"/>
                        <w:left w:val="none" w:sz="0" w:space="0" w:color="auto"/>
                        <w:bottom w:val="none" w:sz="0" w:space="0" w:color="auto"/>
                        <w:right w:val="none" w:sz="0" w:space="0" w:color="auto"/>
                      </w:divBdr>
                      <w:divsChild>
                        <w:div w:id="929585008">
                          <w:marLeft w:val="0"/>
                          <w:marRight w:val="0"/>
                          <w:marTop w:val="0"/>
                          <w:marBottom w:val="0"/>
                          <w:divBdr>
                            <w:top w:val="none" w:sz="0" w:space="0" w:color="auto"/>
                            <w:left w:val="none" w:sz="0" w:space="0" w:color="auto"/>
                            <w:bottom w:val="none" w:sz="0" w:space="0" w:color="auto"/>
                            <w:right w:val="none" w:sz="0" w:space="0" w:color="auto"/>
                          </w:divBdr>
                          <w:divsChild>
                            <w:div w:id="1752316270">
                              <w:marLeft w:val="0"/>
                              <w:marRight w:val="0"/>
                              <w:marTop w:val="0"/>
                              <w:marBottom w:val="0"/>
                              <w:divBdr>
                                <w:top w:val="none" w:sz="0" w:space="0" w:color="auto"/>
                                <w:left w:val="none" w:sz="0" w:space="0" w:color="auto"/>
                                <w:bottom w:val="none" w:sz="0" w:space="0" w:color="auto"/>
                                <w:right w:val="none" w:sz="0" w:space="0" w:color="auto"/>
                              </w:divBdr>
                              <w:divsChild>
                                <w:div w:id="508720900">
                                  <w:marLeft w:val="285"/>
                                  <w:marRight w:val="0"/>
                                  <w:marTop w:val="0"/>
                                  <w:marBottom w:val="0"/>
                                  <w:divBdr>
                                    <w:top w:val="none" w:sz="0" w:space="0" w:color="auto"/>
                                    <w:left w:val="none" w:sz="0" w:space="0" w:color="auto"/>
                                    <w:bottom w:val="none" w:sz="0" w:space="0" w:color="auto"/>
                                    <w:right w:val="none" w:sz="0" w:space="0" w:color="auto"/>
                                  </w:divBdr>
                                  <w:divsChild>
                                    <w:div w:id="1906378456">
                                      <w:marLeft w:val="0"/>
                                      <w:marRight w:val="450"/>
                                      <w:marTop w:val="0"/>
                                      <w:marBottom w:val="0"/>
                                      <w:divBdr>
                                        <w:top w:val="none" w:sz="0" w:space="0" w:color="auto"/>
                                        <w:left w:val="none" w:sz="0" w:space="0" w:color="auto"/>
                                        <w:bottom w:val="none" w:sz="0" w:space="0" w:color="auto"/>
                                        <w:right w:val="none" w:sz="0" w:space="0" w:color="auto"/>
                                      </w:divBdr>
                                    </w:div>
                                  </w:divsChild>
                                </w:div>
                                <w:div w:id="331875474">
                                  <w:marLeft w:val="0"/>
                                  <w:marRight w:val="0"/>
                                  <w:marTop w:val="300"/>
                                  <w:marBottom w:val="0"/>
                                  <w:divBdr>
                                    <w:top w:val="none" w:sz="0" w:space="0" w:color="auto"/>
                                    <w:left w:val="none" w:sz="0" w:space="0" w:color="auto"/>
                                    <w:bottom w:val="none" w:sz="0" w:space="0" w:color="auto"/>
                                    <w:right w:val="none" w:sz="0" w:space="0" w:color="auto"/>
                                  </w:divBdr>
                                  <w:divsChild>
                                    <w:div w:id="1558778378">
                                      <w:marLeft w:val="0"/>
                                      <w:marRight w:val="0"/>
                                      <w:marTop w:val="0"/>
                                      <w:marBottom w:val="0"/>
                                      <w:divBdr>
                                        <w:top w:val="none" w:sz="0" w:space="0" w:color="auto"/>
                                        <w:left w:val="none" w:sz="0" w:space="0" w:color="auto"/>
                                        <w:bottom w:val="none" w:sz="0" w:space="0" w:color="auto"/>
                                        <w:right w:val="none" w:sz="0" w:space="0" w:color="auto"/>
                                      </w:divBdr>
                                      <w:divsChild>
                                        <w:div w:id="1047025941">
                                          <w:marLeft w:val="0"/>
                                          <w:marRight w:val="0"/>
                                          <w:marTop w:val="0"/>
                                          <w:marBottom w:val="150"/>
                                          <w:divBdr>
                                            <w:top w:val="none" w:sz="0" w:space="0" w:color="auto"/>
                                            <w:left w:val="none" w:sz="0" w:space="0" w:color="auto"/>
                                            <w:bottom w:val="none" w:sz="0" w:space="0" w:color="auto"/>
                                            <w:right w:val="none" w:sz="0" w:space="0" w:color="auto"/>
                                          </w:divBdr>
                                          <w:divsChild>
                                            <w:div w:id="1334409216">
                                              <w:marLeft w:val="0"/>
                                              <w:marRight w:val="0"/>
                                              <w:marTop w:val="0"/>
                                              <w:marBottom w:val="0"/>
                                              <w:divBdr>
                                                <w:top w:val="none" w:sz="0" w:space="0" w:color="auto"/>
                                                <w:left w:val="none" w:sz="0" w:space="0" w:color="auto"/>
                                                <w:bottom w:val="none" w:sz="0" w:space="0" w:color="auto"/>
                                                <w:right w:val="none" w:sz="0" w:space="0" w:color="auto"/>
                                              </w:divBdr>
                                              <w:divsChild>
                                                <w:div w:id="10573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034718">
                                          <w:marLeft w:val="0"/>
                                          <w:marRight w:val="0"/>
                                          <w:marTop w:val="0"/>
                                          <w:marBottom w:val="150"/>
                                          <w:divBdr>
                                            <w:top w:val="none" w:sz="0" w:space="0" w:color="auto"/>
                                            <w:left w:val="none" w:sz="0" w:space="0" w:color="auto"/>
                                            <w:bottom w:val="none" w:sz="0" w:space="0" w:color="auto"/>
                                            <w:right w:val="none" w:sz="0" w:space="0" w:color="auto"/>
                                          </w:divBdr>
                                          <w:divsChild>
                                            <w:div w:id="966156581">
                                              <w:marLeft w:val="0"/>
                                              <w:marRight w:val="0"/>
                                              <w:marTop w:val="0"/>
                                              <w:marBottom w:val="0"/>
                                              <w:divBdr>
                                                <w:top w:val="none" w:sz="0" w:space="0" w:color="auto"/>
                                                <w:left w:val="none" w:sz="0" w:space="0" w:color="auto"/>
                                                <w:bottom w:val="none" w:sz="0" w:space="0" w:color="auto"/>
                                                <w:right w:val="none" w:sz="0" w:space="0" w:color="auto"/>
                                              </w:divBdr>
                                              <w:divsChild>
                                                <w:div w:id="67161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20235">
                                          <w:marLeft w:val="0"/>
                                          <w:marRight w:val="0"/>
                                          <w:marTop w:val="0"/>
                                          <w:marBottom w:val="150"/>
                                          <w:divBdr>
                                            <w:top w:val="none" w:sz="0" w:space="0" w:color="auto"/>
                                            <w:left w:val="none" w:sz="0" w:space="0" w:color="auto"/>
                                            <w:bottom w:val="none" w:sz="0" w:space="0" w:color="auto"/>
                                            <w:right w:val="none" w:sz="0" w:space="0" w:color="auto"/>
                                          </w:divBdr>
                                          <w:divsChild>
                                            <w:div w:id="883058288">
                                              <w:marLeft w:val="0"/>
                                              <w:marRight w:val="0"/>
                                              <w:marTop w:val="0"/>
                                              <w:marBottom w:val="0"/>
                                              <w:divBdr>
                                                <w:top w:val="none" w:sz="0" w:space="0" w:color="auto"/>
                                                <w:left w:val="none" w:sz="0" w:space="0" w:color="auto"/>
                                                <w:bottom w:val="none" w:sz="0" w:space="0" w:color="auto"/>
                                                <w:right w:val="none" w:sz="0" w:space="0" w:color="auto"/>
                                              </w:divBdr>
                                              <w:divsChild>
                                                <w:div w:id="14497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50771">
                                          <w:marLeft w:val="0"/>
                                          <w:marRight w:val="0"/>
                                          <w:marTop w:val="0"/>
                                          <w:marBottom w:val="150"/>
                                          <w:divBdr>
                                            <w:top w:val="none" w:sz="0" w:space="0" w:color="auto"/>
                                            <w:left w:val="none" w:sz="0" w:space="0" w:color="auto"/>
                                            <w:bottom w:val="none" w:sz="0" w:space="0" w:color="auto"/>
                                            <w:right w:val="none" w:sz="0" w:space="0" w:color="auto"/>
                                          </w:divBdr>
                                          <w:divsChild>
                                            <w:div w:id="1338730439">
                                              <w:marLeft w:val="0"/>
                                              <w:marRight w:val="0"/>
                                              <w:marTop w:val="0"/>
                                              <w:marBottom w:val="0"/>
                                              <w:divBdr>
                                                <w:top w:val="none" w:sz="0" w:space="0" w:color="auto"/>
                                                <w:left w:val="none" w:sz="0" w:space="0" w:color="auto"/>
                                                <w:bottom w:val="none" w:sz="0" w:space="0" w:color="auto"/>
                                                <w:right w:val="none" w:sz="0" w:space="0" w:color="auto"/>
                                              </w:divBdr>
                                              <w:divsChild>
                                                <w:div w:id="29106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773954">
                                          <w:marLeft w:val="0"/>
                                          <w:marRight w:val="0"/>
                                          <w:marTop w:val="0"/>
                                          <w:marBottom w:val="150"/>
                                          <w:divBdr>
                                            <w:top w:val="none" w:sz="0" w:space="0" w:color="auto"/>
                                            <w:left w:val="none" w:sz="0" w:space="0" w:color="auto"/>
                                            <w:bottom w:val="none" w:sz="0" w:space="0" w:color="auto"/>
                                            <w:right w:val="none" w:sz="0" w:space="0" w:color="auto"/>
                                          </w:divBdr>
                                          <w:divsChild>
                                            <w:div w:id="1688364024">
                                              <w:marLeft w:val="0"/>
                                              <w:marRight w:val="0"/>
                                              <w:marTop w:val="0"/>
                                              <w:marBottom w:val="0"/>
                                              <w:divBdr>
                                                <w:top w:val="none" w:sz="0" w:space="0" w:color="auto"/>
                                                <w:left w:val="none" w:sz="0" w:space="0" w:color="auto"/>
                                                <w:bottom w:val="none" w:sz="0" w:space="0" w:color="auto"/>
                                                <w:right w:val="none" w:sz="0" w:space="0" w:color="auto"/>
                                              </w:divBdr>
                                              <w:divsChild>
                                                <w:div w:id="139403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1084631">
              <w:marLeft w:val="0"/>
              <w:marRight w:val="0"/>
              <w:marTop w:val="0"/>
              <w:marBottom w:val="0"/>
              <w:divBdr>
                <w:top w:val="none" w:sz="0" w:space="0" w:color="auto"/>
                <w:left w:val="none" w:sz="0" w:space="0" w:color="auto"/>
                <w:bottom w:val="none" w:sz="0" w:space="0" w:color="auto"/>
                <w:right w:val="none" w:sz="0" w:space="0" w:color="auto"/>
              </w:divBdr>
              <w:divsChild>
                <w:div w:id="1635017660">
                  <w:marLeft w:val="720"/>
                  <w:marRight w:val="720"/>
                  <w:marTop w:val="0"/>
                  <w:marBottom w:val="0"/>
                  <w:divBdr>
                    <w:top w:val="none" w:sz="0" w:space="0" w:color="auto"/>
                    <w:left w:val="none" w:sz="0" w:space="0" w:color="auto"/>
                    <w:bottom w:val="none" w:sz="0" w:space="0" w:color="auto"/>
                    <w:right w:val="none" w:sz="0" w:space="0" w:color="auto"/>
                  </w:divBdr>
                  <w:divsChild>
                    <w:div w:id="349259690">
                      <w:marLeft w:val="0"/>
                      <w:marRight w:val="0"/>
                      <w:marTop w:val="0"/>
                      <w:marBottom w:val="0"/>
                      <w:divBdr>
                        <w:top w:val="none" w:sz="0" w:space="0" w:color="auto"/>
                        <w:left w:val="none" w:sz="0" w:space="0" w:color="auto"/>
                        <w:bottom w:val="none" w:sz="0" w:space="0" w:color="auto"/>
                        <w:right w:val="none" w:sz="0" w:space="0" w:color="auto"/>
                      </w:divBdr>
                      <w:divsChild>
                        <w:div w:id="926767908">
                          <w:marLeft w:val="0"/>
                          <w:marRight w:val="0"/>
                          <w:marTop w:val="0"/>
                          <w:marBottom w:val="0"/>
                          <w:divBdr>
                            <w:top w:val="none" w:sz="0" w:space="0" w:color="auto"/>
                            <w:left w:val="none" w:sz="0" w:space="0" w:color="auto"/>
                            <w:bottom w:val="none" w:sz="0" w:space="0" w:color="auto"/>
                            <w:right w:val="none" w:sz="0" w:space="0" w:color="auto"/>
                          </w:divBdr>
                          <w:divsChild>
                            <w:div w:id="1855991642">
                              <w:marLeft w:val="0"/>
                              <w:marRight w:val="0"/>
                              <w:marTop w:val="0"/>
                              <w:marBottom w:val="0"/>
                              <w:divBdr>
                                <w:top w:val="none" w:sz="0" w:space="0" w:color="auto"/>
                                <w:left w:val="none" w:sz="0" w:space="0" w:color="auto"/>
                                <w:bottom w:val="none" w:sz="0" w:space="0" w:color="auto"/>
                                <w:right w:val="none" w:sz="0" w:space="0" w:color="auto"/>
                              </w:divBdr>
                              <w:divsChild>
                                <w:div w:id="113254013">
                                  <w:marLeft w:val="285"/>
                                  <w:marRight w:val="0"/>
                                  <w:marTop w:val="0"/>
                                  <w:marBottom w:val="0"/>
                                  <w:divBdr>
                                    <w:top w:val="none" w:sz="0" w:space="0" w:color="auto"/>
                                    <w:left w:val="none" w:sz="0" w:space="0" w:color="auto"/>
                                    <w:bottom w:val="none" w:sz="0" w:space="0" w:color="auto"/>
                                    <w:right w:val="none" w:sz="0" w:space="0" w:color="auto"/>
                                  </w:divBdr>
                                  <w:divsChild>
                                    <w:div w:id="1276214381">
                                      <w:marLeft w:val="0"/>
                                      <w:marRight w:val="450"/>
                                      <w:marTop w:val="0"/>
                                      <w:marBottom w:val="0"/>
                                      <w:divBdr>
                                        <w:top w:val="none" w:sz="0" w:space="0" w:color="auto"/>
                                        <w:left w:val="none" w:sz="0" w:space="0" w:color="auto"/>
                                        <w:bottom w:val="none" w:sz="0" w:space="0" w:color="auto"/>
                                        <w:right w:val="none" w:sz="0" w:space="0" w:color="auto"/>
                                      </w:divBdr>
                                    </w:div>
                                  </w:divsChild>
                                </w:div>
                                <w:div w:id="1847817197">
                                  <w:marLeft w:val="0"/>
                                  <w:marRight w:val="0"/>
                                  <w:marTop w:val="300"/>
                                  <w:marBottom w:val="0"/>
                                  <w:divBdr>
                                    <w:top w:val="none" w:sz="0" w:space="0" w:color="auto"/>
                                    <w:left w:val="none" w:sz="0" w:space="0" w:color="auto"/>
                                    <w:bottom w:val="none" w:sz="0" w:space="0" w:color="auto"/>
                                    <w:right w:val="none" w:sz="0" w:space="0" w:color="auto"/>
                                  </w:divBdr>
                                  <w:divsChild>
                                    <w:div w:id="620651743">
                                      <w:marLeft w:val="0"/>
                                      <w:marRight w:val="0"/>
                                      <w:marTop w:val="0"/>
                                      <w:marBottom w:val="0"/>
                                      <w:divBdr>
                                        <w:top w:val="none" w:sz="0" w:space="0" w:color="auto"/>
                                        <w:left w:val="none" w:sz="0" w:space="0" w:color="auto"/>
                                        <w:bottom w:val="none" w:sz="0" w:space="0" w:color="auto"/>
                                        <w:right w:val="none" w:sz="0" w:space="0" w:color="auto"/>
                                      </w:divBdr>
                                      <w:divsChild>
                                        <w:div w:id="195627027">
                                          <w:marLeft w:val="0"/>
                                          <w:marRight w:val="0"/>
                                          <w:marTop w:val="0"/>
                                          <w:marBottom w:val="150"/>
                                          <w:divBdr>
                                            <w:top w:val="none" w:sz="0" w:space="0" w:color="auto"/>
                                            <w:left w:val="none" w:sz="0" w:space="0" w:color="auto"/>
                                            <w:bottom w:val="none" w:sz="0" w:space="0" w:color="auto"/>
                                            <w:right w:val="none" w:sz="0" w:space="0" w:color="auto"/>
                                          </w:divBdr>
                                          <w:divsChild>
                                            <w:div w:id="1589843743">
                                              <w:marLeft w:val="0"/>
                                              <w:marRight w:val="0"/>
                                              <w:marTop w:val="0"/>
                                              <w:marBottom w:val="0"/>
                                              <w:divBdr>
                                                <w:top w:val="none" w:sz="0" w:space="0" w:color="auto"/>
                                                <w:left w:val="none" w:sz="0" w:space="0" w:color="auto"/>
                                                <w:bottom w:val="none" w:sz="0" w:space="0" w:color="auto"/>
                                                <w:right w:val="none" w:sz="0" w:space="0" w:color="auto"/>
                                              </w:divBdr>
                                              <w:divsChild>
                                                <w:div w:id="108430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548433">
                                          <w:marLeft w:val="0"/>
                                          <w:marRight w:val="0"/>
                                          <w:marTop w:val="0"/>
                                          <w:marBottom w:val="150"/>
                                          <w:divBdr>
                                            <w:top w:val="none" w:sz="0" w:space="0" w:color="auto"/>
                                            <w:left w:val="none" w:sz="0" w:space="0" w:color="auto"/>
                                            <w:bottom w:val="none" w:sz="0" w:space="0" w:color="auto"/>
                                            <w:right w:val="none" w:sz="0" w:space="0" w:color="auto"/>
                                          </w:divBdr>
                                          <w:divsChild>
                                            <w:div w:id="1087119246">
                                              <w:marLeft w:val="0"/>
                                              <w:marRight w:val="0"/>
                                              <w:marTop w:val="0"/>
                                              <w:marBottom w:val="0"/>
                                              <w:divBdr>
                                                <w:top w:val="none" w:sz="0" w:space="0" w:color="auto"/>
                                                <w:left w:val="none" w:sz="0" w:space="0" w:color="auto"/>
                                                <w:bottom w:val="none" w:sz="0" w:space="0" w:color="auto"/>
                                                <w:right w:val="none" w:sz="0" w:space="0" w:color="auto"/>
                                              </w:divBdr>
                                              <w:divsChild>
                                                <w:div w:id="96550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753829">
                                          <w:marLeft w:val="0"/>
                                          <w:marRight w:val="0"/>
                                          <w:marTop w:val="0"/>
                                          <w:marBottom w:val="150"/>
                                          <w:divBdr>
                                            <w:top w:val="none" w:sz="0" w:space="0" w:color="auto"/>
                                            <w:left w:val="none" w:sz="0" w:space="0" w:color="auto"/>
                                            <w:bottom w:val="none" w:sz="0" w:space="0" w:color="auto"/>
                                            <w:right w:val="none" w:sz="0" w:space="0" w:color="auto"/>
                                          </w:divBdr>
                                          <w:divsChild>
                                            <w:div w:id="1115102539">
                                              <w:marLeft w:val="0"/>
                                              <w:marRight w:val="0"/>
                                              <w:marTop w:val="0"/>
                                              <w:marBottom w:val="0"/>
                                              <w:divBdr>
                                                <w:top w:val="none" w:sz="0" w:space="0" w:color="auto"/>
                                                <w:left w:val="none" w:sz="0" w:space="0" w:color="auto"/>
                                                <w:bottom w:val="none" w:sz="0" w:space="0" w:color="auto"/>
                                                <w:right w:val="none" w:sz="0" w:space="0" w:color="auto"/>
                                              </w:divBdr>
                                              <w:divsChild>
                                                <w:div w:id="504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730401">
                                          <w:marLeft w:val="0"/>
                                          <w:marRight w:val="0"/>
                                          <w:marTop w:val="0"/>
                                          <w:marBottom w:val="150"/>
                                          <w:divBdr>
                                            <w:top w:val="none" w:sz="0" w:space="0" w:color="auto"/>
                                            <w:left w:val="none" w:sz="0" w:space="0" w:color="auto"/>
                                            <w:bottom w:val="none" w:sz="0" w:space="0" w:color="auto"/>
                                            <w:right w:val="none" w:sz="0" w:space="0" w:color="auto"/>
                                          </w:divBdr>
                                          <w:divsChild>
                                            <w:div w:id="1006398664">
                                              <w:marLeft w:val="0"/>
                                              <w:marRight w:val="0"/>
                                              <w:marTop w:val="0"/>
                                              <w:marBottom w:val="0"/>
                                              <w:divBdr>
                                                <w:top w:val="none" w:sz="0" w:space="0" w:color="auto"/>
                                                <w:left w:val="none" w:sz="0" w:space="0" w:color="auto"/>
                                                <w:bottom w:val="none" w:sz="0" w:space="0" w:color="auto"/>
                                                <w:right w:val="none" w:sz="0" w:space="0" w:color="auto"/>
                                              </w:divBdr>
                                              <w:divsChild>
                                                <w:div w:id="13306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23402">
                                          <w:marLeft w:val="0"/>
                                          <w:marRight w:val="0"/>
                                          <w:marTop w:val="0"/>
                                          <w:marBottom w:val="150"/>
                                          <w:divBdr>
                                            <w:top w:val="none" w:sz="0" w:space="0" w:color="auto"/>
                                            <w:left w:val="none" w:sz="0" w:space="0" w:color="auto"/>
                                            <w:bottom w:val="none" w:sz="0" w:space="0" w:color="auto"/>
                                            <w:right w:val="none" w:sz="0" w:space="0" w:color="auto"/>
                                          </w:divBdr>
                                          <w:divsChild>
                                            <w:div w:id="1089694570">
                                              <w:marLeft w:val="0"/>
                                              <w:marRight w:val="0"/>
                                              <w:marTop w:val="0"/>
                                              <w:marBottom w:val="0"/>
                                              <w:divBdr>
                                                <w:top w:val="none" w:sz="0" w:space="0" w:color="auto"/>
                                                <w:left w:val="none" w:sz="0" w:space="0" w:color="auto"/>
                                                <w:bottom w:val="none" w:sz="0" w:space="0" w:color="auto"/>
                                                <w:right w:val="none" w:sz="0" w:space="0" w:color="auto"/>
                                              </w:divBdr>
                                              <w:divsChild>
                                                <w:div w:id="155924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2879891">
              <w:marLeft w:val="0"/>
              <w:marRight w:val="0"/>
              <w:marTop w:val="0"/>
              <w:marBottom w:val="0"/>
              <w:divBdr>
                <w:top w:val="none" w:sz="0" w:space="0" w:color="auto"/>
                <w:left w:val="none" w:sz="0" w:space="0" w:color="auto"/>
                <w:bottom w:val="none" w:sz="0" w:space="0" w:color="auto"/>
                <w:right w:val="none" w:sz="0" w:space="0" w:color="auto"/>
              </w:divBdr>
              <w:divsChild>
                <w:div w:id="1271081711">
                  <w:marLeft w:val="720"/>
                  <w:marRight w:val="720"/>
                  <w:marTop w:val="0"/>
                  <w:marBottom w:val="0"/>
                  <w:divBdr>
                    <w:top w:val="none" w:sz="0" w:space="0" w:color="auto"/>
                    <w:left w:val="none" w:sz="0" w:space="0" w:color="auto"/>
                    <w:bottom w:val="none" w:sz="0" w:space="0" w:color="auto"/>
                    <w:right w:val="none" w:sz="0" w:space="0" w:color="auto"/>
                  </w:divBdr>
                  <w:divsChild>
                    <w:div w:id="1898394623">
                      <w:marLeft w:val="0"/>
                      <w:marRight w:val="0"/>
                      <w:marTop w:val="0"/>
                      <w:marBottom w:val="0"/>
                      <w:divBdr>
                        <w:top w:val="none" w:sz="0" w:space="0" w:color="auto"/>
                        <w:left w:val="none" w:sz="0" w:space="0" w:color="auto"/>
                        <w:bottom w:val="none" w:sz="0" w:space="0" w:color="auto"/>
                        <w:right w:val="none" w:sz="0" w:space="0" w:color="auto"/>
                      </w:divBdr>
                      <w:divsChild>
                        <w:div w:id="1147942919">
                          <w:marLeft w:val="0"/>
                          <w:marRight w:val="0"/>
                          <w:marTop w:val="0"/>
                          <w:marBottom w:val="0"/>
                          <w:divBdr>
                            <w:top w:val="none" w:sz="0" w:space="0" w:color="auto"/>
                            <w:left w:val="none" w:sz="0" w:space="0" w:color="auto"/>
                            <w:bottom w:val="none" w:sz="0" w:space="0" w:color="auto"/>
                            <w:right w:val="none" w:sz="0" w:space="0" w:color="auto"/>
                          </w:divBdr>
                          <w:divsChild>
                            <w:div w:id="910776588">
                              <w:marLeft w:val="0"/>
                              <w:marRight w:val="0"/>
                              <w:marTop w:val="0"/>
                              <w:marBottom w:val="0"/>
                              <w:divBdr>
                                <w:top w:val="none" w:sz="0" w:space="0" w:color="auto"/>
                                <w:left w:val="none" w:sz="0" w:space="0" w:color="auto"/>
                                <w:bottom w:val="none" w:sz="0" w:space="0" w:color="auto"/>
                                <w:right w:val="none" w:sz="0" w:space="0" w:color="auto"/>
                              </w:divBdr>
                              <w:divsChild>
                                <w:div w:id="1732775305">
                                  <w:marLeft w:val="285"/>
                                  <w:marRight w:val="0"/>
                                  <w:marTop w:val="0"/>
                                  <w:marBottom w:val="0"/>
                                  <w:divBdr>
                                    <w:top w:val="none" w:sz="0" w:space="0" w:color="auto"/>
                                    <w:left w:val="none" w:sz="0" w:space="0" w:color="auto"/>
                                    <w:bottom w:val="none" w:sz="0" w:space="0" w:color="auto"/>
                                    <w:right w:val="none" w:sz="0" w:space="0" w:color="auto"/>
                                  </w:divBdr>
                                  <w:divsChild>
                                    <w:div w:id="464930046">
                                      <w:marLeft w:val="0"/>
                                      <w:marRight w:val="450"/>
                                      <w:marTop w:val="0"/>
                                      <w:marBottom w:val="0"/>
                                      <w:divBdr>
                                        <w:top w:val="none" w:sz="0" w:space="0" w:color="auto"/>
                                        <w:left w:val="none" w:sz="0" w:space="0" w:color="auto"/>
                                        <w:bottom w:val="none" w:sz="0" w:space="0" w:color="auto"/>
                                        <w:right w:val="none" w:sz="0" w:space="0" w:color="auto"/>
                                      </w:divBdr>
                                    </w:div>
                                  </w:divsChild>
                                </w:div>
                                <w:div w:id="1597668722">
                                  <w:marLeft w:val="0"/>
                                  <w:marRight w:val="0"/>
                                  <w:marTop w:val="300"/>
                                  <w:marBottom w:val="0"/>
                                  <w:divBdr>
                                    <w:top w:val="none" w:sz="0" w:space="0" w:color="auto"/>
                                    <w:left w:val="none" w:sz="0" w:space="0" w:color="auto"/>
                                    <w:bottom w:val="none" w:sz="0" w:space="0" w:color="auto"/>
                                    <w:right w:val="none" w:sz="0" w:space="0" w:color="auto"/>
                                  </w:divBdr>
                                  <w:divsChild>
                                    <w:div w:id="2125689202">
                                      <w:marLeft w:val="0"/>
                                      <w:marRight w:val="0"/>
                                      <w:marTop w:val="0"/>
                                      <w:marBottom w:val="0"/>
                                      <w:divBdr>
                                        <w:top w:val="none" w:sz="0" w:space="0" w:color="auto"/>
                                        <w:left w:val="none" w:sz="0" w:space="0" w:color="auto"/>
                                        <w:bottom w:val="none" w:sz="0" w:space="0" w:color="auto"/>
                                        <w:right w:val="none" w:sz="0" w:space="0" w:color="auto"/>
                                      </w:divBdr>
                                      <w:divsChild>
                                        <w:div w:id="879441060">
                                          <w:marLeft w:val="0"/>
                                          <w:marRight w:val="0"/>
                                          <w:marTop w:val="0"/>
                                          <w:marBottom w:val="150"/>
                                          <w:divBdr>
                                            <w:top w:val="none" w:sz="0" w:space="0" w:color="auto"/>
                                            <w:left w:val="none" w:sz="0" w:space="0" w:color="auto"/>
                                            <w:bottom w:val="none" w:sz="0" w:space="0" w:color="auto"/>
                                            <w:right w:val="none" w:sz="0" w:space="0" w:color="auto"/>
                                          </w:divBdr>
                                          <w:divsChild>
                                            <w:div w:id="1091119638">
                                              <w:marLeft w:val="0"/>
                                              <w:marRight w:val="0"/>
                                              <w:marTop w:val="0"/>
                                              <w:marBottom w:val="0"/>
                                              <w:divBdr>
                                                <w:top w:val="none" w:sz="0" w:space="0" w:color="auto"/>
                                                <w:left w:val="none" w:sz="0" w:space="0" w:color="auto"/>
                                                <w:bottom w:val="none" w:sz="0" w:space="0" w:color="auto"/>
                                                <w:right w:val="none" w:sz="0" w:space="0" w:color="auto"/>
                                              </w:divBdr>
                                              <w:divsChild>
                                                <w:div w:id="138032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80941">
                                          <w:marLeft w:val="0"/>
                                          <w:marRight w:val="0"/>
                                          <w:marTop w:val="0"/>
                                          <w:marBottom w:val="150"/>
                                          <w:divBdr>
                                            <w:top w:val="none" w:sz="0" w:space="0" w:color="auto"/>
                                            <w:left w:val="none" w:sz="0" w:space="0" w:color="auto"/>
                                            <w:bottom w:val="none" w:sz="0" w:space="0" w:color="auto"/>
                                            <w:right w:val="none" w:sz="0" w:space="0" w:color="auto"/>
                                          </w:divBdr>
                                          <w:divsChild>
                                            <w:div w:id="814184841">
                                              <w:marLeft w:val="0"/>
                                              <w:marRight w:val="0"/>
                                              <w:marTop w:val="0"/>
                                              <w:marBottom w:val="0"/>
                                              <w:divBdr>
                                                <w:top w:val="none" w:sz="0" w:space="0" w:color="auto"/>
                                                <w:left w:val="none" w:sz="0" w:space="0" w:color="auto"/>
                                                <w:bottom w:val="none" w:sz="0" w:space="0" w:color="auto"/>
                                                <w:right w:val="none" w:sz="0" w:space="0" w:color="auto"/>
                                              </w:divBdr>
                                              <w:divsChild>
                                                <w:div w:id="213983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0663092">
              <w:marLeft w:val="0"/>
              <w:marRight w:val="0"/>
              <w:marTop w:val="0"/>
              <w:marBottom w:val="0"/>
              <w:divBdr>
                <w:top w:val="none" w:sz="0" w:space="0" w:color="auto"/>
                <w:left w:val="none" w:sz="0" w:space="0" w:color="auto"/>
                <w:bottom w:val="none" w:sz="0" w:space="0" w:color="auto"/>
                <w:right w:val="none" w:sz="0" w:space="0" w:color="auto"/>
              </w:divBdr>
              <w:divsChild>
                <w:div w:id="1233934157">
                  <w:marLeft w:val="720"/>
                  <w:marRight w:val="720"/>
                  <w:marTop w:val="0"/>
                  <w:marBottom w:val="0"/>
                  <w:divBdr>
                    <w:top w:val="none" w:sz="0" w:space="0" w:color="auto"/>
                    <w:left w:val="none" w:sz="0" w:space="0" w:color="auto"/>
                    <w:bottom w:val="none" w:sz="0" w:space="0" w:color="auto"/>
                    <w:right w:val="none" w:sz="0" w:space="0" w:color="auto"/>
                  </w:divBdr>
                  <w:divsChild>
                    <w:div w:id="1441953555">
                      <w:marLeft w:val="0"/>
                      <w:marRight w:val="0"/>
                      <w:marTop w:val="0"/>
                      <w:marBottom w:val="0"/>
                      <w:divBdr>
                        <w:top w:val="none" w:sz="0" w:space="0" w:color="auto"/>
                        <w:left w:val="none" w:sz="0" w:space="0" w:color="auto"/>
                        <w:bottom w:val="none" w:sz="0" w:space="0" w:color="auto"/>
                        <w:right w:val="none" w:sz="0" w:space="0" w:color="auto"/>
                      </w:divBdr>
                      <w:divsChild>
                        <w:div w:id="81488602">
                          <w:marLeft w:val="0"/>
                          <w:marRight w:val="0"/>
                          <w:marTop w:val="0"/>
                          <w:marBottom w:val="0"/>
                          <w:divBdr>
                            <w:top w:val="none" w:sz="0" w:space="0" w:color="auto"/>
                            <w:left w:val="none" w:sz="0" w:space="0" w:color="auto"/>
                            <w:bottom w:val="none" w:sz="0" w:space="0" w:color="auto"/>
                            <w:right w:val="none" w:sz="0" w:space="0" w:color="auto"/>
                          </w:divBdr>
                          <w:divsChild>
                            <w:div w:id="200825966">
                              <w:marLeft w:val="0"/>
                              <w:marRight w:val="0"/>
                              <w:marTop w:val="0"/>
                              <w:marBottom w:val="0"/>
                              <w:divBdr>
                                <w:top w:val="none" w:sz="0" w:space="0" w:color="auto"/>
                                <w:left w:val="none" w:sz="0" w:space="0" w:color="auto"/>
                                <w:bottom w:val="none" w:sz="0" w:space="0" w:color="auto"/>
                                <w:right w:val="none" w:sz="0" w:space="0" w:color="auto"/>
                              </w:divBdr>
                              <w:divsChild>
                                <w:div w:id="1151605047">
                                  <w:marLeft w:val="285"/>
                                  <w:marRight w:val="0"/>
                                  <w:marTop w:val="0"/>
                                  <w:marBottom w:val="0"/>
                                  <w:divBdr>
                                    <w:top w:val="none" w:sz="0" w:space="0" w:color="auto"/>
                                    <w:left w:val="none" w:sz="0" w:space="0" w:color="auto"/>
                                    <w:bottom w:val="none" w:sz="0" w:space="0" w:color="auto"/>
                                    <w:right w:val="none" w:sz="0" w:space="0" w:color="auto"/>
                                  </w:divBdr>
                                  <w:divsChild>
                                    <w:div w:id="1385786567">
                                      <w:marLeft w:val="0"/>
                                      <w:marRight w:val="450"/>
                                      <w:marTop w:val="0"/>
                                      <w:marBottom w:val="0"/>
                                      <w:divBdr>
                                        <w:top w:val="none" w:sz="0" w:space="0" w:color="auto"/>
                                        <w:left w:val="none" w:sz="0" w:space="0" w:color="auto"/>
                                        <w:bottom w:val="none" w:sz="0" w:space="0" w:color="auto"/>
                                        <w:right w:val="none" w:sz="0" w:space="0" w:color="auto"/>
                                      </w:divBdr>
                                    </w:div>
                                  </w:divsChild>
                                </w:div>
                                <w:div w:id="545527883">
                                  <w:marLeft w:val="0"/>
                                  <w:marRight w:val="0"/>
                                  <w:marTop w:val="300"/>
                                  <w:marBottom w:val="0"/>
                                  <w:divBdr>
                                    <w:top w:val="none" w:sz="0" w:space="0" w:color="auto"/>
                                    <w:left w:val="none" w:sz="0" w:space="0" w:color="auto"/>
                                    <w:bottom w:val="none" w:sz="0" w:space="0" w:color="auto"/>
                                    <w:right w:val="none" w:sz="0" w:space="0" w:color="auto"/>
                                  </w:divBdr>
                                  <w:divsChild>
                                    <w:div w:id="1008870807">
                                      <w:marLeft w:val="0"/>
                                      <w:marRight w:val="0"/>
                                      <w:marTop w:val="0"/>
                                      <w:marBottom w:val="0"/>
                                      <w:divBdr>
                                        <w:top w:val="none" w:sz="0" w:space="0" w:color="auto"/>
                                        <w:left w:val="none" w:sz="0" w:space="0" w:color="auto"/>
                                        <w:bottom w:val="none" w:sz="0" w:space="0" w:color="auto"/>
                                        <w:right w:val="none" w:sz="0" w:space="0" w:color="auto"/>
                                      </w:divBdr>
                                      <w:divsChild>
                                        <w:div w:id="194379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669078">
              <w:marLeft w:val="0"/>
              <w:marRight w:val="0"/>
              <w:marTop w:val="0"/>
              <w:marBottom w:val="0"/>
              <w:divBdr>
                <w:top w:val="none" w:sz="0" w:space="0" w:color="auto"/>
                <w:left w:val="none" w:sz="0" w:space="0" w:color="auto"/>
                <w:bottom w:val="none" w:sz="0" w:space="0" w:color="auto"/>
                <w:right w:val="none" w:sz="0" w:space="0" w:color="auto"/>
              </w:divBdr>
              <w:divsChild>
                <w:div w:id="1353726075">
                  <w:marLeft w:val="0"/>
                  <w:marRight w:val="0"/>
                  <w:marTop w:val="0"/>
                  <w:marBottom w:val="0"/>
                  <w:divBdr>
                    <w:top w:val="none" w:sz="0" w:space="0" w:color="auto"/>
                    <w:left w:val="none" w:sz="0" w:space="0" w:color="auto"/>
                    <w:bottom w:val="none" w:sz="0" w:space="0" w:color="auto"/>
                    <w:right w:val="none" w:sz="0" w:space="0" w:color="auto"/>
                  </w:divBdr>
                  <w:divsChild>
                    <w:div w:id="209652599">
                      <w:marLeft w:val="0"/>
                      <w:marRight w:val="0"/>
                      <w:marTop w:val="0"/>
                      <w:marBottom w:val="0"/>
                      <w:divBdr>
                        <w:top w:val="none" w:sz="0" w:space="0" w:color="auto"/>
                        <w:left w:val="none" w:sz="0" w:space="0" w:color="auto"/>
                        <w:bottom w:val="none" w:sz="0" w:space="0" w:color="auto"/>
                        <w:right w:val="none" w:sz="0" w:space="0" w:color="auto"/>
                      </w:divBdr>
                      <w:divsChild>
                        <w:div w:id="385687584">
                          <w:marLeft w:val="0"/>
                          <w:marRight w:val="0"/>
                          <w:marTop w:val="0"/>
                          <w:marBottom w:val="0"/>
                          <w:divBdr>
                            <w:top w:val="none" w:sz="0" w:space="0" w:color="auto"/>
                            <w:left w:val="none" w:sz="0" w:space="0" w:color="auto"/>
                            <w:bottom w:val="none" w:sz="0" w:space="0" w:color="auto"/>
                            <w:right w:val="none" w:sz="0" w:space="0" w:color="auto"/>
                          </w:divBdr>
                          <w:divsChild>
                            <w:div w:id="147791748">
                              <w:marLeft w:val="0"/>
                              <w:marRight w:val="0"/>
                              <w:marTop w:val="0"/>
                              <w:marBottom w:val="0"/>
                              <w:divBdr>
                                <w:top w:val="none" w:sz="0" w:space="0" w:color="auto"/>
                                <w:left w:val="none" w:sz="0" w:space="0" w:color="auto"/>
                                <w:bottom w:val="none" w:sz="0" w:space="0" w:color="auto"/>
                                <w:right w:val="none" w:sz="0" w:space="0" w:color="auto"/>
                              </w:divBdr>
                              <w:divsChild>
                                <w:div w:id="1578706437">
                                  <w:marLeft w:val="0"/>
                                  <w:marRight w:val="0"/>
                                  <w:marTop w:val="0"/>
                                  <w:marBottom w:val="0"/>
                                  <w:divBdr>
                                    <w:top w:val="none" w:sz="0" w:space="0" w:color="auto"/>
                                    <w:left w:val="none" w:sz="0" w:space="0" w:color="auto"/>
                                    <w:bottom w:val="none" w:sz="0" w:space="0" w:color="auto"/>
                                    <w:right w:val="none" w:sz="0" w:space="0" w:color="auto"/>
                                  </w:divBdr>
                                </w:div>
                                <w:div w:id="384986080">
                                  <w:marLeft w:val="690"/>
                                  <w:marRight w:val="690"/>
                                  <w:marTop w:val="525"/>
                                  <w:marBottom w:val="0"/>
                                  <w:divBdr>
                                    <w:top w:val="none" w:sz="0" w:space="0" w:color="auto"/>
                                    <w:left w:val="none" w:sz="0" w:space="0" w:color="auto"/>
                                    <w:bottom w:val="none" w:sz="0" w:space="0" w:color="auto"/>
                                    <w:right w:val="none" w:sz="0" w:space="0" w:color="auto"/>
                                  </w:divBdr>
                                  <w:divsChild>
                                    <w:div w:id="447504364">
                                      <w:marLeft w:val="0"/>
                                      <w:marRight w:val="0"/>
                                      <w:marTop w:val="0"/>
                                      <w:marBottom w:val="0"/>
                                      <w:divBdr>
                                        <w:top w:val="none" w:sz="0" w:space="0" w:color="auto"/>
                                        <w:left w:val="none" w:sz="0" w:space="0" w:color="auto"/>
                                        <w:bottom w:val="none" w:sz="0" w:space="0" w:color="auto"/>
                                        <w:right w:val="none" w:sz="0" w:space="0" w:color="auto"/>
                                      </w:divBdr>
                                    </w:div>
                                    <w:div w:id="165047275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651254">
              <w:marLeft w:val="0"/>
              <w:marRight w:val="0"/>
              <w:marTop w:val="0"/>
              <w:marBottom w:val="0"/>
              <w:divBdr>
                <w:top w:val="none" w:sz="0" w:space="0" w:color="auto"/>
                <w:left w:val="none" w:sz="0" w:space="0" w:color="auto"/>
                <w:bottom w:val="none" w:sz="0" w:space="0" w:color="auto"/>
                <w:right w:val="none" w:sz="0" w:space="0" w:color="auto"/>
              </w:divBdr>
              <w:divsChild>
                <w:div w:id="1948268233">
                  <w:marLeft w:val="720"/>
                  <w:marRight w:val="720"/>
                  <w:marTop w:val="0"/>
                  <w:marBottom w:val="0"/>
                  <w:divBdr>
                    <w:top w:val="none" w:sz="0" w:space="0" w:color="auto"/>
                    <w:left w:val="none" w:sz="0" w:space="0" w:color="auto"/>
                    <w:bottom w:val="none" w:sz="0" w:space="0" w:color="auto"/>
                    <w:right w:val="none" w:sz="0" w:space="0" w:color="auto"/>
                  </w:divBdr>
                  <w:divsChild>
                    <w:div w:id="314532133">
                      <w:marLeft w:val="0"/>
                      <w:marRight w:val="0"/>
                      <w:marTop w:val="0"/>
                      <w:marBottom w:val="0"/>
                      <w:divBdr>
                        <w:top w:val="none" w:sz="0" w:space="0" w:color="auto"/>
                        <w:left w:val="none" w:sz="0" w:space="0" w:color="auto"/>
                        <w:bottom w:val="none" w:sz="0" w:space="0" w:color="auto"/>
                        <w:right w:val="none" w:sz="0" w:space="0" w:color="auto"/>
                      </w:divBdr>
                      <w:divsChild>
                        <w:div w:id="1883128877">
                          <w:marLeft w:val="0"/>
                          <w:marRight w:val="0"/>
                          <w:marTop w:val="0"/>
                          <w:marBottom w:val="0"/>
                          <w:divBdr>
                            <w:top w:val="none" w:sz="0" w:space="0" w:color="auto"/>
                            <w:left w:val="none" w:sz="0" w:space="0" w:color="auto"/>
                            <w:bottom w:val="none" w:sz="0" w:space="0" w:color="auto"/>
                            <w:right w:val="none" w:sz="0" w:space="0" w:color="auto"/>
                          </w:divBdr>
                          <w:divsChild>
                            <w:div w:id="91779383">
                              <w:marLeft w:val="0"/>
                              <w:marRight w:val="0"/>
                              <w:marTop w:val="0"/>
                              <w:marBottom w:val="0"/>
                              <w:divBdr>
                                <w:top w:val="none" w:sz="0" w:space="0" w:color="auto"/>
                                <w:left w:val="none" w:sz="0" w:space="0" w:color="auto"/>
                                <w:bottom w:val="none" w:sz="0" w:space="0" w:color="auto"/>
                                <w:right w:val="none" w:sz="0" w:space="0" w:color="auto"/>
                              </w:divBdr>
                              <w:divsChild>
                                <w:div w:id="1022169261">
                                  <w:marLeft w:val="285"/>
                                  <w:marRight w:val="0"/>
                                  <w:marTop w:val="0"/>
                                  <w:marBottom w:val="0"/>
                                  <w:divBdr>
                                    <w:top w:val="none" w:sz="0" w:space="0" w:color="auto"/>
                                    <w:left w:val="none" w:sz="0" w:space="0" w:color="auto"/>
                                    <w:bottom w:val="none" w:sz="0" w:space="0" w:color="auto"/>
                                    <w:right w:val="none" w:sz="0" w:space="0" w:color="auto"/>
                                  </w:divBdr>
                                  <w:divsChild>
                                    <w:div w:id="226383312">
                                      <w:marLeft w:val="0"/>
                                      <w:marRight w:val="450"/>
                                      <w:marTop w:val="0"/>
                                      <w:marBottom w:val="0"/>
                                      <w:divBdr>
                                        <w:top w:val="none" w:sz="0" w:space="0" w:color="auto"/>
                                        <w:left w:val="none" w:sz="0" w:space="0" w:color="auto"/>
                                        <w:bottom w:val="none" w:sz="0" w:space="0" w:color="auto"/>
                                        <w:right w:val="none" w:sz="0" w:space="0" w:color="auto"/>
                                      </w:divBdr>
                                    </w:div>
                                  </w:divsChild>
                                </w:div>
                                <w:div w:id="462240175">
                                  <w:marLeft w:val="0"/>
                                  <w:marRight w:val="0"/>
                                  <w:marTop w:val="300"/>
                                  <w:marBottom w:val="0"/>
                                  <w:divBdr>
                                    <w:top w:val="none" w:sz="0" w:space="0" w:color="auto"/>
                                    <w:left w:val="none" w:sz="0" w:space="0" w:color="auto"/>
                                    <w:bottom w:val="none" w:sz="0" w:space="0" w:color="auto"/>
                                    <w:right w:val="none" w:sz="0" w:space="0" w:color="auto"/>
                                  </w:divBdr>
                                  <w:divsChild>
                                    <w:div w:id="1498422361">
                                      <w:marLeft w:val="0"/>
                                      <w:marRight w:val="0"/>
                                      <w:marTop w:val="0"/>
                                      <w:marBottom w:val="0"/>
                                      <w:divBdr>
                                        <w:top w:val="none" w:sz="0" w:space="0" w:color="auto"/>
                                        <w:left w:val="none" w:sz="0" w:space="0" w:color="auto"/>
                                        <w:bottom w:val="none" w:sz="0" w:space="0" w:color="auto"/>
                                        <w:right w:val="none" w:sz="0" w:space="0" w:color="auto"/>
                                      </w:divBdr>
                                      <w:divsChild>
                                        <w:div w:id="1192524493">
                                          <w:marLeft w:val="0"/>
                                          <w:marRight w:val="0"/>
                                          <w:marTop w:val="0"/>
                                          <w:marBottom w:val="150"/>
                                          <w:divBdr>
                                            <w:top w:val="none" w:sz="0" w:space="0" w:color="auto"/>
                                            <w:left w:val="none" w:sz="0" w:space="0" w:color="auto"/>
                                            <w:bottom w:val="none" w:sz="0" w:space="0" w:color="auto"/>
                                            <w:right w:val="none" w:sz="0" w:space="0" w:color="auto"/>
                                          </w:divBdr>
                                          <w:divsChild>
                                            <w:div w:id="1504931853">
                                              <w:marLeft w:val="0"/>
                                              <w:marRight w:val="0"/>
                                              <w:marTop w:val="0"/>
                                              <w:marBottom w:val="0"/>
                                              <w:divBdr>
                                                <w:top w:val="none" w:sz="0" w:space="0" w:color="auto"/>
                                                <w:left w:val="none" w:sz="0" w:space="0" w:color="auto"/>
                                                <w:bottom w:val="none" w:sz="0" w:space="0" w:color="auto"/>
                                                <w:right w:val="none" w:sz="0" w:space="0" w:color="auto"/>
                                              </w:divBdr>
                                              <w:divsChild>
                                                <w:div w:id="148689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55148">
                                          <w:marLeft w:val="0"/>
                                          <w:marRight w:val="0"/>
                                          <w:marTop w:val="0"/>
                                          <w:marBottom w:val="150"/>
                                          <w:divBdr>
                                            <w:top w:val="none" w:sz="0" w:space="0" w:color="auto"/>
                                            <w:left w:val="none" w:sz="0" w:space="0" w:color="auto"/>
                                            <w:bottom w:val="none" w:sz="0" w:space="0" w:color="auto"/>
                                            <w:right w:val="none" w:sz="0" w:space="0" w:color="auto"/>
                                          </w:divBdr>
                                          <w:divsChild>
                                            <w:div w:id="281427517">
                                              <w:marLeft w:val="0"/>
                                              <w:marRight w:val="0"/>
                                              <w:marTop w:val="0"/>
                                              <w:marBottom w:val="0"/>
                                              <w:divBdr>
                                                <w:top w:val="none" w:sz="0" w:space="0" w:color="auto"/>
                                                <w:left w:val="none" w:sz="0" w:space="0" w:color="auto"/>
                                                <w:bottom w:val="none" w:sz="0" w:space="0" w:color="auto"/>
                                                <w:right w:val="none" w:sz="0" w:space="0" w:color="auto"/>
                                              </w:divBdr>
                                              <w:divsChild>
                                                <w:div w:id="10802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218267">
              <w:marLeft w:val="0"/>
              <w:marRight w:val="0"/>
              <w:marTop w:val="0"/>
              <w:marBottom w:val="0"/>
              <w:divBdr>
                <w:top w:val="none" w:sz="0" w:space="0" w:color="auto"/>
                <w:left w:val="none" w:sz="0" w:space="0" w:color="auto"/>
                <w:bottom w:val="none" w:sz="0" w:space="0" w:color="auto"/>
                <w:right w:val="none" w:sz="0" w:space="0" w:color="auto"/>
              </w:divBdr>
              <w:divsChild>
                <w:div w:id="854616523">
                  <w:marLeft w:val="720"/>
                  <w:marRight w:val="720"/>
                  <w:marTop w:val="0"/>
                  <w:marBottom w:val="0"/>
                  <w:divBdr>
                    <w:top w:val="none" w:sz="0" w:space="0" w:color="auto"/>
                    <w:left w:val="none" w:sz="0" w:space="0" w:color="auto"/>
                    <w:bottom w:val="none" w:sz="0" w:space="0" w:color="auto"/>
                    <w:right w:val="none" w:sz="0" w:space="0" w:color="auto"/>
                  </w:divBdr>
                  <w:divsChild>
                    <w:div w:id="1110784829">
                      <w:marLeft w:val="0"/>
                      <w:marRight w:val="0"/>
                      <w:marTop w:val="0"/>
                      <w:marBottom w:val="0"/>
                      <w:divBdr>
                        <w:top w:val="none" w:sz="0" w:space="0" w:color="auto"/>
                        <w:left w:val="none" w:sz="0" w:space="0" w:color="auto"/>
                        <w:bottom w:val="none" w:sz="0" w:space="0" w:color="auto"/>
                        <w:right w:val="none" w:sz="0" w:space="0" w:color="auto"/>
                      </w:divBdr>
                      <w:divsChild>
                        <w:div w:id="335771394">
                          <w:marLeft w:val="0"/>
                          <w:marRight w:val="0"/>
                          <w:marTop w:val="0"/>
                          <w:marBottom w:val="0"/>
                          <w:divBdr>
                            <w:top w:val="none" w:sz="0" w:space="0" w:color="auto"/>
                            <w:left w:val="none" w:sz="0" w:space="0" w:color="auto"/>
                            <w:bottom w:val="none" w:sz="0" w:space="0" w:color="auto"/>
                            <w:right w:val="none" w:sz="0" w:space="0" w:color="auto"/>
                          </w:divBdr>
                          <w:divsChild>
                            <w:div w:id="2134513926">
                              <w:marLeft w:val="0"/>
                              <w:marRight w:val="0"/>
                              <w:marTop w:val="0"/>
                              <w:marBottom w:val="0"/>
                              <w:divBdr>
                                <w:top w:val="none" w:sz="0" w:space="0" w:color="auto"/>
                                <w:left w:val="none" w:sz="0" w:space="0" w:color="auto"/>
                                <w:bottom w:val="none" w:sz="0" w:space="0" w:color="auto"/>
                                <w:right w:val="none" w:sz="0" w:space="0" w:color="auto"/>
                              </w:divBdr>
                              <w:divsChild>
                                <w:div w:id="1258556114">
                                  <w:marLeft w:val="285"/>
                                  <w:marRight w:val="0"/>
                                  <w:marTop w:val="0"/>
                                  <w:marBottom w:val="0"/>
                                  <w:divBdr>
                                    <w:top w:val="none" w:sz="0" w:space="0" w:color="auto"/>
                                    <w:left w:val="none" w:sz="0" w:space="0" w:color="auto"/>
                                    <w:bottom w:val="none" w:sz="0" w:space="0" w:color="auto"/>
                                    <w:right w:val="none" w:sz="0" w:space="0" w:color="auto"/>
                                  </w:divBdr>
                                  <w:divsChild>
                                    <w:div w:id="1194611560">
                                      <w:marLeft w:val="0"/>
                                      <w:marRight w:val="450"/>
                                      <w:marTop w:val="0"/>
                                      <w:marBottom w:val="0"/>
                                      <w:divBdr>
                                        <w:top w:val="none" w:sz="0" w:space="0" w:color="auto"/>
                                        <w:left w:val="none" w:sz="0" w:space="0" w:color="auto"/>
                                        <w:bottom w:val="none" w:sz="0" w:space="0" w:color="auto"/>
                                        <w:right w:val="none" w:sz="0" w:space="0" w:color="auto"/>
                                      </w:divBdr>
                                    </w:div>
                                  </w:divsChild>
                                </w:div>
                                <w:div w:id="884411933">
                                  <w:marLeft w:val="0"/>
                                  <w:marRight w:val="0"/>
                                  <w:marTop w:val="300"/>
                                  <w:marBottom w:val="0"/>
                                  <w:divBdr>
                                    <w:top w:val="none" w:sz="0" w:space="0" w:color="auto"/>
                                    <w:left w:val="none" w:sz="0" w:space="0" w:color="auto"/>
                                    <w:bottom w:val="none" w:sz="0" w:space="0" w:color="auto"/>
                                    <w:right w:val="none" w:sz="0" w:space="0" w:color="auto"/>
                                  </w:divBdr>
                                  <w:divsChild>
                                    <w:div w:id="583149178">
                                      <w:marLeft w:val="0"/>
                                      <w:marRight w:val="0"/>
                                      <w:marTop w:val="0"/>
                                      <w:marBottom w:val="0"/>
                                      <w:divBdr>
                                        <w:top w:val="none" w:sz="0" w:space="0" w:color="auto"/>
                                        <w:left w:val="none" w:sz="0" w:space="0" w:color="auto"/>
                                        <w:bottom w:val="none" w:sz="0" w:space="0" w:color="auto"/>
                                        <w:right w:val="none" w:sz="0" w:space="0" w:color="auto"/>
                                      </w:divBdr>
                                      <w:divsChild>
                                        <w:div w:id="1414471696">
                                          <w:marLeft w:val="0"/>
                                          <w:marRight w:val="0"/>
                                          <w:marTop w:val="0"/>
                                          <w:marBottom w:val="150"/>
                                          <w:divBdr>
                                            <w:top w:val="none" w:sz="0" w:space="0" w:color="auto"/>
                                            <w:left w:val="none" w:sz="0" w:space="0" w:color="auto"/>
                                            <w:bottom w:val="none" w:sz="0" w:space="0" w:color="auto"/>
                                            <w:right w:val="none" w:sz="0" w:space="0" w:color="auto"/>
                                          </w:divBdr>
                                          <w:divsChild>
                                            <w:div w:id="1123646018">
                                              <w:marLeft w:val="0"/>
                                              <w:marRight w:val="0"/>
                                              <w:marTop w:val="0"/>
                                              <w:marBottom w:val="0"/>
                                              <w:divBdr>
                                                <w:top w:val="none" w:sz="0" w:space="0" w:color="auto"/>
                                                <w:left w:val="none" w:sz="0" w:space="0" w:color="auto"/>
                                                <w:bottom w:val="none" w:sz="0" w:space="0" w:color="auto"/>
                                                <w:right w:val="none" w:sz="0" w:space="0" w:color="auto"/>
                                              </w:divBdr>
                                              <w:divsChild>
                                                <w:div w:id="60819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964728">
                                          <w:marLeft w:val="0"/>
                                          <w:marRight w:val="0"/>
                                          <w:marTop w:val="0"/>
                                          <w:marBottom w:val="150"/>
                                          <w:divBdr>
                                            <w:top w:val="none" w:sz="0" w:space="0" w:color="auto"/>
                                            <w:left w:val="none" w:sz="0" w:space="0" w:color="auto"/>
                                            <w:bottom w:val="none" w:sz="0" w:space="0" w:color="auto"/>
                                            <w:right w:val="none" w:sz="0" w:space="0" w:color="auto"/>
                                          </w:divBdr>
                                          <w:divsChild>
                                            <w:div w:id="2020960919">
                                              <w:marLeft w:val="0"/>
                                              <w:marRight w:val="0"/>
                                              <w:marTop w:val="0"/>
                                              <w:marBottom w:val="0"/>
                                              <w:divBdr>
                                                <w:top w:val="none" w:sz="0" w:space="0" w:color="auto"/>
                                                <w:left w:val="none" w:sz="0" w:space="0" w:color="auto"/>
                                                <w:bottom w:val="none" w:sz="0" w:space="0" w:color="auto"/>
                                                <w:right w:val="none" w:sz="0" w:space="0" w:color="auto"/>
                                              </w:divBdr>
                                              <w:divsChild>
                                                <w:div w:id="63071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34238">
                                          <w:marLeft w:val="0"/>
                                          <w:marRight w:val="0"/>
                                          <w:marTop w:val="0"/>
                                          <w:marBottom w:val="150"/>
                                          <w:divBdr>
                                            <w:top w:val="none" w:sz="0" w:space="0" w:color="auto"/>
                                            <w:left w:val="none" w:sz="0" w:space="0" w:color="auto"/>
                                            <w:bottom w:val="none" w:sz="0" w:space="0" w:color="auto"/>
                                            <w:right w:val="none" w:sz="0" w:space="0" w:color="auto"/>
                                          </w:divBdr>
                                          <w:divsChild>
                                            <w:div w:id="992947963">
                                              <w:marLeft w:val="0"/>
                                              <w:marRight w:val="0"/>
                                              <w:marTop w:val="0"/>
                                              <w:marBottom w:val="0"/>
                                              <w:divBdr>
                                                <w:top w:val="none" w:sz="0" w:space="0" w:color="auto"/>
                                                <w:left w:val="none" w:sz="0" w:space="0" w:color="auto"/>
                                                <w:bottom w:val="none" w:sz="0" w:space="0" w:color="auto"/>
                                                <w:right w:val="none" w:sz="0" w:space="0" w:color="auto"/>
                                              </w:divBdr>
                                              <w:divsChild>
                                                <w:div w:id="42114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129376">
                                          <w:marLeft w:val="0"/>
                                          <w:marRight w:val="0"/>
                                          <w:marTop w:val="0"/>
                                          <w:marBottom w:val="150"/>
                                          <w:divBdr>
                                            <w:top w:val="none" w:sz="0" w:space="0" w:color="auto"/>
                                            <w:left w:val="none" w:sz="0" w:space="0" w:color="auto"/>
                                            <w:bottom w:val="none" w:sz="0" w:space="0" w:color="auto"/>
                                            <w:right w:val="none" w:sz="0" w:space="0" w:color="auto"/>
                                          </w:divBdr>
                                          <w:divsChild>
                                            <w:div w:id="1738238334">
                                              <w:marLeft w:val="0"/>
                                              <w:marRight w:val="0"/>
                                              <w:marTop w:val="0"/>
                                              <w:marBottom w:val="0"/>
                                              <w:divBdr>
                                                <w:top w:val="none" w:sz="0" w:space="0" w:color="auto"/>
                                                <w:left w:val="none" w:sz="0" w:space="0" w:color="auto"/>
                                                <w:bottom w:val="none" w:sz="0" w:space="0" w:color="auto"/>
                                                <w:right w:val="none" w:sz="0" w:space="0" w:color="auto"/>
                                              </w:divBdr>
                                              <w:divsChild>
                                                <w:div w:id="5023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20092">
                                          <w:marLeft w:val="0"/>
                                          <w:marRight w:val="0"/>
                                          <w:marTop w:val="0"/>
                                          <w:marBottom w:val="150"/>
                                          <w:divBdr>
                                            <w:top w:val="none" w:sz="0" w:space="0" w:color="auto"/>
                                            <w:left w:val="none" w:sz="0" w:space="0" w:color="auto"/>
                                            <w:bottom w:val="none" w:sz="0" w:space="0" w:color="auto"/>
                                            <w:right w:val="none" w:sz="0" w:space="0" w:color="auto"/>
                                          </w:divBdr>
                                          <w:divsChild>
                                            <w:div w:id="605430008">
                                              <w:marLeft w:val="0"/>
                                              <w:marRight w:val="0"/>
                                              <w:marTop w:val="0"/>
                                              <w:marBottom w:val="0"/>
                                              <w:divBdr>
                                                <w:top w:val="none" w:sz="0" w:space="0" w:color="auto"/>
                                                <w:left w:val="none" w:sz="0" w:space="0" w:color="auto"/>
                                                <w:bottom w:val="none" w:sz="0" w:space="0" w:color="auto"/>
                                                <w:right w:val="none" w:sz="0" w:space="0" w:color="auto"/>
                                              </w:divBdr>
                                              <w:divsChild>
                                                <w:div w:id="13694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953172">
              <w:marLeft w:val="0"/>
              <w:marRight w:val="0"/>
              <w:marTop w:val="0"/>
              <w:marBottom w:val="0"/>
              <w:divBdr>
                <w:top w:val="none" w:sz="0" w:space="0" w:color="auto"/>
                <w:left w:val="none" w:sz="0" w:space="0" w:color="auto"/>
                <w:bottom w:val="none" w:sz="0" w:space="0" w:color="auto"/>
                <w:right w:val="none" w:sz="0" w:space="0" w:color="auto"/>
              </w:divBdr>
              <w:divsChild>
                <w:div w:id="143351757">
                  <w:marLeft w:val="720"/>
                  <w:marRight w:val="720"/>
                  <w:marTop w:val="0"/>
                  <w:marBottom w:val="0"/>
                  <w:divBdr>
                    <w:top w:val="none" w:sz="0" w:space="0" w:color="auto"/>
                    <w:left w:val="none" w:sz="0" w:space="0" w:color="auto"/>
                    <w:bottom w:val="none" w:sz="0" w:space="0" w:color="auto"/>
                    <w:right w:val="none" w:sz="0" w:space="0" w:color="auto"/>
                  </w:divBdr>
                  <w:divsChild>
                    <w:div w:id="377750291">
                      <w:marLeft w:val="0"/>
                      <w:marRight w:val="0"/>
                      <w:marTop w:val="0"/>
                      <w:marBottom w:val="0"/>
                      <w:divBdr>
                        <w:top w:val="none" w:sz="0" w:space="0" w:color="auto"/>
                        <w:left w:val="none" w:sz="0" w:space="0" w:color="auto"/>
                        <w:bottom w:val="none" w:sz="0" w:space="0" w:color="auto"/>
                        <w:right w:val="none" w:sz="0" w:space="0" w:color="auto"/>
                      </w:divBdr>
                      <w:divsChild>
                        <w:div w:id="2045060169">
                          <w:marLeft w:val="0"/>
                          <w:marRight w:val="0"/>
                          <w:marTop w:val="0"/>
                          <w:marBottom w:val="0"/>
                          <w:divBdr>
                            <w:top w:val="none" w:sz="0" w:space="0" w:color="auto"/>
                            <w:left w:val="none" w:sz="0" w:space="0" w:color="auto"/>
                            <w:bottom w:val="none" w:sz="0" w:space="0" w:color="auto"/>
                            <w:right w:val="none" w:sz="0" w:space="0" w:color="auto"/>
                          </w:divBdr>
                          <w:divsChild>
                            <w:div w:id="1521700462">
                              <w:marLeft w:val="0"/>
                              <w:marRight w:val="0"/>
                              <w:marTop w:val="0"/>
                              <w:marBottom w:val="0"/>
                              <w:divBdr>
                                <w:top w:val="none" w:sz="0" w:space="0" w:color="auto"/>
                                <w:left w:val="none" w:sz="0" w:space="0" w:color="auto"/>
                                <w:bottom w:val="none" w:sz="0" w:space="0" w:color="auto"/>
                                <w:right w:val="none" w:sz="0" w:space="0" w:color="auto"/>
                              </w:divBdr>
                              <w:divsChild>
                                <w:div w:id="1839465909">
                                  <w:marLeft w:val="285"/>
                                  <w:marRight w:val="0"/>
                                  <w:marTop w:val="0"/>
                                  <w:marBottom w:val="0"/>
                                  <w:divBdr>
                                    <w:top w:val="none" w:sz="0" w:space="0" w:color="auto"/>
                                    <w:left w:val="none" w:sz="0" w:space="0" w:color="auto"/>
                                    <w:bottom w:val="none" w:sz="0" w:space="0" w:color="auto"/>
                                    <w:right w:val="none" w:sz="0" w:space="0" w:color="auto"/>
                                  </w:divBdr>
                                  <w:divsChild>
                                    <w:div w:id="138349251">
                                      <w:marLeft w:val="0"/>
                                      <w:marRight w:val="450"/>
                                      <w:marTop w:val="0"/>
                                      <w:marBottom w:val="0"/>
                                      <w:divBdr>
                                        <w:top w:val="none" w:sz="0" w:space="0" w:color="auto"/>
                                        <w:left w:val="none" w:sz="0" w:space="0" w:color="auto"/>
                                        <w:bottom w:val="none" w:sz="0" w:space="0" w:color="auto"/>
                                        <w:right w:val="none" w:sz="0" w:space="0" w:color="auto"/>
                                      </w:divBdr>
                                    </w:div>
                                  </w:divsChild>
                                </w:div>
                                <w:div w:id="1728339240">
                                  <w:marLeft w:val="0"/>
                                  <w:marRight w:val="0"/>
                                  <w:marTop w:val="300"/>
                                  <w:marBottom w:val="0"/>
                                  <w:divBdr>
                                    <w:top w:val="none" w:sz="0" w:space="0" w:color="auto"/>
                                    <w:left w:val="none" w:sz="0" w:space="0" w:color="auto"/>
                                    <w:bottom w:val="none" w:sz="0" w:space="0" w:color="auto"/>
                                    <w:right w:val="none" w:sz="0" w:space="0" w:color="auto"/>
                                  </w:divBdr>
                                  <w:divsChild>
                                    <w:div w:id="439029116">
                                      <w:marLeft w:val="0"/>
                                      <w:marRight w:val="0"/>
                                      <w:marTop w:val="0"/>
                                      <w:marBottom w:val="0"/>
                                      <w:divBdr>
                                        <w:top w:val="none" w:sz="0" w:space="0" w:color="auto"/>
                                        <w:left w:val="none" w:sz="0" w:space="0" w:color="auto"/>
                                        <w:bottom w:val="none" w:sz="0" w:space="0" w:color="auto"/>
                                        <w:right w:val="none" w:sz="0" w:space="0" w:color="auto"/>
                                      </w:divBdr>
                                      <w:divsChild>
                                        <w:div w:id="1340548104">
                                          <w:marLeft w:val="0"/>
                                          <w:marRight w:val="0"/>
                                          <w:marTop w:val="0"/>
                                          <w:marBottom w:val="150"/>
                                          <w:divBdr>
                                            <w:top w:val="none" w:sz="0" w:space="0" w:color="auto"/>
                                            <w:left w:val="none" w:sz="0" w:space="0" w:color="auto"/>
                                            <w:bottom w:val="none" w:sz="0" w:space="0" w:color="auto"/>
                                            <w:right w:val="none" w:sz="0" w:space="0" w:color="auto"/>
                                          </w:divBdr>
                                          <w:divsChild>
                                            <w:div w:id="2117170269">
                                              <w:marLeft w:val="0"/>
                                              <w:marRight w:val="0"/>
                                              <w:marTop w:val="0"/>
                                              <w:marBottom w:val="0"/>
                                              <w:divBdr>
                                                <w:top w:val="none" w:sz="0" w:space="0" w:color="auto"/>
                                                <w:left w:val="none" w:sz="0" w:space="0" w:color="auto"/>
                                                <w:bottom w:val="none" w:sz="0" w:space="0" w:color="auto"/>
                                                <w:right w:val="none" w:sz="0" w:space="0" w:color="auto"/>
                                              </w:divBdr>
                                              <w:divsChild>
                                                <w:div w:id="11568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87901">
                                          <w:marLeft w:val="0"/>
                                          <w:marRight w:val="0"/>
                                          <w:marTop w:val="0"/>
                                          <w:marBottom w:val="150"/>
                                          <w:divBdr>
                                            <w:top w:val="none" w:sz="0" w:space="0" w:color="auto"/>
                                            <w:left w:val="none" w:sz="0" w:space="0" w:color="auto"/>
                                            <w:bottom w:val="none" w:sz="0" w:space="0" w:color="auto"/>
                                            <w:right w:val="none" w:sz="0" w:space="0" w:color="auto"/>
                                          </w:divBdr>
                                          <w:divsChild>
                                            <w:div w:id="1295989280">
                                              <w:marLeft w:val="0"/>
                                              <w:marRight w:val="0"/>
                                              <w:marTop w:val="0"/>
                                              <w:marBottom w:val="0"/>
                                              <w:divBdr>
                                                <w:top w:val="none" w:sz="0" w:space="0" w:color="auto"/>
                                                <w:left w:val="none" w:sz="0" w:space="0" w:color="auto"/>
                                                <w:bottom w:val="none" w:sz="0" w:space="0" w:color="auto"/>
                                                <w:right w:val="none" w:sz="0" w:space="0" w:color="auto"/>
                                              </w:divBdr>
                                              <w:divsChild>
                                                <w:div w:id="134771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108551">
              <w:marLeft w:val="0"/>
              <w:marRight w:val="0"/>
              <w:marTop w:val="0"/>
              <w:marBottom w:val="0"/>
              <w:divBdr>
                <w:top w:val="none" w:sz="0" w:space="0" w:color="auto"/>
                <w:left w:val="none" w:sz="0" w:space="0" w:color="auto"/>
                <w:bottom w:val="none" w:sz="0" w:space="0" w:color="auto"/>
                <w:right w:val="none" w:sz="0" w:space="0" w:color="auto"/>
              </w:divBdr>
              <w:divsChild>
                <w:div w:id="1132289674">
                  <w:marLeft w:val="720"/>
                  <w:marRight w:val="720"/>
                  <w:marTop w:val="0"/>
                  <w:marBottom w:val="0"/>
                  <w:divBdr>
                    <w:top w:val="none" w:sz="0" w:space="0" w:color="auto"/>
                    <w:left w:val="none" w:sz="0" w:space="0" w:color="auto"/>
                    <w:bottom w:val="none" w:sz="0" w:space="0" w:color="auto"/>
                    <w:right w:val="none" w:sz="0" w:space="0" w:color="auto"/>
                  </w:divBdr>
                  <w:divsChild>
                    <w:div w:id="434058809">
                      <w:marLeft w:val="0"/>
                      <w:marRight w:val="0"/>
                      <w:marTop w:val="0"/>
                      <w:marBottom w:val="0"/>
                      <w:divBdr>
                        <w:top w:val="none" w:sz="0" w:space="0" w:color="auto"/>
                        <w:left w:val="none" w:sz="0" w:space="0" w:color="auto"/>
                        <w:bottom w:val="none" w:sz="0" w:space="0" w:color="auto"/>
                        <w:right w:val="none" w:sz="0" w:space="0" w:color="auto"/>
                      </w:divBdr>
                      <w:divsChild>
                        <w:div w:id="1386442407">
                          <w:marLeft w:val="0"/>
                          <w:marRight w:val="0"/>
                          <w:marTop w:val="0"/>
                          <w:marBottom w:val="0"/>
                          <w:divBdr>
                            <w:top w:val="none" w:sz="0" w:space="0" w:color="auto"/>
                            <w:left w:val="none" w:sz="0" w:space="0" w:color="auto"/>
                            <w:bottom w:val="none" w:sz="0" w:space="0" w:color="auto"/>
                            <w:right w:val="none" w:sz="0" w:space="0" w:color="auto"/>
                          </w:divBdr>
                          <w:divsChild>
                            <w:div w:id="1682275719">
                              <w:marLeft w:val="0"/>
                              <w:marRight w:val="0"/>
                              <w:marTop w:val="0"/>
                              <w:marBottom w:val="0"/>
                              <w:divBdr>
                                <w:top w:val="none" w:sz="0" w:space="0" w:color="auto"/>
                                <w:left w:val="none" w:sz="0" w:space="0" w:color="auto"/>
                                <w:bottom w:val="none" w:sz="0" w:space="0" w:color="auto"/>
                                <w:right w:val="none" w:sz="0" w:space="0" w:color="auto"/>
                              </w:divBdr>
                              <w:divsChild>
                                <w:div w:id="1280382105">
                                  <w:marLeft w:val="285"/>
                                  <w:marRight w:val="0"/>
                                  <w:marTop w:val="0"/>
                                  <w:marBottom w:val="0"/>
                                  <w:divBdr>
                                    <w:top w:val="none" w:sz="0" w:space="0" w:color="auto"/>
                                    <w:left w:val="none" w:sz="0" w:space="0" w:color="auto"/>
                                    <w:bottom w:val="none" w:sz="0" w:space="0" w:color="auto"/>
                                    <w:right w:val="none" w:sz="0" w:space="0" w:color="auto"/>
                                  </w:divBdr>
                                  <w:divsChild>
                                    <w:div w:id="1257523814">
                                      <w:marLeft w:val="0"/>
                                      <w:marRight w:val="450"/>
                                      <w:marTop w:val="0"/>
                                      <w:marBottom w:val="0"/>
                                      <w:divBdr>
                                        <w:top w:val="none" w:sz="0" w:space="0" w:color="auto"/>
                                        <w:left w:val="none" w:sz="0" w:space="0" w:color="auto"/>
                                        <w:bottom w:val="none" w:sz="0" w:space="0" w:color="auto"/>
                                        <w:right w:val="none" w:sz="0" w:space="0" w:color="auto"/>
                                      </w:divBdr>
                                    </w:div>
                                  </w:divsChild>
                                </w:div>
                                <w:div w:id="1243568507">
                                  <w:marLeft w:val="0"/>
                                  <w:marRight w:val="0"/>
                                  <w:marTop w:val="300"/>
                                  <w:marBottom w:val="0"/>
                                  <w:divBdr>
                                    <w:top w:val="none" w:sz="0" w:space="0" w:color="auto"/>
                                    <w:left w:val="none" w:sz="0" w:space="0" w:color="auto"/>
                                    <w:bottom w:val="none" w:sz="0" w:space="0" w:color="auto"/>
                                    <w:right w:val="none" w:sz="0" w:space="0" w:color="auto"/>
                                  </w:divBdr>
                                  <w:divsChild>
                                    <w:div w:id="522328765">
                                      <w:marLeft w:val="0"/>
                                      <w:marRight w:val="0"/>
                                      <w:marTop w:val="0"/>
                                      <w:marBottom w:val="0"/>
                                      <w:divBdr>
                                        <w:top w:val="none" w:sz="0" w:space="0" w:color="auto"/>
                                        <w:left w:val="none" w:sz="0" w:space="0" w:color="auto"/>
                                        <w:bottom w:val="none" w:sz="0" w:space="0" w:color="auto"/>
                                        <w:right w:val="none" w:sz="0" w:space="0" w:color="auto"/>
                                      </w:divBdr>
                                      <w:divsChild>
                                        <w:div w:id="819230788">
                                          <w:marLeft w:val="0"/>
                                          <w:marRight w:val="0"/>
                                          <w:marTop w:val="0"/>
                                          <w:marBottom w:val="150"/>
                                          <w:divBdr>
                                            <w:top w:val="none" w:sz="0" w:space="0" w:color="auto"/>
                                            <w:left w:val="none" w:sz="0" w:space="0" w:color="auto"/>
                                            <w:bottom w:val="none" w:sz="0" w:space="0" w:color="auto"/>
                                            <w:right w:val="none" w:sz="0" w:space="0" w:color="auto"/>
                                          </w:divBdr>
                                          <w:divsChild>
                                            <w:div w:id="1464082976">
                                              <w:marLeft w:val="0"/>
                                              <w:marRight w:val="0"/>
                                              <w:marTop w:val="0"/>
                                              <w:marBottom w:val="0"/>
                                              <w:divBdr>
                                                <w:top w:val="none" w:sz="0" w:space="0" w:color="auto"/>
                                                <w:left w:val="none" w:sz="0" w:space="0" w:color="auto"/>
                                                <w:bottom w:val="none" w:sz="0" w:space="0" w:color="auto"/>
                                                <w:right w:val="none" w:sz="0" w:space="0" w:color="auto"/>
                                              </w:divBdr>
                                              <w:divsChild>
                                                <w:div w:id="10703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618004">
                                          <w:marLeft w:val="0"/>
                                          <w:marRight w:val="0"/>
                                          <w:marTop w:val="0"/>
                                          <w:marBottom w:val="150"/>
                                          <w:divBdr>
                                            <w:top w:val="none" w:sz="0" w:space="0" w:color="auto"/>
                                            <w:left w:val="none" w:sz="0" w:space="0" w:color="auto"/>
                                            <w:bottom w:val="none" w:sz="0" w:space="0" w:color="auto"/>
                                            <w:right w:val="none" w:sz="0" w:space="0" w:color="auto"/>
                                          </w:divBdr>
                                          <w:divsChild>
                                            <w:div w:id="1680890983">
                                              <w:marLeft w:val="0"/>
                                              <w:marRight w:val="0"/>
                                              <w:marTop w:val="0"/>
                                              <w:marBottom w:val="0"/>
                                              <w:divBdr>
                                                <w:top w:val="none" w:sz="0" w:space="0" w:color="auto"/>
                                                <w:left w:val="none" w:sz="0" w:space="0" w:color="auto"/>
                                                <w:bottom w:val="none" w:sz="0" w:space="0" w:color="auto"/>
                                                <w:right w:val="none" w:sz="0" w:space="0" w:color="auto"/>
                                              </w:divBdr>
                                              <w:divsChild>
                                                <w:div w:id="194203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988122">
                                          <w:marLeft w:val="0"/>
                                          <w:marRight w:val="0"/>
                                          <w:marTop w:val="0"/>
                                          <w:marBottom w:val="150"/>
                                          <w:divBdr>
                                            <w:top w:val="none" w:sz="0" w:space="0" w:color="auto"/>
                                            <w:left w:val="none" w:sz="0" w:space="0" w:color="auto"/>
                                            <w:bottom w:val="none" w:sz="0" w:space="0" w:color="auto"/>
                                            <w:right w:val="none" w:sz="0" w:space="0" w:color="auto"/>
                                          </w:divBdr>
                                          <w:divsChild>
                                            <w:div w:id="163015089">
                                              <w:marLeft w:val="0"/>
                                              <w:marRight w:val="0"/>
                                              <w:marTop w:val="0"/>
                                              <w:marBottom w:val="0"/>
                                              <w:divBdr>
                                                <w:top w:val="none" w:sz="0" w:space="0" w:color="auto"/>
                                                <w:left w:val="none" w:sz="0" w:space="0" w:color="auto"/>
                                                <w:bottom w:val="none" w:sz="0" w:space="0" w:color="auto"/>
                                                <w:right w:val="none" w:sz="0" w:space="0" w:color="auto"/>
                                              </w:divBdr>
                                              <w:divsChild>
                                                <w:div w:id="163089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551503">
                                          <w:marLeft w:val="0"/>
                                          <w:marRight w:val="0"/>
                                          <w:marTop w:val="0"/>
                                          <w:marBottom w:val="150"/>
                                          <w:divBdr>
                                            <w:top w:val="none" w:sz="0" w:space="0" w:color="auto"/>
                                            <w:left w:val="none" w:sz="0" w:space="0" w:color="auto"/>
                                            <w:bottom w:val="none" w:sz="0" w:space="0" w:color="auto"/>
                                            <w:right w:val="none" w:sz="0" w:space="0" w:color="auto"/>
                                          </w:divBdr>
                                          <w:divsChild>
                                            <w:div w:id="238252192">
                                              <w:marLeft w:val="0"/>
                                              <w:marRight w:val="0"/>
                                              <w:marTop w:val="0"/>
                                              <w:marBottom w:val="0"/>
                                              <w:divBdr>
                                                <w:top w:val="none" w:sz="0" w:space="0" w:color="auto"/>
                                                <w:left w:val="none" w:sz="0" w:space="0" w:color="auto"/>
                                                <w:bottom w:val="none" w:sz="0" w:space="0" w:color="auto"/>
                                                <w:right w:val="none" w:sz="0" w:space="0" w:color="auto"/>
                                              </w:divBdr>
                                              <w:divsChild>
                                                <w:div w:id="175802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0001">
                                          <w:marLeft w:val="0"/>
                                          <w:marRight w:val="0"/>
                                          <w:marTop w:val="0"/>
                                          <w:marBottom w:val="150"/>
                                          <w:divBdr>
                                            <w:top w:val="none" w:sz="0" w:space="0" w:color="auto"/>
                                            <w:left w:val="none" w:sz="0" w:space="0" w:color="auto"/>
                                            <w:bottom w:val="none" w:sz="0" w:space="0" w:color="auto"/>
                                            <w:right w:val="none" w:sz="0" w:space="0" w:color="auto"/>
                                          </w:divBdr>
                                          <w:divsChild>
                                            <w:div w:id="2073455513">
                                              <w:marLeft w:val="0"/>
                                              <w:marRight w:val="0"/>
                                              <w:marTop w:val="0"/>
                                              <w:marBottom w:val="0"/>
                                              <w:divBdr>
                                                <w:top w:val="none" w:sz="0" w:space="0" w:color="auto"/>
                                                <w:left w:val="none" w:sz="0" w:space="0" w:color="auto"/>
                                                <w:bottom w:val="none" w:sz="0" w:space="0" w:color="auto"/>
                                                <w:right w:val="none" w:sz="0" w:space="0" w:color="auto"/>
                                              </w:divBdr>
                                              <w:divsChild>
                                                <w:div w:id="136756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6729212">
              <w:marLeft w:val="0"/>
              <w:marRight w:val="0"/>
              <w:marTop w:val="0"/>
              <w:marBottom w:val="0"/>
              <w:divBdr>
                <w:top w:val="none" w:sz="0" w:space="0" w:color="auto"/>
                <w:left w:val="none" w:sz="0" w:space="0" w:color="auto"/>
                <w:bottom w:val="none" w:sz="0" w:space="0" w:color="auto"/>
                <w:right w:val="none" w:sz="0" w:space="0" w:color="auto"/>
              </w:divBdr>
              <w:divsChild>
                <w:div w:id="1694333741">
                  <w:marLeft w:val="720"/>
                  <w:marRight w:val="720"/>
                  <w:marTop w:val="0"/>
                  <w:marBottom w:val="0"/>
                  <w:divBdr>
                    <w:top w:val="none" w:sz="0" w:space="0" w:color="auto"/>
                    <w:left w:val="none" w:sz="0" w:space="0" w:color="auto"/>
                    <w:bottom w:val="none" w:sz="0" w:space="0" w:color="auto"/>
                    <w:right w:val="none" w:sz="0" w:space="0" w:color="auto"/>
                  </w:divBdr>
                  <w:divsChild>
                    <w:div w:id="591666230">
                      <w:marLeft w:val="0"/>
                      <w:marRight w:val="0"/>
                      <w:marTop w:val="0"/>
                      <w:marBottom w:val="0"/>
                      <w:divBdr>
                        <w:top w:val="none" w:sz="0" w:space="0" w:color="auto"/>
                        <w:left w:val="none" w:sz="0" w:space="0" w:color="auto"/>
                        <w:bottom w:val="none" w:sz="0" w:space="0" w:color="auto"/>
                        <w:right w:val="none" w:sz="0" w:space="0" w:color="auto"/>
                      </w:divBdr>
                      <w:divsChild>
                        <w:div w:id="369770378">
                          <w:marLeft w:val="0"/>
                          <w:marRight w:val="0"/>
                          <w:marTop w:val="0"/>
                          <w:marBottom w:val="0"/>
                          <w:divBdr>
                            <w:top w:val="none" w:sz="0" w:space="0" w:color="auto"/>
                            <w:left w:val="none" w:sz="0" w:space="0" w:color="auto"/>
                            <w:bottom w:val="none" w:sz="0" w:space="0" w:color="auto"/>
                            <w:right w:val="none" w:sz="0" w:space="0" w:color="auto"/>
                          </w:divBdr>
                          <w:divsChild>
                            <w:div w:id="1260329216">
                              <w:marLeft w:val="0"/>
                              <w:marRight w:val="0"/>
                              <w:marTop w:val="0"/>
                              <w:marBottom w:val="0"/>
                              <w:divBdr>
                                <w:top w:val="none" w:sz="0" w:space="0" w:color="auto"/>
                                <w:left w:val="none" w:sz="0" w:space="0" w:color="auto"/>
                                <w:bottom w:val="none" w:sz="0" w:space="0" w:color="auto"/>
                                <w:right w:val="none" w:sz="0" w:space="0" w:color="auto"/>
                              </w:divBdr>
                              <w:divsChild>
                                <w:div w:id="1195146933">
                                  <w:marLeft w:val="285"/>
                                  <w:marRight w:val="0"/>
                                  <w:marTop w:val="0"/>
                                  <w:marBottom w:val="0"/>
                                  <w:divBdr>
                                    <w:top w:val="none" w:sz="0" w:space="0" w:color="auto"/>
                                    <w:left w:val="none" w:sz="0" w:space="0" w:color="auto"/>
                                    <w:bottom w:val="none" w:sz="0" w:space="0" w:color="auto"/>
                                    <w:right w:val="none" w:sz="0" w:space="0" w:color="auto"/>
                                  </w:divBdr>
                                  <w:divsChild>
                                    <w:div w:id="1061950968">
                                      <w:marLeft w:val="0"/>
                                      <w:marRight w:val="450"/>
                                      <w:marTop w:val="0"/>
                                      <w:marBottom w:val="0"/>
                                      <w:divBdr>
                                        <w:top w:val="none" w:sz="0" w:space="0" w:color="auto"/>
                                        <w:left w:val="none" w:sz="0" w:space="0" w:color="auto"/>
                                        <w:bottom w:val="none" w:sz="0" w:space="0" w:color="auto"/>
                                        <w:right w:val="none" w:sz="0" w:space="0" w:color="auto"/>
                                      </w:divBdr>
                                    </w:div>
                                  </w:divsChild>
                                </w:div>
                                <w:div w:id="1182277803">
                                  <w:marLeft w:val="0"/>
                                  <w:marRight w:val="0"/>
                                  <w:marTop w:val="300"/>
                                  <w:marBottom w:val="0"/>
                                  <w:divBdr>
                                    <w:top w:val="none" w:sz="0" w:space="0" w:color="auto"/>
                                    <w:left w:val="none" w:sz="0" w:space="0" w:color="auto"/>
                                    <w:bottom w:val="none" w:sz="0" w:space="0" w:color="auto"/>
                                    <w:right w:val="none" w:sz="0" w:space="0" w:color="auto"/>
                                  </w:divBdr>
                                  <w:divsChild>
                                    <w:div w:id="1713842170">
                                      <w:marLeft w:val="0"/>
                                      <w:marRight w:val="0"/>
                                      <w:marTop w:val="0"/>
                                      <w:marBottom w:val="0"/>
                                      <w:divBdr>
                                        <w:top w:val="none" w:sz="0" w:space="0" w:color="auto"/>
                                        <w:left w:val="none" w:sz="0" w:space="0" w:color="auto"/>
                                        <w:bottom w:val="none" w:sz="0" w:space="0" w:color="auto"/>
                                        <w:right w:val="none" w:sz="0" w:space="0" w:color="auto"/>
                                      </w:divBdr>
                                      <w:divsChild>
                                        <w:div w:id="1490440358">
                                          <w:marLeft w:val="0"/>
                                          <w:marRight w:val="0"/>
                                          <w:marTop w:val="0"/>
                                          <w:marBottom w:val="150"/>
                                          <w:divBdr>
                                            <w:top w:val="none" w:sz="0" w:space="0" w:color="auto"/>
                                            <w:left w:val="none" w:sz="0" w:space="0" w:color="auto"/>
                                            <w:bottom w:val="none" w:sz="0" w:space="0" w:color="auto"/>
                                            <w:right w:val="none" w:sz="0" w:space="0" w:color="auto"/>
                                          </w:divBdr>
                                          <w:divsChild>
                                            <w:div w:id="154273374">
                                              <w:marLeft w:val="0"/>
                                              <w:marRight w:val="0"/>
                                              <w:marTop w:val="0"/>
                                              <w:marBottom w:val="0"/>
                                              <w:divBdr>
                                                <w:top w:val="none" w:sz="0" w:space="0" w:color="auto"/>
                                                <w:left w:val="none" w:sz="0" w:space="0" w:color="auto"/>
                                                <w:bottom w:val="none" w:sz="0" w:space="0" w:color="auto"/>
                                                <w:right w:val="none" w:sz="0" w:space="0" w:color="auto"/>
                                              </w:divBdr>
                                              <w:divsChild>
                                                <w:div w:id="22610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7494">
                                          <w:marLeft w:val="0"/>
                                          <w:marRight w:val="0"/>
                                          <w:marTop w:val="0"/>
                                          <w:marBottom w:val="150"/>
                                          <w:divBdr>
                                            <w:top w:val="none" w:sz="0" w:space="0" w:color="auto"/>
                                            <w:left w:val="none" w:sz="0" w:space="0" w:color="auto"/>
                                            <w:bottom w:val="none" w:sz="0" w:space="0" w:color="auto"/>
                                            <w:right w:val="none" w:sz="0" w:space="0" w:color="auto"/>
                                          </w:divBdr>
                                          <w:divsChild>
                                            <w:div w:id="1078673319">
                                              <w:marLeft w:val="0"/>
                                              <w:marRight w:val="0"/>
                                              <w:marTop w:val="0"/>
                                              <w:marBottom w:val="0"/>
                                              <w:divBdr>
                                                <w:top w:val="none" w:sz="0" w:space="0" w:color="auto"/>
                                                <w:left w:val="none" w:sz="0" w:space="0" w:color="auto"/>
                                                <w:bottom w:val="none" w:sz="0" w:space="0" w:color="auto"/>
                                                <w:right w:val="none" w:sz="0" w:space="0" w:color="auto"/>
                                              </w:divBdr>
                                              <w:divsChild>
                                                <w:div w:id="211983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8931821">
              <w:marLeft w:val="0"/>
              <w:marRight w:val="0"/>
              <w:marTop w:val="0"/>
              <w:marBottom w:val="0"/>
              <w:divBdr>
                <w:top w:val="none" w:sz="0" w:space="0" w:color="auto"/>
                <w:left w:val="none" w:sz="0" w:space="0" w:color="auto"/>
                <w:bottom w:val="none" w:sz="0" w:space="0" w:color="auto"/>
                <w:right w:val="none" w:sz="0" w:space="0" w:color="auto"/>
              </w:divBdr>
              <w:divsChild>
                <w:div w:id="997613369">
                  <w:marLeft w:val="720"/>
                  <w:marRight w:val="720"/>
                  <w:marTop w:val="0"/>
                  <w:marBottom w:val="0"/>
                  <w:divBdr>
                    <w:top w:val="none" w:sz="0" w:space="0" w:color="auto"/>
                    <w:left w:val="none" w:sz="0" w:space="0" w:color="auto"/>
                    <w:bottom w:val="none" w:sz="0" w:space="0" w:color="auto"/>
                    <w:right w:val="none" w:sz="0" w:space="0" w:color="auto"/>
                  </w:divBdr>
                  <w:divsChild>
                    <w:div w:id="1110592038">
                      <w:marLeft w:val="0"/>
                      <w:marRight w:val="0"/>
                      <w:marTop w:val="0"/>
                      <w:marBottom w:val="0"/>
                      <w:divBdr>
                        <w:top w:val="none" w:sz="0" w:space="0" w:color="auto"/>
                        <w:left w:val="none" w:sz="0" w:space="0" w:color="auto"/>
                        <w:bottom w:val="none" w:sz="0" w:space="0" w:color="auto"/>
                        <w:right w:val="none" w:sz="0" w:space="0" w:color="auto"/>
                      </w:divBdr>
                      <w:divsChild>
                        <w:div w:id="1453287046">
                          <w:marLeft w:val="0"/>
                          <w:marRight w:val="0"/>
                          <w:marTop w:val="0"/>
                          <w:marBottom w:val="0"/>
                          <w:divBdr>
                            <w:top w:val="none" w:sz="0" w:space="0" w:color="auto"/>
                            <w:left w:val="none" w:sz="0" w:space="0" w:color="auto"/>
                            <w:bottom w:val="none" w:sz="0" w:space="0" w:color="auto"/>
                            <w:right w:val="none" w:sz="0" w:space="0" w:color="auto"/>
                          </w:divBdr>
                          <w:divsChild>
                            <w:div w:id="1175727543">
                              <w:marLeft w:val="0"/>
                              <w:marRight w:val="0"/>
                              <w:marTop w:val="0"/>
                              <w:marBottom w:val="0"/>
                              <w:divBdr>
                                <w:top w:val="none" w:sz="0" w:space="0" w:color="auto"/>
                                <w:left w:val="none" w:sz="0" w:space="0" w:color="auto"/>
                                <w:bottom w:val="none" w:sz="0" w:space="0" w:color="auto"/>
                                <w:right w:val="none" w:sz="0" w:space="0" w:color="auto"/>
                              </w:divBdr>
                              <w:divsChild>
                                <w:div w:id="1061366068">
                                  <w:marLeft w:val="285"/>
                                  <w:marRight w:val="0"/>
                                  <w:marTop w:val="0"/>
                                  <w:marBottom w:val="0"/>
                                  <w:divBdr>
                                    <w:top w:val="none" w:sz="0" w:space="0" w:color="auto"/>
                                    <w:left w:val="none" w:sz="0" w:space="0" w:color="auto"/>
                                    <w:bottom w:val="none" w:sz="0" w:space="0" w:color="auto"/>
                                    <w:right w:val="none" w:sz="0" w:space="0" w:color="auto"/>
                                  </w:divBdr>
                                  <w:divsChild>
                                    <w:div w:id="1133405556">
                                      <w:marLeft w:val="0"/>
                                      <w:marRight w:val="450"/>
                                      <w:marTop w:val="0"/>
                                      <w:marBottom w:val="0"/>
                                      <w:divBdr>
                                        <w:top w:val="none" w:sz="0" w:space="0" w:color="auto"/>
                                        <w:left w:val="none" w:sz="0" w:space="0" w:color="auto"/>
                                        <w:bottom w:val="none" w:sz="0" w:space="0" w:color="auto"/>
                                        <w:right w:val="none" w:sz="0" w:space="0" w:color="auto"/>
                                      </w:divBdr>
                                    </w:div>
                                  </w:divsChild>
                                </w:div>
                                <w:div w:id="931545905">
                                  <w:marLeft w:val="0"/>
                                  <w:marRight w:val="0"/>
                                  <w:marTop w:val="300"/>
                                  <w:marBottom w:val="0"/>
                                  <w:divBdr>
                                    <w:top w:val="none" w:sz="0" w:space="0" w:color="auto"/>
                                    <w:left w:val="none" w:sz="0" w:space="0" w:color="auto"/>
                                    <w:bottom w:val="none" w:sz="0" w:space="0" w:color="auto"/>
                                    <w:right w:val="none" w:sz="0" w:space="0" w:color="auto"/>
                                  </w:divBdr>
                                  <w:divsChild>
                                    <w:div w:id="1357393164">
                                      <w:marLeft w:val="0"/>
                                      <w:marRight w:val="0"/>
                                      <w:marTop w:val="0"/>
                                      <w:marBottom w:val="0"/>
                                      <w:divBdr>
                                        <w:top w:val="none" w:sz="0" w:space="0" w:color="auto"/>
                                        <w:left w:val="none" w:sz="0" w:space="0" w:color="auto"/>
                                        <w:bottom w:val="none" w:sz="0" w:space="0" w:color="auto"/>
                                        <w:right w:val="none" w:sz="0" w:space="0" w:color="auto"/>
                                      </w:divBdr>
                                      <w:divsChild>
                                        <w:div w:id="891885830">
                                          <w:marLeft w:val="0"/>
                                          <w:marRight w:val="0"/>
                                          <w:marTop w:val="0"/>
                                          <w:marBottom w:val="150"/>
                                          <w:divBdr>
                                            <w:top w:val="none" w:sz="0" w:space="0" w:color="auto"/>
                                            <w:left w:val="none" w:sz="0" w:space="0" w:color="auto"/>
                                            <w:bottom w:val="none" w:sz="0" w:space="0" w:color="auto"/>
                                            <w:right w:val="none" w:sz="0" w:space="0" w:color="auto"/>
                                          </w:divBdr>
                                          <w:divsChild>
                                            <w:div w:id="1907252639">
                                              <w:marLeft w:val="0"/>
                                              <w:marRight w:val="0"/>
                                              <w:marTop w:val="0"/>
                                              <w:marBottom w:val="0"/>
                                              <w:divBdr>
                                                <w:top w:val="none" w:sz="0" w:space="0" w:color="auto"/>
                                                <w:left w:val="none" w:sz="0" w:space="0" w:color="auto"/>
                                                <w:bottom w:val="none" w:sz="0" w:space="0" w:color="auto"/>
                                                <w:right w:val="none" w:sz="0" w:space="0" w:color="auto"/>
                                              </w:divBdr>
                                              <w:divsChild>
                                                <w:div w:id="103981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55460">
                                          <w:marLeft w:val="0"/>
                                          <w:marRight w:val="0"/>
                                          <w:marTop w:val="0"/>
                                          <w:marBottom w:val="150"/>
                                          <w:divBdr>
                                            <w:top w:val="none" w:sz="0" w:space="0" w:color="auto"/>
                                            <w:left w:val="none" w:sz="0" w:space="0" w:color="auto"/>
                                            <w:bottom w:val="none" w:sz="0" w:space="0" w:color="auto"/>
                                            <w:right w:val="none" w:sz="0" w:space="0" w:color="auto"/>
                                          </w:divBdr>
                                          <w:divsChild>
                                            <w:div w:id="1338508204">
                                              <w:marLeft w:val="0"/>
                                              <w:marRight w:val="0"/>
                                              <w:marTop w:val="0"/>
                                              <w:marBottom w:val="0"/>
                                              <w:divBdr>
                                                <w:top w:val="none" w:sz="0" w:space="0" w:color="auto"/>
                                                <w:left w:val="none" w:sz="0" w:space="0" w:color="auto"/>
                                                <w:bottom w:val="none" w:sz="0" w:space="0" w:color="auto"/>
                                                <w:right w:val="none" w:sz="0" w:space="0" w:color="auto"/>
                                              </w:divBdr>
                                              <w:divsChild>
                                                <w:div w:id="19944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8822271">
              <w:marLeft w:val="0"/>
              <w:marRight w:val="0"/>
              <w:marTop w:val="0"/>
              <w:marBottom w:val="0"/>
              <w:divBdr>
                <w:top w:val="none" w:sz="0" w:space="0" w:color="auto"/>
                <w:left w:val="none" w:sz="0" w:space="0" w:color="auto"/>
                <w:bottom w:val="none" w:sz="0" w:space="0" w:color="auto"/>
                <w:right w:val="none" w:sz="0" w:space="0" w:color="auto"/>
              </w:divBdr>
              <w:divsChild>
                <w:div w:id="44456596">
                  <w:marLeft w:val="0"/>
                  <w:marRight w:val="0"/>
                  <w:marTop w:val="0"/>
                  <w:marBottom w:val="0"/>
                  <w:divBdr>
                    <w:top w:val="none" w:sz="0" w:space="0" w:color="auto"/>
                    <w:left w:val="none" w:sz="0" w:space="0" w:color="auto"/>
                    <w:bottom w:val="none" w:sz="0" w:space="0" w:color="auto"/>
                    <w:right w:val="none" w:sz="0" w:space="0" w:color="auto"/>
                  </w:divBdr>
                  <w:divsChild>
                    <w:div w:id="138496706">
                      <w:marLeft w:val="0"/>
                      <w:marRight w:val="0"/>
                      <w:marTop w:val="0"/>
                      <w:marBottom w:val="0"/>
                      <w:divBdr>
                        <w:top w:val="none" w:sz="0" w:space="0" w:color="auto"/>
                        <w:left w:val="none" w:sz="0" w:space="0" w:color="auto"/>
                        <w:bottom w:val="none" w:sz="0" w:space="0" w:color="auto"/>
                        <w:right w:val="none" w:sz="0" w:space="0" w:color="auto"/>
                      </w:divBdr>
                      <w:divsChild>
                        <w:div w:id="1314987701">
                          <w:marLeft w:val="0"/>
                          <w:marRight w:val="0"/>
                          <w:marTop w:val="0"/>
                          <w:marBottom w:val="0"/>
                          <w:divBdr>
                            <w:top w:val="none" w:sz="0" w:space="0" w:color="auto"/>
                            <w:left w:val="none" w:sz="0" w:space="0" w:color="auto"/>
                            <w:bottom w:val="none" w:sz="0" w:space="0" w:color="auto"/>
                            <w:right w:val="none" w:sz="0" w:space="0" w:color="auto"/>
                          </w:divBdr>
                          <w:divsChild>
                            <w:div w:id="465009531">
                              <w:marLeft w:val="0"/>
                              <w:marRight w:val="0"/>
                              <w:marTop w:val="0"/>
                              <w:marBottom w:val="0"/>
                              <w:divBdr>
                                <w:top w:val="none" w:sz="0" w:space="0" w:color="auto"/>
                                <w:left w:val="none" w:sz="0" w:space="0" w:color="auto"/>
                                <w:bottom w:val="none" w:sz="0" w:space="0" w:color="auto"/>
                                <w:right w:val="none" w:sz="0" w:space="0" w:color="auto"/>
                              </w:divBdr>
                              <w:divsChild>
                                <w:div w:id="1216240572">
                                  <w:marLeft w:val="0"/>
                                  <w:marRight w:val="0"/>
                                  <w:marTop w:val="0"/>
                                  <w:marBottom w:val="0"/>
                                  <w:divBdr>
                                    <w:top w:val="none" w:sz="0" w:space="0" w:color="auto"/>
                                    <w:left w:val="none" w:sz="0" w:space="0" w:color="auto"/>
                                    <w:bottom w:val="none" w:sz="0" w:space="0" w:color="auto"/>
                                    <w:right w:val="none" w:sz="0" w:space="0" w:color="auto"/>
                                  </w:divBdr>
                                </w:div>
                                <w:div w:id="418213696">
                                  <w:marLeft w:val="690"/>
                                  <w:marRight w:val="690"/>
                                  <w:marTop w:val="525"/>
                                  <w:marBottom w:val="0"/>
                                  <w:divBdr>
                                    <w:top w:val="none" w:sz="0" w:space="0" w:color="auto"/>
                                    <w:left w:val="none" w:sz="0" w:space="0" w:color="auto"/>
                                    <w:bottom w:val="none" w:sz="0" w:space="0" w:color="auto"/>
                                    <w:right w:val="none" w:sz="0" w:space="0" w:color="auto"/>
                                  </w:divBdr>
                                  <w:divsChild>
                                    <w:div w:id="1888057581">
                                      <w:marLeft w:val="0"/>
                                      <w:marRight w:val="0"/>
                                      <w:marTop w:val="0"/>
                                      <w:marBottom w:val="0"/>
                                      <w:divBdr>
                                        <w:top w:val="none" w:sz="0" w:space="0" w:color="auto"/>
                                        <w:left w:val="none" w:sz="0" w:space="0" w:color="auto"/>
                                        <w:bottom w:val="none" w:sz="0" w:space="0" w:color="auto"/>
                                        <w:right w:val="none" w:sz="0" w:space="0" w:color="auto"/>
                                      </w:divBdr>
                                    </w:div>
                                    <w:div w:id="14566737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769165">
              <w:marLeft w:val="0"/>
              <w:marRight w:val="0"/>
              <w:marTop w:val="0"/>
              <w:marBottom w:val="0"/>
              <w:divBdr>
                <w:top w:val="none" w:sz="0" w:space="0" w:color="auto"/>
                <w:left w:val="none" w:sz="0" w:space="0" w:color="auto"/>
                <w:bottom w:val="none" w:sz="0" w:space="0" w:color="auto"/>
                <w:right w:val="none" w:sz="0" w:space="0" w:color="auto"/>
              </w:divBdr>
              <w:divsChild>
                <w:div w:id="1838307862">
                  <w:marLeft w:val="0"/>
                  <w:marRight w:val="0"/>
                  <w:marTop w:val="0"/>
                  <w:marBottom w:val="0"/>
                  <w:divBdr>
                    <w:top w:val="none" w:sz="0" w:space="0" w:color="auto"/>
                    <w:left w:val="none" w:sz="0" w:space="0" w:color="auto"/>
                    <w:bottom w:val="none" w:sz="0" w:space="0" w:color="auto"/>
                    <w:right w:val="none" w:sz="0" w:space="0" w:color="auto"/>
                  </w:divBdr>
                  <w:divsChild>
                    <w:div w:id="18941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yperlink" Target="https://doi.org/10.52132/Ajrsp/v5.53.9" TargetMode="External"/><Relationship Id="rId42" Type="http://schemas.openxmlformats.org/officeDocument/2006/relationships/hyperlink" Target="http://search.mandumah.com/Record/1151002" TargetMode="External"/><Relationship Id="rId47" Type="http://schemas.openxmlformats.org/officeDocument/2006/relationships/hyperlink" Target="https://doi.org/10.15678/EBER.2020.08" TargetMode="External"/><Relationship Id="rId50" Type="http://schemas.openxmlformats.org/officeDocument/2006/relationships/hyperlink" Target="https://doi.org/10.1108/01437730710823888" TargetMode="External"/><Relationship Id="rId55" Type="http://schemas.openxmlformats.org/officeDocument/2006/relationships/hyperlink" Target="https://www.pwc.com" TargetMode="External"/><Relationship Id="rId63" Type="http://schemas.openxmlformats.org/officeDocument/2006/relationships/footer" Target="footer1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6.xml"/><Relationship Id="rId29" Type="http://schemas.openxmlformats.org/officeDocument/2006/relationships/image" Target="media/image15.png"/><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earch.mandumah.com/Record/1467243" TargetMode="External"/><Relationship Id="rId40" Type="http://schemas.openxmlformats.org/officeDocument/2006/relationships/hyperlink" Target="http://search.mandumah.com/Record/1157368" TargetMode="External"/><Relationship Id="rId45" Type="http://schemas.openxmlformats.org/officeDocument/2006/relationships/hyperlink" Target="https://doi.org/10.36941/ajis-2022-0058%20365" TargetMode="External"/><Relationship Id="rId53" Type="http://schemas.openxmlformats.org/officeDocument/2006/relationships/hyperlink" Target="https://www.nist.gov" TargetMode="External"/><Relationship Id="rId58" Type="http://schemas.openxmlformats.org/officeDocument/2006/relationships/image" Target="media/image20.png"/><Relationship Id="rId5" Type="http://schemas.openxmlformats.org/officeDocument/2006/relationships/footnotes" Target="footnotes.xml"/><Relationship Id="rId61" Type="http://schemas.openxmlformats.org/officeDocument/2006/relationships/footer" Target="footer11.xml"/><Relationship Id="rId19" Type="http://schemas.openxmlformats.org/officeDocument/2006/relationships/footer" Target="footer9.xml"/><Relationship Id="rId14" Type="http://schemas.openxmlformats.org/officeDocument/2006/relationships/footer" Target="footer4.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yperlink" Target="https://doi.org/10.xxxx/placeholder" TargetMode="External"/><Relationship Id="rId43" Type="http://schemas.openxmlformats.org/officeDocument/2006/relationships/hyperlink" Target="http://search.mandumah.com/Record/1027710" TargetMode="External"/><Relationship Id="rId48" Type="http://schemas.openxmlformats.org/officeDocument/2006/relationships/hyperlink" Target="https://doi.org/10.1108/APJBA-10-2020-0376" TargetMode="External"/><Relationship Id="rId56" Type="http://schemas.openxmlformats.org/officeDocument/2006/relationships/hyperlink" Target="https://www2.deloitte.com" TargetMode="External"/><Relationship Id="rId6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www.kaspersky.com"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footer" Target="footer7.xml"/><Relationship Id="rId25" Type="http://schemas.openxmlformats.org/officeDocument/2006/relationships/image" Target="media/image11.png"/><Relationship Id="rId33" Type="http://schemas.openxmlformats.org/officeDocument/2006/relationships/hyperlink" Target="https://www.pif.gov.sa/ar/our-investments/our-portfolio/" TargetMode="External"/><Relationship Id="rId38" Type="http://schemas.openxmlformats.org/officeDocument/2006/relationships/hyperlink" Target="http://search.mandumah.com/Record/975878" TargetMode="External"/><Relationship Id="rId46" Type="http://schemas.openxmlformats.org/officeDocument/2006/relationships/hyperlink" Target="https://doi.org/10.36941/ajis-2022-0058%20365" TargetMode="External"/><Relationship Id="rId59" Type="http://schemas.openxmlformats.org/officeDocument/2006/relationships/footer" Target="footer10.xml"/><Relationship Id="rId20" Type="http://schemas.openxmlformats.org/officeDocument/2006/relationships/image" Target="media/image6.png"/><Relationship Id="rId41" Type="http://schemas.openxmlformats.org/officeDocument/2006/relationships/hyperlink" Target="http://search.mandumah.com/Record/1066320" TargetMode="External"/><Relationship Id="rId54" Type="http://schemas.openxmlformats.org/officeDocument/2006/relationships/hyperlink" Target="https://www.gartner.com" TargetMode="External"/><Relationship Id="rId62" Type="http://schemas.openxmlformats.org/officeDocument/2006/relationships/hyperlink" Target="https://lnkd.in/d6QAThdZ"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earch.mandumah.com/Record/1069806" TargetMode="External"/><Relationship Id="rId49" Type="http://schemas.openxmlformats.org/officeDocument/2006/relationships/hyperlink" Target="https://doi.org/10.1108/APJBA-10-2020-0376" TargetMode="External"/><Relationship Id="rId57" Type="http://schemas.openxmlformats.org/officeDocument/2006/relationships/image" Target="media/image19.png"/><Relationship Id="rId10" Type="http://schemas.openxmlformats.org/officeDocument/2006/relationships/image" Target="media/image4.jpeg"/><Relationship Id="rId31" Type="http://schemas.openxmlformats.org/officeDocument/2006/relationships/image" Target="media/image17.png"/><Relationship Id="rId44" Type="http://schemas.openxmlformats.org/officeDocument/2006/relationships/hyperlink" Target="https://www.pwc.com/us/en/services/consulting/cybersecurity-risk-regulatory/library/technology-risk.html" TargetMode="External"/><Relationship Id="rId52" Type="http://schemas.openxmlformats.org/officeDocument/2006/relationships/hyperlink" Target="https://www.ibm.com" TargetMode="External"/><Relationship Id="rId60" Type="http://schemas.openxmlformats.org/officeDocument/2006/relationships/image" Target="media/image21.jpe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8.xml"/><Relationship Id="rId39" Type="http://schemas.openxmlformats.org/officeDocument/2006/relationships/hyperlink" Target="http://search.mandumah.com/Record/124931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s>
</file>

<file path=word/_rels/footer8.xml.rels><?xml version="1.0" encoding="UTF-8" standalone="yes"?>
<Relationships xmlns="http://schemas.openxmlformats.org/package/2006/relationships"><Relationship Id="rId1" Type="http://schemas.openxmlformats.org/officeDocument/2006/relationships/image" Target="media/image3.png"/></Relationships>
</file>

<file path=word/_rels/footer9.xml.rels><?xml version="1.0" encoding="UTF-8" standalone="yes"?>
<Relationships xmlns="http://schemas.openxmlformats.org/package/2006/relationships"><Relationship Id="rId1" Type="http://schemas.openxmlformats.org/officeDocument/2006/relationships/image" Target="media/image3.png"/></Relationships>
</file>

<file path=word/_rels/footer1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1888</TotalTime>
  <Pages>87</Pages>
  <Words>18767</Words>
  <Characters>106973</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ac4xpek</cp:lastModifiedBy>
  <cp:revision>24</cp:revision>
  <dcterms:created xsi:type="dcterms:W3CDTF">2025-03-21T10:38:00Z</dcterms:created>
  <dcterms:modified xsi:type="dcterms:W3CDTF">2025-03-22T18:34:00Z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2024-07-26T00:00:00Z</vt:filetime>
  </property>
  <property fmtid="{D5CDD505-2E9C-101B-9397-08002B2CF9AE}" pid="3" name="Creator">
    <vt:lpwstr>Microsoft® Word LTSC</vt:lpwstr>
  </property>
  <property fmtid="{D5CDD505-2E9C-101B-9397-08002B2CF9AE}" pid="4" name="LastSaved">
    <vt:filetime>2025-03-08T00:00:00Z</vt:filetime>
  </property>
  <property fmtid="{D5CDD505-2E9C-101B-9397-08002B2CF9AE}" pid="5" name="Producer">
    <vt:lpwstr>Microsoft® Word LTSC</vt:lpwstr>
  </property>
</Properties>
</file>