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5098D56" w:rsidR="009125CE" w:rsidRPr="0036568C" w:rsidRDefault="009C3E27" w:rsidP="00707B8F">
      <w:pPr>
        <w:spacing w:before="100" w:beforeAutospacing="1" w:after="100" w:afterAutospacing="1" w:line="360" w:lineRule="auto"/>
        <w:jc w:val="both"/>
        <w:rPr>
          <w:rFonts w:ascii="Sakkal Majalla" w:hAnsi="Sakkal Majalla" w:cs="Sakkal Majalla"/>
          <w:b/>
          <w:bCs/>
          <w:color w:val="262626" w:themeColor="text1" w:themeTint="D9"/>
          <w:sz w:val="36"/>
          <w:szCs w:val="36"/>
          <w:lang w:bidi="ar-EG"/>
        </w:rPr>
      </w:pPr>
      <w:r w:rsidRPr="0036568C">
        <w:rPr>
          <w:rFonts w:ascii="Sakkal Majalla" w:hAnsi="Sakkal Majalla" w:cs="Sakkal Majalla"/>
          <w:b/>
          <w:bCs/>
          <w:noProof/>
          <w:color w:val="262626" w:themeColor="text1" w:themeTint="D9"/>
          <w:sz w:val="36"/>
          <w:szCs w:val="36"/>
        </w:rPr>
        <w:drawing>
          <wp:anchor distT="0" distB="0" distL="114300" distR="114300" simplePos="0" relativeHeight="251656192" behindDoc="0" locked="0" layoutInCell="1" allowOverlap="1" wp14:anchorId="4117FFF0" wp14:editId="7109CA53">
            <wp:simplePos x="0" y="0"/>
            <wp:positionH relativeFrom="margin">
              <wp:posOffset>-685800</wp:posOffset>
            </wp:positionH>
            <wp:positionV relativeFrom="margin">
              <wp:posOffset>-438150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36568C">
        <w:rPr>
          <w:rFonts w:ascii="Sakkal Majalla" w:hAnsi="Sakkal Majalla" w:cs="Sakkal Majalla"/>
          <w:b/>
          <w:bCs/>
          <w:color w:val="262626" w:themeColor="text1" w:themeTint="D9"/>
          <w:sz w:val="36"/>
          <w:szCs w:val="36"/>
          <w:rtl/>
          <w:lang w:bidi="ar-EG"/>
        </w:rPr>
        <w:t xml:space="preserve">جامعة </w:t>
      </w:r>
      <w:proofErr w:type="spellStart"/>
      <w:r w:rsidR="009125CE" w:rsidRPr="0036568C">
        <w:rPr>
          <w:rFonts w:ascii="Sakkal Majalla" w:hAnsi="Sakkal Majalla" w:cs="Sakkal Majalla"/>
          <w:b/>
          <w:bCs/>
          <w:color w:val="262626" w:themeColor="text1" w:themeTint="D9"/>
          <w:sz w:val="36"/>
          <w:szCs w:val="36"/>
          <w:rtl/>
          <w:lang w:bidi="ar-EG"/>
        </w:rPr>
        <w:t>ميدأوشن</w:t>
      </w:r>
      <w:proofErr w:type="spellEnd"/>
      <w:r w:rsidR="009125CE" w:rsidRPr="0036568C">
        <w:rPr>
          <w:rFonts w:ascii="Sakkal Majalla" w:hAnsi="Sakkal Majalla" w:cs="Sakkal Majalla"/>
          <w:b/>
          <w:bCs/>
          <w:color w:val="262626" w:themeColor="text1" w:themeTint="D9"/>
          <w:sz w:val="36"/>
          <w:szCs w:val="36"/>
          <w:rtl/>
          <w:lang w:bidi="ar-EG"/>
        </w:rPr>
        <w:t xml:space="preserve"> </w:t>
      </w:r>
    </w:p>
    <w:p w14:paraId="1E957002" w14:textId="09C13B38" w:rsidR="00F546CE" w:rsidRPr="0036568C" w:rsidRDefault="009125CE" w:rsidP="00707B8F">
      <w:pPr>
        <w:spacing w:before="100" w:beforeAutospacing="1" w:after="100" w:afterAutospacing="1" w:line="360" w:lineRule="auto"/>
        <w:jc w:val="both"/>
        <w:rPr>
          <w:rFonts w:ascii="Sakkal Majalla" w:hAnsi="Sakkal Majalla" w:cs="Sakkal Majalla"/>
          <w:b/>
          <w:bCs/>
          <w:color w:val="262626" w:themeColor="text1" w:themeTint="D9"/>
          <w:sz w:val="36"/>
          <w:szCs w:val="36"/>
          <w:rtl/>
          <w:lang w:bidi="ar-EG"/>
        </w:rPr>
      </w:pPr>
      <w:r w:rsidRPr="0036568C">
        <w:rPr>
          <w:rFonts w:ascii="Sakkal Majalla" w:hAnsi="Sakkal Majalla" w:cs="Sakkal Majalla"/>
          <w:b/>
          <w:bCs/>
          <w:color w:val="262626" w:themeColor="text1" w:themeTint="D9"/>
          <w:sz w:val="36"/>
          <w:szCs w:val="36"/>
          <w:lang w:bidi="ar-EG"/>
        </w:rPr>
        <w:t xml:space="preserve">    </w:t>
      </w:r>
      <w:r w:rsidRPr="0036568C">
        <w:rPr>
          <w:rFonts w:ascii="Sakkal Majalla" w:hAnsi="Sakkal Majalla" w:cs="Sakkal Majalla"/>
          <w:b/>
          <w:bCs/>
          <w:color w:val="262626" w:themeColor="text1" w:themeTint="D9"/>
          <w:sz w:val="36"/>
          <w:szCs w:val="36"/>
          <w:rtl/>
          <w:lang w:bidi="ar-EG"/>
        </w:rPr>
        <w:t xml:space="preserve">كلية الإدارة </w:t>
      </w:r>
    </w:p>
    <w:p w14:paraId="0217C513" w14:textId="13C9D88F" w:rsidR="009125CE" w:rsidRPr="0036568C" w:rsidRDefault="009125CE" w:rsidP="00707B8F">
      <w:pPr>
        <w:spacing w:before="100" w:beforeAutospacing="1" w:after="100" w:afterAutospacing="1" w:line="360" w:lineRule="auto"/>
        <w:jc w:val="both"/>
        <w:rPr>
          <w:rFonts w:ascii="Sakkal Majalla" w:hAnsi="Sakkal Majalla" w:cs="Sakkal Majalla"/>
          <w:color w:val="262626" w:themeColor="text1" w:themeTint="D9"/>
          <w:sz w:val="36"/>
          <w:szCs w:val="36"/>
          <w:rtl/>
          <w:lang w:bidi="ar-EG"/>
        </w:rPr>
      </w:pPr>
      <w:r w:rsidRPr="0036568C">
        <w:rPr>
          <w:rFonts w:ascii="Sakkal Majalla" w:hAnsi="Sakkal Majalla" w:cs="Sakkal Majalla"/>
          <w:b/>
          <w:bCs/>
          <w:color w:val="262626" w:themeColor="text1" w:themeTint="D9"/>
          <w:sz w:val="36"/>
          <w:szCs w:val="36"/>
          <w:rtl/>
          <w:lang w:bidi="ar-EG"/>
        </w:rPr>
        <w:t xml:space="preserve">قسم </w:t>
      </w:r>
      <w:r w:rsidR="009C3E27" w:rsidRPr="0036568C">
        <w:rPr>
          <w:rFonts w:ascii="Sakkal Majalla" w:hAnsi="Sakkal Majalla" w:cs="Sakkal Majalla"/>
          <w:b/>
          <w:bCs/>
          <w:color w:val="262626" w:themeColor="text1" w:themeTint="D9"/>
          <w:sz w:val="36"/>
          <w:szCs w:val="36"/>
          <w:rtl/>
          <w:lang w:bidi="ar-EG"/>
        </w:rPr>
        <w:t>إدارة مشاريع</w:t>
      </w:r>
    </w:p>
    <w:p w14:paraId="11A91486" w14:textId="77777777" w:rsidR="009125CE" w:rsidRPr="0036568C" w:rsidRDefault="009125CE" w:rsidP="00707B8F">
      <w:pPr>
        <w:spacing w:before="100" w:beforeAutospacing="1" w:after="100" w:afterAutospacing="1" w:line="360" w:lineRule="auto"/>
        <w:jc w:val="both"/>
        <w:rPr>
          <w:rFonts w:ascii="Sakkal Majalla" w:hAnsi="Sakkal Majalla" w:cs="Sakkal Majalla"/>
          <w:color w:val="262626" w:themeColor="text1" w:themeTint="D9"/>
          <w:sz w:val="28"/>
          <w:szCs w:val="28"/>
          <w:rtl/>
          <w:lang w:bidi="ar-EG"/>
        </w:rPr>
      </w:pPr>
    </w:p>
    <w:p w14:paraId="5F6542BF" w14:textId="77777777" w:rsidR="009125CE" w:rsidRPr="0036568C" w:rsidRDefault="009125CE" w:rsidP="00707B8F">
      <w:pPr>
        <w:spacing w:before="100" w:beforeAutospacing="1" w:after="100" w:afterAutospacing="1" w:line="360" w:lineRule="auto"/>
        <w:jc w:val="both"/>
        <w:rPr>
          <w:rFonts w:ascii="Sakkal Majalla" w:hAnsi="Sakkal Majalla" w:cs="Sakkal Majalla"/>
          <w:color w:val="262626" w:themeColor="text1" w:themeTint="D9"/>
          <w:sz w:val="28"/>
          <w:szCs w:val="28"/>
          <w:rtl/>
          <w:lang w:bidi="ar-EG"/>
        </w:rPr>
      </w:pPr>
    </w:p>
    <w:p w14:paraId="15C28831" w14:textId="7E243095" w:rsidR="009125CE" w:rsidRPr="0036568C" w:rsidRDefault="00FB7320" w:rsidP="00707B8F">
      <w:pPr>
        <w:spacing w:before="100" w:beforeAutospacing="1" w:after="100" w:afterAutospacing="1" w:line="360" w:lineRule="auto"/>
        <w:jc w:val="center"/>
        <w:rPr>
          <w:rFonts w:ascii="Sakkal Majalla" w:hAnsi="Sakkal Majalla" w:cs="Sakkal Majalla"/>
          <w:b/>
          <w:bCs/>
          <w:color w:val="262626" w:themeColor="text1" w:themeTint="D9"/>
          <w:sz w:val="40"/>
          <w:szCs w:val="40"/>
          <w:rtl/>
          <w:lang w:bidi="ar-EG"/>
        </w:rPr>
      </w:pPr>
      <w:bookmarkStart w:id="0" w:name="_Hlk170082249"/>
      <w:r w:rsidRPr="0036568C">
        <w:rPr>
          <w:rFonts w:ascii="Sakkal Majalla" w:hAnsi="Sakkal Majalla" w:cs="Sakkal Majalla"/>
          <w:b/>
          <w:bCs/>
          <w:color w:val="262626" w:themeColor="text1" w:themeTint="D9"/>
          <w:sz w:val="40"/>
          <w:szCs w:val="40"/>
          <w:rtl/>
          <w:lang w:bidi="ar-EG"/>
        </w:rPr>
        <w:t xml:space="preserve">أثر </w:t>
      </w:r>
      <w:r w:rsidR="007E497B" w:rsidRPr="0036568C">
        <w:rPr>
          <w:rFonts w:ascii="Sakkal Majalla" w:hAnsi="Sakkal Majalla" w:cs="Sakkal Majalla"/>
          <w:b/>
          <w:bCs/>
          <w:color w:val="262626" w:themeColor="text1" w:themeTint="D9"/>
          <w:sz w:val="40"/>
          <w:szCs w:val="40"/>
          <w:rtl/>
          <w:lang w:bidi="ar-EG"/>
        </w:rPr>
        <w:t>تعزيز الاستراتيجيات والممارسات الناجحة في إدارة محافظ المشاريع: دراسة تطبيقية على أمانة المنطقة الشرقية</w:t>
      </w:r>
    </w:p>
    <w:bookmarkEnd w:id="0"/>
    <w:p w14:paraId="76AA45C9" w14:textId="69DD2744" w:rsidR="009125CE" w:rsidRPr="0036568C" w:rsidRDefault="009125CE" w:rsidP="00707B8F">
      <w:pPr>
        <w:spacing w:before="100" w:beforeAutospacing="1" w:after="100" w:afterAutospacing="1" w:line="360" w:lineRule="auto"/>
        <w:jc w:val="center"/>
        <w:rPr>
          <w:rFonts w:ascii="Sakkal Majalla" w:hAnsi="Sakkal Majalla" w:cs="Sakkal Majalla"/>
          <w:b/>
          <w:bCs/>
          <w:color w:val="262626" w:themeColor="text1" w:themeTint="D9"/>
          <w:sz w:val="36"/>
          <w:szCs w:val="36"/>
          <w:rtl/>
          <w:lang w:bidi="ar-EG"/>
        </w:rPr>
      </w:pPr>
      <w:r w:rsidRPr="0036568C">
        <w:rPr>
          <w:rFonts w:ascii="Sakkal Majalla" w:hAnsi="Sakkal Majalla" w:cs="Sakkal Majalla"/>
          <w:b/>
          <w:bCs/>
          <w:color w:val="262626" w:themeColor="text1" w:themeTint="D9"/>
          <w:sz w:val="36"/>
          <w:szCs w:val="36"/>
          <w:rtl/>
          <w:lang w:bidi="ar-EG"/>
        </w:rPr>
        <w:t>إعداد الطالب/</w:t>
      </w:r>
    </w:p>
    <w:p w14:paraId="58D6152F" w14:textId="43C743B2" w:rsidR="009125CE" w:rsidRDefault="00BE7768" w:rsidP="00707B8F">
      <w:pPr>
        <w:spacing w:before="100" w:beforeAutospacing="1" w:after="100" w:afterAutospacing="1" w:line="360" w:lineRule="auto"/>
        <w:jc w:val="both"/>
        <w:rPr>
          <w:rFonts w:ascii="Sakkal Majalla" w:hAnsi="Sakkal Majalla" w:cs="Sakkal Majalla"/>
          <w:b/>
          <w:bCs/>
          <w:color w:val="262626" w:themeColor="text1" w:themeTint="D9"/>
          <w:sz w:val="36"/>
          <w:szCs w:val="36"/>
          <w:rtl/>
          <w:lang w:bidi="ar-EG"/>
        </w:rPr>
      </w:pPr>
      <w:r>
        <w:rPr>
          <w:rFonts w:ascii="Sakkal Majalla" w:hAnsi="Sakkal Majalla" w:cs="Sakkal Majalla" w:hint="cs"/>
          <w:b/>
          <w:bCs/>
          <w:color w:val="262626" w:themeColor="text1" w:themeTint="D9"/>
          <w:sz w:val="36"/>
          <w:szCs w:val="36"/>
          <w:rtl/>
          <w:lang w:bidi="ar-EG"/>
        </w:rPr>
        <w:t xml:space="preserve">                                             </w:t>
      </w:r>
      <w:r w:rsidRPr="00BE7768">
        <w:rPr>
          <w:rFonts w:ascii="Sakkal Majalla" w:hAnsi="Sakkal Majalla" w:cs="Sakkal Majalla" w:hint="cs"/>
          <w:b/>
          <w:bCs/>
          <w:color w:val="262626" w:themeColor="text1" w:themeTint="D9"/>
          <w:sz w:val="36"/>
          <w:szCs w:val="36"/>
          <w:rtl/>
          <w:lang w:bidi="ar-EG"/>
        </w:rPr>
        <w:t>علي بن حسن محمد السالم</w:t>
      </w:r>
    </w:p>
    <w:p w14:paraId="279DCBC9" w14:textId="7B49E0FF" w:rsidR="00BE7768" w:rsidRPr="00BE7768" w:rsidRDefault="00BE7768" w:rsidP="00BE7768">
      <w:pPr>
        <w:spacing w:before="100" w:beforeAutospacing="1" w:after="100" w:afterAutospacing="1" w:line="360" w:lineRule="auto"/>
        <w:jc w:val="center"/>
        <w:rPr>
          <w:rFonts w:ascii="Sakkal Majalla" w:hAnsi="Sakkal Majalla" w:cs="Sakkal Majalla"/>
          <w:b/>
          <w:bCs/>
          <w:color w:val="262626" w:themeColor="text1" w:themeTint="D9"/>
          <w:sz w:val="36"/>
          <w:szCs w:val="36"/>
          <w:rtl/>
          <w:lang w:bidi="ar-EG"/>
        </w:rPr>
      </w:pPr>
      <w:r>
        <w:rPr>
          <w:rFonts w:ascii="Sakkal Majalla" w:hAnsi="Sakkal Majalla" w:cs="Sakkal Majalla" w:hint="cs"/>
          <w:b/>
          <w:bCs/>
          <w:color w:val="262626" w:themeColor="text1" w:themeTint="D9"/>
          <w:sz w:val="36"/>
          <w:szCs w:val="36"/>
          <w:rtl/>
          <w:lang w:bidi="ar-EG"/>
        </w:rPr>
        <w:t>233001587</w:t>
      </w:r>
    </w:p>
    <w:p w14:paraId="5F4EE2DE" w14:textId="1A92484F" w:rsidR="009125CE" w:rsidRPr="0036568C" w:rsidRDefault="009125CE" w:rsidP="00707B8F">
      <w:pPr>
        <w:spacing w:before="100" w:beforeAutospacing="1" w:after="100" w:afterAutospacing="1" w:line="360" w:lineRule="auto"/>
        <w:jc w:val="center"/>
        <w:rPr>
          <w:rFonts w:ascii="Sakkal Majalla" w:hAnsi="Sakkal Majalla" w:cs="Sakkal Majalla"/>
          <w:b/>
          <w:bCs/>
          <w:color w:val="262626" w:themeColor="text1" w:themeTint="D9"/>
          <w:sz w:val="36"/>
          <w:szCs w:val="36"/>
          <w:rtl/>
          <w:lang w:bidi="ar-EG"/>
        </w:rPr>
      </w:pPr>
      <w:r w:rsidRPr="0036568C">
        <w:rPr>
          <w:rFonts w:ascii="Sakkal Majalla" w:hAnsi="Sakkal Majalla" w:cs="Sakkal Majalla"/>
          <w:b/>
          <w:bCs/>
          <w:color w:val="262626" w:themeColor="text1" w:themeTint="D9"/>
          <w:sz w:val="36"/>
          <w:szCs w:val="36"/>
          <w:rtl/>
          <w:lang w:bidi="ar-EG"/>
        </w:rPr>
        <w:t>إشراف/</w:t>
      </w:r>
    </w:p>
    <w:p w14:paraId="16CF2D6A" w14:textId="2C83202B" w:rsidR="009125CE" w:rsidRPr="0036568C" w:rsidRDefault="00707B8F" w:rsidP="00707B8F">
      <w:pPr>
        <w:spacing w:before="100" w:beforeAutospacing="1" w:after="100" w:afterAutospacing="1" w:line="360" w:lineRule="auto"/>
        <w:jc w:val="center"/>
        <w:rPr>
          <w:rFonts w:ascii="Sakkal Majalla" w:hAnsi="Sakkal Majalla" w:cs="Sakkal Majalla"/>
          <w:b/>
          <w:bCs/>
          <w:color w:val="262626" w:themeColor="text1" w:themeTint="D9"/>
          <w:sz w:val="36"/>
          <w:szCs w:val="36"/>
          <w:rtl/>
          <w:lang w:bidi="ar-EG"/>
        </w:rPr>
      </w:pPr>
      <w:r w:rsidRPr="0036568C">
        <w:rPr>
          <w:rFonts w:ascii="Sakkal Majalla" w:hAnsi="Sakkal Majalla" w:cs="Sakkal Majalla" w:hint="cs"/>
          <w:b/>
          <w:bCs/>
          <w:color w:val="262626" w:themeColor="text1" w:themeTint="D9"/>
          <w:sz w:val="36"/>
          <w:szCs w:val="36"/>
          <w:rtl/>
          <w:lang w:bidi="ar-EG"/>
        </w:rPr>
        <w:t>د. فايز جراد</w:t>
      </w:r>
    </w:p>
    <w:p w14:paraId="5C5B5F0D" w14:textId="34956985" w:rsidR="00707B8F" w:rsidRPr="0036568C" w:rsidRDefault="00707B8F" w:rsidP="00707B8F">
      <w:pPr>
        <w:spacing w:before="100" w:beforeAutospacing="1" w:after="100" w:afterAutospacing="1" w:line="360" w:lineRule="auto"/>
        <w:jc w:val="center"/>
        <w:rPr>
          <w:rFonts w:ascii="Sakkal Majalla" w:hAnsi="Sakkal Majalla" w:cs="Sakkal Majalla"/>
          <w:b/>
          <w:bCs/>
          <w:color w:val="262626" w:themeColor="text1" w:themeTint="D9"/>
          <w:sz w:val="36"/>
          <w:szCs w:val="36"/>
          <w:lang w:bidi="ar-EG"/>
        </w:rPr>
      </w:pPr>
      <w:r w:rsidRPr="0036568C">
        <w:rPr>
          <w:rFonts w:ascii="Sakkal Majalla" w:hAnsi="Sakkal Majalla" w:cs="Sakkal Majalla" w:hint="cs"/>
          <w:b/>
          <w:bCs/>
          <w:color w:val="262626" w:themeColor="text1" w:themeTint="D9"/>
          <w:sz w:val="36"/>
          <w:szCs w:val="36"/>
          <w:rtl/>
          <w:lang w:bidi="ar-EG"/>
        </w:rPr>
        <w:t xml:space="preserve">د. الفيصل عبد الحميد محمد حسن </w:t>
      </w:r>
    </w:p>
    <w:p w14:paraId="59ED4538" w14:textId="7848940F" w:rsidR="00707B8F" w:rsidRPr="0036568C" w:rsidRDefault="009125CE" w:rsidP="00707B8F">
      <w:pPr>
        <w:spacing w:before="100" w:beforeAutospacing="1" w:after="100" w:afterAutospacing="1" w:line="360" w:lineRule="auto"/>
        <w:jc w:val="center"/>
        <w:rPr>
          <w:rFonts w:ascii="Sakkal Majalla" w:hAnsi="Sakkal Majalla" w:cs="Sakkal Majalla"/>
          <w:b/>
          <w:bCs/>
          <w:color w:val="262626" w:themeColor="text1" w:themeTint="D9"/>
          <w:sz w:val="36"/>
          <w:szCs w:val="36"/>
          <w:rtl/>
          <w:lang w:bidi="ar-EG"/>
        </w:rPr>
        <w:sectPr w:rsidR="00707B8F" w:rsidRPr="0036568C" w:rsidSect="00707B8F">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36568C">
        <w:rPr>
          <w:rFonts w:ascii="Sakkal Majalla" w:hAnsi="Sakkal Majalla" w:cs="Sakkal Majalla"/>
          <w:b/>
          <w:bCs/>
          <w:color w:val="262626" w:themeColor="text1" w:themeTint="D9"/>
          <w:sz w:val="36"/>
          <w:szCs w:val="36"/>
          <w:rtl/>
          <w:lang w:bidi="ar-EG"/>
        </w:rPr>
        <w:t>العام الدراسي:</w:t>
      </w:r>
      <w:r w:rsidR="00707B8F" w:rsidRPr="0036568C">
        <w:rPr>
          <w:rFonts w:ascii="Sakkal Majalla" w:hAnsi="Sakkal Majalla" w:cs="Sakkal Majalla" w:hint="cs"/>
          <w:b/>
          <w:bCs/>
          <w:color w:val="262626" w:themeColor="text1" w:themeTint="D9"/>
          <w:sz w:val="36"/>
          <w:szCs w:val="36"/>
          <w:rtl/>
          <w:lang w:bidi="ar-EG"/>
        </w:rPr>
        <w:t xml:space="preserve"> 2024</w:t>
      </w:r>
    </w:p>
    <w:p w14:paraId="1FC947C6" w14:textId="3D03B8BB" w:rsidR="003235F2" w:rsidRPr="0036568C" w:rsidRDefault="003235F2"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lang w:bidi="ar-EG"/>
        </w:rPr>
      </w:pPr>
    </w:p>
    <w:p w14:paraId="49EC8AC0" w14:textId="52D2BD51" w:rsidR="007D6968" w:rsidRPr="0036568C" w:rsidRDefault="00707B8F" w:rsidP="00707B8F">
      <w:pPr>
        <w:spacing w:before="100" w:beforeAutospacing="1" w:after="100" w:afterAutospacing="1" w:line="360" w:lineRule="auto"/>
        <w:jc w:val="center"/>
        <w:outlineLvl w:val="0"/>
        <w:rPr>
          <w:rFonts w:ascii="Sakkal Majalla" w:hAnsi="Sakkal Majalla" w:cs="Sakkal Majalla"/>
          <w:b/>
          <w:bCs/>
          <w:color w:val="262626" w:themeColor="text1" w:themeTint="D9"/>
          <w:sz w:val="40"/>
          <w:szCs w:val="40"/>
          <w:lang w:bidi="ar-EG"/>
        </w:rPr>
      </w:pPr>
      <w:bookmarkStart w:id="1" w:name="_Toc168257505"/>
      <w:bookmarkStart w:id="2" w:name="_Toc173768304"/>
      <w:r w:rsidRPr="0036568C">
        <w:rPr>
          <w:rFonts w:ascii="Calibri" w:eastAsia="Calibri" w:hAnsi="Calibri" w:cs="Arial"/>
          <w:noProof/>
          <w:color w:val="262626" w:themeColor="text1" w:themeTint="D9"/>
          <w:kern w:val="0"/>
          <w14:ligatures w14:val="none"/>
        </w:rPr>
        <w:drawing>
          <wp:anchor distT="0" distB="0" distL="114300" distR="114300" simplePos="0" relativeHeight="251664384" behindDoc="0" locked="0" layoutInCell="1" allowOverlap="1" wp14:anchorId="6A219150" wp14:editId="1FA3D162">
            <wp:simplePos x="0" y="0"/>
            <wp:positionH relativeFrom="page">
              <wp:align>center</wp:align>
            </wp:positionH>
            <wp:positionV relativeFrom="paragraph">
              <wp:posOffset>5715</wp:posOffset>
            </wp:positionV>
            <wp:extent cx="5029835" cy="55321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029835" cy="5532120"/>
                    </a:xfrm>
                    <a:prstGeom prst="rect">
                      <a:avLst/>
                    </a:prstGeom>
                  </pic:spPr>
                </pic:pic>
              </a:graphicData>
            </a:graphic>
            <wp14:sizeRelH relativeFrom="page">
              <wp14:pctWidth>0</wp14:pctWidth>
            </wp14:sizeRelH>
            <wp14:sizeRelV relativeFrom="page">
              <wp14:pctHeight>0</wp14:pctHeight>
            </wp14:sizeRelV>
          </wp:anchor>
        </w:drawing>
      </w:r>
      <w:bookmarkEnd w:id="1"/>
      <w:r w:rsidRPr="0036568C">
        <w:rPr>
          <w:rFonts w:ascii="Sakkal Majalla" w:hAnsi="Sakkal Majalla" w:cs="Sakkal Majalla" w:hint="cs"/>
          <w:b/>
          <w:bCs/>
          <w:color w:val="262626" w:themeColor="text1" w:themeTint="D9"/>
          <w:sz w:val="40"/>
          <w:szCs w:val="40"/>
          <w:rtl/>
          <w:lang w:bidi="ar-EG"/>
        </w:rPr>
        <w:t>بسم الله الرحمن الرحيم</w:t>
      </w:r>
      <w:bookmarkEnd w:id="2"/>
    </w:p>
    <w:p w14:paraId="473D6922" w14:textId="057CB15D" w:rsidR="007D6968" w:rsidRPr="0036568C" w:rsidRDefault="007D6968"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rtl/>
          <w:lang w:bidi="ar-EG"/>
        </w:rPr>
      </w:pPr>
    </w:p>
    <w:p w14:paraId="13C2765B" w14:textId="61939DBC" w:rsidR="003235F2" w:rsidRPr="0036568C" w:rsidRDefault="003235F2"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rtl/>
          <w:lang w:bidi="ar-EG"/>
        </w:rPr>
      </w:pPr>
    </w:p>
    <w:p w14:paraId="4F7296E3" w14:textId="77777777" w:rsidR="003235F2" w:rsidRPr="0036568C" w:rsidRDefault="003235F2"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u w:val="single"/>
          <w:rtl/>
        </w:rPr>
      </w:pPr>
    </w:p>
    <w:p w14:paraId="53B4CEEA" w14:textId="77777777" w:rsidR="003235F2" w:rsidRPr="0036568C" w:rsidRDefault="003235F2"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u w:val="single"/>
          <w:rtl/>
        </w:rPr>
      </w:pPr>
    </w:p>
    <w:p w14:paraId="7DE1A792" w14:textId="77777777" w:rsidR="003235F2" w:rsidRPr="0036568C" w:rsidRDefault="003235F2"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u w:val="single"/>
        </w:rPr>
      </w:pPr>
    </w:p>
    <w:p w14:paraId="7BD9ABB8"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u w:val="single"/>
          <w:rtl/>
          <w:lang w:bidi="ar-EG"/>
        </w:rPr>
      </w:pPr>
    </w:p>
    <w:p w14:paraId="689DB5A4"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u w:val="single"/>
          <w:rtl/>
          <w:lang w:bidi="ar-EG"/>
        </w:rPr>
      </w:pPr>
    </w:p>
    <w:p w14:paraId="054E41E7"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u w:val="single"/>
          <w:rtl/>
          <w:lang w:bidi="ar-EG"/>
        </w:rPr>
      </w:pPr>
    </w:p>
    <w:p w14:paraId="2642EEEC"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u w:val="single"/>
          <w:rtl/>
          <w:lang w:bidi="ar-EG"/>
        </w:rPr>
      </w:pPr>
    </w:p>
    <w:p w14:paraId="70D48975"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u w:val="single"/>
          <w:rtl/>
          <w:lang w:bidi="ar-EG"/>
        </w:rPr>
      </w:pPr>
    </w:p>
    <w:p w14:paraId="3EACCBBE"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u w:val="single"/>
          <w:rtl/>
          <w:lang w:bidi="ar-EG"/>
        </w:rPr>
      </w:pPr>
    </w:p>
    <w:p w14:paraId="06111BAF"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u w:val="single"/>
          <w:rtl/>
          <w:lang w:bidi="ar-EG"/>
        </w:rPr>
      </w:pPr>
    </w:p>
    <w:p w14:paraId="595FAC04"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u w:val="single"/>
          <w:rtl/>
          <w:lang w:bidi="ar-EG"/>
        </w:rPr>
      </w:pPr>
    </w:p>
    <w:p w14:paraId="4656EC12"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u w:val="single"/>
          <w:rtl/>
          <w:lang w:bidi="ar-EG"/>
        </w:rPr>
      </w:pPr>
    </w:p>
    <w:p w14:paraId="019ECDF4" w14:textId="1BDE0F76" w:rsidR="00707B8F" w:rsidRPr="0036568C" w:rsidRDefault="00707B8F" w:rsidP="00707B8F">
      <w:pPr>
        <w:spacing w:before="100" w:beforeAutospacing="1" w:after="100" w:afterAutospacing="1" w:line="360" w:lineRule="auto"/>
        <w:jc w:val="center"/>
        <w:outlineLvl w:val="0"/>
        <w:rPr>
          <w:rFonts w:ascii="Sakkal Majalla" w:hAnsi="Sakkal Majalla" w:cs="Sakkal Majalla"/>
          <w:b/>
          <w:bCs/>
          <w:color w:val="262626" w:themeColor="text1" w:themeTint="D9"/>
          <w:sz w:val="40"/>
          <w:szCs w:val="40"/>
          <w:rtl/>
          <w:lang w:bidi="ar-EG"/>
        </w:rPr>
      </w:pPr>
      <w:bookmarkStart w:id="3" w:name="_Toc173768305"/>
      <w:r w:rsidRPr="0036568C">
        <w:rPr>
          <w:rFonts w:ascii="Calibri" w:eastAsia="Calibri" w:hAnsi="Calibri" w:cs="Arial"/>
          <w:noProof/>
          <w:color w:val="262626" w:themeColor="text1" w:themeTint="D9"/>
        </w:rPr>
        <w:lastRenderedPageBreak/>
        <w:drawing>
          <wp:anchor distT="0" distB="0" distL="114300" distR="114300" simplePos="0" relativeHeight="251666432" behindDoc="0" locked="0" layoutInCell="1" allowOverlap="1" wp14:anchorId="58AFB9C2" wp14:editId="3DF2AA9A">
            <wp:simplePos x="0" y="0"/>
            <wp:positionH relativeFrom="margin">
              <wp:posOffset>1833245</wp:posOffset>
            </wp:positionH>
            <wp:positionV relativeFrom="paragraph">
              <wp:posOffset>-152400</wp:posOffset>
            </wp:positionV>
            <wp:extent cx="1099663" cy="864637"/>
            <wp:effectExtent l="0" t="0" r="5715" b="0"/>
            <wp:wrapNone/>
            <wp:docPr id="3" name="Picture 3" descr="C:\Users\lenovo\Desktop\Screenshot 2024-03-20 0028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lenovo\Desktop\Screenshot 2024-03-20 002825.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099663" cy="864637"/>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68C">
        <w:rPr>
          <w:rFonts w:ascii="Sakkal Majalla" w:hAnsi="Sakkal Majalla" w:cs="Sakkal Majalla" w:hint="cs"/>
          <w:b/>
          <w:bCs/>
          <w:color w:val="262626" w:themeColor="text1" w:themeTint="D9"/>
          <w:sz w:val="40"/>
          <w:szCs w:val="40"/>
          <w:rtl/>
          <w:lang w:bidi="ar-EG"/>
        </w:rPr>
        <w:t>إهداء</w:t>
      </w:r>
      <w:bookmarkEnd w:id="3"/>
    </w:p>
    <w:p w14:paraId="7291151A" w14:textId="4837B315"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u w:val="single"/>
          <w:rtl/>
          <w:lang w:bidi="ar-EG"/>
        </w:rPr>
      </w:pPr>
    </w:p>
    <w:p w14:paraId="68CCC35A" w14:textId="124B97D2" w:rsidR="00707B8F" w:rsidRPr="0036568C" w:rsidRDefault="00707B8F" w:rsidP="00707B8F">
      <w:pPr>
        <w:rPr>
          <w:color w:val="262626" w:themeColor="text1" w:themeTint="D9"/>
        </w:rPr>
      </w:pPr>
    </w:p>
    <w:p w14:paraId="126F5254" w14:textId="77777777" w:rsidR="00707B8F" w:rsidRPr="0036568C" w:rsidRDefault="00707B8F" w:rsidP="00707B8F">
      <w:pPr>
        <w:spacing w:before="100" w:beforeAutospacing="1" w:after="100" w:afterAutospacing="1" w:line="360" w:lineRule="auto"/>
        <w:ind w:left="2" w:hanging="2"/>
        <w:jc w:val="center"/>
        <w:rPr>
          <w:rFonts w:ascii="Almarai ExtraBold" w:eastAsia="Calibri" w:hAnsi="Almarai ExtraBold" w:cs="Almarai ExtraBold"/>
          <w:b/>
          <w:bCs/>
          <w:color w:val="262626" w:themeColor="text1" w:themeTint="D9"/>
          <w:kern w:val="0"/>
          <w:sz w:val="32"/>
          <w:szCs w:val="32"/>
          <w14:ligatures w14:val="none"/>
        </w:rPr>
      </w:pPr>
      <w:r w:rsidRPr="0036568C">
        <w:rPr>
          <w:rFonts w:ascii="Almarai ExtraBold" w:eastAsia="Calibri" w:hAnsi="Almarai ExtraBold" w:cs="Almarai ExtraBold"/>
          <w:b/>
          <w:bCs/>
          <w:color w:val="262626" w:themeColor="text1" w:themeTint="D9"/>
          <w:kern w:val="0"/>
          <w:sz w:val="32"/>
          <w:szCs w:val="32"/>
          <w:rtl/>
          <w14:ligatures w14:val="none"/>
        </w:rPr>
        <w:t>أهدي ثمرة جهدي المتواضع</w:t>
      </w:r>
    </w:p>
    <w:p w14:paraId="53B612F1" w14:textId="77777777" w:rsidR="00707B8F" w:rsidRPr="0036568C" w:rsidRDefault="00707B8F" w:rsidP="00707B8F">
      <w:pPr>
        <w:spacing w:before="100" w:beforeAutospacing="1" w:after="100" w:afterAutospacing="1" w:line="360" w:lineRule="auto"/>
        <w:ind w:firstLine="720"/>
        <w:jc w:val="both"/>
        <w:rPr>
          <w:rFonts w:ascii="Almarai ExtraBold" w:eastAsia="Calibri" w:hAnsi="Almarai ExtraBold" w:cs="Almarai ExtraBold"/>
          <w:b/>
          <w:bCs/>
          <w:color w:val="262626" w:themeColor="text1" w:themeTint="D9"/>
          <w:kern w:val="0"/>
          <w:sz w:val="32"/>
          <w:szCs w:val="32"/>
          <w:rtl/>
          <w14:ligatures w14:val="none"/>
        </w:rPr>
      </w:pPr>
      <w:r w:rsidRPr="0036568C">
        <w:rPr>
          <w:rFonts w:ascii="Almarai ExtraBold" w:eastAsia="Calibri" w:hAnsi="Almarai ExtraBold" w:cs="Almarai ExtraBold"/>
          <w:b/>
          <w:bCs/>
          <w:color w:val="262626" w:themeColor="text1" w:themeTint="D9"/>
          <w:kern w:val="0"/>
          <w:sz w:val="32"/>
          <w:szCs w:val="32"/>
          <w:rtl/>
          <w14:ligatures w14:val="none"/>
        </w:rPr>
        <w:t>إلى من وهبوني الحياة والأمل، والنشأة على شغف الاطلاع والمعرفة، ومن علموني أن أرتقي سلم الحياة بحكمة وصبر</w:t>
      </w:r>
    </w:p>
    <w:p w14:paraId="0B018AC2" w14:textId="77777777" w:rsidR="00707B8F" w:rsidRPr="0036568C" w:rsidRDefault="00707B8F" w:rsidP="00707B8F">
      <w:pPr>
        <w:spacing w:before="100" w:beforeAutospacing="1" w:after="100" w:afterAutospacing="1" w:line="360" w:lineRule="auto"/>
        <w:ind w:firstLine="720"/>
        <w:jc w:val="both"/>
        <w:rPr>
          <w:rFonts w:ascii="Almarai ExtraBold" w:eastAsia="Calibri" w:hAnsi="Almarai ExtraBold" w:cs="Almarai ExtraBold"/>
          <w:b/>
          <w:bCs/>
          <w:color w:val="262626" w:themeColor="text1" w:themeTint="D9"/>
          <w:kern w:val="0"/>
          <w:sz w:val="32"/>
          <w:szCs w:val="32"/>
          <w:rtl/>
          <w14:ligatures w14:val="none"/>
        </w:rPr>
      </w:pPr>
      <w:r w:rsidRPr="0036568C">
        <w:rPr>
          <w:rFonts w:ascii="Almarai ExtraBold" w:eastAsia="Calibri" w:hAnsi="Almarai ExtraBold" w:cs="Almarai ExtraBold"/>
          <w:b/>
          <w:bCs/>
          <w:color w:val="262626" w:themeColor="text1" w:themeTint="D9"/>
          <w:kern w:val="0"/>
          <w:sz w:val="32"/>
          <w:szCs w:val="32"/>
          <w:rtl/>
          <w14:ligatures w14:val="none"/>
        </w:rPr>
        <w:t>براء وإحسانا، ووفاء لهما والدي العزيز، ووالدتي العزيزة. إلى من وهبني الله نعمة وجودهم في حياتي إلى العقد المتين</w:t>
      </w:r>
    </w:p>
    <w:p w14:paraId="5534FAD5" w14:textId="77777777" w:rsidR="00707B8F" w:rsidRPr="0036568C" w:rsidRDefault="00707B8F" w:rsidP="00707B8F">
      <w:pPr>
        <w:spacing w:before="100" w:beforeAutospacing="1" w:after="100" w:afterAutospacing="1" w:line="360" w:lineRule="auto"/>
        <w:ind w:firstLine="720"/>
        <w:jc w:val="both"/>
        <w:rPr>
          <w:rFonts w:ascii="Almarai ExtraBold" w:eastAsia="Calibri" w:hAnsi="Almarai ExtraBold" w:cs="Almarai ExtraBold"/>
          <w:b/>
          <w:bCs/>
          <w:color w:val="262626" w:themeColor="text1" w:themeTint="D9"/>
          <w:kern w:val="0"/>
          <w:sz w:val="32"/>
          <w:szCs w:val="32"/>
          <w:rtl/>
          <w14:ligatures w14:val="none"/>
        </w:rPr>
      </w:pPr>
      <w:r w:rsidRPr="0036568C">
        <w:rPr>
          <w:rFonts w:ascii="Almarai ExtraBold" w:eastAsia="Calibri" w:hAnsi="Almarai ExtraBold" w:cs="Almarai ExtraBold"/>
          <w:b/>
          <w:bCs/>
          <w:color w:val="262626" w:themeColor="text1" w:themeTint="D9"/>
          <w:kern w:val="0"/>
          <w:sz w:val="32"/>
          <w:szCs w:val="32"/>
          <w:rtl/>
          <w14:ligatures w14:val="none"/>
        </w:rPr>
        <w:t xml:space="preserve">من كانوا عونا لي في رحلة بحثي إخواني وأخواتي. إلى من كاتفتني ونحن نشق الطريق معا نحو النجاح في مسيرتنا العلمية إلى رفيقة دربي </w:t>
      </w:r>
    </w:p>
    <w:p w14:paraId="6C87ACB8" w14:textId="77777777" w:rsidR="00707B8F" w:rsidRPr="0036568C" w:rsidRDefault="00707B8F" w:rsidP="00707B8F">
      <w:pPr>
        <w:spacing w:before="100" w:beforeAutospacing="1" w:after="100" w:afterAutospacing="1" w:line="360" w:lineRule="auto"/>
        <w:ind w:firstLine="720"/>
        <w:jc w:val="both"/>
        <w:rPr>
          <w:rFonts w:ascii="Almarai ExtraBold" w:eastAsia="Calibri" w:hAnsi="Almarai ExtraBold" w:cs="Almarai ExtraBold"/>
          <w:b/>
          <w:bCs/>
          <w:color w:val="262626" w:themeColor="text1" w:themeTint="D9"/>
          <w:kern w:val="0"/>
          <w:sz w:val="32"/>
          <w:szCs w:val="32"/>
          <w:rtl/>
          <w14:ligatures w14:val="none"/>
        </w:rPr>
      </w:pPr>
      <w:r w:rsidRPr="0036568C">
        <w:rPr>
          <w:rFonts w:ascii="Almarai ExtraBold" w:eastAsia="Calibri" w:hAnsi="Almarai ExtraBold" w:cs="Almarai ExtraBold"/>
          <w:b/>
          <w:bCs/>
          <w:color w:val="262626" w:themeColor="text1" w:themeTint="D9"/>
          <w:kern w:val="0"/>
          <w:sz w:val="32"/>
          <w:szCs w:val="32"/>
          <w:rtl/>
          <w14:ligatures w14:val="none"/>
        </w:rPr>
        <w:t>وأخيرًا إلى كل من ساعدني، وكان له دور من قريب أو بعيد في إتمام هذه الدراسة</w:t>
      </w:r>
    </w:p>
    <w:p w14:paraId="2BFA0BE7" w14:textId="77777777" w:rsidR="00707B8F" w:rsidRPr="0036568C" w:rsidRDefault="00707B8F" w:rsidP="00707B8F">
      <w:pPr>
        <w:spacing w:before="100" w:beforeAutospacing="1" w:after="100" w:afterAutospacing="1" w:line="360" w:lineRule="auto"/>
        <w:ind w:firstLine="720"/>
        <w:jc w:val="both"/>
        <w:rPr>
          <w:rFonts w:ascii="Almarai ExtraBold" w:eastAsia="Calibri" w:hAnsi="Almarai ExtraBold" w:cs="Almarai ExtraBold"/>
          <w:b/>
          <w:bCs/>
          <w:color w:val="262626" w:themeColor="text1" w:themeTint="D9"/>
          <w:kern w:val="0"/>
          <w:sz w:val="32"/>
          <w:szCs w:val="32"/>
          <w:rtl/>
          <w14:ligatures w14:val="none"/>
        </w:rPr>
      </w:pPr>
      <w:r w:rsidRPr="0036568C">
        <w:rPr>
          <w:rFonts w:ascii="Almarai ExtraBold" w:eastAsia="Calibri" w:hAnsi="Almarai ExtraBold" w:cs="Almarai ExtraBold"/>
          <w:b/>
          <w:bCs/>
          <w:color w:val="262626" w:themeColor="text1" w:themeTint="D9"/>
          <w:kern w:val="0"/>
          <w:sz w:val="32"/>
          <w:szCs w:val="32"/>
          <w:rtl/>
          <w14:ligatures w14:val="none"/>
        </w:rPr>
        <w:t>سائلة المولى أن يجزي الجميع خير الجزاء في الدنيا والآخرة. ثم إلى كل طالب علم سعى بعلمه، ليفيد الإسلام والمسلمين</w:t>
      </w:r>
    </w:p>
    <w:p w14:paraId="32A7568A" w14:textId="77777777" w:rsidR="00707B8F" w:rsidRPr="0036568C" w:rsidRDefault="00707B8F" w:rsidP="00707B8F">
      <w:pPr>
        <w:spacing w:before="100" w:beforeAutospacing="1" w:after="100" w:afterAutospacing="1" w:line="360" w:lineRule="auto"/>
        <w:ind w:left="-2" w:hanging="14"/>
        <w:jc w:val="center"/>
        <w:rPr>
          <w:rFonts w:ascii="Calibri" w:eastAsia="Times New Roman" w:hAnsi="Calibri" w:cs="Arial"/>
          <w:color w:val="262626" w:themeColor="text1" w:themeTint="D9"/>
          <w:kern w:val="0"/>
          <w:rtl/>
          <w14:ligatures w14:val="none"/>
        </w:rPr>
      </w:pPr>
      <w:r w:rsidRPr="0036568C">
        <w:rPr>
          <w:rFonts w:ascii="Almarai ExtraBold" w:eastAsia="Calibri" w:hAnsi="Almarai ExtraBold" w:cs="Almarai ExtraBold"/>
          <w:b/>
          <w:bCs/>
          <w:color w:val="262626" w:themeColor="text1" w:themeTint="D9"/>
          <w:kern w:val="0"/>
          <w:sz w:val="32"/>
          <w:szCs w:val="32"/>
          <w:rtl/>
          <w14:ligatures w14:val="none"/>
        </w:rPr>
        <w:t>بكل ما أعطاه الله من علم ومعرفة</w:t>
      </w:r>
    </w:p>
    <w:p w14:paraId="42E37890"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u w:val="single"/>
          <w:rtl/>
        </w:rPr>
      </w:pPr>
    </w:p>
    <w:p w14:paraId="58FF1D55" w14:textId="77777777" w:rsidR="00AD19AF" w:rsidRDefault="00AD19AF">
      <w:pPr>
        <w:bidi w:val="0"/>
        <w:rPr>
          <w:rFonts w:ascii="Sakkal Majalla" w:hAnsi="Sakkal Majalla" w:cs="Sakkal Majalla"/>
          <w:b/>
          <w:bCs/>
          <w:color w:val="262626" w:themeColor="text1" w:themeTint="D9"/>
          <w:sz w:val="40"/>
          <w:szCs w:val="40"/>
          <w:rtl/>
          <w:lang w:bidi="ar-EG"/>
        </w:rPr>
      </w:pPr>
      <w:r>
        <w:rPr>
          <w:rFonts w:ascii="Sakkal Majalla" w:hAnsi="Sakkal Majalla" w:cs="Sakkal Majalla"/>
          <w:b/>
          <w:bCs/>
          <w:color w:val="262626" w:themeColor="text1" w:themeTint="D9"/>
          <w:sz w:val="40"/>
          <w:szCs w:val="40"/>
          <w:rtl/>
          <w:lang w:bidi="ar-EG"/>
        </w:rPr>
        <w:br w:type="page"/>
      </w:r>
    </w:p>
    <w:p w14:paraId="38E20476" w14:textId="3A7C98CF" w:rsidR="00707B8F" w:rsidRPr="0036568C" w:rsidRDefault="00707B8F" w:rsidP="00707B8F">
      <w:pPr>
        <w:spacing w:before="100" w:beforeAutospacing="1" w:after="100" w:afterAutospacing="1" w:line="360" w:lineRule="auto"/>
        <w:jc w:val="center"/>
        <w:outlineLvl w:val="0"/>
        <w:rPr>
          <w:rFonts w:ascii="Sakkal Majalla" w:hAnsi="Sakkal Majalla" w:cs="Sakkal Majalla"/>
          <w:b/>
          <w:bCs/>
          <w:color w:val="262626" w:themeColor="text1" w:themeTint="D9"/>
          <w:sz w:val="40"/>
          <w:szCs w:val="40"/>
          <w:rtl/>
          <w:lang w:bidi="ar-EG"/>
        </w:rPr>
      </w:pPr>
      <w:bookmarkStart w:id="4" w:name="_Toc173768306"/>
      <w:r w:rsidRPr="0036568C">
        <w:rPr>
          <w:rFonts w:ascii="Calibri" w:eastAsia="Calibri" w:hAnsi="Calibri" w:cs="Arial"/>
          <w:noProof/>
          <w:color w:val="262626" w:themeColor="text1" w:themeTint="D9"/>
        </w:rPr>
        <w:lastRenderedPageBreak/>
        <w:drawing>
          <wp:anchor distT="0" distB="0" distL="114300" distR="114300" simplePos="0" relativeHeight="251668480" behindDoc="0" locked="0" layoutInCell="1" allowOverlap="1" wp14:anchorId="51E9072B" wp14:editId="3F19447C">
            <wp:simplePos x="0" y="0"/>
            <wp:positionH relativeFrom="margin">
              <wp:align>center</wp:align>
            </wp:positionH>
            <wp:positionV relativeFrom="paragraph">
              <wp:posOffset>1905</wp:posOffset>
            </wp:positionV>
            <wp:extent cx="1938655" cy="1196340"/>
            <wp:effectExtent l="0" t="0" r="4445" b="3810"/>
            <wp:wrapNone/>
            <wp:docPr id="4" name="Picture 4" descr="C:\Users\lenovo\AppData\Local\Temp\ksohtml33660\w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Users\lenovo\AppData\Local\Temp\ksohtml33660\wps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1938655" cy="1196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68C">
        <w:rPr>
          <w:rFonts w:ascii="Sakkal Majalla" w:hAnsi="Sakkal Majalla" w:cs="Sakkal Majalla" w:hint="cs"/>
          <w:b/>
          <w:bCs/>
          <w:color w:val="262626" w:themeColor="text1" w:themeTint="D9"/>
          <w:sz w:val="40"/>
          <w:szCs w:val="40"/>
          <w:rtl/>
          <w:lang w:bidi="ar-EG"/>
        </w:rPr>
        <w:t>شكر وتقدير</w:t>
      </w:r>
      <w:bookmarkEnd w:id="4"/>
    </w:p>
    <w:p w14:paraId="4227B418" w14:textId="07FADA72"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u w:val="single"/>
          <w:rtl/>
          <w:lang w:bidi="ar-EG"/>
        </w:rPr>
      </w:pPr>
    </w:p>
    <w:p w14:paraId="7186047A" w14:textId="5633543C" w:rsidR="00707B8F" w:rsidRPr="0036568C" w:rsidRDefault="00707B8F" w:rsidP="00707B8F">
      <w:pPr>
        <w:rPr>
          <w:color w:val="262626" w:themeColor="text1" w:themeTint="D9"/>
        </w:rPr>
      </w:pPr>
    </w:p>
    <w:p w14:paraId="3D66C1C5" w14:textId="77777777" w:rsidR="00707B8F" w:rsidRPr="0036568C" w:rsidRDefault="00707B8F" w:rsidP="00707B8F">
      <w:pPr>
        <w:spacing w:before="100" w:beforeAutospacing="1" w:after="100" w:afterAutospacing="1" w:line="271" w:lineRule="auto"/>
        <w:ind w:left="2" w:hanging="2"/>
        <w:jc w:val="center"/>
        <w:rPr>
          <w:rFonts w:ascii="Almarai ExtraBold" w:eastAsia="Times New Roman" w:hAnsi="Almarai ExtraBold" w:cs="Almarai ExtraBold"/>
          <w:color w:val="262626" w:themeColor="text1" w:themeTint="D9"/>
          <w:kern w:val="0"/>
          <w:sz w:val="32"/>
          <w:szCs w:val="32"/>
          <w14:ligatures w14:val="none"/>
        </w:rPr>
      </w:pPr>
      <w:r w:rsidRPr="0036568C">
        <w:rPr>
          <w:rFonts w:ascii="Almarai ExtraBold" w:eastAsia="Times New Roman" w:hAnsi="Almarai ExtraBold" w:cs="Almarai ExtraBold"/>
          <w:color w:val="262626" w:themeColor="text1" w:themeTint="D9"/>
          <w:kern w:val="0"/>
          <w:sz w:val="32"/>
          <w:szCs w:val="32"/>
          <w:rtl/>
          <w14:ligatures w14:val="none"/>
        </w:rPr>
        <w:t>نحمد الله عز وجل الذي وفقنا في إتمام هذا البحث العلمي،</w:t>
      </w:r>
      <w:r w:rsidRPr="0036568C">
        <w:rPr>
          <w:rFonts w:ascii="Almarai ExtraBold" w:eastAsia="Times New Roman" w:hAnsi="Almarai ExtraBold" w:cs="Almarai ExtraBold"/>
          <w:color w:val="262626" w:themeColor="text1" w:themeTint="D9"/>
          <w:kern w:val="0"/>
          <w:sz w:val="32"/>
          <w:szCs w:val="32"/>
          <w14:ligatures w14:val="none"/>
        </w:rPr>
        <w:t xml:space="preserve"> </w:t>
      </w:r>
      <w:r w:rsidRPr="0036568C">
        <w:rPr>
          <w:rFonts w:ascii="Almarai ExtraBold" w:eastAsia="Times New Roman" w:hAnsi="Almarai ExtraBold" w:cs="Almarai ExtraBold"/>
          <w:color w:val="262626" w:themeColor="text1" w:themeTint="D9"/>
          <w:kern w:val="0"/>
          <w:sz w:val="32"/>
          <w:szCs w:val="32"/>
          <w:rtl/>
          <w14:ligatures w14:val="none"/>
        </w:rPr>
        <w:t>والذي ألهمنا الصحة والعافية والعزيمة.</w:t>
      </w:r>
    </w:p>
    <w:p w14:paraId="2A246960" w14:textId="77777777" w:rsidR="00707B8F" w:rsidRPr="0036568C" w:rsidRDefault="00707B8F" w:rsidP="00707B8F">
      <w:pPr>
        <w:spacing w:before="100" w:beforeAutospacing="1" w:after="100" w:afterAutospacing="1" w:line="271" w:lineRule="auto"/>
        <w:ind w:left="2" w:hanging="2"/>
        <w:jc w:val="center"/>
        <w:rPr>
          <w:rFonts w:ascii="AIGDT" w:eastAsia="Times New Roman" w:hAnsi="AIGDT" w:cs="Aldhabi"/>
          <w:b/>
          <w:bCs/>
          <w:color w:val="262626" w:themeColor="text1" w:themeTint="D9"/>
          <w:kern w:val="0"/>
          <w:sz w:val="44"/>
          <w:szCs w:val="44"/>
          <w14:ligatures w14:val="none"/>
        </w:rPr>
      </w:pPr>
      <w:r w:rsidRPr="0036568C">
        <w:rPr>
          <w:rFonts w:ascii="AIGDT" w:eastAsia="Times New Roman" w:hAnsi="AIGDT" w:cs="Aldhabi"/>
          <w:b/>
          <w:bCs/>
          <w:color w:val="262626" w:themeColor="text1" w:themeTint="D9"/>
          <w:kern w:val="0"/>
          <w:sz w:val="44"/>
          <w:szCs w:val="44"/>
          <w:rtl/>
          <w14:ligatures w14:val="none"/>
        </w:rPr>
        <w:t>فالحمد لله حمدا كثيرا</w:t>
      </w:r>
    </w:p>
    <w:p w14:paraId="51EB544D" w14:textId="77777777" w:rsidR="00707B8F" w:rsidRPr="0036568C" w:rsidRDefault="00707B8F" w:rsidP="00707B8F">
      <w:pPr>
        <w:spacing w:before="100" w:beforeAutospacing="1" w:after="100" w:afterAutospacing="1" w:line="480" w:lineRule="auto"/>
        <w:jc w:val="center"/>
        <w:rPr>
          <w:rFonts w:ascii="Almarai ExtraBold" w:eastAsia="Times New Roman" w:hAnsi="Almarai ExtraBold" w:cs="Almarai ExtraBold"/>
          <w:color w:val="262626" w:themeColor="text1" w:themeTint="D9"/>
          <w:kern w:val="0"/>
          <w:sz w:val="28"/>
          <w:szCs w:val="28"/>
          <w:rtl/>
          <w14:ligatures w14:val="none"/>
        </w:rPr>
      </w:pPr>
      <w:r w:rsidRPr="0036568C">
        <w:rPr>
          <w:rFonts w:ascii="Almarai ExtraBold" w:eastAsia="Times New Roman" w:hAnsi="Almarai ExtraBold" w:cs="Almarai ExtraBold"/>
          <w:color w:val="262626" w:themeColor="text1" w:themeTint="D9"/>
          <w:kern w:val="0"/>
          <w:sz w:val="28"/>
          <w:szCs w:val="28"/>
          <w:rtl/>
          <w14:ligatures w14:val="none"/>
        </w:rPr>
        <w:t>نتقدم بجزيل الشكر والتقدير إلي الأستاذ الدكتور / فايز جراد</w:t>
      </w:r>
    </w:p>
    <w:p w14:paraId="4C0DF24D" w14:textId="77777777" w:rsidR="00707B8F" w:rsidRPr="0036568C" w:rsidRDefault="00707B8F" w:rsidP="00707B8F">
      <w:pPr>
        <w:spacing w:before="100" w:beforeAutospacing="1" w:after="100" w:afterAutospacing="1" w:line="480" w:lineRule="auto"/>
        <w:jc w:val="center"/>
        <w:rPr>
          <w:rFonts w:ascii="Almarai ExtraBold" w:eastAsia="Times New Roman" w:hAnsi="Almarai ExtraBold" w:cs="Almarai ExtraBold"/>
          <w:color w:val="262626" w:themeColor="text1" w:themeTint="D9"/>
          <w:kern w:val="0"/>
          <w:sz w:val="28"/>
          <w:szCs w:val="28"/>
          <w14:ligatures w14:val="none"/>
        </w:rPr>
      </w:pPr>
      <w:r w:rsidRPr="0036568C">
        <w:rPr>
          <w:rFonts w:ascii="Almarai ExtraBold" w:eastAsia="Times New Roman" w:hAnsi="Almarai ExtraBold" w:cs="Almarai ExtraBold"/>
          <w:color w:val="262626" w:themeColor="text1" w:themeTint="D9"/>
          <w:kern w:val="0"/>
          <w:sz w:val="28"/>
          <w:szCs w:val="28"/>
          <w:rtl/>
          <w14:ligatures w14:val="none"/>
        </w:rPr>
        <w:t>والأستاذ الدكتور / الفيصل عبد الحميد محمد حسن</w:t>
      </w:r>
    </w:p>
    <w:p w14:paraId="4E155621" w14:textId="77777777" w:rsidR="00707B8F" w:rsidRPr="0036568C" w:rsidRDefault="00707B8F" w:rsidP="00707B8F">
      <w:pPr>
        <w:spacing w:before="100" w:beforeAutospacing="1" w:after="100" w:afterAutospacing="1" w:line="480" w:lineRule="auto"/>
        <w:ind w:firstLine="720"/>
        <w:jc w:val="both"/>
        <w:rPr>
          <w:rFonts w:ascii="Almarai ExtraBold" w:eastAsia="Times New Roman" w:hAnsi="Almarai ExtraBold" w:cs="Almarai ExtraBold"/>
          <w:color w:val="262626" w:themeColor="text1" w:themeTint="D9"/>
          <w:kern w:val="0"/>
          <w:sz w:val="28"/>
          <w:szCs w:val="28"/>
          <w:rtl/>
          <w14:ligatures w14:val="none"/>
        </w:rPr>
      </w:pPr>
      <w:r w:rsidRPr="0036568C">
        <w:rPr>
          <w:rFonts w:ascii="Almarai ExtraBold" w:eastAsia="Times New Roman" w:hAnsi="Almarai ExtraBold" w:cs="Almarai ExtraBold"/>
          <w:color w:val="262626" w:themeColor="text1" w:themeTint="D9"/>
          <w:kern w:val="0"/>
          <w:sz w:val="28"/>
          <w:szCs w:val="28"/>
          <w:rtl/>
          <w14:ligatures w14:val="none"/>
        </w:rPr>
        <w:t>على كل ما قدماه لنا من توجيهات ومعلومات قيمة ساهمت في إثراء موضوع دراستنا في جوانيها المختلفة.</w:t>
      </w:r>
    </w:p>
    <w:p w14:paraId="239607E2" w14:textId="77777777" w:rsidR="00707B8F" w:rsidRPr="0036568C" w:rsidRDefault="00707B8F" w:rsidP="00707B8F">
      <w:pPr>
        <w:spacing w:before="100" w:beforeAutospacing="1" w:after="100" w:afterAutospacing="1" w:line="480" w:lineRule="auto"/>
        <w:ind w:firstLine="720"/>
        <w:jc w:val="both"/>
        <w:rPr>
          <w:rFonts w:ascii="Almarai ExtraBold" w:eastAsia="Times New Roman" w:hAnsi="Almarai ExtraBold" w:cs="Almarai ExtraBold"/>
          <w:color w:val="262626" w:themeColor="text1" w:themeTint="D9"/>
          <w:kern w:val="0"/>
          <w:sz w:val="28"/>
          <w:szCs w:val="28"/>
          <w:rtl/>
          <w14:ligatures w14:val="none"/>
        </w:rPr>
      </w:pPr>
      <w:r w:rsidRPr="0036568C">
        <w:rPr>
          <w:rFonts w:ascii="Almarai ExtraBold" w:eastAsia="Times New Roman" w:hAnsi="Almarai ExtraBold" w:cs="Almarai ExtraBold"/>
          <w:color w:val="262626" w:themeColor="text1" w:themeTint="D9"/>
          <w:kern w:val="0"/>
          <w:sz w:val="28"/>
          <w:szCs w:val="28"/>
          <w:rtl/>
          <w14:ligatures w14:val="none"/>
        </w:rPr>
        <w:t>والشكر والتقدير موصول إلي إدارة جامعة ميد أوشن ممثلة بالكادر الأكاديمي والإداري، لما قدموه من تسهيلات وتشجيع وتوفير الخدمات المطلوبة.</w:t>
      </w:r>
    </w:p>
    <w:p w14:paraId="4DB91F0D" w14:textId="77777777" w:rsidR="00707B8F" w:rsidRPr="0036568C" w:rsidRDefault="00707B8F" w:rsidP="00707B8F">
      <w:pPr>
        <w:spacing w:before="100" w:beforeAutospacing="1" w:after="100" w:afterAutospacing="1" w:line="480" w:lineRule="auto"/>
        <w:ind w:firstLine="720"/>
        <w:jc w:val="both"/>
        <w:rPr>
          <w:rFonts w:ascii="Sakkal Majalla" w:eastAsia="Times New Roman" w:hAnsi="Sakkal Majalla" w:cs="Sakkal Majalla"/>
          <w:b/>
          <w:bCs/>
          <w:color w:val="262626" w:themeColor="text1" w:themeTint="D9"/>
          <w:kern w:val="0"/>
          <w:sz w:val="40"/>
          <w:szCs w:val="40"/>
          <w:rtl/>
          <w14:ligatures w14:val="none"/>
        </w:rPr>
      </w:pPr>
      <w:r w:rsidRPr="0036568C">
        <w:rPr>
          <w:rFonts w:ascii="Almarai ExtraBold" w:eastAsia="Times New Roman" w:hAnsi="Almarai ExtraBold" w:cs="Almarai ExtraBold"/>
          <w:color w:val="262626" w:themeColor="text1" w:themeTint="D9"/>
          <w:kern w:val="0"/>
          <w:sz w:val="28"/>
          <w:szCs w:val="28"/>
          <w:rtl/>
          <w14:ligatures w14:val="none"/>
        </w:rPr>
        <w:t>كما أتقدم بالشكر الجزيل لكل من لم يسعنا الحظ بذكر أسمائهم راجيا من المولي عز وجل أن تكون هذه الدراسة نافذة لدراسات أخري .</w:t>
      </w:r>
    </w:p>
    <w:p w14:paraId="0834DFED"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u w:val="single"/>
          <w:rtl/>
        </w:rPr>
      </w:pPr>
    </w:p>
    <w:p w14:paraId="51D20758"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u w:val="single"/>
          <w:rtl/>
          <w:lang w:bidi="ar-EG"/>
        </w:rPr>
      </w:pPr>
    </w:p>
    <w:p w14:paraId="6AEE8087" w14:textId="77777777" w:rsidR="00AD19AF" w:rsidRDefault="00AD19AF">
      <w:pPr>
        <w:bidi w:val="0"/>
        <w:rPr>
          <w:rFonts w:ascii="Sakkal Majalla" w:hAnsi="Sakkal Majalla" w:cs="Sakkal Majalla"/>
          <w:b/>
          <w:bCs/>
          <w:color w:val="262626" w:themeColor="text1" w:themeTint="D9"/>
          <w:sz w:val="40"/>
          <w:szCs w:val="40"/>
          <w:rtl/>
          <w:lang w:bidi="ar-EG"/>
        </w:rPr>
      </w:pPr>
      <w:r>
        <w:rPr>
          <w:rFonts w:ascii="Sakkal Majalla" w:hAnsi="Sakkal Majalla" w:cs="Sakkal Majalla"/>
          <w:b/>
          <w:bCs/>
          <w:color w:val="262626" w:themeColor="text1" w:themeTint="D9"/>
          <w:sz w:val="40"/>
          <w:szCs w:val="40"/>
          <w:rtl/>
          <w:lang w:bidi="ar-EG"/>
        </w:rPr>
        <w:br w:type="page"/>
      </w:r>
    </w:p>
    <w:p w14:paraId="6801A09F" w14:textId="21879F14" w:rsidR="00C35744" w:rsidRPr="0036568C" w:rsidRDefault="00707B8F" w:rsidP="00707B8F">
      <w:pPr>
        <w:spacing w:before="100" w:beforeAutospacing="1" w:after="100" w:afterAutospacing="1" w:line="360" w:lineRule="auto"/>
        <w:jc w:val="center"/>
        <w:outlineLvl w:val="0"/>
        <w:rPr>
          <w:rFonts w:ascii="Sakkal Majalla" w:hAnsi="Sakkal Majalla" w:cs="Sakkal Majalla"/>
          <w:b/>
          <w:bCs/>
          <w:color w:val="262626" w:themeColor="text1" w:themeTint="D9"/>
          <w:sz w:val="40"/>
          <w:szCs w:val="40"/>
          <w:rtl/>
          <w:lang w:bidi="ar-EG"/>
        </w:rPr>
      </w:pPr>
      <w:bookmarkStart w:id="5" w:name="_Toc173768307"/>
      <w:r w:rsidRPr="0036568C">
        <w:rPr>
          <w:rFonts w:ascii="Sakkal Majalla" w:hAnsi="Sakkal Majalla" w:cs="Sakkal Majalla" w:hint="cs"/>
          <w:b/>
          <w:bCs/>
          <w:color w:val="262626" w:themeColor="text1" w:themeTint="D9"/>
          <w:sz w:val="40"/>
          <w:szCs w:val="40"/>
          <w:rtl/>
          <w:lang w:bidi="ar-EG"/>
        </w:rPr>
        <w:lastRenderedPageBreak/>
        <w:t>المستخلص</w:t>
      </w:r>
      <w:bookmarkEnd w:id="5"/>
    </w:p>
    <w:p w14:paraId="393A509D" w14:textId="2F18EF55" w:rsidR="008E42ED" w:rsidRPr="0036568C" w:rsidRDefault="008E42ED" w:rsidP="00707B8F">
      <w:pPr>
        <w:spacing w:before="100" w:beforeAutospacing="1" w:after="100" w:afterAutospacing="1" w:line="360" w:lineRule="auto"/>
        <w:ind w:firstLine="706"/>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lang w:bidi="ar-EG"/>
        </w:rPr>
        <w:t xml:space="preserve">هدفت </w:t>
      </w:r>
      <w:r w:rsidR="00325EB8" w:rsidRPr="0036568C">
        <w:rPr>
          <w:rFonts w:ascii="Sakkal Majalla" w:hAnsi="Sakkal Majalla" w:cs="Sakkal Majalla"/>
          <w:color w:val="262626" w:themeColor="text1" w:themeTint="D9"/>
          <w:sz w:val="28"/>
          <w:szCs w:val="28"/>
          <w:rtl/>
          <w:lang w:bidi="ar-EG"/>
        </w:rPr>
        <w:t xml:space="preserve">الدراسة </w:t>
      </w:r>
      <w:r w:rsidR="00325EB8" w:rsidRPr="0036568C">
        <w:rPr>
          <w:rFonts w:ascii="Sakkal Majalla" w:hAnsi="Sakkal Majalla" w:cs="Sakkal Majalla"/>
          <w:color w:val="262626" w:themeColor="text1" w:themeTint="D9"/>
          <w:sz w:val="28"/>
          <w:szCs w:val="28"/>
          <w:rtl/>
          <w:lang w:bidi="ar-JO"/>
        </w:rPr>
        <w:t xml:space="preserve">إلى التعرف على أثر </w:t>
      </w:r>
      <w:r w:rsidR="00325EB8" w:rsidRPr="0036568C">
        <w:rPr>
          <w:rFonts w:ascii="Sakkal Majalla" w:hAnsi="Sakkal Majalla" w:cs="Sakkal Majalla"/>
          <w:color w:val="262626" w:themeColor="text1" w:themeTint="D9"/>
          <w:sz w:val="28"/>
          <w:szCs w:val="28"/>
          <w:rtl/>
        </w:rPr>
        <w:t>تعزيز الاستراتيجيات والممارسات الناجحة في إدارة محافظ المشاريع</w:t>
      </w:r>
      <w:r w:rsidR="00325EB8" w:rsidRPr="0036568C">
        <w:rPr>
          <w:rFonts w:ascii="Sakkal Majalla" w:hAnsi="Sakkal Majalla" w:cs="Sakkal Majalla"/>
          <w:color w:val="262626" w:themeColor="text1" w:themeTint="D9"/>
          <w:sz w:val="28"/>
          <w:szCs w:val="28"/>
          <w:rtl/>
          <w:lang w:bidi="ar-JO"/>
        </w:rPr>
        <w:t xml:space="preserve"> بأبعادها (تعظيم القيمة المالية للمحفظة - ضمان التوازن ما بين المشاريع في المحفظة - التأكد من أن المحفظة تعكس إستراتيجية)</w:t>
      </w:r>
      <w:r w:rsidR="00325EB8" w:rsidRPr="0036568C">
        <w:rPr>
          <w:rFonts w:ascii="Sakkal Majalla" w:hAnsi="Sakkal Majalla" w:cs="Sakkal Majalla"/>
          <w:color w:val="262626" w:themeColor="text1" w:themeTint="D9"/>
          <w:sz w:val="28"/>
          <w:szCs w:val="28"/>
          <w:rtl/>
        </w:rPr>
        <w:t xml:space="preserve"> بالتطبيق على أمانة المنطقة الشرقية، وتمثل مجتمع الدراسة في العاملين بالمراكز الإدارية والإشرافية في المستويات الإدارية العليا والوسطى بالمنطقة الشرقية  وقامت الدراسة باستخدام أسلوب العينات العشوائية البسيطة لجمع بيانات الدراسة وذلك عن طريق أداة الدراسة المتمثلة في استمارة الاستبيان وقد بلغ عدد أفراد عينة الدراسة 384 فرد وهم الذين أجابوا على اسئلة استمارة الاستبيان ، مستخدما المنهج </w:t>
      </w:r>
      <w:proofErr w:type="spellStart"/>
      <w:r w:rsidR="00325EB8" w:rsidRPr="0036568C">
        <w:rPr>
          <w:rFonts w:ascii="Sakkal Majalla" w:hAnsi="Sakkal Majalla" w:cs="Sakkal Majalla"/>
          <w:color w:val="262626" w:themeColor="text1" w:themeTint="D9"/>
          <w:sz w:val="28"/>
          <w:szCs w:val="28"/>
          <w:rtl/>
        </w:rPr>
        <w:t>الوصفى</w:t>
      </w:r>
      <w:proofErr w:type="spellEnd"/>
      <w:r w:rsidR="00325EB8" w:rsidRPr="0036568C">
        <w:rPr>
          <w:rFonts w:ascii="Sakkal Majalla" w:hAnsi="Sakkal Majalla" w:cs="Sakkal Majalla"/>
          <w:color w:val="262626" w:themeColor="text1" w:themeTint="D9"/>
          <w:sz w:val="28"/>
          <w:szCs w:val="28"/>
          <w:rtl/>
        </w:rPr>
        <w:t xml:space="preserve"> </w:t>
      </w:r>
      <w:proofErr w:type="spellStart"/>
      <w:r w:rsidR="00325EB8" w:rsidRPr="0036568C">
        <w:rPr>
          <w:rFonts w:ascii="Sakkal Majalla" w:hAnsi="Sakkal Majalla" w:cs="Sakkal Majalla"/>
          <w:color w:val="262626" w:themeColor="text1" w:themeTint="D9"/>
          <w:sz w:val="28"/>
          <w:szCs w:val="28"/>
          <w:rtl/>
        </w:rPr>
        <w:t>التحليلى</w:t>
      </w:r>
      <w:proofErr w:type="spellEnd"/>
      <w:r w:rsidR="00325EB8" w:rsidRPr="0036568C">
        <w:rPr>
          <w:rFonts w:ascii="Sakkal Majalla" w:hAnsi="Sakkal Majalla" w:cs="Sakkal Majalla"/>
          <w:color w:val="262626" w:themeColor="text1" w:themeTint="D9"/>
          <w:sz w:val="28"/>
          <w:szCs w:val="28"/>
          <w:rtl/>
        </w:rPr>
        <w:t xml:space="preserve"> .</w:t>
      </w:r>
    </w:p>
    <w:p w14:paraId="703AD1FE" w14:textId="694617EA" w:rsidR="00325EB8" w:rsidRPr="0036568C" w:rsidRDefault="00325EB8" w:rsidP="00707B8F">
      <w:pPr>
        <w:spacing w:before="100" w:beforeAutospacing="1" w:after="100" w:afterAutospacing="1" w:line="360" w:lineRule="auto"/>
        <w:ind w:firstLine="706"/>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وتوصلت نتائج الدراسة إلى </w:t>
      </w:r>
      <w:r w:rsidR="00BA1438" w:rsidRPr="0036568C">
        <w:rPr>
          <w:rFonts w:ascii="Sakkal Majalla" w:hAnsi="Sakkal Majalla" w:cs="Sakkal Majalla"/>
          <w:color w:val="262626" w:themeColor="text1" w:themeTint="D9"/>
          <w:sz w:val="28"/>
          <w:szCs w:val="28"/>
          <w:rtl/>
        </w:rPr>
        <w:t>وجود أثر طردي ذي دلالة إحصائية لمستوى تعزيز الاستراتيجيات والممارسات الناجحة في إدارة محافظ المشاريع في أمانة المنطقة الشرقية.</w:t>
      </w:r>
    </w:p>
    <w:p w14:paraId="3CA874DC" w14:textId="5796334C" w:rsidR="00BA1438" w:rsidRPr="0036568C" w:rsidRDefault="00BA1438" w:rsidP="00707B8F">
      <w:pPr>
        <w:spacing w:before="100" w:beforeAutospacing="1" w:after="100" w:afterAutospacing="1" w:line="360" w:lineRule="auto"/>
        <w:ind w:firstLine="706"/>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وأوصت الدراسة بضرورة الاهتمام بتوفير كافة الإمكانيات والموارد التي تساهم في زيادة قدرة المؤسسات والهيئات العاملة في المملكة العربية السعودية على تعزيز الاستراتيجيات والممارسات الناجحة ،والعمل علي زيادة مستوى وعي إدارات المؤسسات والهيئات العاملة في المملكة العربية السعودية بأهمية تعزيز الاستراتيجيات والممارسات الناجحة .</w:t>
      </w:r>
    </w:p>
    <w:p w14:paraId="445B013F" w14:textId="7F3BA3E9" w:rsidR="00BA1438" w:rsidRPr="0036568C" w:rsidRDefault="00BA1438" w:rsidP="00707B8F">
      <w:pPr>
        <w:spacing w:before="100" w:beforeAutospacing="1" w:after="100" w:afterAutospacing="1" w:line="360" w:lineRule="auto"/>
        <w:jc w:val="center"/>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الكلمات المفتاحية :</w:t>
      </w:r>
      <w:r w:rsidRPr="0036568C">
        <w:rPr>
          <w:rFonts w:ascii="Sakkal Majalla" w:hAnsi="Sakkal Majalla" w:cs="Sakkal Majalla"/>
          <w:color w:val="262626" w:themeColor="text1" w:themeTint="D9"/>
          <w:sz w:val="28"/>
          <w:szCs w:val="28"/>
          <w:rtl/>
        </w:rPr>
        <w:t xml:space="preserve"> الاستراتيجيات والممارسات الناجحة- إدارة محافظ المشاريع-</w:t>
      </w:r>
      <w:r w:rsidR="00930E14" w:rsidRPr="0036568C">
        <w:rPr>
          <w:rFonts w:ascii="Sakkal Majalla" w:hAnsi="Sakkal Majalla" w:cs="Sakkal Majalla"/>
          <w:color w:val="262626" w:themeColor="text1" w:themeTint="D9"/>
          <w:sz w:val="28"/>
          <w:szCs w:val="28"/>
          <w:rtl/>
        </w:rPr>
        <w:t xml:space="preserve"> أمانة المنطقة الشرقية.</w:t>
      </w:r>
    </w:p>
    <w:p w14:paraId="3DEBC724" w14:textId="77777777" w:rsidR="00930E14" w:rsidRPr="0036568C" w:rsidRDefault="00930E14" w:rsidP="00707B8F">
      <w:pPr>
        <w:spacing w:before="100" w:beforeAutospacing="1" w:after="100" w:afterAutospacing="1" w:line="360" w:lineRule="auto"/>
        <w:jc w:val="both"/>
        <w:rPr>
          <w:rFonts w:ascii="Sakkal Majalla" w:hAnsi="Sakkal Majalla" w:cs="Sakkal Majalla"/>
          <w:color w:val="262626" w:themeColor="text1" w:themeTint="D9"/>
          <w:sz w:val="28"/>
          <w:szCs w:val="28"/>
          <w:rtl/>
        </w:rPr>
      </w:pPr>
    </w:p>
    <w:p w14:paraId="508A3CF9" w14:textId="77777777" w:rsidR="00930E14" w:rsidRPr="0036568C" w:rsidRDefault="00930E14" w:rsidP="00707B8F">
      <w:pPr>
        <w:spacing w:before="100" w:beforeAutospacing="1" w:after="100" w:afterAutospacing="1" w:line="360" w:lineRule="auto"/>
        <w:jc w:val="both"/>
        <w:rPr>
          <w:rFonts w:ascii="Sakkal Majalla" w:hAnsi="Sakkal Majalla" w:cs="Sakkal Majalla"/>
          <w:color w:val="262626" w:themeColor="text1" w:themeTint="D9"/>
          <w:sz w:val="28"/>
          <w:szCs w:val="28"/>
        </w:rPr>
      </w:pPr>
    </w:p>
    <w:p w14:paraId="2D594DB2" w14:textId="2597FA1C" w:rsidR="00BA1438" w:rsidRPr="0036568C" w:rsidRDefault="00BA1438" w:rsidP="00707B8F">
      <w:pPr>
        <w:spacing w:before="100" w:beforeAutospacing="1" w:after="100" w:afterAutospacing="1" w:line="360" w:lineRule="auto"/>
        <w:jc w:val="both"/>
        <w:rPr>
          <w:rFonts w:ascii="Sakkal Majalla" w:hAnsi="Sakkal Majalla" w:cs="Sakkal Majalla"/>
          <w:b/>
          <w:bCs/>
          <w:color w:val="262626" w:themeColor="text1" w:themeTint="D9"/>
          <w:sz w:val="32"/>
          <w:szCs w:val="32"/>
          <w:u w:val="single"/>
          <w:rtl/>
          <w:lang w:bidi="ar-EG"/>
        </w:rPr>
      </w:pPr>
    </w:p>
    <w:p w14:paraId="0950151F" w14:textId="77777777" w:rsidR="008E42ED" w:rsidRPr="0036568C" w:rsidRDefault="008E42ED" w:rsidP="00707B8F">
      <w:pPr>
        <w:spacing w:before="100" w:beforeAutospacing="1" w:after="100" w:afterAutospacing="1" w:line="360" w:lineRule="auto"/>
        <w:jc w:val="both"/>
        <w:rPr>
          <w:rFonts w:ascii="Sakkal Majalla" w:hAnsi="Sakkal Majalla" w:cs="Sakkal Majalla"/>
          <w:b/>
          <w:bCs/>
          <w:color w:val="262626" w:themeColor="text1" w:themeTint="D9"/>
          <w:sz w:val="32"/>
          <w:szCs w:val="32"/>
          <w:u w:val="single"/>
          <w:rtl/>
          <w:lang w:bidi="ar-EG"/>
        </w:rPr>
      </w:pPr>
    </w:p>
    <w:p w14:paraId="1C386CBC" w14:textId="02B93CF8" w:rsidR="008E42ED" w:rsidRPr="0036568C" w:rsidRDefault="00707B8F" w:rsidP="00707B8F">
      <w:pPr>
        <w:spacing w:before="100" w:beforeAutospacing="1" w:after="100" w:afterAutospacing="1" w:line="360" w:lineRule="auto"/>
        <w:jc w:val="center"/>
        <w:outlineLvl w:val="0"/>
        <w:rPr>
          <w:rFonts w:ascii="Sakkal Majalla" w:hAnsi="Sakkal Majalla" w:cs="Sakkal Majalla"/>
          <w:b/>
          <w:bCs/>
          <w:color w:val="262626" w:themeColor="text1" w:themeTint="D9"/>
          <w:sz w:val="40"/>
          <w:szCs w:val="40"/>
          <w:rtl/>
          <w:lang w:bidi="ar-EG"/>
        </w:rPr>
      </w:pPr>
      <w:bookmarkStart w:id="6" w:name="_Toc173768308"/>
      <w:r w:rsidRPr="0036568C">
        <w:rPr>
          <w:rFonts w:ascii="Sakkal Majalla" w:hAnsi="Sakkal Majalla" w:cs="Sakkal Majalla" w:hint="cs"/>
          <w:b/>
          <w:bCs/>
          <w:color w:val="262626" w:themeColor="text1" w:themeTint="D9"/>
          <w:sz w:val="40"/>
          <w:szCs w:val="40"/>
          <w:rtl/>
          <w:lang w:bidi="ar-EG"/>
        </w:rPr>
        <w:lastRenderedPageBreak/>
        <w:t>قائمة المحتويات</w:t>
      </w:r>
      <w:bookmarkEnd w:id="6"/>
    </w:p>
    <w:sdt>
      <w:sdtPr>
        <w:rPr>
          <w:rFonts w:ascii="Sakkal Majalla" w:eastAsiaTheme="minorHAnsi" w:hAnsi="Sakkal Majalla" w:cs="Sakkal Majalla"/>
          <w:b/>
          <w:bCs/>
          <w:color w:val="262626" w:themeColor="text1" w:themeTint="D9"/>
          <w:kern w:val="2"/>
          <w:sz w:val="28"/>
          <w:szCs w:val="28"/>
          <w14:ligatures w14:val="standardContextual"/>
        </w:rPr>
        <w:id w:val="-1622681739"/>
        <w:docPartObj>
          <w:docPartGallery w:val="Table of Contents"/>
          <w:docPartUnique/>
        </w:docPartObj>
      </w:sdtPr>
      <w:sdtEndPr>
        <w:rPr>
          <w:rtl/>
        </w:rPr>
      </w:sdtEndPr>
      <w:sdtContent>
        <w:p w14:paraId="49BEFB3B" w14:textId="7F475884" w:rsidR="00876EBA" w:rsidRPr="006A22FB" w:rsidRDefault="00876EBA" w:rsidP="006A22FB">
          <w:pPr>
            <w:pStyle w:val="a9"/>
            <w:spacing w:line="360" w:lineRule="auto"/>
            <w:rPr>
              <w:rFonts w:ascii="Sakkal Majalla" w:hAnsi="Sakkal Majalla" w:cs="Sakkal Majalla"/>
              <w:b/>
              <w:bCs/>
              <w:color w:val="262626" w:themeColor="text1" w:themeTint="D9"/>
              <w:sz w:val="28"/>
              <w:szCs w:val="28"/>
            </w:rPr>
          </w:pPr>
        </w:p>
        <w:p w14:paraId="329467CD" w14:textId="388B2833" w:rsidR="006A22FB" w:rsidRPr="006A22FB" w:rsidRDefault="00876EBA" w:rsidP="006A22FB">
          <w:pPr>
            <w:pStyle w:val="11"/>
            <w:tabs>
              <w:tab w:val="right" w:leader="dot" w:pos="7926"/>
            </w:tabs>
            <w:spacing w:line="360" w:lineRule="auto"/>
            <w:rPr>
              <w:rFonts w:ascii="Sakkal Majalla" w:eastAsiaTheme="minorEastAsia" w:hAnsi="Sakkal Majalla" w:cs="Sakkal Majalla"/>
              <w:b/>
              <w:bCs/>
              <w:noProof/>
              <w:sz w:val="28"/>
              <w:szCs w:val="28"/>
              <w:rtl/>
            </w:rPr>
          </w:pPr>
          <w:r w:rsidRPr="006A22FB">
            <w:rPr>
              <w:rFonts w:ascii="Sakkal Majalla" w:hAnsi="Sakkal Majalla" w:cs="Sakkal Majalla"/>
              <w:b/>
              <w:bCs/>
              <w:color w:val="262626" w:themeColor="text1" w:themeTint="D9"/>
              <w:sz w:val="28"/>
              <w:szCs w:val="28"/>
            </w:rPr>
            <w:fldChar w:fldCharType="begin"/>
          </w:r>
          <w:r w:rsidRPr="006A22FB">
            <w:rPr>
              <w:rFonts w:ascii="Sakkal Majalla" w:hAnsi="Sakkal Majalla" w:cs="Sakkal Majalla"/>
              <w:b/>
              <w:bCs/>
              <w:color w:val="262626" w:themeColor="text1" w:themeTint="D9"/>
              <w:sz w:val="28"/>
              <w:szCs w:val="28"/>
            </w:rPr>
            <w:instrText xml:space="preserve"> TOC \o "1-3" \h \z \u </w:instrText>
          </w:r>
          <w:r w:rsidRPr="006A22FB">
            <w:rPr>
              <w:rFonts w:ascii="Sakkal Majalla" w:hAnsi="Sakkal Majalla" w:cs="Sakkal Majalla"/>
              <w:b/>
              <w:bCs/>
              <w:color w:val="262626" w:themeColor="text1" w:themeTint="D9"/>
              <w:sz w:val="28"/>
              <w:szCs w:val="28"/>
            </w:rPr>
            <w:fldChar w:fldCharType="separate"/>
          </w:r>
          <w:hyperlink w:anchor="_Toc173768304" w:history="1">
            <w:r w:rsidR="006A22FB" w:rsidRPr="006A22FB">
              <w:rPr>
                <w:rStyle w:val="Hyperlink"/>
                <w:rFonts w:ascii="Sakkal Majalla" w:hAnsi="Sakkal Majalla" w:cs="Sakkal Majalla"/>
                <w:b/>
                <w:bCs/>
                <w:noProof/>
                <w:sz w:val="28"/>
                <w:szCs w:val="28"/>
                <w:rtl/>
                <w:lang w:bidi="ar-EG"/>
              </w:rPr>
              <w:t>بسم الله الرحمن الرحيم</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Toc173768304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hint="eastAsia"/>
                <w:b/>
                <w:bCs/>
                <w:noProof/>
                <w:webHidden/>
                <w:sz w:val="28"/>
                <w:szCs w:val="28"/>
                <w:rtl/>
              </w:rPr>
              <w:t>‌أ</w:t>
            </w:r>
            <w:r w:rsidR="006A22FB" w:rsidRPr="006A22FB">
              <w:rPr>
                <w:rFonts w:ascii="Sakkal Majalla" w:hAnsi="Sakkal Majalla" w:cs="Sakkal Majalla"/>
                <w:b/>
                <w:bCs/>
                <w:noProof/>
                <w:webHidden/>
                <w:sz w:val="28"/>
                <w:szCs w:val="28"/>
                <w:rtl/>
              </w:rPr>
              <w:fldChar w:fldCharType="end"/>
            </w:r>
          </w:hyperlink>
        </w:p>
        <w:p w14:paraId="025EFE84" w14:textId="1EF2643E" w:rsidR="006A22FB" w:rsidRPr="006A22FB" w:rsidRDefault="00000000" w:rsidP="006A22FB">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73768305" w:history="1">
            <w:r w:rsidR="006A22FB" w:rsidRPr="006A22FB">
              <w:rPr>
                <w:rStyle w:val="Hyperlink"/>
                <w:rFonts w:ascii="Sakkal Majalla" w:hAnsi="Sakkal Majalla" w:cs="Sakkal Majalla"/>
                <w:b/>
                <w:bCs/>
                <w:noProof/>
                <w:sz w:val="28"/>
                <w:szCs w:val="28"/>
                <w:rtl/>
                <w:lang w:bidi="ar-EG"/>
              </w:rPr>
              <w:t>إهداء</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Toc173768305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hint="eastAsia"/>
                <w:b/>
                <w:bCs/>
                <w:noProof/>
                <w:webHidden/>
                <w:sz w:val="28"/>
                <w:szCs w:val="28"/>
                <w:rtl/>
              </w:rPr>
              <w:t>‌ب</w:t>
            </w:r>
            <w:r w:rsidR="006A22FB" w:rsidRPr="006A22FB">
              <w:rPr>
                <w:rFonts w:ascii="Sakkal Majalla" w:hAnsi="Sakkal Majalla" w:cs="Sakkal Majalla"/>
                <w:b/>
                <w:bCs/>
                <w:noProof/>
                <w:webHidden/>
                <w:sz w:val="28"/>
                <w:szCs w:val="28"/>
                <w:rtl/>
              </w:rPr>
              <w:fldChar w:fldCharType="end"/>
            </w:r>
          </w:hyperlink>
        </w:p>
        <w:p w14:paraId="1156B5AB" w14:textId="169CC53A" w:rsidR="006A22FB" w:rsidRPr="006A22FB" w:rsidRDefault="00000000" w:rsidP="006A22FB">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73768306" w:history="1">
            <w:r w:rsidR="006A22FB" w:rsidRPr="006A22FB">
              <w:rPr>
                <w:rStyle w:val="Hyperlink"/>
                <w:rFonts w:ascii="Sakkal Majalla" w:hAnsi="Sakkal Majalla" w:cs="Sakkal Majalla"/>
                <w:b/>
                <w:bCs/>
                <w:noProof/>
                <w:sz w:val="28"/>
                <w:szCs w:val="28"/>
                <w:rtl/>
                <w:lang w:bidi="ar-EG"/>
              </w:rPr>
              <w:t>شكر وتقدير</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Toc173768306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hint="eastAsia"/>
                <w:b/>
                <w:bCs/>
                <w:noProof/>
                <w:webHidden/>
                <w:sz w:val="28"/>
                <w:szCs w:val="28"/>
                <w:rtl/>
              </w:rPr>
              <w:t>‌ج</w:t>
            </w:r>
            <w:r w:rsidR="006A22FB" w:rsidRPr="006A22FB">
              <w:rPr>
                <w:rFonts w:ascii="Sakkal Majalla" w:hAnsi="Sakkal Majalla" w:cs="Sakkal Majalla"/>
                <w:b/>
                <w:bCs/>
                <w:noProof/>
                <w:webHidden/>
                <w:sz w:val="28"/>
                <w:szCs w:val="28"/>
                <w:rtl/>
              </w:rPr>
              <w:fldChar w:fldCharType="end"/>
            </w:r>
          </w:hyperlink>
        </w:p>
        <w:p w14:paraId="46841EF0" w14:textId="1CAABAF8" w:rsidR="006A22FB" w:rsidRPr="006A22FB" w:rsidRDefault="00000000" w:rsidP="006A22FB">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73768307" w:history="1">
            <w:r w:rsidR="006A22FB" w:rsidRPr="006A22FB">
              <w:rPr>
                <w:rStyle w:val="Hyperlink"/>
                <w:rFonts w:ascii="Sakkal Majalla" w:hAnsi="Sakkal Majalla" w:cs="Sakkal Majalla"/>
                <w:b/>
                <w:bCs/>
                <w:noProof/>
                <w:sz w:val="28"/>
                <w:szCs w:val="28"/>
                <w:rtl/>
                <w:lang w:bidi="ar-EG"/>
              </w:rPr>
              <w:t>المستخلص</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Toc173768307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hint="eastAsia"/>
                <w:b/>
                <w:bCs/>
                <w:noProof/>
                <w:webHidden/>
                <w:sz w:val="28"/>
                <w:szCs w:val="28"/>
                <w:rtl/>
              </w:rPr>
              <w:t>‌د</w:t>
            </w:r>
            <w:r w:rsidR="006A22FB" w:rsidRPr="006A22FB">
              <w:rPr>
                <w:rFonts w:ascii="Sakkal Majalla" w:hAnsi="Sakkal Majalla" w:cs="Sakkal Majalla"/>
                <w:b/>
                <w:bCs/>
                <w:noProof/>
                <w:webHidden/>
                <w:sz w:val="28"/>
                <w:szCs w:val="28"/>
                <w:rtl/>
              </w:rPr>
              <w:fldChar w:fldCharType="end"/>
            </w:r>
          </w:hyperlink>
        </w:p>
        <w:p w14:paraId="55A3C869" w14:textId="3657E69E" w:rsidR="006A22FB" w:rsidRPr="006A22FB" w:rsidRDefault="00000000" w:rsidP="006A22FB">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73768308" w:history="1">
            <w:r w:rsidR="006A22FB" w:rsidRPr="006A22FB">
              <w:rPr>
                <w:rStyle w:val="Hyperlink"/>
                <w:rFonts w:ascii="Sakkal Majalla" w:hAnsi="Sakkal Majalla" w:cs="Sakkal Majalla"/>
                <w:b/>
                <w:bCs/>
                <w:noProof/>
                <w:sz w:val="28"/>
                <w:szCs w:val="28"/>
                <w:rtl/>
                <w:lang w:bidi="ar-EG"/>
              </w:rPr>
              <w:t>قائمة المحتويات</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Toc173768308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hint="eastAsia"/>
                <w:b/>
                <w:bCs/>
                <w:noProof/>
                <w:webHidden/>
                <w:sz w:val="28"/>
                <w:szCs w:val="28"/>
                <w:rtl/>
              </w:rPr>
              <w:t>‌ه</w:t>
            </w:r>
            <w:r w:rsidR="006A22FB" w:rsidRPr="006A22FB">
              <w:rPr>
                <w:rFonts w:ascii="Sakkal Majalla" w:hAnsi="Sakkal Majalla" w:cs="Sakkal Majalla"/>
                <w:b/>
                <w:bCs/>
                <w:noProof/>
                <w:webHidden/>
                <w:sz w:val="28"/>
                <w:szCs w:val="28"/>
                <w:rtl/>
              </w:rPr>
              <w:fldChar w:fldCharType="end"/>
            </w:r>
          </w:hyperlink>
        </w:p>
        <w:p w14:paraId="074C3B37" w14:textId="0BB84809" w:rsidR="006A22FB" w:rsidRPr="006A22FB" w:rsidRDefault="00000000" w:rsidP="006A22FB">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73768309" w:history="1">
            <w:r w:rsidR="006A22FB" w:rsidRPr="006A22FB">
              <w:rPr>
                <w:rStyle w:val="Hyperlink"/>
                <w:rFonts w:ascii="Sakkal Majalla" w:hAnsi="Sakkal Majalla" w:cs="Sakkal Majalla"/>
                <w:b/>
                <w:bCs/>
                <w:noProof/>
                <w:sz w:val="28"/>
                <w:szCs w:val="28"/>
                <w:rtl/>
                <w:lang w:bidi="ar-EG"/>
              </w:rPr>
              <w:t>قائمة الجداول</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Toc173768309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hint="eastAsia"/>
                <w:b/>
                <w:bCs/>
                <w:noProof/>
                <w:webHidden/>
                <w:sz w:val="28"/>
                <w:szCs w:val="28"/>
                <w:rtl/>
              </w:rPr>
              <w:t>‌ط</w:t>
            </w:r>
            <w:r w:rsidR="006A22FB" w:rsidRPr="006A22FB">
              <w:rPr>
                <w:rFonts w:ascii="Sakkal Majalla" w:hAnsi="Sakkal Majalla" w:cs="Sakkal Majalla"/>
                <w:b/>
                <w:bCs/>
                <w:noProof/>
                <w:webHidden/>
                <w:sz w:val="28"/>
                <w:szCs w:val="28"/>
                <w:rtl/>
              </w:rPr>
              <w:fldChar w:fldCharType="end"/>
            </w:r>
          </w:hyperlink>
        </w:p>
        <w:p w14:paraId="12886302" w14:textId="7F79A2D2" w:rsidR="006A22FB" w:rsidRPr="006A22FB" w:rsidRDefault="00000000" w:rsidP="006A22FB">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73768310" w:history="1">
            <w:r w:rsidR="006A22FB" w:rsidRPr="006A22FB">
              <w:rPr>
                <w:rStyle w:val="Hyperlink"/>
                <w:rFonts w:ascii="Sakkal Majalla" w:hAnsi="Sakkal Majalla" w:cs="Sakkal Majalla"/>
                <w:b/>
                <w:bCs/>
                <w:noProof/>
                <w:sz w:val="28"/>
                <w:szCs w:val="28"/>
                <w:rtl/>
                <w:lang w:bidi="ar-EG"/>
              </w:rPr>
              <w:t>قائمة الأشكال</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Toc173768310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hint="eastAsia"/>
                <w:b/>
                <w:bCs/>
                <w:noProof/>
                <w:webHidden/>
                <w:sz w:val="28"/>
                <w:szCs w:val="28"/>
                <w:rtl/>
              </w:rPr>
              <w:t>‌ي</w:t>
            </w:r>
            <w:r w:rsidR="006A22FB" w:rsidRPr="006A22FB">
              <w:rPr>
                <w:rFonts w:ascii="Sakkal Majalla" w:hAnsi="Sakkal Majalla" w:cs="Sakkal Majalla"/>
                <w:b/>
                <w:bCs/>
                <w:noProof/>
                <w:webHidden/>
                <w:sz w:val="28"/>
                <w:szCs w:val="28"/>
                <w:rtl/>
              </w:rPr>
              <w:fldChar w:fldCharType="end"/>
            </w:r>
          </w:hyperlink>
        </w:p>
        <w:p w14:paraId="154AF5C8" w14:textId="5448A812" w:rsidR="006A22FB" w:rsidRPr="006A22FB" w:rsidRDefault="00000000" w:rsidP="006A22FB">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73768311" w:history="1">
            <w:r w:rsidR="006A22FB" w:rsidRPr="006A22FB">
              <w:rPr>
                <w:rStyle w:val="Hyperlink"/>
                <w:rFonts w:ascii="Sakkal Majalla" w:hAnsi="Sakkal Majalla" w:cs="Sakkal Majalla"/>
                <w:b/>
                <w:bCs/>
                <w:noProof/>
                <w:sz w:val="28"/>
                <w:szCs w:val="28"/>
                <w:rtl/>
                <w:lang w:bidi="ar-EG"/>
              </w:rPr>
              <w:t>الفصل الأول: الإطار العام للدراسة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Toc173768311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1</w:t>
            </w:r>
            <w:r w:rsidR="006A22FB" w:rsidRPr="006A22FB">
              <w:rPr>
                <w:rFonts w:ascii="Sakkal Majalla" w:hAnsi="Sakkal Majalla" w:cs="Sakkal Majalla"/>
                <w:b/>
                <w:bCs/>
                <w:noProof/>
                <w:webHidden/>
                <w:sz w:val="28"/>
                <w:szCs w:val="28"/>
                <w:rtl/>
              </w:rPr>
              <w:fldChar w:fldCharType="end"/>
            </w:r>
          </w:hyperlink>
        </w:p>
        <w:p w14:paraId="77C3BA04" w14:textId="67ED9B49"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12" w:history="1">
            <w:r w:rsidR="006A22FB" w:rsidRPr="006A22FB">
              <w:rPr>
                <w:rStyle w:val="Hyperlink"/>
                <w:rFonts w:ascii="Sakkal Majalla" w:hAnsi="Sakkal Majalla" w:cs="Sakkal Majalla"/>
                <w:b/>
                <w:bCs/>
                <w:noProof/>
                <w:sz w:val="28"/>
                <w:szCs w:val="28"/>
                <w:rtl/>
                <w:lang w:bidi="ar-EG"/>
              </w:rPr>
              <w:t>مقدمة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Toc173768312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1</w:t>
            </w:r>
            <w:r w:rsidR="006A22FB" w:rsidRPr="006A22FB">
              <w:rPr>
                <w:rFonts w:ascii="Sakkal Majalla" w:hAnsi="Sakkal Majalla" w:cs="Sakkal Majalla"/>
                <w:b/>
                <w:bCs/>
                <w:noProof/>
                <w:webHidden/>
                <w:sz w:val="28"/>
                <w:szCs w:val="28"/>
                <w:rtl/>
              </w:rPr>
              <w:fldChar w:fldCharType="end"/>
            </w:r>
          </w:hyperlink>
        </w:p>
        <w:p w14:paraId="2AC42CC8" w14:textId="2A5BC62D"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13" w:history="1">
            <w:r w:rsidR="006A22FB" w:rsidRPr="006A22FB">
              <w:rPr>
                <w:rStyle w:val="Hyperlink"/>
                <w:rFonts w:ascii="Sakkal Majalla" w:hAnsi="Sakkal Majalla" w:cs="Sakkal Majalla"/>
                <w:b/>
                <w:bCs/>
                <w:noProof/>
                <w:sz w:val="28"/>
                <w:szCs w:val="28"/>
                <w:rtl/>
                <w:lang w:bidi="ar-EG"/>
              </w:rPr>
              <w:t>1.1 مشكلة الدراسة: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Toc173768313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3</w:t>
            </w:r>
            <w:r w:rsidR="006A22FB" w:rsidRPr="006A22FB">
              <w:rPr>
                <w:rFonts w:ascii="Sakkal Majalla" w:hAnsi="Sakkal Majalla" w:cs="Sakkal Majalla"/>
                <w:b/>
                <w:bCs/>
                <w:noProof/>
                <w:webHidden/>
                <w:sz w:val="28"/>
                <w:szCs w:val="28"/>
                <w:rtl/>
              </w:rPr>
              <w:fldChar w:fldCharType="end"/>
            </w:r>
          </w:hyperlink>
        </w:p>
        <w:p w14:paraId="42F6BBEA" w14:textId="15FEDC9F"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14" w:history="1">
            <w:r w:rsidR="006A22FB" w:rsidRPr="006A22FB">
              <w:rPr>
                <w:rStyle w:val="Hyperlink"/>
                <w:rFonts w:ascii="Sakkal Majalla" w:hAnsi="Sakkal Majalla" w:cs="Sakkal Majalla"/>
                <w:b/>
                <w:bCs/>
                <w:noProof/>
                <w:sz w:val="28"/>
                <w:szCs w:val="28"/>
                <w:rtl/>
                <w:lang w:bidi="ar-EG"/>
              </w:rPr>
              <w:t>2.1 أهمية الدراسة: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Toc173768314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4</w:t>
            </w:r>
            <w:r w:rsidR="006A22FB" w:rsidRPr="006A22FB">
              <w:rPr>
                <w:rFonts w:ascii="Sakkal Majalla" w:hAnsi="Sakkal Majalla" w:cs="Sakkal Majalla"/>
                <w:b/>
                <w:bCs/>
                <w:noProof/>
                <w:webHidden/>
                <w:sz w:val="28"/>
                <w:szCs w:val="28"/>
                <w:rtl/>
              </w:rPr>
              <w:fldChar w:fldCharType="end"/>
            </w:r>
          </w:hyperlink>
        </w:p>
        <w:p w14:paraId="0E93CFE2" w14:textId="7813787D"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15" w:history="1">
            <w:r w:rsidR="006A22FB" w:rsidRPr="006A22FB">
              <w:rPr>
                <w:rStyle w:val="Hyperlink"/>
                <w:rFonts w:ascii="Sakkal Majalla" w:hAnsi="Sakkal Majalla" w:cs="Sakkal Majalla"/>
                <w:b/>
                <w:bCs/>
                <w:noProof/>
                <w:sz w:val="28"/>
                <w:szCs w:val="28"/>
                <w:rtl/>
              </w:rPr>
              <w:t>3.1 أهداف الدراسة: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Toc173768315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5</w:t>
            </w:r>
            <w:r w:rsidR="006A22FB" w:rsidRPr="006A22FB">
              <w:rPr>
                <w:rFonts w:ascii="Sakkal Majalla" w:hAnsi="Sakkal Majalla" w:cs="Sakkal Majalla"/>
                <w:b/>
                <w:bCs/>
                <w:noProof/>
                <w:webHidden/>
                <w:sz w:val="28"/>
                <w:szCs w:val="28"/>
                <w:rtl/>
              </w:rPr>
              <w:fldChar w:fldCharType="end"/>
            </w:r>
          </w:hyperlink>
        </w:p>
        <w:p w14:paraId="579ADCB4" w14:textId="592F0CB7"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16" w:history="1">
            <w:r w:rsidR="006A22FB" w:rsidRPr="006A22FB">
              <w:rPr>
                <w:rStyle w:val="Hyperlink"/>
                <w:rFonts w:ascii="Sakkal Majalla" w:hAnsi="Sakkal Majalla" w:cs="Sakkal Majalla"/>
                <w:b/>
                <w:bCs/>
                <w:noProof/>
                <w:sz w:val="28"/>
                <w:szCs w:val="28"/>
                <w:rtl/>
              </w:rPr>
              <w:t>4.1 تساؤلات الدراسة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Toc173768316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5</w:t>
            </w:r>
            <w:r w:rsidR="006A22FB" w:rsidRPr="006A22FB">
              <w:rPr>
                <w:rFonts w:ascii="Sakkal Majalla" w:hAnsi="Sakkal Majalla" w:cs="Sakkal Majalla"/>
                <w:b/>
                <w:bCs/>
                <w:noProof/>
                <w:webHidden/>
                <w:sz w:val="28"/>
                <w:szCs w:val="28"/>
                <w:rtl/>
              </w:rPr>
              <w:fldChar w:fldCharType="end"/>
            </w:r>
          </w:hyperlink>
        </w:p>
        <w:p w14:paraId="6B11C9CB" w14:textId="28699B48"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17" w:history="1">
            <w:r w:rsidR="006A22FB" w:rsidRPr="006A22FB">
              <w:rPr>
                <w:rStyle w:val="Hyperlink"/>
                <w:rFonts w:ascii="Sakkal Majalla" w:hAnsi="Sakkal Majalla" w:cs="Sakkal Majalla"/>
                <w:b/>
                <w:bCs/>
                <w:noProof/>
                <w:sz w:val="28"/>
                <w:szCs w:val="28"/>
                <w:rtl/>
              </w:rPr>
              <w:t>5.1 فروض الدراسة: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Toc173768317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6</w:t>
            </w:r>
            <w:r w:rsidR="006A22FB" w:rsidRPr="006A22FB">
              <w:rPr>
                <w:rFonts w:ascii="Sakkal Majalla" w:hAnsi="Sakkal Majalla" w:cs="Sakkal Majalla"/>
                <w:b/>
                <w:bCs/>
                <w:noProof/>
                <w:webHidden/>
                <w:sz w:val="28"/>
                <w:szCs w:val="28"/>
                <w:rtl/>
              </w:rPr>
              <w:fldChar w:fldCharType="end"/>
            </w:r>
          </w:hyperlink>
        </w:p>
        <w:p w14:paraId="247759DF" w14:textId="4B523DF3"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18" w:history="1">
            <w:r w:rsidR="006A22FB" w:rsidRPr="006A22FB">
              <w:rPr>
                <w:rStyle w:val="Hyperlink"/>
                <w:rFonts w:ascii="Sakkal Majalla" w:eastAsia="Times New Roman" w:hAnsi="Sakkal Majalla" w:cs="Sakkal Majalla"/>
                <w:b/>
                <w:bCs/>
                <w:noProof/>
                <w:kern w:val="0"/>
                <w:sz w:val="28"/>
                <w:szCs w:val="28"/>
                <w:rtl/>
                <w:lang w:bidi="ar-JO"/>
                <w14:ligatures w14:val="none"/>
              </w:rPr>
              <w:t>6.1 نموذج الدراسة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Toc173768318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7</w:t>
            </w:r>
            <w:r w:rsidR="006A22FB" w:rsidRPr="006A22FB">
              <w:rPr>
                <w:rFonts w:ascii="Sakkal Majalla" w:hAnsi="Sakkal Majalla" w:cs="Sakkal Majalla"/>
                <w:b/>
                <w:bCs/>
                <w:noProof/>
                <w:webHidden/>
                <w:sz w:val="28"/>
                <w:szCs w:val="28"/>
                <w:rtl/>
              </w:rPr>
              <w:fldChar w:fldCharType="end"/>
            </w:r>
          </w:hyperlink>
        </w:p>
        <w:p w14:paraId="11BF93DC" w14:textId="27B00055"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19" w:history="1">
            <w:r w:rsidR="006A22FB" w:rsidRPr="006A22FB">
              <w:rPr>
                <w:rStyle w:val="Hyperlink"/>
                <w:rFonts w:ascii="Sakkal Majalla" w:hAnsi="Sakkal Majalla" w:cs="Sakkal Majalla"/>
                <w:b/>
                <w:bCs/>
                <w:noProof/>
                <w:sz w:val="28"/>
                <w:szCs w:val="28"/>
                <w:rtl/>
              </w:rPr>
              <w:t>7.1 الدراسات السابقة: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Toc173768319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8</w:t>
            </w:r>
            <w:r w:rsidR="006A22FB" w:rsidRPr="006A22FB">
              <w:rPr>
                <w:rFonts w:ascii="Sakkal Majalla" w:hAnsi="Sakkal Majalla" w:cs="Sakkal Majalla"/>
                <w:b/>
                <w:bCs/>
                <w:noProof/>
                <w:webHidden/>
                <w:sz w:val="28"/>
                <w:szCs w:val="28"/>
                <w:rtl/>
              </w:rPr>
              <w:fldChar w:fldCharType="end"/>
            </w:r>
          </w:hyperlink>
        </w:p>
        <w:p w14:paraId="7D981C36" w14:textId="584CA97F"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20" w:history="1">
            <w:r w:rsidR="006A22FB" w:rsidRPr="006A22FB">
              <w:rPr>
                <w:rStyle w:val="Hyperlink"/>
                <w:rFonts w:ascii="Sakkal Majalla" w:hAnsi="Sakkal Majalla" w:cs="Sakkal Majalla"/>
                <w:b/>
                <w:bCs/>
                <w:noProof/>
                <w:sz w:val="28"/>
                <w:szCs w:val="28"/>
                <w:rtl/>
              </w:rPr>
              <w:t>الدراسات العربية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Toc173768320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8</w:t>
            </w:r>
            <w:r w:rsidR="006A22FB" w:rsidRPr="006A22FB">
              <w:rPr>
                <w:rFonts w:ascii="Sakkal Majalla" w:hAnsi="Sakkal Majalla" w:cs="Sakkal Majalla"/>
                <w:b/>
                <w:bCs/>
                <w:noProof/>
                <w:webHidden/>
                <w:sz w:val="28"/>
                <w:szCs w:val="28"/>
                <w:rtl/>
              </w:rPr>
              <w:fldChar w:fldCharType="end"/>
            </w:r>
          </w:hyperlink>
        </w:p>
        <w:p w14:paraId="4F7F33C9" w14:textId="39AC023F"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21" w:history="1">
            <w:r w:rsidR="006A22FB" w:rsidRPr="006A22FB">
              <w:rPr>
                <w:rStyle w:val="Hyperlink"/>
                <w:rFonts w:ascii="Sakkal Majalla" w:hAnsi="Sakkal Majalla" w:cs="Sakkal Majalla"/>
                <w:b/>
                <w:bCs/>
                <w:noProof/>
                <w:sz w:val="28"/>
                <w:szCs w:val="28"/>
                <w:rtl/>
              </w:rPr>
              <w:t>الدراسات الأجنبية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Toc173768321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10</w:t>
            </w:r>
            <w:r w:rsidR="006A22FB" w:rsidRPr="006A22FB">
              <w:rPr>
                <w:rFonts w:ascii="Sakkal Majalla" w:hAnsi="Sakkal Majalla" w:cs="Sakkal Majalla"/>
                <w:b/>
                <w:bCs/>
                <w:noProof/>
                <w:webHidden/>
                <w:sz w:val="28"/>
                <w:szCs w:val="28"/>
                <w:rtl/>
              </w:rPr>
              <w:fldChar w:fldCharType="end"/>
            </w:r>
          </w:hyperlink>
        </w:p>
        <w:p w14:paraId="5DF27CB6" w14:textId="02698068"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22" w:history="1">
            <w:r w:rsidR="006A22FB" w:rsidRPr="006A22FB">
              <w:rPr>
                <w:rStyle w:val="Hyperlink"/>
                <w:rFonts w:ascii="Sakkal Majalla" w:hAnsi="Sakkal Majalla" w:cs="Sakkal Majalla"/>
                <w:b/>
                <w:bCs/>
                <w:noProof/>
                <w:sz w:val="28"/>
                <w:szCs w:val="28"/>
                <w:rtl/>
              </w:rPr>
              <w:t>8.1 المنطلقات النظرية للدراسة: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Toc173768322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16</w:t>
            </w:r>
            <w:r w:rsidR="006A22FB" w:rsidRPr="006A22FB">
              <w:rPr>
                <w:rFonts w:ascii="Sakkal Majalla" w:hAnsi="Sakkal Majalla" w:cs="Sakkal Majalla"/>
                <w:b/>
                <w:bCs/>
                <w:noProof/>
                <w:webHidden/>
                <w:sz w:val="28"/>
                <w:szCs w:val="28"/>
                <w:rtl/>
              </w:rPr>
              <w:fldChar w:fldCharType="end"/>
            </w:r>
          </w:hyperlink>
        </w:p>
        <w:p w14:paraId="3AA73207" w14:textId="6CEDD8A7"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23" w:history="1">
            <w:r w:rsidR="006A22FB" w:rsidRPr="006A22FB">
              <w:rPr>
                <w:rStyle w:val="Hyperlink"/>
                <w:rFonts w:ascii="Sakkal Majalla" w:hAnsi="Sakkal Majalla" w:cs="Sakkal Majalla"/>
                <w:b/>
                <w:bCs/>
                <w:noProof/>
                <w:sz w:val="28"/>
                <w:szCs w:val="28"/>
                <w:rtl/>
              </w:rPr>
              <w:t>9.1 المنهجية وطرق البحث:</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Toc173768323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19</w:t>
            </w:r>
            <w:r w:rsidR="006A22FB" w:rsidRPr="006A22FB">
              <w:rPr>
                <w:rFonts w:ascii="Sakkal Majalla" w:hAnsi="Sakkal Majalla" w:cs="Sakkal Majalla"/>
                <w:b/>
                <w:bCs/>
                <w:noProof/>
                <w:webHidden/>
                <w:sz w:val="28"/>
                <w:szCs w:val="28"/>
                <w:rtl/>
              </w:rPr>
              <w:fldChar w:fldCharType="end"/>
            </w:r>
          </w:hyperlink>
        </w:p>
        <w:p w14:paraId="3B36FD33" w14:textId="61478325"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24" w:history="1">
            <w:r w:rsidR="006A22FB" w:rsidRPr="006A22FB">
              <w:rPr>
                <w:rStyle w:val="Hyperlink"/>
                <w:rFonts w:ascii="Sakkal Majalla" w:hAnsi="Sakkal Majalla" w:cs="Sakkal Majalla"/>
                <w:b/>
                <w:bCs/>
                <w:noProof/>
                <w:sz w:val="28"/>
                <w:szCs w:val="28"/>
                <w:rtl/>
              </w:rPr>
              <w:t>10.1 أدوات الدراسة: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Toc173768324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19</w:t>
            </w:r>
            <w:r w:rsidR="006A22FB" w:rsidRPr="006A22FB">
              <w:rPr>
                <w:rFonts w:ascii="Sakkal Majalla" w:hAnsi="Sakkal Majalla" w:cs="Sakkal Majalla"/>
                <w:b/>
                <w:bCs/>
                <w:noProof/>
                <w:webHidden/>
                <w:sz w:val="28"/>
                <w:szCs w:val="28"/>
                <w:rtl/>
              </w:rPr>
              <w:fldChar w:fldCharType="end"/>
            </w:r>
          </w:hyperlink>
        </w:p>
        <w:p w14:paraId="479C7261" w14:textId="155C2AEF"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25" w:history="1">
            <w:r w:rsidR="006A22FB" w:rsidRPr="006A22FB">
              <w:rPr>
                <w:rStyle w:val="Hyperlink"/>
                <w:rFonts w:ascii="Sakkal Majalla" w:eastAsia="Times New Roman" w:hAnsi="Sakkal Majalla" w:cs="Sakkal Majalla"/>
                <w:b/>
                <w:bCs/>
                <w:noProof/>
                <w:sz w:val="28"/>
                <w:szCs w:val="28"/>
                <w:rtl/>
              </w:rPr>
              <w:t>11.1 الأساليب الإحصائية: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Toc173768325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19</w:t>
            </w:r>
            <w:r w:rsidR="006A22FB" w:rsidRPr="006A22FB">
              <w:rPr>
                <w:rFonts w:ascii="Sakkal Majalla" w:hAnsi="Sakkal Majalla" w:cs="Sakkal Majalla"/>
                <w:b/>
                <w:bCs/>
                <w:noProof/>
                <w:webHidden/>
                <w:sz w:val="28"/>
                <w:szCs w:val="28"/>
                <w:rtl/>
              </w:rPr>
              <w:fldChar w:fldCharType="end"/>
            </w:r>
          </w:hyperlink>
        </w:p>
        <w:p w14:paraId="57DCDFCF" w14:textId="58F0E424"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26" w:history="1">
            <w:r w:rsidR="006A22FB" w:rsidRPr="006A22FB">
              <w:rPr>
                <w:rStyle w:val="Hyperlink"/>
                <w:rFonts w:ascii="Sakkal Majalla" w:hAnsi="Sakkal Majalla" w:cs="Sakkal Majalla"/>
                <w:b/>
                <w:bCs/>
                <w:noProof/>
                <w:sz w:val="28"/>
                <w:szCs w:val="28"/>
                <w:rtl/>
              </w:rPr>
              <w:t>12.1 حدود الدراسة: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Toc173768326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20</w:t>
            </w:r>
            <w:r w:rsidR="006A22FB" w:rsidRPr="006A22FB">
              <w:rPr>
                <w:rFonts w:ascii="Sakkal Majalla" w:hAnsi="Sakkal Majalla" w:cs="Sakkal Majalla"/>
                <w:b/>
                <w:bCs/>
                <w:noProof/>
                <w:webHidden/>
                <w:sz w:val="28"/>
                <w:szCs w:val="28"/>
                <w:rtl/>
              </w:rPr>
              <w:fldChar w:fldCharType="end"/>
            </w:r>
          </w:hyperlink>
        </w:p>
        <w:p w14:paraId="4F82E99B" w14:textId="6E8A1DE7" w:rsidR="006A22FB" w:rsidRPr="006A22FB" w:rsidRDefault="00000000" w:rsidP="006A22FB">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73768327" w:history="1">
            <w:r w:rsidR="006A22FB" w:rsidRPr="006A22FB">
              <w:rPr>
                <w:rStyle w:val="Hyperlink"/>
                <w:rFonts w:ascii="Sakkal Majalla" w:hAnsi="Sakkal Majalla" w:cs="Sakkal Majalla"/>
                <w:b/>
                <w:bCs/>
                <w:noProof/>
                <w:sz w:val="28"/>
                <w:szCs w:val="28"/>
                <w:rtl/>
              </w:rPr>
              <w:t>الفصل الثاني: الإطار النظري</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Toc173768327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21</w:t>
            </w:r>
            <w:r w:rsidR="006A22FB" w:rsidRPr="006A22FB">
              <w:rPr>
                <w:rFonts w:ascii="Sakkal Majalla" w:hAnsi="Sakkal Majalla" w:cs="Sakkal Majalla"/>
                <w:b/>
                <w:bCs/>
                <w:noProof/>
                <w:webHidden/>
                <w:sz w:val="28"/>
                <w:szCs w:val="28"/>
                <w:rtl/>
              </w:rPr>
              <w:fldChar w:fldCharType="end"/>
            </w:r>
          </w:hyperlink>
        </w:p>
        <w:p w14:paraId="6C48BE3E" w14:textId="71BCE13B"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28" w:history="1">
            <w:r w:rsidR="006A22FB" w:rsidRPr="006A22FB">
              <w:rPr>
                <w:rStyle w:val="Hyperlink"/>
                <w:rFonts w:ascii="Sakkal Majalla" w:hAnsi="Sakkal Majalla" w:cs="Sakkal Majalla"/>
                <w:b/>
                <w:bCs/>
                <w:noProof/>
                <w:sz w:val="28"/>
                <w:szCs w:val="28"/>
                <w:rtl/>
              </w:rPr>
              <w:t>المبحث الأول: تعزيز الاستراتيجيات</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Toc173768328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21</w:t>
            </w:r>
            <w:r w:rsidR="006A22FB" w:rsidRPr="006A22FB">
              <w:rPr>
                <w:rFonts w:ascii="Sakkal Majalla" w:hAnsi="Sakkal Majalla" w:cs="Sakkal Majalla"/>
                <w:b/>
                <w:bCs/>
                <w:noProof/>
                <w:webHidden/>
                <w:sz w:val="28"/>
                <w:szCs w:val="28"/>
                <w:rtl/>
              </w:rPr>
              <w:fldChar w:fldCharType="end"/>
            </w:r>
          </w:hyperlink>
        </w:p>
        <w:p w14:paraId="3DB72FAF" w14:textId="4BAD8250"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29" w:history="1">
            <w:r w:rsidR="006A22FB" w:rsidRPr="006A22FB">
              <w:rPr>
                <w:rStyle w:val="Hyperlink"/>
                <w:rFonts w:ascii="Sakkal Majalla" w:hAnsi="Sakkal Majalla" w:cs="Sakkal Majalla"/>
                <w:b/>
                <w:bCs/>
                <w:noProof/>
                <w:sz w:val="28"/>
                <w:szCs w:val="28"/>
                <w:rtl/>
              </w:rPr>
              <w:t>تمهيد</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Toc173768329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21</w:t>
            </w:r>
            <w:r w:rsidR="006A22FB" w:rsidRPr="006A22FB">
              <w:rPr>
                <w:rFonts w:ascii="Sakkal Majalla" w:hAnsi="Sakkal Majalla" w:cs="Sakkal Majalla"/>
                <w:b/>
                <w:bCs/>
                <w:noProof/>
                <w:webHidden/>
                <w:sz w:val="28"/>
                <w:szCs w:val="28"/>
                <w:rtl/>
              </w:rPr>
              <w:fldChar w:fldCharType="end"/>
            </w:r>
          </w:hyperlink>
        </w:p>
        <w:p w14:paraId="37AD1A6D" w14:textId="25B83962"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30" w:history="1">
            <w:r w:rsidR="006A22FB" w:rsidRPr="006A22FB">
              <w:rPr>
                <w:rStyle w:val="Hyperlink"/>
                <w:rFonts w:ascii="Sakkal Majalla" w:hAnsi="Sakkal Majalla" w:cs="Sakkal Majalla"/>
                <w:b/>
                <w:bCs/>
                <w:noProof/>
                <w:sz w:val="28"/>
                <w:szCs w:val="28"/>
                <w:rtl/>
              </w:rPr>
              <w:t>1.1.2 خطوات تعزيز ايتراتيجية فعالة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Toc173768330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21</w:t>
            </w:r>
            <w:r w:rsidR="006A22FB" w:rsidRPr="006A22FB">
              <w:rPr>
                <w:rFonts w:ascii="Sakkal Majalla" w:hAnsi="Sakkal Majalla" w:cs="Sakkal Majalla"/>
                <w:b/>
                <w:bCs/>
                <w:noProof/>
                <w:webHidden/>
                <w:sz w:val="28"/>
                <w:szCs w:val="28"/>
                <w:rtl/>
              </w:rPr>
              <w:fldChar w:fldCharType="end"/>
            </w:r>
          </w:hyperlink>
        </w:p>
        <w:p w14:paraId="06DB96E0" w14:textId="303711D9"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31" w:history="1">
            <w:r w:rsidR="006A22FB" w:rsidRPr="006A22FB">
              <w:rPr>
                <w:rStyle w:val="Hyperlink"/>
                <w:rFonts w:ascii="Sakkal Majalla" w:hAnsi="Sakkal Majalla" w:cs="Sakkal Majalla"/>
                <w:b/>
                <w:bCs/>
                <w:noProof/>
                <w:sz w:val="28"/>
                <w:szCs w:val="28"/>
                <w:rtl/>
              </w:rPr>
              <w:t>2.1.2 التحديات</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Toc173768331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24</w:t>
            </w:r>
            <w:r w:rsidR="006A22FB" w:rsidRPr="006A22FB">
              <w:rPr>
                <w:rFonts w:ascii="Sakkal Majalla" w:hAnsi="Sakkal Majalla" w:cs="Sakkal Majalla"/>
                <w:b/>
                <w:bCs/>
                <w:noProof/>
                <w:webHidden/>
                <w:sz w:val="28"/>
                <w:szCs w:val="28"/>
                <w:rtl/>
              </w:rPr>
              <w:fldChar w:fldCharType="end"/>
            </w:r>
          </w:hyperlink>
        </w:p>
        <w:p w14:paraId="3137C998" w14:textId="63ECCA5E"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32" w:history="1">
            <w:r w:rsidR="006A22FB" w:rsidRPr="006A22FB">
              <w:rPr>
                <w:rStyle w:val="Hyperlink"/>
                <w:rFonts w:ascii="Sakkal Majalla" w:hAnsi="Sakkal Majalla" w:cs="Sakkal Majalla"/>
                <w:b/>
                <w:bCs/>
                <w:noProof/>
                <w:sz w:val="28"/>
                <w:szCs w:val="28"/>
                <w:rtl/>
              </w:rPr>
              <w:t>3.1.2 قياس نجاح عملية التغيير في المؤسسات</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Toc173768332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26</w:t>
            </w:r>
            <w:r w:rsidR="006A22FB" w:rsidRPr="006A22FB">
              <w:rPr>
                <w:rFonts w:ascii="Sakkal Majalla" w:hAnsi="Sakkal Majalla" w:cs="Sakkal Majalla"/>
                <w:b/>
                <w:bCs/>
                <w:noProof/>
                <w:webHidden/>
                <w:sz w:val="28"/>
                <w:szCs w:val="28"/>
                <w:rtl/>
              </w:rPr>
              <w:fldChar w:fldCharType="end"/>
            </w:r>
          </w:hyperlink>
        </w:p>
        <w:p w14:paraId="443DAB3A" w14:textId="728A45A9"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33" w:history="1">
            <w:r w:rsidR="006A22FB" w:rsidRPr="006A22FB">
              <w:rPr>
                <w:rStyle w:val="Hyperlink"/>
                <w:rFonts w:ascii="Sakkal Majalla" w:hAnsi="Sakkal Majalla" w:cs="Sakkal Majalla"/>
                <w:b/>
                <w:bCs/>
                <w:noProof/>
                <w:sz w:val="28"/>
                <w:szCs w:val="28"/>
                <w:rtl/>
              </w:rPr>
              <w:t>المبحث الثاني: الخلفية النظرية لممارسات إدارة محفظة المشاريع</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Toc173768333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30</w:t>
            </w:r>
            <w:r w:rsidR="006A22FB" w:rsidRPr="006A22FB">
              <w:rPr>
                <w:rFonts w:ascii="Sakkal Majalla" w:hAnsi="Sakkal Majalla" w:cs="Sakkal Majalla"/>
                <w:b/>
                <w:bCs/>
                <w:noProof/>
                <w:webHidden/>
                <w:sz w:val="28"/>
                <w:szCs w:val="28"/>
                <w:rtl/>
              </w:rPr>
              <w:fldChar w:fldCharType="end"/>
            </w:r>
          </w:hyperlink>
        </w:p>
        <w:p w14:paraId="0CDEB633" w14:textId="26CC145E"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34" w:history="1">
            <w:r w:rsidR="006A22FB" w:rsidRPr="006A22FB">
              <w:rPr>
                <w:rStyle w:val="Hyperlink"/>
                <w:rFonts w:ascii="Sakkal Majalla" w:hAnsi="Sakkal Majalla" w:cs="Sakkal Majalla"/>
                <w:b/>
                <w:bCs/>
                <w:noProof/>
                <w:sz w:val="28"/>
                <w:szCs w:val="28"/>
                <w:rtl/>
              </w:rPr>
              <w:t>المقدمة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Toc173768334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30</w:t>
            </w:r>
            <w:r w:rsidR="006A22FB" w:rsidRPr="006A22FB">
              <w:rPr>
                <w:rFonts w:ascii="Sakkal Majalla" w:hAnsi="Sakkal Majalla" w:cs="Sakkal Majalla"/>
                <w:b/>
                <w:bCs/>
                <w:noProof/>
                <w:webHidden/>
                <w:sz w:val="28"/>
                <w:szCs w:val="28"/>
                <w:rtl/>
              </w:rPr>
              <w:fldChar w:fldCharType="end"/>
            </w:r>
          </w:hyperlink>
        </w:p>
        <w:p w14:paraId="57008C1B" w14:textId="7AE0A2DB"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35" w:history="1">
            <w:r w:rsidR="006A22FB" w:rsidRPr="006A22FB">
              <w:rPr>
                <w:rStyle w:val="Hyperlink"/>
                <w:rFonts w:ascii="Sakkal Majalla" w:hAnsi="Sakkal Majalla" w:cs="Sakkal Majalla"/>
                <w:b/>
                <w:bCs/>
                <w:noProof/>
                <w:sz w:val="28"/>
                <w:szCs w:val="28"/>
                <w:rtl/>
              </w:rPr>
              <w:t>1.2.2 ماهية إدارة محفظة المشاريع</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Toc173768335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31</w:t>
            </w:r>
            <w:r w:rsidR="006A22FB" w:rsidRPr="006A22FB">
              <w:rPr>
                <w:rFonts w:ascii="Sakkal Majalla" w:hAnsi="Sakkal Majalla" w:cs="Sakkal Majalla"/>
                <w:b/>
                <w:bCs/>
                <w:noProof/>
                <w:webHidden/>
                <w:sz w:val="28"/>
                <w:szCs w:val="28"/>
                <w:rtl/>
              </w:rPr>
              <w:fldChar w:fldCharType="end"/>
            </w:r>
          </w:hyperlink>
        </w:p>
        <w:p w14:paraId="4B0BCFE2" w14:textId="743C12B6"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36" w:history="1">
            <w:r w:rsidR="006A22FB" w:rsidRPr="006A22FB">
              <w:rPr>
                <w:rStyle w:val="Hyperlink"/>
                <w:rFonts w:ascii="Sakkal Majalla" w:hAnsi="Sakkal Majalla" w:cs="Sakkal Majalla"/>
                <w:b/>
                <w:bCs/>
                <w:noProof/>
                <w:sz w:val="28"/>
                <w:szCs w:val="28"/>
                <w:rtl/>
              </w:rPr>
              <w:t>2.2.2 نشأة إدارة محفظة المشاريع</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Toc173768336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33</w:t>
            </w:r>
            <w:r w:rsidR="006A22FB" w:rsidRPr="006A22FB">
              <w:rPr>
                <w:rFonts w:ascii="Sakkal Majalla" w:hAnsi="Sakkal Majalla" w:cs="Sakkal Majalla"/>
                <w:b/>
                <w:bCs/>
                <w:noProof/>
                <w:webHidden/>
                <w:sz w:val="28"/>
                <w:szCs w:val="28"/>
                <w:rtl/>
              </w:rPr>
              <w:fldChar w:fldCharType="end"/>
            </w:r>
          </w:hyperlink>
        </w:p>
        <w:p w14:paraId="1F32F668" w14:textId="79B8B7D1"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37" w:history="1">
            <w:r w:rsidR="006A22FB" w:rsidRPr="006A22FB">
              <w:rPr>
                <w:rStyle w:val="Hyperlink"/>
                <w:rFonts w:ascii="Sakkal Majalla" w:hAnsi="Sakkal Majalla" w:cs="Sakkal Majalla"/>
                <w:b/>
                <w:bCs/>
                <w:noProof/>
                <w:sz w:val="28"/>
                <w:szCs w:val="28"/>
                <w:rtl/>
              </w:rPr>
              <w:t>3.2.2 العلاقة بين إدارة المشاريع وإدارة محفظة المشاريع</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Toc173768337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34</w:t>
            </w:r>
            <w:r w:rsidR="006A22FB" w:rsidRPr="006A22FB">
              <w:rPr>
                <w:rFonts w:ascii="Sakkal Majalla" w:hAnsi="Sakkal Majalla" w:cs="Sakkal Majalla"/>
                <w:b/>
                <w:bCs/>
                <w:noProof/>
                <w:webHidden/>
                <w:sz w:val="28"/>
                <w:szCs w:val="28"/>
                <w:rtl/>
              </w:rPr>
              <w:fldChar w:fldCharType="end"/>
            </w:r>
          </w:hyperlink>
        </w:p>
        <w:p w14:paraId="0123BD71" w14:textId="0785E7CE"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38" w:history="1">
            <w:r w:rsidR="006A22FB" w:rsidRPr="006A22FB">
              <w:rPr>
                <w:rStyle w:val="Hyperlink"/>
                <w:rFonts w:ascii="Sakkal Majalla" w:hAnsi="Sakkal Majalla" w:cs="Sakkal Majalla"/>
                <w:b/>
                <w:bCs/>
                <w:noProof/>
                <w:sz w:val="28"/>
                <w:szCs w:val="28"/>
                <w:rtl/>
              </w:rPr>
              <w:t>4.2.2 أهمية إدارة محفظة المشاريع</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Toc173768338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35</w:t>
            </w:r>
            <w:r w:rsidR="006A22FB" w:rsidRPr="006A22FB">
              <w:rPr>
                <w:rFonts w:ascii="Sakkal Majalla" w:hAnsi="Sakkal Majalla" w:cs="Sakkal Majalla"/>
                <w:b/>
                <w:bCs/>
                <w:noProof/>
                <w:webHidden/>
                <w:sz w:val="28"/>
                <w:szCs w:val="28"/>
                <w:rtl/>
              </w:rPr>
              <w:fldChar w:fldCharType="end"/>
            </w:r>
          </w:hyperlink>
        </w:p>
        <w:p w14:paraId="53273A5E" w14:textId="110C37CB"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39" w:history="1">
            <w:r w:rsidR="006A22FB" w:rsidRPr="006A22FB">
              <w:rPr>
                <w:rStyle w:val="Hyperlink"/>
                <w:rFonts w:ascii="Sakkal Majalla" w:hAnsi="Sakkal Majalla" w:cs="Sakkal Majalla"/>
                <w:b/>
                <w:bCs/>
                <w:noProof/>
                <w:sz w:val="28"/>
                <w:szCs w:val="28"/>
                <w:rtl/>
              </w:rPr>
              <w:t>5.2.2 إدارة محفظة المشاريع في المنظمة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Toc173768339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37</w:t>
            </w:r>
            <w:r w:rsidR="006A22FB" w:rsidRPr="006A22FB">
              <w:rPr>
                <w:rFonts w:ascii="Sakkal Majalla" w:hAnsi="Sakkal Majalla" w:cs="Sakkal Majalla"/>
                <w:b/>
                <w:bCs/>
                <w:noProof/>
                <w:webHidden/>
                <w:sz w:val="28"/>
                <w:szCs w:val="28"/>
                <w:rtl/>
              </w:rPr>
              <w:fldChar w:fldCharType="end"/>
            </w:r>
          </w:hyperlink>
        </w:p>
        <w:p w14:paraId="22F70955" w14:textId="5329903F"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40" w:history="1">
            <w:r w:rsidR="006A22FB" w:rsidRPr="006A22FB">
              <w:rPr>
                <w:rStyle w:val="Hyperlink"/>
                <w:rFonts w:ascii="Sakkal Majalla" w:hAnsi="Sakkal Majalla" w:cs="Sakkal Majalla"/>
                <w:b/>
                <w:bCs/>
                <w:noProof/>
                <w:sz w:val="28"/>
                <w:szCs w:val="28"/>
                <w:rtl/>
              </w:rPr>
              <w:t>6.2.2 أبعاد ممارسات إدارة محفظة المشاريع</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Toc173768340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39</w:t>
            </w:r>
            <w:r w:rsidR="006A22FB" w:rsidRPr="006A22FB">
              <w:rPr>
                <w:rFonts w:ascii="Sakkal Majalla" w:hAnsi="Sakkal Majalla" w:cs="Sakkal Majalla"/>
                <w:b/>
                <w:bCs/>
                <w:noProof/>
                <w:webHidden/>
                <w:sz w:val="28"/>
                <w:szCs w:val="28"/>
                <w:rtl/>
              </w:rPr>
              <w:fldChar w:fldCharType="end"/>
            </w:r>
          </w:hyperlink>
        </w:p>
        <w:p w14:paraId="7A2DD75E" w14:textId="2BF345F6"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41" w:history="1">
            <w:r w:rsidR="006A22FB" w:rsidRPr="006A22FB">
              <w:rPr>
                <w:rStyle w:val="Hyperlink"/>
                <w:rFonts w:ascii="Sakkal Majalla" w:hAnsi="Sakkal Majalla" w:cs="Sakkal Majalla"/>
                <w:b/>
                <w:bCs/>
                <w:noProof/>
                <w:sz w:val="28"/>
                <w:szCs w:val="28"/>
                <w:rtl/>
              </w:rPr>
              <w:t xml:space="preserve">7.2.2 تعظيم القيمة المالية للمحفظة </w:t>
            </w:r>
            <w:r w:rsidR="006A22FB" w:rsidRPr="006A22FB">
              <w:rPr>
                <w:rStyle w:val="Hyperlink"/>
                <w:rFonts w:ascii="Sakkal Majalla" w:hAnsi="Sakkal Majalla" w:cs="Sakkal Majalla"/>
                <w:b/>
                <w:bCs/>
                <w:noProof/>
                <w:sz w:val="28"/>
                <w:szCs w:val="28"/>
              </w:rPr>
              <w:t>Maximize the Financial Value of the Portfolio</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Toc173768341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41</w:t>
            </w:r>
            <w:r w:rsidR="006A22FB" w:rsidRPr="006A22FB">
              <w:rPr>
                <w:rFonts w:ascii="Sakkal Majalla" w:hAnsi="Sakkal Majalla" w:cs="Sakkal Majalla"/>
                <w:b/>
                <w:bCs/>
                <w:noProof/>
                <w:webHidden/>
                <w:sz w:val="28"/>
                <w:szCs w:val="28"/>
                <w:rtl/>
              </w:rPr>
              <w:fldChar w:fldCharType="end"/>
            </w:r>
          </w:hyperlink>
        </w:p>
        <w:p w14:paraId="4BAC3B04" w14:textId="6FEADCD8"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42" w:history="1">
            <w:r w:rsidR="006A22FB" w:rsidRPr="006A22FB">
              <w:rPr>
                <w:rStyle w:val="Hyperlink"/>
                <w:rFonts w:ascii="Sakkal Majalla" w:hAnsi="Sakkal Majalla" w:cs="Sakkal Majalla"/>
                <w:b/>
                <w:bCs/>
                <w:noProof/>
                <w:sz w:val="28"/>
                <w:szCs w:val="28"/>
                <w:rtl/>
              </w:rPr>
              <w:t>8.2.2 التأكد من أن المحفظة تعكس استراتيجية العمل</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Toc173768342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47</w:t>
            </w:r>
            <w:r w:rsidR="006A22FB" w:rsidRPr="006A22FB">
              <w:rPr>
                <w:rFonts w:ascii="Sakkal Majalla" w:hAnsi="Sakkal Majalla" w:cs="Sakkal Majalla"/>
                <w:b/>
                <w:bCs/>
                <w:noProof/>
                <w:webHidden/>
                <w:sz w:val="28"/>
                <w:szCs w:val="28"/>
                <w:rtl/>
              </w:rPr>
              <w:fldChar w:fldCharType="end"/>
            </w:r>
          </w:hyperlink>
        </w:p>
        <w:p w14:paraId="2960EAB0" w14:textId="1B439E72"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43" w:history="1">
            <w:r w:rsidR="006A22FB" w:rsidRPr="006A22FB">
              <w:rPr>
                <w:rStyle w:val="Hyperlink"/>
                <w:rFonts w:ascii="Sakkal Majalla" w:hAnsi="Sakkal Majalla" w:cs="Sakkal Majalla"/>
                <w:b/>
                <w:bCs/>
                <w:noProof/>
                <w:sz w:val="28"/>
                <w:szCs w:val="28"/>
                <w:rtl/>
              </w:rPr>
              <w:t>9.2.2 الحد من أعداد المشاريع لتتناسب مع القدرة التنظيمية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Toc173768343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50</w:t>
            </w:r>
            <w:r w:rsidR="006A22FB" w:rsidRPr="006A22FB">
              <w:rPr>
                <w:rFonts w:ascii="Sakkal Majalla" w:hAnsi="Sakkal Majalla" w:cs="Sakkal Majalla"/>
                <w:b/>
                <w:bCs/>
                <w:noProof/>
                <w:webHidden/>
                <w:sz w:val="28"/>
                <w:szCs w:val="28"/>
                <w:rtl/>
              </w:rPr>
              <w:fldChar w:fldCharType="end"/>
            </w:r>
          </w:hyperlink>
        </w:p>
        <w:p w14:paraId="06181A70" w14:textId="17DAC214"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44" w:history="1">
            <w:r w:rsidR="006A22FB" w:rsidRPr="006A22FB">
              <w:rPr>
                <w:rStyle w:val="Hyperlink"/>
                <w:rFonts w:ascii="Sakkal Majalla" w:hAnsi="Sakkal Majalla" w:cs="Sakkal Majalla"/>
                <w:b/>
                <w:bCs/>
                <w:noProof/>
                <w:sz w:val="28"/>
                <w:szCs w:val="28"/>
                <w:rtl/>
              </w:rPr>
              <w:t>10.2.2 عملية إدارة محفظة المشاريع</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Toc173768344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54</w:t>
            </w:r>
            <w:r w:rsidR="006A22FB" w:rsidRPr="006A22FB">
              <w:rPr>
                <w:rFonts w:ascii="Sakkal Majalla" w:hAnsi="Sakkal Majalla" w:cs="Sakkal Majalla"/>
                <w:b/>
                <w:bCs/>
                <w:noProof/>
                <w:webHidden/>
                <w:sz w:val="28"/>
                <w:szCs w:val="28"/>
                <w:rtl/>
              </w:rPr>
              <w:fldChar w:fldCharType="end"/>
            </w:r>
          </w:hyperlink>
        </w:p>
        <w:p w14:paraId="65BAEC83" w14:textId="40420FCE"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45" w:history="1">
            <w:r w:rsidR="006A22FB" w:rsidRPr="006A22FB">
              <w:rPr>
                <w:rStyle w:val="Hyperlink"/>
                <w:rFonts w:ascii="Sakkal Majalla" w:hAnsi="Sakkal Majalla" w:cs="Sakkal Majalla"/>
                <w:b/>
                <w:bCs/>
                <w:noProof/>
                <w:sz w:val="28"/>
                <w:szCs w:val="28"/>
                <w:rtl/>
              </w:rPr>
              <w:t>11.2.2 التحديات التي تواجه إدارة محفظة المشاريع</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Toc173768345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57</w:t>
            </w:r>
            <w:r w:rsidR="006A22FB" w:rsidRPr="006A22FB">
              <w:rPr>
                <w:rFonts w:ascii="Sakkal Majalla" w:hAnsi="Sakkal Majalla" w:cs="Sakkal Majalla"/>
                <w:b/>
                <w:bCs/>
                <w:noProof/>
                <w:webHidden/>
                <w:sz w:val="28"/>
                <w:szCs w:val="28"/>
                <w:rtl/>
              </w:rPr>
              <w:fldChar w:fldCharType="end"/>
            </w:r>
          </w:hyperlink>
        </w:p>
        <w:p w14:paraId="4F1055C6" w14:textId="6123FF33"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46" w:history="1">
            <w:r w:rsidR="006A22FB" w:rsidRPr="006A22FB">
              <w:rPr>
                <w:rStyle w:val="Hyperlink"/>
                <w:rFonts w:ascii="Sakkal Majalla" w:hAnsi="Sakkal Majalla" w:cs="Sakkal Majalla"/>
                <w:b/>
                <w:bCs/>
                <w:noProof/>
                <w:sz w:val="28"/>
                <w:szCs w:val="28"/>
                <w:rtl/>
              </w:rPr>
              <w:t>المبحث الثالث: الخلفية النظرية لمستوى نضج إدارة مشاريع المنظمة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Toc173768346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59</w:t>
            </w:r>
            <w:r w:rsidR="006A22FB" w:rsidRPr="006A22FB">
              <w:rPr>
                <w:rFonts w:ascii="Sakkal Majalla" w:hAnsi="Sakkal Majalla" w:cs="Sakkal Majalla"/>
                <w:b/>
                <w:bCs/>
                <w:noProof/>
                <w:webHidden/>
                <w:sz w:val="28"/>
                <w:szCs w:val="28"/>
                <w:rtl/>
              </w:rPr>
              <w:fldChar w:fldCharType="end"/>
            </w:r>
          </w:hyperlink>
        </w:p>
        <w:p w14:paraId="40B77442" w14:textId="17FD2B59"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47" w:history="1">
            <w:r w:rsidR="006A22FB" w:rsidRPr="006A22FB">
              <w:rPr>
                <w:rStyle w:val="Hyperlink"/>
                <w:rFonts w:ascii="Sakkal Majalla" w:hAnsi="Sakkal Majalla" w:cs="Sakkal Majalla"/>
                <w:b/>
                <w:bCs/>
                <w:noProof/>
                <w:sz w:val="28"/>
                <w:szCs w:val="28"/>
                <w:rtl/>
              </w:rPr>
              <w:t>المقدمة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Toc173768347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59</w:t>
            </w:r>
            <w:r w:rsidR="006A22FB" w:rsidRPr="006A22FB">
              <w:rPr>
                <w:rFonts w:ascii="Sakkal Majalla" w:hAnsi="Sakkal Majalla" w:cs="Sakkal Majalla"/>
                <w:b/>
                <w:bCs/>
                <w:noProof/>
                <w:webHidden/>
                <w:sz w:val="28"/>
                <w:szCs w:val="28"/>
                <w:rtl/>
              </w:rPr>
              <w:fldChar w:fldCharType="end"/>
            </w:r>
          </w:hyperlink>
        </w:p>
        <w:p w14:paraId="58F3CDF5" w14:textId="237D0A62"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48" w:history="1">
            <w:r w:rsidR="006A22FB" w:rsidRPr="006A22FB">
              <w:rPr>
                <w:rStyle w:val="Hyperlink"/>
                <w:rFonts w:ascii="Sakkal Majalla" w:hAnsi="Sakkal Majalla" w:cs="Sakkal Majalla"/>
                <w:b/>
                <w:bCs/>
                <w:noProof/>
                <w:sz w:val="28"/>
                <w:szCs w:val="28"/>
                <w:rtl/>
              </w:rPr>
              <w:t>1.3.2 ماهية نضج إدارة مشاريع المنظمة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Toc173768348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59</w:t>
            </w:r>
            <w:r w:rsidR="006A22FB" w:rsidRPr="006A22FB">
              <w:rPr>
                <w:rFonts w:ascii="Sakkal Majalla" w:hAnsi="Sakkal Majalla" w:cs="Sakkal Majalla"/>
                <w:b/>
                <w:bCs/>
                <w:noProof/>
                <w:webHidden/>
                <w:sz w:val="28"/>
                <w:szCs w:val="28"/>
                <w:rtl/>
              </w:rPr>
              <w:fldChar w:fldCharType="end"/>
            </w:r>
          </w:hyperlink>
        </w:p>
        <w:p w14:paraId="1C3122DF" w14:textId="2B6B5D99" w:rsidR="006A22FB" w:rsidRPr="006A22FB" w:rsidRDefault="00000000" w:rsidP="006A22FB">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73768349" w:history="1">
            <w:r w:rsidR="006A22FB" w:rsidRPr="006A22FB">
              <w:rPr>
                <w:rStyle w:val="Hyperlink"/>
                <w:rFonts w:ascii="Sakkal Majalla" w:hAnsi="Sakkal Majalla" w:cs="Sakkal Majalla"/>
                <w:b/>
                <w:bCs/>
                <w:noProof/>
                <w:kern w:val="0"/>
                <w:sz w:val="28"/>
                <w:szCs w:val="28"/>
                <w:rtl/>
                <w:lang w:bidi="ar-EG"/>
                <w14:ligatures w14:val="none"/>
              </w:rPr>
              <w:t>الفصل الثالث: منهجية وإجراءات الدراسة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Toc173768349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63</w:t>
            </w:r>
            <w:r w:rsidR="006A22FB" w:rsidRPr="006A22FB">
              <w:rPr>
                <w:rFonts w:ascii="Sakkal Majalla" w:hAnsi="Sakkal Majalla" w:cs="Sakkal Majalla"/>
                <w:b/>
                <w:bCs/>
                <w:noProof/>
                <w:webHidden/>
                <w:sz w:val="28"/>
                <w:szCs w:val="28"/>
                <w:rtl/>
              </w:rPr>
              <w:fldChar w:fldCharType="end"/>
            </w:r>
          </w:hyperlink>
        </w:p>
        <w:p w14:paraId="241389F3" w14:textId="0378FDF9"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50" w:history="1">
            <w:r w:rsidR="006A22FB" w:rsidRPr="006A22FB">
              <w:rPr>
                <w:rStyle w:val="Hyperlink"/>
                <w:rFonts w:ascii="Sakkal Majalla" w:hAnsi="Sakkal Majalla" w:cs="Sakkal Majalla"/>
                <w:b/>
                <w:bCs/>
                <w:noProof/>
                <w:kern w:val="0"/>
                <w:sz w:val="28"/>
                <w:szCs w:val="28"/>
                <w:rtl/>
                <w:lang w:bidi="ar-EG"/>
                <w14:ligatures w14:val="none"/>
              </w:rPr>
              <w:t>مقدمة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Toc173768350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63</w:t>
            </w:r>
            <w:r w:rsidR="006A22FB" w:rsidRPr="006A22FB">
              <w:rPr>
                <w:rFonts w:ascii="Sakkal Majalla" w:hAnsi="Sakkal Majalla" w:cs="Sakkal Majalla"/>
                <w:b/>
                <w:bCs/>
                <w:noProof/>
                <w:webHidden/>
                <w:sz w:val="28"/>
                <w:szCs w:val="28"/>
                <w:rtl/>
              </w:rPr>
              <w:fldChar w:fldCharType="end"/>
            </w:r>
          </w:hyperlink>
        </w:p>
        <w:p w14:paraId="1C9FE6F4" w14:textId="37A6C93B"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51" w:history="1">
            <w:r w:rsidR="006A22FB" w:rsidRPr="006A22FB">
              <w:rPr>
                <w:rStyle w:val="Hyperlink"/>
                <w:rFonts w:ascii="Sakkal Majalla" w:hAnsi="Sakkal Majalla" w:cs="Sakkal Majalla"/>
                <w:b/>
                <w:bCs/>
                <w:noProof/>
                <w:kern w:val="0"/>
                <w:sz w:val="28"/>
                <w:szCs w:val="28"/>
                <w:rtl/>
                <w:lang w:bidi="ar-EG"/>
                <w14:ligatures w14:val="none"/>
              </w:rPr>
              <w:t>1.3 منهجية البحث:</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Toc173768351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63</w:t>
            </w:r>
            <w:r w:rsidR="006A22FB" w:rsidRPr="006A22FB">
              <w:rPr>
                <w:rFonts w:ascii="Sakkal Majalla" w:hAnsi="Sakkal Majalla" w:cs="Sakkal Majalla"/>
                <w:b/>
                <w:bCs/>
                <w:noProof/>
                <w:webHidden/>
                <w:sz w:val="28"/>
                <w:szCs w:val="28"/>
                <w:rtl/>
              </w:rPr>
              <w:fldChar w:fldCharType="end"/>
            </w:r>
          </w:hyperlink>
        </w:p>
        <w:p w14:paraId="3D6BD08B" w14:textId="750A9370"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52" w:history="1">
            <w:r w:rsidR="006A22FB" w:rsidRPr="006A22FB">
              <w:rPr>
                <w:rStyle w:val="Hyperlink"/>
                <w:rFonts w:ascii="Sakkal Majalla" w:eastAsia="Times New Roman" w:hAnsi="Sakkal Majalla" w:cs="Sakkal Majalla"/>
                <w:b/>
                <w:bCs/>
                <w:noProof/>
                <w:kern w:val="0"/>
                <w:sz w:val="28"/>
                <w:szCs w:val="28"/>
                <w:rtl/>
                <w:lang w:bidi="ar-EG"/>
                <w14:ligatures w14:val="none"/>
              </w:rPr>
              <w:t>2.3 مجتمع وعينة الدراسة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Toc173768352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63</w:t>
            </w:r>
            <w:r w:rsidR="006A22FB" w:rsidRPr="006A22FB">
              <w:rPr>
                <w:rFonts w:ascii="Sakkal Majalla" w:hAnsi="Sakkal Majalla" w:cs="Sakkal Majalla"/>
                <w:b/>
                <w:bCs/>
                <w:noProof/>
                <w:webHidden/>
                <w:sz w:val="28"/>
                <w:szCs w:val="28"/>
                <w:rtl/>
              </w:rPr>
              <w:fldChar w:fldCharType="end"/>
            </w:r>
          </w:hyperlink>
        </w:p>
        <w:p w14:paraId="6C2C3D49" w14:textId="3D382108"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53" w:history="1">
            <w:r w:rsidR="006A22FB" w:rsidRPr="006A22FB">
              <w:rPr>
                <w:rStyle w:val="Hyperlink"/>
                <w:rFonts w:ascii="Sakkal Majalla" w:eastAsia="Times New Roman" w:hAnsi="Sakkal Majalla" w:cs="Sakkal Majalla"/>
                <w:b/>
                <w:bCs/>
                <w:noProof/>
                <w:kern w:val="0"/>
                <w:sz w:val="28"/>
                <w:szCs w:val="28"/>
                <w:rtl/>
                <w14:ligatures w14:val="none"/>
              </w:rPr>
              <w:t>3.3 مصادر جمع البيانات والمعلومات:</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Toc173768353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63</w:t>
            </w:r>
            <w:r w:rsidR="006A22FB" w:rsidRPr="006A22FB">
              <w:rPr>
                <w:rFonts w:ascii="Sakkal Majalla" w:hAnsi="Sakkal Majalla" w:cs="Sakkal Majalla"/>
                <w:b/>
                <w:bCs/>
                <w:noProof/>
                <w:webHidden/>
                <w:sz w:val="28"/>
                <w:szCs w:val="28"/>
                <w:rtl/>
              </w:rPr>
              <w:fldChar w:fldCharType="end"/>
            </w:r>
          </w:hyperlink>
        </w:p>
        <w:p w14:paraId="7837FCB9" w14:textId="263B4D65"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54" w:history="1">
            <w:r w:rsidR="006A22FB" w:rsidRPr="006A22FB">
              <w:rPr>
                <w:rStyle w:val="Hyperlink"/>
                <w:rFonts w:ascii="Sakkal Majalla" w:eastAsia="Times New Roman" w:hAnsi="Sakkal Majalla" w:cs="Sakkal Majalla"/>
                <w:b/>
                <w:bCs/>
                <w:noProof/>
                <w:kern w:val="0"/>
                <w:sz w:val="28"/>
                <w:szCs w:val="28"/>
                <w:rtl/>
                <w14:ligatures w14:val="none"/>
              </w:rPr>
              <w:t>4.3 الأساليب الإحصائية: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Toc173768354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64</w:t>
            </w:r>
            <w:r w:rsidR="006A22FB" w:rsidRPr="006A22FB">
              <w:rPr>
                <w:rFonts w:ascii="Sakkal Majalla" w:hAnsi="Sakkal Majalla" w:cs="Sakkal Majalla"/>
                <w:b/>
                <w:bCs/>
                <w:noProof/>
                <w:webHidden/>
                <w:sz w:val="28"/>
                <w:szCs w:val="28"/>
                <w:rtl/>
              </w:rPr>
              <w:fldChar w:fldCharType="end"/>
            </w:r>
          </w:hyperlink>
        </w:p>
        <w:p w14:paraId="16E731EE" w14:textId="59E8A1EA"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55" w:history="1">
            <w:r w:rsidR="006A22FB" w:rsidRPr="006A22FB">
              <w:rPr>
                <w:rStyle w:val="Hyperlink"/>
                <w:rFonts w:ascii="Sakkal Majalla" w:eastAsia="Calibri" w:hAnsi="Sakkal Majalla" w:cs="Sakkal Majalla"/>
                <w:b/>
                <w:bCs/>
                <w:noProof/>
                <w:kern w:val="0"/>
                <w:sz w:val="28"/>
                <w:szCs w:val="28"/>
                <w:rtl/>
                <w14:ligatures w14:val="none"/>
              </w:rPr>
              <w:t>5.3 أداة الدراسة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Toc173768355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64</w:t>
            </w:r>
            <w:r w:rsidR="006A22FB" w:rsidRPr="006A22FB">
              <w:rPr>
                <w:rFonts w:ascii="Sakkal Majalla" w:hAnsi="Sakkal Majalla" w:cs="Sakkal Majalla"/>
                <w:b/>
                <w:bCs/>
                <w:noProof/>
                <w:webHidden/>
                <w:sz w:val="28"/>
                <w:szCs w:val="28"/>
                <w:rtl/>
              </w:rPr>
              <w:fldChar w:fldCharType="end"/>
            </w:r>
          </w:hyperlink>
        </w:p>
        <w:p w14:paraId="3E734084" w14:textId="109AC190"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56" w:history="1">
            <w:r w:rsidR="006A22FB" w:rsidRPr="006A22FB">
              <w:rPr>
                <w:rStyle w:val="Hyperlink"/>
                <w:rFonts w:ascii="Sakkal Majalla" w:hAnsi="Sakkal Majalla" w:cs="Sakkal Majalla"/>
                <w:b/>
                <w:bCs/>
                <w:noProof/>
                <w:kern w:val="0"/>
                <w:sz w:val="28"/>
                <w:szCs w:val="28"/>
                <w:rtl/>
                <w:lang w:bidi="ar-EG"/>
                <w14:ligatures w14:val="none"/>
              </w:rPr>
              <w:t>6.3 صدق أداة الدراسة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Toc173768356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65</w:t>
            </w:r>
            <w:r w:rsidR="006A22FB" w:rsidRPr="006A22FB">
              <w:rPr>
                <w:rFonts w:ascii="Sakkal Majalla" w:hAnsi="Sakkal Majalla" w:cs="Sakkal Majalla"/>
                <w:b/>
                <w:bCs/>
                <w:noProof/>
                <w:webHidden/>
                <w:sz w:val="28"/>
                <w:szCs w:val="28"/>
                <w:rtl/>
              </w:rPr>
              <w:fldChar w:fldCharType="end"/>
            </w:r>
          </w:hyperlink>
        </w:p>
        <w:p w14:paraId="667EE59D" w14:textId="58C52CEC"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57" w:history="1">
            <w:r w:rsidR="006A22FB" w:rsidRPr="006A22FB">
              <w:rPr>
                <w:rStyle w:val="Hyperlink"/>
                <w:rFonts w:ascii="Sakkal Majalla" w:eastAsia="Times New Roman" w:hAnsi="Sakkal Majalla" w:cs="Sakkal Majalla"/>
                <w:b/>
                <w:bCs/>
                <w:noProof/>
                <w:kern w:val="0"/>
                <w:sz w:val="28"/>
                <w:szCs w:val="28"/>
                <w:rtl/>
                <w:lang w:bidi="ar-EG"/>
                <w14:ligatures w14:val="none"/>
              </w:rPr>
              <w:t xml:space="preserve">المحور الأول: </w:t>
            </w:r>
            <w:r w:rsidR="006A22FB" w:rsidRPr="006A22FB">
              <w:rPr>
                <w:rStyle w:val="Hyperlink"/>
                <w:rFonts w:ascii="Sakkal Majalla" w:hAnsi="Sakkal Majalla" w:cs="Sakkal Majalla"/>
                <w:b/>
                <w:bCs/>
                <w:noProof/>
                <w:kern w:val="0"/>
                <w:sz w:val="28"/>
                <w:szCs w:val="28"/>
                <w:rtl/>
                <w14:ligatures w14:val="none"/>
              </w:rPr>
              <w:t>الاستراتيجيات والممارسات الناجحة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Toc173768357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66</w:t>
            </w:r>
            <w:r w:rsidR="006A22FB" w:rsidRPr="006A22FB">
              <w:rPr>
                <w:rFonts w:ascii="Sakkal Majalla" w:hAnsi="Sakkal Majalla" w:cs="Sakkal Majalla"/>
                <w:b/>
                <w:bCs/>
                <w:noProof/>
                <w:webHidden/>
                <w:sz w:val="28"/>
                <w:szCs w:val="28"/>
                <w:rtl/>
              </w:rPr>
              <w:fldChar w:fldCharType="end"/>
            </w:r>
          </w:hyperlink>
        </w:p>
        <w:p w14:paraId="2D3B93D3" w14:textId="3BE002CA"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58" w:history="1">
            <w:r w:rsidR="006A22FB" w:rsidRPr="006A22FB">
              <w:rPr>
                <w:rStyle w:val="Hyperlink"/>
                <w:rFonts w:ascii="Sakkal Majalla" w:eastAsia="Times New Roman" w:hAnsi="Sakkal Majalla" w:cs="Sakkal Majalla"/>
                <w:b/>
                <w:bCs/>
                <w:noProof/>
                <w:kern w:val="0"/>
                <w:sz w:val="28"/>
                <w:szCs w:val="28"/>
                <w:rtl/>
                <w:lang w:bidi="ar-EG"/>
                <w14:ligatures w14:val="none"/>
              </w:rPr>
              <w:t xml:space="preserve">المحور الثاني: </w:t>
            </w:r>
            <w:r w:rsidR="006A22FB" w:rsidRPr="006A22FB">
              <w:rPr>
                <w:rStyle w:val="Hyperlink"/>
                <w:rFonts w:ascii="Sakkal Majalla" w:hAnsi="Sakkal Majalla" w:cs="Sakkal Majalla"/>
                <w:b/>
                <w:bCs/>
                <w:noProof/>
                <w:kern w:val="0"/>
                <w:sz w:val="28"/>
                <w:szCs w:val="28"/>
                <w:rtl/>
                <w14:ligatures w14:val="none"/>
              </w:rPr>
              <w:t>إدارة محفظة المشاريع</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Toc173768358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67</w:t>
            </w:r>
            <w:r w:rsidR="006A22FB" w:rsidRPr="006A22FB">
              <w:rPr>
                <w:rFonts w:ascii="Sakkal Majalla" w:hAnsi="Sakkal Majalla" w:cs="Sakkal Majalla"/>
                <w:b/>
                <w:bCs/>
                <w:noProof/>
                <w:webHidden/>
                <w:sz w:val="28"/>
                <w:szCs w:val="28"/>
                <w:rtl/>
              </w:rPr>
              <w:fldChar w:fldCharType="end"/>
            </w:r>
          </w:hyperlink>
        </w:p>
        <w:p w14:paraId="61A2CCAF" w14:textId="441C8137"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59" w:history="1">
            <w:r w:rsidR="006A22FB" w:rsidRPr="006A22FB">
              <w:rPr>
                <w:rStyle w:val="Hyperlink"/>
                <w:rFonts w:ascii="Sakkal Majalla" w:eastAsia="Times New Roman" w:hAnsi="Sakkal Majalla" w:cs="Sakkal Majalla"/>
                <w:b/>
                <w:bCs/>
                <w:noProof/>
                <w:kern w:val="0"/>
                <w:sz w:val="28"/>
                <w:szCs w:val="28"/>
                <w:rtl/>
                <w:lang w:bidi="ar-EG"/>
                <w14:ligatures w14:val="none"/>
              </w:rPr>
              <w:t>7.3 ثبات أداة الدراسة: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Toc173768359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69</w:t>
            </w:r>
            <w:r w:rsidR="006A22FB" w:rsidRPr="006A22FB">
              <w:rPr>
                <w:rFonts w:ascii="Sakkal Majalla" w:hAnsi="Sakkal Majalla" w:cs="Sakkal Majalla"/>
                <w:b/>
                <w:bCs/>
                <w:noProof/>
                <w:webHidden/>
                <w:sz w:val="28"/>
                <w:szCs w:val="28"/>
                <w:rtl/>
              </w:rPr>
              <w:fldChar w:fldCharType="end"/>
            </w:r>
          </w:hyperlink>
        </w:p>
        <w:p w14:paraId="3D9336E8" w14:textId="55572B0F" w:rsidR="006A22FB" w:rsidRPr="006A22FB" w:rsidRDefault="00000000" w:rsidP="006A22FB">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73768360" w:history="1">
            <w:r w:rsidR="006A22FB" w:rsidRPr="006A22FB">
              <w:rPr>
                <w:rStyle w:val="Hyperlink"/>
                <w:rFonts w:ascii="Sakkal Majalla" w:hAnsi="Sakkal Majalla" w:cs="Sakkal Majalla"/>
                <w:b/>
                <w:bCs/>
                <w:noProof/>
                <w:kern w:val="0"/>
                <w:sz w:val="28"/>
                <w:szCs w:val="28"/>
                <w:rtl/>
                <w14:ligatures w14:val="none"/>
              </w:rPr>
              <w:t xml:space="preserve">الفصل الرابع: </w:t>
            </w:r>
            <w:r w:rsidR="006A22FB" w:rsidRPr="006A22FB">
              <w:rPr>
                <w:rStyle w:val="Hyperlink"/>
                <w:rFonts w:ascii="Sakkal Majalla" w:hAnsi="Sakkal Majalla" w:cs="Sakkal Majalla"/>
                <w:b/>
                <w:bCs/>
                <w:noProof/>
                <w:kern w:val="0"/>
                <w:sz w:val="28"/>
                <w:szCs w:val="28"/>
                <w:rtl/>
                <w:lang w:bidi="ar-EG"/>
                <w14:ligatures w14:val="none"/>
              </w:rPr>
              <w:t>تحليل النتائج</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Toc173768360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70</w:t>
            </w:r>
            <w:r w:rsidR="006A22FB" w:rsidRPr="006A22FB">
              <w:rPr>
                <w:rFonts w:ascii="Sakkal Majalla" w:hAnsi="Sakkal Majalla" w:cs="Sakkal Majalla"/>
                <w:b/>
                <w:bCs/>
                <w:noProof/>
                <w:webHidden/>
                <w:sz w:val="28"/>
                <w:szCs w:val="28"/>
                <w:rtl/>
              </w:rPr>
              <w:fldChar w:fldCharType="end"/>
            </w:r>
          </w:hyperlink>
        </w:p>
        <w:p w14:paraId="53AE3A3F" w14:textId="1F629615"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61" w:history="1">
            <w:r w:rsidR="006A22FB" w:rsidRPr="006A22FB">
              <w:rPr>
                <w:rStyle w:val="Hyperlink"/>
                <w:rFonts w:ascii="Sakkal Majalla" w:hAnsi="Sakkal Majalla" w:cs="Sakkal Majalla"/>
                <w:b/>
                <w:bCs/>
                <w:noProof/>
                <w:kern w:val="0"/>
                <w:sz w:val="28"/>
                <w:szCs w:val="28"/>
                <w:rtl/>
                <w:lang w:bidi="ar-EG"/>
                <w14:ligatures w14:val="none"/>
              </w:rPr>
              <w:t>مقدمة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Toc173768361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70</w:t>
            </w:r>
            <w:r w:rsidR="006A22FB" w:rsidRPr="006A22FB">
              <w:rPr>
                <w:rFonts w:ascii="Sakkal Majalla" w:hAnsi="Sakkal Majalla" w:cs="Sakkal Majalla"/>
                <w:b/>
                <w:bCs/>
                <w:noProof/>
                <w:webHidden/>
                <w:sz w:val="28"/>
                <w:szCs w:val="28"/>
                <w:rtl/>
              </w:rPr>
              <w:fldChar w:fldCharType="end"/>
            </w:r>
          </w:hyperlink>
        </w:p>
        <w:p w14:paraId="5DFD662A" w14:textId="22D50579"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62" w:history="1">
            <w:r w:rsidR="006A22FB" w:rsidRPr="006A22FB">
              <w:rPr>
                <w:rStyle w:val="Hyperlink"/>
                <w:rFonts w:ascii="Sakkal Majalla" w:eastAsia="Times New Roman" w:hAnsi="Sakkal Majalla" w:cs="Sakkal Majalla"/>
                <w:b/>
                <w:bCs/>
                <w:noProof/>
                <w:kern w:val="0"/>
                <w:sz w:val="28"/>
                <w:szCs w:val="28"/>
                <w:rtl/>
                <w:lang w:bidi="ar-JO"/>
                <w14:ligatures w14:val="none"/>
              </w:rPr>
              <w:t>1.4 أولا: خصائص عينة الدراسة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Toc173768362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70</w:t>
            </w:r>
            <w:r w:rsidR="006A22FB" w:rsidRPr="006A22FB">
              <w:rPr>
                <w:rFonts w:ascii="Sakkal Majalla" w:hAnsi="Sakkal Majalla" w:cs="Sakkal Majalla"/>
                <w:b/>
                <w:bCs/>
                <w:noProof/>
                <w:webHidden/>
                <w:sz w:val="28"/>
                <w:szCs w:val="28"/>
                <w:rtl/>
              </w:rPr>
              <w:fldChar w:fldCharType="end"/>
            </w:r>
          </w:hyperlink>
        </w:p>
        <w:p w14:paraId="5D454CF2" w14:textId="630314EF"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63" w:history="1">
            <w:r w:rsidR="006A22FB" w:rsidRPr="006A22FB">
              <w:rPr>
                <w:rStyle w:val="Hyperlink"/>
                <w:rFonts w:ascii="Sakkal Majalla" w:eastAsia="Calibri" w:hAnsi="Sakkal Majalla" w:cs="Sakkal Majalla"/>
                <w:b/>
                <w:bCs/>
                <w:noProof/>
                <w:kern w:val="0"/>
                <w:sz w:val="28"/>
                <w:szCs w:val="28"/>
                <w:rtl/>
                <w:lang w:bidi="ar-EG"/>
                <w14:ligatures w14:val="none"/>
              </w:rPr>
              <w:t>2.4 ثانيا: تحليل استمارة الاستبيان</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Toc173768363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71</w:t>
            </w:r>
            <w:r w:rsidR="006A22FB" w:rsidRPr="006A22FB">
              <w:rPr>
                <w:rFonts w:ascii="Sakkal Majalla" w:hAnsi="Sakkal Majalla" w:cs="Sakkal Majalla"/>
                <w:b/>
                <w:bCs/>
                <w:noProof/>
                <w:webHidden/>
                <w:sz w:val="28"/>
                <w:szCs w:val="28"/>
                <w:rtl/>
              </w:rPr>
              <w:fldChar w:fldCharType="end"/>
            </w:r>
          </w:hyperlink>
        </w:p>
        <w:p w14:paraId="46A5CB23" w14:textId="250AD840"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64" w:history="1">
            <w:r w:rsidR="006A22FB" w:rsidRPr="006A22FB">
              <w:rPr>
                <w:rStyle w:val="Hyperlink"/>
                <w:rFonts w:ascii="Sakkal Majalla" w:eastAsia="Calibri" w:hAnsi="Sakkal Majalla" w:cs="Sakkal Majalla"/>
                <w:b/>
                <w:bCs/>
                <w:noProof/>
                <w:kern w:val="0"/>
                <w:sz w:val="28"/>
                <w:szCs w:val="28"/>
                <w:rtl/>
                <w:lang w:bidi="ar-EG"/>
                <w14:ligatures w14:val="none"/>
              </w:rPr>
              <w:t xml:space="preserve">1.2.4 المحور الأول: </w:t>
            </w:r>
            <w:r w:rsidR="006A22FB" w:rsidRPr="006A22FB">
              <w:rPr>
                <w:rStyle w:val="Hyperlink"/>
                <w:rFonts w:ascii="Sakkal Majalla" w:hAnsi="Sakkal Majalla" w:cs="Sakkal Majalla"/>
                <w:b/>
                <w:bCs/>
                <w:noProof/>
                <w:kern w:val="0"/>
                <w:sz w:val="28"/>
                <w:szCs w:val="28"/>
                <w:rtl/>
                <w14:ligatures w14:val="none"/>
              </w:rPr>
              <w:t>الاستراتيجيات والممارسات الناجحة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Toc173768364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71</w:t>
            </w:r>
            <w:r w:rsidR="006A22FB" w:rsidRPr="006A22FB">
              <w:rPr>
                <w:rFonts w:ascii="Sakkal Majalla" w:hAnsi="Sakkal Majalla" w:cs="Sakkal Majalla"/>
                <w:b/>
                <w:bCs/>
                <w:noProof/>
                <w:webHidden/>
                <w:sz w:val="28"/>
                <w:szCs w:val="28"/>
                <w:rtl/>
              </w:rPr>
              <w:fldChar w:fldCharType="end"/>
            </w:r>
          </w:hyperlink>
        </w:p>
        <w:p w14:paraId="616ED4C8" w14:textId="024CF352" w:rsidR="006A22FB" w:rsidRPr="006A22FB" w:rsidRDefault="00000000" w:rsidP="006A22FB">
          <w:pPr>
            <w:pStyle w:val="3"/>
            <w:tabs>
              <w:tab w:val="right" w:leader="dot" w:pos="7926"/>
            </w:tabs>
            <w:spacing w:line="360" w:lineRule="auto"/>
            <w:rPr>
              <w:rFonts w:ascii="Sakkal Majalla" w:eastAsiaTheme="minorEastAsia" w:hAnsi="Sakkal Majalla" w:cs="Sakkal Majalla"/>
              <w:b/>
              <w:bCs/>
              <w:noProof/>
              <w:sz w:val="28"/>
              <w:szCs w:val="28"/>
              <w:rtl/>
            </w:rPr>
          </w:pPr>
          <w:hyperlink w:anchor="_Toc173768365" w:history="1">
            <w:r w:rsidR="006A22FB" w:rsidRPr="006A22FB">
              <w:rPr>
                <w:rStyle w:val="Hyperlink"/>
                <w:rFonts w:ascii="Sakkal Majalla" w:eastAsia="Calibri" w:hAnsi="Sakkal Majalla" w:cs="Sakkal Majalla"/>
                <w:b/>
                <w:bCs/>
                <w:noProof/>
                <w:kern w:val="0"/>
                <w:sz w:val="28"/>
                <w:szCs w:val="28"/>
                <w:rtl/>
                <w:lang w:bidi="ar-EG"/>
                <w14:ligatures w14:val="none"/>
              </w:rPr>
              <w:t>2.2.4 المحور الثاني: إدارة محفظة المشاريع</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Toc173768365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73</w:t>
            </w:r>
            <w:r w:rsidR="006A22FB" w:rsidRPr="006A22FB">
              <w:rPr>
                <w:rFonts w:ascii="Sakkal Majalla" w:hAnsi="Sakkal Majalla" w:cs="Sakkal Majalla"/>
                <w:b/>
                <w:bCs/>
                <w:noProof/>
                <w:webHidden/>
                <w:sz w:val="28"/>
                <w:szCs w:val="28"/>
                <w:rtl/>
              </w:rPr>
              <w:fldChar w:fldCharType="end"/>
            </w:r>
          </w:hyperlink>
        </w:p>
        <w:p w14:paraId="73E5D90A" w14:textId="14344EC0"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66" w:history="1">
            <w:r w:rsidR="006A22FB" w:rsidRPr="006A22FB">
              <w:rPr>
                <w:rStyle w:val="Hyperlink"/>
                <w:rFonts w:ascii="Sakkal Majalla" w:hAnsi="Sakkal Majalla" w:cs="Sakkal Majalla"/>
                <w:b/>
                <w:bCs/>
                <w:noProof/>
                <w:kern w:val="0"/>
                <w:sz w:val="28"/>
                <w:szCs w:val="28"/>
                <w:rtl/>
                <w:lang w:bidi="ar-EG"/>
                <w14:ligatures w14:val="none"/>
              </w:rPr>
              <w:t>3.4 ثالثا: اختبار فروض الدراسة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Toc173768366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77</w:t>
            </w:r>
            <w:r w:rsidR="006A22FB" w:rsidRPr="006A22FB">
              <w:rPr>
                <w:rFonts w:ascii="Sakkal Majalla" w:hAnsi="Sakkal Majalla" w:cs="Sakkal Majalla"/>
                <w:b/>
                <w:bCs/>
                <w:noProof/>
                <w:webHidden/>
                <w:sz w:val="28"/>
                <w:szCs w:val="28"/>
                <w:rtl/>
              </w:rPr>
              <w:fldChar w:fldCharType="end"/>
            </w:r>
          </w:hyperlink>
        </w:p>
        <w:p w14:paraId="53C45369" w14:textId="4F33A530" w:rsidR="006A22FB" w:rsidRPr="006A22FB" w:rsidRDefault="00000000" w:rsidP="006A22FB">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73768367" w:history="1">
            <w:r w:rsidR="006A22FB" w:rsidRPr="006A22FB">
              <w:rPr>
                <w:rStyle w:val="Hyperlink"/>
                <w:rFonts w:ascii="Sakkal Majalla" w:eastAsia="Times New Roman" w:hAnsi="Sakkal Majalla" w:cs="Sakkal Majalla"/>
                <w:b/>
                <w:bCs/>
                <w:noProof/>
                <w:kern w:val="0"/>
                <w:sz w:val="28"/>
                <w:szCs w:val="28"/>
                <w:rtl/>
                <w:lang w:bidi="ar-EG"/>
                <w14:ligatures w14:val="none"/>
              </w:rPr>
              <w:t>الفصل الخامس: النتائج والتوصيات والمقترحات</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Toc173768367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81</w:t>
            </w:r>
            <w:r w:rsidR="006A22FB" w:rsidRPr="006A22FB">
              <w:rPr>
                <w:rFonts w:ascii="Sakkal Majalla" w:hAnsi="Sakkal Majalla" w:cs="Sakkal Majalla"/>
                <w:b/>
                <w:bCs/>
                <w:noProof/>
                <w:webHidden/>
                <w:sz w:val="28"/>
                <w:szCs w:val="28"/>
                <w:rtl/>
              </w:rPr>
              <w:fldChar w:fldCharType="end"/>
            </w:r>
          </w:hyperlink>
        </w:p>
        <w:p w14:paraId="2DC0C9DF" w14:textId="57BDB1B0"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68" w:history="1">
            <w:r w:rsidR="006A22FB" w:rsidRPr="006A22FB">
              <w:rPr>
                <w:rStyle w:val="Hyperlink"/>
                <w:rFonts w:ascii="Sakkal Majalla" w:hAnsi="Sakkal Majalla" w:cs="Sakkal Majalla"/>
                <w:b/>
                <w:bCs/>
                <w:noProof/>
                <w:kern w:val="0"/>
                <w:sz w:val="28"/>
                <w:szCs w:val="28"/>
                <w:rtl/>
                <w:lang w:bidi="ar-EG"/>
                <w14:ligatures w14:val="none"/>
              </w:rPr>
              <w:t>مقدمة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Toc173768368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81</w:t>
            </w:r>
            <w:r w:rsidR="006A22FB" w:rsidRPr="006A22FB">
              <w:rPr>
                <w:rFonts w:ascii="Sakkal Majalla" w:hAnsi="Sakkal Majalla" w:cs="Sakkal Majalla"/>
                <w:b/>
                <w:bCs/>
                <w:noProof/>
                <w:webHidden/>
                <w:sz w:val="28"/>
                <w:szCs w:val="28"/>
                <w:rtl/>
              </w:rPr>
              <w:fldChar w:fldCharType="end"/>
            </w:r>
          </w:hyperlink>
        </w:p>
        <w:p w14:paraId="580D4AF9" w14:textId="48D0D9B9"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69" w:history="1">
            <w:r w:rsidR="006A22FB" w:rsidRPr="006A22FB">
              <w:rPr>
                <w:rStyle w:val="Hyperlink"/>
                <w:rFonts w:ascii="Sakkal Majalla" w:eastAsia="Times New Roman" w:hAnsi="Sakkal Majalla" w:cs="Sakkal Majalla"/>
                <w:b/>
                <w:bCs/>
                <w:noProof/>
                <w:kern w:val="0"/>
                <w:sz w:val="28"/>
                <w:szCs w:val="28"/>
                <w:rtl/>
                <w:lang w:bidi="ar-EG"/>
                <w14:ligatures w14:val="none"/>
              </w:rPr>
              <w:t>1.5 نتائج الدراسة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Toc173768369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81</w:t>
            </w:r>
            <w:r w:rsidR="006A22FB" w:rsidRPr="006A22FB">
              <w:rPr>
                <w:rFonts w:ascii="Sakkal Majalla" w:hAnsi="Sakkal Majalla" w:cs="Sakkal Majalla"/>
                <w:b/>
                <w:bCs/>
                <w:noProof/>
                <w:webHidden/>
                <w:sz w:val="28"/>
                <w:szCs w:val="28"/>
                <w:rtl/>
              </w:rPr>
              <w:fldChar w:fldCharType="end"/>
            </w:r>
          </w:hyperlink>
        </w:p>
        <w:p w14:paraId="11021FEE" w14:textId="444B8952"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70" w:history="1">
            <w:r w:rsidR="006A22FB" w:rsidRPr="006A22FB">
              <w:rPr>
                <w:rStyle w:val="Hyperlink"/>
                <w:rFonts w:ascii="Sakkal Majalla" w:hAnsi="Sakkal Majalla" w:cs="Sakkal Majalla"/>
                <w:b/>
                <w:bCs/>
                <w:noProof/>
                <w:kern w:val="0"/>
                <w:sz w:val="28"/>
                <w:szCs w:val="28"/>
                <w:rtl/>
                <w:lang w:bidi="ar-EG"/>
                <w14:ligatures w14:val="none"/>
              </w:rPr>
              <w:t>2.5 التوصيات</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Toc173768370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83</w:t>
            </w:r>
            <w:r w:rsidR="006A22FB" w:rsidRPr="006A22FB">
              <w:rPr>
                <w:rFonts w:ascii="Sakkal Majalla" w:hAnsi="Sakkal Majalla" w:cs="Sakkal Majalla"/>
                <w:b/>
                <w:bCs/>
                <w:noProof/>
                <w:webHidden/>
                <w:sz w:val="28"/>
                <w:szCs w:val="28"/>
                <w:rtl/>
              </w:rPr>
              <w:fldChar w:fldCharType="end"/>
            </w:r>
          </w:hyperlink>
        </w:p>
        <w:p w14:paraId="198FAF67" w14:textId="49BB30D9"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71" w:history="1">
            <w:r w:rsidR="006A22FB" w:rsidRPr="006A22FB">
              <w:rPr>
                <w:rStyle w:val="Hyperlink"/>
                <w:rFonts w:ascii="Sakkal Majalla" w:eastAsia="Times New Roman" w:hAnsi="Sakkal Majalla" w:cs="Sakkal Majalla"/>
                <w:b/>
                <w:bCs/>
                <w:noProof/>
                <w:kern w:val="0"/>
                <w:sz w:val="28"/>
                <w:szCs w:val="28"/>
                <w:rtl/>
                <w:lang w:eastAsia="ar-SA" w:bidi="ar-EG"/>
                <w14:ligatures w14:val="none"/>
              </w:rPr>
              <w:t>3.5 المقترحات</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Toc173768371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83</w:t>
            </w:r>
            <w:r w:rsidR="006A22FB" w:rsidRPr="006A22FB">
              <w:rPr>
                <w:rFonts w:ascii="Sakkal Majalla" w:hAnsi="Sakkal Majalla" w:cs="Sakkal Majalla"/>
                <w:b/>
                <w:bCs/>
                <w:noProof/>
                <w:webHidden/>
                <w:sz w:val="28"/>
                <w:szCs w:val="28"/>
                <w:rtl/>
              </w:rPr>
              <w:fldChar w:fldCharType="end"/>
            </w:r>
          </w:hyperlink>
        </w:p>
        <w:p w14:paraId="3848AFE6" w14:textId="1E741D59" w:rsidR="006A22FB" w:rsidRPr="006A22FB" w:rsidRDefault="00000000" w:rsidP="006A22FB">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73768372" w:history="1">
            <w:r w:rsidR="006A22FB" w:rsidRPr="006A22FB">
              <w:rPr>
                <w:rStyle w:val="Hyperlink"/>
                <w:rFonts w:ascii="Sakkal Majalla" w:hAnsi="Sakkal Majalla" w:cs="Sakkal Majalla"/>
                <w:b/>
                <w:bCs/>
                <w:noProof/>
                <w:sz w:val="28"/>
                <w:szCs w:val="28"/>
                <w:lang w:bidi="ar-EG"/>
              </w:rPr>
              <w:t>Abstract</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Toc173768372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84</w:t>
            </w:r>
            <w:r w:rsidR="006A22FB" w:rsidRPr="006A22FB">
              <w:rPr>
                <w:rFonts w:ascii="Sakkal Majalla" w:hAnsi="Sakkal Majalla" w:cs="Sakkal Majalla"/>
                <w:b/>
                <w:bCs/>
                <w:noProof/>
                <w:webHidden/>
                <w:sz w:val="28"/>
                <w:szCs w:val="28"/>
                <w:rtl/>
              </w:rPr>
              <w:fldChar w:fldCharType="end"/>
            </w:r>
          </w:hyperlink>
        </w:p>
        <w:p w14:paraId="5790EE35" w14:textId="16AD5F52" w:rsidR="006A22FB" w:rsidRPr="006A22FB" w:rsidRDefault="00000000" w:rsidP="006A22FB">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73768373" w:history="1">
            <w:r w:rsidR="006A22FB" w:rsidRPr="006A22FB">
              <w:rPr>
                <w:rStyle w:val="Hyperlink"/>
                <w:rFonts w:ascii="Sakkal Majalla" w:hAnsi="Sakkal Majalla" w:cs="Sakkal Majalla"/>
                <w:b/>
                <w:bCs/>
                <w:noProof/>
                <w:sz w:val="28"/>
                <w:szCs w:val="28"/>
                <w:rtl/>
              </w:rPr>
              <w:t>المراجع</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Toc173768373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85</w:t>
            </w:r>
            <w:r w:rsidR="006A22FB" w:rsidRPr="006A22FB">
              <w:rPr>
                <w:rFonts w:ascii="Sakkal Majalla" w:hAnsi="Sakkal Majalla" w:cs="Sakkal Majalla"/>
                <w:b/>
                <w:bCs/>
                <w:noProof/>
                <w:webHidden/>
                <w:sz w:val="28"/>
                <w:szCs w:val="28"/>
                <w:rtl/>
              </w:rPr>
              <w:fldChar w:fldCharType="end"/>
            </w:r>
          </w:hyperlink>
        </w:p>
        <w:p w14:paraId="6E0F576B" w14:textId="5B009413"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74" w:history="1">
            <w:r w:rsidR="006A22FB" w:rsidRPr="006A22FB">
              <w:rPr>
                <w:rStyle w:val="Hyperlink"/>
                <w:rFonts w:ascii="Sakkal Majalla" w:hAnsi="Sakkal Majalla" w:cs="Sakkal Majalla"/>
                <w:b/>
                <w:bCs/>
                <w:noProof/>
                <w:sz w:val="28"/>
                <w:szCs w:val="28"/>
                <w:rtl/>
                <w:lang w:bidi="ar-EG"/>
              </w:rPr>
              <w:t>المراجع العربية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Toc173768374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85</w:t>
            </w:r>
            <w:r w:rsidR="006A22FB" w:rsidRPr="006A22FB">
              <w:rPr>
                <w:rFonts w:ascii="Sakkal Majalla" w:hAnsi="Sakkal Majalla" w:cs="Sakkal Majalla"/>
                <w:b/>
                <w:bCs/>
                <w:noProof/>
                <w:webHidden/>
                <w:sz w:val="28"/>
                <w:szCs w:val="28"/>
                <w:rtl/>
              </w:rPr>
              <w:fldChar w:fldCharType="end"/>
            </w:r>
          </w:hyperlink>
        </w:p>
        <w:p w14:paraId="5D99A0DA" w14:textId="140F0586"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75" w:history="1">
            <w:r w:rsidR="006A22FB" w:rsidRPr="006A22FB">
              <w:rPr>
                <w:rStyle w:val="Hyperlink"/>
                <w:rFonts w:ascii="Sakkal Majalla" w:hAnsi="Sakkal Majalla" w:cs="Sakkal Majalla"/>
                <w:b/>
                <w:bCs/>
                <w:noProof/>
                <w:sz w:val="28"/>
                <w:szCs w:val="28"/>
                <w:rtl/>
                <w:lang w:bidi="ar-EG"/>
              </w:rPr>
              <w:t>المراجع الأجنبية:</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Toc173768375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87</w:t>
            </w:r>
            <w:r w:rsidR="006A22FB" w:rsidRPr="006A22FB">
              <w:rPr>
                <w:rFonts w:ascii="Sakkal Majalla" w:hAnsi="Sakkal Majalla" w:cs="Sakkal Majalla"/>
                <w:b/>
                <w:bCs/>
                <w:noProof/>
                <w:webHidden/>
                <w:sz w:val="28"/>
                <w:szCs w:val="28"/>
                <w:rtl/>
              </w:rPr>
              <w:fldChar w:fldCharType="end"/>
            </w:r>
          </w:hyperlink>
        </w:p>
        <w:p w14:paraId="69BCA422" w14:textId="63D43476" w:rsidR="006A22FB" w:rsidRPr="006A22FB" w:rsidRDefault="00000000" w:rsidP="006A22FB">
          <w:pPr>
            <w:pStyle w:val="11"/>
            <w:tabs>
              <w:tab w:val="right" w:leader="dot" w:pos="7926"/>
            </w:tabs>
            <w:spacing w:line="360" w:lineRule="auto"/>
            <w:rPr>
              <w:rFonts w:ascii="Sakkal Majalla" w:eastAsiaTheme="minorEastAsia" w:hAnsi="Sakkal Majalla" w:cs="Sakkal Majalla"/>
              <w:b/>
              <w:bCs/>
              <w:noProof/>
              <w:sz w:val="28"/>
              <w:szCs w:val="28"/>
              <w:rtl/>
            </w:rPr>
          </w:pPr>
          <w:hyperlink w:anchor="_Toc173768376" w:history="1">
            <w:r w:rsidR="006A22FB" w:rsidRPr="006A22FB">
              <w:rPr>
                <w:rStyle w:val="Hyperlink"/>
                <w:rFonts w:ascii="Sakkal Majalla" w:hAnsi="Sakkal Majalla" w:cs="Sakkal Majalla"/>
                <w:b/>
                <w:bCs/>
                <w:noProof/>
                <w:sz w:val="28"/>
                <w:szCs w:val="28"/>
                <w:rtl/>
              </w:rPr>
              <w:t>الملاحق</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Toc173768376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89</w:t>
            </w:r>
            <w:r w:rsidR="006A22FB" w:rsidRPr="006A22FB">
              <w:rPr>
                <w:rFonts w:ascii="Sakkal Majalla" w:hAnsi="Sakkal Majalla" w:cs="Sakkal Majalla"/>
                <w:b/>
                <w:bCs/>
                <w:noProof/>
                <w:webHidden/>
                <w:sz w:val="28"/>
                <w:szCs w:val="28"/>
                <w:rtl/>
              </w:rPr>
              <w:fldChar w:fldCharType="end"/>
            </w:r>
          </w:hyperlink>
        </w:p>
        <w:p w14:paraId="04F19D7F" w14:textId="59418174" w:rsidR="006A22FB" w:rsidRPr="006A22FB" w:rsidRDefault="00000000" w:rsidP="006A22FB">
          <w:pPr>
            <w:pStyle w:val="2"/>
            <w:tabs>
              <w:tab w:val="right" w:leader="dot" w:pos="7926"/>
            </w:tabs>
            <w:spacing w:line="360" w:lineRule="auto"/>
            <w:rPr>
              <w:rFonts w:ascii="Sakkal Majalla" w:eastAsiaTheme="minorEastAsia" w:hAnsi="Sakkal Majalla" w:cs="Sakkal Majalla"/>
              <w:b/>
              <w:bCs/>
              <w:noProof/>
              <w:sz w:val="28"/>
              <w:szCs w:val="28"/>
              <w:rtl/>
            </w:rPr>
          </w:pPr>
          <w:hyperlink w:anchor="_Toc173768377" w:history="1">
            <w:r w:rsidR="006A22FB" w:rsidRPr="006A22FB">
              <w:rPr>
                <w:rStyle w:val="Hyperlink"/>
                <w:rFonts w:ascii="Sakkal Majalla" w:hAnsi="Sakkal Majalla" w:cs="Sakkal Majalla"/>
                <w:b/>
                <w:bCs/>
                <w:noProof/>
                <w:sz w:val="28"/>
                <w:szCs w:val="28"/>
                <w:rtl/>
              </w:rPr>
              <w:t>استمارة استبيان</w:t>
            </w:r>
            <w:r w:rsidR="006A22FB" w:rsidRPr="006A22FB">
              <w:rPr>
                <w:rFonts w:ascii="Sakkal Majalla" w:hAnsi="Sakkal Majalla" w:cs="Sakkal Majalla"/>
                <w:b/>
                <w:bCs/>
                <w:noProof/>
                <w:webHidden/>
                <w:sz w:val="28"/>
                <w:szCs w:val="28"/>
                <w:rtl/>
              </w:rPr>
              <w:tab/>
            </w:r>
            <w:r w:rsidR="006A22FB" w:rsidRPr="006A22FB">
              <w:rPr>
                <w:rFonts w:ascii="Sakkal Majalla" w:hAnsi="Sakkal Majalla" w:cs="Sakkal Majalla"/>
                <w:b/>
                <w:bCs/>
                <w:noProof/>
                <w:webHidden/>
                <w:sz w:val="28"/>
                <w:szCs w:val="28"/>
                <w:rtl/>
              </w:rPr>
              <w:fldChar w:fldCharType="begin"/>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Pr>
              <w:instrText>PAGEREF</w:instrText>
            </w:r>
            <w:r w:rsidR="006A22FB" w:rsidRPr="006A22FB">
              <w:rPr>
                <w:rFonts w:ascii="Sakkal Majalla" w:hAnsi="Sakkal Majalla" w:cs="Sakkal Majalla"/>
                <w:b/>
                <w:bCs/>
                <w:noProof/>
                <w:webHidden/>
                <w:sz w:val="28"/>
                <w:szCs w:val="28"/>
                <w:rtl/>
              </w:rPr>
              <w:instrText xml:space="preserve"> _</w:instrText>
            </w:r>
            <w:r w:rsidR="006A22FB" w:rsidRPr="006A22FB">
              <w:rPr>
                <w:rFonts w:ascii="Sakkal Majalla" w:hAnsi="Sakkal Majalla" w:cs="Sakkal Majalla"/>
                <w:b/>
                <w:bCs/>
                <w:noProof/>
                <w:webHidden/>
                <w:sz w:val="28"/>
                <w:szCs w:val="28"/>
              </w:rPr>
              <w:instrText>Toc173768377 \h</w:instrText>
            </w:r>
            <w:r w:rsidR="006A22FB" w:rsidRPr="006A22FB">
              <w:rPr>
                <w:rFonts w:ascii="Sakkal Majalla" w:hAnsi="Sakkal Majalla" w:cs="Sakkal Majalla"/>
                <w:b/>
                <w:bCs/>
                <w:noProof/>
                <w:webHidden/>
                <w:sz w:val="28"/>
                <w:szCs w:val="28"/>
                <w:rtl/>
              </w:rPr>
              <w:instrText xml:space="preserve"> </w:instrText>
            </w:r>
            <w:r w:rsidR="006A22FB" w:rsidRPr="006A22FB">
              <w:rPr>
                <w:rFonts w:ascii="Sakkal Majalla" w:hAnsi="Sakkal Majalla" w:cs="Sakkal Majalla"/>
                <w:b/>
                <w:bCs/>
                <w:noProof/>
                <w:webHidden/>
                <w:sz w:val="28"/>
                <w:szCs w:val="28"/>
                <w:rtl/>
              </w:rPr>
            </w:r>
            <w:r w:rsidR="006A22FB" w:rsidRPr="006A22FB">
              <w:rPr>
                <w:rFonts w:ascii="Sakkal Majalla" w:hAnsi="Sakkal Majalla" w:cs="Sakkal Majalla"/>
                <w:b/>
                <w:bCs/>
                <w:noProof/>
                <w:webHidden/>
                <w:sz w:val="28"/>
                <w:szCs w:val="28"/>
                <w:rtl/>
              </w:rPr>
              <w:fldChar w:fldCharType="separate"/>
            </w:r>
            <w:r w:rsidR="008B27C2">
              <w:rPr>
                <w:rFonts w:ascii="Sakkal Majalla" w:hAnsi="Sakkal Majalla" w:cs="Sakkal Majalla"/>
                <w:b/>
                <w:bCs/>
                <w:noProof/>
                <w:webHidden/>
                <w:sz w:val="28"/>
                <w:szCs w:val="28"/>
                <w:rtl/>
              </w:rPr>
              <w:t>90</w:t>
            </w:r>
            <w:r w:rsidR="006A22FB" w:rsidRPr="006A22FB">
              <w:rPr>
                <w:rFonts w:ascii="Sakkal Majalla" w:hAnsi="Sakkal Majalla" w:cs="Sakkal Majalla"/>
                <w:b/>
                <w:bCs/>
                <w:noProof/>
                <w:webHidden/>
                <w:sz w:val="28"/>
                <w:szCs w:val="28"/>
                <w:rtl/>
              </w:rPr>
              <w:fldChar w:fldCharType="end"/>
            </w:r>
          </w:hyperlink>
        </w:p>
        <w:p w14:paraId="6EBBC5E0" w14:textId="4433CF41" w:rsidR="008E42ED" w:rsidRPr="00876EBA" w:rsidRDefault="00876EBA" w:rsidP="006A22FB">
          <w:pPr>
            <w:spacing w:line="360" w:lineRule="auto"/>
            <w:rPr>
              <w:rtl/>
            </w:rPr>
          </w:pPr>
          <w:r w:rsidRPr="006A22FB">
            <w:rPr>
              <w:rFonts w:ascii="Sakkal Majalla" w:hAnsi="Sakkal Majalla" w:cs="Sakkal Majalla"/>
              <w:b/>
              <w:bCs/>
              <w:noProof/>
              <w:color w:val="262626" w:themeColor="text1" w:themeTint="D9"/>
              <w:sz w:val="28"/>
              <w:szCs w:val="28"/>
            </w:rPr>
            <w:fldChar w:fldCharType="end"/>
          </w:r>
        </w:p>
      </w:sdtContent>
    </w:sdt>
    <w:p w14:paraId="6E02C115" w14:textId="77777777" w:rsidR="008E42ED" w:rsidRPr="0036568C" w:rsidRDefault="008E42ED" w:rsidP="00707B8F">
      <w:pPr>
        <w:spacing w:before="100" w:beforeAutospacing="1" w:after="100" w:afterAutospacing="1" w:line="360" w:lineRule="auto"/>
        <w:jc w:val="both"/>
        <w:rPr>
          <w:rFonts w:ascii="Sakkal Majalla" w:hAnsi="Sakkal Majalla" w:cs="Sakkal Majalla"/>
          <w:b/>
          <w:bCs/>
          <w:color w:val="262626" w:themeColor="text1" w:themeTint="D9"/>
          <w:sz w:val="32"/>
          <w:szCs w:val="32"/>
          <w:u w:val="single"/>
          <w:rtl/>
          <w:lang w:bidi="ar-EG"/>
        </w:rPr>
      </w:pPr>
    </w:p>
    <w:p w14:paraId="3D6B1456" w14:textId="77777777" w:rsidR="008E42ED" w:rsidRPr="0036568C" w:rsidRDefault="008E42ED" w:rsidP="00707B8F">
      <w:pPr>
        <w:spacing w:before="100" w:beforeAutospacing="1" w:after="100" w:afterAutospacing="1" w:line="360" w:lineRule="auto"/>
        <w:jc w:val="both"/>
        <w:rPr>
          <w:rFonts w:ascii="Sakkal Majalla" w:hAnsi="Sakkal Majalla" w:cs="Sakkal Majalla"/>
          <w:b/>
          <w:bCs/>
          <w:color w:val="262626" w:themeColor="text1" w:themeTint="D9"/>
          <w:sz w:val="32"/>
          <w:szCs w:val="32"/>
          <w:u w:val="single"/>
          <w:rtl/>
          <w:lang w:bidi="ar-EG"/>
        </w:rPr>
      </w:pPr>
    </w:p>
    <w:p w14:paraId="0FF94010" w14:textId="77777777" w:rsidR="008E42ED" w:rsidRPr="0036568C" w:rsidRDefault="008E42ED" w:rsidP="00707B8F">
      <w:pPr>
        <w:spacing w:before="100" w:beforeAutospacing="1" w:after="100" w:afterAutospacing="1" w:line="360" w:lineRule="auto"/>
        <w:jc w:val="both"/>
        <w:rPr>
          <w:rFonts w:ascii="Sakkal Majalla" w:hAnsi="Sakkal Majalla" w:cs="Sakkal Majalla"/>
          <w:b/>
          <w:bCs/>
          <w:color w:val="262626" w:themeColor="text1" w:themeTint="D9"/>
          <w:sz w:val="32"/>
          <w:szCs w:val="32"/>
          <w:u w:val="single"/>
          <w:rtl/>
          <w:lang w:bidi="ar-EG"/>
        </w:rPr>
      </w:pPr>
    </w:p>
    <w:p w14:paraId="703451AE" w14:textId="2D7C79C3" w:rsidR="00707B8F" w:rsidRPr="0036568C" w:rsidRDefault="00707B8F" w:rsidP="00707B8F">
      <w:pPr>
        <w:spacing w:before="100" w:beforeAutospacing="1" w:after="100" w:afterAutospacing="1" w:line="360" w:lineRule="auto"/>
        <w:jc w:val="center"/>
        <w:outlineLvl w:val="0"/>
        <w:rPr>
          <w:rFonts w:ascii="Sakkal Majalla" w:hAnsi="Sakkal Majalla" w:cs="Sakkal Majalla"/>
          <w:b/>
          <w:bCs/>
          <w:color w:val="262626" w:themeColor="text1" w:themeTint="D9"/>
          <w:sz w:val="40"/>
          <w:szCs w:val="40"/>
          <w:rtl/>
          <w:lang w:bidi="ar-EG"/>
        </w:rPr>
      </w:pPr>
      <w:bookmarkStart w:id="7" w:name="_Toc173768309"/>
      <w:r w:rsidRPr="0036568C">
        <w:rPr>
          <w:rFonts w:ascii="Sakkal Majalla" w:hAnsi="Sakkal Majalla" w:cs="Sakkal Majalla" w:hint="cs"/>
          <w:b/>
          <w:bCs/>
          <w:color w:val="262626" w:themeColor="text1" w:themeTint="D9"/>
          <w:sz w:val="40"/>
          <w:szCs w:val="40"/>
          <w:rtl/>
          <w:lang w:bidi="ar-EG"/>
        </w:rPr>
        <w:t>قائمة الجداول</w:t>
      </w:r>
      <w:bookmarkEnd w:id="7"/>
    </w:p>
    <w:tbl>
      <w:tblPr>
        <w:tblStyle w:val="6-6"/>
        <w:bidiVisual/>
        <w:tblW w:w="0" w:type="auto"/>
        <w:tblLook w:val="04A0" w:firstRow="1" w:lastRow="0" w:firstColumn="1" w:lastColumn="0" w:noHBand="0" w:noVBand="1"/>
      </w:tblPr>
      <w:tblGrid>
        <w:gridCol w:w="1122"/>
        <w:gridCol w:w="5670"/>
        <w:gridCol w:w="1134"/>
      </w:tblGrid>
      <w:tr w:rsidR="00707B8F" w:rsidRPr="0036568C" w14:paraId="5DCBC7CE" w14:textId="77777777" w:rsidTr="00F01A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76EA9BCD" w14:textId="77777777" w:rsidR="00707B8F" w:rsidRPr="0036568C" w:rsidRDefault="00707B8F" w:rsidP="00F01AAE">
            <w:pPr>
              <w:spacing w:before="100" w:beforeAutospacing="1" w:after="100" w:afterAutospacing="1" w:line="360" w:lineRule="auto"/>
              <w:jc w:val="center"/>
              <w:rPr>
                <w:rFonts w:ascii="Sakkal Majalla" w:hAnsi="Sakkal Majalla" w:cs="Sakkal Majalla"/>
                <w:color w:val="262626" w:themeColor="text1" w:themeTint="D9"/>
                <w:sz w:val="32"/>
                <w:szCs w:val="32"/>
                <w:rtl/>
                <w:lang w:bidi="ar-EG"/>
              </w:rPr>
            </w:pPr>
            <w:r w:rsidRPr="0036568C">
              <w:rPr>
                <w:rFonts w:ascii="Sakkal Majalla" w:hAnsi="Sakkal Majalla" w:cs="Sakkal Majalla" w:hint="cs"/>
                <w:color w:val="262626" w:themeColor="text1" w:themeTint="D9"/>
                <w:sz w:val="32"/>
                <w:szCs w:val="32"/>
                <w:rtl/>
                <w:lang w:bidi="ar-EG"/>
              </w:rPr>
              <w:t>رقم الجدول</w:t>
            </w:r>
          </w:p>
        </w:tc>
        <w:tc>
          <w:tcPr>
            <w:tcW w:w="5670" w:type="dxa"/>
          </w:tcPr>
          <w:p w14:paraId="21680401" w14:textId="77777777" w:rsidR="00707B8F" w:rsidRPr="0036568C" w:rsidRDefault="00707B8F" w:rsidP="00F01A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sz w:val="32"/>
                <w:szCs w:val="32"/>
                <w:rtl/>
                <w:lang w:bidi="ar-EG"/>
              </w:rPr>
            </w:pPr>
            <w:r w:rsidRPr="0036568C">
              <w:rPr>
                <w:rFonts w:ascii="Sakkal Majalla" w:hAnsi="Sakkal Majalla" w:cs="Sakkal Majalla" w:hint="cs"/>
                <w:color w:val="262626" w:themeColor="text1" w:themeTint="D9"/>
                <w:sz w:val="32"/>
                <w:szCs w:val="32"/>
                <w:rtl/>
                <w:lang w:bidi="ar-EG"/>
              </w:rPr>
              <w:t>اسم الجدول</w:t>
            </w:r>
          </w:p>
        </w:tc>
        <w:tc>
          <w:tcPr>
            <w:tcW w:w="1134" w:type="dxa"/>
          </w:tcPr>
          <w:p w14:paraId="2E6E7002" w14:textId="77777777" w:rsidR="00707B8F" w:rsidRPr="0036568C" w:rsidRDefault="00707B8F" w:rsidP="00F01A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sz w:val="32"/>
                <w:szCs w:val="32"/>
                <w:rtl/>
                <w:lang w:bidi="ar-EG"/>
              </w:rPr>
            </w:pPr>
            <w:r w:rsidRPr="0036568C">
              <w:rPr>
                <w:rFonts w:ascii="Sakkal Majalla" w:hAnsi="Sakkal Majalla" w:cs="Sakkal Majalla" w:hint="cs"/>
                <w:color w:val="262626" w:themeColor="text1" w:themeTint="D9"/>
                <w:sz w:val="32"/>
                <w:szCs w:val="32"/>
                <w:rtl/>
                <w:lang w:bidi="ar-EG"/>
              </w:rPr>
              <w:t xml:space="preserve">رقم الصفحة </w:t>
            </w:r>
          </w:p>
        </w:tc>
      </w:tr>
      <w:tr w:rsidR="00876EBA" w:rsidRPr="0036568C" w14:paraId="314F7473" w14:textId="77777777" w:rsidTr="00F01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4FED1662" w14:textId="77777777" w:rsidR="00876EBA" w:rsidRPr="0036568C" w:rsidRDefault="00876EBA" w:rsidP="00A369F6">
            <w:pPr>
              <w:pStyle w:val="a5"/>
              <w:numPr>
                <w:ilvl w:val="0"/>
                <w:numId w:val="16"/>
              </w:numPr>
              <w:spacing w:before="100" w:beforeAutospacing="1" w:after="100" w:afterAutospacing="1" w:line="360" w:lineRule="auto"/>
              <w:ind w:left="447"/>
              <w:jc w:val="center"/>
              <w:rPr>
                <w:rFonts w:ascii="Sakkal Majalla" w:hAnsi="Sakkal Majalla" w:cs="Sakkal Majalla"/>
                <w:color w:val="262626" w:themeColor="text1" w:themeTint="D9"/>
                <w:sz w:val="28"/>
                <w:szCs w:val="28"/>
                <w:rtl/>
                <w:lang w:bidi="ar-EG"/>
              </w:rPr>
            </w:pPr>
          </w:p>
        </w:tc>
        <w:tc>
          <w:tcPr>
            <w:tcW w:w="5670" w:type="dxa"/>
          </w:tcPr>
          <w:p w14:paraId="558098AC" w14:textId="220B48FE" w:rsidR="00876EBA" w:rsidRPr="00876EBA" w:rsidRDefault="00876EBA" w:rsidP="00876EB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sz w:val="28"/>
                <w:szCs w:val="28"/>
                <w:rtl/>
                <w:lang w:bidi="ar-EG"/>
              </w:rPr>
            </w:pPr>
            <w:r w:rsidRPr="00876EBA">
              <w:rPr>
                <w:rFonts w:ascii="Sakkal Majalla" w:eastAsia="Times New Roman" w:hAnsi="Sakkal Majalla" w:cs="Sakkal Majalla"/>
                <w:color w:val="262626" w:themeColor="text1" w:themeTint="D9"/>
                <w:kern w:val="0"/>
                <w:sz w:val="28"/>
                <w:szCs w:val="28"/>
                <w:rtl/>
                <w:lang w:bidi="ar-EG"/>
                <w14:ligatures w14:val="none"/>
              </w:rPr>
              <w:t>جدول (1) مستويات موافقة عينة الدراسة على عبارات أداة الدراسة</w:t>
            </w:r>
          </w:p>
        </w:tc>
        <w:tc>
          <w:tcPr>
            <w:tcW w:w="1134" w:type="dxa"/>
          </w:tcPr>
          <w:p w14:paraId="416DEDFA" w14:textId="67C4D8BD" w:rsidR="00876EBA" w:rsidRPr="0036568C" w:rsidRDefault="00876EBA" w:rsidP="00876E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sz w:val="28"/>
                <w:szCs w:val="28"/>
                <w:rtl/>
                <w:lang w:bidi="ar-EG"/>
              </w:rPr>
            </w:pPr>
            <w:r>
              <w:rPr>
                <w:rFonts w:ascii="Sakkal Majalla" w:hAnsi="Sakkal Majalla" w:cs="Sakkal Majalla" w:hint="cs"/>
                <w:color w:val="262626" w:themeColor="text1" w:themeTint="D9"/>
                <w:sz w:val="28"/>
                <w:szCs w:val="28"/>
                <w:rtl/>
                <w:lang w:bidi="ar-EG"/>
              </w:rPr>
              <w:t>65</w:t>
            </w:r>
          </w:p>
        </w:tc>
      </w:tr>
      <w:tr w:rsidR="00876EBA" w:rsidRPr="0036568C" w14:paraId="056603F1" w14:textId="77777777" w:rsidTr="00F01AAE">
        <w:tc>
          <w:tcPr>
            <w:cnfStyle w:val="001000000000" w:firstRow="0" w:lastRow="0" w:firstColumn="1" w:lastColumn="0" w:oddVBand="0" w:evenVBand="0" w:oddHBand="0" w:evenHBand="0" w:firstRowFirstColumn="0" w:firstRowLastColumn="0" w:lastRowFirstColumn="0" w:lastRowLastColumn="0"/>
            <w:tcW w:w="1122" w:type="dxa"/>
          </w:tcPr>
          <w:p w14:paraId="71C5B5CE" w14:textId="77777777" w:rsidR="00876EBA" w:rsidRPr="0036568C" w:rsidRDefault="00876EBA" w:rsidP="00A369F6">
            <w:pPr>
              <w:pStyle w:val="a5"/>
              <w:numPr>
                <w:ilvl w:val="0"/>
                <w:numId w:val="16"/>
              </w:numPr>
              <w:spacing w:before="100" w:beforeAutospacing="1" w:after="100" w:afterAutospacing="1" w:line="360" w:lineRule="auto"/>
              <w:ind w:left="447"/>
              <w:jc w:val="center"/>
              <w:rPr>
                <w:rFonts w:ascii="Sakkal Majalla" w:hAnsi="Sakkal Majalla" w:cs="Sakkal Majalla"/>
                <w:color w:val="262626" w:themeColor="text1" w:themeTint="D9"/>
                <w:sz w:val="28"/>
                <w:szCs w:val="28"/>
                <w:rtl/>
                <w:lang w:bidi="ar-EG"/>
              </w:rPr>
            </w:pPr>
          </w:p>
        </w:tc>
        <w:tc>
          <w:tcPr>
            <w:tcW w:w="5670" w:type="dxa"/>
          </w:tcPr>
          <w:p w14:paraId="48DC84FD" w14:textId="25FBF365" w:rsidR="00876EBA" w:rsidRPr="00876EBA" w:rsidRDefault="00876EBA" w:rsidP="00876EB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sz w:val="28"/>
                <w:szCs w:val="28"/>
                <w:rtl/>
                <w:lang w:bidi="ar-EG"/>
              </w:rPr>
            </w:pPr>
            <w:r w:rsidRPr="00876EBA">
              <w:rPr>
                <w:rFonts w:ascii="Sakkal Majalla" w:hAnsi="Sakkal Majalla" w:cs="Sakkal Majalla"/>
                <w:color w:val="262626" w:themeColor="text1" w:themeTint="D9"/>
                <w:kern w:val="0"/>
                <w:sz w:val="28"/>
                <w:szCs w:val="28"/>
                <w:rtl/>
                <w14:ligatures w14:val="none"/>
              </w:rPr>
              <w:t xml:space="preserve">جدول (2) </w:t>
            </w:r>
            <w:r w:rsidRPr="00876EBA">
              <w:rPr>
                <w:rFonts w:ascii="Sakkal Majalla" w:hAnsi="Sakkal Majalla" w:cs="Sakkal Majalla"/>
                <w:color w:val="262626" w:themeColor="text1" w:themeTint="D9"/>
                <w:kern w:val="0"/>
                <w:sz w:val="28"/>
                <w:szCs w:val="28"/>
                <w:rtl/>
                <w:lang w:bidi="ar-EG"/>
                <w14:ligatures w14:val="none"/>
              </w:rPr>
              <w:t>معاملات الارتباط لعبارات المحور الاول</w:t>
            </w:r>
          </w:p>
        </w:tc>
        <w:tc>
          <w:tcPr>
            <w:tcW w:w="1134" w:type="dxa"/>
          </w:tcPr>
          <w:p w14:paraId="4EE6C024" w14:textId="0F67E133" w:rsidR="00876EBA" w:rsidRPr="0036568C" w:rsidRDefault="00876EBA" w:rsidP="00876E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sz w:val="28"/>
                <w:szCs w:val="28"/>
                <w:rtl/>
                <w:lang w:bidi="ar-EG"/>
              </w:rPr>
            </w:pPr>
            <w:r>
              <w:rPr>
                <w:rFonts w:ascii="Sakkal Majalla" w:hAnsi="Sakkal Majalla" w:cs="Sakkal Majalla" w:hint="cs"/>
                <w:color w:val="262626" w:themeColor="text1" w:themeTint="D9"/>
                <w:sz w:val="28"/>
                <w:szCs w:val="28"/>
                <w:rtl/>
                <w:lang w:bidi="ar-EG"/>
              </w:rPr>
              <w:t>66</w:t>
            </w:r>
          </w:p>
        </w:tc>
      </w:tr>
      <w:tr w:rsidR="00876EBA" w:rsidRPr="0036568C" w14:paraId="0292DD89" w14:textId="77777777" w:rsidTr="00F01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29225747" w14:textId="77777777" w:rsidR="00876EBA" w:rsidRPr="0036568C" w:rsidRDefault="00876EBA" w:rsidP="00A369F6">
            <w:pPr>
              <w:pStyle w:val="a5"/>
              <w:numPr>
                <w:ilvl w:val="0"/>
                <w:numId w:val="16"/>
              </w:numPr>
              <w:spacing w:before="100" w:beforeAutospacing="1" w:after="100" w:afterAutospacing="1" w:line="360" w:lineRule="auto"/>
              <w:ind w:left="447"/>
              <w:jc w:val="center"/>
              <w:rPr>
                <w:rFonts w:ascii="Sakkal Majalla" w:hAnsi="Sakkal Majalla" w:cs="Sakkal Majalla"/>
                <w:color w:val="262626" w:themeColor="text1" w:themeTint="D9"/>
                <w:sz w:val="28"/>
                <w:szCs w:val="28"/>
                <w:rtl/>
                <w:lang w:bidi="ar-EG"/>
              </w:rPr>
            </w:pPr>
          </w:p>
        </w:tc>
        <w:tc>
          <w:tcPr>
            <w:tcW w:w="5670" w:type="dxa"/>
          </w:tcPr>
          <w:p w14:paraId="257B0B4C" w14:textId="4DB5293B" w:rsidR="00876EBA" w:rsidRPr="00876EBA" w:rsidRDefault="00876EBA" w:rsidP="00876EB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sz w:val="28"/>
                <w:szCs w:val="28"/>
                <w:rtl/>
                <w:lang w:bidi="ar-EG"/>
              </w:rPr>
            </w:pPr>
            <w:r w:rsidRPr="00876EBA">
              <w:rPr>
                <w:rFonts w:ascii="Sakkal Majalla" w:hAnsi="Sakkal Majalla" w:cs="Sakkal Majalla"/>
                <w:color w:val="262626" w:themeColor="text1" w:themeTint="D9"/>
                <w:kern w:val="0"/>
                <w:sz w:val="28"/>
                <w:szCs w:val="28"/>
                <w:rtl/>
                <w14:ligatures w14:val="none"/>
              </w:rPr>
              <w:t xml:space="preserve">جدول (3) </w:t>
            </w:r>
            <w:r w:rsidRPr="00876EBA">
              <w:rPr>
                <w:rFonts w:ascii="Sakkal Majalla" w:hAnsi="Sakkal Majalla" w:cs="Sakkal Majalla"/>
                <w:color w:val="262626" w:themeColor="text1" w:themeTint="D9"/>
                <w:kern w:val="0"/>
                <w:sz w:val="28"/>
                <w:szCs w:val="28"/>
                <w:rtl/>
                <w:lang w:bidi="ar-EG"/>
                <w14:ligatures w14:val="none"/>
              </w:rPr>
              <w:t>معاملات الارتباط لعبارات المحور الثاني</w:t>
            </w:r>
          </w:p>
        </w:tc>
        <w:tc>
          <w:tcPr>
            <w:tcW w:w="1134" w:type="dxa"/>
          </w:tcPr>
          <w:p w14:paraId="7C6D278A" w14:textId="20C8A68B" w:rsidR="00876EBA" w:rsidRPr="0036568C" w:rsidRDefault="00876EBA" w:rsidP="00876E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sz w:val="28"/>
                <w:szCs w:val="28"/>
                <w:rtl/>
                <w:lang w:bidi="ar-EG"/>
              </w:rPr>
            </w:pPr>
            <w:r>
              <w:rPr>
                <w:rFonts w:ascii="Sakkal Majalla" w:hAnsi="Sakkal Majalla" w:cs="Sakkal Majalla" w:hint="cs"/>
                <w:color w:val="262626" w:themeColor="text1" w:themeTint="D9"/>
                <w:sz w:val="28"/>
                <w:szCs w:val="28"/>
                <w:rtl/>
                <w:lang w:bidi="ar-EG"/>
              </w:rPr>
              <w:t>67</w:t>
            </w:r>
          </w:p>
        </w:tc>
      </w:tr>
      <w:tr w:rsidR="00876EBA" w:rsidRPr="0036568C" w14:paraId="19B8CF7C" w14:textId="77777777" w:rsidTr="00F01AAE">
        <w:tc>
          <w:tcPr>
            <w:cnfStyle w:val="001000000000" w:firstRow="0" w:lastRow="0" w:firstColumn="1" w:lastColumn="0" w:oddVBand="0" w:evenVBand="0" w:oddHBand="0" w:evenHBand="0" w:firstRowFirstColumn="0" w:firstRowLastColumn="0" w:lastRowFirstColumn="0" w:lastRowLastColumn="0"/>
            <w:tcW w:w="1122" w:type="dxa"/>
          </w:tcPr>
          <w:p w14:paraId="2F573D13" w14:textId="77777777" w:rsidR="00876EBA" w:rsidRPr="0036568C" w:rsidRDefault="00876EBA" w:rsidP="00A369F6">
            <w:pPr>
              <w:pStyle w:val="a5"/>
              <w:numPr>
                <w:ilvl w:val="0"/>
                <w:numId w:val="16"/>
              </w:numPr>
              <w:spacing w:before="100" w:beforeAutospacing="1" w:after="100" w:afterAutospacing="1" w:line="360" w:lineRule="auto"/>
              <w:ind w:left="447"/>
              <w:jc w:val="center"/>
              <w:rPr>
                <w:rFonts w:ascii="Sakkal Majalla" w:hAnsi="Sakkal Majalla" w:cs="Sakkal Majalla"/>
                <w:color w:val="262626" w:themeColor="text1" w:themeTint="D9"/>
                <w:sz w:val="28"/>
                <w:szCs w:val="28"/>
                <w:rtl/>
                <w:lang w:bidi="ar-EG"/>
              </w:rPr>
            </w:pPr>
          </w:p>
        </w:tc>
        <w:tc>
          <w:tcPr>
            <w:tcW w:w="5670" w:type="dxa"/>
          </w:tcPr>
          <w:p w14:paraId="40CEC843" w14:textId="39FB9779" w:rsidR="00876EBA" w:rsidRPr="00876EBA" w:rsidRDefault="00876EBA" w:rsidP="00876EB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sz w:val="28"/>
                <w:szCs w:val="28"/>
                <w:rtl/>
                <w:lang w:bidi="ar-EG"/>
              </w:rPr>
            </w:pPr>
            <w:r w:rsidRPr="00876EBA">
              <w:rPr>
                <w:rFonts w:ascii="Sakkal Majalla" w:eastAsia="Times New Roman" w:hAnsi="Sakkal Majalla" w:cs="Sakkal Majalla"/>
                <w:color w:val="262626" w:themeColor="text1" w:themeTint="D9"/>
                <w:kern w:val="0"/>
                <w:sz w:val="28"/>
                <w:szCs w:val="28"/>
                <w:rtl/>
                <w:lang w:bidi="ar-EG"/>
                <w14:ligatures w14:val="none"/>
              </w:rPr>
              <w:t>جدول (4) معامل الثبات لمحاور استمارة الاستبيان</w:t>
            </w:r>
          </w:p>
        </w:tc>
        <w:tc>
          <w:tcPr>
            <w:tcW w:w="1134" w:type="dxa"/>
          </w:tcPr>
          <w:p w14:paraId="57E57B52" w14:textId="2E1D399E" w:rsidR="00876EBA" w:rsidRPr="0036568C" w:rsidRDefault="00876EBA" w:rsidP="00876E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sz w:val="28"/>
                <w:szCs w:val="28"/>
                <w:rtl/>
                <w:lang w:bidi="ar-EG"/>
              </w:rPr>
            </w:pPr>
            <w:r>
              <w:rPr>
                <w:rFonts w:ascii="Sakkal Majalla" w:hAnsi="Sakkal Majalla" w:cs="Sakkal Majalla" w:hint="cs"/>
                <w:color w:val="262626" w:themeColor="text1" w:themeTint="D9"/>
                <w:sz w:val="28"/>
                <w:szCs w:val="28"/>
                <w:rtl/>
                <w:lang w:bidi="ar-EG"/>
              </w:rPr>
              <w:t>69</w:t>
            </w:r>
          </w:p>
        </w:tc>
      </w:tr>
      <w:tr w:rsidR="00876EBA" w:rsidRPr="0036568C" w14:paraId="4806C4D8" w14:textId="77777777" w:rsidTr="00F01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2333B5A5" w14:textId="77777777" w:rsidR="00876EBA" w:rsidRPr="0036568C" w:rsidRDefault="00876EBA" w:rsidP="00A369F6">
            <w:pPr>
              <w:pStyle w:val="a5"/>
              <w:numPr>
                <w:ilvl w:val="0"/>
                <w:numId w:val="16"/>
              </w:numPr>
              <w:spacing w:before="100" w:beforeAutospacing="1" w:after="100" w:afterAutospacing="1" w:line="360" w:lineRule="auto"/>
              <w:ind w:left="447"/>
              <w:jc w:val="center"/>
              <w:rPr>
                <w:rFonts w:ascii="Sakkal Majalla" w:hAnsi="Sakkal Majalla" w:cs="Sakkal Majalla"/>
                <w:color w:val="262626" w:themeColor="text1" w:themeTint="D9"/>
                <w:sz w:val="28"/>
                <w:szCs w:val="28"/>
                <w:rtl/>
                <w:lang w:bidi="ar-EG"/>
              </w:rPr>
            </w:pPr>
          </w:p>
        </w:tc>
        <w:tc>
          <w:tcPr>
            <w:tcW w:w="5670" w:type="dxa"/>
          </w:tcPr>
          <w:p w14:paraId="11CC35FD" w14:textId="03EECB09" w:rsidR="00876EBA" w:rsidRPr="00876EBA" w:rsidRDefault="00876EBA" w:rsidP="00876EB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sz w:val="28"/>
                <w:szCs w:val="28"/>
                <w:rtl/>
                <w:lang w:bidi="ar-EG"/>
              </w:rPr>
            </w:pPr>
            <w:r w:rsidRPr="00876EBA">
              <w:rPr>
                <w:rFonts w:ascii="Sakkal Majalla" w:eastAsia="Times New Roman" w:hAnsi="Sakkal Majalla" w:cs="Sakkal Majalla"/>
                <w:color w:val="262626" w:themeColor="text1" w:themeTint="D9"/>
                <w:kern w:val="0"/>
                <w:sz w:val="28"/>
                <w:szCs w:val="28"/>
                <w:rtl/>
                <w:lang w:bidi="ar-EG"/>
                <w14:ligatures w14:val="none"/>
              </w:rPr>
              <w:t>جدول (5) توزيع عينة الدراسة وفقا لخصائصها</w:t>
            </w:r>
          </w:p>
        </w:tc>
        <w:tc>
          <w:tcPr>
            <w:tcW w:w="1134" w:type="dxa"/>
          </w:tcPr>
          <w:p w14:paraId="623FE37B" w14:textId="2F94828E" w:rsidR="00876EBA" w:rsidRPr="0036568C" w:rsidRDefault="00876EBA" w:rsidP="00876E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sz w:val="28"/>
                <w:szCs w:val="28"/>
                <w:rtl/>
                <w:lang w:bidi="ar-EG"/>
              </w:rPr>
            </w:pPr>
            <w:r>
              <w:rPr>
                <w:rFonts w:ascii="Sakkal Majalla" w:hAnsi="Sakkal Majalla" w:cs="Sakkal Majalla" w:hint="cs"/>
                <w:color w:val="262626" w:themeColor="text1" w:themeTint="D9"/>
                <w:sz w:val="28"/>
                <w:szCs w:val="28"/>
                <w:rtl/>
                <w:lang w:bidi="ar-EG"/>
              </w:rPr>
              <w:t>70</w:t>
            </w:r>
          </w:p>
        </w:tc>
      </w:tr>
      <w:tr w:rsidR="00876EBA" w:rsidRPr="0036568C" w14:paraId="653D8324" w14:textId="77777777" w:rsidTr="00F01AAE">
        <w:tc>
          <w:tcPr>
            <w:cnfStyle w:val="001000000000" w:firstRow="0" w:lastRow="0" w:firstColumn="1" w:lastColumn="0" w:oddVBand="0" w:evenVBand="0" w:oddHBand="0" w:evenHBand="0" w:firstRowFirstColumn="0" w:firstRowLastColumn="0" w:lastRowFirstColumn="0" w:lastRowLastColumn="0"/>
            <w:tcW w:w="1122" w:type="dxa"/>
          </w:tcPr>
          <w:p w14:paraId="3F41505F" w14:textId="77777777" w:rsidR="00876EBA" w:rsidRPr="0036568C" w:rsidRDefault="00876EBA" w:rsidP="00A369F6">
            <w:pPr>
              <w:pStyle w:val="a5"/>
              <w:numPr>
                <w:ilvl w:val="0"/>
                <w:numId w:val="16"/>
              </w:numPr>
              <w:spacing w:before="100" w:beforeAutospacing="1" w:after="100" w:afterAutospacing="1" w:line="360" w:lineRule="auto"/>
              <w:ind w:left="447"/>
              <w:jc w:val="center"/>
              <w:rPr>
                <w:rFonts w:ascii="Sakkal Majalla" w:hAnsi="Sakkal Majalla" w:cs="Sakkal Majalla"/>
                <w:color w:val="262626" w:themeColor="text1" w:themeTint="D9"/>
                <w:sz w:val="28"/>
                <w:szCs w:val="28"/>
                <w:rtl/>
                <w:lang w:bidi="ar-EG"/>
              </w:rPr>
            </w:pPr>
          </w:p>
        </w:tc>
        <w:tc>
          <w:tcPr>
            <w:tcW w:w="5670" w:type="dxa"/>
          </w:tcPr>
          <w:p w14:paraId="47B51A4A" w14:textId="7AEFD615" w:rsidR="00876EBA" w:rsidRPr="00876EBA" w:rsidRDefault="00876EBA" w:rsidP="00876EB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sz w:val="28"/>
                <w:szCs w:val="28"/>
                <w:rtl/>
                <w:lang w:bidi="ar-EG"/>
              </w:rPr>
            </w:pPr>
            <w:r w:rsidRPr="00876EBA">
              <w:rPr>
                <w:rFonts w:ascii="Sakkal Majalla" w:hAnsi="Sakkal Majalla" w:cs="Sakkal Majalla"/>
                <w:color w:val="262626" w:themeColor="text1" w:themeTint="D9"/>
                <w:kern w:val="0"/>
                <w:sz w:val="28"/>
                <w:szCs w:val="28"/>
                <w:rtl/>
                <w:lang w:bidi="ar-JO"/>
                <w14:ligatures w14:val="none"/>
              </w:rPr>
              <w:t>جدول (</w:t>
            </w:r>
            <w:r w:rsidRPr="00876EBA">
              <w:rPr>
                <w:rFonts w:ascii="Sakkal Majalla" w:hAnsi="Sakkal Majalla" w:cs="Sakkal Majalla"/>
                <w:color w:val="262626" w:themeColor="text1" w:themeTint="D9"/>
                <w:kern w:val="0"/>
                <w:sz w:val="28"/>
                <w:szCs w:val="28"/>
                <w:rtl/>
                <w:lang w:bidi="ar-EG"/>
                <w14:ligatures w14:val="none"/>
              </w:rPr>
              <w:t>6</w:t>
            </w:r>
            <w:r w:rsidRPr="00876EBA">
              <w:rPr>
                <w:rFonts w:ascii="Sakkal Majalla" w:hAnsi="Sakkal Majalla" w:cs="Sakkal Majalla"/>
                <w:color w:val="262626" w:themeColor="text1" w:themeTint="D9"/>
                <w:kern w:val="0"/>
                <w:sz w:val="28"/>
                <w:szCs w:val="28"/>
                <w:rtl/>
                <w:lang w:bidi="ar-JO"/>
                <w14:ligatures w14:val="none"/>
              </w:rPr>
              <w:t xml:space="preserve">) المتوسط الحسابي والانحراف المعياري والترتيب ومستوي الموافقة على عبارات </w:t>
            </w:r>
            <w:r w:rsidRPr="00876EBA">
              <w:rPr>
                <w:rFonts w:ascii="Sakkal Majalla" w:hAnsi="Sakkal Majalla" w:cs="Sakkal Majalla"/>
                <w:color w:val="262626" w:themeColor="text1" w:themeTint="D9"/>
                <w:kern w:val="0"/>
                <w:sz w:val="28"/>
                <w:szCs w:val="28"/>
                <w:rtl/>
                <w14:ligatures w14:val="none"/>
              </w:rPr>
              <w:t>الاستراتيجيات والممارسات الناجحة</w:t>
            </w:r>
          </w:p>
        </w:tc>
        <w:tc>
          <w:tcPr>
            <w:tcW w:w="1134" w:type="dxa"/>
          </w:tcPr>
          <w:p w14:paraId="09BE5131" w14:textId="0031CD7F" w:rsidR="00876EBA" w:rsidRPr="0036568C" w:rsidRDefault="00876EBA" w:rsidP="00876E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sz w:val="28"/>
                <w:szCs w:val="28"/>
                <w:rtl/>
                <w:lang w:bidi="ar-EG"/>
              </w:rPr>
            </w:pPr>
            <w:r>
              <w:rPr>
                <w:rFonts w:ascii="Sakkal Majalla" w:hAnsi="Sakkal Majalla" w:cs="Sakkal Majalla" w:hint="cs"/>
                <w:color w:val="262626" w:themeColor="text1" w:themeTint="D9"/>
                <w:sz w:val="28"/>
                <w:szCs w:val="28"/>
                <w:rtl/>
                <w:lang w:bidi="ar-EG"/>
              </w:rPr>
              <w:t>71</w:t>
            </w:r>
          </w:p>
        </w:tc>
      </w:tr>
      <w:tr w:rsidR="00876EBA" w:rsidRPr="0036568C" w14:paraId="2679E615" w14:textId="77777777" w:rsidTr="00F01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18620E2B" w14:textId="77777777" w:rsidR="00876EBA" w:rsidRPr="0036568C" w:rsidRDefault="00876EBA" w:rsidP="00A369F6">
            <w:pPr>
              <w:pStyle w:val="a5"/>
              <w:numPr>
                <w:ilvl w:val="0"/>
                <w:numId w:val="16"/>
              </w:numPr>
              <w:spacing w:before="100" w:beforeAutospacing="1" w:after="100" w:afterAutospacing="1" w:line="360" w:lineRule="auto"/>
              <w:ind w:left="447"/>
              <w:jc w:val="center"/>
              <w:rPr>
                <w:rFonts w:ascii="Sakkal Majalla" w:hAnsi="Sakkal Majalla" w:cs="Sakkal Majalla"/>
                <w:color w:val="262626" w:themeColor="text1" w:themeTint="D9"/>
                <w:sz w:val="28"/>
                <w:szCs w:val="28"/>
                <w:rtl/>
                <w:lang w:bidi="ar-EG"/>
              </w:rPr>
            </w:pPr>
          </w:p>
        </w:tc>
        <w:tc>
          <w:tcPr>
            <w:tcW w:w="5670" w:type="dxa"/>
          </w:tcPr>
          <w:p w14:paraId="04C6582C" w14:textId="5DF4DE36" w:rsidR="00876EBA" w:rsidRPr="00876EBA" w:rsidRDefault="00876EBA" w:rsidP="00876EB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sz w:val="28"/>
                <w:szCs w:val="28"/>
                <w:rtl/>
                <w:lang w:bidi="ar-EG"/>
              </w:rPr>
            </w:pPr>
            <w:r w:rsidRPr="00876EBA">
              <w:rPr>
                <w:rFonts w:ascii="Sakkal Majalla" w:hAnsi="Sakkal Majalla" w:cs="Sakkal Majalla"/>
                <w:color w:val="262626" w:themeColor="text1" w:themeTint="D9"/>
                <w:kern w:val="0"/>
                <w:sz w:val="28"/>
                <w:szCs w:val="28"/>
                <w:rtl/>
                <w:lang w:bidi="ar-JO"/>
                <w14:ligatures w14:val="none"/>
              </w:rPr>
              <w:t xml:space="preserve">جدول (7) المتوسط الحسابي والانحراف المعياري والترتيب ومستوي الموافقة على عبارات </w:t>
            </w:r>
            <w:r w:rsidRPr="00876EBA">
              <w:rPr>
                <w:rFonts w:ascii="Sakkal Majalla" w:eastAsia="Calibri" w:hAnsi="Sakkal Majalla" w:cs="Sakkal Majalla"/>
                <w:color w:val="262626" w:themeColor="text1" w:themeTint="D9"/>
                <w:kern w:val="0"/>
                <w:sz w:val="18"/>
                <w:szCs w:val="28"/>
                <w:rtl/>
                <w14:ligatures w14:val="none"/>
              </w:rPr>
              <w:t>تعظيم القيمة المالية للمحفظة</w:t>
            </w:r>
          </w:p>
        </w:tc>
        <w:tc>
          <w:tcPr>
            <w:tcW w:w="1134" w:type="dxa"/>
          </w:tcPr>
          <w:p w14:paraId="48314D93" w14:textId="09114606" w:rsidR="00876EBA" w:rsidRPr="0036568C" w:rsidRDefault="00876EBA" w:rsidP="00876E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sz w:val="28"/>
                <w:szCs w:val="28"/>
                <w:rtl/>
                <w:lang w:bidi="ar-EG"/>
              </w:rPr>
            </w:pPr>
            <w:r>
              <w:rPr>
                <w:rFonts w:ascii="Sakkal Majalla" w:hAnsi="Sakkal Majalla" w:cs="Sakkal Majalla" w:hint="cs"/>
                <w:color w:val="262626" w:themeColor="text1" w:themeTint="D9"/>
                <w:sz w:val="28"/>
                <w:szCs w:val="28"/>
                <w:rtl/>
                <w:lang w:bidi="ar-EG"/>
              </w:rPr>
              <w:t>73</w:t>
            </w:r>
          </w:p>
        </w:tc>
      </w:tr>
      <w:tr w:rsidR="00876EBA" w:rsidRPr="0036568C" w14:paraId="513FB374" w14:textId="77777777" w:rsidTr="00F01AAE">
        <w:tc>
          <w:tcPr>
            <w:cnfStyle w:val="001000000000" w:firstRow="0" w:lastRow="0" w:firstColumn="1" w:lastColumn="0" w:oddVBand="0" w:evenVBand="0" w:oddHBand="0" w:evenHBand="0" w:firstRowFirstColumn="0" w:firstRowLastColumn="0" w:lastRowFirstColumn="0" w:lastRowLastColumn="0"/>
            <w:tcW w:w="1122" w:type="dxa"/>
          </w:tcPr>
          <w:p w14:paraId="5004E823" w14:textId="77777777" w:rsidR="00876EBA" w:rsidRPr="0036568C" w:rsidRDefault="00876EBA" w:rsidP="00A369F6">
            <w:pPr>
              <w:pStyle w:val="a5"/>
              <w:numPr>
                <w:ilvl w:val="0"/>
                <w:numId w:val="16"/>
              </w:numPr>
              <w:spacing w:before="100" w:beforeAutospacing="1" w:after="100" w:afterAutospacing="1" w:line="360" w:lineRule="auto"/>
              <w:ind w:left="447"/>
              <w:jc w:val="center"/>
              <w:rPr>
                <w:rFonts w:ascii="Sakkal Majalla" w:hAnsi="Sakkal Majalla" w:cs="Sakkal Majalla"/>
                <w:color w:val="262626" w:themeColor="text1" w:themeTint="D9"/>
                <w:sz w:val="28"/>
                <w:szCs w:val="28"/>
                <w:rtl/>
                <w:lang w:bidi="ar-EG"/>
              </w:rPr>
            </w:pPr>
          </w:p>
        </w:tc>
        <w:tc>
          <w:tcPr>
            <w:tcW w:w="5670" w:type="dxa"/>
          </w:tcPr>
          <w:p w14:paraId="674A771B" w14:textId="15FD9DC1" w:rsidR="00876EBA" w:rsidRPr="00876EBA" w:rsidRDefault="00876EBA" w:rsidP="00876EB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sz w:val="28"/>
                <w:szCs w:val="28"/>
                <w:rtl/>
                <w:lang w:bidi="ar-EG"/>
              </w:rPr>
            </w:pPr>
            <w:r w:rsidRPr="00876EBA">
              <w:rPr>
                <w:rFonts w:ascii="Sakkal Majalla" w:hAnsi="Sakkal Majalla" w:cs="Sakkal Majalla"/>
                <w:color w:val="262626" w:themeColor="text1" w:themeTint="D9"/>
                <w:kern w:val="0"/>
                <w:sz w:val="28"/>
                <w:szCs w:val="28"/>
                <w:rtl/>
                <w:lang w:bidi="ar-JO"/>
                <w14:ligatures w14:val="none"/>
              </w:rPr>
              <w:t xml:space="preserve">جدول (8) المتوسط الحسابي والانحراف المعياري والترتيب ومستوي الموافقة على عبارات </w:t>
            </w:r>
            <w:r w:rsidRPr="00876EBA">
              <w:rPr>
                <w:rFonts w:ascii="Sakkal Majalla" w:eastAsia="Calibri" w:hAnsi="Sakkal Majalla" w:cs="Sakkal Majalla"/>
                <w:color w:val="262626" w:themeColor="text1" w:themeTint="D9"/>
                <w:kern w:val="0"/>
                <w:sz w:val="18"/>
                <w:szCs w:val="28"/>
                <w:rtl/>
                <w14:ligatures w14:val="none"/>
              </w:rPr>
              <w:t>ضمان التوازن ما بين المشاريع في المحفظة</w:t>
            </w:r>
          </w:p>
        </w:tc>
        <w:tc>
          <w:tcPr>
            <w:tcW w:w="1134" w:type="dxa"/>
          </w:tcPr>
          <w:p w14:paraId="2EC83255" w14:textId="0D998B46" w:rsidR="00876EBA" w:rsidRPr="0036568C" w:rsidRDefault="00876EBA" w:rsidP="00876E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sz w:val="28"/>
                <w:szCs w:val="28"/>
                <w:rtl/>
                <w:lang w:bidi="ar-EG"/>
              </w:rPr>
            </w:pPr>
            <w:r>
              <w:rPr>
                <w:rFonts w:ascii="Sakkal Majalla" w:hAnsi="Sakkal Majalla" w:cs="Sakkal Majalla" w:hint="cs"/>
                <w:color w:val="262626" w:themeColor="text1" w:themeTint="D9"/>
                <w:sz w:val="28"/>
                <w:szCs w:val="28"/>
                <w:rtl/>
                <w:lang w:bidi="ar-EG"/>
              </w:rPr>
              <w:t>74</w:t>
            </w:r>
          </w:p>
        </w:tc>
      </w:tr>
      <w:tr w:rsidR="00876EBA" w:rsidRPr="0036568C" w14:paraId="7B5A08E3" w14:textId="77777777" w:rsidTr="00F01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39B5C49B" w14:textId="77777777" w:rsidR="00876EBA" w:rsidRPr="0036568C" w:rsidRDefault="00876EBA" w:rsidP="00A369F6">
            <w:pPr>
              <w:pStyle w:val="a5"/>
              <w:numPr>
                <w:ilvl w:val="0"/>
                <w:numId w:val="16"/>
              </w:numPr>
              <w:spacing w:before="100" w:beforeAutospacing="1" w:after="100" w:afterAutospacing="1" w:line="360" w:lineRule="auto"/>
              <w:ind w:left="447"/>
              <w:jc w:val="center"/>
              <w:rPr>
                <w:rFonts w:ascii="Sakkal Majalla" w:hAnsi="Sakkal Majalla" w:cs="Sakkal Majalla"/>
                <w:color w:val="262626" w:themeColor="text1" w:themeTint="D9"/>
                <w:sz w:val="28"/>
                <w:szCs w:val="28"/>
                <w:rtl/>
                <w:lang w:bidi="ar-EG"/>
              </w:rPr>
            </w:pPr>
          </w:p>
        </w:tc>
        <w:tc>
          <w:tcPr>
            <w:tcW w:w="5670" w:type="dxa"/>
          </w:tcPr>
          <w:p w14:paraId="0D443D10" w14:textId="3D99AA50" w:rsidR="00876EBA" w:rsidRPr="00876EBA" w:rsidRDefault="00876EBA" w:rsidP="00876EB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sz w:val="28"/>
                <w:szCs w:val="28"/>
                <w:rtl/>
                <w:lang w:bidi="ar-EG"/>
              </w:rPr>
            </w:pPr>
            <w:r w:rsidRPr="00876EBA">
              <w:rPr>
                <w:rFonts w:ascii="Sakkal Majalla" w:hAnsi="Sakkal Majalla" w:cs="Sakkal Majalla"/>
                <w:color w:val="262626" w:themeColor="text1" w:themeTint="D9"/>
                <w:kern w:val="0"/>
                <w:sz w:val="28"/>
                <w:szCs w:val="28"/>
                <w:rtl/>
                <w:lang w:bidi="ar-JO"/>
                <w14:ligatures w14:val="none"/>
              </w:rPr>
              <w:t xml:space="preserve">جدول (9) المتوسط الحسابي والانحراف المعياري والترتيب ومستوي الموافقة على عبارات </w:t>
            </w:r>
            <w:r w:rsidRPr="00876EBA">
              <w:rPr>
                <w:rFonts w:ascii="Sakkal Majalla" w:hAnsi="Sakkal Majalla" w:cs="Sakkal Majalla"/>
                <w:color w:val="262626" w:themeColor="text1" w:themeTint="D9"/>
                <w:kern w:val="0"/>
                <w:sz w:val="28"/>
                <w:szCs w:val="28"/>
                <w:rtl/>
                <w:lang w:bidi="ar-EG"/>
                <w14:ligatures w14:val="none"/>
              </w:rPr>
              <w:t>التأكد من أن المحفظة تعكس استراتيجية العمل</w:t>
            </w:r>
          </w:p>
        </w:tc>
        <w:tc>
          <w:tcPr>
            <w:tcW w:w="1134" w:type="dxa"/>
          </w:tcPr>
          <w:p w14:paraId="0DE73E9F" w14:textId="214DEFF0" w:rsidR="00876EBA" w:rsidRPr="0036568C" w:rsidRDefault="00876EBA" w:rsidP="00876E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sz w:val="28"/>
                <w:szCs w:val="28"/>
                <w:rtl/>
                <w:lang w:bidi="ar-EG"/>
              </w:rPr>
            </w:pPr>
            <w:r>
              <w:rPr>
                <w:rFonts w:ascii="Sakkal Majalla" w:hAnsi="Sakkal Majalla" w:cs="Sakkal Majalla" w:hint="cs"/>
                <w:color w:val="262626" w:themeColor="text1" w:themeTint="D9"/>
                <w:sz w:val="28"/>
                <w:szCs w:val="28"/>
                <w:rtl/>
                <w:lang w:bidi="ar-EG"/>
              </w:rPr>
              <w:t>76</w:t>
            </w:r>
          </w:p>
        </w:tc>
      </w:tr>
      <w:tr w:rsidR="00876EBA" w:rsidRPr="0036568C" w14:paraId="245BE8DF" w14:textId="77777777" w:rsidTr="00F01AAE">
        <w:tc>
          <w:tcPr>
            <w:cnfStyle w:val="001000000000" w:firstRow="0" w:lastRow="0" w:firstColumn="1" w:lastColumn="0" w:oddVBand="0" w:evenVBand="0" w:oddHBand="0" w:evenHBand="0" w:firstRowFirstColumn="0" w:firstRowLastColumn="0" w:lastRowFirstColumn="0" w:lastRowLastColumn="0"/>
            <w:tcW w:w="1122" w:type="dxa"/>
          </w:tcPr>
          <w:p w14:paraId="0DDBDD1A" w14:textId="77777777" w:rsidR="00876EBA" w:rsidRPr="0036568C" w:rsidRDefault="00876EBA" w:rsidP="00A369F6">
            <w:pPr>
              <w:pStyle w:val="a5"/>
              <w:numPr>
                <w:ilvl w:val="0"/>
                <w:numId w:val="16"/>
              </w:numPr>
              <w:spacing w:before="100" w:beforeAutospacing="1" w:after="100" w:afterAutospacing="1" w:line="360" w:lineRule="auto"/>
              <w:ind w:left="447"/>
              <w:jc w:val="center"/>
              <w:rPr>
                <w:rFonts w:ascii="Sakkal Majalla" w:hAnsi="Sakkal Majalla" w:cs="Sakkal Majalla"/>
                <w:color w:val="262626" w:themeColor="text1" w:themeTint="D9"/>
                <w:sz w:val="28"/>
                <w:szCs w:val="28"/>
                <w:rtl/>
                <w:lang w:bidi="ar-EG"/>
              </w:rPr>
            </w:pPr>
          </w:p>
        </w:tc>
        <w:tc>
          <w:tcPr>
            <w:tcW w:w="5670" w:type="dxa"/>
          </w:tcPr>
          <w:p w14:paraId="46BDD9E7" w14:textId="4B27978D" w:rsidR="00876EBA" w:rsidRPr="00876EBA" w:rsidRDefault="00876EBA" w:rsidP="00876EB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sz w:val="28"/>
                <w:szCs w:val="28"/>
                <w:rtl/>
                <w:lang w:bidi="ar-EG"/>
              </w:rPr>
            </w:pPr>
            <w:r w:rsidRPr="00876EBA">
              <w:rPr>
                <w:rFonts w:ascii="Sakkal Majalla" w:hAnsi="Sakkal Majalla" w:cs="Sakkal Majalla"/>
                <w:color w:val="262626" w:themeColor="text1" w:themeTint="D9"/>
                <w:kern w:val="0"/>
                <w:sz w:val="28"/>
                <w:szCs w:val="28"/>
                <w:rtl/>
                <w:lang w:bidi="ar-EG"/>
                <w14:ligatures w14:val="none"/>
              </w:rPr>
              <w:t>جدول (10) نتائج نموذج الانحدار الخطي البسيط لأثر  ال</w:t>
            </w:r>
            <w:r w:rsidRPr="00876EBA">
              <w:rPr>
                <w:rFonts w:ascii="Sakkal Majalla" w:hAnsi="Sakkal Majalla" w:cs="Sakkal Majalla"/>
                <w:color w:val="262626" w:themeColor="text1" w:themeTint="D9"/>
                <w:kern w:val="0"/>
                <w:sz w:val="28"/>
                <w:szCs w:val="28"/>
                <w:rtl/>
                <w14:ligatures w14:val="none"/>
              </w:rPr>
              <w:t>استراتيجيات والممارسات الناجحة في إدارة محافظ المشاريع</w:t>
            </w:r>
          </w:p>
        </w:tc>
        <w:tc>
          <w:tcPr>
            <w:tcW w:w="1134" w:type="dxa"/>
          </w:tcPr>
          <w:p w14:paraId="7C5D5A3E" w14:textId="3A3D002F" w:rsidR="00876EBA" w:rsidRPr="0036568C" w:rsidRDefault="00876EBA" w:rsidP="00876E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sz w:val="28"/>
                <w:szCs w:val="28"/>
                <w:rtl/>
                <w:lang w:bidi="ar-EG"/>
              </w:rPr>
            </w:pPr>
            <w:r>
              <w:rPr>
                <w:rFonts w:ascii="Sakkal Majalla" w:hAnsi="Sakkal Majalla" w:cs="Sakkal Majalla" w:hint="cs"/>
                <w:color w:val="262626" w:themeColor="text1" w:themeTint="D9"/>
                <w:sz w:val="28"/>
                <w:szCs w:val="28"/>
                <w:rtl/>
                <w:lang w:bidi="ar-EG"/>
              </w:rPr>
              <w:t>77</w:t>
            </w:r>
          </w:p>
        </w:tc>
      </w:tr>
      <w:tr w:rsidR="00876EBA" w:rsidRPr="0036568C" w14:paraId="2FAA7D17" w14:textId="77777777" w:rsidTr="00F01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607BE7E9" w14:textId="77777777" w:rsidR="00876EBA" w:rsidRPr="0036568C" w:rsidRDefault="00876EBA" w:rsidP="00A369F6">
            <w:pPr>
              <w:pStyle w:val="a5"/>
              <w:numPr>
                <w:ilvl w:val="0"/>
                <w:numId w:val="16"/>
              </w:numPr>
              <w:spacing w:before="100" w:beforeAutospacing="1" w:after="100" w:afterAutospacing="1" w:line="360" w:lineRule="auto"/>
              <w:ind w:left="447"/>
              <w:jc w:val="center"/>
              <w:rPr>
                <w:rFonts w:ascii="Sakkal Majalla" w:hAnsi="Sakkal Majalla" w:cs="Sakkal Majalla"/>
                <w:color w:val="262626" w:themeColor="text1" w:themeTint="D9"/>
                <w:sz w:val="28"/>
                <w:szCs w:val="28"/>
                <w:rtl/>
                <w:lang w:bidi="ar-EG"/>
              </w:rPr>
            </w:pPr>
          </w:p>
        </w:tc>
        <w:tc>
          <w:tcPr>
            <w:tcW w:w="5670" w:type="dxa"/>
          </w:tcPr>
          <w:p w14:paraId="0C7CC584" w14:textId="48EDE9EB" w:rsidR="00876EBA" w:rsidRPr="00876EBA" w:rsidRDefault="00876EBA" w:rsidP="00876EB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sz w:val="28"/>
                <w:szCs w:val="28"/>
                <w:rtl/>
                <w:lang w:bidi="ar-EG"/>
              </w:rPr>
            </w:pPr>
            <w:r w:rsidRPr="00876EBA">
              <w:rPr>
                <w:rFonts w:ascii="Sakkal Majalla" w:hAnsi="Sakkal Majalla" w:cs="Sakkal Majalla"/>
                <w:color w:val="262626" w:themeColor="text1" w:themeTint="D9"/>
                <w:kern w:val="0"/>
                <w:sz w:val="28"/>
                <w:szCs w:val="28"/>
                <w:rtl/>
                <w:lang w:bidi="ar-EG"/>
                <w14:ligatures w14:val="none"/>
              </w:rPr>
              <w:t>جدول (11) نتائج نموذج الانحدار الخطي البسيط لأثر  ال</w:t>
            </w:r>
            <w:r w:rsidRPr="00876EBA">
              <w:rPr>
                <w:rFonts w:ascii="Sakkal Majalla" w:hAnsi="Sakkal Majalla" w:cs="Sakkal Majalla"/>
                <w:color w:val="262626" w:themeColor="text1" w:themeTint="D9"/>
                <w:kern w:val="0"/>
                <w:sz w:val="28"/>
                <w:szCs w:val="28"/>
                <w:rtl/>
                <w14:ligatures w14:val="none"/>
              </w:rPr>
              <w:t>استراتيجيات والممارسات الناجحة في تعظيم القيمة المالية للمحفظة</w:t>
            </w:r>
          </w:p>
        </w:tc>
        <w:tc>
          <w:tcPr>
            <w:tcW w:w="1134" w:type="dxa"/>
          </w:tcPr>
          <w:p w14:paraId="29B213B3" w14:textId="25CB11D7" w:rsidR="00876EBA" w:rsidRPr="0036568C" w:rsidRDefault="00876EBA" w:rsidP="00876E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sz w:val="28"/>
                <w:szCs w:val="28"/>
                <w:rtl/>
                <w:lang w:bidi="ar-EG"/>
              </w:rPr>
            </w:pPr>
            <w:r>
              <w:rPr>
                <w:rFonts w:ascii="Sakkal Majalla" w:hAnsi="Sakkal Majalla" w:cs="Sakkal Majalla" w:hint="cs"/>
                <w:color w:val="262626" w:themeColor="text1" w:themeTint="D9"/>
                <w:sz w:val="28"/>
                <w:szCs w:val="28"/>
                <w:rtl/>
                <w:lang w:bidi="ar-EG"/>
              </w:rPr>
              <w:t>78</w:t>
            </w:r>
          </w:p>
        </w:tc>
      </w:tr>
      <w:tr w:rsidR="00876EBA" w:rsidRPr="0036568C" w14:paraId="40F277FE" w14:textId="77777777" w:rsidTr="00F01AAE">
        <w:tc>
          <w:tcPr>
            <w:cnfStyle w:val="001000000000" w:firstRow="0" w:lastRow="0" w:firstColumn="1" w:lastColumn="0" w:oddVBand="0" w:evenVBand="0" w:oddHBand="0" w:evenHBand="0" w:firstRowFirstColumn="0" w:firstRowLastColumn="0" w:lastRowFirstColumn="0" w:lastRowLastColumn="0"/>
            <w:tcW w:w="1122" w:type="dxa"/>
          </w:tcPr>
          <w:p w14:paraId="07D598C5" w14:textId="77777777" w:rsidR="00876EBA" w:rsidRPr="0036568C" w:rsidRDefault="00876EBA" w:rsidP="00A369F6">
            <w:pPr>
              <w:pStyle w:val="a5"/>
              <w:numPr>
                <w:ilvl w:val="0"/>
                <w:numId w:val="16"/>
              </w:numPr>
              <w:spacing w:before="100" w:beforeAutospacing="1" w:after="100" w:afterAutospacing="1" w:line="360" w:lineRule="auto"/>
              <w:ind w:left="447"/>
              <w:jc w:val="center"/>
              <w:rPr>
                <w:rFonts w:ascii="Sakkal Majalla" w:hAnsi="Sakkal Majalla" w:cs="Sakkal Majalla"/>
                <w:color w:val="262626" w:themeColor="text1" w:themeTint="D9"/>
                <w:sz w:val="28"/>
                <w:szCs w:val="28"/>
                <w:rtl/>
                <w:lang w:bidi="ar-EG"/>
              </w:rPr>
            </w:pPr>
          </w:p>
        </w:tc>
        <w:tc>
          <w:tcPr>
            <w:tcW w:w="5670" w:type="dxa"/>
          </w:tcPr>
          <w:p w14:paraId="28526DF9" w14:textId="6A33B336" w:rsidR="00876EBA" w:rsidRPr="00876EBA" w:rsidRDefault="00876EBA" w:rsidP="00876EBA">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sz w:val="28"/>
                <w:szCs w:val="28"/>
                <w:rtl/>
                <w:lang w:bidi="ar-EG"/>
              </w:rPr>
            </w:pPr>
            <w:r w:rsidRPr="00876EBA">
              <w:rPr>
                <w:rFonts w:ascii="Sakkal Majalla" w:hAnsi="Sakkal Majalla" w:cs="Sakkal Majalla"/>
                <w:color w:val="262626" w:themeColor="text1" w:themeTint="D9"/>
                <w:kern w:val="0"/>
                <w:sz w:val="28"/>
                <w:szCs w:val="28"/>
                <w:rtl/>
                <w:lang w:bidi="ar-EG"/>
                <w14:ligatures w14:val="none"/>
              </w:rPr>
              <w:t>جدول (12) نتائج نموذج الانحدار الخطي البسيط لأثر  ال</w:t>
            </w:r>
            <w:r w:rsidRPr="00876EBA">
              <w:rPr>
                <w:rFonts w:ascii="Sakkal Majalla" w:hAnsi="Sakkal Majalla" w:cs="Sakkal Majalla"/>
                <w:color w:val="262626" w:themeColor="text1" w:themeTint="D9"/>
                <w:kern w:val="0"/>
                <w:sz w:val="28"/>
                <w:szCs w:val="28"/>
                <w:rtl/>
                <w14:ligatures w14:val="none"/>
              </w:rPr>
              <w:t>استراتيجيات والممارسات الناجحة</w:t>
            </w:r>
            <w:r w:rsidRPr="00876EBA">
              <w:rPr>
                <w:rFonts w:ascii="Sakkal Majalla" w:hAnsi="Sakkal Majalla" w:cs="Sakkal Majalla"/>
                <w:color w:val="262626" w:themeColor="text1" w:themeTint="D9"/>
                <w:kern w:val="0"/>
                <w:sz w:val="32"/>
                <w:szCs w:val="32"/>
                <w:rtl/>
                <w14:ligatures w14:val="none"/>
              </w:rPr>
              <w:t xml:space="preserve"> </w:t>
            </w:r>
            <w:r w:rsidRPr="00876EBA">
              <w:rPr>
                <w:rFonts w:ascii="Sakkal Majalla" w:hAnsi="Sakkal Majalla" w:cs="Sakkal Majalla"/>
                <w:color w:val="262626" w:themeColor="text1" w:themeTint="D9"/>
                <w:kern w:val="0"/>
                <w:sz w:val="28"/>
                <w:szCs w:val="28"/>
                <w:rtl/>
                <w14:ligatures w14:val="none"/>
              </w:rPr>
              <w:t>في ضمان التوازن ما بين المشاريع في المحفظة</w:t>
            </w:r>
          </w:p>
        </w:tc>
        <w:tc>
          <w:tcPr>
            <w:tcW w:w="1134" w:type="dxa"/>
          </w:tcPr>
          <w:p w14:paraId="7D51A9F8" w14:textId="6F78B996" w:rsidR="00876EBA" w:rsidRPr="0036568C" w:rsidRDefault="00876EBA" w:rsidP="00876E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sz w:val="28"/>
                <w:szCs w:val="28"/>
                <w:rtl/>
                <w:lang w:bidi="ar-EG"/>
              </w:rPr>
            </w:pPr>
            <w:r>
              <w:rPr>
                <w:rFonts w:ascii="Sakkal Majalla" w:hAnsi="Sakkal Majalla" w:cs="Sakkal Majalla" w:hint="cs"/>
                <w:color w:val="262626" w:themeColor="text1" w:themeTint="D9"/>
                <w:sz w:val="28"/>
                <w:szCs w:val="28"/>
                <w:rtl/>
                <w:lang w:bidi="ar-EG"/>
              </w:rPr>
              <w:t>79</w:t>
            </w:r>
          </w:p>
        </w:tc>
      </w:tr>
      <w:tr w:rsidR="00876EBA" w:rsidRPr="0036568C" w14:paraId="2A034F8F" w14:textId="77777777" w:rsidTr="00F01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601D3BFC" w14:textId="77777777" w:rsidR="00876EBA" w:rsidRPr="0036568C" w:rsidRDefault="00876EBA" w:rsidP="00A369F6">
            <w:pPr>
              <w:pStyle w:val="a5"/>
              <w:numPr>
                <w:ilvl w:val="0"/>
                <w:numId w:val="16"/>
              </w:numPr>
              <w:spacing w:before="100" w:beforeAutospacing="1" w:after="100" w:afterAutospacing="1" w:line="360" w:lineRule="auto"/>
              <w:ind w:left="447"/>
              <w:jc w:val="center"/>
              <w:rPr>
                <w:rFonts w:ascii="Sakkal Majalla" w:hAnsi="Sakkal Majalla" w:cs="Sakkal Majalla"/>
                <w:color w:val="262626" w:themeColor="text1" w:themeTint="D9"/>
                <w:sz w:val="28"/>
                <w:szCs w:val="28"/>
                <w:rtl/>
                <w:lang w:bidi="ar-EG"/>
              </w:rPr>
            </w:pPr>
          </w:p>
        </w:tc>
        <w:tc>
          <w:tcPr>
            <w:tcW w:w="5670" w:type="dxa"/>
          </w:tcPr>
          <w:p w14:paraId="5C932676" w14:textId="5C6F0C76" w:rsidR="00876EBA" w:rsidRPr="00876EBA" w:rsidRDefault="00876EBA" w:rsidP="00876EBA">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sz w:val="28"/>
                <w:szCs w:val="28"/>
                <w:rtl/>
                <w:lang w:bidi="ar-EG"/>
              </w:rPr>
            </w:pPr>
            <w:r w:rsidRPr="00876EBA">
              <w:rPr>
                <w:rFonts w:ascii="Sakkal Majalla" w:hAnsi="Sakkal Majalla" w:cs="Sakkal Majalla"/>
                <w:color w:val="262626" w:themeColor="text1" w:themeTint="D9"/>
                <w:kern w:val="0"/>
                <w:sz w:val="28"/>
                <w:szCs w:val="28"/>
                <w:rtl/>
                <w:lang w:bidi="ar-EG"/>
                <w14:ligatures w14:val="none"/>
              </w:rPr>
              <w:t>جدول (13) نتائج نموذج الانحدار الخطي البسيط لأثر  ال</w:t>
            </w:r>
            <w:r w:rsidRPr="00876EBA">
              <w:rPr>
                <w:rFonts w:ascii="Sakkal Majalla" w:hAnsi="Sakkal Majalla" w:cs="Sakkal Majalla"/>
                <w:color w:val="262626" w:themeColor="text1" w:themeTint="D9"/>
                <w:kern w:val="0"/>
                <w:sz w:val="28"/>
                <w:szCs w:val="28"/>
                <w:rtl/>
                <w14:ligatures w14:val="none"/>
              </w:rPr>
              <w:t>استراتيجيات والممارسات الناجحة</w:t>
            </w:r>
            <w:r w:rsidRPr="00876EBA">
              <w:rPr>
                <w:rFonts w:ascii="Sakkal Majalla" w:hAnsi="Sakkal Majalla" w:cs="Sakkal Majalla"/>
                <w:color w:val="262626" w:themeColor="text1" w:themeTint="D9"/>
                <w:kern w:val="0"/>
                <w:sz w:val="32"/>
                <w:szCs w:val="32"/>
                <w:rtl/>
                <w14:ligatures w14:val="none"/>
              </w:rPr>
              <w:t xml:space="preserve"> </w:t>
            </w:r>
            <w:r w:rsidRPr="00876EBA">
              <w:rPr>
                <w:rFonts w:ascii="Sakkal Majalla" w:hAnsi="Sakkal Majalla" w:cs="Sakkal Majalla"/>
                <w:color w:val="262626" w:themeColor="text1" w:themeTint="D9"/>
                <w:kern w:val="0"/>
                <w:sz w:val="28"/>
                <w:szCs w:val="28"/>
                <w:rtl/>
                <w14:ligatures w14:val="none"/>
              </w:rPr>
              <w:t>في التأكد من أن المحفظة تعكس إستراتيجية العمل</w:t>
            </w:r>
          </w:p>
        </w:tc>
        <w:tc>
          <w:tcPr>
            <w:tcW w:w="1134" w:type="dxa"/>
          </w:tcPr>
          <w:p w14:paraId="143756A2" w14:textId="68069719" w:rsidR="00876EBA" w:rsidRPr="0036568C" w:rsidRDefault="00876EBA" w:rsidP="00876E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sz w:val="28"/>
                <w:szCs w:val="28"/>
                <w:rtl/>
                <w:lang w:bidi="ar-EG"/>
              </w:rPr>
            </w:pPr>
            <w:r>
              <w:rPr>
                <w:rFonts w:ascii="Sakkal Majalla" w:hAnsi="Sakkal Majalla" w:cs="Sakkal Majalla" w:hint="cs"/>
                <w:color w:val="262626" w:themeColor="text1" w:themeTint="D9"/>
                <w:sz w:val="28"/>
                <w:szCs w:val="28"/>
                <w:rtl/>
                <w:lang w:bidi="ar-EG"/>
              </w:rPr>
              <w:t>80</w:t>
            </w:r>
          </w:p>
        </w:tc>
      </w:tr>
    </w:tbl>
    <w:p w14:paraId="1263FD6D" w14:textId="28F1A6FD" w:rsidR="00707B8F" w:rsidRPr="0036568C" w:rsidRDefault="00707B8F" w:rsidP="00707B8F">
      <w:pPr>
        <w:spacing w:before="100" w:beforeAutospacing="1" w:after="100" w:afterAutospacing="1" w:line="360" w:lineRule="auto"/>
        <w:jc w:val="center"/>
        <w:outlineLvl w:val="0"/>
        <w:rPr>
          <w:rFonts w:ascii="Sakkal Majalla" w:hAnsi="Sakkal Majalla" w:cs="Sakkal Majalla"/>
          <w:b/>
          <w:bCs/>
          <w:color w:val="262626" w:themeColor="text1" w:themeTint="D9"/>
          <w:sz w:val="40"/>
          <w:szCs w:val="40"/>
          <w:rtl/>
          <w:lang w:bidi="ar-EG"/>
        </w:rPr>
      </w:pPr>
      <w:bookmarkStart w:id="8" w:name="_Toc173768310"/>
      <w:r w:rsidRPr="0036568C">
        <w:rPr>
          <w:rFonts w:ascii="Sakkal Majalla" w:hAnsi="Sakkal Majalla" w:cs="Sakkal Majalla" w:hint="cs"/>
          <w:b/>
          <w:bCs/>
          <w:color w:val="262626" w:themeColor="text1" w:themeTint="D9"/>
          <w:sz w:val="40"/>
          <w:szCs w:val="40"/>
          <w:rtl/>
          <w:lang w:bidi="ar-EG"/>
        </w:rPr>
        <w:t>قائمة الأشكال</w:t>
      </w:r>
      <w:bookmarkEnd w:id="8"/>
    </w:p>
    <w:tbl>
      <w:tblPr>
        <w:tblStyle w:val="6-6"/>
        <w:bidiVisual/>
        <w:tblW w:w="0" w:type="auto"/>
        <w:tblLook w:val="04A0" w:firstRow="1" w:lastRow="0" w:firstColumn="1" w:lastColumn="0" w:noHBand="0" w:noVBand="1"/>
      </w:tblPr>
      <w:tblGrid>
        <w:gridCol w:w="1122"/>
        <w:gridCol w:w="5670"/>
        <w:gridCol w:w="1134"/>
      </w:tblGrid>
      <w:tr w:rsidR="00707B8F" w:rsidRPr="0036568C" w14:paraId="63B511CF" w14:textId="77777777" w:rsidTr="00F01A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52150868" w14:textId="77777777" w:rsidR="00707B8F" w:rsidRPr="0036568C" w:rsidRDefault="00707B8F" w:rsidP="00F01AAE">
            <w:pPr>
              <w:spacing w:before="100" w:beforeAutospacing="1" w:after="100" w:afterAutospacing="1" w:line="360" w:lineRule="auto"/>
              <w:jc w:val="center"/>
              <w:rPr>
                <w:rFonts w:ascii="Sakkal Majalla" w:hAnsi="Sakkal Majalla" w:cs="Sakkal Majalla"/>
                <w:color w:val="262626" w:themeColor="text1" w:themeTint="D9"/>
                <w:sz w:val="32"/>
                <w:szCs w:val="32"/>
                <w:rtl/>
                <w:lang w:bidi="ar-EG"/>
              </w:rPr>
            </w:pPr>
            <w:r w:rsidRPr="0036568C">
              <w:rPr>
                <w:rFonts w:ascii="Sakkal Majalla" w:hAnsi="Sakkal Majalla" w:cs="Sakkal Majalla" w:hint="cs"/>
                <w:color w:val="262626" w:themeColor="text1" w:themeTint="D9"/>
                <w:sz w:val="32"/>
                <w:szCs w:val="32"/>
                <w:rtl/>
                <w:lang w:bidi="ar-EG"/>
              </w:rPr>
              <w:t>رقم الجدول</w:t>
            </w:r>
          </w:p>
        </w:tc>
        <w:tc>
          <w:tcPr>
            <w:tcW w:w="5670" w:type="dxa"/>
          </w:tcPr>
          <w:p w14:paraId="0BF05BAB" w14:textId="77777777" w:rsidR="00707B8F" w:rsidRPr="0036568C" w:rsidRDefault="00707B8F" w:rsidP="00F01A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sz w:val="32"/>
                <w:szCs w:val="32"/>
                <w:rtl/>
                <w:lang w:bidi="ar-EG"/>
              </w:rPr>
            </w:pPr>
            <w:r w:rsidRPr="0036568C">
              <w:rPr>
                <w:rFonts w:ascii="Sakkal Majalla" w:hAnsi="Sakkal Majalla" w:cs="Sakkal Majalla" w:hint="cs"/>
                <w:color w:val="262626" w:themeColor="text1" w:themeTint="D9"/>
                <w:sz w:val="32"/>
                <w:szCs w:val="32"/>
                <w:rtl/>
                <w:lang w:bidi="ar-EG"/>
              </w:rPr>
              <w:t>اسم الجدول</w:t>
            </w:r>
          </w:p>
        </w:tc>
        <w:tc>
          <w:tcPr>
            <w:tcW w:w="1134" w:type="dxa"/>
          </w:tcPr>
          <w:p w14:paraId="1EF97974" w14:textId="77777777" w:rsidR="00707B8F" w:rsidRPr="0036568C" w:rsidRDefault="00707B8F" w:rsidP="00F01AA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sz w:val="32"/>
                <w:szCs w:val="32"/>
                <w:rtl/>
                <w:lang w:bidi="ar-EG"/>
              </w:rPr>
            </w:pPr>
            <w:r w:rsidRPr="0036568C">
              <w:rPr>
                <w:rFonts w:ascii="Sakkal Majalla" w:hAnsi="Sakkal Majalla" w:cs="Sakkal Majalla" w:hint="cs"/>
                <w:color w:val="262626" w:themeColor="text1" w:themeTint="D9"/>
                <w:sz w:val="32"/>
                <w:szCs w:val="32"/>
                <w:rtl/>
                <w:lang w:bidi="ar-EG"/>
              </w:rPr>
              <w:t xml:space="preserve">رقم الصفحة </w:t>
            </w:r>
          </w:p>
        </w:tc>
      </w:tr>
      <w:tr w:rsidR="00707B8F" w:rsidRPr="0036568C" w14:paraId="4D784F1D" w14:textId="77777777" w:rsidTr="00F01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347914A8" w14:textId="77777777" w:rsidR="00707B8F" w:rsidRPr="0036568C" w:rsidRDefault="00707B8F" w:rsidP="00A369F6">
            <w:pPr>
              <w:pStyle w:val="a5"/>
              <w:numPr>
                <w:ilvl w:val="0"/>
                <w:numId w:val="17"/>
              </w:numPr>
              <w:spacing w:before="100" w:beforeAutospacing="1" w:after="100" w:afterAutospacing="1" w:line="360" w:lineRule="auto"/>
              <w:ind w:left="447"/>
              <w:jc w:val="center"/>
              <w:rPr>
                <w:rFonts w:ascii="Sakkal Majalla" w:hAnsi="Sakkal Majalla" w:cs="Sakkal Majalla"/>
                <w:color w:val="262626" w:themeColor="text1" w:themeTint="D9"/>
                <w:sz w:val="28"/>
                <w:szCs w:val="28"/>
                <w:rtl/>
                <w:lang w:bidi="ar-EG"/>
              </w:rPr>
            </w:pPr>
          </w:p>
        </w:tc>
        <w:tc>
          <w:tcPr>
            <w:tcW w:w="5670" w:type="dxa"/>
          </w:tcPr>
          <w:p w14:paraId="241A3E6F" w14:textId="0A4EEF31" w:rsidR="00707B8F" w:rsidRPr="00876EBA" w:rsidRDefault="00876EBA" w:rsidP="00876EBA">
            <w:pPr>
              <w:spacing w:before="100" w:beforeAutospacing="1" w:after="100" w:afterAutospacing="1" w:line="360" w:lineRule="auto"/>
              <w:ind w:left="-2"/>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262626" w:themeColor="text1" w:themeTint="D9"/>
                <w:kern w:val="0"/>
                <w:sz w:val="28"/>
                <w:szCs w:val="28"/>
                <w:rtl/>
                <w14:ligatures w14:val="none"/>
              </w:rPr>
            </w:pPr>
            <w:r>
              <w:rPr>
                <w:rFonts w:ascii="Sakkal Majalla" w:eastAsia="Calibri" w:hAnsi="Sakkal Majalla" w:cs="Sakkal Majalla"/>
                <w:b/>
                <w:bCs/>
                <w:color w:val="262626" w:themeColor="text1" w:themeTint="D9"/>
                <w:kern w:val="0"/>
                <w:sz w:val="28"/>
                <w:szCs w:val="28"/>
                <w:rtl/>
                <w14:ligatures w14:val="none"/>
              </w:rPr>
              <w:t>الشكل رقم (1) متغيرات الدراسة</w:t>
            </w:r>
          </w:p>
        </w:tc>
        <w:tc>
          <w:tcPr>
            <w:tcW w:w="1134" w:type="dxa"/>
          </w:tcPr>
          <w:p w14:paraId="1DD9F427" w14:textId="0D6373BC" w:rsidR="00707B8F" w:rsidRPr="0036568C" w:rsidRDefault="00876EBA" w:rsidP="00F01AA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sz w:val="28"/>
                <w:szCs w:val="28"/>
                <w:rtl/>
                <w:lang w:bidi="ar-EG"/>
              </w:rPr>
            </w:pPr>
            <w:r>
              <w:rPr>
                <w:rFonts w:ascii="Sakkal Majalla" w:hAnsi="Sakkal Majalla" w:cs="Sakkal Majalla" w:hint="cs"/>
                <w:color w:val="262626" w:themeColor="text1" w:themeTint="D9"/>
                <w:sz w:val="28"/>
                <w:szCs w:val="28"/>
                <w:rtl/>
                <w:lang w:bidi="ar-EG"/>
              </w:rPr>
              <w:t>7</w:t>
            </w:r>
          </w:p>
        </w:tc>
      </w:tr>
    </w:tbl>
    <w:p w14:paraId="6C0334FF"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32"/>
          <w:szCs w:val="32"/>
          <w:u w:val="single"/>
          <w:rtl/>
          <w:lang w:bidi="ar-EG"/>
        </w:rPr>
      </w:pPr>
    </w:p>
    <w:p w14:paraId="222E6DFC"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32"/>
          <w:szCs w:val="32"/>
          <w:u w:val="single"/>
          <w:rtl/>
          <w:lang w:bidi="ar-EG"/>
        </w:rPr>
      </w:pPr>
    </w:p>
    <w:p w14:paraId="6A3E1411"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32"/>
          <w:szCs w:val="32"/>
          <w:u w:val="single"/>
          <w:rtl/>
          <w:lang w:bidi="ar-EG"/>
        </w:rPr>
      </w:pPr>
    </w:p>
    <w:p w14:paraId="6A94C0DE"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32"/>
          <w:szCs w:val="32"/>
          <w:u w:val="single"/>
          <w:rtl/>
          <w:lang w:bidi="ar-EG"/>
        </w:rPr>
      </w:pPr>
    </w:p>
    <w:p w14:paraId="67B7E5AE"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32"/>
          <w:szCs w:val="32"/>
          <w:u w:val="single"/>
          <w:rtl/>
          <w:lang w:bidi="ar-EG"/>
        </w:rPr>
      </w:pPr>
    </w:p>
    <w:p w14:paraId="1377B7B1"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32"/>
          <w:szCs w:val="32"/>
          <w:u w:val="single"/>
          <w:rtl/>
          <w:lang w:bidi="ar-EG"/>
        </w:rPr>
      </w:pPr>
    </w:p>
    <w:p w14:paraId="3FDB3A78" w14:textId="77777777" w:rsidR="00707B8F" w:rsidRPr="0036568C" w:rsidRDefault="00707B8F" w:rsidP="00707B8F">
      <w:pPr>
        <w:spacing w:before="100" w:beforeAutospacing="1" w:after="100" w:afterAutospacing="1" w:line="360" w:lineRule="auto"/>
        <w:jc w:val="both"/>
        <w:rPr>
          <w:rFonts w:ascii="Sakkal Majalla" w:hAnsi="Sakkal Majalla" w:cs="Sakkal Majalla"/>
          <w:b/>
          <w:bCs/>
          <w:color w:val="262626" w:themeColor="text1" w:themeTint="D9"/>
          <w:sz w:val="32"/>
          <w:szCs w:val="32"/>
          <w:u w:val="single"/>
          <w:rtl/>
          <w:lang w:bidi="ar-EG"/>
        </w:rPr>
        <w:sectPr w:rsidR="00707B8F" w:rsidRPr="0036568C" w:rsidSect="00707B8F">
          <w:footerReference w:type="default" r:id="rId13"/>
          <w:pgSz w:w="11906" w:h="16838" w:code="9"/>
          <w:pgMar w:top="1440" w:right="1985" w:bottom="1440" w:left="1418" w:header="720" w:footer="720" w:gutter="567"/>
          <w:pgNumType w:fmt="arabicAbjad" w:start="1"/>
          <w:cols w:space="708"/>
          <w:bidi/>
          <w:rtlGutter/>
          <w:docGrid w:linePitch="360"/>
        </w:sectPr>
      </w:pPr>
    </w:p>
    <w:p w14:paraId="76E84A7E" w14:textId="495B87ED" w:rsidR="00707B8F" w:rsidRPr="0036568C" w:rsidRDefault="00707B8F" w:rsidP="00876EBA">
      <w:pPr>
        <w:spacing w:before="100" w:beforeAutospacing="1" w:after="100" w:afterAutospacing="1" w:line="360" w:lineRule="auto"/>
        <w:jc w:val="center"/>
        <w:outlineLvl w:val="0"/>
        <w:rPr>
          <w:rFonts w:ascii="Sakkal Majalla" w:hAnsi="Sakkal Majalla" w:cs="Sakkal Majalla"/>
          <w:b/>
          <w:bCs/>
          <w:color w:val="262626" w:themeColor="text1" w:themeTint="D9"/>
          <w:sz w:val="40"/>
          <w:szCs w:val="40"/>
          <w:rtl/>
          <w:lang w:bidi="ar-EG"/>
        </w:rPr>
      </w:pPr>
      <w:bookmarkStart w:id="9" w:name="_Toc173768311"/>
      <w:r w:rsidRPr="0036568C">
        <w:rPr>
          <w:rFonts w:ascii="Sakkal Majalla" w:hAnsi="Sakkal Majalla" w:cs="Sakkal Majalla" w:hint="cs"/>
          <w:b/>
          <w:bCs/>
          <w:color w:val="262626" w:themeColor="text1" w:themeTint="D9"/>
          <w:sz w:val="40"/>
          <w:szCs w:val="40"/>
          <w:rtl/>
          <w:lang w:bidi="ar-EG"/>
        </w:rPr>
        <w:lastRenderedPageBreak/>
        <w:t>الفصل الأول: الإطار العام للدراسة</w:t>
      </w:r>
      <w:bookmarkEnd w:id="9"/>
    </w:p>
    <w:p w14:paraId="0834EE12" w14:textId="51ED1987" w:rsidR="00C35744" w:rsidRPr="0036568C" w:rsidRDefault="00C35744" w:rsidP="00707B8F">
      <w:pPr>
        <w:spacing w:before="100" w:beforeAutospacing="1" w:after="100" w:afterAutospacing="1" w:line="360" w:lineRule="auto"/>
        <w:jc w:val="both"/>
        <w:outlineLvl w:val="1"/>
        <w:rPr>
          <w:rFonts w:ascii="Sakkal Majalla" w:hAnsi="Sakkal Majalla" w:cs="Sakkal Majalla"/>
          <w:b/>
          <w:bCs/>
          <w:color w:val="262626" w:themeColor="text1" w:themeTint="D9"/>
          <w:sz w:val="36"/>
          <w:szCs w:val="36"/>
          <w:rtl/>
          <w:lang w:bidi="ar-EG"/>
        </w:rPr>
      </w:pPr>
      <w:bookmarkStart w:id="10" w:name="_Toc173768312"/>
      <w:r w:rsidRPr="0036568C">
        <w:rPr>
          <w:rFonts w:ascii="Sakkal Majalla" w:hAnsi="Sakkal Majalla" w:cs="Sakkal Majalla"/>
          <w:b/>
          <w:bCs/>
          <w:color w:val="262626" w:themeColor="text1" w:themeTint="D9"/>
          <w:sz w:val="36"/>
          <w:szCs w:val="36"/>
          <w:rtl/>
          <w:lang w:bidi="ar-EG"/>
        </w:rPr>
        <w:t>مقدمة</w:t>
      </w:r>
      <w:bookmarkEnd w:id="10"/>
    </w:p>
    <w:p w14:paraId="552901E2" w14:textId="0745C625" w:rsidR="00C35744" w:rsidRPr="0036568C" w:rsidRDefault="002B7308"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lang w:bidi="ar-EG"/>
        </w:rPr>
        <w:t>المنظمات المعاصرة تواجه بيئة تنافسية شديدة التعقيد والتغير السريع. هذا يتطلب منها تطوير واتباع استراتيجيات محددة للتأقلم مع هذه البيئة وتحسين قدراتها التنافسية. في هذا السياق، لجأت المنظمات إلى اعتماد مفاهيم إدارة المشاريع كوسيلة لتحقيق أهدافها الاستراتيجية. فاستخدام المشاريع على نطاق واسع ساهم في توفير بيئة متعددة المشاريع للمنظمات. وفي أواخر التسعينيات، ظهرت المنظمات متعددة المشاريع كمفاهيم تنظيمية جديدة للتعامل مع البيئة الديناميكية وغير المؤكدة. هذا أدى إلى ظهور نوع جديد من التنظيم هو "المنظمات القائمة على المشاريع"، والتي ساهمت في نشر وتوحيد إدارة معرفة المشاريع وأفضل الممارسات. هذا ساعد المنظمات على انتقاء وتنفيذ المشاريع التي تتناسب مع الفرص المتاحة في السوق وتعزيز موقفها التنافسي من خلال استغلال مواردها بشكل أفضل.</w:t>
      </w:r>
    </w:p>
    <w:p w14:paraId="21E350BF" w14:textId="141EBB1A" w:rsidR="00541703" w:rsidRPr="0036568C" w:rsidRDefault="005F1C29"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lang w:bidi="ar-EG"/>
        </w:rPr>
        <w:t>إدارة المشاريع في هذا النوع من المنظمات تتطلب تطبيق المعرفة والمهارات والأدوات والتقنيات المناسبة عند تنفيذ أنشطة المشروع، بهدف تلبية متطلبات المشروع. إذا كانت هناك نقص في المعرفة والوعي بممارسات إدارة المشاريع، فإن ذلك قد يؤدي إلى احتمالية فشل المشروع. لتحسين عملية إدارة مشاريع المنظمة، يجب أن يكون مستوى النضج في إدارة المشاريع عالٍ. وتعتبر عملية تقييم نضج إدارة المشاريع نهجًا فعالاً لضمان نجاح تنفيذ المشاريع. ولتحقيق ذلك، تحتاج المنظمة إلى اعتماد نموذج محدد لتقييم مستوى النضج الحالي في إدارة مشاريعها. هذا النموذج سيساعد في تحديد نقاط القوة والضعف، ووضع خطط تحسين مستهدفة لرفع مستوى النضج.</w:t>
      </w:r>
    </w:p>
    <w:p w14:paraId="5C2E1C8D" w14:textId="39F315B7" w:rsidR="00C35744" w:rsidRPr="0036568C" w:rsidRDefault="00C35744"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lang w:bidi="ar-EG"/>
        </w:rPr>
        <w:t xml:space="preserve">إن إدارة محفظة المشاريع هي مسؤولية حاسمة في أي منظمة تطمح إلى النجاح والتميّز. في عام 2024، هذه الإدارة أصبحت أكثر تعقيداً وأهمية من أي وقت مضى، حيث تواجه المنظمات تحديات متزايدة في مجال التكنولوجيا والابتكار والمنافسة العالمية. إن إدارة محفظة المشاريع تتطلب رؤية شاملة وقدرة على التخطيط الاستراتيجي. على المنظمات أن تحدد المشاريع الأكثر أهمية وأن تضمن محاذاتها مع الأهداف </w:t>
      </w:r>
      <w:r w:rsidRPr="0036568C">
        <w:rPr>
          <w:rFonts w:ascii="Sakkal Majalla" w:hAnsi="Sakkal Majalla" w:cs="Sakkal Majalla"/>
          <w:color w:val="262626" w:themeColor="text1" w:themeTint="D9"/>
          <w:sz w:val="28"/>
          <w:szCs w:val="28"/>
          <w:rtl/>
          <w:lang w:bidi="ar-EG"/>
        </w:rPr>
        <w:lastRenderedPageBreak/>
        <w:t>الاستراتيجية للشركة. ومن ثم، عليها أن تخصص الموارد المناسبة لكل مشروع، بما في ذلك الموارد المالية والبشرية والتقنية. كما يجب عليها إنشاء نظام فعال لمراقبة التقدم والتكيف مع التغييرات المحتملة.</w:t>
      </w:r>
    </w:p>
    <w:p w14:paraId="7D8344EE" w14:textId="17B4C83C" w:rsidR="00C35744" w:rsidRPr="0036568C" w:rsidRDefault="00C35744"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من الأهمية بمكان أن تطور المنظمات عمليات وضوابط قوية لإدارة المخاطر المرتبطة بمحفظة المشاريع. فقد تنشأ مخاطر تقنية أو مالية أو تنظيمية يجب التعامل معها بحذر. كما يجب على المنظمات بناء ثقافة تشجع على الابتكار والمخاطرة المحسوبة، مما يساعد على تعزيز قدرتها على المنافسة. إن إدارة محفظة المشاريع هي مجال معقد ومتطور باستمرار. ومع ذلك، فإن المنظمات التي تتمكن من إتقان هذه الممارسات ستكون في وضع أفضل لتحقيق أهدافها الاستراتيجية وتعزيز النمو والنجاح على المدى الطويل.</w:t>
      </w:r>
    </w:p>
    <w:p w14:paraId="185DB4E8" w14:textId="7425CE82" w:rsidR="00900FFE" w:rsidRPr="0036568C" w:rsidRDefault="00900FFE"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lang w:bidi="ar-EG"/>
        </w:rPr>
        <w:t>إن إدارة محافظ المشاريع لها أهمية بالغة في ضمان نجاح المنظمات واستمرارها. تمثل محافظ المشاريع مجموعة المشاريع والبرامج والمبادرات التي تساعد المنظمة على تحقيق أهدافها الاستراتيجية. لذا فإن تعزيز الاستراتيجيات والممارسات الناجحة في هذا المجال أمر بالغ الأهمية. أولًا، من المهم تطوير استراتيجية واضحة وشاملة لإدارة محافظ المشاريع. تشمل هذه الاستراتيجية تحديد الأهداف والأولويات الاستراتيجية للمنظمة، ومواءمة محفظة المشاريع مع هذه الأهداف، وتخصيص الموارد بشكل فعال، ومراقبة وتقييم الأداء بانتظام. كما يجب أن تأخذ الاستراتيجية في الاعتبار المخاطر والتحديات المحتملة وتضع خطط للتخفيف منها.</w:t>
      </w:r>
    </w:p>
    <w:p w14:paraId="696EA6A5" w14:textId="01AB4501" w:rsidR="00900FFE" w:rsidRPr="0036568C" w:rsidRDefault="00900FFE"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lang w:bidi="ar-EG"/>
        </w:rPr>
        <w:t>ثانيًا، من المهم تبني أفضل الممارسات في إدارة محافظ المشاريع. هذا يشمل استخدام إطار عمل متكامل لحوكمة المشاريع، وتطبيق أساليب إدارة المحافظ مثل التخطيط والرصد والتحكم في المحفظة، وإرساء سياسات وعمليات موحدة عبر جميع المشاريع. كما يجب تعزيز التواصل والتنسيق الفعال بين فرق المشاريع والإدارة العليا. ثالثًا، من الأهمية بمكان تطوير القدرات والكفاءات في إدارة محافظ المشاريع داخل المنظمة. يشمل ذلك تدريب وتطوير الموظفين المعنيين، وتعزيز الخبرات والمهارات اللازمة، وتوفير الأدوات والتقنيات المناسبة. كما يجب تشجيع ثقافة التعلم المستمر وتبادل الدروس المستفادة.</w:t>
      </w:r>
    </w:p>
    <w:p w14:paraId="1566BBDC" w14:textId="53DD90C8" w:rsidR="00C35744" w:rsidRPr="0036568C" w:rsidRDefault="00900FFE"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lang w:bidi="ar-EG"/>
        </w:rPr>
        <w:t xml:space="preserve">رابعًا، يجب أن تكون هناك آليات فعالة للرصد والتقييم المستمر لأداء محفظة المشاريع. هذا يشمل وضع مؤشرات أداء رئيسية ملائمة، وإجراء مراجعات دورية، وتحليل البيانات لاتخاذ قرارات مستنيرة </w:t>
      </w:r>
      <w:r w:rsidRPr="0036568C">
        <w:rPr>
          <w:rFonts w:ascii="Sakkal Majalla" w:hAnsi="Sakkal Majalla" w:cs="Sakkal Majalla"/>
          <w:color w:val="262626" w:themeColor="text1" w:themeTint="D9"/>
          <w:sz w:val="28"/>
          <w:szCs w:val="28"/>
          <w:rtl/>
          <w:lang w:bidi="ar-EG"/>
        </w:rPr>
        <w:lastRenderedPageBreak/>
        <w:t>بشأن توزيع الموارد وتخصيصها. كما يجب تعزيز الشفافية والمساءلة في عملية إدارة المحفظة. إن تبني هذه الاستراتيجيات والممارسات الناجحة في إدارة محافظ المشاريع سيساعد المنظمات على تحقيق أهدافها الاستراتيجية بفعالية أكبر، وتحسين كفاءة استخدام الموارد، وتقليل المخاطر، وتعزيز قدرتها التنافسية على المدى الطويل.</w:t>
      </w:r>
    </w:p>
    <w:p w14:paraId="40A61660" w14:textId="418D65BE" w:rsidR="009125CE" w:rsidRPr="0036568C" w:rsidRDefault="00707B8F" w:rsidP="00707B8F">
      <w:pPr>
        <w:spacing w:before="100" w:beforeAutospacing="1" w:after="100" w:afterAutospacing="1" w:line="360" w:lineRule="auto"/>
        <w:jc w:val="both"/>
        <w:outlineLvl w:val="1"/>
        <w:rPr>
          <w:rFonts w:ascii="Sakkal Majalla" w:hAnsi="Sakkal Majalla" w:cs="Sakkal Majalla"/>
          <w:b/>
          <w:bCs/>
          <w:color w:val="262626" w:themeColor="text1" w:themeTint="D9"/>
          <w:sz w:val="36"/>
          <w:szCs w:val="36"/>
          <w:rtl/>
          <w:lang w:bidi="ar-EG"/>
        </w:rPr>
      </w:pPr>
      <w:bookmarkStart w:id="11" w:name="_Toc173768313"/>
      <w:r w:rsidRPr="0036568C">
        <w:rPr>
          <w:rFonts w:ascii="Sakkal Majalla" w:hAnsi="Sakkal Majalla" w:cs="Sakkal Majalla" w:hint="cs"/>
          <w:b/>
          <w:bCs/>
          <w:color w:val="262626" w:themeColor="text1" w:themeTint="D9"/>
          <w:sz w:val="36"/>
          <w:szCs w:val="36"/>
          <w:rtl/>
          <w:lang w:bidi="ar-EG"/>
        </w:rPr>
        <w:t xml:space="preserve">1.1 </w:t>
      </w:r>
      <w:r w:rsidR="00A74F76" w:rsidRPr="0036568C">
        <w:rPr>
          <w:rFonts w:ascii="Sakkal Majalla" w:hAnsi="Sakkal Majalla" w:cs="Sakkal Majalla"/>
          <w:b/>
          <w:bCs/>
          <w:color w:val="262626" w:themeColor="text1" w:themeTint="D9"/>
          <w:sz w:val="36"/>
          <w:szCs w:val="36"/>
          <w:rtl/>
          <w:lang w:bidi="ar-EG"/>
        </w:rPr>
        <w:t>مشكلة الدراسة</w:t>
      </w:r>
      <w:r w:rsidR="009125CE" w:rsidRPr="0036568C">
        <w:rPr>
          <w:rFonts w:ascii="Sakkal Majalla" w:hAnsi="Sakkal Majalla" w:cs="Sakkal Majalla"/>
          <w:b/>
          <w:bCs/>
          <w:color w:val="262626" w:themeColor="text1" w:themeTint="D9"/>
          <w:sz w:val="36"/>
          <w:szCs w:val="36"/>
          <w:rtl/>
          <w:lang w:bidi="ar-EG"/>
        </w:rPr>
        <w:t>:</w:t>
      </w:r>
      <w:bookmarkEnd w:id="11"/>
    </w:p>
    <w:p w14:paraId="02E03851" w14:textId="138408FB" w:rsidR="00FB7320" w:rsidRPr="0036568C" w:rsidRDefault="00FB7320"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lang w:bidi="ar-EG"/>
        </w:rPr>
        <w:t>تواجه المنظمات العاملة في السعودية، بما في ذلك أمانة المنطقة الشرقية، تحديات كبيرة في تنفيذ خططها الاستراتيجية على أرض الواقع. هذه التحديات تتمثل في عدم ارتباط مشاريع المنظمة بشكل واقعي وفعلي مع توجهاتها الاستراتيجية المحددة. ولذلك، فإن إدارة محفظة المشاريع تُعتبر وسيلة هامة يمكن للمنظمات استخدامها لتحقيق أهدافها الاستراتيجية. بالنسبة لأمانة المنطقة الشرقية تحديدًا، فإن توظيف مفهوم ممارسات إدارة محفظة المشاريع في عملياتها الإدارية سيساعدها على ربط مشاريعها بشكل مباشر مع توجهاتها الاستراتيجية. وهذا بدوره سيعمل على تحسين مستوى نضج إدارة المشاريع لديها، وبالتالي تمكينها من تبني استراتيجيات أكثر تحقيقًا لأهدافها.</w:t>
      </w:r>
    </w:p>
    <w:p w14:paraId="6263FF43" w14:textId="7F23A179" w:rsidR="00C45BF9" w:rsidRPr="0036568C" w:rsidRDefault="00FB7320"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lang w:bidi="ar-EG"/>
        </w:rPr>
        <w:t>تحديدًا، يمكن أن تساعد إدارة محفظة المشاريع أمانة المنطقة الشرقية في عدة جوانب هامة. أولًا، ستمكنها من تحديد المشاريع الأكثر انسجامًا مع أهدافها الاستراتيجية وأولوياتها. كما ستساعدها في موائمة مواردها (المالية، البشرية، التقنية) مع متطلبات تنفيذ هذه المشاريع. كذلك ستمكنها من متابعة وتقييم أداء المشاريع بشكل مستمر لضمان تحقيق الأهداف الاستراتيجية المنشودة. علاوة على ذلك، ستساعد إدارة محفظة المشاريع في التنسيق والتكامل بين مختلف المشاريع والمبادرات التي تنفذها الأمانة، لتعظيم الاستفادة منها. وأيضًا ستمكنها من إدارة المخاطر والتحديات التي قد تواجه تنفيذ مشاريعها الاستراتيجية. إن تبني ممارسات إدارة محفظة المشاريع سيساعد أمانة المنطقة الشرقية بشكل كبير على تحسين قدرتها على تنفيذ خططها الاستراتيجية والوصول إلى أهدافها المستهدفة بكفاءة وفاعلية أكبر. وهذا من شأنه أن يعزز من موقع الأمانة وأدائها في قطاع الأعمال على المستوى المحلي والعالمي.</w:t>
      </w:r>
    </w:p>
    <w:p w14:paraId="490DC710" w14:textId="2096DE8B" w:rsidR="00443ECA" w:rsidRPr="0036568C" w:rsidRDefault="00C45BF9"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lastRenderedPageBreak/>
        <w:t>وعليه يمكن بلورة مشكلة الدراسة في السؤال الرئيس</w:t>
      </w:r>
      <w:r w:rsidR="00DD66FC" w:rsidRPr="0036568C">
        <w:rPr>
          <w:rFonts w:ascii="Sakkal Majalla" w:hAnsi="Sakkal Majalla" w:cs="Sakkal Majalla"/>
          <w:color w:val="262626" w:themeColor="text1" w:themeTint="D9"/>
          <w:sz w:val="28"/>
          <w:szCs w:val="28"/>
          <w:rtl/>
          <w:lang w:bidi="ar-EG"/>
        </w:rPr>
        <w:t>ي</w:t>
      </w:r>
      <w:r w:rsidRPr="0036568C">
        <w:rPr>
          <w:rFonts w:ascii="Sakkal Majalla" w:hAnsi="Sakkal Majalla" w:cs="Sakkal Majalla"/>
          <w:color w:val="262626" w:themeColor="text1" w:themeTint="D9"/>
          <w:sz w:val="28"/>
          <w:szCs w:val="28"/>
          <w:rtl/>
          <w:lang w:bidi="ar-EG"/>
        </w:rPr>
        <w:t>: "</w:t>
      </w:r>
      <w:r w:rsidR="00DD66FC" w:rsidRPr="0036568C">
        <w:rPr>
          <w:rFonts w:ascii="Sakkal Majalla" w:hAnsi="Sakkal Majalla" w:cs="Sakkal Majalla"/>
          <w:color w:val="262626" w:themeColor="text1" w:themeTint="D9"/>
          <w:sz w:val="28"/>
          <w:szCs w:val="28"/>
          <w:rtl/>
          <w:lang w:bidi="ar-EG"/>
        </w:rPr>
        <w:t xml:space="preserve"> </w:t>
      </w:r>
      <w:r w:rsidR="00E10B21" w:rsidRPr="0036568C">
        <w:rPr>
          <w:rFonts w:ascii="Sakkal Majalla" w:hAnsi="Sakkal Majalla" w:cs="Sakkal Majalla"/>
          <w:color w:val="262626" w:themeColor="text1" w:themeTint="D9"/>
          <w:sz w:val="28"/>
          <w:szCs w:val="28"/>
          <w:rtl/>
          <w:lang w:bidi="ar-EG"/>
        </w:rPr>
        <w:t xml:space="preserve">ما </w:t>
      </w:r>
      <w:r w:rsidR="00FB7320" w:rsidRPr="0036568C">
        <w:rPr>
          <w:rFonts w:ascii="Sakkal Majalla" w:hAnsi="Sakkal Majalla" w:cs="Sakkal Majalla"/>
          <w:color w:val="262626" w:themeColor="text1" w:themeTint="D9"/>
          <w:sz w:val="28"/>
          <w:szCs w:val="28"/>
          <w:rtl/>
          <w:lang w:bidi="ar-EG"/>
        </w:rPr>
        <w:t xml:space="preserve">أثر </w:t>
      </w:r>
      <w:bookmarkStart w:id="12" w:name="_Hlk170950786"/>
      <w:r w:rsidR="00FB7320" w:rsidRPr="0036568C">
        <w:rPr>
          <w:rFonts w:ascii="Sakkal Majalla" w:hAnsi="Sakkal Majalla" w:cs="Sakkal Majalla"/>
          <w:color w:val="262626" w:themeColor="text1" w:themeTint="D9"/>
          <w:sz w:val="28"/>
          <w:szCs w:val="28"/>
          <w:rtl/>
          <w:lang w:bidi="ar-EG"/>
        </w:rPr>
        <w:t>تعزيز الاستراتيجيات والممارسات الناجحة في إدارة محافظ المشاريع: دراسة تطبيقية على أمانة المنطقة الشرقية</w:t>
      </w:r>
      <w:bookmarkEnd w:id="12"/>
      <w:r w:rsidR="00541703" w:rsidRPr="0036568C">
        <w:rPr>
          <w:rFonts w:ascii="Sakkal Majalla" w:hAnsi="Sakkal Majalla" w:cs="Sakkal Majalla"/>
          <w:color w:val="262626" w:themeColor="text1" w:themeTint="D9"/>
          <w:sz w:val="28"/>
          <w:szCs w:val="28"/>
          <w:rtl/>
          <w:lang w:bidi="ar-EG"/>
        </w:rPr>
        <w:t>.</w:t>
      </w:r>
      <w:r w:rsidR="00EC2D08" w:rsidRPr="0036568C">
        <w:rPr>
          <w:rFonts w:ascii="Sakkal Majalla" w:hAnsi="Sakkal Majalla" w:cs="Sakkal Majalla"/>
          <w:color w:val="262626" w:themeColor="text1" w:themeTint="D9"/>
          <w:sz w:val="28"/>
          <w:szCs w:val="28"/>
          <w:rtl/>
          <w:lang w:bidi="ar-EG"/>
        </w:rPr>
        <w:t>"</w:t>
      </w:r>
      <w:r w:rsidRPr="0036568C">
        <w:rPr>
          <w:rFonts w:ascii="Sakkal Majalla" w:hAnsi="Sakkal Majalla" w:cs="Sakkal Majalla"/>
          <w:color w:val="262626" w:themeColor="text1" w:themeTint="D9"/>
          <w:sz w:val="28"/>
          <w:szCs w:val="28"/>
          <w:rtl/>
          <w:lang w:bidi="ar-EG"/>
        </w:rPr>
        <w:t xml:space="preserve"> </w:t>
      </w:r>
    </w:p>
    <w:p w14:paraId="231E38BB" w14:textId="3B12E04F" w:rsidR="009125CE" w:rsidRPr="0036568C" w:rsidRDefault="00707B8F" w:rsidP="00707B8F">
      <w:pPr>
        <w:spacing w:before="100" w:beforeAutospacing="1" w:after="100" w:afterAutospacing="1" w:line="360" w:lineRule="auto"/>
        <w:jc w:val="both"/>
        <w:outlineLvl w:val="1"/>
        <w:rPr>
          <w:rFonts w:ascii="Sakkal Majalla" w:hAnsi="Sakkal Majalla" w:cs="Sakkal Majalla"/>
          <w:b/>
          <w:bCs/>
          <w:color w:val="262626" w:themeColor="text1" w:themeTint="D9"/>
          <w:sz w:val="36"/>
          <w:szCs w:val="36"/>
          <w:rtl/>
          <w:lang w:bidi="ar-EG"/>
        </w:rPr>
      </w:pPr>
      <w:bookmarkStart w:id="13" w:name="_Toc173768314"/>
      <w:r w:rsidRPr="0036568C">
        <w:rPr>
          <w:rFonts w:ascii="Sakkal Majalla" w:hAnsi="Sakkal Majalla" w:cs="Sakkal Majalla" w:hint="cs"/>
          <w:b/>
          <w:bCs/>
          <w:color w:val="262626" w:themeColor="text1" w:themeTint="D9"/>
          <w:sz w:val="36"/>
          <w:szCs w:val="36"/>
          <w:rtl/>
          <w:lang w:bidi="ar-EG"/>
        </w:rPr>
        <w:t xml:space="preserve">2.1 </w:t>
      </w:r>
      <w:r w:rsidR="00A74F76" w:rsidRPr="0036568C">
        <w:rPr>
          <w:rFonts w:ascii="Sakkal Majalla" w:hAnsi="Sakkal Majalla" w:cs="Sakkal Majalla"/>
          <w:b/>
          <w:bCs/>
          <w:color w:val="262626" w:themeColor="text1" w:themeTint="D9"/>
          <w:sz w:val="36"/>
          <w:szCs w:val="36"/>
          <w:rtl/>
          <w:lang w:bidi="ar-EG"/>
        </w:rPr>
        <w:t>أهمية الدراسة:</w:t>
      </w:r>
      <w:bookmarkEnd w:id="13"/>
    </w:p>
    <w:p w14:paraId="7FB2BFE4" w14:textId="296777AF" w:rsidR="00F86D06" w:rsidRPr="0036568C" w:rsidRDefault="00F86D06"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lang w:bidi="ar-EG"/>
        </w:rPr>
        <w:t>إن الازدهار الاقتصادي الذي شهدته المملكة العربية السعودية مؤخرًا قد أتاح العديد من الفرص للنمو والتطوير أمام المنظمات العاملة في المنطقة الشرقية. هذه المنظمات قادرة على تنفيذ مشاريع تسهم في المحافظة على مزاياها التنافسية في ظل بيئة الأعمال المتغيرة في المنطقة. ومع ذلك، قد تواجه هذه المنظمات تحديات في اختيار وتنفيذ المشاريع المناسبة التي تساعدها على تحقيق توجهاتها الاستراتيجية.</w:t>
      </w:r>
    </w:p>
    <w:p w14:paraId="6351210A" w14:textId="077893BB" w:rsidR="00D424A0" w:rsidRPr="0036568C" w:rsidRDefault="00F86D06"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بما أن أمانة المنطقة الشرقية تُعد إحدى الركائز الأساسية للاقتصاد الوطني من خلال مساهمتها في الدخل القومي وتعزيز الاقتصاد المحلي، فإن ممارسات إدارة محفظة المشاريع تقدم لها الفرصة لتصنيف وتقييم المشاريع، واختيار وتنفيذ المشاريع الأكثر انسجامًا مع توجهاتها الاستراتيجية. وبذلك تستطيع أمانة المنطقة الشرقية دعم مسيرة نموها وتحقيق أهدافها الاستراتيجية بشكل أكثر فاعلية.</w:t>
      </w:r>
    </w:p>
    <w:p w14:paraId="544D806D" w14:textId="77777777" w:rsidR="00F86D06" w:rsidRPr="0036568C" w:rsidRDefault="00F86D06"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lang w:bidi="ar-EG"/>
        </w:rPr>
        <w:t>تنبع أهمية دراسة إدارة محفظة المشاريع من الزيادة الكبيرة في المنشورات حول هذا الموضوع بين المنظمات والأوساط الأكاديمية خلال العقد الماضي. أصبحت إدارة محافظ المشاريع إحدى مجالات إدارة المشاريع الأكثر شيوعًا وركيزة أساسية ضمن النظريات السائدة في هذا المجال. كما تُعد الوسيلة المثلى لتحقيق الأهداف الاستراتيجية للمنظمات القائمة على المشاريع، ومن بينها أمانة المنطقة الشرقية.</w:t>
      </w:r>
    </w:p>
    <w:p w14:paraId="1F11D5F7" w14:textId="5BBCCAD1" w:rsidR="00F86D06" w:rsidRPr="0036568C" w:rsidRDefault="00F86D06"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lang w:bidi="ar-EG"/>
        </w:rPr>
        <w:t xml:space="preserve">على الرغم من وجود العديد من الأبحاث والدراسات الأكاديمية والعلمية حول إدارة محافظ المشاريع، إلا أنها تفتقر إلى الأدلة التجريبية والعملية التي تربط أهمية ممارسات إدارة محافظ المشاريع بتحقيق التوجهات الاستراتيجية للمنظمة، وفي هذا السياق، أمانة المنطقة الشرقية. في الوقت الحاضر، يُعد مفهوم إدارة محافظ المشاريع من المفاهيم الإدارية المعاصرة في مجال إدارة المشاريع، وينطوي على العديد من الفوائد والمزايا للمنظمات القائمة على المشاريع، بما في ذلك أمانة المنطقة الشرقية. ومن ثم، </w:t>
      </w:r>
      <w:r w:rsidRPr="0036568C">
        <w:rPr>
          <w:rFonts w:ascii="Sakkal Majalla" w:hAnsi="Sakkal Majalla" w:cs="Sakkal Majalla"/>
          <w:color w:val="262626" w:themeColor="text1" w:themeTint="D9"/>
          <w:sz w:val="28"/>
          <w:szCs w:val="28"/>
          <w:rtl/>
          <w:lang w:bidi="ar-EG"/>
        </w:rPr>
        <w:lastRenderedPageBreak/>
        <w:t>فإن تعزيز الاستراتيجيات والممارسات الناجحة في هذا المجال سيساهم بشكل كبير في تحقيق الأهداف الاستراتيجية لهذه الأمانة.</w:t>
      </w:r>
    </w:p>
    <w:p w14:paraId="4D649247" w14:textId="563F313E" w:rsidR="00541703" w:rsidRPr="0036568C" w:rsidRDefault="00541703"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lang w:bidi="ar-EG"/>
        </w:rPr>
        <w:t xml:space="preserve">وتستمد هذه الدراسة أهميتها أيضا من خلال ما </w:t>
      </w:r>
      <w:proofErr w:type="spellStart"/>
      <w:r w:rsidRPr="0036568C">
        <w:rPr>
          <w:rFonts w:ascii="Sakkal Majalla" w:hAnsi="Sakkal Majalla" w:cs="Sakkal Majalla"/>
          <w:color w:val="262626" w:themeColor="text1" w:themeTint="D9"/>
          <w:sz w:val="28"/>
          <w:szCs w:val="28"/>
          <w:rtl/>
          <w:lang w:bidi="ar-EG"/>
        </w:rPr>
        <w:t>تلمسته</w:t>
      </w:r>
      <w:proofErr w:type="spellEnd"/>
      <w:r w:rsidRPr="0036568C">
        <w:rPr>
          <w:rFonts w:ascii="Sakkal Majalla" w:hAnsi="Sakkal Majalla" w:cs="Sakkal Majalla"/>
          <w:color w:val="262626" w:themeColor="text1" w:themeTint="D9"/>
          <w:sz w:val="28"/>
          <w:szCs w:val="28"/>
          <w:rtl/>
          <w:lang w:bidi="ar-EG"/>
        </w:rPr>
        <w:t xml:space="preserve"> الباحث من نقص واضح في المكتبة العربية بوجه عام، وا</w:t>
      </w:r>
      <w:r w:rsidR="00BF32D4" w:rsidRPr="0036568C">
        <w:rPr>
          <w:rFonts w:ascii="Sakkal Majalla" w:hAnsi="Sakkal Majalla" w:cs="Sakkal Majalla"/>
          <w:color w:val="262626" w:themeColor="text1" w:themeTint="D9"/>
          <w:sz w:val="28"/>
          <w:szCs w:val="28"/>
          <w:rtl/>
          <w:lang w:bidi="ar-EG"/>
        </w:rPr>
        <w:t>لسعودية</w:t>
      </w:r>
      <w:r w:rsidRPr="0036568C">
        <w:rPr>
          <w:rFonts w:ascii="Sakkal Majalla" w:hAnsi="Sakkal Majalla" w:cs="Sakkal Majalla"/>
          <w:color w:val="262626" w:themeColor="text1" w:themeTint="D9"/>
          <w:sz w:val="28"/>
          <w:szCs w:val="28"/>
          <w:rtl/>
          <w:lang w:bidi="ar-EG"/>
        </w:rPr>
        <w:t xml:space="preserve"> بشكل خاص، من دراسات وأبحاث تناولت متغيرات الدراسة</w:t>
      </w:r>
      <w:r w:rsidRPr="0036568C">
        <w:rPr>
          <w:rFonts w:ascii="Sakkal Majalla" w:hAnsi="Sakkal Majalla" w:cs="Sakkal Majalla"/>
          <w:color w:val="262626" w:themeColor="text1" w:themeTint="D9"/>
          <w:sz w:val="28"/>
          <w:szCs w:val="28"/>
          <w:lang w:bidi="ar-EG"/>
        </w:rPr>
        <w:t xml:space="preserve"> </w:t>
      </w:r>
      <w:r w:rsidRPr="0036568C">
        <w:rPr>
          <w:rFonts w:ascii="Sakkal Majalla" w:hAnsi="Sakkal Majalla" w:cs="Sakkal Majalla"/>
          <w:color w:val="262626" w:themeColor="text1" w:themeTint="D9"/>
          <w:sz w:val="28"/>
          <w:szCs w:val="28"/>
          <w:rtl/>
          <w:lang w:bidi="ar-EG"/>
        </w:rPr>
        <w:t>مع بعضها البعض في المنظمات القائمة على المشاريع.</w:t>
      </w:r>
    </w:p>
    <w:p w14:paraId="1817352F" w14:textId="7F99C363" w:rsidR="009125CE" w:rsidRPr="0036568C" w:rsidRDefault="00707B8F" w:rsidP="00707B8F">
      <w:pPr>
        <w:spacing w:before="100" w:beforeAutospacing="1" w:after="100" w:afterAutospacing="1" w:line="360" w:lineRule="auto"/>
        <w:jc w:val="both"/>
        <w:outlineLvl w:val="1"/>
        <w:rPr>
          <w:rFonts w:ascii="Sakkal Majalla" w:hAnsi="Sakkal Majalla" w:cs="Sakkal Majalla"/>
          <w:b/>
          <w:bCs/>
          <w:color w:val="262626" w:themeColor="text1" w:themeTint="D9"/>
          <w:sz w:val="36"/>
          <w:szCs w:val="36"/>
          <w:rtl/>
        </w:rPr>
      </w:pPr>
      <w:bookmarkStart w:id="14" w:name="_Toc173768315"/>
      <w:r w:rsidRPr="0036568C">
        <w:rPr>
          <w:rFonts w:ascii="Sakkal Majalla" w:hAnsi="Sakkal Majalla" w:cs="Sakkal Majalla" w:hint="cs"/>
          <w:b/>
          <w:bCs/>
          <w:color w:val="262626" w:themeColor="text1" w:themeTint="D9"/>
          <w:sz w:val="36"/>
          <w:szCs w:val="36"/>
          <w:rtl/>
        </w:rPr>
        <w:t xml:space="preserve">3.1 </w:t>
      </w:r>
      <w:r w:rsidR="00A74F76" w:rsidRPr="0036568C">
        <w:rPr>
          <w:rFonts w:ascii="Sakkal Majalla" w:hAnsi="Sakkal Majalla" w:cs="Sakkal Majalla"/>
          <w:b/>
          <w:bCs/>
          <w:color w:val="262626" w:themeColor="text1" w:themeTint="D9"/>
          <w:sz w:val="36"/>
          <w:szCs w:val="36"/>
          <w:rtl/>
        </w:rPr>
        <w:t>أهداف الدراسة</w:t>
      </w:r>
      <w:r w:rsidR="009125CE" w:rsidRPr="0036568C">
        <w:rPr>
          <w:rFonts w:ascii="Sakkal Majalla" w:hAnsi="Sakkal Majalla" w:cs="Sakkal Majalla"/>
          <w:b/>
          <w:bCs/>
          <w:color w:val="262626" w:themeColor="text1" w:themeTint="D9"/>
          <w:sz w:val="36"/>
          <w:szCs w:val="36"/>
          <w:rtl/>
        </w:rPr>
        <w:t>:</w:t>
      </w:r>
      <w:bookmarkEnd w:id="14"/>
    </w:p>
    <w:p w14:paraId="3E40C363" w14:textId="13C0209D" w:rsidR="00D424A0" w:rsidRPr="0036568C" w:rsidRDefault="00541703" w:rsidP="00707B8F">
      <w:pPr>
        <w:spacing w:before="100" w:beforeAutospacing="1" w:after="100" w:afterAutospacing="1" w:line="360" w:lineRule="auto"/>
        <w:ind w:firstLine="706"/>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تسعى هذه الدراسة إلى توضيح مدى مساهمة </w:t>
      </w:r>
      <w:bookmarkStart w:id="15" w:name="_Hlk170953284"/>
      <w:r w:rsidR="00F86D06" w:rsidRPr="0036568C">
        <w:rPr>
          <w:rFonts w:ascii="Sakkal Majalla" w:hAnsi="Sakkal Majalla" w:cs="Sakkal Majalla"/>
          <w:color w:val="262626" w:themeColor="text1" w:themeTint="D9"/>
          <w:sz w:val="28"/>
          <w:szCs w:val="28"/>
          <w:rtl/>
        </w:rPr>
        <w:t>تعزيز الاستراتيجيات والممارسات الناجحة في إدارة محافظ المشاريع: دراسة تطبيقية على أمانة المنطقة الشرقية</w:t>
      </w:r>
      <w:bookmarkEnd w:id="15"/>
      <w:r w:rsidRPr="0036568C">
        <w:rPr>
          <w:rFonts w:ascii="Sakkal Majalla" w:hAnsi="Sakkal Majalla" w:cs="Sakkal Majalla"/>
          <w:color w:val="262626" w:themeColor="text1" w:themeTint="D9"/>
          <w:sz w:val="28"/>
          <w:szCs w:val="28"/>
          <w:rtl/>
        </w:rPr>
        <w:t>، ومن هنا يمكن</w:t>
      </w:r>
      <w:r w:rsidRPr="0036568C">
        <w:rPr>
          <w:rFonts w:ascii="Sakkal Majalla" w:hAnsi="Sakkal Majalla" w:cs="Sakkal Majalla"/>
          <w:color w:val="262626" w:themeColor="text1" w:themeTint="D9"/>
          <w:sz w:val="28"/>
          <w:szCs w:val="28"/>
        </w:rPr>
        <w:t xml:space="preserve"> </w:t>
      </w:r>
      <w:r w:rsidRPr="0036568C">
        <w:rPr>
          <w:rFonts w:ascii="Sakkal Majalla" w:hAnsi="Sakkal Majalla" w:cs="Sakkal Majalla"/>
          <w:color w:val="262626" w:themeColor="text1" w:themeTint="D9"/>
          <w:sz w:val="28"/>
          <w:szCs w:val="28"/>
          <w:rtl/>
        </w:rPr>
        <w:t>تلخيص أهداف الدراسة الحالية بالتعرف إلى ما يلي:</w:t>
      </w:r>
    </w:p>
    <w:p w14:paraId="2BD74B04" w14:textId="0E028428" w:rsidR="00541703" w:rsidRPr="0036568C" w:rsidRDefault="00541703" w:rsidP="00A369F6">
      <w:pPr>
        <w:pStyle w:val="a5"/>
        <w:numPr>
          <w:ilvl w:val="0"/>
          <w:numId w:val="9"/>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واقع تطبيق ممارسات </w:t>
      </w:r>
      <w:r w:rsidR="00F86D06" w:rsidRPr="0036568C">
        <w:rPr>
          <w:rFonts w:ascii="Sakkal Majalla" w:hAnsi="Sakkal Majalla" w:cs="Sakkal Majalla"/>
          <w:color w:val="262626" w:themeColor="text1" w:themeTint="D9"/>
          <w:sz w:val="28"/>
          <w:szCs w:val="28"/>
          <w:rtl/>
        </w:rPr>
        <w:t>تعزيز الاستراتيجيات والممارسات الناجحة في أمانة المنطقة الشرقية</w:t>
      </w:r>
      <w:r w:rsidRPr="0036568C">
        <w:rPr>
          <w:rFonts w:ascii="Sakkal Majalla" w:hAnsi="Sakkal Majalla" w:cs="Sakkal Majalla"/>
          <w:color w:val="262626" w:themeColor="text1" w:themeTint="D9"/>
          <w:sz w:val="28"/>
          <w:szCs w:val="28"/>
          <w:rtl/>
        </w:rPr>
        <w:t xml:space="preserve">. </w:t>
      </w:r>
    </w:p>
    <w:p w14:paraId="2D4FA645" w14:textId="084D3AD0" w:rsidR="00160AB1" w:rsidRPr="0036568C" w:rsidRDefault="00160AB1" w:rsidP="00A369F6">
      <w:pPr>
        <w:pStyle w:val="a5"/>
        <w:numPr>
          <w:ilvl w:val="0"/>
          <w:numId w:val="9"/>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واقع تطبيق إدارة محافظ المشاريع في أمانة المنطقة الشرقية. </w:t>
      </w:r>
    </w:p>
    <w:p w14:paraId="2B764767" w14:textId="08501D29" w:rsidR="00541703" w:rsidRPr="0036568C" w:rsidRDefault="00541703" w:rsidP="00A369F6">
      <w:pPr>
        <w:pStyle w:val="a5"/>
        <w:numPr>
          <w:ilvl w:val="0"/>
          <w:numId w:val="9"/>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Pr>
      </w:pPr>
      <w:bookmarkStart w:id="16" w:name="_Hlk170953314"/>
      <w:r w:rsidRPr="0036568C">
        <w:rPr>
          <w:rFonts w:ascii="Sakkal Majalla" w:hAnsi="Sakkal Majalla" w:cs="Sakkal Majalla"/>
          <w:color w:val="262626" w:themeColor="text1" w:themeTint="D9"/>
          <w:sz w:val="28"/>
          <w:szCs w:val="28"/>
          <w:rtl/>
        </w:rPr>
        <w:t xml:space="preserve">أثر </w:t>
      </w:r>
      <w:r w:rsidR="00160AB1" w:rsidRPr="0036568C">
        <w:rPr>
          <w:rFonts w:ascii="Sakkal Majalla" w:hAnsi="Sakkal Majalla" w:cs="Sakkal Majalla"/>
          <w:color w:val="262626" w:themeColor="text1" w:themeTint="D9"/>
          <w:sz w:val="28"/>
          <w:szCs w:val="28"/>
          <w:rtl/>
        </w:rPr>
        <w:t xml:space="preserve">الاستراتيجيات والممارسات الناجحة </w:t>
      </w:r>
      <w:r w:rsidR="00F86D06" w:rsidRPr="0036568C">
        <w:rPr>
          <w:rFonts w:ascii="Sakkal Majalla" w:hAnsi="Sakkal Majalla" w:cs="Sakkal Majalla"/>
          <w:color w:val="262626" w:themeColor="text1" w:themeTint="D9"/>
          <w:sz w:val="28"/>
          <w:szCs w:val="28"/>
          <w:rtl/>
        </w:rPr>
        <w:t>في</w:t>
      </w:r>
      <w:r w:rsidRPr="0036568C">
        <w:rPr>
          <w:rFonts w:ascii="Sakkal Majalla" w:hAnsi="Sakkal Majalla" w:cs="Sakkal Majalla"/>
          <w:color w:val="262626" w:themeColor="text1" w:themeTint="D9"/>
          <w:sz w:val="28"/>
          <w:szCs w:val="28"/>
          <w:rtl/>
        </w:rPr>
        <w:t xml:space="preserve"> </w:t>
      </w:r>
      <w:r w:rsidR="00496808" w:rsidRPr="0036568C">
        <w:rPr>
          <w:rFonts w:ascii="Sakkal Majalla" w:hAnsi="Sakkal Majalla" w:cs="Sakkal Majalla"/>
          <w:color w:val="262626" w:themeColor="text1" w:themeTint="D9"/>
          <w:sz w:val="28"/>
          <w:szCs w:val="28"/>
          <w:rtl/>
        </w:rPr>
        <w:t xml:space="preserve">تعظيم القيمة المالية للمحفظة </w:t>
      </w:r>
      <w:r w:rsidRPr="0036568C">
        <w:rPr>
          <w:rFonts w:ascii="Sakkal Majalla" w:hAnsi="Sakkal Majalla" w:cs="Sakkal Majalla"/>
          <w:color w:val="262626" w:themeColor="text1" w:themeTint="D9"/>
          <w:sz w:val="28"/>
          <w:szCs w:val="28"/>
          <w:rtl/>
        </w:rPr>
        <w:t>للمنظمة محل الدراسة</w:t>
      </w:r>
      <w:r w:rsidRPr="0036568C">
        <w:rPr>
          <w:rFonts w:ascii="Sakkal Majalla" w:hAnsi="Sakkal Majalla" w:cs="Sakkal Majalla"/>
          <w:color w:val="262626" w:themeColor="text1" w:themeTint="D9"/>
          <w:sz w:val="28"/>
          <w:szCs w:val="28"/>
        </w:rPr>
        <w:t>.</w:t>
      </w:r>
      <w:bookmarkEnd w:id="16"/>
    </w:p>
    <w:p w14:paraId="7ECB8F0D" w14:textId="01AE6AB4" w:rsidR="00496808" w:rsidRPr="0036568C" w:rsidRDefault="00496808" w:rsidP="00A369F6">
      <w:pPr>
        <w:pStyle w:val="a5"/>
        <w:numPr>
          <w:ilvl w:val="0"/>
          <w:numId w:val="9"/>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Pr>
      </w:pPr>
      <w:bookmarkStart w:id="17" w:name="_Hlk170953347"/>
      <w:r w:rsidRPr="0036568C">
        <w:rPr>
          <w:rFonts w:ascii="Sakkal Majalla" w:hAnsi="Sakkal Majalla" w:cs="Sakkal Majalla"/>
          <w:color w:val="262626" w:themeColor="text1" w:themeTint="D9"/>
          <w:sz w:val="28"/>
          <w:szCs w:val="28"/>
          <w:rtl/>
        </w:rPr>
        <w:t xml:space="preserve">أثر </w:t>
      </w:r>
      <w:r w:rsidR="00160AB1" w:rsidRPr="0036568C">
        <w:rPr>
          <w:rFonts w:ascii="Sakkal Majalla" w:hAnsi="Sakkal Majalla" w:cs="Sakkal Majalla"/>
          <w:color w:val="262626" w:themeColor="text1" w:themeTint="D9"/>
          <w:sz w:val="28"/>
          <w:szCs w:val="28"/>
          <w:rtl/>
        </w:rPr>
        <w:t xml:space="preserve">الاستراتيجيات والممارسات الناجحة </w:t>
      </w:r>
      <w:r w:rsidRPr="0036568C">
        <w:rPr>
          <w:rFonts w:ascii="Sakkal Majalla" w:hAnsi="Sakkal Majalla" w:cs="Sakkal Majalla"/>
          <w:color w:val="262626" w:themeColor="text1" w:themeTint="D9"/>
          <w:sz w:val="28"/>
          <w:szCs w:val="28"/>
          <w:rtl/>
        </w:rPr>
        <w:t>في ضمان التوازن ما بين المشاريع في المحفظة للمنظمة محل الدراسة</w:t>
      </w:r>
      <w:bookmarkEnd w:id="17"/>
      <w:r w:rsidRPr="0036568C">
        <w:rPr>
          <w:rFonts w:ascii="Sakkal Majalla" w:hAnsi="Sakkal Majalla" w:cs="Sakkal Majalla"/>
          <w:color w:val="262626" w:themeColor="text1" w:themeTint="D9"/>
          <w:sz w:val="28"/>
          <w:szCs w:val="28"/>
        </w:rPr>
        <w:t>.</w:t>
      </w:r>
    </w:p>
    <w:p w14:paraId="623BE373" w14:textId="19BDA47F" w:rsidR="00496808" w:rsidRPr="0036568C" w:rsidRDefault="00496808" w:rsidP="00A369F6">
      <w:pPr>
        <w:pStyle w:val="a5"/>
        <w:numPr>
          <w:ilvl w:val="0"/>
          <w:numId w:val="9"/>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أثر </w:t>
      </w:r>
      <w:r w:rsidR="00160AB1" w:rsidRPr="0036568C">
        <w:rPr>
          <w:rFonts w:ascii="Sakkal Majalla" w:hAnsi="Sakkal Majalla" w:cs="Sakkal Majalla"/>
          <w:color w:val="262626" w:themeColor="text1" w:themeTint="D9"/>
          <w:sz w:val="28"/>
          <w:szCs w:val="28"/>
          <w:rtl/>
        </w:rPr>
        <w:t xml:space="preserve">الاستراتيجيات والممارسات الناجحة </w:t>
      </w:r>
      <w:r w:rsidRPr="0036568C">
        <w:rPr>
          <w:rFonts w:ascii="Sakkal Majalla" w:hAnsi="Sakkal Majalla" w:cs="Sakkal Majalla"/>
          <w:color w:val="262626" w:themeColor="text1" w:themeTint="D9"/>
          <w:sz w:val="28"/>
          <w:szCs w:val="28"/>
          <w:rtl/>
        </w:rPr>
        <w:t>في التأكد من أن المحفظة تعكس إستراتيجية المنظمة محل الدراسة</w:t>
      </w:r>
      <w:r w:rsidRPr="0036568C">
        <w:rPr>
          <w:rFonts w:ascii="Sakkal Majalla" w:hAnsi="Sakkal Majalla" w:cs="Sakkal Majalla"/>
          <w:color w:val="262626" w:themeColor="text1" w:themeTint="D9"/>
          <w:sz w:val="28"/>
          <w:szCs w:val="28"/>
        </w:rPr>
        <w:t>.</w:t>
      </w:r>
    </w:p>
    <w:p w14:paraId="36F619BF" w14:textId="1EFD9D91" w:rsidR="00A74F76" w:rsidRPr="0036568C" w:rsidRDefault="00707B8F" w:rsidP="00707B8F">
      <w:pPr>
        <w:spacing w:before="100" w:beforeAutospacing="1" w:after="100" w:afterAutospacing="1" w:line="360" w:lineRule="auto"/>
        <w:jc w:val="both"/>
        <w:outlineLvl w:val="1"/>
        <w:rPr>
          <w:rFonts w:ascii="Sakkal Majalla" w:hAnsi="Sakkal Majalla" w:cs="Sakkal Majalla"/>
          <w:b/>
          <w:bCs/>
          <w:color w:val="262626" w:themeColor="text1" w:themeTint="D9"/>
          <w:sz w:val="36"/>
          <w:szCs w:val="36"/>
          <w:rtl/>
        </w:rPr>
      </w:pPr>
      <w:bookmarkStart w:id="18" w:name="_Toc173768316"/>
      <w:r w:rsidRPr="0036568C">
        <w:rPr>
          <w:rFonts w:ascii="Sakkal Majalla" w:hAnsi="Sakkal Majalla" w:cs="Sakkal Majalla" w:hint="cs"/>
          <w:b/>
          <w:bCs/>
          <w:color w:val="262626" w:themeColor="text1" w:themeTint="D9"/>
          <w:sz w:val="36"/>
          <w:szCs w:val="36"/>
          <w:rtl/>
        </w:rPr>
        <w:t xml:space="preserve">4.1 </w:t>
      </w:r>
      <w:r w:rsidR="00D22171" w:rsidRPr="0036568C">
        <w:rPr>
          <w:rFonts w:ascii="Sakkal Majalla" w:hAnsi="Sakkal Majalla" w:cs="Sakkal Majalla"/>
          <w:b/>
          <w:bCs/>
          <w:color w:val="262626" w:themeColor="text1" w:themeTint="D9"/>
          <w:sz w:val="36"/>
          <w:szCs w:val="36"/>
          <w:rtl/>
        </w:rPr>
        <w:t>تساؤلات الدراسة</w:t>
      </w:r>
      <w:bookmarkEnd w:id="18"/>
    </w:p>
    <w:p w14:paraId="21FBCB7B" w14:textId="0C2C4651" w:rsidR="00D424A0" w:rsidRPr="0036568C" w:rsidRDefault="00D424A0" w:rsidP="00707B8F">
      <w:pPr>
        <w:spacing w:before="100" w:beforeAutospacing="1" w:after="100" w:afterAutospacing="1" w:line="360" w:lineRule="auto"/>
        <w:ind w:firstLine="706"/>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السؤال الرئيسي: </w:t>
      </w:r>
      <w:r w:rsidR="00707B8F" w:rsidRPr="0036568C">
        <w:rPr>
          <w:rFonts w:ascii="Sakkal Majalla" w:hAnsi="Sakkal Majalla" w:cs="Sakkal Majalla" w:hint="cs"/>
          <w:color w:val="262626" w:themeColor="text1" w:themeTint="D9"/>
          <w:sz w:val="28"/>
          <w:szCs w:val="28"/>
          <w:rtl/>
        </w:rPr>
        <w:t xml:space="preserve"> </w:t>
      </w:r>
      <w:r w:rsidR="00541703" w:rsidRPr="0036568C">
        <w:rPr>
          <w:rFonts w:ascii="Sakkal Majalla" w:hAnsi="Sakkal Majalla" w:cs="Sakkal Majalla"/>
          <w:b/>
          <w:bCs/>
          <w:color w:val="262626" w:themeColor="text1" w:themeTint="D9"/>
          <w:sz w:val="28"/>
          <w:szCs w:val="28"/>
          <w:rtl/>
        </w:rPr>
        <w:t xml:space="preserve">ما أثر </w:t>
      </w:r>
      <w:r w:rsidR="00496808" w:rsidRPr="0036568C">
        <w:rPr>
          <w:rFonts w:ascii="Sakkal Majalla" w:hAnsi="Sakkal Majalla" w:cs="Sakkal Majalla"/>
          <w:b/>
          <w:bCs/>
          <w:color w:val="262626" w:themeColor="text1" w:themeTint="D9"/>
          <w:sz w:val="28"/>
          <w:szCs w:val="28"/>
          <w:rtl/>
        </w:rPr>
        <w:t xml:space="preserve">تعزيز الاستراتيجيات والممارسات الناجحة في إدارة محافظ المشاريع: دراسة تطبيقية على أمانة المنطقة </w:t>
      </w:r>
      <w:r w:rsidR="00746B8B" w:rsidRPr="0036568C">
        <w:rPr>
          <w:rFonts w:ascii="Sakkal Majalla" w:hAnsi="Sakkal Majalla" w:cs="Sakkal Majalla"/>
          <w:b/>
          <w:bCs/>
          <w:color w:val="262626" w:themeColor="text1" w:themeTint="D9"/>
          <w:sz w:val="28"/>
          <w:szCs w:val="28"/>
          <w:rtl/>
        </w:rPr>
        <w:t>الشرقية؟</w:t>
      </w:r>
    </w:p>
    <w:p w14:paraId="4E0041CB" w14:textId="77777777" w:rsidR="00707B8F" w:rsidRPr="0036568C" w:rsidRDefault="00707B8F" w:rsidP="00707B8F">
      <w:pPr>
        <w:spacing w:before="100" w:beforeAutospacing="1" w:after="100" w:afterAutospacing="1" w:line="360" w:lineRule="auto"/>
        <w:jc w:val="both"/>
        <w:rPr>
          <w:rFonts w:ascii="Sakkal Majalla" w:hAnsi="Sakkal Majalla" w:cs="Sakkal Majalla"/>
          <w:color w:val="262626" w:themeColor="text1" w:themeTint="D9"/>
          <w:sz w:val="28"/>
          <w:szCs w:val="28"/>
          <w:rtl/>
        </w:rPr>
      </w:pPr>
    </w:p>
    <w:p w14:paraId="47F47EF3" w14:textId="70B183DC" w:rsidR="00D424A0" w:rsidRPr="0036568C" w:rsidRDefault="00D424A0"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rPr>
      </w:pPr>
      <w:r w:rsidRPr="0036568C">
        <w:rPr>
          <w:rFonts w:ascii="Sakkal Majalla" w:hAnsi="Sakkal Majalla" w:cs="Sakkal Majalla"/>
          <w:b/>
          <w:bCs/>
          <w:color w:val="262626" w:themeColor="text1" w:themeTint="D9"/>
          <w:sz w:val="28"/>
          <w:szCs w:val="28"/>
          <w:rtl/>
        </w:rPr>
        <w:lastRenderedPageBreak/>
        <w:t>وتندرج تحت هذا السؤال المحوري عدة تساؤلات فرعية على النحو التالي:</w:t>
      </w:r>
    </w:p>
    <w:p w14:paraId="5D00260A" w14:textId="2D7A9D7B" w:rsidR="00160AB1" w:rsidRPr="0036568C" w:rsidRDefault="00541703" w:rsidP="00A369F6">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ما واقع تطبيق </w:t>
      </w:r>
      <w:r w:rsidR="00746B8B" w:rsidRPr="0036568C">
        <w:rPr>
          <w:rFonts w:ascii="Sakkal Majalla" w:hAnsi="Sakkal Majalla" w:cs="Sakkal Majalla"/>
          <w:color w:val="262626" w:themeColor="text1" w:themeTint="D9"/>
          <w:sz w:val="28"/>
          <w:szCs w:val="28"/>
          <w:rtl/>
        </w:rPr>
        <w:t xml:space="preserve">الاستراتيجيات والممارسات الناجحة </w:t>
      </w:r>
      <w:r w:rsidR="00160AB1" w:rsidRPr="0036568C">
        <w:rPr>
          <w:rFonts w:ascii="Sakkal Majalla" w:hAnsi="Sakkal Majalla" w:cs="Sakkal Majalla"/>
          <w:color w:val="262626" w:themeColor="text1" w:themeTint="D9"/>
          <w:sz w:val="28"/>
          <w:szCs w:val="28"/>
          <w:rtl/>
        </w:rPr>
        <w:t>في جهة أمانة المنطقة الشرقية؟</w:t>
      </w:r>
    </w:p>
    <w:p w14:paraId="6F93670A" w14:textId="750699C2" w:rsidR="00541703" w:rsidRPr="0036568C" w:rsidRDefault="00160AB1" w:rsidP="00A369F6">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ما واقع تطبيق </w:t>
      </w:r>
      <w:r w:rsidR="00746B8B" w:rsidRPr="0036568C">
        <w:rPr>
          <w:rFonts w:ascii="Sakkal Majalla" w:hAnsi="Sakkal Majalla" w:cs="Sakkal Majalla"/>
          <w:color w:val="262626" w:themeColor="text1" w:themeTint="D9"/>
          <w:sz w:val="28"/>
          <w:szCs w:val="28"/>
          <w:rtl/>
        </w:rPr>
        <w:t xml:space="preserve">إدارة محافظ المشاريع </w:t>
      </w:r>
      <w:r w:rsidR="00541703" w:rsidRPr="0036568C">
        <w:rPr>
          <w:rFonts w:ascii="Sakkal Majalla" w:hAnsi="Sakkal Majalla" w:cs="Sakkal Majalla"/>
          <w:color w:val="262626" w:themeColor="text1" w:themeTint="D9"/>
          <w:sz w:val="28"/>
          <w:szCs w:val="28"/>
          <w:rtl/>
        </w:rPr>
        <w:t xml:space="preserve">في </w:t>
      </w:r>
      <w:r w:rsidR="004F0EEA" w:rsidRPr="0036568C">
        <w:rPr>
          <w:rFonts w:ascii="Sakkal Majalla" w:hAnsi="Sakkal Majalla" w:cs="Sakkal Majalla"/>
          <w:color w:val="262626" w:themeColor="text1" w:themeTint="D9"/>
          <w:sz w:val="28"/>
          <w:szCs w:val="28"/>
          <w:rtl/>
        </w:rPr>
        <w:t xml:space="preserve">جهة أمانة المنطقة </w:t>
      </w:r>
      <w:r w:rsidRPr="0036568C">
        <w:rPr>
          <w:rFonts w:ascii="Sakkal Majalla" w:hAnsi="Sakkal Majalla" w:cs="Sakkal Majalla"/>
          <w:color w:val="262626" w:themeColor="text1" w:themeTint="D9"/>
          <w:sz w:val="28"/>
          <w:szCs w:val="28"/>
          <w:rtl/>
        </w:rPr>
        <w:t>الشرقية؟</w:t>
      </w:r>
    </w:p>
    <w:p w14:paraId="5C850BE6" w14:textId="668E36D8" w:rsidR="00541703" w:rsidRPr="0036568C" w:rsidRDefault="00541703" w:rsidP="00A369F6">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ما </w:t>
      </w:r>
      <w:r w:rsidR="00496808" w:rsidRPr="0036568C">
        <w:rPr>
          <w:rFonts w:ascii="Sakkal Majalla" w:hAnsi="Sakkal Majalla" w:cs="Sakkal Majalla"/>
          <w:color w:val="262626" w:themeColor="text1" w:themeTint="D9"/>
          <w:sz w:val="28"/>
          <w:szCs w:val="28"/>
          <w:rtl/>
        </w:rPr>
        <w:t xml:space="preserve">أثر </w:t>
      </w:r>
      <w:r w:rsidR="00160AB1" w:rsidRPr="0036568C">
        <w:rPr>
          <w:rFonts w:ascii="Sakkal Majalla" w:hAnsi="Sakkal Majalla" w:cs="Sakkal Majalla"/>
          <w:color w:val="262626" w:themeColor="text1" w:themeTint="D9"/>
          <w:sz w:val="28"/>
          <w:szCs w:val="28"/>
          <w:rtl/>
        </w:rPr>
        <w:t xml:space="preserve">الاستراتيجيات والممارسات الناجحة </w:t>
      </w:r>
      <w:r w:rsidR="00496808" w:rsidRPr="0036568C">
        <w:rPr>
          <w:rFonts w:ascii="Sakkal Majalla" w:hAnsi="Sakkal Majalla" w:cs="Sakkal Majalla"/>
          <w:color w:val="262626" w:themeColor="text1" w:themeTint="D9"/>
          <w:sz w:val="28"/>
          <w:szCs w:val="28"/>
          <w:rtl/>
        </w:rPr>
        <w:t>في تعظيم القيمة المالية للمحفظة للمنظمة محل الدراسة</w:t>
      </w:r>
      <w:r w:rsidRPr="0036568C">
        <w:rPr>
          <w:rFonts w:ascii="Sakkal Majalla" w:hAnsi="Sakkal Majalla" w:cs="Sakkal Majalla"/>
          <w:color w:val="262626" w:themeColor="text1" w:themeTint="D9"/>
          <w:sz w:val="28"/>
          <w:szCs w:val="28"/>
          <w:rtl/>
        </w:rPr>
        <w:t>؟</w:t>
      </w:r>
    </w:p>
    <w:p w14:paraId="17707BA1" w14:textId="3FAD10F5" w:rsidR="00541703" w:rsidRPr="0036568C" w:rsidRDefault="00541703" w:rsidP="00A369F6">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ما </w:t>
      </w:r>
      <w:r w:rsidR="00496808" w:rsidRPr="0036568C">
        <w:rPr>
          <w:rFonts w:ascii="Sakkal Majalla" w:hAnsi="Sakkal Majalla" w:cs="Sakkal Majalla"/>
          <w:color w:val="262626" w:themeColor="text1" w:themeTint="D9"/>
          <w:sz w:val="28"/>
          <w:szCs w:val="28"/>
          <w:rtl/>
        </w:rPr>
        <w:t xml:space="preserve">أثر </w:t>
      </w:r>
      <w:r w:rsidR="00160AB1" w:rsidRPr="0036568C">
        <w:rPr>
          <w:rFonts w:ascii="Sakkal Majalla" w:hAnsi="Sakkal Majalla" w:cs="Sakkal Majalla"/>
          <w:color w:val="262626" w:themeColor="text1" w:themeTint="D9"/>
          <w:sz w:val="28"/>
          <w:szCs w:val="28"/>
          <w:rtl/>
        </w:rPr>
        <w:t xml:space="preserve">الاستراتيجيات والممارسات الناجحة </w:t>
      </w:r>
      <w:r w:rsidR="00496808" w:rsidRPr="0036568C">
        <w:rPr>
          <w:rFonts w:ascii="Sakkal Majalla" w:hAnsi="Sakkal Majalla" w:cs="Sakkal Majalla"/>
          <w:color w:val="262626" w:themeColor="text1" w:themeTint="D9"/>
          <w:sz w:val="28"/>
          <w:szCs w:val="28"/>
          <w:rtl/>
        </w:rPr>
        <w:t xml:space="preserve">في ضمان التوازن ما بين المشاريع في المحفظة للمنظمة محل </w:t>
      </w:r>
      <w:r w:rsidR="00160AB1" w:rsidRPr="0036568C">
        <w:rPr>
          <w:rFonts w:ascii="Sakkal Majalla" w:hAnsi="Sakkal Majalla" w:cs="Sakkal Majalla"/>
          <w:color w:val="262626" w:themeColor="text1" w:themeTint="D9"/>
          <w:sz w:val="28"/>
          <w:szCs w:val="28"/>
          <w:rtl/>
        </w:rPr>
        <w:t>الدراسة؟</w:t>
      </w:r>
    </w:p>
    <w:p w14:paraId="26E44551" w14:textId="17DE5302" w:rsidR="00541703" w:rsidRPr="0036568C" w:rsidRDefault="00541703" w:rsidP="00A369F6">
      <w:pPr>
        <w:pStyle w:val="a5"/>
        <w:numPr>
          <w:ilvl w:val="0"/>
          <w:numId w:val="7"/>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ما </w:t>
      </w:r>
      <w:r w:rsidR="00496808" w:rsidRPr="0036568C">
        <w:rPr>
          <w:rFonts w:ascii="Sakkal Majalla" w:hAnsi="Sakkal Majalla" w:cs="Sakkal Majalla"/>
          <w:color w:val="262626" w:themeColor="text1" w:themeTint="D9"/>
          <w:sz w:val="28"/>
          <w:szCs w:val="28"/>
          <w:rtl/>
        </w:rPr>
        <w:t xml:space="preserve">أثر </w:t>
      </w:r>
      <w:r w:rsidR="00160AB1" w:rsidRPr="0036568C">
        <w:rPr>
          <w:rFonts w:ascii="Sakkal Majalla" w:hAnsi="Sakkal Majalla" w:cs="Sakkal Majalla"/>
          <w:color w:val="262626" w:themeColor="text1" w:themeTint="D9"/>
          <w:sz w:val="28"/>
          <w:szCs w:val="28"/>
          <w:rtl/>
        </w:rPr>
        <w:t xml:space="preserve">الاستراتيجيات والممارسات الناجحة </w:t>
      </w:r>
      <w:r w:rsidR="00496808" w:rsidRPr="0036568C">
        <w:rPr>
          <w:rFonts w:ascii="Sakkal Majalla" w:hAnsi="Sakkal Majalla" w:cs="Sakkal Majalla"/>
          <w:color w:val="262626" w:themeColor="text1" w:themeTint="D9"/>
          <w:sz w:val="28"/>
          <w:szCs w:val="28"/>
          <w:rtl/>
        </w:rPr>
        <w:t>في التأكد من أن المحفظة تعكس إستراتيجية المنظمة محل الدراسة</w:t>
      </w:r>
      <w:r w:rsidRPr="0036568C">
        <w:rPr>
          <w:rFonts w:ascii="Sakkal Majalla" w:hAnsi="Sakkal Majalla" w:cs="Sakkal Majalla"/>
          <w:color w:val="262626" w:themeColor="text1" w:themeTint="D9"/>
          <w:sz w:val="28"/>
          <w:szCs w:val="28"/>
          <w:rtl/>
        </w:rPr>
        <w:t>؟</w:t>
      </w:r>
    </w:p>
    <w:p w14:paraId="56B19CA7" w14:textId="4B346998" w:rsidR="00D22171" w:rsidRPr="0036568C" w:rsidRDefault="00707B8F" w:rsidP="00707B8F">
      <w:pPr>
        <w:spacing w:before="100" w:beforeAutospacing="1" w:after="100" w:afterAutospacing="1" w:line="360" w:lineRule="auto"/>
        <w:jc w:val="both"/>
        <w:outlineLvl w:val="1"/>
        <w:rPr>
          <w:rFonts w:ascii="Sakkal Majalla" w:hAnsi="Sakkal Majalla" w:cs="Sakkal Majalla"/>
          <w:b/>
          <w:bCs/>
          <w:color w:val="262626" w:themeColor="text1" w:themeTint="D9"/>
          <w:sz w:val="36"/>
          <w:szCs w:val="36"/>
          <w:rtl/>
        </w:rPr>
      </w:pPr>
      <w:bookmarkStart w:id="19" w:name="_Toc173768317"/>
      <w:r w:rsidRPr="0036568C">
        <w:rPr>
          <w:rFonts w:ascii="Sakkal Majalla" w:hAnsi="Sakkal Majalla" w:cs="Sakkal Majalla" w:hint="cs"/>
          <w:b/>
          <w:bCs/>
          <w:color w:val="262626" w:themeColor="text1" w:themeTint="D9"/>
          <w:sz w:val="36"/>
          <w:szCs w:val="36"/>
          <w:rtl/>
        </w:rPr>
        <w:t xml:space="preserve">5.1 </w:t>
      </w:r>
      <w:r w:rsidR="00A74F76" w:rsidRPr="0036568C">
        <w:rPr>
          <w:rFonts w:ascii="Sakkal Majalla" w:hAnsi="Sakkal Majalla" w:cs="Sakkal Majalla"/>
          <w:b/>
          <w:bCs/>
          <w:color w:val="262626" w:themeColor="text1" w:themeTint="D9"/>
          <w:sz w:val="36"/>
          <w:szCs w:val="36"/>
          <w:rtl/>
        </w:rPr>
        <w:t>فروض الدراسة:</w:t>
      </w:r>
      <w:bookmarkEnd w:id="19"/>
    </w:p>
    <w:p w14:paraId="60ED643C" w14:textId="0B6F03E0" w:rsidR="00EC2D08" w:rsidRPr="0036568C" w:rsidRDefault="00EC2D08"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rtl/>
        </w:rPr>
      </w:pPr>
      <w:r w:rsidRPr="0036568C">
        <w:rPr>
          <w:rFonts w:ascii="Sakkal Majalla" w:hAnsi="Sakkal Majalla" w:cs="Sakkal Majalla"/>
          <w:b/>
          <w:bCs/>
          <w:color w:val="262626" w:themeColor="text1" w:themeTint="D9"/>
          <w:sz w:val="28"/>
          <w:szCs w:val="28"/>
          <w:rtl/>
        </w:rPr>
        <w:t>سعت هذه الدراسة إلى اختبار عدد من الفرضيات كانت على النحو التالي:</w:t>
      </w:r>
    </w:p>
    <w:p w14:paraId="3EAE6A5B" w14:textId="77E1A792" w:rsidR="00880723" w:rsidRPr="0036568C" w:rsidRDefault="00D424A0" w:rsidP="00707B8F">
      <w:pPr>
        <w:spacing w:before="100" w:beforeAutospacing="1" w:after="100" w:afterAutospacing="1" w:line="360" w:lineRule="auto"/>
        <w:ind w:firstLine="706"/>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الفرضية عبارة عن تخمينات مستمدة من أسس علمية لحل مشكلة أو تفسير محتمل لمشكلة، وكذلك الفرض العلمي هو رأي أو نوع من التعميم أو مسألة نظرية أو إجابة محتملة ليست مؤكدة ولا مفروضة بل تتطلب البحث من قبل الباحث.</w:t>
      </w:r>
    </w:p>
    <w:p w14:paraId="34EF1234" w14:textId="1E9B2209" w:rsidR="00541703" w:rsidRPr="0036568C" w:rsidRDefault="00541703" w:rsidP="00A369F6">
      <w:pPr>
        <w:pStyle w:val="a5"/>
        <w:numPr>
          <w:ilvl w:val="0"/>
          <w:numId w:val="18"/>
        </w:numPr>
        <w:spacing w:before="100" w:beforeAutospacing="1" w:after="100" w:afterAutospacing="1" w:line="360" w:lineRule="auto"/>
        <w:ind w:left="423"/>
        <w:jc w:val="both"/>
        <w:rPr>
          <w:rFonts w:ascii="Sakkal Majalla" w:hAnsi="Sakkal Majalla" w:cs="Sakkal Majalla"/>
          <w:b/>
          <w:bCs/>
          <w:color w:val="262626" w:themeColor="text1" w:themeTint="D9"/>
          <w:sz w:val="28"/>
          <w:szCs w:val="28"/>
        </w:rPr>
      </w:pPr>
      <w:r w:rsidRPr="0036568C">
        <w:rPr>
          <w:rFonts w:ascii="Sakkal Majalla" w:hAnsi="Sakkal Majalla" w:cs="Sakkal Majalla"/>
          <w:b/>
          <w:bCs/>
          <w:color w:val="262626" w:themeColor="text1" w:themeTint="D9"/>
          <w:sz w:val="28"/>
          <w:szCs w:val="28"/>
          <w:rtl/>
        </w:rPr>
        <w:t>الفرضية الرئيسة الأولى</w:t>
      </w:r>
      <w:r w:rsidRPr="0036568C">
        <w:rPr>
          <w:rFonts w:ascii="Sakkal Majalla" w:hAnsi="Sakkal Majalla" w:cs="Sakkal Majalla"/>
          <w:b/>
          <w:bCs/>
          <w:color w:val="262626" w:themeColor="text1" w:themeTint="D9"/>
          <w:sz w:val="28"/>
          <w:szCs w:val="28"/>
        </w:rPr>
        <w:t>:</w:t>
      </w:r>
    </w:p>
    <w:p w14:paraId="0989E980" w14:textId="52ED604B" w:rsidR="00541703" w:rsidRPr="0036568C" w:rsidRDefault="00541703" w:rsidP="00707B8F">
      <w:pPr>
        <w:spacing w:before="100" w:beforeAutospacing="1" w:after="100" w:afterAutospacing="1" w:line="360" w:lineRule="auto"/>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1,</w:t>
      </w:r>
      <w:r w:rsidRPr="0036568C">
        <w:rPr>
          <w:rFonts w:ascii="Sakkal Majalla" w:hAnsi="Sakkal Majalla" w:cs="Sakkal Majalla"/>
          <w:color w:val="262626" w:themeColor="text1" w:themeTint="D9"/>
          <w:sz w:val="28"/>
          <w:szCs w:val="28"/>
        </w:rPr>
        <w:t>H</w:t>
      </w:r>
      <w:r w:rsidRPr="0036568C">
        <w:rPr>
          <w:rFonts w:ascii="Sakkal Majalla" w:hAnsi="Sakkal Majalla" w:cs="Sakkal Majalla"/>
          <w:color w:val="262626" w:themeColor="text1" w:themeTint="D9"/>
          <w:sz w:val="28"/>
          <w:szCs w:val="28"/>
          <w:rtl/>
        </w:rPr>
        <w:t xml:space="preserve">: لا يوجد أثر ذو دلالة إحصائية عند مستوى معنوية </w:t>
      </w:r>
      <w:bookmarkStart w:id="20" w:name="_Hlk170133161"/>
      <w:r w:rsidRPr="0036568C">
        <w:rPr>
          <w:rFonts w:ascii="Sakkal Majalla" w:hAnsi="Sakkal Majalla" w:cs="Sakkal Majalla"/>
          <w:color w:val="262626" w:themeColor="text1" w:themeTint="D9"/>
          <w:sz w:val="28"/>
          <w:szCs w:val="28"/>
          <w:rtl/>
        </w:rPr>
        <w:t>(</w:t>
      </w:r>
      <w:r w:rsidRPr="0036568C">
        <w:rPr>
          <w:rFonts w:ascii="Sakkal Majalla" w:hAnsi="Sakkal Majalla" w:cs="Sakkal Majalla"/>
          <w:color w:val="262626" w:themeColor="text1" w:themeTint="D9"/>
          <w:sz w:val="28"/>
          <w:szCs w:val="28"/>
        </w:rPr>
        <w:t>0.05</w:t>
      </w:r>
      <w:r w:rsidRPr="0036568C">
        <w:rPr>
          <w:rFonts w:ascii="Sakkal Majalla" w:hAnsi="Sakkal Majalla" w:cs="Sakkal Majalla"/>
          <w:color w:val="262626" w:themeColor="text1" w:themeTint="D9"/>
          <w:sz w:val="28"/>
          <w:szCs w:val="28"/>
          <w:rtl/>
        </w:rPr>
        <w:t>≥</w:t>
      </w:r>
      <w:r w:rsidRPr="0036568C">
        <w:rPr>
          <w:rFonts w:ascii="Cambria" w:hAnsi="Cambria" w:cs="Cambria" w:hint="cs"/>
          <w:color w:val="262626" w:themeColor="text1" w:themeTint="D9"/>
          <w:sz w:val="28"/>
          <w:szCs w:val="28"/>
          <w:rtl/>
        </w:rPr>
        <w:t>α</w:t>
      </w:r>
      <w:r w:rsidRPr="0036568C">
        <w:rPr>
          <w:rFonts w:ascii="Sakkal Majalla" w:hAnsi="Sakkal Majalla" w:cs="Sakkal Majalla"/>
          <w:color w:val="262626" w:themeColor="text1" w:themeTint="D9"/>
          <w:sz w:val="28"/>
          <w:szCs w:val="28"/>
          <w:rtl/>
        </w:rPr>
        <w:t>)</w:t>
      </w:r>
      <w:bookmarkEnd w:id="20"/>
      <w:r w:rsidRPr="0036568C">
        <w:rPr>
          <w:rFonts w:ascii="Sakkal Majalla" w:hAnsi="Sakkal Majalla" w:cs="Sakkal Majalla"/>
          <w:color w:val="262626" w:themeColor="text1" w:themeTint="D9"/>
          <w:sz w:val="28"/>
          <w:szCs w:val="28"/>
          <w:rtl/>
        </w:rPr>
        <w:t xml:space="preserve"> </w:t>
      </w:r>
      <w:r w:rsidR="002830D2" w:rsidRPr="0036568C">
        <w:rPr>
          <w:rFonts w:ascii="Sakkal Majalla" w:hAnsi="Sakkal Majalla" w:cs="Sakkal Majalla"/>
          <w:color w:val="262626" w:themeColor="text1" w:themeTint="D9"/>
          <w:sz w:val="28"/>
          <w:szCs w:val="28"/>
          <w:rtl/>
        </w:rPr>
        <w:t>لتعزيز الاستراتيجيات والممارسات الناجحة في إدارة محافظ المشاريع: دراسة تطبيقية على أمانة المنطقة الشرقية.</w:t>
      </w:r>
    </w:p>
    <w:p w14:paraId="43AAD0CF" w14:textId="11E05350" w:rsidR="00541703" w:rsidRPr="0036568C" w:rsidRDefault="00541703"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rPr>
      </w:pPr>
      <w:r w:rsidRPr="0036568C">
        <w:rPr>
          <w:rFonts w:ascii="Sakkal Majalla" w:hAnsi="Sakkal Majalla" w:cs="Sakkal Majalla"/>
          <w:b/>
          <w:bCs/>
          <w:color w:val="262626" w:themeColor="text1" w:themeTint="D9"/>
          <w:sz w:val="28"/>
          <w:szCs w:val="28"/>
          <w:rtl/>
        </w:rPr>
        <w:t>وينبثق عن الفرضية الرئيسة الأولى الفرضيات الفرعية التالية:</w:t>
      </w:r>
    </w:p>
    <w:p w14:paraId="7736E7CB" w14:textId="254D715D" w:rsidR="00541703" w:rsidRPr="0036568C" w:rsidRDefault="00541703" w:rsidP="00A369F6">
      <w:pPr>
        <w:pStyle w:val="a5"/>
        <w:numPr>
          <w:ilvl w:val="0"/>
          <w:numId w:val="19"/>
        </w:numPr>
        <w:spacing w:before="100" w:beforeAutospacing="1" w:after="100" w:afterAutospacing="1" w:line="360" w:lineRule="auto"/>
        <w:ind w:left="423"/>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Pr>
        <w:t>H1-1</w:t>
      </w:r>
      <w:r w:rsidRPr="0036568C">
        <w:rPr>
          <w:rFonts w:ascii="Sakkal Majalla" w:hAnsi="Sakkal Majalla" w:cs="Sakkal Majalla"/>
          <w:color w:val="262626" w:themeColor="text1" w:themeTint="D9"/>
          <w:sz w:val="28"/>
          <w:szCs w:val="28"/>
          <w:rtl/>
        </w:rPr>
        <w:t>: لا يوجد أثر ذو دلالة إحصائية عند مستوى معنوية (</w:t>
      </w:r>
      <w:r w:rsidRPr="0036568C">
        <w:rPr>
          <w:rFonts w:ascii="Sakkal Majalla" w:hAnsi="Sakkal Majalla" w:cs="Sakkal Majalla"/>
          <w:color w:val="262626" w:themeColor="text1" w:themeTint="D9"/>
          <w:sz w:val="28"/>
          <w:szCs w:val="28"/>
        </w:rPr>
        <w:t>0.05</w:t>
      </w:r>
      <w:r w:rsidRPr="0036568C">
        <w:rPr>
          <w:rFonts w:ascii="Sakkal Majalla" w:hAnsi="Sakkal Majalla" w:cs="Sakkal Majalla"/>
          <w:color w:val="262626" w:themeColor="text1" w:themeTint="D9"/>
          <w:sz w:val="28"/>
          <w:szCs w:val="28"/>
          <w:rtl/>
        </w:rPr>
        <w:t>≥</w:t>
      </w:r>
      <w:r w:rsidRPr="0036568C">
        <w:rPr>
          <w:rFonts w:ascii="Cambria" w:hAnsi="Cambria" w:cs="Cambria" w:hint="cs"/>
          <w:color w:val="262626" w:themeColor="text1" w:themeTint="D9"/>
          <w:sz w:val="28"/>
          <w:szCs w:val="28"/>
          <w:rtl/>
        </w:rPr>
        <w:t>α</w:t>
      </w:r>
      <w:r w:rsidRPr="0036568C">
        <w:rPr>
          <w:rFonts w:ascii="Sakkal Majalla" w:hAnsi="Sakkal Majalla" w:cs="Sakkal Majalla"/>
          <w:color w:val="262626" w:themeColor="text1" w:themeTint="D9"/>
          <w:sz w:val="28"/>
          <w:szCs w:val="28"/>
          <w:rtl/>
        </w:rPr>
        <w:t xml:space="preserve">) </w:t>
      </w:r>
      <w:r w:rsidR="00160AB1" w:rsidRPr="0036568C">
        <w:rPr>
          <w:rFonts w:ascii="Sakkal Majalla" w:hAnsi="Sakkal Majalla" w:cs="Sakkal Majalla"/>
          <w:color w:val="262626" w:themeColor="text1" w:themeTint="D9"/>
          <w:sz w:val="28"/>
          <w:szCs w:val="28"/>
          <w:rtl/>
        </w:rPr>
        <w:t xml:space="preserve">لتعزيز الاستراتيجيات والممارسات الناجحة </w:t>
      </w:r>
      <w:r w:rsidR="002830D2" w:rsidRPr="0036568C">
        <w:rPr>
          <w:rFonts w:ascii="Sakkal Majalla" w:hAnsi="Sakkal Majalla" w:cs="Sakkal Majalla"/>
          <w:color w:val="262626" w:themeColor="text1" w:themeTint="D9"/>
          <w:sz w:val="28"/>
          <w:szCs w:val="28"/>
          <w:rtl/>
        </w:rPr>
        <w:t>في تعظيم القيمة المالية للمحفظة: دراسة تطبيقية على أمانة المنطقة الشرقية.</w:t>
      </w:r>
    </w:p>
    <w:p w14:paraId="70BC2CB9" w14:textId="33B9388D" w:rsidR="00541703" w:rsidRPr="0036568C" w:rsidRDefault="00541703" w:rsidP="00A369F6">
      <w:pPr>
        <w:pStyle w:val="a5"/>
        <w:numPr>
          <w:ilvl w:val="0"/>
          <w:numId w:val="19"/>
        </w:numPr>
        <w:spacing w:before="100" w:beforeAutospacing="1" w:after="100" w:afterAutospacing="1" w:line="360" w:lineRule="auto"/>
        <w:ind w:left="423"/>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Pr>
        <w:lastRenderedPageBreak/>
        <w:t>H1-2</w:t>
      </w:r>
      <w:r w:rsidRPr="0036568C">
        <w:rPr>
          <w:rFonts w:ascii="Sakkal Majalla" w:hAnsi="Sakkal Majalla" w:cs="Sakkal Majalla"/>
          <w:color w:val="262626" w:themeColor="text1" w:themeTint="D9"/>
          <w:sz w:val="28"/>
          <w:szCs w:val="28"/>
          <w:rtl/>
        </w:rPr>
        <w:t>: لا يوجد أثر ذو دلالة إحصائية عند مستوى معنوية (</w:t>
      </w:r>
      <w:r w:rsidRPr="0036568C">
        <w:rPr>
          <w:rFonts w:ascii="Sakkal Majalla" w:hAnsi="Sakkal Majalla" w:cs="Sakkal Majalla"/>
          <w:color w:val="262626" w:themeColor="text1" w:themeTint="D9"/>
          <w:sz w:val="28"/>
          <w:szCs w:val="28"/>
        </w:rPr>
        <w:t>0.05</w:t>
      </w:r>
      <w:r w:rsidRPr="0036568C">
        <w:rPr>
          <w:rFonts w:ascii="Sakkal Majalla" w:hAnsi="Sakkal Majalla" w:cs="Sakkal Majalla"/>
          <w:color w:val="262626" w:themeColor="text1" w:themeTint="D9"/>
          <w:sz w:val="28"/>
          <w:szCs w:val="28"/>
          <w:rtl/>
        </w:rPr>
        <w:t>≥</w:t>
      </w:r>
      <w:r w:rsidRPr="0036568C">
        <w:rPr>
          <w:rFonts w:ascii="Cambria" w:hAnsi="Cambria" w:cs="Cambria" w:hint="cs"/>
          <w:color w:val="262626" w:themeColor="text1" w:themeTint="D9"/>
          <w:sz w:val="28"/>
          <w:szCs w:val="28"/>
          <w:rtl/>
        </w:rPr>
        <w:t>α</w:t>
      </w:r>
      <w:r w:rsidRPr="0036568C">
        <w:rPr>
          <w:rFonts w:ascii="Sakkal Majalla" w:hAnsi="Sakkal Majalla" w:cs="Sakkal Majalla"/>
          <w:color w:val="262626" w:themeColor="text1" w:themeTint="D9"/>
          <w:sz w:val="28"/>
          <w:szCs w:val="28"/>
          <w:rtl/>
        </w:rPr>
        <w:t xml:space="preserve">) </w:t>
      </w:r>
      <w:r w:rsidR="00160AB1" w:rsidRPr="0036568C">
        <w:rPr>
          <w:rFonts w:ascii="Sakkal Majalla" w:hAnsi="Sakkal Majalla" w:cs="Sakkal Majalla"/>
          <w:color w:val="262626" w:themeColor="text1" w:themeTint="D9"/>
          <w:sz w:val="28"/>
          <w:szCs w:val="28"/>
          <w:rtl/>
        </w:rPr>
        <w:t xml:space="preserve">لتعزيز الاستراتيجيات والممارسات الناجحة </w:t>
      </w:r>
      <w:r w:rsidR="002830D2" w:rsidRPr="0036568C">
        <w:rPr>
          <w:rFonts w:ascii="Sakkal Majalla" w:hAnsi="Sakkal Majalla" w:cs="Sakkal Majalla"/>
          <w:color w:val="262626" w:themeColor="text1" w:themeTint="D9"/>
          <w:sz w:val="28"/>
          <w:szCs w:val="28"/>
          <w:rtl/>
        </w:rPr>
        <w:t>في ضمان التوازن ما بين المشاريع في المحفظة: دراسة تطبيقية على أمانة المنطقة الشرقية.</w:t>
      </w:r>
    </w:p>
    <w:p w14:paraId="6D0ABAAB" w14:textId="743EED2E" w:rsidR="00541703" w:rsidRPr="0036568C" w:rsidRDefault="00541703" w:rsidP="00A369F6">
      <w:pPr>
        <w:pStyle w:val="a5"/>
        <w:numPr>
          <w:ilvl w:val="0"/>
          <w:numId w:val="19"/>
        </w:numPr>
        <w:spacing w:before="100" w:beforeAutospacing="1" w:after="100" w:afterAutospacing="1" w:line="360" w:lineRule="auto"/>
        <w:ind w:left="423"/>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Pr>
        <w:t>H1-3</w:t>
      </w:r>
      <w:r w:rsidRPr="0036568C">
        <w:rPr>
          <w:rFonts w:ascii="Sakkal Majalla" w:hAnsi="Sakkal Majalla" w:cs="Sakkal Majalla"/>
          <w:color w:val="262626" w:themeColor="text1" w:themeTint="D9"/>
          <w:sz w:val="28"/>
          <w:szCs w:val="28"/>
          <w:rtl/>
        </w:rPr>
        <w:t>: لا يوجد أثر ذو دلالة إحصائية عند مستوى معنوية (</w:t>
      </w:r>
      <w:r w:rsidRPr="0036568C">
        <w:rPr>
          <w:rFonts w:ascii="Sakkal Majalla" w:hAnsi="Sakkal Majalla" w:cs="Sakkal Majalla"/>
          <w:color w:val="262626" w:themeColor="text1" w:themeTint="D9"/>
          <w:sz w:val="28"/>
          <w:szCs w:val="28"/>
        </w:rPr>
        <w:t>0.05</w:t>
      </w:r>
      <w:r w:rsidRPr="0036568C">
        <w:rPr>
          <w:rFonts w:ascii="Sakkal Majalla" w:hAnsi="Sakkal Majalla" w:cs="Sakkal Majalla"/>
          <w:color w:val="262626" w:themeColor="text1" w:themeTint="D9"/>
          <w:sz w:val="28"/>
          <w:szCs w:val="28"/>
          <w:rtl/>
        </w:rPr>
        <w:t>≥</w:t>
      </w:r>
      <w:r w:rsidRPr="0036568C">
        <w:rPr>
          <w:rFonts w:ascii="Cambria" w:hAnsi="Cambria" w:cs="Cambria" w:hint="cs"/>
          <w:color w:val="262626" w:themeColor="text1" w:themeTint="D9"/>
          <w:sz w:val="28"/>
          <w:szCs w:val="28"/>
          <w:rtl/>
        </w:rPr>
        <w:t>α</w:t>
      </w:r>
      <w:r w:rsidRPr="0036568C">
        <w:rPr>
          <w:rFonts w:ascii="Sakkal Majalla" w:hAnsi="Sakkal Majalla" w:cs="Sakkal Majalla"/>
          <w:color w:val="262626" w:themeColor="text1" w:themeTint="D9"/>
          <w:sz w:val="28"/>
          <w:szCs w:val="28"/>
          <w:rtl/>
        </w:rPr>
        <w:t>)</w:t>
      </w:r>
      <w:r w:rsidRPr="0036568C">
        <w:rPr>
          <w:rFonts w:ascii="Sakkal Majalla" w:hAnsi="Sakkal Majalla" w:cs="Sakkal Majalla"/>
          <w:color w:val="262626" w:themeColor="text1" w:themeTint="D9"/>
          <w:sz w:val="28"/>
          <w:szCs w:val="28"/>
        </w:rPr>
        <w:t xml:space="preserve"> </w:t>
      </w:r>
      <w:r w:rsidR="00160AB1" w:rsidRPr="0036568C">
        <w:rPr>
          <w:rFonts w:ascii="Sakkal Majalla" w:hAnsi="Sakkal Majalla" w:cs="Sakkal Majalla"/>
          <w:color w:val="262626" w:themeColor="text1" w:themeTint="D9"/>
          <w:sz w:val="28"/>
          <w:szCs w:val="28"/>
          <w:rtl/>
        </w:rPr>
        <w:t xml:space="preserve">لتعزيز الاستراتيجيات والممارسات الناجحة </w:t>
      </w:r>
      <w:r w:rsidR="002830D2" w:rsidRPr="0036568C">
        <w:rPr>
          <w:rFonts w:ascii="Sakkal Majalla" w:hAnsi="Sakkal Majalla" w:cs="Sakkal Majalla"/>
          <w:color w:val="262626" w:themeColor="text1" w:themeTint="D9"/>
          <w:sz w:val="28"/>
          <w:szCs w:val="28"/>
          <w:rtl/>
        </w:rPr>
        <w:t>في التأكد من أن المحفظة تعكس إستراتيجي</w:t>
      </w:r>
      <w:r w:rsidR="005F7034" w:rsidRPr="0036568C">
        <w:rPr>
          <w:rFonts w:ascii="Sakkal Majalla" w:hAnsi="Sakkal Majalla" w:cs="Sakkal Majalla"/>
          <w:color w:val="262626" w:themeColor="text1" w:themeTint="D9"/>
          <w:sz w:val="28"/>
          <w:szCs w:val="28"/>
          <w:rtl/>
        </w:rPr>
        <w:t>ة العمل</w:t>
      </w:r>
      <w:r w:rsidR="002830D2" w:rsidRPr="0036568C">
        <w:rPr>
          <w:rFonts w:ascii="Sakkal Majalla" w:hAnsi="Sakkal Majalla" w:cs="Sakkal Majalla"/>
          <w:color w:val="262626" w:themeColor="text1" w:themeTint="D9"/>
          <w:sz w:val="28"/>
          <w:szCs w:val="28"/>
          <w:rtl/>
        </w:rPr>
        <w:t xml:space="preserve"> دراسة تطبيقية على أمانة المنطقة الشرقية.</w:t>
      </w:r>
    </w:p>
    <w:p w14:paraId="23583227" w14:textId="5337FA41" w:rsidR="00707B8F" w:rsidRPr="0036568C" w:rsidRDefault="00707B8F" w:rsidP="00707B8F">
      <w:pPr>
        <w:spacing w:before="100" w:beforeAutospacing="1" w:after="100" w:afterAutospacing="1" w:line="360" w:lineRule="auto"/>
        <w:jc w:val="both"/>
        <w:outlineLvl w:val="1"/>
        <w:rPr>
          <w:rFonts w:ascii="Sakkal Majalla" w:eastAsia="Times New Roman" w:hAnsi="Sakkal Majalla" w:cs="Sakkal Majalla"/>
          <w:b/>
          <w:bCs/>
          <w:color w:val="262626" w:themeColor="text1" w:themeTint="D9"/>
          <w:kern w:val="0"/>
          <w:sz w:val="36"/>
          <w:szCs w:val="36"/>
          <w:rtl/>
          <w:lang w:bidi="ar-JO"/>
          <w14:ligatures w14:val="none"/>
        </w:rPr>
      </w:pPr>
      <w:bookmarkStart w:id="21" w:name="_Toc173768318"/>
      <w:r w:rsidRPr="0036568C">
        <w:rPr>
          <w:rFonts w:ascii="Sakkal Majalla" w:eastAsia="Times New Roman" w:hAnsi="Sakkal Majalla" w:cs="Sakkal Majalla"/>
          <w:b/>
          <w:bCs/>
          <w:color w:val="262626" w:themeColor="text1" w:themeTint="D9"/>
          <w:kern w:val="0"/>
          <w:sz w:val="36"/>
          <w:szCs w:val="36"/>
          <w:rtl/>
          <w:lang w:bidi="ar-JO"/>
          <w14:ligatures w14:val="none"/>
        </w:rPr>
        <w:t>6.1 نموذج الدراسة</w:t>
      </w:r>
      <w:bookmarkEnd w:id="21"/>
    </w:p>
    <w:p w14:paraId="302C1F04" w14:textId="00B54084" w:rsidR="00E10B21" w:rsidRPr="0036568C" w:rsidRDefault="00E10B21" w:rsidP="00707B8F">
      <w:pPr>
        <w:spacing w:before="100" w:beforeAutospacing="1" w:after="100" w:afterAutospacing="1" w:line="360" w:lineRule="auto"/>
        <w:ind w:firstLine="706"/>
        <w:jc w:val="both"/>
        <w:rPr>
          <w:rFonts w:ascii="Sakkal Majalla" w:eastAsia="Times New Roman" w:hAnsi="Sakkal Majalla" w:cs="Sakkal Majalla"/>
          <w:color w:val="262626" w:themeColor="text1" w:themeTint="D9"/>
          <w:kern w:val="0"/>
          <w:sz w:val="28"/>
          <w:szCs w:val="28"/>
          <w:lang w:bidi="ar-JO"/>
          <w14:ligatures w14:val="none"/>
        </w:rPr>
      </w:pPr>
      <w:r w:rsidRPr="0036568C">
        <w:rPr>
          <w:rFonts w:ascii="Sakkal Majalla" w:eastAsia="Times New Roman" w:hAnsi="Sakkal Majalla" w:cs="Sakkal Majalla"/>
          <w:color w:val="262626" w:themeColor="text1" w:themeTint="D9"/>
          <w:kern w:val="0"/>
          <w:sz w:val="28"/>
          <w:szCs w:val="28"/>
          <w:rtl/>
          <w:lang w:bidi="ar-JO"/>
          <w14:ligatures w14:val="none"/>
        </w:rPr>
        <w:t xml:space="preserve">يهدف هذا النموذج إلى التعرف على أثر </w:t>
      </w:r>
      <w:r w:rsidR="00746B8B" w:rsidRPr="0036568C">
        <w:rPr>
          <w:rFonts w:ascii="Sakkal Majalla" w:hAnsi="Sakkal Majalla" w:cs="Sakkal Majalla"/>
          <w:color w:val="262626" w:themeColor="text1" w:themeTint="D9"/>
          <w:sz w:val="28"/>
          <w:szCs w:val="28"/>
          <w:rtl/>
        </w:rPr>
        <w:t>تعزيز الاستراتيجيات والممارسات الناجحة في إدارة محافظ المشاريع</w:t>
      </w:r>
      <w:r w:rsidR="00746B8B" w:rsidRPr="0036568C">
        <w:rPr>
          <w:rFonts w:ascii="Sakkal Majalla" w:eastAsia="Times New Roman" w:hAnsi="Sakkal Majalla" w:cs="Sakkal Majalla"/>
          <w:color w:val="262626" w:themeColor="text1" w:themeTint="D9"/>
          <w:kern w:val="0"/>
          <w:sz w:val="28"/>
          <w:szCs w:val="28"/>
          <w:rtl/>
          <w:lang w:bidi="ar-JO"/>
          <w14:ligatures w14:val="none"/>
        </w:rPr>
        <w:t xml:space="preserve"> بأبعادها (تعظيم القيمة المالية للمحفظة - ضمان التوازن ما بين المشاريع في المحفظة - التأكد من أن المحفظة تعكس إستراتيجية)</w:t>
      </w:r>
      <w:r w:rsidR="00746B8B" w:rsidRPr="0036568C">
        <w:rPr>
          <w:rFonts w:ascii="Sakkal Majalla" w:hAnsi="Sakkal Majalla" w:cs="Sakkal Majalla"/>
          <w:color w:val="262626" w:themeColor="text1" w:themeTint="D9"/>
          <w:sz w:val="28"/>
          <w:szCs w:val="28"/>
          <w:rtl/>
        </w:rPr>
        <w:t xml:space="preserve">: دراسة تطبيقية على أمانة المنطقة الشرقية </w:t>
      </w:r>
      <w:r w:rsidRPr="0036568C">
        <w:rPr>
          <w:rFonts w:ascii="Sakkal Majalla" w:eastAsia="Times New Roman" w:hAnsi="Sakkal Majalla" w:cs="Sakkal Majalla"/>
          <w:color w:val="262626" w:themeColor="text1" w:themeTint="D9"/>
          <w:kern w:val="0"/>
          <w:sz w:val="28"/>
          <w:szCs w:val="28"/>
          <w:rtl/>
          <w:lang w:bidi="ar-JO"/>
          <w14:ligatures w14:val="none"/>
        </w:rPr>
        <w:t>ويتضمن المتغيرات التالية</w:t>
      </w:r>
      <w:r w:rsidRPr="0036568C">
        <w:rPr>
          <w:rFonts w:ascii="Sakkal Majalla" w:eastAsia="Times New Roman" w:hAnsi="Sakkal Majalla" w:cs="Sakkal Majalla"/>
          <w:color w:val="262626" w:themeColor="text1" w:themeTint="D9"/>
          <w:kern w:val="0"/>
          <w:sz w:val="28"/>
          <w:szCs w:val="28"/>
          <w:lang w:bidi="ar-JO"/>
          <w14:ligatures w14:val="none"/>
        </w:rPr>
        <w:t>:</w:t>
      </w:r>
      <w:r w:rsidRPr="0036568C">
        <w:rPr>
          <w:rFonts w:ascii="Sakkal Majalla" w:eastAsia="Calibri" w:hAnsi="Sakkal Majalla" w:cs="Sakkal Majalla"/>
          <w:color w:val="262626" w:themeColor="text1" w:themeTint="D9"/>
          <w:kern w:val="0"/>
          <w:sz w:val="28"/>
          <w:rtl/>
          <w14:ligatures w14:val="none"/>
        </w:rPr>
        <w:t xml:space="preserve"> </w:t>
      </w:r>
    </w:p>
    <w:p w14:paraId="67E73C2B" w14:textId="2CFC1C55" w:rsidR="00160AB1" w:rsidRPr="0036568C" w:rsidRDefault="00E10B21" w:rsidP="00A369F6">
      <w:pPr>
        <w:pStyle w:val="a5"/>
        <w:numPr>
          <w:ilvl w:val="0"/>
          <w:numId w:val="10"/>
        </w:numPr>
        <w:spacing w:before="100" w:beforeAutospacing="1" w:after="100" w:afterAutospacing="1" w:line="360" w:lineRule="auto"/>
        <w:ind w:left="423"/>
        <w:contextualSpacing w:val="0"/>
        <w:jc w:val="both"/>
        <w:rPr>
          <w:rFonts w:ascii="Sakkal Majalla" w:eastAsia="Calibri" w:hAnsi="Sakkal Majalla" w:cs="Sakkal Majalla"/>
          <w:b/>
          <w:bCs/>
          <w:color w:val="262626" w:themeColor="text1" w:themeTint="D9"/>
          <w:kern w:val="0"/>
          <w:sz w:val="28"/>
          <w:szCs w:val="28"/>
          <w14:ligatures w14:val="none"/>
        </w:rPr>
      </w:pPr>
      <w:r w:rsidRPr="0036568C">
        <w:rPr>
          <w:rFonts w:ascii="Sakkal Majalla" w:eastAsia="Calibri" w:hAnsi="Sakkal Majalla" w:cs="Sakkal Majalla"/>
          <w:b/>
          <w:bCs/>
          <w:color w:val="262626" w:themeColor="text1" w:themeTint="D9"/>
          <w:kern w:val="0"/>
          <w:sz w:val="28"/>
          <w:szCs w:val="28"/>
          <w:rtl/>
          <w14:ligatures w14:val="none"/>
        </w:rPr>
        <w:t>المتغير المستقل</w:t>
      </w:r>
      <w:r w:rsidRPr="0036568C">
        <w:rPr>
          <w:rFonts w:ascii="Sakkal Majalla" w:eastAsia="Calibri" w:hAnsi="Sakkal Majalla" w:cs="Sakkal Majalla"/>
          <w:color w:val="262626" w:themeColor="text1" w:themeTint="D9"/>
          <w:kern w:val="0"/>
          <w:sz w:val="28"/>
          <w:szCs w:val="28"/>
          <w:rtl/>
          <w14:ligatures w14:val="none"/>
        </w:rPr>
        <w:t xml:space="preserve">: </w:t>
      </w:r>
      <w:r w:rsidR="00160AB1" w:rsidRPr="0036568C">
        <w:rPr>
          <w:rFonts w:ascii="Sakkal Majalla" w:hAnsi="Sakkal Majalla" w:cs="Sakkal Majalla"/>
          <w:color w:val="262626" w:themeColor="text1" w:themeTint="D9"/>
          <w:sz w:val="28"/>
          <w:szCs w:val="28"/>
          <w:rtl/>
        </w:rPr>
        <w:t xml:space="preserve">الاستراتيجيات والممارسات الناجحة </w:t>
      </w:r>
    </w:p>
    <w:p w14:paraId="359CF0D2" w14:textId="223860D3" w:rsidR="00E10B21" w:rsidRPr="0036568C" w:rsidRDefault="00E10B21" w:rsidP="00A369F6">
      <w:pPr>
        <w:pStyle w:val="a5"/>
        <w:numPr>
          <w:ilvl w:val="0"/>
          <w:numId w:val="10"/>
        </w:numPr>
        <w:spacing w:before="100" w:beforeAutospacing="1" w:after="100" w:afterAutospacing="1" w:line="360" w:lineRule="auto"/>
        <w:ind w:left="423"/>
        <w:contextualSpacing w:val="0"/>
        <w:jc w:val="both"/>
        <w:rPr>
          <w:rFonts w:ascii="Sakkal Majalla" w:eastAsia="Calibri" w:hAnsi="Sakkal Majalla" w:cs="Sakkal Majalla"/>
          <w:b/>
          <w:bCs/>
          <w:color w:val="262626" w:themeColor="text1" w:themeTint="D9"/>
          <w:kern w:val="0"/>
          <w:sz w:val="28"/>
          <w:szCs w:val="28"/>
          <w14:ligatures w14:val="none"/>
        </w:rPr>
      </w:pPr>
      <w:r w:rsidRPr="0036568C">
        <w:rPr>
          <w:rFonts w:ascii="Sakkal Majalla" w:eastAsia="Calibri" w:hAnsi="Sakkal Majalla" w:cs="Sakkal Majalla"/>
          <w:b/>
          <w:bCs/>
          <w:color w:val="262626" w:themeColor="text1" w:themeTint="D9"/>
          <w:kern w:val="0"/>
          <w:sz w:val="28"/>
          <w:szCs w:val="28"/>
          <w:rtl/>
          <w14:ligatures w14:val="none"/>
        </w:rPr>
        <w:t>المتغير التابع:</w:t>
      </w:r>
      <w:r w:rsidRPr="0036568C">
        <w:rPr>
          <w:rFonts w:ascii="Sakkal Majalla" w:eastAsia="Times New Roman" w:hAnsi="Sakkal Majalla" w:cs="Sakkal Majalla"/>
          <w:color w:val="262626" w:themeColor="text1" w:themeTint="D9"/>
          <w:kern w:val="0"/>
          <w:sz w:val="28"/>
          <w:szCs w:val="28"/>
          <w:rtl/>
          <w:lang w:bidi="ar-JO"/>
          <w14:ligatures w14:val="none"/>
        </w:rPr>
        <w:t xml:space="preserve"> </w:t>
      </w:r>
      <w:r w:rsidR="00F86D06" w:rsidRPr="0036568C">
        <w:rPr>
          <w:rFonts w:ascii="Sakkal Majalla" w:eastAsia="Times New Roman" w:hAnsi="Sakkal Majalla" w:cs="Sakkal Majalla"/>
          <w:color w:val="262626" w:themeColor="text1" w:themeTint="D9"/>
          <w:kern w:val="0"/>
          <w:sz w:val="28"/>
          <w:szCs w:val="28"/>
          <w:rtl/>
          <w:lang w:bidi="ar-JO"/>
          <w14:ligatures w14:val="none"/>
        </w:rPr>
        <w:t xml:space="preserve">إدارة محفظة المشاريع بأبعادها (تعظيم القيمة المالية للمحفظة - ضمان التوازن ما بين المشاريع في المحفظة - التأكد من أن المحفظة تعكس </w:t>
      </w:r>
      <w:r w:rsidR="00746B8B" w:rsidRPr="0036568C">
        <w:rPr>
          <w:rFonts w:ascii="Sakkal Majalla" w:eastAsia="Times New Roman" w:hAnsi="Sakkal Majalla" w:cs="Sakkal Majalla"/>
          <w:color w:val="262626" w:themeColor="text1" w:themeTint="D9"/>
          <w:kern w:val="0"/>
          <w:sz w:val="28"/>
          <w:szCs w:val="28"/>
          <w:rtl/>
          <w:lang w:bidi="ar-JO"/>
          <w14:ligatures w14:val="none"/>
        </w:rPr>
        <w:t>إستراتيجية</w:t>
      </w:r>
      <w:r w:rsidR="005F7034" w:rsidRPr="0036568C">
        <w:rPr>
          <w:rFonts w:ascii="Sakkal Majalla" w:eastAsia="Times New Roman" w:hAnsi="Sakkal Majalla" w:cs="Sakkal Majalla"/>
          <w:color w:val="262626" w:themeColor="text1" w:themeTint="D9"/>
          <w:kern w:val="0"/>
          <w:sz w:val="28"/>
          <w:szCs w:val="28"/>
          <w:rtl/>
          <w:lang w:bidi="ar-JO"/>
          <w14:ligatures w14:val="none"/>
        </w:rPr>
        <w:t xml:space="preserve"> العمل</w:t>
      </w:r>
      <w:r w:rsidR="00746B8B" w:rsidRPr="0036568C">
        <w:rPr>
          <w:rFonts w:ascii="Sakkal Majalla" w:eastAsia="Times New Roman" w:hAnsi="Sakkal Majalla" w:cs="Sakkal Majalla"/>
          <w:color w:val="262626" w:themeColor="text1" w:themeTint="D9"/>
          <w:kern w:val="0"/>
          <w:sz w:val="28"/>
          <w:szCs w:val="28"/>
          <w:rtl/>
          <w:lang w:bidi="ar-JO"/>
          <w14:ligatures w14:val="none"/>
        </w:rPr>
        <w:t>)</w:t>
      </w:r>
    </w:p>
    <w:p w14:paraId="0BC61543" w14:textId="64B53BA5" w:rsidR="00E10B21" w:rsidRPr="0036568C" w:rsidRDefault="00707B8F" w:rsidP="00707B8F">
      <w:pPr>
        <w:spacing w:before="100" w:beforeAutospacing="1" w:after="100" w:afterAutospacing="1" w:line="360" w:lineRule="auto"/>
        <w:ind w:left="-2"/>
        <w:jc w:val="center"/>
        <w:rPr>
          <w:rFonts w:ascii="Sakkal Majalla" w:eastAsia="Calibri" w:hAnsi="Sakkal Majalla" w:cs="Sakkal Majalla"/>
          <w:b/>
          <w:bCs/>
          <w:color w:val="262626" w:themeColor="text1" w:themeTint="D9"/>
          <w:kern w:val="0"/>
          <w:sz w:val="28"/>
          <w:szCs w:val="28"/>
          <w:rtl/>
          <w14:ligatures w14:val="none"/>
        </w:rPr>
      </w:pPr>
      <w:r w:rsidRPr="0036568C">
        <w:rPr>
          <w:rFonts w:ascii="Sakkal Majalla" w:eastAsia="Calibri" w:hAnsi="Sakkal Majalla" w:cs="Sakkal Majalla"/>
          <w:b/>
          <w:bCs/>
          <w:noProof/>
          <w:color w:val="262626" w:themeColor="text1" w:themeTint="D9"/>
          <w:kern w:val="0"/>
          <w:sz w:val="28"/>
          <w:szCs w:val="28"/>
          <w:rtl/>
        </w:rPr>
        <mc:AlternateContent>
          <mc:Choice Requires="wpg">
            <w:drawing>
              <wp:anchor distT="0" distB="0" distL="114300" distR="114300" simplePos="0" relativeHeight="251661312" behindDoc="0" locked="0" layoutInCell="1" allowOverlap="1" wp14:anchorId="5914B817" wp14:editId="530BE336">
                <wp:simplePos x="0" y="0"/>
                <wp:positionH relativeFrom="page">
                  <wp:posOffset>923925</wp:posOffset>
                </wp:positionH>
                <wp:positionV relativeFrom="paragraph">
                  <wp:posOffset>283845</wp:posOffset>
                </wp:positionV>
                <wp:extent cx="4882516" cy="2400300"/>
                <wp:effectExtent l="0" t="0" r="0" b="19050"/>
                <wp:wrapNone/>
                <wp:docPr id="478446104" name="Group 24"/>
                <wp:cNvGraphicFramePr/>
                <a:graphic xmlns:a="http://schemas.openxmlformats.org/drawingml/2006/main">
                  <a:graphicData uri="http://schemas.microsoft.com/office/word/2010/wordprocessingGroup">
                    <wpg:wgp>
                      <wpg:cNvGrpSpPr/>
                      <wpg:grpSpPr>
                        <a:xfrm flipH="1">
                          <a:off x="0" y="0"/>
                          <a:ext cx="4882516" cy="2400300"/>
                          <a:chOff x="1270635" y="603870"/>
                          <a:chExt cx="4882516" cy="2400592"/>
                        </a:xfrm>
                      </wpg:grpSpPr>
                      <wps:wsp>
                        <wps:cNvPr id="354631829" name="Rectangle: Rounded Corners 21"/>
                        <wps:cNvSpPr/>
                        <wps:spPr>
                          <a:xfrm>
                            <a:off x="1337310" y="680099"/>
                            <a:ext cx="2047875" cy="1600200"/>
                          </a:xfrm>
                          <a:prstGeom prst="roundRect">
                            <a:avLst/>
                          </a:prstGeom>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2187013" name="Text Box 22"/>
                        <wps:cNvSpPr txBox="1"/>
                        <wps:spPr>
                          <a:xfrm>
                            <a:off x="1270635" y="981083"/>
                            <a:ext cx="2114550" cy="1028700"/>
                          </a:xfrm>
                          <a:prstGeom prst="rect">
                            <a:avLst/>
                          </a:prstGeom>
                          <a:noFill/>
                          <a:ln w="6350">
                            <a:noFill/>
                          </a:ln>
                        </wps:spPr>
                        <wps:txbx>
                          <w:txbxContent>
                            <w:p w14:paraId="17B78EB5" w14:textId="7E5B8252" w:rsidR="00365D1D" w:rsidRPr="00234450" w:rsidRDefault="00365D1D" w:rsidP="00E10B21">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المستقل</w:t>
                              </w:r>
                            </w:p>
                            <w:p w14:paraId="77EA7CDC" w14:textId="73BB7F18" w:rsidR="00365D1D" w:rsidRPr="00BD7D76" w:rsidRDefault="00365D1D" w:rsidP="00746B8B">
                              <w:pPr>
                                <w:jc w:val="center"/>
                                <w:rPr>
                                  <w:rFonts w:ascii="Sakkal Majalla" w:hAnsi="Sakkal Majalla" w:cs="Sakkal Majalla"/>
                                  <w:b/>
                                  <w:bCs/>
                                  <w:sz w:val="32"/>
                                  <w:szCs w:val="32"/>
                                  <w:u w:val="single"/>
                                  <w:lang w:bidi="ar-EG"/>
                                </w:rPr>
                              </w:pPr>
                              <w:r w:rsidRPr="00496808">
                                <w:rPr>
                                  <w:rFonts w:ascii="Sakkal Majalla" w:hAnsi="Sakkal Majalla" w:cs="Sakkal Majalla"/>
                                  <w:b/>
                                  <w:bCs/>
                                  <w:sz w:val="28"/>
                                  <w:szCs w:val="28"/>
                                  <w:rtl/>
                                </w:rPr>
                                <w:t>الاستراتيجيات والممارسات الناجحة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97322592" name="Rectangle: Rounded Corners 21"/>
                        <wps:cNvSpPr/>
                        <wps:spPr>
                          <a:xfrm>
                            <a:off x="3609976" y="603870"/>
                            <a:ext cx="2543175" cy="2400592"/>
                          </a:xfrm>
                          <a:prstGeom prst="roundRect">
                            <a:avLst/>
                          </a:prstGeom>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8232976" name="Text Box 22"/>
                        <wps:cNvSpPr txBox="1"/>
                        <wps:spPr>
                          <a:xfrm>
                            <a:off x="3737610" y="771530"/>
                            <a:ext cx="2400300" cy="2051300"/>
                          </a:xfrm>
                          <a:prstGeom prst="rect">
                            <a:avLst/>
                          </a:prstGeom>
                          <a:noFill/>
                          <a:ln w="6350">
                            <a:noFill/>
                          </a:ln>
                        </wps:spPr>
                        <wps:txbx>
                          <w:txbxContent>
                            <w:p w14:paraId="12A71A8E" w14:textId="2742235E" w:rsidR="00365D1D" w:rsidRDefault="00365D1D" w:rsidP="00E10B21">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التابع</w:t>
                              </w:r>
                            </w:p>
                            <w:p w14:paraId="63E60BC2" w14:textId="0B5DEB65" w:rsidR="00365D1D" w:rsidRPr="00746B8B" w:rsidRDefault="00365D1D" w:rsidP="00E10B21">
                              <w:pPr>
                                <w:jc w:val="center"/>
                                <w:rPr>
                                  <w:rFonts w:ascii="Sakkal Majalla" w:eastAsia="Times New Roman" w:hAnsi="Sakkal Majalla" w:cs="Sakkal Majalla"/>
                                  <w:b/>
                                  <w:bCs/>
                                  <w:kern w:val="0"/>
                                  <w:sz w:val="28"/>
                                  <w:szCs w:val="28"/>
                                  <w:rtl/>
                                  <w:lang w:bidi="ar-JO"/>
                                  <w14:ligatures w14:val="none"/>
                                </w:rPr>
                              </w:pPr>
                              <w:r w:rsidRPr="00746B8B">
                                <w:rPr>
                                  <w:rFonts w:ascii="Sakkal Majalla" w:eastAsia="Times New Roman" w:hAnsi="Sakkal Majalla" w:cs="Sakkal Majalla"/>
                                  <w:b/>
                                  <w:bCs/>
                                  <w:kern w:val="0"/>
                                  <w:sz w:val="28"/>
                                  <w:szCs w:val="28"/>
                                  <w:rtl/>
                                  <w:lang w:bidi="ar-JO"/>
                                  <w14:ligatures w14:val="none"/>
                                </w:rPr>
                                <w:t>إدارة محفظة المشاريع</w:t>
                              </w:r>
                            </w:p>
                            <w:p w14:paraId="76C1BB47" w14:textId="77777777" w:rsidR="00365D1D" w:rsidRDefault="00365D1D" w:rsidP="00E10B21">
                              <w:pPr>
                                <w:jc w:val="center"/>
                                <w:rPr>
                                  <w:rFonts w:ascii="Sakkal Majalla" w:eastAsia="Times New Roman" w:hAnsi="Sakkal Majalla" w:cs="Sakkal Majalla"/>
                                  <w:kern w:val="0"/>
                                  <w:sz w:val="28"/>
                                  <w:szCs w:val="28"/>
                                  <w:rtl/>
                                  <w:lang w:bidi="ar-JO"/>
                                  <w14:ligatures w14:val="none"/>
                                </w:rPr>
                              </w:pPr>
                              <w:r w:rsidRPr="00F86D06">
                                <w:rPr>
                                  <w:rFonts w:ascii="Sakkal Majalla" w:eastAsia="Times New Roman" w:hAnsi="Sakkal Majalla" w:cs="Sakkal Majalla"/>
                                  <w:kern w:val="0"/>
                                  <w:sz w:val="28"/>
                                  <w:szCs w:val="28"/>
                                  <w:rtl/>
                                  <w:lang w:bidi="ar-JO"/>
                                  <w14:ligatures w14:val="none"/>
                                </w:rPr>
                                <w:t xml:space="preserve">تعظيم القيمة المالية للمحفظة </w:t>
                              </w:r>
                            </w:p>
                            <w:p w14:paraId="177F2CA4" w14:textId="77777777" w:rsidR="00365D1D" w:rsidRDefault="00365D1D" w:rsidP="00E10B21">
                              <w:pPr>
                                <w:jc w:val="center"/>
                                <w:rPr>
                                  <w:rFonts w:ascii="Sakkal Majalla" w:eastAsia="Times New Roman" w:hAnsi="Sakkal Majalla" w:cs="Sakkal Majalla"/>
                                  <w:kern w:val="0"/>
                                  <w:sz w:val="28"/>
                                  <w:szCs w:val="28"/>
                                  <w:rtl/>
                                  <w:lang w:bidi="ar-JO"/>
                                  <w14:ligatures w14:val="none"/>
                                </w:rPr>
                              </w:pPr>
                              <w:r w:rsidRPr="00F86D06">
                                <w:rPr>
                                  <w:rFonts w:ascii="Sakkal Majalla" w:eastAsia="Times New Roman" w:hAnsi="Sakkal Majalla" w:cs="Sakkal Majalla"/>
                                  <w:kern w:val="0"/>
                                  <w:sz w:val="28"/>
                                  <w:szCs w:val="28"/>
                                  <w:rtl/>
                                  <w:lang w:bidi="ar-JO"/>
                                  <w14:ligatures w14:val="none"/>
                                </w:rPr>
                                <w:t xml:space="preserve"> ضمان التوازن ما بين المشاريع في المحفظة </w:t>
                              </w:r>
                            </w:p>
                            <w:p w14:paraId="11229763" w14:textId="51BA969E" w:rsidR="00365D1D" w:rsidRDefault="00365D1D" w:rsidP="00E10B21">
                              <w:pPr>
                                <w:jc w:val="center"/>
                                <w:rPr>
                                  <w:rFonts w:ascii="Sakkal Majalla" w:eastAsia="Times New Roman" w:hAnsi="Sakkal Majalla" w:cs="Sakkal Majalla"/>
                                  <w:kern w:val="0"/>
                                  <w:sz w:val="28"/>
                                  <w:szCs w:val="28"/>
                                  <w:rtl/>
                                  <w:lang w:bidi="ar-JO"/>
                                  <w14:ligatures w14:val="none"/>
                                </w:rPr>
                              </w:pPr>
                              <w:r w:rsidRPr="00F86D06">
                                <w:rPr>
                                  <w:rFonts w:ascii="Sakkal Majalla" w:eastAsia="Times New Roman" w:hAnsi="Sakkal Majalla" w:cs="Sakkal Majalla"/>
                                  <w:kern w:val="0"/>
                                  <w:sz w:val="28"/>
                                  <w:szCs w:val="28"/>
                                  <w:rtl/>
                                  <w:lang w:bidi="ar-JO"/>
                                  <w14:ligatures w14:val="none"/>
                                </w:rPr>
                                <w:t xml:space="preserve"> التأكد من أن المحفظة تعكس </w:t>
                              </w:r>
                              <w:r w:rsidRPr="00F86D06">
                                <w:rPr>
                                  <w:rFonts w:ascii="Sakkal Majalla" w:eastAsia="Times New Roman" w:hAnsi="Sakkal Majalla" w:cs="Sakkal Majalla" w:hint="cs"/>
                                  <w:kern w:val="0"/>
                                  <w:sz w:val="28"/>
                                  <w:szCs w:val="28"/>
                                  <w:rtl/>
                                  <w:lang w:bidi="ar-JO"/>
                                  <w14:ligatures w14:val="none"/>
                                </w:rPr>
                                <w:t>إستراتيجية</w:t>
                              </w:r>
                              <w:r>
                                <w:rPr>
                                  <w:rFonts w:ascii="Sakkal Majalla" w:eastAsia="Times New Roman" w:hAnsi="Sakkal Majalla" w:cs="Sakkal Majalla" w:hint="cs"/>
                                  <w:kern w:val="0"/>
                                  <w:sz w:val="28"/>
                                  <w:szCs w:val="28"/>
                                  <w:rtl/>
                                  <w:lang w:bidi="ar-JO"/>
                                  <w14:ligatures w14:val="none"/>
                                </w:rPr>
                                <w:t xml:space="preserve"> العمل</w:t>
                              </w:r>
                            </w:p>
                            <w:p w14:paraId="38D3E4B0" w14:textId="77777777" w:rsidR="00365D1D" w:rsidRPr="00234450" w:rsidRDefault="00365D1D" w:rsidP="00E10B21">
                              <w:pPr>
                                <w:jc w:val="center"/>
                                <w:rPr>
                                  <w:rFonts w:ascii="Sakkal Majalla" w:hAnsi="Sakkal Majalla" w:cs="Sakkal Majalla"/>
                                  <w:b/>
                                  <w:bCs/>
                                  <w:sz w:val="32"/>
                                  <w:szCs w:val="32"/>
                                  <w:rtl/>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14B817" id="Group 24" o:spid="_x0000_s1026" style="position:absolute;left:0;text-align:left;margin-left:72.75pt;margin-top:22.35pt;width:384.45pt;height:189pt;flip:x;z-index:251661312;mso-position-horizontal-relative:page;mso-width-relative:margin;mso-height-relative:margin" coordorigin="12706,6038" coordsize="48825,24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DcSzAMAANAPAAAOAAAAZHJzL2Uyb0RvYy54bWzsV0tv3DYQvhfofyB4r5fUewXLgevUbgEj&#10;MWwXOdMUtStUIlmSa6376zukHrbXCQwkTQ+tLxIfQ3Lm43wzw+N3+75D98LYVskK0yOCkZBc1a3c&#10;VPj32/OfCoysY7JmnZKiwg/C4ncnP/5wPOhSRGqruloYBJtIWw66wlvndLlaWb4VPbNHSgsJk40y&#10;PXPQNZtVbdgAu/fdKiIkWw3K1NooLqyF0ffjJD4J+zeN4O5j01jhUFdh0M2FrwnfO/9dnRyzcmOY&#10;3rZ8UoN9hRY9ayUcumz1njmGdqZ9sVXfcqOsatwRV/1KNU3LRbABrKHkwJoLo3Y62LIph41eYAJo&#10;D3D66m35h/sLo2/0lQEkBr0BLELP27JvTI+artW/ws0G60BftA/gPSzgib1DHAaToohSmmHEYS5K&#10;CInJBC/fwh34dTTKSRanGIFERuIiXwR++dIm6Tryd7QatYHGMx0HDV5jH4Gx3wbMzZZpEfC2JQBz&#10;ZVBbVzhOkyymRbTGSLIefPgavIrJTSdKdK12shY1OlNGAglQRL22Xi1Yv6BqSwsAz5D6/wQkjeM8&#10;puCXHpCCkPV6dMgZ04gkeZEDYB5TmhECLv8MDlZqY92FUD3yjQqDx8jaKxjui91fWjfCN8v50zvp&#10;x7yWo16h5R46MU5eiwYMh/uKwiaBi+KsM+ieAYsY50K6bFKjkyDtlzVt1y0LR285WNi5AA5c5STr&#10;l4nA0WUhef3EZUU4VUm3LO5bqcznNqj/WE4e5WfrR5u9+XeqfoD7NmqMEFbz8xYAvWTWXTEDIQEu&#10;CcKc+wifplNDhdXUwmirzF+fG/fy4JAwi9EAIabC9s8dMwKj7jcJrrqmSeJjUugkaR5BxzyduXs6&#10;I3f9mQL8KQRUzUPTy7tubjZG9Z8gGp76U2GKSQ5nV5g7M3fO3Bj6IJ5ycXoaxCAOaeYu5Y3mM829&#10;r9zuPzGjJ69y4JAf1EwPVh741Sjr70Oq051TTRuc7hHXCW+g6kiO785ZGsURhfhC45m0t55TP6s9&#10;ikJA8bpNFEVuD+Pe9om6XyLrk+i1Ligp4gOyUpqkKQAfyEoiOP41sr7CU6nOgVWglacsAp+D4Dky&#10;ZJkBNnVyducQZLxlbn+3n4z5Dzu2+/+5db7O4yjySfEfz0VxBuknh/x9kJyXXJQmMZ1zkc/vh6n5&#10;LRe95aK3XPSyfixIAdkoUGusH789FUHVmGdT3ZjnNI2nQnrh6lR+j7U4SelUiy9l9Euufs9UFMro&#10;Jb2+ZaR/p9AKTyV4NkJ18Oxd+rQfKofHh/jJ3wAAAP//AwBQSwMEFAAGAAgAAAAhAFQmHXreAAAA&#10;CgEAAA8AAABkcnMvZG93bnJldi54bWxMj8FOwzAMhu9IvENkJG4sXZUxKE2nCQmEEJcVNu2YNaaN&#10;aJyqybby9pgTHH/70+/P5WryvTjhGF0gDfNZBgKpCdZRq+Hj/enmDkRMhqzpA6GGb4ywqi4vSlPY&#10;cKYNnurUCi6hWBgNXUpDIWVsOvQmzsKAxLvPMHqTOI6ttKM5c7nvZZ5lt9IbR3yhMwM+dth81Uev&#10;Ybt2CtVu//qWNYgvVu6fa6e0vr6a1g8gEk7pD4ZffVaHip0O4Ug2ip6zWiwY1aDUEgQD93OlQBx4&#10;kOdLkFUp/79Q/QAAAP//AwBQSwECLQAUAAYACAAAACEAtoM4kv4AAADhAQAAEwAAAAAAAAAAAAAA&#10;AAAAAAAAW0NvbnRlbnRfVHlwZXNdLnhtbFBLAQItABQABgAIAAAAIQA4/SH/1gAAAJQBAAALAAAA&#10;AAAAAAAAAAAAAC8BAABfcmVscy8ucmVsc1BLAQItABQABgAIAAAAIQDl8DcSzAMAANAPAAAOAAAA&#10;AAAAAAAAAAAAAC4CAABkcnMvZTJvRG9jLnhtbFBLAQItABQABgAIAAAAIQBUJh163gAAAAoBAAAP&#10;AAAAAAAAAAAAAAAAACYGAABkcnMvZG93bnJldi54bWxQSwUGAAAAAAQABADzAAAAMQcAAAAA&#10;">
                <v:roundrect id="Rectangle: Rounded Corners 21" o:spid="_x0000_s1027" style="position:absolute;left:13373;top:6800;width:20478;height:160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DA6ygAAAOIAAAAPAAAAZHJzL2Rvd25yZXYueG1sRI9Ba8JA&#10;FITvBf/D8gQvpW6Mmqapq4ha8FrbHnp7ZF+T0N23Ibtq9Ne7BaHHYWa+YRar3hpxos43jhVMxgkI&#10;4tLphisFnx9vTzkIH5A1Gsek4EIeVsvBwwIL7c78TqdDqESEsC9QQR1CW0jpy5os+rFriaP34zqL&#10;IcqukrrDc4RbI9MkyaTFhuNCjS1taip/D0erwM3X+HgN6dfz7lsbak2ZZdtcqdGwX7+CCNSH//C9&#10;vdcKpvNZNp3k6Qv8XYp3QC5vAAAA//8DAFBLAQItABQABgAIAAAAIQDb4fbL7gAAAIUBAAATAAAA&#10;AAAAAAAAAAAAAAAAAABbQ29udGVudF9UeXBlc10ueG1sUEsBAi0AFAAGAAgAAAAhAFr0LFu/AAAA&#10;FQEAAAsAAAAAAAAAAAAAAAAAHwEAAF9yZWxzLy5yZWxzUEsBAi0AFAAGAAgAAAAhAAjsMDrKAAAA&#10;4gAAAA8AAAAAAAAAAAAAAAAABwIAAGRycy9kb3ducmV2LnhtbFBLBQYAAAAAAwADALcAAAD+AgAA&#10;AAA=&#10;" fillcolor="white [3201]" strokecolor="#70ad47 [3209]" strokeweight="1pt">
                  <v:stroke joinstyle="miter"/>
                </v:roundrect>
                <v:shapetype id="_x0000_t202" coordsize="21600,21600" o:spt="202" path="m,l,21600r21600,l21600,xe">
                  <v:stroke joinstyle="miter"/>
                  <v:path gradientshapeok="t" o:connecttype="rect"/>
                </v:shapetype>
                <v:shape id="Text Box 22" o:spid="_x0000_s1028" type="#_x0000_t202" style="position:absolute;left:12706;top:9810;width:21145;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iIyyQAAAOMAAAAPAAAAZHJzL2Rvd25yZXYueG1sRE/NasJA&#10;EL4XfIdlhN7qJpG2IbqKBEQRe9B66W2aHZNgdjZmt5r69N2C4HG+/5nOe9OIC3WutqwgHkUgiAur&#10;ay4VHD6XLykI55E1NpZJwS85mM8GT1PMtL3yji57X4oQwi5DBZX3bSalKyoy6Ea2JQ7c0XYGfTi7&#10;UuoOryHcNDKJojdpsObQUGFLeUXFaf9jFGzy5QfuvhOT3pp8tT0u2vPh61Wp52G/mIDw1PuH+O5e&#10;6zA/GSdx+h7FY/j/KQAgZ38AAAD//wMAUEsBAi0AFAAGAAgAAAAhANvh9svuAAAAhQEAABMAAAAA&#10;AAAAAAAAAAAAAAAAAFtDb250ZW50X1R5cGVzXS54bWxQSwECLQAUAAYACAAAACEAWvQsW78AAAAV&#10;AQAACwAAAAAAAAAAAAAAAAAfAQAAX3JlbHMvLnJlbHNQSwECLQAUAAYACAAAACEARF4iMskAAADj&#10;AAAADwAAAAAAAAAAAAAAAAAHAgAAZHJzL2Rvd25yZXYueG1sUEsFBgAAAAADAAMAtwAAAP0CAAAA&#10;AA==&#10;" filled="f" stroked="f" strokeweight=".5pt">
                  <v:textbox>
                    <w:txbxContent>
                      <w:p w14:paraId="17B78EB5" w14:textId="7E5B8252" w:rsidR="00365D1D" w:rsidRPr="00234450" w:rsidRDefault="00365D1D" w:rsidP="00E10B21">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المستقل</w:t>
                        </w:r>
                      </w:p>
                      <w:p w14:paraId="77EA7CDC" w14:textId="73BB7F18" w:rsidR="00365D1D" w:rsidRPr="00BD7D76" w:rsidRDefault="00365D1D" w:rsidP="00746B8B">
                        <w:pPr>
                          <w:jc w:val="center"/>
                          <w:rPr>
                            <w:rFonts w:ascii="Sakkal Majalla" w:hAnsi="Sakkal Majalla" w:cs="Sakkal Majalla"/>
                            <w:b/>
                            <w:bCs/>
                            <w:sz w:val="32"/>
                            <w:szCs w:val="32"/>
                            <w:u w:val="single"/>
                            <w:lang w:bidi="ar-EG"/>
                          </w:rPr>
                        </w:pPr>
                        <w:r w:rsidRPr="00496808">
                          <w:rPr>
                            <w:rFonts w:ascii="Sakkal Majalla" w:hAnsi="Sakkal Majalla" w:cs="Sakkal Majalla"/>
                            <w:b/>
                            <w:bCs/>
                            <w:sz w:val="28"/>
                            <w:szCs w:val="28"/>
                            <w:rtl/>
                          </w:rPr>
                          <w:t>الاستراتيجيات والممارسات الناجحة</w:t>
                        </w:r>
                      </w:p>
                    </w:txbxContent>
                  </v:textbox>
                </v:shape>
                <v:roundrect id="Rectangle: Rounded Corners 21" o:spid="_x0000_s1029" style="position:absolute;left:36099;top:6038;width:25432;height:240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Ji9xwAAAOMAAAAPAAAAZHJzL2Rvd25yZXYueG1sRE9PS8Mw&#10;FL8P/A7hCbuMLTWydq3NxpgKXp3u4O3RPNti8lKauFU/vREEj+/3/9W7yVlxpjH0njXcrDIQxI03&#10;PbcaXl8elxsQISIbtJ5JwxcF2G2vZjVWxl/4mc7H2IoUwqFCDV2MQyVlaDpyGFZ+IE7cux8dxnSO&#10;rTQjXlK4s1JlWS4d9pwaOhzo0FHzcfx0Gvx6j4vvqE7Fw5uxNNgmz+83Ws+vp/0diEhT/Bf/uZ9M&#10;ml+Uxa1S61LB708JALn9AQAA//8DAFBLAQItABQABgAIAAAAIQDb4fbL7gAAAIUBAAATAAAAAAAA&#10;AAAAAAAAAAAAAABbQ29udGVudF9UeXBlc10ueG1sUEsBAi0AFAAGAAgAAAAhAFr0LFu/AAAAFQEA&#10;AAsAAAAAAAAAAAAAAAAAHwEAAF9yZWxzLy5yZWxzUEsBAi0AFAAGAAgAAAAhAPmMmL3HAAAA4wAA&#10;AA8AAAAAAAAAAAAAAAAABwIAAGRycy9kb3ducmV2LnhtbFBLBQYAAAAAAwADALcAAAD7AgAAAAA=&#10;" fillcolor="white [3201]" strokecolor="#70ad47 [3209]" strokeweight="1pt">
                  <v:stroke joinstyle="miter"/>
                </v:roundrect>
                <v:shape id="Text Box 22" o:spid="_x0000_s1030" type="#_x0000_t202" style="position:absolute;left:37376;top:7715;width:24003;height:20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bwDzAAAAOIAAAAPAAAAZHJzL2Rvd25yZXYueG1sRI9Pa8JA&#10;FMTvBb/D8oTe6qYRNY2uIgFRpD3459LbM/tMQrNvY3ar0U/fLRR6HGbmN8xs0ZlaXKl1lWUFr4MI&#10;BHFudcWFguNh9ZKAcB5ZY22ZFNzJwWLee5phqu2Nd3Td+0IECLsUFZTeN6mULi/JoBvYhjh4Z9sa&#10;9EG2hdQt3gLc1DKOorE0WHFYKLGhrKT8a/9tFGyz1QfuTrFJHnW2fj8vm8vxc6TUc79bTkF46vx/&#10;+K+90QqSKImH8dtkDL+Xwh2Q8x8AAAD//wMAUEsBAi0AFAAGAAgAAAAhANvh9svuAAAAhQEAABMA&#10;AAAAAAAAAAAAAAAAAAAAAFtDb250ZW50X1R5cGVzXS54bWxQSwECLQAUAAYACAAAACEAWvQsW78A&#10;AAAVAQAACwAAAAAAAAAAAAAAAAAfAQAAX3JlbHMvLnJlbHNQSwECLQAUAAYACAAAACEAMsm8A8wA&#10;AADiAAAADwAAAAAAAAAAAAAAAAAHAgAAZHJzL2Rvd25yZXYueG1sUEsFBgAAAAADAAMAtwAAAAAD&#10;AAAAAA==&#10;" filled="f" stroked="f" strokeweight=".5pt">
                  <v:textbox>
                    <w:txbxContent>
                      <w:p w14:paraId="12A71A8E" w14:textId="2742235E" w:rsidR="00365D1D" w:rsidRDefault="00365D1D" w:rsidP="00E10B21">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التابع</w:t>
                        </w:r>
                      </w:p>
                      <w:p w14:paraId="63E60BC2" w14:textId="0B5DEB65" w:rsidR="00365D1D" w:rsidRPr="00746B8B" w:rsidRDefault="00365D1D" w:rsidP="00E10B21">
                        <w:pPr>
                          <w:jc w:val="center"/>
                          <w:rPr>
                            <w:rFonts w:ascii="Sakkal Majalla" w:eastAsia="Times New Roman" w:hAnsi="Sakkal Majalla" w:cs="Sakkal Majalla"/>
                            <w:b/>
                            <w:bCs/>
                            <w:kern w:val="0"/>
                            <w:sz w:val="28"/>
                            <w:szCs w:val="28"/>
                            <w:rtl/>
                            <w:lang w:bidi="ar-JO"/>
                            <w14:ligatures w14:val="none"/>
                          </w:rPr>
                        </w:pPr>
                        <w:r w:rsidRPr="00746B8B">
                          <w:rPr>
                            <w:rFonts w:ascii="Sakkal Majalla" w:eastAsia="Times New Roman" w:hAnsi="Sakkal Majalla" w:cs="Sakkal Majalla"/>
                            <w:b/>
                            <w:bCs/>
                            <w:kern w:val="0"/>
                            <w:sz w:val="28"/>
                            <w:szCs w:val="28"/>
                            <w:rtl/>
                            <w:lang w:bidi="ar-JO"/>
                            <w14:ligatures w14:val="none"/>
                          </w:rPr>
                          <w:t>إدارة محفظة المشاريع</w:t>
                        </w:r>
                      </w:p>
                      <w:p w14:paraId="76C1BB47" w14:textId="77777777" w:rsidR="00365D1D" w:rsidRDefault="00365D1D" w:rsidP="00E10B21">
                        <w:pPr>
                          <w:jc w:val="center"/>
                          <w:rPr>
                            <w:rFonts w:ascii="Sakkal Majalla" w:eastAsia="Times New Roman" w:hAnsi="Sakkal Majalla" w:cs="Sakkal Majalla"/>
                            <w:kern w:val="0"/>
                            <w:sz w:val="28"/>
                            <w:szCs w:val="28"/>
                            <w:rtl/>
                            <w:lang w:bidi="ar-JO"/>
                            <w14:ligatures w14:val="none"/>
                          </w:rPr>
                        </w:pPr>
                        <w:r w:rsidRPr="00F86D06">
                          <w:rPr>
                            <w:rFonts w:ascii="Sakkal Majalla" w:eastAsia="Times New Roman" w:hAnsi="Sakkal Majalla" w:cs="Sakkal Majalla"/>
                            <w:kern w:val="0"/>
                            <w:sz w:val="28"/>
                            <w:szCs w:val="28"/>
                            <w:rtl/>
                            <w:lang w:bidi="ar-JO"/>
                            <w14:ligatures w14:val="none"/>
                          </w:rPr>
                          <w:t xml:space="preserve">تعظيم القيمة المالية للمحفظة </w:t>
                        </w:r>
                      </w:p>
                      <w:p w14:paraId="177F2CA4" w14:textId="77777777" w:rsidR="00365D1D" w:rsidRDefault="00365D1D" w:rsidP="00E10B21">
                        <w:pPr>
                          <w:jc w:val="center"/>
                          <w:rPr>
                            <w:rFonts w:ascii="Sakkal Majalla" w:eastAsia="Times New Roman" w:hAnsi="Sakkal Majalla" w:cs="Sakkal Majalla"/>
                            <w:kern w:val="0"/>
                            <w:sz w:val="28"/>
                            <w:szCs w:val="28"/>
                            <w:rtl/>
                            <w:lang w:bidi="ar-JO"/>
                            <w14:ligatures w14:val="none"/>
                          </w:rPr>
                        </w:pPr>
                        <w:r w:rsidRPr="00F86D06">
                          <w:rPr>
                            <w:rFonts w:ascii="Sakkal Majalla" w:eastAsia="Times New Roman" w:hAnsi="Sakkal Majalla" w:cs="Sakkal Majalla"/>
                            <w:kern w:val="0"/>
                            <w:sz w:val="28"/>
                            <w:szCs w:val="28"/>
                            <w:rtl/>
                            <w:lang w:bidi="ar-JO"/>
                            <w14:ligatures w14:val="none"/>
                          </w:rPr>
                          <w:t xml:space="preserve"> ضمان التوازن ما بين المشاريع في المحفظة </w:t>
                        </w:r>
                      </w:p>
                      <w:p w14:paraId="11229763" w14:textId="51BA969E" w:rsidR="00365D1D" w:rsidRDefault="00365D1D" w:rsidP="00E10B21">
                        <w:pPr>
                          <w:jc w:val="center"/>
                          <w:rPr>
                            <w:rFonts w:ascii="Sakkal Majalla" w:eastAsia="Times New Roman" w:hAnsi="Sakkal Majalla" w:cs="Sakkal Majalla"/>
                            <w:kern w:val="0"/>
                            <w:sz w:val="28"/>
                            <w:szCs w:val="28"/>
                            <w:rtl/>
                            <w:lang w:bidi="ar-JO"/>
                            <w14:ligatures w14:val="none"/>
                          </w:rPr>
                        </w:pPr>
                        <w:r w:rsidRPr="00F86D06">
                          <w:rPr>
                            <w:rFonts w:ascii="Sakkal Majalla" w:eastAsia="Times New Roman" w:hAnsi="Sakkal Majalla" w:cs="Sakkal Majalla"/>
                            <w:kern w:val="0"/>
                            <w:sz w:val="28"/>
                            <w:szCs w:val="28"/>
                            <w:rtl/>
                            <w:lang w:bidi="ar-JO"/>
                            <w14:ligatures w14:val="none"/>
                          </w:rPr>
                          <w:t xml:space="preserve"> التأكد من أن المحفظة تعكس </w:t>
                        </w:r>
                        <w:r w:rsidRPr="00F86D06">
                          <w:rPr>
                            <w:rFonts w:ascii="Sakkal Majalla" w:eastAsia="Times New Roman" w:hAnsi="Sakkal Majalla" w:cs="Sakkal Majalla" w:hint="cs"/>
                            <w:kern w:val="0"/>
                            <w:sz w:val="28"/>
                            <w:szCs w:val="28"/>
                            <w:rtl/>
                            <w:lang w:bidi="ar-JO"/>
                            <w14:ligatures w14:val="none"/>
                          </w:rPr>
                          <w:t>إستراتيجية</w:t>
                        </w:r>
                        <w:r>
                          <w:rPr>
                            <w:rFonts w:ascii="Sakkal Majalla" w:eastAsia="Times New Roman" w:hAnsi="Sakkal Majalla" w:cs="Sakkal Majalla" w:hint="cs"/>
                            <w:kern w:val="0"/>
                            <w:sz w:val="28"/>
                            <w:szCs w:val="28"/>
                            <w:rtl/>
                            <w:lang w:bidi="ar-JO"/>
                            <w14:ligatures w14:val="none"/>
                          </w:rPr>
                          <w:t xml:space="preserve"> العمل</w:t>
                        </w:r>
                      </w:p>
                      <w:p w14:paraId="38D3E4B0" w14:textId="77777777" w:rsidR="00365D1D" w:rsidRPr="00234450" w:rsidRDefault="00365D1D" w:rsidP="00E10B21">
                        <w:pPr>
                          <w:jc w:val="center"/>
                          <w:rPr>
                            <w:rFonts w:ascii="Sakkal Majalla" w:hAnsi="Sakkal Majalla" w:cs="Sakkal Majalla"/>
                            <w:b/>
                            <w:bCs/>
                            <w:sz w:val="32"/>
                            <w:szCs w:val="32"/>
                            <w:rtl/>
                            <w:lang w:bidi="ar-EG"/>
                          </w:rPr>
                        </w:pPr>
                      </w:p>
                    </w:txbxContent>
                  </v:textbox>
                </v:shape>
                <w10:wrap anchorx="page"/>
              </v:group>
            </w:pict>
          </mc:Fallback>
        </mc:AlternateContent>
      </w:r>
      <w:r w:rsidR="00E10B21" w:rsidRPr="0036568C">
        <w:rPr>
          <w:rFonts w:ascii="Sakkal Majalla" w:eastAsia="Calibri" w:hAnsi="Sakkal Majalla" w:cs="Sakkal Majalla"/>
          <w:b/>
          <w:bCs/>
          <w:color w:val="262626" w:themeColor="text1" w:themeTint="D9"/>
          <w:kern w:val="0"/>
          <w:sz w:val="28"/>
          <w:szCs w:val="28"/>
          <w:rtl/>
          <w14:ligatures w14:val="none"/>
        </w:rPr>
        <w:t>الشكل رقم (1) متغيرات الدراسة</w:t>
      </w:r>
    </w:p>
    <w:p w14:paraId="492A5CA4" w14:textId="45EE5EBC" w:rsidR="00E10B21" w:rsidRPr="0036568C" w:rsidRDefault="00E10B21" w:rsidP="00707B8F">
      <w:pPr>
        <w:spacing w:before="100" w:beforeAutospacing="1" w:after="100" w:afterAutospacing="1" w:line="360" w:lineRule="auto"/>
        <w:jc w:val="both"/>
        <w:rPr>
          <w:rFonts w:ascii="Sakkal Majalla" w:eastAsia="Calibri" w:hAnsi="Sakkal Majalla" w:cs="Sakkal Majalla"/>
          <w:b/>
          <w:bCs/>
          <w:color w:val="262626" w:themeColor="text1" w:themeTint="D9"/>
          <w:kern w:val="0"/>
          <w:sz w:val="28"/>
          <w:szCs w:val="28"/>
          <w:rtl/>
          <w14:ligatures w14:val="none"/>
        </w:rPr>
      </w:pPr>
    </w:p>
    <w:p w14:paraId="7930ED58" w14:textId="31D23A68" w:rsidR="00E10B21" w:rsidRPr="0036568C" w:rsidRDefault="00E10B21" w:rsidP="00707B8F">
      <w:pPr>
        <w:spacing w:before="100" w:beforeAutospacing="1" w:after="100" w:afterAutospacing="1" w:line="360" w:lineRule="auto"/>
        <w:jc w:val="both"/>
        <w:rPr>
          <w:rFonts w:ascii="Sakkal Majalla" w:eastAsia="Calibri" w:hAnsi="Sakkal Majalla" w:cs="Sakkal Majalla"/>
          <w:b/>
          <w:bCs/>
          <w:color w:val="262626" w:themeColor="text1" w:themeTint="D9"/>
          <w:kern w:val="0"/>
          <w:sz w:val="28"/>
          <w:szCs w:val="28"/>
          <w:rtl/>
          <w14:ligatures w14:val="none"/>
        </w:rPr>
      </w:pPr>
    </w:p>
    <w:p w14:paraId="650E4D24" w14:textId="77777777" w:rsidR="00E10B21" w:rsidRPr="0036568C" w:rsidRDefault="00E10B21" w:rsidP="00707B8F">
      <w:pPr>
        <w:spacing w:before="100" w:beforeAutospacing="1" w:after="100" w:afterAutospacing="1" w:line="360" w:lineRule="auto"/>
        <w:jc w:val="both"/>
        <w:rPr>
          <w:rFonts w:ascii="Sakkal Majalla" w:eastAsia="Calibri" w:hAnsi="Sakkal Majalla" w:cs="Sakkal Majalla"/>
          <w:b/>
          <w:bCs/>
          <w:color w:val="262626" w:themeColor="text1" w:themeTint="D9"/>
          <w:kern w:val="0"/>
          <w:sz w:val="28"/>
          <w:szCs w:val="28"/>
          <w:rtl/>
          <w14:ligatures w14:val="none"/>
        </w:rPr>
      </w:pPr>
    </w:p>
    <w:p w14:paraId="7FDB15A9" w14:textId="77777777" w:rsidR="00E10B21" w:rsidRPr="0036568C" w:rsidRDefault="00E10B21" w:rsidP="00707B8F">
      <w:pPr>
        <w:spacing w:before="100" w:beforeAutospacing="1" w:after="100" w:afterAutospacing="1" w:line="360" w:lineRule="auto"/>
        <w:jc w:val="both"/>
        <w:rPr>
          <w:rFonts w:ascii="Sakkal Majalla" w:eastAsia="Calibri" w:hAnsi="Sakkal Majalla" w:cs="Sakkal Majalla"/>
          <w:color w:val="262626" w:themeColor="text1" w:themeTint="D9"/>
          <w:kern w:val="0"/>
          <w:sz w:val="28"/>
          <w:szCs w:val="28"/>
          <w:rtl/>
          <w14:ligatures w14:val="none"/>
        </w:rPr>
      </w:pPr>
      <w:r w:rsidRPr="0036568C">
        <w:rPr>
          <w:rFonts w:ascii="Sakkal Majalla" w:eastAsia="Calibri" w:hAnsi="Sakkal Majalla" w:cs="Sakkal Majalla"/>
          <w:color w:val="262626" w:themeColor="text1" w:themeTint="D9"/>
          <w:kern w:val="0"/>
          <w:sz w:val="28"/>
          <w:szCs w:val="28"/>
          <w:rtl/>
          <w14:ligatures w14:val="none"/>
        </w:rPr>
        <w:t>المصدر :إعداد الباحث</w:t>
      </w:r>
    </w:p>
    <w:p w14:paraId="35474CD8" w14:textId="77777777" w:rsidR="00E10B21" w:rsidRPr="0036568C" w:rsidRDefault="00E10B21" w:rsidP="00707B8F">
      <w:pPr>
        <w:spacing w:before="100" w:beforeAutospacing="1" w:after="100" w:afterAutospacing="1" w:line="360" w:lineRule="auto"/>
        <w:jc w:val="both"/>
        <w:rPr>
          <w:rFonts w:ascii="Sakkal Majalla" w:hAnsi="Sakkal Majalla" w:cs="Sakkal Majalla"/>
          <w:color w:val="262626" w:themeColor="text1" w:themeTint="D9"/>
          <w:sz w:val="28"/>
          <w:szCs w:val="28"/>
        </w:rPr>
      </w:pPr>
    </w:p>
    <w:p w14:paraId="76D397BE" w14:textId="44570EF9" w:rsidR="00D22171" w:rsidRPr="0036568C" w:rsidRDefault="00E57F1C" w:rsidP="00E57F1C">
      <w:pPr>
        <w:spacing w:before="100" w:beforeAutospacing="1" w:after="100" w:afterAutospacing="1" w:line="360" w:lineRule="auto"/>
        <w:jc w:val="both"/>
        <w:outlineLvl w:val="1"/>
        <w:rPr>
          <w:rFonts w:ascii="Sakkal Majalla" w:hAnsi="Sakkal Majalla" w:cs="Sakkal Majalla"/>
          <w:b/>
          <w:bCs/>
          <w:color w:val="262626" w:themeColor="text1" w:themeTint="D9"/>
          <w:sz w:val="36"/>
          <w:szCs w:val="36"/>
          <w:rtl/>
        </w:rPr>
      </w:pPr>
      <w:bookmarkStart w:id="22" w:name="_Toc173768319"/>
      <w:r w:rsidRPr="0036568C">
        <w:rPr>
          <w:rFonts w:ascii="Sakkal Majalla" w:hAnsi="Sakkal Majalla" w:cs="Sakkal Majalla" w:hint="cs"/>
          <w:b/>
          <w:bCs/>
          <w:color w:val="262626" w:themeColor="text1" w:themeTint="D9"/>
          <w:sz w:val="36"/>
          <w:szCs w:val="36"/>
          <w:rtl/>
        </w:rPr>
        <w:lastRenderedPageBreak/>
        <w:t xml:space="preserve">7.1 </w:t>
      </w:r>
      <w:r w:rsidR="00D22171" w:rsidRPr="0036568C">
        <w:rPr>
          <w:rFonts w:ascii="Sakkal Majalla" w:hAnsi="Sakkal Majalla" w:cs="Sakkal Majalla"/>
          <w:b/>
          <w:bCs/>
          <w:color w:val="262626" w:themeColor="text1" w:themeTint="D9"/>
          <w:sz w:val="36"/>
          <w:szCs w:val="36"/>
          <w:rtl/>
        </w:rPr>
        <w:t>الدراسات السابقة</w:t>
      </w:r>
      <w:r w:rsidR="00A74F76" w:rsidRPr="0036568C">
        <w:rPr>
          <w:rFonts w:ascii="Sakkal Majalla" w:hAnsi="Sakkal Majalla" w:cs="Sakkal Majalla"/>
          <w:b/>
          <w:bCs/>
          <w:color w:val="262626" w:themeColor="text1" w:themeTint="D9"/>
          <w:sz w:val="36"/>
          <w:szCs w:val="36"/>
          <w:rtl/>
        </w:rPr>
        <w:t>:</w:t>
      </w:r>
      <w:bookmarkEnd w:id="22"/>
    </w:p>
    <w:p w14:paraId="581A7ACE" w14:textId="4B3FC47B" w:rsidR="00582A5E" w:rsidRPr="0036568C" w:rsidRDefault="008141EC" w:rsidP="00E57F1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rtl/>
        </w:rPr>
      </w:pPr>
      <w:bookmarkStart w:id="23" w:name="_Toc173768320"/>
      <w:r w:rsidRPr="0036568C">
        <w:rPr>
          <w:rFonts w:ascii="Sakkal Majalla" w:hAnsi="Sakkal Majalla" w:cs="Sakkal Majalla"/>
          <w:b/>
          <w:bCs/>
          <w:color w:val="262626" w:themeColor="text1" w:themeTint="D9"/>
          <w:sz w:val="32"/>
          <w:szCs w:val="32"/>
          <w:rtl/>
        </w:rPr>
        <w:t>ال</w:t>
      </w:r>
      <w:r w:rsidR="00582A5E" w:rsidRPr="0036568C">
        <w:rPr>
          <w:rFonts w:ascii="Sakkal Majalla" w:hAnsi="Sakkal Majalla" w:cs="Sakkal Majalla"/>
          <w:b/>
          <w:bCs/>
          <w:color w:val="262626" w:themeColor="text1" w:themeTint="D9"/>
          <w:sz w:val="32"/>
          <w:szCs w:val="32"/>
          <w:rtl/>
        </w:rPr>
        <w:t xml:space="preserve">دراسات </w:t>
      </w:r>
      <w:r w:rsidRPr="0036568C">
        <w:rPr>
          <w:rFonts w:ascii="Sakkal Majalla" w:hAnsi="Sakkal Majalla" w:cs="Sakkal Majalla"/>
          <w:b/>
          <w:bCs/>
          <w:color w:val="262626" w:themeColor="text1" w:themeTint="D9"/>
          <w:sz w:val="32"/>
          <w:szCs w:val="32"/>
          <w:rtl/>
        </w:rPr>
        <w:t>ال</w:t>
      </w:r>
      <w:r w:rsidR="00582A5E" w:rsidRPr="0036568C">
        <w:rPr>
          <w:rFonts w:ascii="Sakkal Majalla" w:hAnsi="Sakkal Majalla" w:cs="Sakkal Majalla"/>
          <w:b/>
          <w:bCs/>
          <w:color w:val="262626" w:themeColor="text1" w:themeTint="D9"/>
          <w:sz w:val="32"/>
          <w:szCs w:val="32"/>
          <w:rtl/>
        </w:rPr>
        <w:t>عربية</w:t>
      </w:r>
      <w:bookmarkEnd w:id="23"/>
      <w:r w:rsidR="00582A5E" w:rsidRPr="0036568C">
        <w:rPr>
          <w:rFonts w:ascii="Sakkal Majalla" w:hAnsi="Sakkal Majalla" w:cs="Sakkal Majalla"/>
          <w:b/>
          <w:bCs/>
          <w:color w:val="262626" w:themeColor="text1" w:themeTint="D9"/>
          <w:sz w:val="32"/>
          <w:szCs w:val="32"/>
          <w:rtl/>
        </w:rPr>
        <w:t xml:space="preserve"> </w:t>
      </w:r>
    </w:p>
    <w:p w14:paraId="0AE6171E" w14:textId="67CEEA28" w:rsidR="00582A5E" w:rsidRPr="0036568C" w:rsidRDefault="00582A5E" w:rsidP="00A369F6">
      <w:pPr>
        <w:pStyle w:val="a5"/>
        <w:numPr>
          <w:ilvl w:val="0"/>
          <w:numId w:val="4"/>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دراسة</w:t>
      </w:r>
      <w:r w:rsidR="008141EC" w:rsidRPr="0036568C">
        <w:rPr>
          <w:rFonts w:ascii="Sakkal Majalla" w:hAnsi="Sakkal Majalla" w:cs="Sakkal Majalla"/>
          <w:color w:val="262626" w:themeColor="text1" w:themeTint="D9"/>
          <w:sz w:val="28"/>
          <w:szCs w:val="28"/>
          <w:rtl/>
        </w:rPr>
        <w:t xml:space="preserve"> </w:t>
      </w:r>
      <w:r w:rsidR="008141EC" w:rsidRPr="0036568C">
        <w:rPr>
          <w:rFonts w:ascii="Sakkal Majalla" w:hAnsi="Sakkal Majalla" w:cs="Sakkal Majalla"/>
          <w:color w:val="262626" w:themeColor="text1" w:themeTint="D9"/>
          <w:sz w:val="28"/>
          <w:szCs w:val="28"/>
        </w:rPr>
        <w:t>HMA &amp; Mahmood, 2014</w:t>
      </w:r>
      <w:r w:rsidR="008141EC" w:rsidRPr="0036568C">
        <w:rPr>
          <w:rFonts w:ascii="Sakkal Majalla" w:hAnsi="Sakkal Majalla" w:cs="Sakkal Majalla"/>
          <w:color w:val="262626" w:themeColor="text1" w:themeTint="D9"/>
          <w:sz w:val="28"/>
          <w:szCs w:val="28"/>
          <w:rtl/>
        </w:rPr>
        <w:t xml:space="preserve"> بعنوان: "التوجهات الاستراتيجية وأداء الشركات الصغيرة والمتوسطة الأثر المعدل للقدرة الاستيعابية للشركة"</w:t>
      </w:r>
      <w:r w:rsidRPr="0036568C">
        <w:rPr>
          <w:rFonts w:ascii="Sakkal Majalla" w:hAnsi="Sakkal Majalla" w:cs="Sakkal Majalla"/>
          <w:color w:val="262626" w:themeColor="text1" w:themeTint="D9"/>
          <w:sz w:val="28"/>
          <w:szCs w:val="28"/>
          <w:rtl/>
        </w:rPr>
        <w:t xml:space="preserve">، </w:t>
      </w:r>
      <w:r w:rsidR="008141EC" w:rsidRPr="0036568C">
        <w:rPr>
          <w:rFonts w:ascii="Sakkal Majalla" w:hAnsi="Sakkal Majalla" w:cs="Sakkal Majalla"/>
          <w:color w:val="262626" w:themeColor="text1" w:themeTint="D9"/>
          <w:sz w:val="28"/>
          <w:szCs w:val="28"/>
          <w:rtl/>
        </w:rPr>
        <w:t>بحثت هذه الدراسة الأثر المباشر للتوجهات الاستراتيجية التوجه الريادي، والتوجه السوقي، والتوجه التعليمي على أداء الشركات الصغيرة والمتوسطة، ولتحقيق هذا الهدف تم تطوير استبانة وزعت على ( ٣٥٠) موظفا من مدراء الفنادق والمطاعم الصغيرة والمتوسطة في سيريلانكا. وأشارت الدراسة إلى أن أداء وسلوك الشركات يتأثر أيضا في طريقة استيعاب وتراكم المعرفة، بحيث تعتبر القدرة الاستيعابية للشركة في غاية الأهمية ليس فقط لنجاح الشركات الكبيرة ولكن أيضا الشركات الصغيرة والمتوسطة.</w:t>
      </w:r>
    </w:p>
    <w:p w14:paraId="44EEF047" w14:textId="1FC915D0" w:rsidR="008141EC" w:rsidRPr="0036568C" w:rsidRDefault="008141EC" w:rsidP="00E57F1C">
      <w:pPr>
        <w:pStyle w:val="a5"/>
        <w:spacing w:before="100" w:beforeAutospacing="1" w:after="100" w:afterAutospacing="1" w:line="360" w:lineRule="auto"/>
        <w:ind w:left="-2" w:firstLine="708"/>
        <w:contextualSpacing w:val="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وقد توصلت نتائج الدراسة إلى أن الشركات الصغيرة والمتوسطة ذات المستوى العالي من القدرة الاستيعابية تحقق أداء أعلى من خلال الحفاظ على مستوى عالي من التوجه الاستراتيجي، بمعنى أن التوجه الاستراتيجي مع القدرة الاستيعابية العالية من شأنه أن يحسن أداء الشركات الصغيرة والمتوسطة.</w:t>
      </w:r>
    </w:p>
    <w:p w14:paraId="38118B0D" w14:textId="23DA6CA2" w:rsidR="00582A5E" w:rsidRPr="0036568C" w:rsidRDefault="00582A5E" w:rsidP="00A369F6">
      <w:pPr>
        <w:pStyle w:val="a5"/>
        <w:numPr>
          <w:ilvl w:val="0"/>
          <w:numId w:val="20"/>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tl/>
          <w:lang w:bidi="ar-EG"/>
        </w:rPr>
      </w:pPr>
      <w:r w:rsidRPr="0036568C">
        <w:rPr>
          <w:rFonts w:ascii="Sakkal Majalla" w:hAnsi="Sakkal Majalla" w:cs="Sakkal Majalla"/>
          <w:b/>
          <w:bCs/>
          <w:color w:val="262626" w:themeColor="text1" w:themeTint="D9"/>
          <w:sz w:val="28"/>
          <w:szCs w:val="28"/>
          <w:rtl/>
        </w:rPr>
        <w:t xml:space="preserve">المتغير المستقل: </w:t>
      </w:r>
      <w:r w:rsidR="008141EC" w:rsidRPr="0036568C">
        <w:rPr>
          <w:rFonts w:ascii="Sakkal Majalla" w:hAnsi="Sakkal Majalla" w:cs="Sakkal Majalla"/>
          <w:b/>
          <w:bCs/>
          <w:color w:val="262626" w:themeColor="text1" w:themeTint="D9"/>
          <w:sz w:val="28"/>
          <w:szCs w:val="28"/>
          <w:rtl/>
          <w:lang w:bidi="ar-EG"/>
        </w:rPr>
        <w:t>التوجهات الاستراتيجية</w:t>
      </w:r>
    </w:p>
    <w:p w14:paraId="1410518F" w14:textId="1311DB28" w:rsidR="00582A5E" w:rsidRPr="0036568C" w:rsidRDefault="00582A5E" w:rsidP="00A369F6">
      <w:pPr>
        <w:pStyle w:val="a5"/>
        <w:numPr>
          <w:ilvl w:val="0"/>
          <w:numId w:val="20"/>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Pr>
      </w:pPr>
      <w:r w:rsidRPr="0036568C">
        <w:rPr>
          <w:rFonts w:ascii="Sakkal Majalla" w:hAnsi="Sakkal Majalla" w:cs="Sakkal Majalla"/>
          <w:b/>
          <w:bCs/>
          <w:color w:val="262626" w:themeColor="text1" w:themeTint="D9"/>
          <w:sz w:val="28"/>
          <w:szCs w:val="28"/>
          <w:rtl/>
          <w:lang w:bidi="ar-EG"/>
        </w:rPr>
        <w:t xml:space="preserve">المتغير </w:t>
      </w:r>
      <w:proofErr w:type="spellStart"/>
      <w:r w:rsidRPr="0036568C">
        <w:rPr>
          <w:rFonts w:ascii="Sakkal Majalla" w:hAnsi="Sakkal Majalla" w:cs="Sakkal Majalla"/>
          <w:b/>
          <w:bCs/>
          <w:color w:val="262626" w:themeColor="text1" w:themeTint="D9"/>
          <w:sz w:val="28"/>
          <w:szCs w:val="28"/>
          <w:rtl/>
          <w:lang w:bidi="ar-EG"/>
        </w:rPr>
        <w:t>التابع:</w:t>
      </w:r>
      <w:r w:rsidR="008141EC" w:rsidRPr="0036568C">
        <w:rPr>
          <w:rFonts w:ascii="Sakkal Majalla" w:hAnsi="Sakkal Majalla" w:cs="Sakkal Majalla"/>
          <w:b/>
          <w:bCs/>
          <w:color w:val="262626" w:themeColor="text1" w:themeTint="D9"/>
          <w:sz w:val="28"/>
          <w:szCs w:val="28"/>
          <w:rtl/>
          <w:lang w:bidi="ar-EG"/>
        </w:rPr>
        <w:t>أداء</w:t>
      </w:r>
      <w:proofErr w:type="spellEnd"/>
      <w:r w:rsidR="008141EC" w:rsidRPr="0036568C">
        <w:rPr>
          <w:rFonts w:ascii="Sakkal Majalla" w:hAnsi="Sakkal Majalla" w:cs="Sakkal Majalla"/>
          <w:b/>
          <w:bCs/>
          <w:color w:val="262626" w:themeColor="text1" w:themeTint="D9"/>
          <w:sz w:val="28"/>
          <w:szCs w:val="28"/>
          <w:rtl/>
          <w:lang w:bidi="ar-EG"/>
        </w:rPr>
        <w:t xml:space="preserve"> الشركات الصغيرة والمتوسطة</w:t>
      </w:r>
    </w:p>
    <w:p w14:paraId="51159AA3" w14:textId="22CBE73C" w:rsidR="00582A5E" w:rsidRPr="0036568C" w:rsidRDefault="00582A5E" w:rsidP="00A369F6">
      <w:pPr>
        <w:pStyle w:val="a5"/>
        <w:numPr>
          <w:ilvl w:val="0"/>
          <w:numId w:val="4"/>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دراسة (</w:t>
      </w:r>
      <w:r w:rsidR="008141EC" w:rsidRPr="0036568C">
        <w:rPr>
          <w:rFonts w:ascii="Sakkal Majalla" w:hAnsi="Sakkal Majalla" w:cs="Sakkal Majalla"/>
          <w:color w:val="262626" w:themeColor="text1" w:themeTint="D9"/>
          <w:sz w:val="28"/>
          <w:szCs w:val="28"/>
        </w:rPr>
        <w:t>H.M. &amp; Mahmood, 2013</w:t>
      </w:r>
      <w:r w:rsidRPr="0036568C">
        <w:rPr>
          <w:rFonts w:ascii="Sakkal Majalla" w:hAnsi="Sakkal Majalla" w:cs="Sakkal Majalla"/>
          <w:color w:val="262626" w:themeColor="text1" w:themeTint="D9"/>
          <w:sz w:val="28"/>
          <w:szCs w:val="28"/>
          <w:rtl/>
        </w:rPr>
        <w:t>)</w:t>
      </w:r>
      <w:r w:rsidR="008141EC" w:rsidRPr="0036568C">
        <w:rPr>
          <w:rFonts w:ascii="Sakkal Majalla" w:hAnsi="Sakkal Majalla" w:cs="Sakkal Majalla"/>
          <w:color w:val="262626" w:themeColor="text1" w:themeTint="D9"/>
          <w:sz w:val="28"/>
          <w:szCs w:val="28"/>
          <w:rtl/>
        </w:rPr>
        <w:t xml:space="preserve"> بعنوان: " التوجه الاستراتيجي أساس نموذج بحوث الشركات الصغيرة والمتوسطة بالبلدان النامية"</w:t>
      </w:r>
      <w:r w:rsidR="00000676" w:rsidRPr="0036568C">
        <w:rPr>
          <w:rFonts w:ascii="Sakkal Majalla" w:hAnsi="Sakkal Majalla" w:cs="Sakkal Majalla"/>
          <w:color w:val="262626" w:themeColor="text1" w:themeTint="D9"/>
          <w:sz w:val="28"/>
          <w:szCs w:val="28"/>
          <w:rtl/>
        </w:rPr>
        <w:t xml:space="preserve">. </w:t>
      </w:r>
      <w:r w:rsidR="008141EC" w:rsidRPr="0036568C">
        <w:rPr>
          <w:rFonts w:ascii="Sakkal Majalla" w:hAnsi="Sakkal Majalla" w:cs="Sakkal Majalla"/>
          <w:color w:val="262626" w:themeColor="text1" w:themeTint="D9"/>
          <w:sz w:val="28"/>
          <w:szCs w:val="28"/>
          <w:rtl/>
        </w:rPr>
        <w:t xml:space="preserve">اقترحت هذه الدراسة نموذجاً بحثياً لأداء الشركات الصغيرة والمتوسطة بالبلدان النامية على أساس التوجهات الاستراتيجية، بحيث يشير النموذج المقترح للتفاعل الكبير بين التوجهات الاستراتيجية الثلاث وهي </w:t>
      </w:r>
      <w:r w:rsidR="00000676" w:rsidRPr="0036568C">
        <w:rPr>
          <w:rFonts w:ascii="Sakkal Majalla" w:hAnsi="Sakkal Majalla" w:cs="Sakkal Majalla"/>
          <w:color w:val="262626" w:themeColor="text1" w:themeTint="D9"/>
          <w:sz w:val="28"/>
          <w:szCs w:val="28"/>
          <w:rtl/>
        </w:rPr>
        <w:t>(</w:t>
      </w:r>
      <w:r w:rsidR="008141EC" w:rsidRPr="0036568C">
        <w:rPr>
          <w:rFonts w:ascii="Sakkal Majalla" w:hAnsi="Sakkal Majalla" w:cs="Sakkal Majalla"/>
          <w:color w:val="262626" w:themeColor="text1" w:themeTint="D9"/>
          <w:sz w:val="28"/>
          <w:szCs w:val="28"/>
          <w:rtl/>
        </w:rPr>
        <w:t xml:space="preserve">التوجه الريادي التوجه السوقي، والتوجه التعليمي كمتغير مستقل) على أداء الشركات كمتغير تابع، وتميزت هذه الدراسة بأنها جمعت التوجهات الاستراتيجية الثلاث في نموذج واحد، لم يسبق أن تم دراستها بهذا الشكل. وأشارت الدراسة إلى العديد من الأبحاث التي اجمعت على وجود علاقة إيجابية بين التوجهات الاستراتيجية وأداء </w:t>
      </w:r>
      <w:r w:rsidR="008141EC" w:rsidRPr="0036568C">
        <w:rPr>
          <w:rFonts w:ascii="Sakkal Majalla" w:hAnsi="Sakkal Majalla" w:cs="Sakkal Majalla"/>
          <w:color w:val="262626" w:themeColor="text1" w:themeTint="D9"/>
          <w:sz w:val="28"/>
          <w:szCs w:val="28"/>
          <w:rtl/>
        </w:rPr>
        <w:lastRenderedPageBreak/>
        <w:t>الشركات الصغيرة والمتوسطة، وبالتالي نجاح الشركات في البلدان النامية، وأضافت الدراسة إلى أنه على الرغم من أن تبني مفهوم التوجه الاستراتيجي في البلدان النامية هو أقل مقارنة في البلدان المتقدمة إلا أن الأخذ بهذه التوجهات مهم جداً للشركات الصغيرة والمتوسطة.</w:t>
      </w:r>
    </w:p>
    <w:p w14:paraId="625D1302" w14:textId="504ADA3C" w:rsidR="00000676" w:rsidRPr="0036568C" w:rsidRDefault="00000676" w:rsidP="00E57F1C">
      <w:pPr>
        <w:pStyle w:val="a5"/>
        <w:spacing w:before="100" w:beforeAutospacing="1" w:after="100" w:afterAutospacing="1" w:line="360" w:lineRule="auto"/>
        <w:ind w:left="-2" w:firstLine="850"/>
        <w:contextualSpacing w:val="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وقد توصلت الدراسة إلى أنه يمكن النظر إلى التوجهات الاستراتيجية كموارد تنظيمية قيمة وفريدة من نوعها، وقد تكون مصدر للميزة التنافسية في الشركة، حيث أن تحقيق التوازن والترابط بين التوجهات الاستراتيجية المختلفة يوفر الميزة التنافسية المستدامة للشركة.</w:t>
      </w:r>
    </w:p>
    <w:p w14:paraId="44DA4830" w14:textId="56124382" w:rsidR="00582A5E" w:rsidRPr="0036568C" w:rsidRDefault="00582A5E" w:rsidP="00A369F6">
      <w:pPr>
        <w:pStyle w:val="a5"/>
        <w:numPr>
          <w:ilvl w:val="0"/>
          <w:numId w:val="21"/>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tl/>
        </w:rPr>
      </w:pPr>
      <w:r w:rsidRPr="0036568C">
        <w:rPr>
          <w:rFonts w:ascii="Sakkal Majalla" w:hAnsi="Sakkal Majalla" w:cs="Sakkal Majalla"/>
          <w:b/>
          <w:bCs/>
          <w:color w:val="262626" w:themeColor="text1" w:themeTint="D9"/>
          <w:sz w:val="28"/>
          <w:szCs w:val="28"/>
          <w:rtl/>
        </w:rPr>
        <w:t xml:space="preserve">المتغير المستقل: </w:t>
      </w:r>
      <w:r w:rsidR="00000676" w:rsidRPr="0036568C">
        <w:rPr>
          <w:rFonts w:ascii="Sakkal Majalla" w:hAnsi="Sakkal Majalla" w:cs="Sakkal Majalla"/>
          <w:b/>
          <w:bCs/>
          <w:color w:val="262626" w:themeColor="text1" w:themeTint="D9"/>
          <w:sz w:val="28"/>
          <w:szCs w:val="28"/>
          <w:rtl/>
        </w:rPr>
        <w:t>التوجه الاستراتيجي</w:t>
      </w:r>
    </w:p>
    <w:p w14:paraId="051045A3" w14:textId="1392F103" w:rsidR="00582A5E" w:rsidRPr="0036568C" w:rsidRDefault="00582A5E" w:rsidP="00A369F6">
      <w:pPr>
        <w:pStyle w:val="a5"/>
        <w:numPr>
          <w:ilvl w:val="0"/>
          <w:numId w:val="21"/>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Pr>
      </w:pPr>
      <w:r w:rsidRPr="0036568C">
        <w:rPr>
          <w:rFonts w:ascii="Sakkal Majalla" w:hAnsi="Sakkal Majalla" w:cs="Sakkal Majalla"/>
          <w:b/>
          <w:bCs/>
          <w:color w:val="262626" w:themeColor="text1" w:themeTint="D9"/>
          <w:sz w:val="28"/>
          <w:szCs w:val="28"/>
          <w:rtl/>
        </w:rPr>
        <w:t xml:space="preserve">المتغير التابع: </w:t>
      </w:r>
      <w:r w:rsidR="00000676" w:rsidRPr="0036568C">
        <w:rPr>
          <w:rFonts w:ascii="Sakkal Majalla" w:hAnsi="Sakkal Majalla" w:cs="Sakkal Majalla"/>
          <w:b/>
          <w:bCs/>
          <w:color w:val="262626" w:themeColor="text1" w:themeTint="D9"/>
          <w:sz w:val="28"/>
          <w:szCs w:val="28"/>
          <w:rtl/>
        </w:rPr>
        <w:t>أداء الشركات</w:t>
      </w:r>
    </w:p>
    <w:p w14:paraId="5C4C3CC7" w14:textId="55F35534" w:rsidR="00582A5E" w:rsidRPr="0036568C" w:rsidRDefault="00582A5E" w:rsidP="00A369F6">
      <w:pPr>
        <w:pStyle w:val="a5"/>
        <w:numPr>
          <w:ilvl w:val="0"/>
          <w:numId w:val="4"/>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دراسة </w:t>
      </w:r>
      <w:r w:rsidR="00000676" w:rsidRPr="0036568C">
        <w:rPr>
          <w:rFonts w:ascii="Sakkal Majalla" w:hAnsi="Sakkal Majalla" w:cs="Sakkal Majalla"/>
          <w:color w:val="262626" w:themeColor="text1" w:themeTint="D9"/>
          <w:sz w:val="28"/>
          <w:szCs w:val="28"/>
          <w:rtl/>
        </w:rPr>
        <w:t>(</w:t>
      </w:r>
      <w:r w:rsidR="00000676" w:rsidRPr="0036568C">
        <w:rPr>
          <w:rFonts w:ascii="Sakkal Majalla" w:hAnsi="Sakkal Majalla" w:cs="Sakkal Majalla"/>
          <w:color w:val="262626" w:themeColor="text1" w:themeTint="D9"/>
          <w:sz w:val="28"/>
          <w:szCs w:val="28"/>
        </w:rPr>
        <w:t>2013</w:t>
      </w:r>
      <w:r w:rsidR="00000676" w:rsidRPr="0036568C">
        <w:rPr>
          <w:rFonts w:ascii="Sakkal Majalla" w:hAnsi="Sakkal Majalla" w:cs="Sakkal Majalla"/>
          <w:color w:val="262626" w:themeColor="text1" w:themeTint="D9"/>
          <w:sz w:val="28"/>
          <w:szCs w:val="28"/>
          <w:rtl/>
        </w:rPr>
        <w:t xml:space="preserve"> ,</w:t>
      </w:r>
      <w:r w:rsidR="00000676" w:rsidRPr="0036568C">
        <w:rPr>
          <w:rFonts w:ascii="Sakkal Majalla" w:hAnsi="Sakkal Majalla" w:cs="Sakkal Majalla"/>
          <w:color w:val="262626" w:themeColor="text1" w:themeTint="D9"/>
          <w:sz w:val="28"/>
          <w:szCs w:val="28"/>
        </w:rPr>
        <w:t>Mansur</w:t>
      </w:r>
      <w:r w:rsidR="00000676" w:rsidRPr="0036568C">
        <w:rPr>
          <w:rFonts w:ascii="Sakkal Majalla" w:hAnsi="Sakkal Majalla" w:cs="Sakkal Majalla"/>
          <w:color w:val="262626" w:themeColor="text1" w:themeTint="D9"/>
          <w:sz w:val="28"/>
          <w:szCs w:val="28"/>
          <w:rtl/>
        </w:rPr>
        <w:t xml:space="preserve"> &amp;</w:t>
      </w:r>
      <w:r w:rsidR="00000676" w:rsidRPr="0036568C">
        <w:rPr>
          <w:rFonts w:ascii="Sakkal Majalla" w:hAnsi="Sakkal Majalla" w:cs="Sakkal Majalla"/>
          <w:color w:val="262626" w:themeColor="text1" w:themeTint="D9"/>
          <w:sz w:val="28"/>
          <w:szCs w:val="28"/>
        </w:rPr>
        <w:t xml:space="preserve">J. </w:t>
      </w:r>
      <w:r w:rsidRPr="0036568C">
        <w:rPr>
          <w:rFonts w:ascii="Sakkal Majalla" w:hAnsi="Sakkal Majalla" w:cs="Sakkal Majalla"/>
          <w:color w:val="262626" w:themeColor="text1" w:themeTint="D9"/>
          <w:sz w:val="28"/>
          <w:szCs w:val="28"/>
          <w:rtl/>
        </w:rPr>
        <w:t>)</w:t>
      </w:r>
      <w:r w:rsidR="00000676" w:rsidRPr="0036568C">
        <w:rPr>
          <w:rFonts w:ascii="Sakkal Majalla" w:hAnsi="Sakkal Majalla" w:cs="Sakkal Majalla"/>
          <w:color w:val="262626" w:themeColor="text1" w:themeTint="D9"/>
          <w:sz w:val="28"/>
          <w:szCs w:val="28"/>
          <w:rtl/>
        </w:rPr>
        <w:t xml:space="preserve"> بعنوان: "نماذج نضج إدارة المشاريع ونموذج نضج إدارة المشاريع التنظيمية: تقييم صرفي ناقد"</w:t>
      </w:r>
      <w:r w:rsidRPr="0036568C">
        <w:rPr>
          <w:rFonts w:ascii="Sakkal Majalla" w:hAnsi="Sakkal Majalla" w:cs="Sakkal Majalla"/>
          <w:color w:val="262626" w:themeColor="text1" w:themeTint="D9"/>
          <w:sz w:val="28"/>
          <w:szCs w:val="28"/>
          <w:rtl/>
        </w:rPr>
        <w:t xml:space="preserve">، </w:t>
      </w:r>
      <w:r w:rsidR="00000676" w:rsidRPr="0036568C">
        <w:rPr>
          <w:rFonts w:ascii="Sakkal Majalla" w:hAnsi="Sakkal Majalla" w:cs="Sakkal Majalla"/>
          <w:color w:val="262626" w:themeColor="text1" w:themeTint="D9"/>
          <w:sz w:val="28"/>
          <w:szCs w:val="28"/>
          <w:rtl/>
        </w:rPr>
        <w:t xml:space="preserve">أشارت الدراسة إلى وجود علاقة إيجابية تربط ما بين إدارة مشاريع المنظمة بكفاءة وقدرتها على تحقيق الميزة التنافسية، ولتحقيق ذلك تعمل المنظمات على توحيد وتقييم ومن ثم تحسين عمليات إدارة المشاريع لديها بشكل صارم. وقدمت الدراسة تحليلاً نقديا لبعض نماذج تقييم مستوى نضج إدارة المشاريع في المنظمات </w:t>
      </w:r>
      <w:r w:rsidR="00000676" w:rsidRPr="0036568C">
        <w:rPr>
          <w:rFonts w:ascii="Sakkal Majalla" w:hAnsi="Sakkal Majalla" w:cs="Sakkal Majalla"/>
          <w:color w:val="262626" w:themeColor="text1" w:themeTint="D9"/>
          <w:sz w:val="28"/>
          <w:szCs w:val="28"/>
        </w:rPr>
        <w:t>Project Management Maturity Models Organizational Project Management Maturity Model</w:t>
      </w:r>
      <w:r w:rsidR="00000676" w:rsidRPr="0036568C">
        <w:rPr>
          <w:rFonts w:ascii="Sakkal Majalla" w:hAnsi="Sakkal Majalla" w:cs="Sakkal Majalla"/>
          <w:color w:val="262626" w:themeColor="text1" w:themeTint="D9"/>
          <w:sz w:val="28"/>
          <w:szCs w:val="28"/>
          <w:rtl/>
        </w:rPr>
        <w:t xml:space="preserve"> مقابل نموذج </w:t>
      </w:r>
      <w:r w:rsidR="00000676" w:rsidRPr="0036568C">
        <w:rPr>
          <w:rFonts w:ascii="Sakkal Majalla" w:hAnsi="Sakkal Majalla" w:cs="Sakkal Majalla"/>
          <w:color w:val="262626" w:themeColor="text1" w:themeTint="D9"/>
          <w:sz w:val="28"/>
          <w:szCs w:val="28"/>
        </w:rPr>
        <w:t>PMMMs</w:t>
      </w:r>
      <w:r w:rsidR="00000676" w:rsidRPr="0036568C">
        <w:rPr>
          <w:rFonts w:ascii="Sakkal Majalla" w:hAnsi="Sakkal Majalla" w:cs="Sakkal Majalla"/>
          <w:color w:val="262626" w:themeColor="text1" w:themeTint="D9"/>
          <w:sz w:val="28"/>
          <w:szCs w:val="28"/>
          <w:rtl/>
        </w:rPr>
        <w:t xml:space="preserve"> </w:t>
      </w:r>
      <w:r w:rsidR="00000676" w:rsidRPr="0036568C">
        <w:rPr>
          <w:rFonts w:ascii="Sakkal Majalla" w:hAnsi="Sakkal Majalla" w:cs="Sakkal Majalla"/>
          <w:color w:val="262626" w:themeColor="text1" w:themeTint="D9"/>
          <w:sz w:val="28"/>
          <w:szCs w:val="28"/>
        </w:rPr>
        <w:t>OPM3</w:t>
      </w:r>
      <w:r w:rsidR="00000676" w:rsidRPr="0036568C">
        <w:rPr>
          <w:rFonts w:ascii="Sakkal Majalla" w:hAnsi="Sakkal Majalla" w:cs="Sakkal Majalla"/>
          <w:color w:val="262626" w:themeColor="text1" w:themeTint="D9"/>
          <w:sz w:val="28"/>
          <w:szCs w:val="28"/>
          <w:rtl/>
        </w:rPr>
        <w:t xml:space="preserve">). وقد توصلت نتائج الدراسة إلى أنه على الرغم من وجود العديد من النماذج لتقييم مستوى نضج إدارة المشاريع في المنظمات، إلا أن نموذج </w:t>
      </w:r>
      <w:r w:rsidR="00000676" w:rsidRPr="0036568C">
        <w:rPr>
          <w:rFonts w:ascii="Sakkal Majalla" w:hAnsi="Sakkal Majalla" w:cs="Sakkal Majalla"/>
          <w:color w:val="262626" w:themeColor="text1" w:themeTint="D9"/>
          <w:sz w:val="28"/>
          <w:szCs w:val="28"/>
        </w:rPr>
        <w:t>OPM3</w:t>
      </w:r>
      <w:r w:rsidR="00000676" w:rsidRPr="0036568C">
        <w:rPr>
          <w:rFonts w:ascii="Sakkal Majalla" w:hAnsi="Sakkal Majalla" w:cs="Sakkal Majalla"/>
          <w:color w:val="262626" w:themeColor="text1" w:themeTint="D9"/>
          <w:sz w:val="28"/>
          <w:szCs w:val="28"/>
          <w:rtl/>
        </w:rPr>
        <w:t xml:space="preserve"> هو النموذج الأكثر شمولاً وتميزاً، فهو النموذج الوحيد متعدد الأبعاد، أي أنه يمكن أن يقيم النضج عند مستوى المشروع والبرنامج والمحفظة في أي منظمة إضافة إلى أن هذا النموذج يقدم العديد من الفوائد والمزايا للمنظمة، من أهمها قدرة المنظمة على تحقيق الميزة التنافسية على منافسيها بسبب النهج الفريد الذي يوفره هذا النموذج من استراتيجيات تقييم وتحسين علاوة على أنه يمكن المنظمة من النهوض بأهدافها الاستراتيجية من خلال تبني مبادئ وممارسات إدارة المشاريع، بعبارة أخرى يساعد هذا النموذج على سد الفجوة بين الاستراتيجية والمشاريع.</w:t>
      </w:r>
    </w:p>
    <w:p w14:paraId="73C491D4" w14:textId="321426D4" w:rsidR="00582A5E" w:rsidRPr="0036568C" w:rsidRDefault="00582A5E" w:rsidP="00A369F6">
      <w:pPr>
        <w:pStyle w:val="a5"/>
        <w:numPr>
          <w:ilvl w:val="0"/>
          <w:numId w:val="22"/>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tl/>
        </w:rPr>
      </w:pPr>
      <w:r w:rsidRPr="0036568C">
        <w:rPr>
          <w:rFonts w:ascii="Sakkal Majalla" w:hAnsi="Sakkal Majalla" w:cs="Sakkal Majalla"/>
          <w:b/>
          <w:bCs/>
          <w:color w:val="262626" w:themeColor="text1" w:themeTint="D9"/>
          <w:sz w:val="28"/>
          <w:szCs w:val="28"/>
          <w:rtl/>
        </w:rPr>
        <w:lastRenderedPageBreak/>
        <w:t xml:space="preserve">المتغير المستقل: </w:t>
      </w:r>
      <w:r w:rsidR="00000676" w:rsidRPr="0036568C">
        <w:rPr>
          <w:rFonts w:ascii="Sakkal Majalla" w:hAnsi="Sakkal Majalla" w:cs="Sakkal Majalla"/>
          <w:b/>
          <w:bCs/>
          <w:color w:val="262626" w:themeColor="text1" w:themeTint="D9"/>
          <w:sz w:val="28"/>
          <w:szCs w:val="28"/>
          <w:rtl/>
        </w:rPr>
        <w:t>نضج إدارة المشاريع</w:t>
      </w:r>
    </w:p>
    <w:p w14:paraId="571B75AA" w14:textId="3EFE4F9F" w:rsidR="00582A5E" w:rsidRPr="0036568C" w:rsidRDefault="00582A5E" w:rsidP="00A369F6">
      <w:pPr>
        <w:pStyle w:val="a5"/>
        <w:numPr>
          <w:ilvl w:val="0"/>
          <w:numId w:val="22"/>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Pr>
      </w:pPr>
      <w:r w:rsidRPr="0036568C">
        <w:rPr>
          <w:rFonts w:ascii="Sakkal Majalla" w:hAnsi="Sakkal Majalla" w:cs="Sakkal Majalla"/>
          <w:b/>
          <w:bCs/>
          <w:color w:val="262626" w:themeColor="text1" w:themeTint="D9"/>
          <w:sz w:val="28"/>
          <w:szCs w:val="28"/>
          <w:rtl/>
        </w:rPr>
        <w:t xml:space="preserve">المتغير التابع: </w:t>
      </w:r>
      <w:r w:rsidR="00000676" w:rsidRPr="0036568C">
        <w:rPr>
          <w:rFonts w:ascii="Sakkal Majalla" w:hAnsi="Sakkal Majalla" w:cs="Sakkal Majalla"/>
          <w:b/>
          <w:bCs/>
          <w:color w:val="262626" w:themeColor="text1" w:themeTint="D9"/>
          <w:sz w:val="28"/>
          <w:szCs w:val="28"/>
          <w:rtl/>
        </w:rPr>
        <w:t>إدارة المشاريع التنظيمية</w:t>
      </w:r>
    </w:p>
    <w:p w14:paraId="73C00BBF" w14:textId="7624EFCC" w:rsidR="00582A5E" w:rsidRPr="0036568C" w:rsidRDefault="00000676" w:rsidP="00E57F1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rtl/>
        </w:rPr>
      </w:pPr>
      <w:bookmarkStart w:id="24" w:name="_Toc173768321"/>
      <w:r w:rsidRPr="0036568C">
        <w:rPr>
          <w:rFonts w:ascii="Sakkal Majalla" w:hAnsi="Sakkal Majalla" w:cs="Sakkal Majalla"/>
          <w:b/>
          <w:bCs/>
          <w:color w:val="262626" w:themeColor="text1" w:themeTint="D9"/>
          <w:sz w:val="32"/>
          <w:szCs w:val="32"/>
          <w:rtl/>
        </w:rPr>
        <w:t>ال</w:t>
      </w:r>
      <w:r w:rsidR="00CE5E54" w:rsidRPr="0036568C">
        <w:rPr>
          <w:rFonts w:ascii="Sakkal Majalla" w:hAnsi="Sakkal Majalla" w:cs="Sakkal Majalla"/>
          <w:b/>
          <w:bCs/>
          <w:color w:val="262626" w:themeColor="text1" w:themeTint="D9"/>
          <w:sz w:val="32"/>
          <w:szCs w:val="32"/>
          <w:rtl/>
        </w:rPr>
        <w:t xml:space="preserve">دراسات </w:t>
      </w:r>
      <w:r w:rsidRPr="0036568C">
        <w:rPr>
          <w:rFonts w:ascii="Sakkal Majalla" w:hAnsi="Sakkal Majalla" w:cs="Sakkal Majalla"/>
          <w:b/>
          <w:bCs/>
          <w:color w:val="262626" w:themeColor="text1" w:themeTint="D9"/>
          <w:sz w:val="32"/>
          <w:szCs w:val="32"/>
          <w:rtl/>
        </w:rPr>
        <w:t>ال</w:t>
      </w:r>
      <w:r w:rsidR="00CE5E54" w:rsidRPr="0036568C">
        <w:rPr>
          <w:rFonts w:ascii="Sakkal Majalla" w:hAnsi="Sakkal Majalla" w:cs="Sakkal Majalla"/>
          <w:b/>
          <w:bCs/>
          <w:color w:val="262626" w:themeColor="text1" w:themeTint="D9"/>
          <w:sz w:val="32"/>
          <w:szCs w:val="32"/>
          <w:rtl/>
        </w:rPr>
        <w:t>أجنبية</w:t>
      </w:r>
      <w:bookmarkEnd w:id="24"/>
    </w:p>
    <w:p w14:paraId="2B36FB9E" w14:textId="055015CC" w:rsidR="008B6891" w:rsidRPr="0036568C" w:rsidRDefault="008B6891" w:rsidP="00A369F6">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دراسة (</w:t>
      </w:r>
      <w:r w:rsidR="002B7308" w:rsidRPr="0036568C">
        <w:rPr>
          <w:rFonts w:ascii="Sakkal Majalla" w:hAnsi="Sakkal Majalla" w:cs="Sakkal Majalla"/>
          <w:color w:val="262626" w:themeColor="text1" w:themeTint="D9"/>
          <w:sz w:val="28"/>
          <w:szCs w:val="28"/>
          <w:lang w:bidi="ar-EG"/>
        </w:rPr>
        <w:t>Joachim &amp; Stephen, 2014</w:t>
      </w:r>
      <w:r w:rsidRPr="0036568C">
        <w:rPr>
          <w:rFonts w:ascii="Sakkal Majalla" w:hAnsi="Sakkal Majalla" w:cs="Sakkal Majalla"/>
          <w:color w:val="262626" w:themeColor="text1" w:themeTint="D9"/>
          <w:sz w:val="28"/>
          <w:szCs w:val="28"/>
          <w:rtl/>
          <w:lang w:bidi="ar-EG"/>
        </w:rPr>
        <w:t>)</w:t>
      </w:r>
      <w:r w:rsidR="002B7308" w:rsidRPr="0036568C">
        <w:rPr>
          <w:rFonts w:ascii="Sakkal Majalla" w:hAnsi="Sakkal Majalla" w:cs="Sakkal Majalla"/>
          <w:color w:val="262626" w:themeColor="text1" w:themeTint="D9"/>
          <w:sz w:val="28"/>
          <w:szCs w:val="28"/>
          <w:rtl/>
          <w:lang w:bidi="ar-EG"/>
        </w:rPr>
        <w:t xml:space="preserve"> بعنوان: "التوجه الاستراتيجي وأداء الشركات الزراعية التي تمر بمرحلة انتقال اقتصادي" "</w:t>
      </w:r>
      <w:r w:rsidR="002B7308" w:rsidRPr="0036568C">
        <w:rPr>
          <w:rFonts w:ascii="Sakkal Majalla" w:hAnsi="Sakkal Majalla" w:cs="Sakkal Majalla"/>
          <w:color w:val="262626" w:themeColor="text1" w:themeTint="D9"/>
          <w:sz w:val="28"/>
          <w:szCs w:val="28"/>
          <w:lang w:bidi="ar-EG"/>
        </w:rPr>
        <w:t xml:space="preserve">Strategic Orientation and Performance of </w:t>
      </w:r>
      <w:proofErr w:type="spellStart"/>
      <w:r w:rsidR="002B7308" w:rsidRPr="0036568C">
        <w:rPr>
          <w:rFonts w:ascii="Sakkal Majalla" w:hAnsi="Sakkal Majalla" w:cs="Sakkal Majalla"/>
          <w:color w:val="262626" w:themeColor="text1" w:themeTint="D9"/>
          <w:sz w:val="28"/>
          <w:szCs w:val="28"/>
          <w:lang w:bidi="ar-EG"/>
        </w:rPr>
        <w:t>Agro</w:t>
      </w:r>
      <w:proofErr w:type="spellEnd"/>
      <w:r w:rsidR="002B7308" w:rsidRPr="0036568C">
        <w:rPr>
          <w:rFonts w:ascii="Sakkal Majalla" w:hAnsi="Sakkal Majalla" w:cs="Sakkal Majalla"/>
          <w:color w:val="262626" w:themeColor="text1" w:themeTint="D9"/>
          <w:sz w:val="28"/>
          <w:szCs w:val="28"/>
          <w:lang w:bidi="ar-EG"/>
        </w:rPr>
        <w:t>-Based Firms in</w:t>
      </w:r>
      <w:r w:rsidR="002B7308" w:rsidRPr="0036568C">
        <w:rPr>
          <w:rFonts w:ascii="Sakkal Majalla" w:hAnsi="Sakkal Majalla" w:cs="Sakkal Majalla"/>
          <w:color w:val="262626" w:themeColor="text1" w:themeTint="D9"/>
          <w:sz w:val="28"/>
          <w:szCs w:val="28"/>
          <w:rtl/>
          <w:lang w:bidi="ar-EG"/>
        </w:rPr>
        <w:t xml:space="preserve"> </w:t>
      </w:r>
      <w:r w:rsidR="002B7308" w:rsidRPr="0036568C">
        <w:rPr>
          <w:rFonts w:ascii="Sakkal Majalla" w:hAnsi="Sakkal Majalla" w:cs="Sakkal Majalla"/>
          <w:color w:val="262626" w:themeColor="text1" w:themeTint="D9"/>
          <w:sz w:val="28"/>
          <w:szCs w:val="28"/>
          <w:lang w:bidi="ar-EG"/>
        </w:rPr>
        <w:t>Transition Economy</w:t>
      </w:r>
      <w:r w:rsidR="002B7308" w:rsidRPr="0036568C">
        <w:rPr>
          <w:rFonts w:ascii="Sakkal Majalla" w:hAnsi="Sakkal Majalla" w:cs="Sakkal Majalla"/>
          <w:color w:val="262626" w:themeColor="text1" w:themeTint="D9"/>
          <w:sz w:val="28"/>
          <w:szCs w:val="28"/>
          <w:rtl/>
          <w:lang w:bidi="ar-EG"/>
        </w:rPr>
        <w:t>"</w:t>
      </w:r>
      <w:r w:rsidRPr="0036568C">
        <w:rPr>
          <w:rFonts w:ascii="Sakkal Majalla" w:hAnsi="Sakkal Majalla" w:cs="Sakkal Majalla"/>
          <w:color w:val="262626" w:themeColor="text1" w:themeTint="D9"/>
          <w:sz w:val="28"/>
          <w:szCs w:val="28"/>
          <w:rtl/>
          <w:lang w:bidi="ar-EG"/>
        </w:rPr>
        <w:t xml:space="preserve">، </w:t>
      </w:r>
      <w:r w:rsidR="002B7308" w:rsidRPr="0036568C">
        <w:rPr>
          <w:rFonts w:ascii="Sakkal Majalla" w:hAnsi="Sakkal Majalla" w:cs="Sakkal Majalla"/>
          <w:color w:val="262626" w:themeColor="text1" w:themeTint="D9"/>
          <w:sz w:val="28"/>
          <w:szCs w:val="28"/>
          <w:rtl/>
          <w:lang w:bidi="ar-EG"/>
        </w:rPr>
        <w:t>تهدف هذه الدراسة إلى إظهار أثر أبعاد التوجه الاستراتيجي على أداء الشركات الزراعية في لاغوس (نيجيريا)، ولتحقيق هذا الهدف تم تطوير استبانة وزعت على (</w:t>
      </w:r>
      <w:r w:rsidR="002B7308" w:rsidRPr="0036568C">
        <w:rPr>
          <w:rFonts w:ascii="Sakkal Majalla" w:hAnsi="Sakkal Majalla" w:cs="Sakkal Majalla"/>
          <w:color w:val="262626" w:themeColor="text1" w:themeTint="D9"/>
          <w:sz w:val="28"/>
          <w:szCs w:val="28"/>
          <w:rtl/>
          <w:lang w:bidi="fa-IR"/>
        </w:rPr>
        <w:t xml:space="preserve">۲۱۰) </w:t>
      </w:r>
      <w:r w:rsidR="002B7308" w:rsidRPr="0036568C">
        <w:rPr>
          <w:rFonts w:ascii="Sakkal Majalla" w:hAnsi="Sakkal Majalla" w:cs="Sakkal Majalla"/>
          <w:color w:val="262626" w:themeColor="text1" w:themeTint="D9"/>
          <w:sz w:val="28"/>
          <w:szCs w:val="28"/>
          <w:rtl/>
          <w:lang w:bidi="ar-EG"/>
        </w:rPr>
        <w:t xml:space="preserve">شركات زراعية. واعتمدت الدراسة على الأبعاد السنة التي تم تصورها من قبل (1989) </w:t>
      </w:r>
      <w:r w:rsidR="002B7308" w:rsidRPr="0036568C">
        <w:rPr>
          <w:rFonts w:ascii="Sakkal Majalla" w:hAnsi="Sakkal Majalla" w:cs="Sakkal Majalla"/>
          <w:color w:val="262626" w:themeColor="text1" w:themeTint="D9"/>
          <w:sz w:val="28"/>
          <w:szCs w:val="28"/>
          <w:lang w:bidi="ar-EG"/>
        </w:rPr>
        <w:t>Venkatraman</w:t>
      </w:r>
      <w:r w:rsidR="002B7308" w:rsidRPr="0036568C">
        <w:rPr>
          <w:rFonts w:ascii="Sakkal Majalla" w:hAnsi="Sakkal Majalla" w:cs="Sakkal Majalla"/>
          <w:color w:val="262626" w:themeColor="text1" w:themeTint="D9"/>
          <w:sz w:val="28"/>
          <w:szCs w:val="28"/>
          <w:rtl/>
          <w:lang w:bidi="ar-EG"/>
        </w:rPr>
        <w:t xml:space="preserve"> للتوجهات الاستراتيجية، وهي التحليل الأسبقية المخاطرة العدائية المستقبلية الدفاعية. وأشارت الدراسة أنه يمكن للشركات أن تحسن من عملياتها التجارية وتحقق أفضل كفاءة وفعالية من خلال إشراك التوجهات الاستراتيجية، فالشركات التي ترغب في تحسين الأداء المالي قد تسعى لتبني التوجه الاستراتيجي الذي يركز على الجوانب الأساسية من الأنشطة المولدة للدخل وإدارتها، مثل نمو المبيعات، ونمو الدخل الصافي، وقرارات الاستثمار، وتحسين الإنتاجية. علاوة على أن التوجهات الاستراتيجية ذات تأثير كبير على فعالية المنظمات.</w:t>
      </w:r>
    </w:p>
    <w:p w14:paraId="107123B1" w14:textId="75958D06" w:rsidR="002B7308" w:rsidRPr="0036568C" w:rsidRDefault="002B7308" w:rsidP="00E57F1C">
      <w:pPr>
        <w:pStyle w:val="a5"/>
        <w:spacing w:before="100" w:beforeAutospacing="1" w:after="100" w:afterAutospacing="1" w:line="360" w:lineRule="auto"/>
        <w:ind w:left="-2" w:firstLine="708"/>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وقد أظهرت نتائج الدراسة إلى وجود علاقة إيجابية بين أبعاد التوجه الاستراتيجي وأداء الشركة، في حين أن بعد المخاطرة لم يرتبط مع الأداء المالي والتجاري بأي علاقة. وأكدت الدراسة على ضرورة اعتماد التوجه الاستراتيجي المناسب من قبل الشركات الزراعية للعمل على تعزيز قدرتها التنافسية وتحسين عملياتها بشكل عام.</w:t>
      </w:r>
    </w:p>
    <w:p w14:paraId="79F29CB3" w14:textId="6EF67CA1" w:rsidR="008B6891" w:rsidRPr="0036568C" w:rsidRDefault="008B6891" w:rsidP="00A369F6">
      <w:pPr>
        <w:pStyle w:val="a5"/>
        <w:numPr>
          <w:ilvl w:val="0"/>
          <w:numId w:val="23"/>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tl/>
          <w:lang w:bidi="ar-EG"/>
        </w:rPr>
      </w:pPr>
      <w:r w:rsidRPr="0036568C">
        <w:rPr>
          <w:rFonts w:ascii="Sakkal Majalla" w:hAnsi="Sakkal Majalla" w:cs="Sakkal Majalla"/>
          <w:b/>
          <w:bCs/>
          <w:color w:val="262626" w:themeColor="text1" w:themeTint="D9"/>
          <w:sz w:val="28"/>
          <w:szCs w:val="28"/>
          <w:rtl/>
          <w:lang w:bidi="ar-EG"/>
        </w:rPr>
        <w:t xml:space="preserve">المتغير المستقل: </w:t>
      </w:r>
      <w:r w:rsidR="002B7308" w:rsidRPr="0036568C">
        <w:rPr>
          <w:rFonts w:ascii="Sakkal Majalla" w:hAnsi="Sakkal Majalla" w:cs="Sakkal Majalla"/>
          <w:b/>
          <w:bCs/>
          <w:color w:val="262626" w:themeColor="text1" w:themeTint="D9"/>
          <w:sz w:val="28"/>
          <w:szCs w:val="28"/>
          <w:rtl/>
          <w:lang w:bidi="ar-EG"/>
        </w:rPr>
        <w:t>التوجه الاستراتيجي.</w:t>
      </w:r>
    </w:p>
    <w:p w14:paraId="764AFC13" w14:textId="64CC4038" w:rsidR="008B6891" w:rsidRPr="0036568C" w:rsidRDefault="008B6891" w:rsidP="00A369F6">
      <w:pPr>
        <w:pStyle w:val="a5"/>
        <w:numPr>
          <w:ilvl w:val="0"/>
          <w:numId w:val="23"/>
        </w:numPr>
        <w:spacing w:before="100" w:beforeAutospacing="1" w:after="100" w:afterAutospacing="1" w:line="360" w:lineRule="auto"/>
        <w:ind w:left="423"/>
        <w:contextualSpacing w:val="0"/>
        <w:jc w:val="both"/>
        <w:rPr>
          <w:rFonts w:ascii="Sakkal Majalla" w:hAnsi="Sakkal Majalla" w:cs="Sakkal Majalla"/>
          <w:b/>
          <w:bCs/>
          <w:i/>
          <w:iCs/>
          <w:color w:val="262626" w:themeColor="text1" w:themeTint="D9"/>
          <w:sz w:val="28"/>
          <w:szCs w:val="28"/>
          <w:rtl/>
          <w:lang w:bidi="ar-EG"/>
        </w:rPr>
      </w:pPr>
      <w:r w:rsidRPr="0036568C">
        <w:rPr>
          <w:rFonts w:ascii="Sakkal Majalla" w:hAnsi="Sakkal Majalla" w:cs="Sakkal Majalla"/>
          <w:b/>
          <w:bCs/>
          <w:color w:val="262626" w:themeColor="text1" w:themeTint="D9"/>
          <w:sz w:val="28"/>
          <w:szCs w:val="28"/>
          <w:rtl/>
          <w:lang w:bidi="ar-EG"/>
        </w:rPr>
        <w:t xml:space="preserve">المتغير التابع: </w:t>
      </w:r>
      <w:r w:rsidR="002B7308" w:rsidRPr="0036568C">
        <w:rPr>
          <w:rFonts w:ascii="Sakkal Majalla" w:hAnsi="Sakkal Majalla" w:cs="Sakkal Majalla"/>
          <w:b/>
          <w:bCs/>
          <w:color w:val="262626" w:themeColor="text1" w:themeTint="D9"/>
          <w:sz w:val="28"/>
          <w:szCs w:val="28"/>
          <w:rtl/>
          <w:lang w:bidi="ar-EG"/>
        </w:rPr>
        <w:t>أداء الشركة الزراعية</w:t>
      </w:r>
      <w:r w:rsidR="002B7308" w:rsidRPr="0036568C">
        <w:rPr>
          <w:rFonts w:ascii="Sakkal Majalla" w:hAnsi="Sakkal Majalla" w:cs="Sakkal Majalla"/>
          <w:b/>
          <w:bCs/>
          <w:i/>
          <w:iCs/>
          <w:color w:val="262626" w:themeColor="text1" w:themeTint="D9"/>
          <w:sz w:val="28"/>
          <w:szCs w:val="28"/>
          <w:rtl/>
          <w:lang w:bidi="ar-EG"/>
        </w:rPr>
        <w:t>.</w:t>
      </w:r>
    </w:p>
    <w:p w14:paraId="21367BFC" w14:textId="566F0CA1" w:rsidR="002B7308" w:rsidRPr="0036568C" w:rsidRDefault="008B6891" w:rsidP="00A369F6">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lastRenderedPageBreak/>
        <w:t xml:space="preserve">دراسة </w:t>
      </w:r>
      <w:r w:rsidR="002B7308" w:rsidRPr="0036568C">
        <w:rPr>
          <w:rFonts w:ascii="Sakkal Majalla" w:hAnsi="Sakkal Majalla" w:cs="Sakkal Majalla"/>
          <w:color w:val="262626" w:themeColor="text1" w:themeTint="D9"/>
          <w:sz w:val="28"/>
          <w:szCs w:val="28"/>
          <w:lang w:bidi="ar-EG"/>
        </w:rPr>
        <w:t>2014)</w:t>
      </w:r>
      <w:r w:rsidR="002B7308" w:rsidRPr="0036568C">
        <w:rPr>
          <w:rFonts w:ascii="Sakkal Majalla" w:hAnsi="Sakkal Majalla" w:cs="Sakkal Majalla"/>
          <w:color w:val="262626" w:themeColor="text1" w:themeTint="D9"/>
          <w:sz w:val="28"/>
          <w:szCs w:val="28"/>
          <w:rtl/>
          <w:lang w:bidi="ar-EG"/>
        </w:rPr>
        <w:t>,</w:t>
      </w:r>
      <w:r w:rsidR="002B7308" w:rsidRPr="0036568C">
        <w:rPr>
          <w:rFonts w:ascii="Sakkal Majalla" w:hAnsi="Sakkal Majalla" w:cs="Sakkal Majalla"/>
          <w:color w:val="262626" w:themeColor="text1" w:themeTint="D9"/>
          <w:sz w:val="28"/>
          <w:szCs w:val="28"/>
          <w:lang w:bidi="ar-EG"/>
        </w:rPr>
        <w:t xml:space="preserve">Zubi </w:t>
      </w:r>
      <w:r w:rsidR="00F9524B" w:rsidRPr="0036568C">
        <w:rPr>
          <w:rFonts w:ascii="Sakkal Majalla" w:hAnsi="Sakkal Majalla" w:cs="Sakkal Majalla"/>
          <w:color w:val="262626" w:themeColor="text1" w:themeTint="D9"/>
          <w:sz w:val="28"/>
          <w:szCs w:val="28"/>
          <w:rtl/>
          <w:lang w:bidi="ar-EG"/>
        </w:rPr>
        <w:t>)</w:t>
      </w:r>
      <w:r w:rsidR="002B7308" w:rsidRPr="0036568C">
        <w:rPr>
          <w:rFonts w:ascii="Sakkal Majalla" w:hAnsi="Sakkal Majalla" w:cs="Sakkal Majalla"/>
          <w:color w:val="262626" w:themeColor="text1" w:themeTint="D9"/>
          <w:sz w:val="28"/>
          <w:szCs w:val="28"/>
          <w:rtl/>
          <w:lang w:bidi="ar-EG"/>
        </w:rPr>
        <w:t xml:space="preserve"> بعنوان: " العلاقة بين التوجه الاستراتيجي والميزة التنافسية" "</w:t>
      </w:r>
      <w:r w:rsidR="002B7308" w:rsidRPr="0036568C">
        <w:rPr>
          <w:rFonts w:ascii="Sakkal Majalla" w:hAnsi="Sakkal Majalla" w:cs="Sakkal Majalla"/>
          <w:color w:val="262626" w:themeColor="text1" w:themeTint="D9"/>
          <w:sz w:val="28"/>
          <w:szCs w:val="28"/>
          <w:lang w:bidi="ar-EG"/>
        </w:rPr>
        <w:t>The Relationship between Strategic Orientation and Competitive</w:t>
      </w:r>
      <w:r w:rsidR="002B7308" w:rsidRPr="0036568C">
        <w:rPr>
          <w:rFonts w:ascii="Sakkal Majalla" w:hAnsi="Sakkal Majalla" w:cs="Sakkal Majalla"/>
          <w:color w:val="262626" w:themeColor="text1" w:themeTint="D9"/>
          <w:sz w:val="28"/>
          <w:szCs w:val="28"/>
          <w:rtl/>
          <w:lang w:bidi="ar-EG"/>
        </w:rPr>
        <w:t xml:space="preserve"> </w:t>
      </w:r>
      <w:r w:rsidR="002B7308" w:rsidRPr="0036568C">
        <w:rPr>
          <w:rFonts w:ascii="Sakkal Majalla" w:hAnsi="Sakkal Majalla" w:cs="Sakkal Majalla"/>
          <w:color w:val="262626" w:themeColor="text1" w:themeTint="D9"/>
          <w:sz w:val="28"/>
          <w:szCs w:val="28"/>
          <w:lang w:bidi="ar-EG"/>
        </w:rPr>
        <w:t>Advantages</w:t>
      </w:r>
      <w:r w:rsidR="002B7308" w:rsidRPr="0036568C">
        <w:rPr>
          <w:rFonts w:ascii="Sakkal Majalla" w:hAnsi="Sakkal Majalla" w:cs="Sakkal Majalla"/>
          <w:color w:val="262626" w:themeColor="text1" w:themeTint="D9"/>
          <w:sz w:val="28"/>
          <w:szCs w:val="28"/>
          <w:rtl/>
          <w:lang w:bidi="ar-EG"/>
        </w:rPr>
        <w:t>"</w:t>
      </w:r>
      <w:r w:rsidRPr="0036568C">
        <w:rPr>
          <w:rFonts w:ascii="Sakkal Majalla" w:hAnsi="Sakkal Majalla" w:cs="Sakkal Majalla"/>
          <w:color w:val="262626" w:themeColor="text1" w:themeTint="D9"/>
          <w:sz w:val="28"/>
          <w:szCs w:val="28"/>
          <w:rtl/>
          <w:lang w:bidi="ar-EG"/>
        </w:rPr>
        <w:t xml:space="preserve">، </w:t>
      </w:r>
      <w:r w:rsidR="002B7308" w:rsidRPr="0036568C">
        <w:rPr>
          <w:rFonts w:ascii="Sakkal Majalla" w:hAnsi="Sakkal Majalla" w:cs="Sakkal Majalla"/>
          <w:color w:val="262626" w:themeColor="text1" w:themeTint="D9"/>
          <w:sz w:val="28"/>
          <w:szCs w:val="28"/>
          <w:rtl/>
          <w:lang w:bidi="ar-EG"/>
        </w:rPr>
        <w:t>هدفت هذه الدراسة إلى التحقق من إدراك شركات صناعة الأدوية الأردنية لأهمية التوجهات الاستراتيجية ومدى تطبيقها لهذه التوجهات، فضلا عن تحديد العلاقة بين التوجهات الاستراتيجية والميزة التنافسية لشركات الأدوية الأردنية المدرجة في بورصة عمان، وقد تم تطوير استبانة خاصة لتحقيق هذا الهدف وزعت على (</w:t>
      </w:r>
      <w:r w:rsidR="002B7308" w:rsidRPr="0036568C">
        <w:rPr>
          <w:rFonts w:ascii="Sakkal Majalla" w:hAnsi="Sakkal Majalla" w:cs="Sakkal Majalla"/>
          <w:color w:val="262626" w:themeColor="text1" w:themeTint="D9"/>
          <w:sz w:val="28"/>
          <w:szCs w:val="28"/>
          <w:rtl/>
          <w:lang w:bidi="fa-IR"/>
        </w:rPr>
        <w:t xml:space="preserve">۳۰۳) </w:t>
      </w:r>
      <w:r w:rsidR="002B7308" w:rsidRPr="0036568C">
        <w:rPr>
          <w:rFonts w:ascii="Sakkal Majalla" w:hAnsi="Sakkal Majalla" w:cs="Sakkal Majalla"/>
          <w:color w:val="262626" w:themeColor="text1" w:themeTint="D9"/>
          <w:sz w:val="28"/>
          <w:szCs w:val="28"/>
          <w:rtl/>
          <w:lang w:bidi="ar-EG"/>
        </w:rPr>
        <w:t xml:space="preserve">موظفين يمثلون عينة الدراسة. وتحاول هذه الدراسة اختبار العلاقة بين التوجهات الاستراتيجية وتحديد طبيعة الميزة التنافسية في شركات الأدوية الأردنية التي تسعى للحصول على واحدة أو أكثر من هذه المزايا، وقد تم استخدام نموذج </w:t>
      </w:r>
      <w:proofErr w:type="spellStart"/>
      <w:r w:rsidR="002B7308" w:rsidRPr="0036568C">
        <w:rPr>
          <w:rFonts w:ascii="Sakkal Majalla" w:hAnsi="Sakkal Majalla" w:cs="Sakkal Majalla"/>
          <w:color w:val="262626" w:themeColor="text1" w:themeTint="D9"/>
          <w:sz w:val="28"/>
          <w:szCs w:val="28"/>
          <w:rtl/>
          <w:lang w:bidi="ar-EG"/>
        </w:rPr>
        <w:t>بورتر</w:t>
      </w:r>
      <w:proofErr w:type="spellEnd"/>
      <w:r w:rsidR="002B7308" w:rsidRPr="0036568C">
        <w:rPr>
          <w:rFonts w:ascii="Sakkal Majalla" w:hAnsi="Sakkal Majalla" w:cs="Sakkal Majalla"/>
          <w:color w:val="262626" w:themeColor="text1" w:themeTint="D9"/>
          <w:sz w:val="28"/>
          <w:szCs w:val="28"/>
          <w:rtl/>
          <w:lang w:bidi="ar-EG"/>
        </w:rPr>
        <w:t xml:space="preserve"> الذي يمكن أن يكون مفيدا في البيئة التنافسية، وذلك باعتماد ثلاثة أنواع من الاستراتيجيات التنافسية (التكلفة، التمايز التركيز).</w:t>
      </w:r>
    </w:p>
    <w:p w14:paraId="1CAFD6B4" w14:textId="39ACF77B" w:rsidR="008B6891" w:rsidRPr="0036568C" w:rsidRDefault="002B7308" w:rsidP="00E57F1C">
      <w:pPr>
        <w:pStyle w:val="a5"/>
        <w:spacing w:before="100" w:beforeAutospacing="1" w:after="100" w:afterAutospacing="1" w:line="360" w:lineRule="auto"/>
        <w:ind w:left="-2" w:firstLine="708"/>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وقد توصلت الدراسة إلى عدة نتائج منها أن هناك اعتماد من قبل شركات صناعة الأدوية الأردنية على التوجهات الاستراتيجية (العدائية، التحليل، الدفاعية، المستقبلية، الاستباقية، المخاطرة). هذا وأظهرت النتائج أن هناك علاقة إيجابية بين تلك التوجهات والميزة التنافسية وأشارت إلى أن العلاقة بين التوجه نحو المستقبلية والميزة التنافسية كانت من أقوى العلاقات.</w:t>
      </w:r>
    </w:p>
    <w:p w14:paraId="45096864" w14:textId="0E0052FF" w:rsidR="008B6891" w:rsidRPr="0036568C" w:rsidRDefault="008B6891" w:rsidP="00A369F6">
      <w:pPr>
        <w:pStyle w:val="a5"/>
        <w:numPr>
          <w:ilvl w:val="0"/>
          <w:numId w:val="24"/>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tl/>
          <w:lang w:bidi="ar-EG"/>
        </w:rPr>
      </w:pPr>
      <w:r w:rsidRPr="0036568C">
        <w:rPr>
          <w:rFonts w:ascii="Sakkal Majalla" w:hAnsi="Sakkal Majalla" w:cs="Sakkal Majalla"/>
          <w:b/>
          <w:bCs/>
          <w:color w:val="262626" w:themeColor="text1" w:themeTint="D9"/>
          <w:sz w:val="28"/>
          <w:szCs w:val="28"/>
          <w:rtl/>
          <w:lang w:bidi="ar-EG"/>
        </w:rPr>
        <w:t xml:space="preserve">المتغير المستقل: </w:t>
      </w:r>
      <w:r w:rsidR="002B7308" w:rsidRPr="0036568C">
        <w:rPr>
          <w:rFonts w:ascii="Sakkal Majalla" w:hAnsi="Sakkal Majalla" w:cs="Sakkal Majalla"/>
          <w:b/>
          <w:bCs/>
          <w:color w:val="262626" w:themeColor="text1" w:themeTint="D9"/>
          <w:sz w:val="28"/>
          <w:szCs w:val="28"/>
          <w:rtl/>
          <w:lang w:bidi="ar-EG"/>
        </w:rPr>
        <w:t>التوجه الاستراتيجي</w:t>
      </w:r>
      <w:r w:rsidR="00F9524B" w:rsidRPr="0036568C">
        <w:rPr>
          <w:rFonts w:ascii="Sakkal Majalla" w:hAnsi="Sakkal Majalla" w:cs="Sakkal Majalla"/>
          <w:b/>
          <w:bCs/>
          <w:color w:val="262626" w:themeColor="text1" w:themeTint="D9"/>
          <w:sz w:val="28"/>
          <w:szCs w:val="28"/>
          <w:rtl/>
          <w:lang w:bidi="ar-EG"/>
        </w:rPr>
        <w:t>.</w:t>
      </w:r>
      <w:r w:rsidRPr="0036568C">
        <w:rPr>
          <w:rFonts w:ascii="Sakkal Majalla" w:hAnsi="Sakkal Majalla" w:cs="Sakkal Majalla"/>
          <w:b/>
          <w:bCs/>
          <w:color w:val="262626" w:themeColor="text1" w:themeTint="D9"/>
          <w:sz w:val="28"/>
          <w:szCs w:val="28"/>
          <w:rtl/>
          <w:lang w:bidi="ar-EG"/>
        </w:rPr>
        <w:t xml:space="preserve"> </w:t>
      </w:r>
    </w:p>
    <w:p w14:paraId="426B5363" w14:textId="37D0DBA4" w:rsidR="008B6891" w:rsidRPr="0036568C" w:rsidRDefault="008B6891" w:rsidP="00A369F6">
      <w:pPr>
        <w:pStyle w:val="a5"/>
        <w:numPr>
          <w:ilvl w:val="0"/>
          <w:numId w:val="24"/>
        </w:numPr>
        <w:spacing w:before="100" w:beforeAutospacing="1" w:after="100" w:afterAutospacing="1" w:line="360" w:lineRule="auto"/>
        <w:ind w:left="423"/>
        <w:contextualSpacing w:val="0"/>
        <w:jc w:val="both"/>
        <w:rPr>
          <w:rFonts w:ascii="Sakkal Majalla" w:hAnsi="Sakkal Majalla" w:cs="Sakkal Majalla"/>
          <w:b/>
          <w:bCs/>
          <w:i/>
          <w:iCs/>
          <w:color w:val="262626" w:themeColor="text1" w:themeTint="D9"/>
          <w:sz w:val="28"/>
          <w:szCs w:val="28"/>
          <w:rtl/>
          <w:lang w:bidi="ar-EG"/>
        </w:rPr>
      </w:pPr>
      <w:r w:rsidRPr="0036568C">
        <w:rPr>
          <w:rFonts w:ascii="Sakkal Majalla" w:hAnsi="Sakkal Majalla" w:cs="Sakkal Majalla"/>
          <w:b/>
          <w:bCs/>
          <w:color w:val="262626" w:themeColor="text1" w:themeTint="D9"/>
          <w:sz w:val="28"/>
          <w:szCs w:val="28"/>
          <w:rtl/>
          <w:lang w:bidi="ar-EG"/>
        </w:rPr>
        <w:t xml:space="preserve">المتغير التابع: </w:t>
      </w:r>
      <w:r w:rsidR="002B7308" w:rsidRPr="0036568C">
        <w:rPr>
          <w:rFonts w:ascii="Sakkal Majalla" w:hAnsi="Sakkal Majalla" w:cs="Sakkal Majalla"/>
          <w:b/>
          <w:bCs/>
          <w:color w:val="262626" w:themeColor="text1" w:themeTint="D9"/>
          <w:sz w:val="28"/>
          <w:szCs w:val="28"/>
          <w:rtl/>
          <w:lang w:bidi="ar-EG"/>
        </w:rPr>
        <w:t>الميزة التنافسية</w:t>
      </w:r>
      <w:r w:rsidR="00F9524B" w:rsidRPr="0036568C">
        <w:rPr>
          <w:rFonts w:ascii="Sakkal Majalla" w:hAnsi="Sakkal Majalla" w:cs="Sakkal Majalla"/>
          <w:b/>
          <w:bCs/>
          <w:i/>
          <w:iCs/>
          <w:color w:val="262626" w:themeColor="text1" w:themeTint="D9"/>
          <w:sz w:val="28"/>
          <w:szCs w:val="28"/>
          <w:rtl/>
          <w:lang w:bidi="ar-EG"/>
        </w:rPr>
        <w:t>.</w:t>
      </w:r>
    </w:p>
    <w:p w14:paraId="5B5AE2E8" w14:textId="60DE0D6C" w:rsidR="005F1C29" w:rsidRPr="0036568C" w:rsidRDefault="00561EE5" w:rsidP="00A369F6">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دراسة (</w:t>
      </w:r>
      <w:r w:rsidR="005F1C29" w:rsidRPr="0036568C">
        <w:rPr>
          <w:rFonts w:ascii="Sakkal Majalla" w:hAnsi="Sakkal Majalla" w:cs="Sakkal Majalla"/>
          <w:color w:val="262626" w:themeColor="text1" w:themeTint="D9"/>
          <w:sz w:val="28"/>
          <w:szCs w:val="28"/>
        </w:rPr>
        <w:t>Basu &amp; Gupta</w:t>
      </w:r>
      <w:r w:rsidR="00445449" w:rsidRPr="0036568C">
        <w:rPr>
          <w:rFonts w:ascii="Sakkal Majalla" w:hAnsi="Sakkal Majalla" w:cs="Sakkal Majalla"/>
          <w:color w:val="262626" w:themeColor="text1" w:themeTint="D9"/>
          <w:sz w:val="28"/>
          <w:szCs w:val="28"/>
        </w:rPr>
        <w:t>, 20</w:t>
      </w:r>
      <w:r w:rsidR="001829A2" w:rsidRPr="0036568C">
        <w:rPr>
          <w:rFonts w:ascii="Sakkal Majalla" w:hAnsi="Sakkal Majalla" w:cs="Sakkal Majalla"/>
          <w:color w:val="262626" w:themeColor="text1" w:themeTint="D9"/>
          <w:sz w:val="28"/>
          <w:szCs w:val="28"/>
        </w:rPr>
        <w:t>1</w:t>
      </w:r>
      <w:r w:rsidR="005F1C29" w:rsidRPr="0036568C">
        <w:rPr>
          <w:rFonts w:ascii="Sakkal Majalla" w:hAnsi="Sakkal Majalla" w:cs="Sakkal Majalla"/>
          <w:color w:val="262626" w:themeColor="text1" w:themeTint="D9"/>
          <w:sz w:val="28"/>
          <w:szCs w:val="28"/>
        </w:rPr>
        <w:t>3</w:t>
      </w:r>
      <w:r w:rsidRPr="0036568C">
        <w:rPr>
          <w:rFonts w:ascii="Sakkal Majalla" w:hAnsi="Sakkal Majalla" w:cs="Sakkal Majalla"/>
          <w:color w:val="262626" w:themeColor="text1" w:themeTint="D9"/>
          <w:sz w:val="28"/>
          <w:szCs w:val="28"/>
          <w:rtl/>
        </w:rPr>
        <w:t>)</w:t>
      </w:r>
      <w:r w:rsidR="005F1C29" w:rsidRPr="0036568C">
        <w:rPr>
          <w:rFonts w:ascii="Sakkal Majalla" w:hAnsi="Sakkal Majalla" w:cs="Sakkal Majalla"/>
          <w:color w:val="262626" w:themeColor="text1" w:themeTint="D9"/>
          <w:sz w:val="28"/>
          <w:szCs w:val="28"/>
          <w:rtl/>
          <w:lang w:bidi="ar-EG"/>
        </w:rPr>
        <w:t xml:space="preserve"> بعنوان: "استكشافات أبعاد التوجه الاستراتيجي على نمو الشركات الصغيرة وتحدي الموارد" </w:t>
      </w:r>
      <w:r w:rsidR="005F1C29" w:rsidRPr="0036568C">
        <w:rPr>
          <w:rFonts w:ascii="Sakkal Majalla" w:hAnsi="Sakkal Majalla" w:cs="Sakkal Majalla"/>
          <w:color w:val="262626" w:themeColor="text1" w:themeTint="D9"/>
          <w:sz w:val="28"/>
          <w:szCs w:val="28"/>
          <w:lang w:bidi="ar-EG"/>
        </w:rPr>
        <w:t>Explorations of Strategic Orientation (SO) Dimensions on Small Firm Growth and the Challenge of Resources</w:t>
      </w:r>
      <w:r w:rsidR="005F1C29" w:rsidRPr="0036568C">
        <w:rPr>
          <w:rFonts w:ascii="Sakkal Majalla" w:hAnsi="Sakkal Majalla" w:cs="Sakkal Majalla"/>
          <w:color w:val="262626" w:themeColor="text1" w:themeTint="D9"/>
          <w:sz w:val="28"/>
          <w:szCs w:val="28"/>
          <w:rtl/>
          <w:lang w:bidi="ar-EG"/>
        </w:rPr>
        <w:t>"</w:t>
      </w:r>
      <w:r w:rsidRPr="0036568C">
        <w:rPr>
          <w:rFonts w:ascii="Sakkal Majalla" w:hAnsi="Sakkal Majalla" w:cs="Sakkal Majalla"/>
          <w:color w:val="262626" w:themeColor="text1" w:themeTint="D9"/>
          <w:sz w:val="28"/>
          <w:szCs w:val="28"/>
          <w:rtl/>
        </w:rPr>
        <w:t xml:space="preserve">، </w:t>
      </w:r>
      <w:r w:rsidR="005F1C29" w:rsidRPr="0036568C">
        <w:rPr>
          <w:rFonts w:ascii="Sakkal Majalla" w:hAnsi="Sakkal Majalla" w:cs="Sakkal Majalla"/>
          <w:color w:val="262626" w:themeColor="text1" w:themeTint="D9"/>
          <w:sz w:val="28"/>
          <w:szCs w:val="28"/>
          <w:rtl/>
        </w:rPr>
        <w:t xml:space="preserve">ساهمت هذه الدراسة في الاستكشاف النظري للكيفية التي يساهم فيها كل من النهج الريادي والنهج المحافظ في صنع استراتيجية الشركة من خلال أبعاده المختلفة، وقد اعتمدت الدراسة على الأبعاد الستة للتوجهات الاستراتيجية التي تم تصورها من قبل </w:t>
      </w:r>
      <w:r w:rsidR="005F1C29" w:rsidRPr="0036568C">
        <w:rPr>
          <w:rFonts w:ascii="Sakkal Majalla" w:hAnsi="Sakkal Majalla" w:cs="Sakkal Majalla"/>
          <w:color w:val="262626" w:themeColor="text1" w:themeTint="D9"/>
          <w:sz w:val="28"/>
          <w:szCs w:val="28"/>
        </w:rPr>
        <w:t>Venkatraman</w:t>
      </w:r>
      <w:r w:rsidR="005F1C29" w:rsidRPr="0036568C">
        <w:rPr>
          <w:rFonts w:ascii="Sakkal Majalla" w:hAnsi="Sakkal Majalla" w:cs="Sakkal Majalla"/>
          <w:color w:val="262626" w:themeColor="text1" w:themeTint="D9"/>
          <w:sz w:val="28"/>
          <w:szCs w:val="28"/>
          <w:rtl/>
        </w:rPr>
        <w:t xml:space="preserve"> وهي: التحليل، الأسبقية المخاطرة العدائية المستقبلية الدفاعية). وأشارت الدراسة إلى أن التوجه الاستراتيجي نحو النهج الريادي لصنع الاستراتيجية هو من خلال الأبعاد التالية </w:t>
      </w:r>
      <w:r w:rsidR="005F1C29" w:rsidRPr="0036568C">
        <w:rPr>
          <w:rFonts w:ascii="Sakkal Majalla" w:hAnsi="Sakkal Majalla" w:cs="Sakkal Majalla"/>
          <w:color w:val="262626" w:themeColor="text1" w:themeTint="D9"/>
          <w:sz w:val="28"/>
          <w:szCs w:val="28"/>
          <w:rtl/>
        </w:rPr>
        <w:lastRenderedPageBreak/>
        <w:t>(الأسبقية المستقبلية المخاطرة، العدائية، بينما التوجه الاستراتيجي نحو النهج المحافظ لصنع الاستراتيجية هو من خلال البعدين التاليين (التحليل ، الدفاعية).</w:t>
      </w:r>
    </w:p>
    <w:p w14:paraId="0397D5C7" w14:textId="7F32417B" w:rsidR="005D5CCE" w:rsidRPr="0036568C" w:rsidRDefault="005F1C29" w:rsidP="00E57F1C">
      <w:pPr>
        <w:pStyle w:val="a5"/>
        <w:spacing w:before="100" w:beforeAutospacing="1" w:after="100" w:afterAutospacing="1" w:line="360" w:lineRule="auto"/>
        <w:ind w:left="-2" w:firstLine="708"/>
        <w:contextualSpacing w:val="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وقد توصلت الدراسة إلى أن كلا من النهج الريادي وكذلك النهج المحافظ في السلوك الاستراتيجي من خلال أبعاده المختلفة، له مكان قوي في تكملة بناء التوجه الاستراتيجي لدى الشركات الصغيرة، كما أكدت الدراسة أيضا على ضرورة التكامل بين أبعاد التوجه الاستراتيجي والموارد المتاحة، كشرط مسبق ومهم لنمو الشركات الصغيرة ذات الموارد المحدودة، بحيث يجب أن تكون الشركات حذرة عند تنفيذ توجهاتها الاستراتيجية، وذلك لتحقيق استمراريتها وتفوقها على المنافسين الآخرين.</w:t>
      </w:r>
    </w:p>
    <w:p w14:paraId="3522FFF8" w14:textId="1920CC37" w:rsidR="005D5CCE" w:rsidRPr="0036568C" w:rsidRDefault="00561EE5" w:rsidP="00A369F6">
      <w:pPr>
        <w:pStyle w:val="a5"/>
        <w:numPr>
          <w:ilvl w:val="0"/>
          <w:numId w:val="25"/>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tl/>
          <w:lang w:bidi="ar-EG"/>
        </w:rPr>
      </w:pPr>
      <w:r w:rsidRPr="0036568C">
        <w:rPr>
          <w:rFonts w:ascii="Sakkal Majalla" w:hAnsi="Sakkal Majalla" w:cs="Sakkal Majalla"/>
          <w:b/>
          <w:bCs/>
          <w:color w:val="262626" w:themeColor="text1" w:themeTint="D9"/>
          <w:sz w:val="28"/>
          <w:szCs w:val="28"/>
          <w:rtl/>
          <w:lang w:bidi="ar-EG"/>
        </w:rPr>
        <w:t xml:space="preserve">المتغير المستقل: </w:t>
      </w:r>
      <w:r w:rsidR="005F1C29" w:rsidRPr="0036568C">
        <w:rPr>
          <w:rFonts w:ascii="Sakkal Majalla" w:hAnsi="Sakkal Majalla" w:cs="Sakkal Majalla"/>
          <w:b/>
          <w:bCs/>
          <w:color w:val="262626" w:themeColor="text1" w:themeTint="D9"/>
          <w:sz w:val="28"/>
          <w:szCs w:val="28"/>
          <w:rtl/>
          <w:lang w:bidi="ar-EG"/>
        </w:rPr>
        <w:t>أبعاد التوجه الاستراتيجي</w:t>
      </w:r>
      <w:r w:rsidR="005D5CCE" w:rsidRPr="0036568C">
        <w:rPr>
          <w:rFonts w:ascii="Sakkal Majalla" w:hAnsi="Sakkal Majalla" w:cs="Sakkal Majalla"/>
          <w:b/>
          <w:bCs/>
          <w:color w:val="262626" w:themeColor="text1" w:themeTint="D9"/>
          <w:sz w:val="28"/>
          <w:szCs w:val="28"/>
          <w:rtl/>
          <w:lang w:bidi="ar-EG"/>
        </w:rPr>
        <w:t>.</w:t>
      </w:r>
    </w:p>
    <w:p w14:paraId="513D7BC7" w14:textId="52570872" w:rsidR="00561EE5" w:rsidRPr="0036568C" w:rsidRDefault="00561EE5" w:rsidP="00A369F6">
      <w:pPr>
        <w:pStyle w:val="a5"/>
        <w:numPr>
          <w:ilvl w:val="0"/>
          <w:numId w:val="25"/>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Pr>
      </w:pPr>
      <w:r w:rsidRPr="0036568C">
        <w:rPr>
          <w:rFonts w:ascii="Sakkal Majalla" w:hAnsi="Sakkal Majalla" w:cs="Sakkal Majalla"/>
          <w:b/>
          <w:bCs/>
          <w:color w:val="262626" w:themeColor="text1" w:themeTint="D9"/>
          <w:sz w:val="28"/>
          <w:szCs w:val="28"/>
          <w:rtl/>
          <w:lang w:bidi="ar-EG"/>
        </w:rPr>
        <w:t xml:space="preserve">المتغير التابع: </w:t>
      </w:r>
      <w:r w:rsidR="005F1C29" w:rsidRPr="0036568C">
        <w:rPr>
          <w:rFonts w:ascii="Sakkal Majalla" w:hAnsi="Sakkal Majalla" w:cs="Sakkal Majalla"/>
          <w:b/>
          <w:bCs/>
          <w:color w:val="262626" w:themeColor="text1" w:themeTint="D9"/>
          <w:sz w:val="28"/>
          <w:szCs w:val="28"/>
          <w:rtl/>
          <w:lang w:bidi="ar-EG"/>
        </w:rPr>
        <w:t>نمو الشركات الصغيرة</w:t>
      </w:r>
      <w:r w:rsidR="001829A2" w:rsidRPr="0036568C">
        <w:rPr>
          <w:rFonts w:ascii="Sakkal Majalla" w:hAnsi="Sakkal Majalla" w:cs="Sakkal Majalla"/>
          <w:b/>
          <w:bCs/>
          <w:i/>
          <w:iCs/>
          <w:color w:val="262626" w:themeColor="text1" w:themeTint="D9"/>
          <w:sz w:val="28"/>
          <w:szCs w:val="28"/>
          <w:rtl/>
          <w:lang w:bidi="ar-EG"/>
        </w:rPr>
        <w:t>.</w:t>
      </w:r>
    </w:p>
    <w:p w14:paraId="472584AC" w14:textId="579B3BB9" w:rsidR="005F1C29" w:rsidRPr="0036568C" w:rsidRDefault="00445449" w:rsidP="00A369F6">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lang w:bidi="ar-EG"/>
        </w:rPr>
        <w:t>دراسة (</w:t>
      </w:r>
      <w:proofErr w:type="spellStart"/>
      <w:r w:rsidR="005F1C29" w:rsidRPr="0036568C">
        <w:rPr>
          <w:rFonts w:ascii="Sakkal Majalla" w:hAnsi="Sakkal Majalla" w:cs="Sakkal Majalla"/>
          <w:color w:val="262626" w:themeColor="text1" w:themeTint="D9"/>
          <w:sz w:val="28"/>
          <w:szCs w:val="28"/>
          <w:lang w:bidi="ar-EG"/>
        </w:rPr>
        <w:t>Jerbrant</w:t>
      </w:r>
      <w:proofErr w:type="spellEnd"/>
      <w:r w:rsidR="005F1C29" w:rsidRPr="0036568C">
        <w:rPr>
          <w:rFonts w:ascii="Sakkal Majalla" w:hAnsi="Sakkal Majalla" w:cs="Sakkal Majalla"/>
          <w:color w:val="262626" w:themeColor="text1" w:themeTint="D9"/>
          <w:sz w:val="28"/>
          <w:szCs w:val="28"/>
          <w:lang w:bidi="ar-EG"/>
        </w:rPr>
        <w:t xml:space="preserve"> &amp; Gustavsson, 2013</w:t>
      </w:r>
      <w:r w:rsidRPr="0036568C">
        <w:rPr>
          <w:rFonts w:ascii="Sakkal Majalla" w:hAnsi="Sakkal Majalla" w:cs="Sakkal Majalla"/>
          <w:color w:val="262626" w:themeColor="text1" w:themeTint="D9"/>
          <w:sz w:val="28"/>
          <w:szCs w:val="28"/>
          <w:rtl/>
          <w:lang w:bidi="ar-EG"/>
        </w:rPr>
        <w:t>)</w:t>
      </w:r>
      <w:r w:rsidR="005F1C29" w:rsidRPr="0036568C">
        <w:rPr>
          <w:rFonts w:ascii="Sakkal Majalla" w:hAnsi="Sakkal Majalla" w:cs="Sakkal Majalla"/>
          <w:color w:val="262626" w:themeColor="text1" w:themeTint="D9"/>
          <w:sz w:val="28"/>
          <w:szCs w:val="28"/>
          <w:rtl/>
          <w:lang w:bidi="ar-EG"/>
        </w:rPr>
        <w:t xml:space="preserve"> بعنوان: "إدارة محافظ المشاريع موازنة المرونة والهيكل عن طريق الارتجال" "</w:t>
      </w:r>
      <w:r w:rsidR="005F1C29" w:rsidRPr="0036568C">
        <w:rPr>
          <w:rFonts w:ascii="Sakkal Majalla" w:hAnsi="Sakkal Majalla" w:cs="Sakkal Majalla"/>
          <w:color w:val="262626" w:themeColor="text1" w:themeTint="D9"/>
          <w:sz w:val="28"/>
          <w:szCs w:val="28"/>
          <w:lang w:bidi="ar-EG"/>
        </w:rPr>
        <w:t>Managing Project Portfolios: Balancing Flexibility and Structure by</w:t>
      </w:r>
      <w:r w:rsidR="005F1C29" w:rsidRPr="0036568C">
        <w:rPr>
          <w:rFonts w:ascii="Sakkal Majalla" w:hAnsi="Sakkal Majalla" w:cs="Sakkal Majalla"/>
          <w:color w:val="262626" w:themeColor="text1" w:themeTint="D9"/>
          <w:sz w:val="28"/>
          <w:szCs w:val="28"/>
          <w:rtl/>
          <w:lang w:bidi="ar-EG"/>
        </w:rPr>
        <w:t xml:space="preserve"> </w:t>
      </w:r>
      <w:r w:rsidR="005F1C29" w:rsidRPr="0036568C">
        <w:rPr>
          <w:rFonts w:ascii="Sakkal Majalla" w:hAnsi="Sakkal Majalla" w:cs="Sakkal Majalla"/>
          <w:color w:val="262626" w:themeColor="text1" w:themeTint="D9"/>
          <w:sz w:val="28"/>
          <w:szCs w:val="28"/>
          <w:lang w:bidi="ar-EG"/>
        </w:rPr>
        <w:t>Improvising</w:t>
      </w:r>
      <w:r w:rsidR="005F1C29" w:rsidRPr="0036568C">
        <w:rPr>
          <w:rFonts w:ascii="Sakkal Majalla" w:hAnsi="Sakkal Majalla" w:cs="Sakkal Majalla"/>
          <w:color w:val="262626" w:themeColor="text1" w:themeTint="D9"/>
          <w:sz w:val="28"/>
          <w:szCs w:val="28"/>
          <w:rtl/>
          <w:lang w:bidi="ar-EG"/>
        </w:rPr>
        <w:t>"</w:t>
      </w:r>
      <w:r w:rsidRPr="0036568C">
        <w:rPr>
          <w:rFonts w:ascii="Sakkal Majalla" w:hAnsi="Sakkal Majalla" w:cs="Sakkal Majalla"/>
          <w:color w:val="262626" w:themeColor="text1" w:themeTint="D9"/>
          <w:sz w:val="28"/>
          <w:szCs w:val="28"/>
          <w:rtl/>
          <w:lang w:bidi="ar-EG"/>
        </w:rPr>
        <w:t xml:space="preserve">، </w:t>
      </w:r>
      <w:r w:rsidR="005F1C29" w:rsidRPr="0036568C">
        <w:rPr>
          <w:rFonts w:ascii="Sakkal Majalla" w:hAnsi="Sakkal Majalla" w:cs="Sakkal Majalla"/>
          <w:color w:val="262626" w:themeColor="text1" w:themeTint="D9"/>
          <w:sz w:val="28"/>
          <w:szCs w:val="28"/>
          <w:rtl/>
          <w:lang w:bidi="ar-EG"/>
        </w:rPr>
        <w:t>هدفت هذه الدراسة إلى استكشاف الطبيعة الارتجالية لممارسات إدارة محفظة المشاريع "مساحة العمل" في البيئة المضطربة والمتغيرة باستمرار، وذلك من خلال تعميق معرفة ما يفعله مدراء المحفظة عند إدارة المشاريع من وجهة نظر النظرية التنظيمية، بحيث تهدف الإجراءات المرتجلة إلى التعامل مع الأحداث غير المتوقعة، والتي سوف تؤثر على تنفيذ مشاريع المنظمة المتعددة بأكملها، ولتحقيق هذه الغاية تمت دراسة الحالة لمنظمتين مختلفتين، تضم نحو (٦٠) مشروعاً مدرجاً في المحفظة. وقد أكدت الدراسة على ضرورة أن يكون مدراء المحفظة قادرين على تسهيل تنفيذ جميع المشاريع المتزامنة، وهو ما يعني أن ظروف عملهم تتطلب قدرة ارتجالية كافية للتعامل مع المرونة والهيكل التنظيمي بصورة متوازنة، للتواصل ما بين المستويات الإدارية المختلفة، ومدراء المشاريع، ومدراء الإدارات الفنية، وجميع العملاء الداخليين والخارجيين.</w:t>
      </w:r>
    </w:p>
    <w:p w14:paraId="446B0BA6" w14:textId="79210A7A" w:rsidR="00582A5E" w:rsidRPr="0036568C" w:rsidRDefault="005F1C29" w:rsidP="00E57F1C">
      <w:pPr>
        <w:pStyle w:val="a5"/>
        <w:spacing w:before="100" w:beforeAutospacing="1" w:after="100" w:afterAutospacing="1" w:line="360" w:lineRule="auto"/>
        <w:ind w:left="-2" w:firstLine="708"/>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 xml:space="preserve">قد توصلت الدراسة إلى أن كلتا المنظمتين كان لديهما الكثير من المشاريع المترابطة والتي تنفذ في الوقت نفسه، وبالتالي كان هناك مشاكل في التخطيط للمحفظة، وللتعامل مع هذا الوضع المعقد قامت </w:t>
      </w:r>
      <w:r w:rsidRPr="0036568C">
        <w:rPr>
          <w:rFonts w:ascii="Sakkal Majalla" w:hAnsi="Sakkal Majalla" w:cs="Sakkal Majalla"/>
          <w:color w:val="262626" w:themeColor="text1" w:themeTint="D9"/>
          <w:sz w:val="28"/>
          <w:szCs w:val="28"/>
          <w:rtl/>
          <w:lang w:bidi="ar-EG"/>
        </w:rPr>
        <w:lastRenderedPageBreak/>
        <w:t>المنظمتين بالاستعانة بمكتب إدارة المشاريع لزيادة التركيز على أساليب وأدوات إدارة محفظة المشاريع، وتعزيز الرقابة على إدارة المشاريع المنفردة وبالتالي محفظة المشاريع الكلية، فضلا عن عملية صنع القرار فيما يتعلق بكامل المحفظة، والتي ركزت أساسا على تخصيص الموارد وتحديد الأولويات لجميع المشاريع في المحفظة، وكنتيجة لذلك فإن المدراء في المنظمات القائمة على المشاريع يحتاجون لمعالجة الأمور عند مستوى عال من عدم اليقين لإجراء تعديلات سريعة، الأمر الذي يتطلب العمل بارتجال</w:t>
      </w:r>
      <w:r w:rsidR="001829A2" w:rsidRPr="0036568C">
        <w:rPr>
          <w:rFonts w:ascii="Sakkal Majalla" w:hAnsi="Sakkal Majalla" w:cs="Sakkal Majalla"/>
          <w:color w:val="262626" w:themeColor="text1" w:themeTint="D9"/>
          <w:sz w:val="28"/>
          <w:szCs w:val="28"/>
          <w:rtl/>
          <w:lang w:bidi="ar-EG"/>
        </w:rPr>
        <w:t>.</w:t>
      </w:r>
    </w:p>
    <w:p w14:paraId="536C040D" w14:textId="1E048858" w:rsidR="00445449" w:rsidRPr="0036568C" w:rsidRDefault="00445449" w:rsidP="00A369F6">
      <w:pPr>
        <w:pStyle w:val="a5"/>
        <w:numPr>
          <w:ilvl w:val="0"/>
          <w:numId w:val="26"/>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tl/>
          <w:lang w:bidi="ar-EG"/>
        </w:rPr>
      </w:pPr>
      <w:r w:rsidRPr="0036568C">
        <w:rPr>
          <w:rFonts w:ascii="Sakkal Majalla" w:hAnsi="Sakkal Majalla" w:cs="Sakkal Majalla"/>
          <w:b/>
          <w:bCs/>
          <w:color w:val="262626" w:themeColor="text1" w:themeTint="D9"/>
          <w:sz w:val="28"/>
          <w:szCs w:val="28"/>
          <w:rtl/>
          <w:lang w:bidi="ar-EG"/>
        </w:rPr>
        <w:t xml:space="preserve">المتغير المستقل: </w:t>
      </w:r>
      <w:r w:rsidR="005F1C29" w:rsidRPr="0036568C">
        <w:rPr>
          <w:rFonts w:ascii="Sakkal Majalla" w:hAnsi="Sakkal Majalla" w:cs="Sakkal Majalla"/>
          <w:b/>
          <w:bCs/>
          <w:color w:val="262626" w:themeColor="text1" w:themeTint="D9"/>
          <w:sz w:val="28"/>
          <w:szCs w:val="28"/>
          <w:rtl/>
          <w:lang w:bidi="ar-EG"/>
        </w:rPr>
        <w:t>إدارة محافظ المشاريع.</w:t>
      </w:r>
    </w:p>
    <w:p w14:paraId="13390273" w14:textId="59C7F6B6" w:rsidR="0092692F" w:rsidRPr="0036568C" w:rsidRDefault="00445449" w:rsidP="00A369F6">
      <w:pPr>
        <w:pStyle w:val="a5"/>
        <w:numPr>
          <w:ilvl w:val="0"/>
          <w:numId w:val="26"/>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tl/>
          <w:lang w:bidi="ar-EG"/>
        </w:rPr>
      </w:pPr>
      <w:r w:rsidRPr="0036568C">
        <w:rPr>
          <w:rFonts w:ascii="Sakkal Majalla" w:hAnsi="Sakkal Majalla" w:cs="Sakkal Majalla"/>
          <w:b/>
          <w:bCs/>
          <w:color w:val="262626" w:themeColor="text1" w:themeTint="D9"/>
          <w:sz w:val="28"/>
          <w:szCs w:val="28"/>
          <w:rtl/>
          <w:lang w:bidi="ar-EG"/>
        </w:rPr>
        <w:t xml:space="preserve">المتغير التابع: </w:t>
      </w:r>
      <w:r w:rsidR="005F1C29" w:rsidRPr="0036568C">
        <w:rPr>
          <w:rFonts w:ascii="Sakkal Majalla" w:hAnsi="Sakkal Majalla" w:cs="Sakkal Majalla"/>
          <w:b/>
          <w:bCs/>
          <w:color w:val="262626" w:themeColor="text1" w:themeTint="D9"/>
          <w:sz w:val="28"/>
          <w:szCs w:val="28"/>
          <w:rtl/>
          <w:lang w:bidi="ar-EG"/>
        </w:rPr>
        <w:t>موازنة المرونة والهيكل.</w:t>
      </w:r>
    </w:p>
    <w:p w14:paraId="64B7CCA1" w14:textId="1A223222" w:rsidR="005D5CCE" w:rsidRPr="0036568C" w:rsidRDefault="005D5CCE" w:rsidP="00A369F6">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دراسة (</w:t>
      </w:r>
      <w:r w:rsidR="005F1C29" w:rsidRPr="0036568C">
        <w:rPr>
          <w:rFonts w:ascii="Sakkal Majalla" w:hAnsi="Sakkal Majalla" w:cs="Sakkal Majalla"/>
          <w:color w:val="262626" w:themeColor="text1" w:themeTint="D9"/>
          <w:sz w:val="28"/>
          <w:szCs w:val="28"/>
          <w:lang w:bidi="ar-EG"/>
        </w:rPr>
        <w:t>Killen &amp; Hunt</w:t>
      </w:r>
      <w:r w:rsidRPr="0036568C">
        <w:rPr>
          <w:rFonts w:ascii="Sakkal Majalla" w:hAnsi="Sakkal Majalla" w:cs="Sakkal Majalla"/>
          <w:color w:val="262626" w:themeColor="text1" w:themeTint="D9"/>
          <w:sz w:val="28"/>
          <w:szCs w:val="28"/>
          <w:lang w:bidi="ar-EG"/>
        </w:rPr>
        <w:t>, 20</w:t>
      </w:r>
      <w:r w:rsidR="005F1C29" w:rsidRPr="0036568C">
        <w:rPr>
          <w:rFonts w:ascii="Sakkal Majalla" w:hAnsi="Sakkal Majalla" w:cs="Sakkal Majalla"/>
          <w:color w:val="262626" w:themeColor="text1" w:themeTint="D9"/>
          <w:sz w:val="28"/>
          <w:szCs w:val="28"/>
          <w:lang w:bidi="ar-EG"/>
        </w:rPr>
        <w:t>13</w:t>
      </w:r>
      <w:r w:rsidRPr="0036568C">
        <w:rPr>
          <w:rFonts w:ascii="Sakkal Majalla" w:hAnsi="Sakkal Majalla" w:cs="Sakkal Majalla"/>
          <w:color w:val="262626" w:themeColor="text1" w:themeTint="D9"/>
          <w:sz w:val="28"/>
          <w:szCs w:val="28"/>
          <w:rtl/>
          <w:lang w:bidi="ar-EG"/>
        </w:rPr>
        <w:t>)</w:t>
      </w:r>
      <w:r w:rsidR="005F1C29" w:rsidRPr="0036568C">
        <w:rPr>
          <w:rFonts w:ascii="Sakkal Majalla" w:hAnsi="Sakkal Majalla" w:cs="Sakkal Majalla"/>
          <w:color w:val="262626" w:themeColor="text1" w:themeTint="D9"/>
          <w:sz w:val="28"/>
          <w:szCs w:val="28"/>
          <w:rtl/>
          <w:lang w:bidi="ar-EG"/>
        </w:rPr>
        <w:t xml:space="preserve"> بعنوان: "إدارة محفظة مشاريع قوية تطور القدرة والنضج" </w:t>
      </w:r>
      <w:r w:rsidR="005F1C29" w:rsidRPr="0036568C">
        <w:rPr>
          <w:rFonts w:ascii="Sakkal Majalla" w:hAnsi="Sakkal Majalla" w:cs="Sakkal Majalla"/>
          <w:color w:val="262626" w:themeColor="text1" w:themeTint="D9"/>
          <w:sz w:val="28"/>
          <w:szCs w:val="28"/>
          <w:lang w:bidi="ar-EG"/>
        </w:rPr>
        <w:t>Robust Project Portfolio Management: Capability Evolution and</w:t>
      </w:r>
      <w:r w:rsidR="005F1C29" w:rsidRPr="0036568C">
        <w:rPr>
          <w:rFonts w:ascii="Sakkal Majalla" w:hAnsi="Sakkal Majalla" w:cs="Sakkal Majalla"/>
          <w:color w:val="262626" w:themeColor="text1" w:themeTint="D9"/>
          <w:sz w:val="28"/>
          <w:szCs w:val="28"/>
          <w:rtl/>
          <w:lang w:bidi="ar-EG"/>
        </w:rPr>
        <w:t xml:space="preserve"> </w:t>
      </w:r>
      <w:r w:rsidR="005F1C29" w:rsidRPr="0036568C">
        <w:rPr>
          <w:rFonts w:ascii="Sakkal Majalla" w:hAnsi="Sakkal Majalla" w:cs="Sakkal Majalla"/>
          <w:color w:val="262626" w:themeColor="text1" w:themeTint="D9"/>
          <w:sz w:val="28"/>
          <w:szCs w:val="28"/>
          <w:lang w:bidi="ar-EG"/>
        </w:rPr>
        <w:t>Maturity</w:t>
      </w:r>
      <w:r w:rsidR="005F1C29" w:rsidRPr="0036568C">
        <w:rPr>
          <w:rFonts w:ascii="Sakkal Majalla" w:hAnsi="Sakkal Majalla" w:cs="Sakkal Majalla"/>
          <w:color w:val="262626" w:themeColor="text1" w:themeTint="D9"/>
          <w:sz w:val="28"/>
          <w:szCs w:val="28"/>
          <w:rtl/>
          <w:lang w:bidi="ar-EG"/>
        </w:rPr>
        <w:t>"</w:t>
      </w:r>
      <w:r w:rsidRPr="0036568C">
        <w:rPr>
          <w:rFonts w:ascii="Sakkal Majalla" w:hAnsi="Sakkal Majalla" w:cs="Sakkal Majalla"/>
          <w:color w:val="262626" w:themeColor="text1" w:themeTint="D9"/>
          <w:sz w:val="28"/>
          <w:szCs w:val="28"/>
          <w:rtl/>
          <w:lang w:bidi="ar-EG"/>
        </w:rPr>
        <w:t xml:space="preserve">، </w:t>
      </w:r>
      <w:r w:rsidR="005F1C29" w:rsidRPr="0036568C">
        <w:rPr>
          <w:rFonts w:ascii="Sakkal Majalla" w:hAnsi="Sakkal Majalla" w:cs="Sakkal Majalla"/>
          <w:color w:val="262626" w:themeColor="text1" w:themeTint="D9"/>
          <w:sz w:val="28"/>
          <w:szCs w:val="28"/>
          <w:rtl/>
          <w:lang w:bidi="ar-EG"/>
        </w:rPr>
        <w:t xml:space="preserve">تهدف هذه الدراسة إلى تعميق فهم إدارة محفظة المشاريع، من أجل توجيه عملية التنفيذ والتطوير المستمر للقدرات التنظيمية لإدارة محفظة المشاريع. وقد اعتمدت الدراسة على منظور التغيرات البيئية الديناميكية في المنظمات، وذلك من خلال تبني نموذج نضج القدرة </w:t>
      </w:r>
      <w:r w:rsidR="005F1C29" w:rsidRPr="0036568C">
        <w:rPr>
          <w:rFonts w:ascii="Sakkal Majalla" w:hAnsi="Sakkal Majalla" w:cs="Sakkal Majalla"/>
          <w:color w:val="262626" w:themeColor="text1" w:themeTint="D9"/>
          <w:sz w:val="28"/>
          <w:szCs w:val="28"/>
          <w:lang w:bidi="ar-EG"/>
        </w:rPr>
        <w:t>Capability</w:t>
      </w:r>
      <w:r w:rsidR="005F1C29" w:rsidRPr="0036568C">
        <w:rPr>
          <w:rFonts w:ascii="Sakkal Majalla" w:hAnsi="Sakkal Majalla" w:cs="Sakkal Majalla"/>
          <w:color w:val="262626" w:themeColor="text1" w:themeTint="D9"/>
          <w:sz w:val="28"/>
          <w:szCs w:val="28"/>
          <w:rtl/>
          <w:lang w:bidi="ar-EG"/>
        </w:rPr>
        <w:t xml:space="preserve"> </w:t>
      </w:r>
      <w:r w:rsidR="005F1C29" w:rsidRPr="0036568C">
        <w:rPr>
          <w:rFonts w:ascii="Sakkal Majalla" w:hAnsi="Sakkal Majalla" w:cs="Sakkal Majalla"/>
          <w:color w:val="262626" w:themeColor="text1" w:themeTint="D9"/>
          <w:sz w:val="28"/>
          <w:szCs w:val="28"/>
          <w:lang w:bidi="ar-EG"/>
        </w:rPr>
        <w:t>Maturity Models (CMMs</w:t>
      </w:r>
      <w:r w:rsidR="005F1C29" w:rsidRPr="0036568C">
        <w:rPr>
          <w:rFonts w:ascii="Sakkal Majalla" w:hAnsi="Sakkal Majalla" w:cs="Sakkal Majalla"/>
          <w:color w:val="262626" w:themeColor="text1" w:themeTint="D9"/>
          <w:sz w:val="28"/>
          <w:szCs w:val="28"/>
          <w:rtl/>
          <w:lang w:bidi="ar-EG"/>
        </w:rPr>
        <w:t xml:space="preserve">) في (6) منظمات مختلفة لفحص مدى قدرتها على تنفيذ وتطوير إدارة محفظة مشاريعها. وتوصلت نتائج الدراسة إلى أن نموذج نضج القدرة </w:t>
      </w:r>
      <w:r w:rsidR="005F1C29" w:rsidRPr="0036568C">
        <w:rPr>
          <w:rFonts w:ascii="Sakkal Majalla" w:hAnsi="Sakkal Majalla" w:cs="Sakkal Majalla"/>
          <w:color w:val="262626" w:themeColor="text1" w:themeTint="D9"/>
          <w:sz w:val="28"/>
          <w:szCs w:val="28"/>
          <w:lang w:bidi="ar-EG"/>
        </w:rPr>
        <w:t>CMMS</w:t>
      </w:r>
      <w:r w:rsidR="005F1C29" w:rsidRPr="0036568C">
        <w:rPr>
          <w:rFonts w:ascii="Sakkal Majalla" w:hAnsi="Sakkal Majalla" w:cs="Sakkal Majalla"/>
          <w:color w:val="262626" w:themeColor="text1" w:themeTint="D9"/>
          <w:sz w:val="28"/>
          <w:szCs w:val="28"/>
          <w:rtl/>
          <w:lang w:bidi="ar-EG"/>
        </w:rPr>
        <w:t xml:space="preserve"> ذو فائدة للمدراء كأداة لتحليل النضج في إدارة محفظة المشاريع، وتحديد المجالات التي بحاجة إلى التحسين عند تطبيق مفاهيم إدارة المحفظة من حيث مواءمة المشاريع مع استراتيجية العمل وضمان الاكتفاء من الموارد وتوفير الميزة التنافسية من خلال تمكين المنظمات من الاستجابة بفعالية للتغيرات البيئية، وبالتالي فإن هذا النموذج يمكن أن يساعد على تطوير قدرات إدارة محفظة مشاريع قوية من شأنها أن تستمر في البيئات الديناميكية. وأشارت نتائج الدراسة إلى أن جميع المنظمات على مستوى من التطور والتغيير في حدود قدراتها لإدارة محفظة مشاريعها، سواء كانت بطريقة مقصودة أم غير مقصودة.</w:t>
      </w:r>
    </w:p>
    <w:p w14:paraId="7A322C21" w14:textId="75C17F7B" w:rsidR="005D5CCE" w:rsidRPr="0036568C" w:rsidRDefault="005D5CCE" w:rsidP="00A369F6">
      <w:pPr>
        <w:pStyle w:val="a5"/>
        <w:numPr>
          <w:ilvl w:val="0"/>
          <w:numId w:val="27"/>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tl/>
          <w:lang w:bidi="ar-EG"/>
        </w:rPr>
      </w:pPr>
      <w:r w:rsidRPr="0036568C">
        <w:rPr>
          <w:rFonts w:ascii="Sakkal Majalla" w:hAnsi="Sakkal Majalla" w:cs="Sakkal Majalla"/>
          <w:b/>
          <w:bCs/>
          <w:color w:val="262626" w:themeColor="text1" w:themeTint="D9"/>
          <w:sz w:val="28"/>
          <w:szCs w:val="28"/>
          <w:rtl/>
          <w:lang w:bidi="ar-EG"/>
        </w:rPr>
        <w:t xml:space="preserve">المتغير المستقل: </w:t>
      </w:r>
      <w:r w:rsidR="00225797" w:rsidRPr="0036568C">
        <w:rPr>
          <w:rFonts w:ascii="Sakkal Majalla" w:hAnsi="Sakkal Majalla" w:cs="Sakkal Majalla"/>
          <w:b/>
          <w:bCs/>
          <w:color w:val="262626" w:themeColor="text1" w:themeTint="D9"/>
          <w:sz w:val="28"/>
          <w:szCs w:val="28"/>
          <w:rtl/>
          <w:lang w:bidi="ar-EG"/>
        </w:rPr>
        <w:t>إدارة محفظة المشاريع.</w:t>
      </w:r>
    </w:p>
    <w:p w14:paraId="71D3E08D" w14:textId="16FE2B63" w:rsidR="005D5CCE" w:rsidRPr="0036568C" w:rsidRDefault="005D5CCE" w:rsidP="00A369F6">
      <w:pPr>
        <w:pStyle w:val="a5"/>
        <w:numPr>
          <w:ilvl w:val="0"/>
          <w:numId w:val="27"/>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tl/>
          <w:lang w:bidi="ar-EG"/>
        </w:rPr>
      </w:pPr>
      <w:r w:rsidRPr="0036568C">
        <w:rPr>
          <w:rFonts w:ascii="Sakkal Majalla" w:hAnsi="Sakkal Majalla" w:cs="Sakkal Majalla"/>
          <w:b/>
          <w:bCs/>
          <w:color w:val="262626" w:themeColor="text1" w:themeTint="D9"/>
          <w:sz w:val="28"/>
          <w:szCs w:val="28"/>
          <w:rtl/>
          <w:lang w:bidi="ar-EG"/>
        </w:rPr>
        <w:t xml:space="preserve">المتغير التابع: </w:t>
      </w:r>
      <w:r w:rsidR="005F1C29" w:rsidRPr="0036568C">
        <w:rPr>
          <w:rFonts w:ascii="Sakkal Majalla" w:hAnsi="Sakkal Majalla" w:cs="Sakkal Majalla"/>
          <w:b/>
          <w:bCs/>
          <w:color w:val="262626" w:themeColor="text1" w:themeTint="D9"/>
          <w:sz w:val="28"/>
          <w:szCs w:val="28"/>
          <w:rtl/>
          <w:lang w:bidi="ar-EG"/>
        </w:rPr>
        <w:t>القدرة والنضج.</w:t>
      </w:r>
    </w:p>
    <w:p w14:paraId="685A7715" w14:textId="5320965E" w:rsidR="005D5CCE" w:rsidRPr="0036568C" w:rsidRDefault="005D5CCE" w:rsidP="00A369F6">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lastRenderedPageBreak/>
        <w:t>دراسة (</w:t>
      </w:r>
      <w:proofErr w:type="spellStart"/>
      <w:r w:rsidR="00225797" w:rsidRPr="0036568C">
        <w:rPr>
          <w:rFonts w:ascii="Sakkal Majalla" w:hAnsi="Sakkal Majalla" w:cs="Sakkal Majalla"/>
          <w:color w:val="262626" w:themeColor="text1" w:themeTint="D9"/>
          <w:sz w:val="28"/>
          <w:szCs w:val="28"/>
          <w:lang w:bidi="ar-EG"/>
        </w:rPr>
        <w:t>Karacaoglu</w:t>
      </w:r>
      <w:proofErr w:type="spellEnd"/>
      <w:r w:rsidR="00225797" w:rsidRPr="0036568C">
        <w:rPr>
          <w:rFonts w:ascii="Sakkal Majalla" w:hAnsi="Sakkal Majalla" w:cs="Sakkal Majalla"/>
          <w:color w:val="262626" w:themeColor="text1" w:themeTint="D9"/>
          <w:sz w:val="28"/>
          <w:szCs w:val="28"/>
          <w:lang w:bidi="ar-EG"/>
        </w:rPr>
        <w:t xml:space="preserve">, </w:t>
      </w:r>
      <w:proofErr w:type="spellStart"/>
      <w:r w:rsidR="00225797" w:rsidRPr="0036568C">
        <w:rPr>
          <w:rFonts w:ascii="Sakkal Majalla" w:hAnsi="Sakkal Majalla" w:cs="Sakkal Majalla"/>
          <w:color w:val="262626" w:themeColor="text1" w:themeTint="D9"/>
          <w:sz w:val="28"/>
          <w:szCs w:val="28"/>
          <w:lang w:bidi="ar-EG"/>
        </w:rPr>
        <w:t>Bayrakdaroğlu</w:t>
      </w:r>
      <w:proofErr w:type="spellEnd"/>
      <w:r w:rsidR="00225797" w:rsidRPr="0036568C">
        <w:rPr>
          <w:rFonts w:ascii="Sakkal Majalla" w:hAnsi="Sakkal Majalla" w:cs="Sakkal Majalla"/>
          <w:color w:val="262626" w:themeColor="text1" w:themeTint="D9"/>
          <w:sz w:val="28"/>
          <w:szCs w:val="28"/>
          <w:lang w:bidi="ar-EG"/>
        </w:rPr>
        <w:t xml:space="preserve"> &amp; San, 2013</w:t>
      </w:r>
      <w:r w:rsidRPr="0036568C">
        <w:rPr>
          <w:rFonts w:ascii="Sakkal Majalla" w:hAnsi="Sakkal Majalla" w:cs="Sakkal Majalla"/>
          <w:color w:val="262626" w:themeColor="text1" w:themeTint="D9"/>
          <w:sz w:val="28"/>
          <w:szCs w:val="28"/>
          <w:rtl/>
          <w:lang w:bidi="ar-EG"/>
        </w:rPr>
        <w:t>)</w:t>
      </w:r>
      <w:r w:rsidR="00225797" w:rsidRPr="0036568C">
        <w:rPr>
          <w:rFonts w:ascii="Sakkal Majalla" w:hAnsi="Sakkal Majalla" w:cs="Sakkal Majalla"/>
          <w:color w:val="262626" w:themeColor="text1" w:themeTint="D9"/>
          <w:sz w:val="28"/>
          <w:szCs w:val="28"/>
          <w:rtl/>
          <w:lang w:bidi="ar-EG"/>
        </w:rPr>
        <w:t xml:space="preserve"> بعنوان: "تأثير الشركات الريادية على الأداء المالي للشركات الأدلة من شركات البورصة في اسطنبول" "</w:t>
      </w:r>
      <w:r w:rsidR="00225797" w:rsidRPr="0036568C">
        <w:rPr>
          <w:rFonts w:ascii="Sakkal Majalla" w:hAnsi="Sakkal Majalla" w:cs="Sakkal Majalla"/>
          <w:color w:val="262626" w:themeColor="text1" w:themeTint="D9"/>
          <w:sz w:val="28"/>
          <w:szCs w:val="28"/>
          <w:lang w:bidi="ar-EG"/>
        </w:rPr>
        <w:t>The Impact of Corporate Entrepreneurship on Firms' Financial Performance: Evidence from Istanbul Stock Exchange Firms</w:t>
      </w:r>
      <w:r w:rsidR="00225797" w:rsidRPr="0036568C">
        <w:rPr>
          <w:rFonts w:ascii="Sakkal Majalla" w:hAnsi="Sakkal Majalla" w:cs="Sakkal Majalla"/>
          <w:color w:val="262626" w:themeColor="text1" w:themeTint="D9"/>
          <w:sz w:val="28"/>
          <w:szCs w:val="28"/>
          <w:rtl/>
          <w:lang w:bidi="ar-EG"/>
        </w:rPr>
        <w:t>"</w:t>
      </w:r>
      <w:r w:rsidRPr="0036568C">
        <w:rPr>
          <w:rFonts w:ascii="Sakkal Majalla" w:hAnsi="Sakkal Majalla" w:cs="Sakkal Majalla"/>
          <w:color w:val="262626" w:themeColor="text1" w:themeTint="D9"/>
          <w:sz w:val="28"/>
          <w:szCs w:val="28"/>
          <w:rtl/>
          <w:lang w:bidi="ar-EG"/>
        </w:rPr>
        <w:t xml:space="preserve">، </w:t>
      </w:r>
      <w:r w:rsidR="0011114D" w:rsidRPr="0036568C">
        <w:rPr>
          <w:rFonts w:ascii="Sakkal Majalla" w:hAnsi="Sakkal Majalla" w:cs="Sakkal Majalla"/>
          <w:color w:val="262626" w:themeColor="text1" w:themeTint="D9"/>
          <w:sz w:val="28"/>
          <w:szCs w:val="28"/>
          <w:rtl/>
          <w:lang w:bidi="ar-EG"/>
        </w:rPr>
        <w:t>هدف</w:t>
      </w:r>
      <w:r w:rsidR="00225797" w:rsidRPr="0036568C">
        <w:rPr>
          <w:rFonts w:ascii="Sakkal Majalla" w:hAnsi="Sakkal Majalla" w:cs="Sakkal Majalla"/>
          <w:color w:val="262626" w:themeColor="text1" w:themeTint="D9"/>
          <w:sz w:val="28"/>
          <w:szCs w:val="28"/>
          <w:rtl/>
          <w:lang w:bidi="ar-EG"/>
        </w:rPr>
        <w:t>ت</w:t>
      </w:r>
      <w:r w:rsidR="0011114D" w:rsidRPr="0036568C">
        <w:rPr>
          <w:rFonts w:ascii="Sakkal Majalla" w:hAnsi="Sakkal Majalla" w:cs="Sakkal Majalla"/>
          <w:color w:val="262626" w:themeColor="text1" w:themeTint="D9"/>
          <w:sz w:val="28"/>
          <w:szCs w:val="28"/>
          <w:rtl/>
          <w:lang w:bidi="ar-EG"/>
        </w:rPr>
        <w:t xml:space="preserve"> </w:t>
      </w:r>
      <w:r w:rsidR="00225797" w:rsidRPr="0036568C">
        <w:rPr>
          <w:rFonts w:ascii="Sakkal Majalla" w:hAnsi="Sakkal Majalla" w:cs="Sakkal Majalla"/>
          <w:color w:val="262626" w:themeColor="text1" w:themeTint="D9"/>
          <w:sz w:val="28"/>
          <w:szCs w:val="28"/>
          <w:rtl/>
          <w:lang w:bidi="ar-EG"/>
        </w:rPr>
        <w:t>هذه الدراسة إلى إظهار أثر أبعاد التوجه الاستراتيجي الريادي (الابتكار، المخاطرة، الأسبقية العدائية التنافسية، والحكم الذاتي على الأداء المالي للشركات الصناعية في اسطنبول، ولتحقيق هذا الهدف تم تطوير استبانة وزعت على (١٤٠) شركة صناعية يجري تداولها علناً في السوق المالي، بحيث تم قياس الأداء المالي من حيث الربحية والنمو من خلال العائد على الأصول، والعائد على حقوق المساهمين، وصافي المبيعات الأصول. وأشارت الدراسة بأن الأساس النظري للعلاقة بين التوجه الاستراتيجي الريادي للشركة وأدائها تستند على وجهة النظر القائمة على الموارد، والتي تدل على أهمية الموارد والقدرات المحددة للشركة لاكتساب ميزة تنافسية مستدامة على منافسيهم. وقد أظهرت نتائج الدراسة بأن أبعاد الابتكار، المخاطرة الأسبقية لها علاقة إيجابية مع الأداء المالي للشركات، في حين أن أبعاد العدائية التنافسية، الحكم الذاتي لم تظهر أي علاقة مع الأداء المالي للشركات محل الدراسة.</w:t>
      </w:r>
    </w:p>
    <w:p w14:paraId="71975630" w14:textId="4B000900" w:rsidR="005D5CCE" w:rsidRPr="0036568C" w:rsidRDefault="005D5CCE" w:rsidP="00A369F6">
      <w:pPr>
        <w:pStyle w:val="a5"/>
        <w:numPr>
          <w:ilvl w:val="0"/>
          <w:numId w:val="28"/>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tl/>
          <w:lang w:bidi="ar-EG"/>
        </w:rPr>
      </w:pPr>
      <w:r w:rsidRPr="0036568C">
        <w:rPr>
          <w:rFonts w:ascii="Sakkal Majalla" w:hAnsi="Sakkal Majalla" w:cs="Sakkal Majalla"/>
          <w:b/>
          <w:bCs/>
          <w:color w:val="262626" w:themeColor="text1" w:themeTint="D9"/>
          <w:sz w:val="28"/>
          <w:szCs w:val="28"/>
          <w:rtl/>
          <w:lang w:bidi="ar-EG"/>
        </w:rPr>
        <w:t xml:space="preserve">المتغير المستقل: </w:t>
      </w:r>
      <w:r w:rsidR="00225797" w:rsidRPr="0036568C">
        <w:rPr>
          <w:rFonts w:ascii="Sakkal Majalla" w:hAnsi="Sakkal Majalla" w:cs="Sakkal Majalla"/>
          <w:b/>
          <w:bCs/>
          <w:color w:val="262626" w:themeColor="text1" w:themeTint="D9"/>
          <w:sz w:val="28"/>
          <w:szCs w:val="28"/>
          <w:rtl/>
          <w:lang w:bidi="ar-EG"/>
        </w:rPr>
        <w:t>الشركات الريادية</w:t>
      </w:r>
      <w:r w:rsidR="0011114D" w:rsidRPr="0036568C">
        <w:rPr>
          <w:rFonts w:ascii="Sakkal Majalla" w:hAnsi="Sakkal Majalla" w:cs="Sakkal Majalla"/>
          <w:b/>
          <w:bCs/>
          <w:color w:val="262626" w:themeColor="text1" w:themeTint="D9"/>
          <w:sz w:val="28"/>
          <w:szCs w:val="28"/>
          <w:lang w:bidi="ar-EG"/>
        </w:rPr>
        <w:t>.</w:t>
      </w:r>
    </w:p>
    <w:p w14:paraId="55D26F6A" w14:textId="00EF442A" w:rsidR="005D5CCE" w:rsidRPr="0036568C" w:rsidRDefault="005D5CCE" w:rsidP="00A369F6">
      <w:pPr>
        <w:pStyle w:val="a5"/>
        <w:numPr>
          <w:ilvl w:val="0"/>
          <w:numId w:val="28"/>
        </w:numPr>
        <w:spacing w:before="100" w:beforeAutospacing="1" w:after="100" w:afterAutospacing="1" w:line="360" w:lineRule="auto"/>
        <w:ind w:left="423"/>
        <w:contextualSpacing w:val="0"/>
        <w:jc w:val="both"/>
        <w:rPr>
          <w:rFonts w:ascii="Sakkal Majalla" w:hAnsi="Sakkal Majalla" w:cs="Sakkal Majalla"/>
          <w:b/>
          <w:bCs/>
          <w:i/>
          <w:iCs/>
          <w:color w:val="262626" w:themeColor="text1" w:themeTint="D9"/>
          <w:sz w:val="28"/>
          <w:szCs w:val="28"/>
          <w:rtl/>
          <w:lang w:bidi="ar-EG"/>
        </w:rPr>
      </w:pPr>
      <w:r w:rsidRPr="0036568C">
        <w:rPr>
          <w:rFonts w:ascii="Sakkal Majalla" w:hAnsi="Sakkal Majalla" w:cs="Sakkal Majalla"/>
          <w:b/>
          <w:bCs/>
          <w:color w:val="262626" w:themeColor="text1" w:themeTint="D9"/>
          <w:sz w:val="28"/>
          <w:szCs w:val="28"/>
          <w:rtl/>
          <w:lang w:bidi="ar-EG"/>
        </w:rPr>
        <w:t xml:space="preserve">المتغير التابع: </w:t>
      </w:r>
      <w:r w:rsidR="00225797" w:rsidRPr="0036568C">
        <w:rPr>
          <w:rFonts w:ascii="Sakkal Majalla" w:hAnsi="Sakkal Majalla" w:cs="Sakkal Majalla"/>
          <w:b/>
          <w:bCs/>
          <w:color w:val="262626" w:themeColor="text1" w:themeTint="D9"/>
          <w:sz w:val="28"/>
          <w:szCs w:val="28"/>
          <w:rtl/>
          <w:lang w:bidi="ar-EG"/>
        </w:rPr>
        <w:t>الأداء المالي للشركات</w:t>
      </w:r>
      <w:r w:rsidR="0011114D" w:rsidRPr="0036568C">
        <w:rPr>
          <w:rFonts w:ascii="Sakkal Majalla" w:hAnsi="Sakkal Majalla" w:cs="Sakkal Majalla"/>
          <w:b/>
          <w:bCs/>
          <w:i/>
          <w:iCs/>
          <w:color w:val="262626" w:themeColor="text1" w:themeTint="D9"/>
          <w:sz w:val="28"/>
          <w:szCs w:val="28"/>
          <w:lang w:bidi="ar-EG"/>
        </w:rPr>
        <w:t>.</w:t>
      </w:r>
    </w:p>
    <w:p w14:paraId="501528B0" w14:textId="6791A158" w:rsidR="00225797" w:rsidRPr="0036568C" w:rsidRDefault="005D5CCE" w:rsidP="00A369F6">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دراسة (</w:t>
      </w:r>
      <w:r w:rsidR="00225797" w:rsidRPr="0036568C">
        <w:rPr>
          <w:rFonts w:ascii="Sakkal Majalla" w:hAnsi="Sakkal Majalla" w:cs="Sakkal Majalla"/>
          <w:color w:val="262626" w:themeColor="text1" w:themeTint="D9"/>
          <w:sz w:val="28"/>
          <w:szCs w:val="28"/>
          <w:lang w:bidi="ar-EG"/>
        </w:rPr>
        <w:t>2013</w:t>
      </w:r>
      <w:r w:rsidR="00225797" w:rsidRPr="0036568C">
        <w:rPr>
          <w:rFonts w:ascii="Sakkal Majalla" w:hAnsi="Sakkal Majalla" w:cs="Sakkal Majalla"/>
          <w:color w:val="262626" w:themeColor="text1" w:themeTint="D9"/>
          <w:sz w:val="28"/>
          <w:szCs w:val="28"/>
          <w:rtl/>
          <w:lang w:bidi="ar-EG"/>
        </w:rPr>
        <w:t xml:space="preserve"> ,</w:t>
      </w:r>
      <w:r w:rsidR="00225797" w:rsidRPr="0036568C">
        <w:rPr>
          <w:rFonts w:ascii="Sakkal Majalla" w:hAnsi="Sakkal Majalla" w:cs="Sakkal Majalla"/>
          <w:color w:val="262626" w:themeColor="text1" w:themeTint="D9"/>
          <w:sz w:val="28"/>
          <w:szCs w:val="28"/>
          <w:lang w:bidi="ar-EG"/>
        </w:rPr>
        <w:t>Martinsuo</w:t>
      </w:r>
      <w:r w:rsidRPr="0036568C">
        <w:rPr>
          <w:rFonts w:ascii="Sakkal Majalla" w:hAnsi="Sakkal Majalla" w:cs="Sakkal Majalla"/>
          <w:color w:val="262626" w:themeColor="text1" w:themeTint="D9"/>
          <w:sz w:val="28"/>
          <w:szCs w:val="28"/>
          <w:rtl/>
          <w:lang w:bidi="ar-EG"/>
        </w:rPr>
        <w:t>)</w:t>
      </w:r>
      <w:r w:rsidR="00225797" w:rsidRPr="0036568C">
        <w:rPr>
          <w:rFonts w:ascii="Sakkal Majalla" w:hAnsi="Sakkal Majalla" w:cs="Sakkal Majalla"/>
          <w:color w:val="262626" w:themeColor="text1" w:themeTint="D9"/>
          <w:sz w:val="28"/>
          <w:szCs w:val="28"/>
          <w:rtl/>
          <w:lang w:bidi="ar-EG"/>
        </w:rPr>
        <w:t xml:space="preserve"> بعنوان: "إدارة محفظة المشاريع في الممارسة وفي السياق" </w:t>
      </w:r>
      <w:r w:rsidR="00225797" w:rsidRPr="0036568C">
        <w:rPr>
          <w:rFonts w:ascii="Sakkal Majalla" w:hAnsi="Sakkal Majalla" w:cs="Sakkal Majalla"/>
          <w:color w:val="262626" w:themeColor="text1" w:themeTint="D9"/>
          <w:sz w:val="28"/>
          <w:szCs w:val="28"/>
          <w:lang w:bidi="ar-EG"/>
        </w:rPr>
        <w:t>Project Portfolio Management in Practice and in Context</w:t>
      </w:r>
      <w:r w:rsidR="00225797" w:rsidRPr="0036568C">
        <w:rPr>
          <w:rFonts w:ascii="Sakkal Majalla" w:hAnsi="Sakkal Majalla" w:cs="Sakkal Majalla"/>
          <w:color w:val="262626" w:themeColor="text1" w:themeTint="D9"/>
          <w:sz w:val="28"/>
          <w:szCs w:val="28"/>
          <w:rtl/>
          <w:lang w:bidi="ar-EG"/>
        </w:rPr>
        <w:t>"</w:t>
      </w:r>
      <w:r w:rsidRPr="0036568C">
        <w:rPr>
          <w:rFonts w:ascii="Sakkal Majalla" w:hAnsi="Sakkal Majalla" w:cs="Sakkal Majalla"/>
          <w:color w:val="262626" w:themeColor="text1" w:themeTint="D9"/>
          <w:sz w:val="28"/>
          <w:szCs w:val="28"/>
          <w:rtl/>
          <w:lang w:bidi="ar-EG"/>
        </w:rPr>
        <w:t xml:space="preserve">، </w:t>
      </w:r>
      <w:r w:rsidR="00225797" w:rsidRPr="0036568C">
        <w:rPr>
          <w:rFonts w:ascii="Sakkal Majalla" w:hAnsi="Sakkal Majalla" w:cs="Sakkal Majalla"/>
          <w:color w:val="262626" w:themeColor="text1" w:themeTint="D9"/>
          <w:sz w:val="28"/>
          <w:szCs w:val="28"/>
          <w:rtl/>
          <w:lang w:bidi="ar-EG"/>
        </w:rPr>
        <w:t>أشارت هذه الدراسة المفاهيمية نحو الحاجة إلى فهم إدارة محفظة المشاريع في الممارسة والسياق، بحيث تهدف إلى تقديم مراجعة أدبية للبحوث التي أجريت مؤخرا بشأن إدارة محفظة المشاريع، والتركيز على المعضلات التي تم تحديدها في البحوث السابقة ومصادرها الأساسية وتطوير وجهات نظر بديلة لإدارة محفظة المشاريع في الممارسة وفي السياق من أجل توجيه الدراسات المستقبلية.</w:t>
      </w:r>
    </w:p>
    <w:p w14:paraId="050918A4" w14:textId="1D25D97C" w:rsidR="005D5CCE" w:rsidRPr="0036568C" w:rsidRDefault="00225797" w:rsidP="00E57F1C">
      <w:pPr>
        <w:pStyle w:val="a5"/>
        <w:spacing w:before="100" w:beforeAutospacing="1" w:after="100" w:afterAutospacing="1" w:line="360" w:lineRule="auto"/>
        <w:ind w:left="-2" w:firstLine="850"/>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lastRenderedPageBreak/>
        <w:t>وقد توصلت الدراسة من خلال مراجعة منهجية للبحوث التجريبية الأخيرة، ومن وجهة النظر المهيمنة الإدارة محفظة المشاريع، إلى أن إدارة محفظة المشاريع في الممارسة اليومية والسياق الديناميكي يفترض أن تكون عملية لاتخاذ القرار العقلاني بحيث ساهمت هذه الدراسة في الكشف عن أن إدارة محفظة المشاريع هي عملية بين الناس، وبين المنظمات، إلى جانب الخدمات التي تقدمها للاستراتيجية والمنتجات داخل المنظمة الواحدة. وأكدت على أنه بالرغم من أن مثل وجهة النظر هذه لها مزاياها في عمليات تطوير منتجات الشركات الكبيرة وتعزيز كفاءتها، فقد تم تحديد عواقب غير مرغوب فيها أيضا.</w:t>
      </w:r>
    </w:p>
    <w:p w14:paraId="49030AF8" w14:textId="710A13D2" w:rsidR="005D5CCE" w:rsidRPr="0036568C" w:rsidRDefault="005D5CCE" w:rsidP="00A369F6">
      <w:pPr>
        <w:pStyle w:val="a5"/>
        <w:numPr>
          <w:ilvl w:val="0"/>
          <w:numId w:val="29"/>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tl/>
          <w:lang w:bidi="ar-EG"/>
        </w:rPr>
      </w:pPr>
      <w:r w:rsidRPr="0036568C">
        <w:rPr>
          <w:rFonts w:ascii="Sakkal Majalla" w:hAnsi="Sakkal Majalla" w:cs="Sakkal Majalla"/>
          <w:b/>
          <w:bCs/>
          <w:color w:val="262626" w:themeColor="text1" w:themeTint="D9"/>
          <w:sz w:val="28"/>
          <w:szCs w:val="28"/>
          <w:rtl/>
          <w:lang w:bidi="ar-EG"/>
        </w:rPr>
        <w:t xml:space="preserve">المتغير المستقل: </w:t>
      </w:r>
      <w:r w:rsidR="00225797" w:rsidRPr="0036568C">
        <w:rPr>
          <w:rFonts w:ascii="Sakkal Majalla" w:hAnsi="Sakkal Majalla" w:cs="Sakkal Majalla"/>
          <w:b/>
          <w:bCs/>
          <w:color w:val="262626" w:themeColor="text1" w:themeTint="D9"/>
          <w:sz w:val="28"/>
          <w:szCs w:val="28"/>
          <w:rtl/>
          <w:lang w:bidi="ar-EG"/>
        </w:rPr>
        <w:t>إدارة محفظة المشاريع</w:t>
      </w:r>
      <w:r w:rsidRPr="0036568C">
        <w:rPr>
          <w:rFonts w:ascii="Sakkal Majalla" w:hAnsi="Sakkal Majalla" w:cs="Sakkal Majalla"/>
          <w:b/>
          <w:bCs/>
          <w:color w:val="262626" w:themeColor="text1" w:themeTint="D9"/>
          <w:sz w:val="28"/>
          <w:szCs w:val="28"/>
          <w:rtl/>
          <w:lang w:bidi="ar-EG"/>
        </w:rPr>
        <w:t xml:space="preserve">. </w:t>
      </w:r>
    </w:p>
    <w:p w14:paraId="674532B9" w14:textId="43E18F16" w:rsidR="005D5CCE" w:rsidRPr="0036568C" w:rsidRDefault="005D5CCE" w:rsidP="00A369F6">
      <w:pPr>
        <w:pStyle w:val="a5"/>
        <w:numPr>
          <w:ilvl w:val="0"/>
          <w:numId w:val="29"/>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tl/>
          <w:lang w:bidi="ar-EG"/>
        </w:rPr>
      </w:pPr>
      <w:r w:rsidRPr="0036568C">
        <w:rPr>
          <w:rFonts w:ascii="Sakkal Majalla" w:hAnsi="Sakkal Majalla" w:cs="Sakkal Majalla"/>
          <w:b/>
          <w:bCs/>
          <w:color w:val="262626" w:themeColor="text1" w:themeTint="D9"/>
          <w:sz w:val="28"/>
          <w:szCs w:val="28"/>
          <w:rtl/>
          <w:lang w:bidi="ar-EG"/>
        </w:rPr>
        <w:t xml:space="preserve">المتغير التابع: </w:t>
      </w:r>
      <w:r w:rsidR="00225797" w:rsidRPr="0036568C">
        <w:rPr>
          <w:rFonts w:ascii="Sakkal Majalla" w:hAnsi="Sakkal Majalla" w:cs="Sakkal Majalla"/>
          <w:b/>
          <w:bCs/>
          <w:color w:val="262626" w:themeColor="text1" w:themeTint="D9"/>
          <w:sz w:val="28"/>
          <w:szCs w:val="28"/>
          <w:rtl/>
          <w:lang w:bidi="ar-EG"/>
        </w:rPr>
        <w:t>الممارسة والسياق</w:t>
      </w:r>
      <w:r w:rsidR="00872ED6" w:rsidRPr="0036568C">
        <w:rPr>
          <w:rFonts w:ascii="Sakkal Majalla" w:hAnsi="Sakkal Majalla" w:cs="Sakkal Majalla"/>
          <w:b/>
          <w:bCs/>
          <w:color w:val="262626" w:themeColor="text1" w:themeTint="D9"/>
          <w:sz w:val="28"/>
          <w:szCs w:val="28"/>
          <w:rtl/>
          <w:lang w:bidi="ar-EG"/>
        </w:rPr>
        <w:t>.</w:t>
      </w:r>
    </w:p>
    <w:p w14:paraId="1BE0A455" w14:textId="40A31882" w:rsidR="003C5E65" w:rsidRPr="0036568C" w:rsidRDefault="003C5E65" w:rsidP="00A369F6">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دراسة (</w:t>
      </w:r>
      <w:r w:rsidR="00225797" w:rsidRPr="0036568C">
        <w:rPr>
          <w:rFonts w:ascii="Sakkal Majalla" w:hAnsi="Sakkal Majalla" w:cs="Sakkal Majalla"/>
          <w:color w:val="262626" w:themeColor="text1" w:themeTint="D9"/>
          <w:sz w:val="28"/>
          <w:szCs w:val="28"/>
          <w:lang w:bidi="ar-EG"/>
        </w:rPr>
        <w:t xml:space="preserve">Nadali, </w:t>
      </w:r>
      <w:proofErr w:type="spellStart"/>
      <w:r w:rsidR="00225797" w:rsidRPr="0036568C">
        <w:rPr>
          <w:rFonts w:ascii="Sakkal Majalla" w:hAnsi="Sakkal Majalla" w:cs="Sakkal Majalla"/>
          <w:color w:val="262626" w:themeColor="text1" w:themeTint="D9"/>
          <w:sz w:val="28"/>
          <w:szCs w:val="28"/>
          <w:lang w:bidi="ar-EG"/>
        </w:rPr>
        <w:t>Vakhshoori</w:t>
      </w:r>
      <w:proofErr w:type="spellEnd"/>
      <w:r w:rsidR="00225797" w:rsidRPr="0036568C">
        <w:rPr>
          <w:rFonts w:ascii="Sakkal Majalla" w:hAnsi="Sakkal Majalla" w:cs="Sakkal Majalla"/>
          <w:color w:val="262626" w:themeColor="text1" w:themeTint="D9"/>
          <w:sz w:val="28"/>
          <w:szCs w:val="28"/>
          <w:lang w:bidi="ar-EG"/>
        </w:rPr>
        <w:t xml:space="preserve">, </w:t>
      </w:r>
      <w:proofErr w:type="spellStart"/>
      <w:r w:rsidR="00225797" w:rsidRPr="0036568C">
        <w:rPr>
          <w:rFonts w:ascii="Sakkal Majalla" w:hAnsi="Sakkal Majalla" w:cs="Sakkal Majalla"/>
          <w:color w:val="262626" w:themeColor="text1" w:themeTint="D9"/>
          <w:sz w:val="28"/>
          <w:szCs w:val="28"/>
          <w:lang w:bidi="ar-EG"/>
        </w:rPr>
        <w:t>Khalilinezhad</w:t>
      </w:r>
      <w:proofErr w:type="spellEnd"/>
      <w:r w:rsidR="00225797" w:rsidRPr="0036568C">
        <w:rPr>
          <w:rFonts w:ascii="Sakkal Majalla" w:hAnsi="Sakkal Majalla" w:cs="Sakkal Majalla"/>
          <w:color w:val="262626" w:themeColor="text1" w:themeTint="D9"/>
          <w:sz w:val="28"/>
          <w:szCs w:val="28"/>
          <w:lang w:bidi="ar-EG"/>
        </w:rPr>
        <w:t xml:space="preserve">, &amp; </w:t>
      </w:r>
      <w:proofErr w:type="spellStart"/>
      <w:r w:rsidR="00225797" w:rsidRPr="0036568C">
        <w:rPr>
          <w:rFonts w:ascii="Sakkal Majalla" w:hAnsi="Sakkal Majalla" w:cs="Sakkal Majalla"/>
          <w:color w:val="262626" w:themeColor="text1" w:themeTint="D9"/>
          <w:sz w:val="28"/>
          <w:szCs w:val="28"/>
          <w:lang w:bidi="ar-EG"/>
        </w:rPr>
        <w:t>Khalilinezhad</w:t>
      </w:r>
      <w:proofErr w:type="spellEnd"/>
      <w:r w:rsidR="00225797" w:rsidRPr="0036568C">
        <w:rPr>
          <w:rFonts w:ascii="Sakkal Majalla" w:hAnsi="Sakkal Majalla" w:cs="Sakkal Majalla"/>
          <w:color w:val="262626" w:themeColor="text1" w:themeTint="D9"/>
          <w:sz w:val="28"/>
          <w:szCs w:val="28"/>
          <w:lang w:bidi="ar-EG"/>
        </w:rPr>
        <w:t>, 2013</w:t>
      </w:r>
      <w:r w:rsidRPr="0036568C">
        <w:rPr>
          <w:rFonts w:ascii="Sakkal Majalla" w:hAnsi="Sakkal Majalla" w:cs="Sakkal Majalla"/>
          <w:color w:val="262626" w:themeColor="text1" w:themeTint="D9"/>
          <w:sz w:val="28"/>
          <w:szCs w:val="28"/>
          <w:rtl/>
          <w:lang w:bidi="ar-EG"/>
        </w:rPr>
        <w:t>)</w:t>
      </w:r>
      <w:r w:rsidR="00225797" w:rsidRPr="0036568C">
        <w:rPr>
          <w:rFonts w:ascii="Sakkal Majalla" w:hAnsi="Sakkal Majalla" w:cs="Sakkal Majalla"/>
          <w:color w:val="262626" w:themeColor="text1" w:themeTint="D9"/>
          <w:sz w:val="28"/>
          <w:szCs w:val="28"/>
          <w:rtl/>
          <w:lang w:bidi="ar-EG"/>
        </w:rPr>
        <w:t xml:space="preserve"> بعنوان: "نظام الخبرة الضبابي لتقييم النضج على أساس </w:t>
      </w:r>
      <w:r w:rsidR="00225797" w:rsidRPr="0036568C">
        <w:rPr>
          <w:rFonts w:ascii="Sakkal Majalla" w:hAnsi="Sakkal Majalla" w:cs="Sakkal Majalla"/>
          <w:color w:val="262626" w:themeColor="text1" w:themeTint="D9"/>
          <w:sz w:val="28"/>
          <w:szCs w:val="28"/>
          <w:lang w:bidi="ar-EG"/>
        </w:rPr>
        <w:t>OPM3</w:t>
      </w:r>
      <w:r w:rsidR="00225797" w:rsidRPr="0036568C">
        <w:rPr>
          <w:rFonts w:ascii="Sakkal Majalla" w:hAnsi="Sakkal Majalla" w:cs="Sakkal Majalla"/>
          <w:color w:val="262626" w:themeColor="text1" w:themeTint="D9"/>
          <w:sz w:val="28"/>
          <w:szCs w:val="28"/>
          <w:rtl/>
          <w:lang w:bidi="ar-EG"/>
        </w:rPr>
        <w:t>" "</w:t>
      </w:r>
      <w:r w:rsidR="00225797" w:rsidRPr="0036568C">
        <w:rPr>
          <w:rFonts w:ascii="Sakkal Majalla" w:hAnsi="Sakkal Majalla" w:cs="Sakkal Majalla"/>
          <w:color w:val="262626" w:themeColor="text1" w:themeTint="D9"/>
          <w:sz w:val="28"/>
          <w:szCs w:val="28"/>
          <w:lang w:bidi="ar-EG"/>
        </w:rPr>
        <w:t>A Fuzzy Expert System for Maturity Assessment Based on OPM3</w:t>
      </w:r>
      <w:r w:rsidR="00225797" w:rsidRPr="0036568C">
        <w:rPr>
          <w:rFonts w:ascii="Sakkal Majalla" w:hAnsi="Sakkal Majalla" w:cs="Sakkal Majalla"/>
          <w:color w:val="262626" w:themeColor="text1" w:themeTint="D9"/>
          <w:sz w:val="28"/>
          <w:szCs w:val="28"/>
          <w:rtl/>
          <w:lang w:bidi="ar-EG"/>
        </w:rPr>
        <w:t>"</w:t>
      </w:r>
      <w:r w:rsidRPr="0036568C">
        <w:rPr>
          <w:rFonts w:ascii="Sakkal Majalla" w:hAnsi="Sakkal Majalla" w:cs="Sakkal Majalla"/>
          <w:color w:val="262626" w:themeColor="text1" w:themeTint="D9"/>
          <w:sz w:val="28"/>
          <w:szCs w:val="28"/>
          <w:rtl/>
          <w:lang w:bidi="ar-EG"/>
        </w:rPr>
        <w:t xml:space="preserve">، </w:t>
      </w:r>
      <w:r w:rsidR="00225797" w:rsidRPr="0036568C">
        <w:rPr>
          <w:rFonts w:ascii="Sakkal Majalla" w:hAnsi="Sakkal Majalla" w:cs="Sakkal Majalla"/>
          <w:color w:val="262626" w:themeColor="text1" w:themeTint="D9"/>
          <w:sz w:val="28"/>
          <w:szCs w:val="28"/>
          <w:rtl/>
          <w:lang w:bidi="ar-EG"/>
        </w:rPr>
        <w:t xml:space="preserve">تهدف هذه الدراسة إلى تقييم نضج المنظمات في إدارة مشاريعها على أساس نموذج </w:t>
      </w:r>
      <w:r w:rsidR="00225797" w:rsidRPr="0036568C">
        <w:rPr>
          <w:rFonts w:ascii="Sakkal Majalla" w:hAnsi="Sakkal Majalla" w:cs="Sakkal Majalla"/>
          <w:color w:val="262626" w:themeColor="text1" w:themeTint="D9"/>
          <w:sz w:val="28"/>
          <w:szCs w:val="28"/>
          <w:lang w:bidi="ar-EG"/>
        </w:rPr>
        <w:t>OPM3</w:t>
      </w:r>
      <w:r w:rsidR="00225797" w:rsidRPr="0036568C">
        <w:rPr>
          <w:rFonts w:ascii="Sakkal Majalla" w:hAnsi="Sakkal Majalla" w:cs="Sakkal Majalla"/>
          <w:color w:val="262626" w:themeColor="text1" w:themeTint="D9"/>
          <w:sz w:val="28"/>
          <w:szCs w:val="28"/>
          <w:rtl/>
          <w:lang w:bidi="ar-EG"/>
        </w:rPr>
        <w:t xml:space="preserve">، وذلك من خلال استخدام نظام ذكي (برمجية)، بحيث تم تصميم نظام خبير ضبابي بالاستعانة بالمدراء والخبراء في هذا المجال، مع الأخذ بالاعتبار للمتغيرات الرئيسية المؤثرة عند تقييم النضج (كمدخلات) ومستوى النضج (كمخرجات). وأشارت الدراسة بأن نموذج </w:t>
      </w:r>
      <w:r w:rsidR="00225797" w:rsidRPr="0036568C">
        <w:rPr>
          <w:rFonts w:ascii="Sakkal Majalla" w:hAnsi="Sakkal Majalla" w:cs="Sakkal Majalla"/>
          <w:color w:val="262626" w:themeColor="text1" w:themeTint="D9"/>
          <w:sz w:val="28"/>
          <w:szCs w:val="28"/>
          <w:lang w:bidi="ar-EG"/>
        </w:rPr>
        <w:t>OPM3</w:t>
      </w:r>
      <w:r w:rsidR="00225797" w:rsidRPr="0036568C">
        <w:rPr>
          <w:rFonts w:ascii="Sakkal Majalla" w:hAnsi="Sakkal Majalla" w:cs="Sakkal Majalla"/>
          <w:color w:val="262626" w:themeColor="text1" w:themeTint="D9"/>
          <w:sz w:val="28"/>
          <w:szCs w:val="28"/>
          <w:rtl/>
          <w:lang w:bidi="ar-EG"/>
        </w:rPr>
        <w:t xml:space="preserve"> قابل للتطبيق في المنظمات الربحية وغير الربحية من مختلف الأحجام، لمختلف الصناعات والمواقع الجغرافية، وذلك لتوجيه المنظمة نحو غرس وتعزيز قدرات إدارة المشاريع لديها، بما يتلاءم مع تحقيق الأهداف الاستراتيجية للمنظمة. ومن هذا المنطلق قامت هذه الدراسة بالاستفادة من مزايا نموذج </w:t>
      </w:r>
      <w:r w:rsidR="00225797" w:rsidRPr="0036568C">
        <w:rPr>
          <w:rFonts w:ascii="Sakkal Majalla" w:hAnsi="Sakkal Majalla" w:cs="Sakkal Majalla"/>
          <w:color w:val="262626" w:themeColor="text1" w:themeTint="D9"/>
          <w:sz w:val="28"/>
          <w:szCs w:val="28"/>
          <w:lang w:bidi="ar-EG"/>
        </w:rPr>
        <w:t>OPM3</w:t>
      </w:r>
      <w:r w:rsidR="00225797" w:rsidRPr="0036568C">
        <w:rPr>
          <w:rFonts w:ascii="Sakkal Majalla" w:hAnsi="Sakkal Majalla" w:cs="Sakkal Majalla"/>
          <w:color w:val="262626" w:themeColor="text1" w:themeTint="D9"/>
          <w:sz w:val="28"/>
          <w:szCs w:val="28"/>
          <w:rtl/>
          <w:lang w:bidi="ar-EG"/>
        </w:rPr>
        <w:t xml:space="preserve"> من خلال تحويله إلى نظام برمجيات جاهز، بحيث طبق في شركة تكنولوجيا معلومات كدراسة تجريبية. وقد توصلت نتائج الدراسة بأن هذا النظام لديه القدرة على تحديد مستوى نضج المنظمة على أساس مستويات تم تحديدها من خلال معايير تقييم محددة، وأن أهم ما يميز هذا النظام هي قدرته على توقع درجة الخطة والمشاريع والمحفظة. وبالتالي، مساعدة المدراء على التخطيط للأعمال المستقبلية من خلال النظر في النتائج التي تم الحصول عليها من النظام المقترح لتحسين نضجهم الحالي.</w:t>
      </w:r>
    </w:p>
    <w:p w14:paraId="0A047097" w14:textId="2FEB8DB9" w:rsidR="00B61207" w:rsidRPr="0036568C" w:rsidRDefault="00B61207" w:rsidP="00A369F6">
      <w:pPr>
        <w:pStyle w:val="a5"/>
        <w:numPr>
          <w:ilvl w:val="0"/>
          <w:numId w:val="30"/>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tl/>
          <w:lang w:bidi="ar-EG"/>
        </w:rPr>
      </w:pPr>
      <w:r w:rsidRPr="0036568C">
        <w:rPr>
          <w:rFonts w:ascii="Sakkal Majalla" w:hAnsi="Sakkal Majalla" w:cs="Sakkal Majalla"/>
          <w:b/>
          <w:bCs/>
          <w:color w:val="262626" w:themeColor="text1" w:themeTint="D9"/>
          <w:sz w:val="28"/>
          <w:szCs w:val="28"/>
          <w:rtl/>
          <w:lang w:bidi="ar-EG"/>
        </w:rPr>
        <w:lastRenderedPageBreak/>
        <w:t>المتغير المستقل:</w:t>
      </w:r>
      <w:r w:rsidR="00225797" w:rsidRPr="0036568C">
        <w:rPr>
          <w:rFonts w:ascii="Sakkal Majalla" w:hAnsi="Sakkal Majalla" w:cs="Sakkal Majalla"/>
          <w:b/>
          <w:bCs/>
          <w:color w:val="262626" w:themeColor="text1" w:themeTint="D9"/>
          <w:sz w:val="28"/>
          <w:szCs w:val="28"/>
          <w:rtl/>
          <w:lang w:bidi="ar-EG"/>
        </w:rPr>
        <w:t xml:space="preserve"> نظام</w:t>
      </w:r>
      <w:r w:rsidRPr="0036568C">
        <w:rPr>
          <w:rFonts w:ascii="Sakkal Majalla" w:hAnsi="Sakkal Majalla" w:cs="Sakkal Majalla"/>
          <w:b/>
          <w:bCs/>
          <w:color w:val="262626" w:themeColor="text1" w:themeTint="D9"/>
          <w:sz w:val="28"/>
          <w:szCs w:val="28"/>
          <w:rtl/>
          <w:lang w:bidi="ar-EG"/>
        </w:rPr>
        <w:t xml:space="preserve"> </w:t>
      </w:r>
      <w:r w:rsidR="00225797" w:rsidRPr="0036568C">
        <w:rPr>
          <w:rFonts w:ascii="Sakkal Majalla" w:hAnsi="Sakkal Majalla" w:cs="Sakkal Majalla"/>
          <w:b/>
          <w:bCs/>
          <w:color w:val="262626" w:themeColor="text1" w:themeTint="D9"/>
          <w:sz w:val="28"/>
          <w:szCs w:val="28"/>
          <w:rtl/>
          <w:lang w:bidi="ar-EG"/>
        </w:rPr>
        <w:t>الخبرة الضبابي</w:t>
      </w:r>
      <w:r w:rsidRPr="0036568C">
        <w:rPr>
          <w:rFonts w:ascii="Sakkal Majalla" w:hAnsi="Sakkal Majalla" w:cs="Sakkal Majalla"/>
          <w:b/>
          <w:bCs/>
          <w:color w:val="262626" w:themeColor="text1" w:themeTint="D9"/>
          <w:sz w:val="28"/>
          <w:szCs w:val="28"/>
          <w:rtl/>
          <w:lang w:bidi="ar-EG"/>
        </w:rPr>
        <w:t>.</w:t>
      </w:r>
    </w:p>
    <w:p w14:paraId="60952019" w14:textId="197D6898" w:rsidR="00225797" w:rsidRPr="0036568C" w:rsidRDefault="00B61207" w:rsidP="00A369F6">
      <w:pPr>
        <w:pStyle w:val="a5"/>
        <w:numPr>
          <w:ilvl w:val="0"/>
          <w:numId w:val="30"/>
        </w:numPr>
        <w:spacing w:before="100" w:beforeAutospacing="1" w:after="100" w:afterAutospacing="1" w:line="360" w:lineRule="auto"/>
        <w:ind w:left="423"/>
        <w:contextualSpacing w:val="0"/>
        <w:jc w:val="both"/>
        <w:rPr>
          <w:rFonts w:ascii="Sakkal Majalla" w:hAnsi="Sakkal Majalla" w:cs="Sakkal Majalla"/>
          <w:b/>
          <w:bCs/>
          <w:i/>
          <w:iCs/>
          <w:color w:val="262626" w:themeColor="text1" w:themeTint="D9"/>
          <w:sz w:val="28"/>
          <w:szCs w:val="28"/>
          <w:rtl/>
          <w:lang w:bidi="ar-EG"/>
        </w:rPr>
      </w:pPr>
      <w:r w:rsidRPr="0036568C">
        <w:rPr>
          <w:rFonts w:ascii="Sakkal Majalla" w:hAnsi="Sakkal Majalla" w:cs="Sakkal Majalla"/>
          <w:b/>
          <w:bCs/>
          <w:color w:val="262626" w:themeColor="text1" w:themeTint="D9"/>
          <w:sz w:val="28"/>
          <w:szCs w:val="28"/>
          <w:rtl/>
          <w:lang w:bidi="ar-EG"/>
        </w:rPr>
        <w:t xml:space="preserve">المتغير التابع: </w:t>
      </w:r>
      <w:r w:rsidR="00225797" w:rsidRPr="0036568C">
        <w:rPr>
          <w:rFonts w:ascii="Sakkal Majalla" w:hAnsi="Sakkal Majalla" w:cs="Sakkal Majalla"/>
          <w:b/>
          <w:bCs/>
          <w:color w:val="262626" w:themeColor="text1" w:themeTint="D9"/>
          <w:sz w:val="28"/>
          <w:szCs w:val="28"/>
          <w:rtl/>
          <w:lang w:bidi="ar-EG"/>
        </w:rPr>
        <w:t xml:space="preserve">النضج على أساس </w:t>
      </w:r>
      <w:r w:rsidR="00225797" w:rsidRPr="0036568C">
        <w:rPr>
          <w:rFonts w:ascii="Sakkal Majalla" w:hAnsi="Sakkal Majalla" w:cs="Sakkal Majalla"/>
          <w:b/>
          <w:bCs/>
          <w:color w:val="262626" w:themeColor="text1" w:themeTint="D9"/>
          <w:sz w:val="28"/>
          <w:szCs w:val="28"/>
          <w:lang w:bidi="ar-EG"/>
        </w:rPr>
        <w:t>OPM3</w:t>
      </w:r>
      <w:r w:rsidRPr="0036568C">
        <w:rPr>
          <w:rFonts w:ascii="Sakkal Majalla" w:hAnsi="Sakkal Majalla" w:cs="Sakkal Majalla"/>
          <w:b/>
          <w:bCs/>
          <w:i/>
          <w:iCs/>
          <w:color w:val="262626" w:themeColor="text1" w:themeTint="D9"/>
          <w:sz w:val="28"/>
          <w:szCs w:val="28"/>
          <w:rtl/>
          <w:lang w:bidi="ar-EG"/>
        </w:rPr>
        <w:t>.</w:t>
      </w:r>
    </w:p>
    <w:p w14:paraId="78020F2F" w14:textId="4D4659E6" w:rsidR="00225797" w:rsidRPr="0036568C" w:rsidRDefault="00225797" w:rsidP="00A369F6">
      <w:pPr>
        <w:pStyle w:val="a5"/>
        <w:numPr>
          <w:ilvl w:val="0"/>
          <w:numId w:val="5"/>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دراسة (</w:t>
      </w:r>
      <w:r w:rsidRPr="0036568C">
        <w:rPr>
          <w:rFonts w:ascii="Sakkal Majalla" w:hAnsi="Sakkal Majalla" w:cs="Sakkal Majalla"/>
          <w:color w:val="262626" w:themeColor="text1" w:themeTint="D9"/>
          <w:sz w:val="28"/>
          <w:szCs w:val="28"/>
          <w:lang w:bidi="ar-EG"/>
        </w:rPr>
        <w:t xml:space="preserve">Stephen &amp; </w:t>
      </w:r>
      <w:proofErr w:type="spellStart"/>
      <w:r w:rsidRPr="0036568C">
        <w:rPr>
          <w:rFonts w:ascii="Sakkal Majalla" w:hAnsi="Sakkal Majalla" w:cs="Sakkal Majalla"/>
          <w:color w:val="262626" w:themeColor="text1" w:themeTint="D9"/>
          <w:sz w:val="28"/>
          <w:szCs w:val="28"/>
          <w:lang w:bidi="ar-EG"/>
        </w:rPr>
        <w:t>Olubusayo</w:t>
      </w:r>
      <w:proofErr w:type="spellEnd"/>
      <w:r w:rsidRPr="0036568C">
        <w:rPr>
          <w:rFonts w:ascii="Sakkal Majalla" w:hAnsi="Sakkal Majalla" w:cs="Sakkal Majalla"/>
          <w:color w:val="262626" w:themeColor="text1" w:themeTint="D9"/>
          <w:sz w:val="28"/>
          <w:szCs w:val="28"/>
          <w:lang w:bidi="ar-EG"/>
        </w:rPr>
        <w:t>, 2013</w:t>
      </w:r>
      <w:r w:rsidRPr="0036568C">
        <w:rPr>
          <w:rFonts w:ascii="Sakkal Majalla" w:hAnsi="Sakkal Majalla" w:cs="Sakkal Majalla"/>
          <w:color w:val="262626" w:themeColor="text1" w:themeTint="D9"/>
          <w:sz w:val="28"/>
          <w:szCs w:val="28"/>
          <w:rtl/>
          <w:lang w:bidi="ar-EG"/>
        </w:rPr>
        <w:t>) بعنوان: تأثير أبعاد التوجه الاستراتيجي على تطوير المنتجات الجديدة في الشركات الزراعية النيجيرية" "</w:t>
      </w:r>
      <w:r w:rsidRPr="0036568C">
        <w:rPr>
          <w:rFonts w:ascii="Sakkal Majalla" w:hAnsi="Sakkal Majalla" w:cs="Sakkal Majalla"/>
          <w:color w:val="262626" w:themeColor="text1" w:themeTint="D9"/>
        </w:rPr>
        <w:t xml:space="preserve"> </w:t>
      </w:r>
      <w:r w:rsidRPr="0036568C">
        <w:rPr>
          <w:rFonts w:ascii="Sakkal Majalla" w:hAnsi="Sakkal Majalla" w:cs="Sakkal Majalla"/>
          <w:color w:val="262626" w:themeColor="text1" w:themeTint="D9"/>
          <w:sz w:val="28"/>
          <w:szCs w:val="28"/>
          <w:lang w:bidi="ar-EG"/>
        </w:rPr>
        <w:t xml:space="preserve">Impact of Strategic Orientation Dimensions on New Product Development in </w:t>
      </w:r>
      <w:proofErr w:type="spellStart"/>
      <w:r w:rsidRPr="0036568C">
        <w:rPr>
          <w:rFonts w:ascii="Sakkal Majalla" w:hAnsi="Sakkal Majalla" w:cs="Sakkal Majalla"/>
          <w:color w:val="262626" w:themeColor="text1" w:themeTint="D9"/>
          <w:sz w:val="28"/>
          <w:szCs w:val="28"/>
          <w:lang w:bidi="ar-EG"/>
        </w:rPr>
        <w:t>Agro</w:t>
      </w:r>
      <w:proofErr w:type="spellEnd"/>
      <w:r w:rsidRPr="0036568C">
        <w:rPr>
          <w:rFonts w:ascii="Sakkal Majalla" w:hAnsi="Sakkal Majalla" w:cs="Sakkal Majalla"/>
          <w:color w:val="262626" w:themeColor="text1" w:themeTint="D9"/>
          <w:sz w:val="28"/>
          <w:szCs w:val="28"/>
          <w:lang w:bidi="ar-EG"/>
        </w:rPr>
        <w:t>-Based Nigerian Firms</w:t>
      </w:r>
      <w:r w:rsidRPr="0036568C">
        <w:rPr>
          <w:rFonts w:ascii="Sakkal Majalla" w:hAnsi="Sakkal Majalla" w:cs="Sakkal Majalla"/>
          <w:color w:val="262626" w:themeColor="text1" w:themeTint="D9"/>
          <w:sz w:val="28"/>
          <w:szCs w:val="28"/>
          <w:rtl/>
          <w:lang w:bidi="ar-EG"/>
        </w:rPr>
        <w:t>"، هدفت هذه الدراسة إلى معرفة تأثير أبعاد التوجه الاستراتيجي في القدرة على تطوير المنتجات الجديدة للشركات العاملة في صناعة الأعمال الزراعية في نيجيريا، ولتحقيق هذا الهدف تم تطوير استبانة وزعت على (</w:t>
      </w:r>
      <w:r w:rsidRPr="0036568C">
        <w:rPr>
          <w:rFonts w:ascii="Sakkal Majalla" w:hAnsi="Sakkal Majalla" w:cs="Sakkal Majalla"/>
          <w:color w:val="262626" w:themeColor="text1" w:themeTint="D9"/>
          <w:sz w:val="28"/>
          <w:szCs w:val="28"/>
          <w:rtl/>
          <w:lang w:bidi="fa-IR"/>
        </w:rPr>
        <w:t xml:space="preserve">۲۱۰) </w:t>
      </w:r>
      <w:r w:rsidRPr="0036568C">
        <w:rPr>
          <w:rFonts w:ascii="Sakkal Majalla" w:hAnsi="Sakkal Majalla" w:cs="Sakkal Majalla"/>
          <w:color w:val="262626" w:themeColor="text1" w:themeTint="D9"/>
          <w:sz w:val="28"/>
          <w:szCs w:val="28"/>
          <w:rtl/>
          <w:lang w:bidi="ar-EG"/>
        </w:rPr>
        <w:t xml:space="preserve">شركات زراعية، والأبعاد الستة للتوجهات الاستراتيجية التي ذكرتها الدراسة والتي تم تصويرها من قبل (1989) </w:t>
      </w:r>
      <w:r w:rsidRPr="0036568C">
        <w:rPr>
          <w:rFonts w:ascii="Sakkal Majalla" w:hAnsi="Sakkal Majalla" w:cs="Sakkal Majalla"/>
          <w:color w:val="262626" w:themeColor="text1" w:themeTint="D9"/>
          <w:sz w:val="28"/>
          <w:szCs w:val="28"/>
          <w:lang w:bidi="ar-EG"/>
        </w:rPr>
        <w:t>Venkatraman</w:t>
      </w:r>
      <w:r w:rsidRPr="0036568C">
        <w:rPr>
          <w:rFonts w:ascii="Sakkal Majalla" w:hAnsi="Sakkal Majalla" w:cs="Sakkal Majalla"/>
          <w:color w:val="262626" w:themeColor="text1" w:themeTint="D9"/>
          <w:sz w:val="28"/>
          <w:szCs w:val="28"/>
          <w:rtl/>
          <w:lang w:bidi="ar-EG"/>
        </w:rPr>
        <w:t xml:space="preserve"> هي: (التحليل، الأسبقية، المخاطرة، العدائية المستقبلية، الدفاعية).</w:t>
      </w:r>
    </w:p>
    <w:p w14:paraId="4E20B3F1" w14:textId="60F6D2CE" w:rsidR="00225797" w:rsidRPr="0036568C" w:rsidRDefault="00225797" w:rsidP="00E57F1C">
      <w:pPr>
        <w:pStyle w:val="a5"/>
        <w:spacing w:before="100" w:beforeAutospacing="1" w:after="100" w:afterAutospacing="1" w:line="360" w:lineRule="auto"/>
        <w:ind w:left="-2" w:firstLine="708"/>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وقد أظهرت نتائج الدراسة إلى وجود علاقة إيجابية ما بين أبعاد التوجهات الاستراتيجية من حيث (الأسبقية المستقبلية، الدفاعية وقدرة الشركة على تطوير المنتجات الجديدة، في حين أن العدائية والتحليل والمخاطرة ليس لديهم أي تأثير في قدرة الشركة على تطوير المنتجات الجديدة. وقد أوصت الدراسة إلى ضرورة اعتماد التوجه الاستراتيجي المناسب من قبل الشركات القائمة على الزراعة لتعزيز قدرتها على تطوير المنتجات الجديدة، والتي يمكن أن تساعدهم في الابتكارات المستمرة والمشاركة في البحث والتطوير لتصميم المنتجات التي من شأنها تلبية احتياجات العملاء.</w:t>
      </w:r>
    </w:p>
    <w:p w14:paraId="04906AF4" w14:textId="77777777" w:rsidR="00225797" w:rsidRPr="0036568C" w:rsidRDefault="00225797" w:rsidP="00A369F6">
      <w:pPr>
        <w:pStyle w:val="a5"/>
        <w:numPr>
          <w:ilvl w:val="0"/>
          <w:numId w:val="31"/>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tl/>
          <w:lang w:bidi="ar-EG"/>
        </w:rPr>
      </w:pPr>
      <w:r w:rsidRPr="0036568C">
        <w:rPr>
          <w:rFonts w:ascii="Sakkal Majalla" w:hAnsi="Sakkal Majalla" w:cs="Sakkal Majalla"/>
          <w:b/>
          <w:bCs/>
          <w:color w:val="262626" w:themeColor="text1" w:themeTint="D9"/>
          <w:sz w:val="28"/>
          <w:szCs w:val="28"/>
          <w:rtl/>
          <w:lang w:bidi="ar-EG"/>
        </w:rPr>
        <w:t>المتغير المستقل: نظام الخبرة الضبابي.</w:t>
      </w:r>
    </w:p>
    <w:p w14:paraId="6F033A33" w14:textId="06EB1BA6" w:rsidR="00225797" w:rsidRPr="0036568C" w:rsidRDefault="00225797" w:rsidP="00A369F6">
      <w:pPr>
        <w:pStyle w:val="a5"/>
        <w:numPr>
          <w:ilvl w:val="0"/>
          <w:numId w:val="31"/>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tl/>
          <w:lang w:bidi="ar-EG"/>
        </w:rPr>
      </w:pPr>
      <w:r w:rsidRPr="0036568C">
        <w:rPr>
          <w:rFonts w:ascii="Sakkal Majalla" w:hAnsi="Sakkal Majalla" w:cs="Sakkal Majalla"/>
          <w:b/>
          <w:bCs/>
          <w:color w:val="262626" w:themeColor="text1" w:themeTint="D9"/>
          <w:sz w:val="28"/>
          <w:szCs w:val="28"/>
          <w:rtl/>
          <w:lang w:bidi="ar-EG"/>
        </w:rPr>
        <w:t xml:space="preserve">المتغير التابع: النضج على أساس </w:t>
      </w:r>
      <w:r w:rsidRPr="0036568C">
        <w:rPr>
          <w:rFonts w:ascii="Sakkal Majalla" w:hAnsi="Sakkal Majalla" w:cs="Sakkal Majalla"/>
          <w:b/>
          <w:bCs/>
          <w:color w:val="262626" w:themeColor="text1" w:themeTint="D9"/>
          <w:sz w:val="28"/>
          <w:szCs w:val="28"/>
          <w:lang w:bidi="ar-EG"/>
        </w:rPr>
        <w:t>OPM3</w:t>
      </w:r>
      <w:r w:rsidRPr="0036568C">
        <w:rPr>
          <w:rFonts w:ascii="Sakkal Majalla" w:hAnsi="Sakkal Majalla" w:cs="Sakkal Majalla"/>
          <w:b/>
          <w:bCs/>
          <w:color w:val="262626" w:themeColor="text1" w:themeTint="D9"/>
          <w:sz w:val="28"/>
          <w:szCs w:val="28"/>
          <w:rtl/>
          <w:lang w:bidi="ar-EG"/>
        </w:rPr>
        <w:t>.</w:t>
      </w:r>
    </w:p>
    <w:p w14:paraId="0F731D52" w14:textId="66506B4C" w:rsidR="00A74F76" w:rsidRPr="0036568C" w:rsidRDefault="00E57F1C" w:rsidP="00E57F1C">
      <w:pPr>
        <w:spacing w:before="100" w:beforeAutospacing="1" w:after="100" w:afterAutospacing="1" w:line="360" w:lineRule="auto"/>
        <w:jc w:val="both"/>
        <w:outlineLvl w:val="1"/>
        <w:rPr>
          <w:rFonts w:ascii="Sakkal Majalla" w:hAnsi="Sakkal Majalla" w:cs="Sakkal Majalla"/>
          <w:b/>
          <w:bCs/>
          <w:color w:val="262626" w:themeColor="text1" w:themeTint="D9"/>
          <w:sz w:val="36"/>
          <w:szCs w:val="36"/>
          <w:rtl/>
        </w:rPr>
      </w:pPr>
      <w:bookmarkStart w:id="25" w:name="_Toc173768322"/>
      <w:r w:rsidRPr="0036568C">
        <w:rPr>
          <w:rFonts w:ascii="Sakkal Majalla" w:hAnsi="Sakkal Majalla" w:cs="Sakkal Majalla" w:hint="cs"/>
          <w:b/>
          <w:bCs/>
          <w:color w:val="262626" w:themeColor="text1" w:themeTint="D9"/>
          <w:sz w:val="36"/>
          <w:szCs w:val="36"/>
          <w:rtl/>
        </w:rPr>
        <w:t xml:space="preserve">8.1 </w:t>
      </w:r>
      <w:r w:rsidR="00A74F76" w:rsidRPr="0036568C">
        <w:rPr>
          <w:rFonts w:ascii="Sakkal Majalla" w:hAnsi="Sakkal Majalla" w:cs="Sakkal Majalla"/>
          <w:b/>
          <w:bCs/>
          <w:color w:val="262626" w:themeColor="text1" w:themeTint="D9"/>
          <w:sz w:val="36"/>
          <w:szCs w:val="36"/>
          <w:rtl/>
        </w:rPr>
        <w:t>المنطلقات النظرية للدراسة:</w:t>
      </w:r>
      <w:bookmarkEnd w:id="25"/>
    </w:p>
    <w:p w14:paraId="77FAC3E1" w14:textId="349D3B81" w:rsidR="00F23E91" w:rsidRPr="0036568C" w:rsidRDefault="00677489" w:rsidP="00A369F6">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إدارة محفظة المشاريع (</w:t>
      </w:r>
      <w:r w:rsidRPr="0036568C">
        <w:rPr>
          <w:rFonts w:ascii="Sakkal Majalla" w:hAnsi="Sakkal Majalla" w:cs="Sakkal Majalla"/>
          <w:color w:val="262626" w:themeColor="text1" w:themeTint="D9"/>
          <w:sz w:val="28"/>
          <w:szCs w:val="28"/>
        </w:rPr>
        <w:t>Project Portfolio Management</w:t>
      </w:r>
      <w:r w:rsidRPr="0036568C">
        <w:rPr>
          <w:rFonts w:ascii="Sakkal Majalla" w:hAnsi="Sakkal Majalla" w:cs="Sakkal Majalla"/>
          <w:color w:val="262626" w:themeColor="text1" w:themeTint="D9"/>
          <w:sz w:val="28"/>
          <w:szCs w:val="28"/>
          <w:rtl/>
        </w:rPr>
        <w:t>): إدارة مجموعة من البرامج والمشاريع المتعددة التي تتنافس على نفس الموارد من خلال التنسيق والسيطرة والاختيار، وتحدد الأولويات ما بين هذه المشاريع لضمان تحقيق الأهداف الاستراتيجية للمنظمة.</w:t>
      </w:r>
    </w:p>
    <w:p w14:paraId="254758B8" w14:textId="6C78DF7E" w:rsidR="00677489" w:rsidRPr="0036568C" w:rsidRDefault="00677489" w:rsidP="00A369F6">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rPr>
        <w:lastRenderedPageBreak/>
        <w:t>المنظمات القائمة على المشاريع</w:t>
      </w:r>
      <w:r w:rsidRPr="0036568C">
        <w:rPr>
          <w:rFonts w:ascii="Sakkal Majalla" w:hAnsi="Sakkal Majalla" w:cs="Sakkal Majalla"/>
          <w:color w:val="262626" w:themeColor="text1" w:themeTint="D9"/>
          <w:sz w:val="28"/>
          <w:szCs w:val="28"/>
          <w:rtl/>
          <w:lang w:bidi="ar-EG"/>
        </w:rPr>
        <w:t xml:space="preserve"> </w:t>
      </w:r>
      <w:r w:rsidRPr="0036568C">
        <w:rPr>
          <w:rFonts w:ascii="Sakkal Majalla" w:hAnsi="Sakkal Majalla" w:cs="Sakkal Majalla"/>
          <w:color w:val="262626" w:themeColor="text1" w:themeTint="D9"/>
          <w:sz w:val="28"/>
          <w:szCs w:val="28"/>
          <w:lang w:bidi="ar-EG"/>
        </w:rPr>
        <w:t>Project-Based Organizations</w:t>
      </w:r>
      <w:r w:rsidRPr="0036568C">
        <w:rPr>
          <w:rFonts w:ascii="Sakkal Majalla" w:hAnsi="Sakkal Majalla" w:cs="Sakkal Majalla"/>
          <w:color w:val="262626" w:themeColor="text1" w:themeTint="D9"/>
          <w:sz w:val="28"/>
          <w:szCs w:val="28"/>
          <w:rtl/>
          <w:lang w:bidi="ar-EG"/>
        </w:rPr>
        <w:t xml:space="preserve"> ('</w:t>
      </w:r>
      <w:r w:rsidRPr="0036568C">
        <w:rPr>
          <w:rFonts w:ascii="Sakkal Majalla" w:hAnsi="Sakkal Majalla" w:cs="Sakkal Majalla"/>
          <w:color w:val="262626" w:themeColor="text1" w:themeTint="D9"/>
          <w:sz w:val="28"/>
          <w:szCs w:val="28"/>
          <w:lang w:bidi="ar-EG"/>
        </w:rPr>
        <w:t>PBOS</w:t>
      </w:r>
      <w:r w:rsidRPr="0036568C">
        <w:rPr>
          <w:rFonts w:ascii="Sakkal Majalla" w:hAnsi="Sakkal Majalla" w:cs="Sakkal Majalla"/>
          <w:color w:val="262626" w:themeColor="text1" w:themeTint="D9"/>
          <w:sz w:val="28"/>
          <w:szCs w:val="28"/>
          <w:rtl/>
          <w:lang w:bidi="ar-EG"/>
        </w:rPr>
        <w:t>): نوع معين من المنظمات التي تعتمد في إنجاز أعمالها وتحقيق أهدافها على مجموعة من المشاريع، وبالتالي هي بحاجة إلى ما يعرف بإدارة محفظة المشاريع لتسهيل عملية إدارة مشاريعها.</w:t>
      </w:r>
    </w:p>
    <w:p w14:paraId="78610BE1" w14:textId="1CA0840B" w:rsidR="00677489" w:rsidRPr="0036568C" w:rsidRDefault="00677489" w:rsidP="00A369F6">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ممارسات إدارة محفظة المشاريع (</w:t>
      </w:r>
      <w:r w:rsidRPr="0036568C">
        <w:rPr>
          <w:rFonts w:ascii="Sakkal Majalla" w:hAnsi="Sakkal Majalla" w:cs="Sakkal Majalla"/>
          <w:color w:val="262626" w:themeColor="text1" w:themeTint="D9"/>
          <w:sz w:val="28"/>
          <w:szCs w:val="28"/>
          <w:lang w:bidi="ar-EG"/>
        </w:rPr>
        <w:t>Project Portfolio Management Practices</w:t>
      </w:r>
      <w:r w:rsidRPr="0036568C">
        <w:rPr>
          <w:rFonts w:ascii="Sakkal Majalla" w:hAnsi="Sakkal Majalla" w:cs="Sakkal Majalla"/>
          <w:color w:val="262626" w:themeColor="text1" w:themeTint="D9"/>
          <w:sz w:val="28"/>
          <w:szCs w:val="28"/>
          <w:rtl/>
          <w:lang w:bidi="ar-EG"/>
        </w:rPr>
        <w:t>): نظام شامل ونهج محدد يستلزم الالتزام من قبل جميع أعضاء المنظمة من مدراء تنفيذيين، ومشاريع وبرامج، ومحافظ وغيرهم، وذلك لتوجيه جهودهم نحو تحقيق أهداف محفظة المشاريع.</w:t>
      </w:r>
    </w:p>
    <w:p w14:paraId="525A6BA0" w14:textId="77777777" w:rsidR="00677489" w:rsidRPr="0036568C" w:rsidRDefault="00677489" w:rsidP="00A369F6">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 xml:space="preserve">تعظيم القيمة المالية للمحفظة </w:t>
      </w:r>
      <w:r w:rsidRPr="0036568C">
        <w:rPr>
          <w:rFonts w:ascii="Sakkal Majalla" w:hAnsi="Sakkal Majalla" w:cs="Sakkal Majalla"/>
          <w:color w:val="262626" w:themeColor="text1" w:themeTint="D9"/>
          <w:sz w:val="28"/>
          <w:szCs w:val="28"/>
          <w:lang w:bidi="ar-EG"/>
        </w:rPr>
        <w:t>Maximize the Financial Value of the Portfolio</w:t>
      </w:r>
      <w:r w:rsidRPr="0036568C">
        <w:rPr>
          <w:rFonts w:ascii="Sakkal Majalla" w:hAnsi="Sakkal Majalla" w:cs="Sakkal Majalla"/>
          <w:color w:val="262626" w:themeColor="text1" w:themeTint="D9"/>
          <w:sz w:val="28"/>
          <w:szCs w:val="28"/>
          <w:rtl/>
          <w:lang w:bidi="ar-EG"/>
        </w:rPr>
        <w:t>: وتعكس قدرة المحفظة على احتواء المشاريع المناسبة، والتأكد من أنها سوف تحقق الفوائد المرجوة منها، والاستفادة القصوى من الموارد المتاحة لتحقيق أعلى قيمة لمحفظة المشاريع، وعادة ما يتم استخدام المؤشرات المالية كصافي القيمة الحالية، والعائد على الاستثمار وغيرها لقياس القيمة المالية لمحفظة مشاريع المنظمة.</w:t>
      </w:r>
    </w:p>
    <w:p w14:paraId="3CABDB7C" w14:textId="77777777" w:rsidR="00677489" w:rsidRPr="0036568C" w:rsidRDefault="00677489" w:rsidP="00A369F6">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ضمان التوازن ما بين المشاريع في المحفظة (</w:t>
      </w:r>
      <w:r w:rsidRPr="0036568C">
        <w:rPr>
          <w:rFonts w:ascii="Sakkal Majalla" w:hAnsi="Sakkal Majalla" w:cs="Sakkal Majalla"/>
          <w:color w:val="262626" w:themeColor="text1" w:themeTint="D9"/>
          <w:sz w:val="28"/>
          <w:szCs w:val="28"/>
          <w:lang w:bidi="ar-EG"/>
        </w:rPr>
        <w:t>Projects in the Portfolio</w:t>
      </w:r>
      <w:r w:rsidRPr="0036568C">
        <w:rPr>
          <w:rFonts w:ascii="Sakkal Majalla" w:hAnsi="Sakkal Majalla" w:cs="Sakkal Majalla"/>
          <w:color w:val="262626" w:themeColor="text1" w:themeTint="D9"/>
          <w:sz w:val="28"/>
          <w:szCs w:val="28"/>
          <w:rtl/>
          <w:lang w:bidi="ar-EG"/>
        </w:rPr>
        <w:t xml:space="preserve"> </w:t>
      </w:r>
      <w:r w:rsidRPr="0036568C">
        <w:rPr>
          <w:rFonts w:ascii="Sakkal Majalla" w:hAnsi="Sakkal Majalla" w:cs="Sakkal Majalla"/>
          <w:color w:val="262626" w:themeColor="text1" w:themeTint="D9"/>
          <w:sz w:val="28"/>
          <w:szCs w:val="28"/>
          <w:lang w:bidi="ar-EG"/>
        </w:rPr>
        <w:t>Ensure Balance among</w:t>
      </w:r>
      <w:r w:rsidRPr="0036568C">
        <w:rPr>
          <w:rFonts w:ascii="Sakkal Majalla" w:hAnsi="Sakkal Majalla" w:cs="Sakkal Majalla"/>
          <w:color w:val="262626" w:themeColor="text1" w:themeTint="D9"/>
          <w:sz w:val="28"/>
          <w:szCs w:val="28"/>
          <w:rtl/>
          <w:lang w:bidi="ar-EG"/>
        </w:rPr>
        <w:t>): وتعكس قدرة المحفظة على تكوين المزيج المناسب من المشاريع المختلفة والتي تتداخل وتترابط وتتنافس فيما بينها على الموارد المادية والبشرية وغيرها، بشكل يمكنها من تحقيق أهدافها المرجوة دون التعرض إلى مخاطر غير مقبولة.</w:t>
      </w:r>
    </w:p>
    <w:p w14:paraId="6FACDEC5" w14:textId="77777777" w:rsidR="00677489" w:rsidRPr="0036568C" w:rsidRDefault="00677489" w:rsidP="00A369F6">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التأكد من أن المحفظة تعكس استراتيجية العمل (</w:t>
      </w:r>
      <w:r w:rsidRPr="0036568C">
        <w:rPr>
          <w:rFonts w:ascii="Sakkal Majalla" w:hAnsi="Sakkal Majalla" w:cs="Sakkal Majalla"/>
          <w:color w:val="262626" w:themeColor="text1" w:themeTint="D9"/>
          <w:sz w:val="28"/>
          <w:szCs w:val="28"/>
          <w:lang w:bidi="ar-EG"/>
        </w:rPr>
        <w:t>Reflects the Business Strategy</w:t>
      </w:r>
      <w:r w:rsidRPr="0036568C">
        <w:rPr>
          <w:rFonts w:ascii="Sakkal Majalla" w:hAnsi="Sakkal Majalla" w:cs="Sakkal Majalla"/>
          <w:color w:val="262626" w:themeColor="text1" w:themeTint="D9"/>
          <w:sz w:val="28"/>
          <w:szCs w:val="28"/>
          <w:rtl/>
          <w:lang w:bidi="ar-EG"/>
        </w:rPr>
        <w:t xml:space="preserve"> </w:t>
      </w:r>
      <w:r w:rsidRPr="0036568C">
        <w:rPr>
          <w:rFonts w:ascii="Sakkal Majalla" w:hAnsi="Sakkal Majalla" w:cs="Sakkal Majalla"/>
          <w:color w:val="262626" w:themeColor="text1" w:themeTint="D9"/>
          <w:sz w:val="28"/>
          <w:szCs w:val="28"/>
          <w:lang w:bidi="ar-EG"/>
        </w:rPr>
        <w:t>Ensure that the Portfolio</w:t>
      </w:r>
      <w:r w:rsidRPr="0036568C">
        <w:rPr>
          <w:rFonts w:ascii="Sakkal Majalla" w:hAnsi="Sakkal Majalla" w:cs="Sakkal Majalla"/>
          <w:color w:val="262626" w:themeColor="text1" w:themeTint="D9"/>
          <w:sz w:val="28"/>
          <w:szCs w:val="28"/>
          <w:rtl/>
          <w:lang w:bidi="ar-EG"/>
        </w:rPr>
        <w:t>): أي قدرة المحفظة على ربط مشاريعها مع الأهداف الاستراتيجية للمنظمة بطريقة تتيح للإدارة العليا والجهات المسؤولة تفادي الأضرار الناجمة عن غياب هذا الترابط والذي قد يؤثر سلباً على تحقيق الأهداف المنشودة.</w:t>
      </w:r>
    </w:p>
    <w:p w14:paraId="74D54C6D" w14:textId="77777777" w:rsidR="00677489" w:rsidRPr="0036568C" w:rsidRDefault="00677489" w:rsidP="00A369F6">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 xml:space="preserve">الحد من أعداد المشاريع لتتناسب مع القدرة التنظيمية </w:t>
      </w:r>
      <w:r w:rsidRPr="0036568C">
        <w:rPr>
          <w:rFonts w:ascii="Sakkal Majalla" w:hAnsi="Sakkal Majalla" w:cs="Sakkal Majalla"/>
          <w:color w:val="262626" w:themeColor="text1" w:themeTint="D9"/>
          <w:sz w:val="28"/>
          <w:szCs w:val="28"/>
          <w:lang w:bidi="ar-EG"/>
        </w:rPr>
        <w:t>Projects to Fit the Organizational Capacity</w:t>
      </w:r>
      <w:r w:rsidRPr="0036568C">
        <w:rPr>
          <w:rFonts w:ascii="Sakkal Majalla" w:hAnsi="Sakkal Majalla" w:cs="Sakkal Majalla"/>
          <w:color w:val="262626" w:themeColor="text1" w:themeTint="D9"/>
          <w:sz w:val="28"/>
          <w:szCs w:val="28"/>
          <w:rtl/>
          <w:lang w:bidi="ar-EG"/>
        </w:rPr>
        <w:t xml:space="preserve"> </w:t>
      </w:r>
      <w:r w:rsidRPr="0036568C">
        <w:rPr>
          <w:rFonts w:ascii="Sakkal Majalla" w:hAnsi="Sakkal Majalla" w:cs="Sakkal Majalla"/>
          <w:color w:val="262626" w:themeColor="text1" w:themeTint="D9"/>
          <w:sz w:val="28"/>
          <w:szCs w:val="28"/>
          <w:lang w:bidi="ar-EG"/>
        </w:rPr>
        <w:t>Limit the Numbers of</w:t>
      </w:r>
      <w:r w:rsidRPr="0036568C">
        <w:rPr>
          <w:rFonts w:ascii="Sakkal Majalla" w:hAnsi="Sakkal Majalla" w:cs="Sakkal Majalla"/>
          <w:color w:val="262626" w:themeColor="text1" w:themeTint="D9"/>
          <w:sz w:val="28"/>
          <w:szCs w:val="28"/>
          <w:rtl/>
          <w:lang w:bidi="ar-EG"/>
        </w:rPr>
        <w:t>): وتعكس قدرة المحفظة على قبول المشاريع التي تزيد من قيمتها، وبالمقابل إلغاء المشاريع التي لا تتناسب مع القدرات والأهداف الاستراتيجية للمنظمة وباستمرار.</w:t>
      </w:r>
    </w:p>
    <w:p w14:paraId="72CF1988" w14:textId="6F2554E0" w:rsidR="00677489" w:rsidRPr="0036568C" w:rsidRDefault="00677489" w:rsidP="00A369F6">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lastRenderedPageBreak/>
        <w:t>التوجهات الاستراتيجية (</w:t>
      </w:r>
      <w:r w:rsidRPr="0036568C">
        <w:rPr>
          <w:rFonts w:ascii="Sakkal Majalla" w:hAnsi="Sakkal Majalla" w:cs="Sakkal Majalla"/>
          <w:color w:val="262626" w:themeColor="text1" w:themeTint="D9"/>
          <w:sz w:val="28"/>
          <w:szCs w:val="28"/>
          <w:lang w:bidi="ar-EG"/>
        </w:rPr>
        <w:t>Strategic Orientations</w:t>
      </w:r>
      <w:r w:rsidRPr="0036568C">
        <w:rPr>
          <w:rFonts w:ascii="Sakkal Majalla" w:hAnsi="Sakkal Majalla" w:cs="Sakkal Majalla"/>
          <w:color w:val="262626" w:themeColor="text1" w:themeTint="D9"/>
          <w:sz w:val="28"/>
          <w:szCs w:val="28"/>
          <w:rtl/>
          <w:lang w:bidi="ar-EG"/>
        </w:rPr>
        <w:t xml:space="preserve">): أساليب منهجية محددة تتبعها المنظمة بصورة مستمرة، بهدف الوصول إلى مستوى متميز في أعمالها، وذلك من خلال توجيه عملياتها نحو الاتجاه الصحيح الذي يجعلها منسجمة ومتسقة مع أهدافها الاستراتيجية. </w:t>
      </w:r>
    </w:p>
    <w:p w14:paraId="5F12981F" w14:textId="04D53527" w:rsidR="00677489" w:rsidRPr="0036568C" w:rsidRDefault="00677489" w:rsidP="00A369F6">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التوجه الاستراتيجي الابتكاري (</w:t>
      </w:r>
      <w:r w:rsidRPr="0036568C">
        <w:rPr>
          <w:rFonts w:ascii="Sakkal Majalla" w:hAnsi="Sakkal Majalla" w:cs="Sakkal Majalla"/>
          <w:color w:val="262626" w:themeColor="text1" w:themeTint="D9"/>
          <w:sz w:val="28"/>
          <w:szCs w:val="28"/>
          <w:lang w:bidi="ar-EG"/>
        </w:rPr>
        <w:t>Innovativeness</w:t>
      </w:r>
      <w:r w:rsidRPr="0036568C">
        <w:rPr>
          <w:rFonts w:ascii="Sakkal Majalla" w:hAnsi="Sakkal Majalla" w:cs="Sakkal Majalla"/>
          <w:color w:val="262626" w:themeColor="text1" w:themeTint="D9"/>
          <w:sz w:val="28"/>
          <w:szCs w:val="28"/>
          <w:rtl/>
          <w:lang w:bidi="ar-EG"/>
        </w:rPr>
        <w:t>) يعكس انفتاح المنظمة نحو التوصل إلى الأفكار والعمليات الإبداعية، سواء بتقديم المنتجات والخدمات الجديدة أو تحسين القائم منها، مما يزيد من قدرتها على مواجهة التغيرات البيئية المتسارعة وتحسين موقعها التنافسي.</w:t>
      </w:r>
    </w:p>
    <w:p w14:paraId="6F0053A3" w14:textId="109D01C2" w:rsidR="00677489" w:rsidRPr="0036568C" w:rsidRDefault="00677489" w:rsidP="00A369F6">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التوجه الاستراتيجي الاستباقي (</w:t>
      </w:r>
      <w:r w:rsidRPr="0036568C">
        <w:rPr>
          <w:rFonts w:ascii="Sakkal Majalla" w:hAnsi="Sakkal Majalla" w:cs="Sakkal Majalla"/>
          <w:color w:val="262626" w:themeColor="text1" w:themeTint="D9"/>
          <w:sz w:val="28"/>
          <w:szCs w:val="28"/>
          <w:lang w:bidi="ar-EG"/>
        </w:rPr>
        <w:t>Proactiveness</w:t>
      </w:r>
      <w:r w:rsidRPr="0036568C">
        <w:rPr>
          <w:rFonts w:ascii="Sakkal Majalla" w:hAnsi="Sakkal Majalla" w:cs="Sakkal Majalla"/>
          <w:color w:val="262626" w:themeColor="text1" w:themeTint="D9"/>
          <w:sz w:val="28"/>
          <w:szCs w:val="28"/>
          <w:rtl/>
          <w:lang w:bidi="ar-EG"/>
        </w:rPr>
        <w:t>) يتضمن رصد المنظمة للاتجاهات المستقبلية للأسواق وتوقع التغيرات في وقت مبكر وقبل وقوعها، واتخاذ الإجراءات الملائمة لتجنب أي تهديد محتمل أو للاستفادة من فرصة محتملة مستقبلا، وتقديم الخدمات الجديدة التي تلبي احتياجات العملاء، لتكون المتحرك الأول في السوق.</w:t>
      </w:r>
    </w:p>
    <w:p w14:paraId="63593CE2" w14:textId="7EBA0E72" w:rsidR="00677489" w:rsidRPr="0036568C" w:rsidRDefault="00677489" w:rsidP="00A369F6">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التوجه الاستراتيجي العدائي (</w:t>
      </w:r>
      <w:r w:rsidRPr="0036568C">
        <w:rPr>
          <w:rFonts w:ascii="Sakkal Majalla" w:hAnsi="Sakkal Majalla" w:cs="Sakkal Majalla"/>
          <w:color w:val="262626" w:themeColor="text1" w:themeTint="D9"/>
          <w:sz w:val="28"/>
          <w:szCs w:val="28"/>
          <w:lang w:bidi="ar-EG"/>
        </w:rPr>
        <w:t>Aggressiveness</w:t>
      </w:r>
      <w:r w:rsidRPr="0036568C">
        <w:rPr>
          <w:rFonts w:ascii="Sakkal Majalla" w:hAnsi="Sakkal Majalla" w:cs="Sakkal Majalla"/>
          <w:color w:val="262626" w:themeColor="text1" w:themeTint="D9"/>
          <w:sz w:val="28"/>
          <w:szCs w:val="28"/>
          <w:rtl/>
          <w:lang w:bidi="ar-EG"/>
        </w:rPr>
        <w:t>) قدرة المنظمة على معالجة التغيرات البيئية، والسعي إلى الأسواق والتكنولوجيا الجديدة، وذلك من خلال استغلال الفرص وتطوير الموارد المتاحة لديها بسرعة أكبر من منافسيها.</w:t>
      </w:r>
    </w:p>
    <w:p w14:paraId="3C220C8F" w14:textId="329C3714" w:rsidR="00677489" w:rsidRPr="0036568C" w:rsidRDefault="00677489" w:rsidP="00A369F6">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التوجه الاستراتيجي نحو المخاطرة (</w:t>
      </w:r>
      <w:r w:rsidRPr="0036568C">
        <w:rPr>
          <w:rFonts w:ascii="Sakkal Majalla" w:hAnsi="Sakkal Majalla" w:cs="Sakkal Majalla"/>
          <w:color w:val="262626" w:themeColor="text1" w:themeTint="D9"/>
          <w:sz w:val="28"/>
          <w:szCs w:val="28"/>
          <w:lang w:bidi="ar-EG"/>
        </w:rPr>
        <w:t>Riskiness</w:t>
      </w:r>
      <w:r w:rsidRPr="0036568C">
        <w:rPr>
          <w:rFonts w:ascii="Sakkal Majalla" w:hAnsi="Sakkal Majalla" w:cs="Sakkal Majalla"/>
          <w:color w:val="262626" w:themeColor="text1" w:themeTint="D9"/>
          <w:sz w:val="28"/>
          <w:szCs w:val="28"/>
          <w:rtl/>
          <w:lang w:bidi="ar-EG"/>
        </w:rPr>
        <w:t>): قدرة المنظمة على الدخول إلى أسواق جديدة، واتخاذ قرارات جريئة نحو إطلاق مشاريع جديدة في ظل حالة من عدم التأكد حول النتائج المتوقعة، من خلال استغلال الفرص وتجنب التهديدات من المنافسين الآخرين.</w:t>
      </w:r>
    </w:p>
    <w:p w14:paraId="3D1CB488" w14:textId="043242C5" w:rsidR="00EC11EE" w:rsidRPr="0036568C" w:rsidRDefault="00677489" w:rsidP="00A369F6">
      <w:pPr>
        <w:pStyle w:val="a5"/>
        <w:numPr>
          <w:ilvl w:val="0"/>
          <w:numId w:val="3"/>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lang w:bidi="ar-EG"/>
        </w:rPr>
        <w:t>نضج إدارة مشاريع المنظمة (</w:t>
      </w:r>
      <w:r w:rsidRPr="0036568C">
        <w:rPr>
          <w:rFonts w:ascii="Sakkal Majalla" w:hAnsi="Sakkal Majalla" w:cs="Sakkal Majalla"/>
          <w:color w:val="262626" w:themeColor="text1" w:themeTint="D9"/>
          <w:sz w:val="28"/>
          <w:szCs w:val="28"/>
          <w:lang w:bidi="ar-EG"/>
        </w:rPr>
        <w:t>Maturity</w:t>
      </w:r>
      <w:r w:rsidRPr="0036568C">
        <w:rPr>
          <w:rFonts w:ascii="Sakkal Majalla" w:hAnsi="Sakkal Majalla" w:cs="Sakkal Majalla"/>
          <w:color w:val="262626" w:themeColor="text1" w:themeTint="D9"/>
          <w:sz w:val="28"/>
          <w:szCs w:val="28"/>
          <w:rtl/>
          <w:lang w:bidi="ar-EG"/>
        </w:rPr>
        <w:t xml:space="preserve"> </w:t>
      </w:r>
      <w:r w:rsidRPr="0036568C">
        <w:rPr>
          <w:rFonts w:ascii="Sakkal Majalla" w:hAnsi="Sakkal Majalla" w:cs="Sakkal Majalla"/>
          <w:color w:val="262626" w:themeColor="text1" w:themeTint="D9"/>
          <w:sz w:val="28"/>
          <w:szCs w:val="28"/>
          <w:lang w:bidi="ar-EG"/>
        </w:rPr>
        <w:t>Organizational Project Management</w:t>
      </w:r>
      <w:r w:rsidRPr="0036568C">
        <w:rPr>
          <w:rFonts w:ascii="Sakkal Majalla" w:hAnsi="Sakkal Majalla" w:cs="Sakkal Majalla"/>
          <w:color w:val="262626" w:themeColor="text1" w:themeTint="D9"/>
          <w:sz w:val="28"/>
          <w:szCs w:val="28"/>
          <w:rtl/>
          <w:lang w:bidi="ar-EG"/>
        </w:rPr>
        <w:t xml:space="preserve">): عملية تقييم مستوى نضج المنظمة في إدارة المشاريع، وذلك من خلال مقارنة الممارسات الحالية التي تتبعها المنظمة لإدارة مشاريعها بالممارسات المثلى. وعادة ما تتم عملية التقييم من خلال نماذج متعارف عليها لدى ممارسي ومقيمي إدارة محفظة المشاريع منها نموذج </w:t>
      </w:r>
      <w:r w:rsidRPr="0036568C">
        <w:rPr>
          <w:rFonts w:ascii="Sakkal Majalla" w:hAnsi="Sakkal Majalla" w:cs="Sakkal Majalla"/>
          <w:color w:val="262626" w:themeColor="text1" w:themeTint="D9"/>
          <w:sz w:val="28"/>
          <w:szCs w:val="28"/>
          <w:lang w:bidi="ar-EG"/>
        </w:rPr>
        <w:t>OPM3</w:t>
      </w:r>
      <w:r w:rsidRPr="0036568C">
        <w:rPr>
          <w:rFonts w:ascii="Sakkal Majalla" w:hAnsi="Sakkal Majalla" w:cs="Sakkal Majalla"/>
          <w:color w:val="262626" w:themeColor="text1" w:themeTint="D9"/>
          <w:sz w:val="28"/>
          <w:szCs w:val="28"/>
          <w:rtl/>
          <w:lang w:bidi="ar-EG"/>
        </w:rPr>
        <w:t>.</w:t>
      </w:r>
    </w:p>
    <w:p w14:paraId="7223B742" w14:textId="77777777" w:rsidR="00E57F1C" w:rsidRPr="0036568C" w:rsidRDefault="00E57F1C" w:rsidP="00707B8F">
      <w:pPr>
        <w:spacing w:before="100" w:beforeAutospacing="1" w:after="100" w:afterAutospacing="1" w:line="360" w:lineRule="auto"/>
        <w:jc w:val="both"/>
        <w:rPr>
          <w:rFonts w:ascii="Sakkal Majalla" w:hAnsi="Sakkal Majalla" w:cs="Sakkal Majalla"/>
          <w:color w:val="262626" w:themeColor="text1" w:themeTint="D9"/>
          <w:sz w:val="28"/>
          <w:szCs w:val="28"/>
          <w:u w:val="single"/>
          <w:rtl/>
        </w:rPr>
      </w:pPr>
    </w:p>
    <w:p w14:paraId="5F3A5A15" w14:textId="77777777" w:rsidR="00E57F1C" w:rsidRPr="0036568C" w:rsidRDefault="00E57F1C" w:rsidP="00707B8F">
      <w:pPr>
        <w:spacing w:before="100" w:beforeAutospacing="1" w:after="100" w:afterAutospacing="1" w:line="360" w:lineRule="auto"/>
        <w:jc w:val="both"/>
        <w:rPr>
          <w:rFonts w:ascii="Sakkal Majalla" w:hAnsi="Sakkal Majalla" w:cs="Sakkal Majalla"/>
          <w:color w:val="262626" w:themeColor="text1" w:themeTint="D9"/>
          <w:sz w:val="28"/>
          <w:szCs w:val="28"/>
          <w:u w:val="single"/>
          <w:rtl/>
        </w:rPr>
      </w:pPr>
    </w:p>
    <w:p w14:paraId="2E715580" w14:textId="689AA05D" w:rsidR="00D22171" w:rsidRPr="0036568C" w:rsidRDefault="00E57F1C" w:rsidP="00E57F1C">
      <w:pPr>
        <w:spacing w:before="100" w:beforeAutospacing="1" w:after="100" w:afterAutospacing="1" w:line="360" w:lineRule="auto"/>
        <w:jc w:val="both"/>
        <w:outlineLvl w:val="1"/>
        <w:rPr>
          <w:rFonts w:ascii="Sakkal Majalla" w:hAnsi="Sakkal Majalla" w:cs="Sakkal Majalla"/>
          <w:b/>
          <w:bCs/>
          <w:color w:val="262626" w:themeColor="text1" w:themeTint="D9"/>
          <w:sz w:val="36"/>
          <w:szCs w:val="36"/>
          <w:rtl/>
        </w:rPr>
      </w:pPr>
      <w:bookmarkStart w:id="26" w:name="_Toc173768323"/>
      <w:r w:rsidRPr="0036568C">
        <w:rPr>
          <w:rFonts w:ascii="Sakkal Majalla" w:hAnsi="Sakkal Majalla" w:cs="Sakkal Majalla" w:hint="cs"/>
          <w:b/>
          <w:bCs/>
          <w:color w:val="262626" w:themeColor="text1" w:themeTint="D9"/>
          <w:sz w:val="36"/>
          <w:szCs w:val="36"/>
          <w:rtl/>
        </w:rPr>
        <w:lastRenderedPageBreak/>
        <w:t xml:space="preserve">9.1 </w:t>
      </w:r>
      <w:r w:rsidR="00D22171" w:rsidRPr="0036568C">
        <w:rPr>
          <w:rFonts w:ascii="Sakkal Majalla" w:hAnsi="Sakkal Majalla" w:cs="Sakkal Majalla"/>
          <w:b/>
          <w:bCs/>
          <w:color w:val="262626" w:themeColor="text1" w:themeTint="D9"/>
          <w:sz w:val="36"/>
          <w:szCs w:val="36"/>
          <w:rtl/>
        </w:rPr>
        <w:t>المنهجية وطرق البحث</w:t>
      </w:r>
      <w:r w:rsidR="00A74F76" w:rsidRPr="0036568C">
        <w:rPr>
          <w:rFonts w:ascii="Sakkal Majalla" w:hAnsi="Sakkal Majalla" w:cs="Sakkal Majalla"/>
          <w:b/>
          <w:bCs/>
          <w:color w:val="262626" w:themeColor="text1" w:themeTint="D9"/>
          <w:sz w:val="36"/>
          <w:szCs w:val="36"/>
          <w:rtl/>
        </w:rPr>
        <w:t>:</w:t>
      </w:r>
      <w:bookmarkEnd w:id="26"/>
    </w:p>
    <w:p w14:paraId="692F9CBB" w14:textId="0DBB895B" w:rsidR="00704381" w:rsidRPr="0036568C" w:rsidRDefault="004F0EEA" w:rsidP="00E57F1C">
      <w:pPr>
        <w:spacing w:before="100" w:beforeAutospacing="1" w:after="100" w:afterAutospacing="1" w:line="360" w:lineRule="auto"/>
        <w:ind w:firstLine="706"/>
        <w:jc w:val="both"/>
        <w:rPr>
          <w:rFonts w:ascii="Sakkal Majalla" w:hAnsi="Sakkal Majalla" w:cs="Sakkal Majalla"/>
          <w:color w:val="262626" w:themeColor="text1" w:themeTint="D9"/>
          <w:sz w:val="28"/>
          <w:szCs w:val="28"/>
          <w:rtl/>
        </w:rPr>
      </w:pPr>
      <w:bookmarkStart w:id="27" w:name="_Hlk173646931"/>
      <w:r w:rsidRPr="0036568C">
        <w:rPr>
          <w:rFonts w:ascii="Sakkal Majalla" w:hAnsi="Sakkal Majalla" w:cs="Sakkal Majalla"/>
          <w:color w:val="262626" w:themeColor="text1" w:themeTint="D9"/>
          <w:sz w:val="28"/>
          <w:szCs w:val="28"/>
          <w:rtl/>
        </w:rPr>
        <w:t>يستند البحث على منهجاً وصفياً تحليلياً، حيث يركز على فحص الأسس النظرية المتعلقة بالموضوع من خلال استعراض المراجع العربية والأجنبية ذات الصلة. ويتضمن البحث أيضاً تنفيذ دراسة ميدانية تتمثل في توزيع استبيانات على فئات مختلفة من العينة المختارة.</w:t>
      </w:r>
    </w:p>
    <w:p w14:paraId="4CE9E48B" w14:textId="03996A1E" w:rsidR="00D22171" w:rsidRPr="0036568C" w:rsidRDefault="00E57F1C" w:rsidP="00E57F1C">
      <w:pPr>
        <w:spacing w:before="100" w:beforeAutospacing="1" w:after="100" w:afterAutospacing="1" w:line="360" w:lineRule="auto"/>
        <w:jc w:val="both"/>
        <w:outlineLvl w:val="1"/>
        <w:rPr>
          <w:rFonts w:ascii="Sakkal Majalla" w:hAnsi="Sakkal Majalla" w:cs="Sakkal Majalla"/>
          <w:b/>
          <w:bCs/>
          <w:color w:val="262626" w:themeColor="text1" w:themeTint="D9"/>
          <w:sz w:val="36"/>
          <w:szCs w:val="36"/>
          <w:rtl/>
        </w:rPr>
      </w:pPr>
      <w:bookmarkStart w:id="28" w:name="_Toc173768324"/>
      <w:bookmarkEnd w:id="27"/>
      <w:r w:rsidRPr="0036568C">
        <w:rPr>
          <w:rFonts w:ascii="Sakkal Majalla" w:hAnsi="Sakkal Majalla" w:cs="Sakkal Majalla" w:hint="cs"/>
          <w:b/>
          <w:bCs/>
          <w:color w:val="262626" w:themeColor="text1" w:themeTint="D9"/>
          <w:sz w:val="36"/>
          <w:szCs w:val="36"/>
          <w:rtl/>
        </w:rPr>
        <w:t xml:space="preserve">10.1 </w:t>
      </w:r>
      <w:r w:rsidR="00D22171" w:rsidRPr="0036568C">
        <w:rPr>
          <w:rFonts w:ascii="Sakkal Majalla" w:hAnsi="Sakkal Majalla" w:cs="Sakkal Majalla"/>
          <w:b/>
          <w:bCs/>
          <w:color w:val="262626" w:themeColor="text1" w:themeTint="D9"/>
          <w:sz w:val="36"/>
          <w:szCs w:val="36"/>
          <w:rtl/>
        </w:rPr>
        <w:t>أدوات الدراسة</w:t>
      </w:r>
      <w:r w:rsidR="00A74F76" w:rsidRPr="0036568C">
        <w:rPr>
          <w:rFonts w:ascii="Sakkal Majalla" w:hAnsi="Sakkal Majalla" w:cs="Sakkal Majalla"/>
          <w:b/>
          <w:bCs/>
          <w:color w:val="262626" w:themeColor="text1" w:themeTint="D9"/>
          <w:sz w:val="36"/>
          <w:szCs w:val="36"/>
          <w:rtl/>
        </w:rPr>
        <w:t>:</w:t>
      </w:r>
      <w:bookmarkEnd w:id="28"/>
    </w:p>
    <w:p w14:paraId="2E2DE576" w14:textId="7809E49D" w:rsidR="00EC11EE" w:rsidRPr="0036568C" w:rsidRDefault="00EC11EE"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rtl/>
        </w:rPr>
      </w:pPr>
      <w:r w:rsidRPr="0036568C">
        <w:rPr>
          <w:rFonts w:ascii="Sakkal Majalla" w:hAnsi="Sakkal Majalla" w:cs="Sakkal Majalla"/>
          <w:b/>
          <w:bCs/>
          <w:color w:val="262626" w:themeColor="text1" w:themeTint="D9"/>
          <w:sz w:val="28"/>
          <w:szCs w:val="28"/>
          <w:rtl/>
        </w:rPr>
        <w:t>تم جمع بيانات ومعلومات هذا الدراسة اعتمادا على الطرق التالية:</w:t>
      </w:r>
    </w:p>
    <w:p w14:paraId="5FAD238B" w14:textId="51CBE30F" w:rsidR="00EC11EE" w:rsidRPr="0036568C" w:rsidRDefault="00EC11EE" w:rsidP="00A369F6">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Pr>
      </w:pPr>
      <w:r w:rsidRPr="0036568C">
        <w:rPr>
          <w:rFonts w:ascii="Sakkal Majalla" w:hAnsi="Sakkal Majalla" w:cs="Sakkal Majalla"/>
          <w:b/>
          <w:bCs/>
          <w:color w:val="262626" w:themeColor="text1" w:themeTint="D9"/>
          <w:sz w:val="28"/>
          <w:szCs w:val="28"/>
          <w:rtl/>
        </w:rPr>
        <w:t>المصادر الأولية:</w:t>
      </w:r>
    </w:p>
    <w:p w14:paraId="4B62A515" w14:textId="69724425" w:rsidR="00A74F76" w:rsidRPr="0036568C" w:rsidRDefault="0094198D" w:rsidP="00E57F1C">
      <w:pPr>
        <w:pStyle w:val="a5"/>
        <w:spacing w:before="100" w:beforeAutospacing="1" w:after="100" w:afterAutospacing="1" w:line="360" w:lineRule="auto"/>
        <w:ind w:left="-2" w:firstLine="708"/>
        <w:contextualSpacing w:val="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w:t>
      </w:r>
      <w:r w:rsidRPr="0036568C">
        <w:rPr>
          <w:rFonts w:ascii="Sakkal Majalla" w:hAnsi="Sakkal Majalla" w:cs="Sakkal Majalla"/>
          <w:color w:val="262626" w:themeColor="text1" w:themeTint="D9"/>
          <w:sz w:val="28"/>
          <w:szCs w:val="28"/>
        </w:rPr>
        <w:t xml:space="preserve"> </w:t>
      </w:r>
      <w:r w:rsidRPr="0036568C">
        <w:rPr>
          <w:rFonts w:ascii="Sakkal Majalla" w:hAnsi="Sakkal Majalla" w:cs="Sakkal Majalla"/>
          <w:color w:val="262626" w:themeColor="text1" w:themeTint="D9"/>
          <w:sz w:val="28"/>
          <w:szCs w:val="28"/>
          <w:rtl/>
        </w:rPr>
        <w:t>تهدف إلى جمع البيانات من أفراد البحث</w:t>
      </w:r>
      <w:r w:rsidRPr="0036568C">
        <w:rPr>
          <w:rFonts w:ascii="Sakkal Majalla" w:hAnsi="Sakkal Majalla" w:cs="Sakkal Majalla"/>
          <w:color w:val="262626" w:themeColor="text1" w:themeTint="D9"/>
          <w:sz w:val="28"/>
          <w:szCs w:val="28"/>
        </w:rPr>
        <w:t>.</w:t>
      </w:r>
    </w:p>
    <w:p w14:paraId="48CB4601" w14:textId="309AE147" w:rsidR="00EC11EE" w:rsidRPr="0036568C" w:rsidRDefault="00EC11EE" w:rsidP="00A369F6">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color w:val="262626" w:themeColor="text1" w:themeTint="D9"/>
          <w:sz w:val="28"/>
          <w:szCs w:val="28"/>
        </w:rPr>
      </w:pPr>
      <w:r w:rsidRPr="0036568C">
        <w:rPr>
          <w:rFonts w:ascii="Sakkal Majalla" w:hAnsi="Sakkal Majalla" w:cs="Sakkal Majalla"/>
          <w:b/>
          <w:bCs/>
          <w:color w:val="262626" w:themeColor="text1" w:themeTint="D9"/>
          <w:sz w:val="28"/>
          <w:szCs w:val="28"/>
          <w:rtl/>
        </w:rPr>
        <w:t>المصادر الثانوية:</w:t>
      </w:r>
    </w:p>
    <w:p w14:paraId="2DE88AE3" w14:textId="3450CF61" w:rsidR="00EC11EE" w:rsidRPr="0036568C" w:rsidRDefault="00EC11EE" w:rsidP="00E57F1C">
      <w:pPr>
        <w:pStyle w:val="a5"/>
        <w:spacing w:before="100" w:beforeAutospacing="1" w:after="100" w:afterAutospacing="1" w:line="360" w:lineRule="auto"/>
        <w:ind w:left="-2" w:firstLine="708"/>
        <w:contextualSpacing w:val="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p>
    <w:p w14:paraId="7E6DFC78" w14:textId="320D2459" w:rsidR="0094198D" w:rsidRPr="0036568C" w:rsidRDefault="00E57F1C" w:rsidP="00E57F1C">
      <w:pPr>
        <w:spacing w:before="100" w:beforeAutospacing="1" w:after="100" w:afterAutospacing="1" w:line="360" w:lineRule="auto"/>
        <w:jc w:val="both"/>
        <w:outlineLvl w:val="1"/>
        <w:rPr>
          <w:rFonts w:ascii="Sakkal Majalla" w:eastAsia="Times New Roman" w:hAnsi="Sakkal Majalla" w:cs="Sakkal Majalla"/>
          <w:b/>
          <w:bCs/>
          <w:color w:val="262626" w:themeColor="text1" w:themeTint="D9"/>
          <w:sz w:val="36"/>
          <w:szCs w:val="36"/>
          <w:rtl/>
        </w:rPr>
      </w:pPr>
      <w:bookmarkStart w:id="29" w:name="_Toc173768325"/>
      <w:r w:rsidRPr="0036568C">
        <w:rPr>
          <w:rFonts w:ascii="Sakkal Majalla" w:eastAsia="Times New Roman" w:hAnsi="Sakkal Majalla" w:cs="Sakkal Majalla" w:hint="cs"/>
          <w:b/>
          <w:bCs/>
          <w:color w:val="262626" w:themeColor="text1" w:themeTint="D9"/>
          <w:sz w:val="36"/>
          <w:szCs w:val="36"/>
          <w:rtl/>
        </w:rPr>
        <w:t xml:space="preserve">11.1 </w:t>
      </w:r>
      <w:r w:rsidR="0094198D" w:rsidRPr="0036568C">
        <w:rPr>
          <w:rFonts w:ascii="Sakkal Majalla" w:eastAsia="Times New Roman" w:hAnsi="Sakkal Majalla" w:cs="Sakkal Majalla"/>
          <w:b/>
          <w:bCs/>
          <w:color w:val="262626" w:themeColor="text1" w:themeTint="D9"/>
          <w:sz w:val="36"/>
          <w:szCs w:val="36"/>
          <w:rtl/>
        </w:rPr>
        <w:t>الأساليب الإحصائية:</w:t>
      </w:r>
      <w:bookmarkEnd w:id="29"/>
    </w:p>
    <w:p w14:paraId="5C7B9548" w14:textId="77777777" w:rsidR="0094198D" w:rsidRPr="0036568C" w:rsidRDefault="0094198D" w:rsidP="00E57F1C">
      <w:pPr>
        <w:spacing w:before="100" w:beforeAutospacing="1" w:after="100" w:afterAutospacing="1" w:line="360" w:lineRule="auto"/>
        <w:ind w:firstLine="706"/>
        <w:jc w:val="both"/>
        <w:rPr>
          <w:rFonts w:ascii="Sakkal Majalla" w:eastAsia="Times New Roman"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قام البحث باستخدام البرنامج الإحصائي </w:t>
      </w:r>
      <w:r w:rsidRPr="0036568C">
        <w:rPr>
          <w:rFonts w:ascii="Sakkal Majalla" w:hAnsi="Sakkal Majalla" w:cs="Sakkal Majalla"/>
          <w:color w:val="262626" w:themeColor="text1" w:themeTint="D9"/>
          <w:sz w:val="28"/>
          <w:szCs w:val="28"/>
        </w:rPr>
        <w:t>SPSS</w:t>
      </w:r>
      <w:r w:rsidRPr="0036568C">
        <w:rPr>
          <w:rFonts w:ascii="Sakkal Majalla" w:hAnsi="Sakkal Majalla" w:cs="Sakkal Majalla"/>
          <w:color w:val="262626" w:themeColor="text1" w:themeTint="D9"/>
          <w:sz w:val="28"/>
          <w:szCs w:val="28"/>
          <w:rtl/>
        </w:rPr>
        <w:t xml:space="preserve"> لتحليل بيانات الدراسة من خلال </w:t>
      </w:r>
      <w:r w:rsidRPr="0036568C">
        <w:rPr>
          <w:rFonts w:ascii="Sakkal Majalla" w:eastAsia="Times New Roman" w:hAnsi="Sakkal Majalla" w:cs="Sakkal Majalla"/>
          <w:color w:val="262626" w:themeColor="text1" w:themeTint="D9"/>
          <w:sz w:val="28"/>
          <w:szCs w:val="28"/>
          <w:rtl/>
        </w:rPr>
        <w:t>الأساليب الاحصائية التالية:</w:t>
      </w:r>
    </w:p>
    <w:p w14:paraId="673B4E29" w14:textId="77777777" w:rsidR="00E57F1C" w:rsidRPr="0036568C" w:rsidRDefault="00E57F1C" w:rsidP="00E57F1C">
      <w:pPr>
        <w:spacing w:before="100" w:beforeAutospacing="1" w:after="100" w:afterAutospacing="1" w:line="360" w:lineRule="auto"/>
        <w:ind w:firstLine="706"/>
        <w:jc w:val="both"/>
        <w:rPr>
          <w:rFonts w:ascii="Sakkal Majalla" w:eastAsia="Times New Roman" w:hAnsi="Sakkal Majalla" w:cs="Sakkal Majalla"/>
          <w:color w:val="262626" w:themeColor="text1" w:themeTint="D9"/>
          <w:sz w:val="28"/>
          <w:szCs w:val="28"/>
          <w:rtl/>
        </w:rPr>
      </w:pPr>
    </w:p>
    <w:p w14:paraId="0C1AD795" w14:textId="77777777" w:rsidR="0094198D" w:rsidRPr="0036568C" w:rsidRDefault="0094198D" w:rsidP="00A369F6">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lastRenderedPageBreak/>
        <w:t xml:space="preserve">معامل </w:t>
      </w:r>
      <w:proofErr w:type="spellStart"/>
      <w:r w:rsidRPr="0036568C">
        <w:rPr>
          <w:rFonts w:ascii="Sakkal Majalla" w:hAnsi="Sakkal Majalla" w:cs="Sakkal Majalla"/>
          <w:color w:val="262626" w:themeColor="text1" w:themeTint="D9"/>
          <w:sz w:val="28"/>
          <w:szCs w:val="28"/>
          <w:rtl/>
        </w:rPr>
        <w:t>الفاكرونباخ</w:t>
      </w:r>
      <w:proofErr w:type="spellEnd"/>
      <w:r w:rsidRPr="0036568C">
        <w:rPr>
          <w:rFonts w:ascii="Sakkal Majalla" w:hAnsi="Sakkal Majalla" w:cs="Sakkal Majalla"/>
          <w:color w:val="262626" w:themeColor="text1" w:themeTint="D9"/>
          <w:sz w:val="28"/>
          <w:szCs w:val="28"/>
          <w:rtl/>
        </w:rPr>
        <w:t xml:space="preserve"> لحساب مستوي ثبات أداة الدراسة </w:t>
      </w:r>
    </w:p>
    <w:p w14:paraId="7CCD1C3B" w14:textId="77777777" w:rsidR="0094198D" w:rsidRPr="0036568C" w:rsidRDefault="0094198D" w:rsidP="00A369F6">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معامل ارتباط بيرسون لتحديد مستوي الاتساق الداخلي وصدق أداة الدراسة وللتعرف على العلاقة بين متغيرات الدراسة </w:t>
      </w:r>
    </w:p>
    <w:p w14:paraId="63C110F9" w14:textId="77777777" w:rsidR="0094198D" w:rsidRPr="0036568C" w:rsidRDefault="0094198D" w:rsidP="00A369F6">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النسب والتكرارات لوصف خصائص عينة الدراسة </w:t>
      </w:r>
    </w:p>
    <w:p w14:paraId="00B4FEF2" w14:textId="77777777" w:rsidR="0094198D" w:rsidRPr="0036568C" w:rsidRDefault="0094198D" w:rsidP="00A369F6">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الوسط الحسابي والانحراف المعياري لوصف مستوي استجابة افراد عينة الدراسة لعبارات أداة الدراسة </w:t>
      </w:r>
    </w:p>
    <w:p w14:paraId="745A7CBE" w14:textId="599F40FC" w:rsidR="00A74F76" w:rsidRPr="0036568C" w:rsidRDefault="0094198D" w:rsidP="00A369F6">
      <w:pPr>
        <w:pStyle w:val="a5"/>
        <w:numPr>
          <w:ilvl w:val="0"/>
          <w:numId w:val="1"/>
        </w:numPr>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معادلة الانحدار الخطي البسيط لقياس الأثر بين متغيرات الدراسة</w:t>
      </w:r>
      <w:r w:rsidRPr="0036568C">
        <w:rPr>
          <w:rFonts w:ascii="Sakkal Majalla" w:hAnsi="Sakkal Majalla" w:cs="Sakkal Majalla"/>
          <w:color w:val="262626" w:themeColor="text1" w:themeTint="D9"/>
          <w:sz w:val="28"/>
          <w:szCs w:val="28"/>
        </w:rPr>
        <w:t>.</w:t>
      </w:r>
    </w:p>
    <w:p w14:paraId="466A5D0B" w14:textId="54C48F4B" w:rsidR="00D22171" w:rsidRPr="0036568C" w:rsidRDefault="00E57F1C" w:rsidP="00E57F1C">
      <w:pPr>
        <w:spacing w:before="100" w:beforeAutospacing="1" w:after="100" w:afterAutospacing="1" w:line="360" w:lineRule="auto"/>
        <w:jc w:val="both"/>
        <w:outlineLvl w:val="1"/>
        <w:rPr>
          <w:rFonts w:ascii="Sakkal Majalla" w:hAnsi="Sakkal Majalla" w:cs="Sakkal Majalla"/>
          <w:b/>
          <w:bCs/>
          <w:color w:val="262626" w:themeColor="text1" w:themeTint="D9"/>
          <w:sz w:val="36"/>
          <w:szCs w:val="36"/>
          <w:rtl/>
        </w:rPr>
      </w:pPr>
      <w:bookmarkStart w:id="30" w:name="_Toc173768326"/>
      <w:r w:rsidRPr="0036568C">
        <w:rPr>
          <w:rFonts w:ascii="Sakkal Majalla" w:hAnsi="Sakkal Majalla" w:cs="Sakkal Majalla" w:hint="cs"/>
          <w:b/>
          <w:bCs/>
          <w:color w:val="262626" w:themeColor="text1" w:themeTint="D9"/>
          <w:sz w:val="36"/>
          <w:szCs w:val="36"/>
          <w:rtl/>
        </w:rPr>
        <w:t xml:space="preserve">12.1 </w:t>
      </w:r>
      <w:r w:rsidR="00A74F76" w:rsidRPr="0036568C">
        <w:rPr>
          <w:rFonts w:ascii="Sakkal Majalla" w:hAnsi="Sakkal Majalla" w:cs="Sakkal Majalla"/>
          <w:b/>
          <w:bCs/>
          <w:color w:val="262626" w:themeColor="text1" w:themeTint="D9"/>
          <w:sz w:val="36"/>
          <w:szCs w:val="36"/>
          <w:rtl/>
        </w:rPr>
        <w:t>حدود</w:t>
      </w:r>
      <w:r w:rsidR="00D22171" w:rsidRPr="0036568C">
        <w:rPr>
          <w:rFonts w:ascii="Sakkal Majalla" w:hAnsi="Sakkal Majalla" w:cs="Sakkal Majalla"/>
          <w:b/>
          <w:bCs/>
          <w:color w:val="262626" w:themeColor="text1" w:themeTint="D9"/>
          <w:sz w:val="36"/>
          <w:szCs w:val="36"/>
          <w:rtl/>
        </w:rPr>
        <w:t xml:space="preserve"> الدراسة</w:t>
      </w:r>
      <w:r w:rsidR="00A74F76" w:rsidRPr="0036568C">
        <w:rPr>
          <w:rFonts w:ascii="Sakkal Majalla" w:hAnsi="Sakkal Majalla" w:cs="Sakkal Majalla"/>
          <w:b/>
          <w:bCs/>
          <w:color w:val="262626" w:themeColor="text1" w:themeTint="D9"/>
          <w:sz w:val="36"/>
          <w:szCs w:val="36"/>
          <w:rtl/>
        </w:rPr>
        <w:t>:</w:t>
      </w:r>
      <w:bookmarkEnd w:id="30"/>
    </w:p>
    <w:p w14:paraId="3EF9DA30" w14:textId="0D9FCCBD" w:rsidR="004F0EEA" w:rsidRPr="0036568C" w:rsidRDefault="004F0EEA" w:rsidP="00A369F6">
      <w:pPr>
        <w:pStyle w:val="a5"/>
        <w:numPr>
          <w:ilvl w:val="0"/>
          <w:numId w:val="32"/>
        </w:numPr>
        <w:spacing w:before="100" w:beforeAutospacing="1" w:after="100" w:afterAutospacing="1" w:line="360" w:lineRule="auto"/>
        <w:ind w:left="423"/>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الحدود الموضوعية العلمية:</w:t>
      </w:r>
      <w:r w:rsidRPr="0036568C">
        <w:rPr>
          <w:rFonts w:ascii="Sakkal Majalla" w:hAnsi="Sakkal Majalla" w:cs="Sakkal Majalla"/>
          <w:color w:val="262626" w:themeColor="text1" w:themeTint="D9"/>
          <w:sz w:val="28"/>
          <w:szCs w:val="28"/>
          <w:rtl/>
        </w:rPr>
        <w:t xml:space="preserve"> اقتصرت الدراسة الحالية على تحليل أثر المتغير المستقل</w:t>
      </w:r>
      <w:r w:rsidR="002830D2" w:rsidRPr="0036568C">
        <w:rPr>
          <w:rFonts w:ascii="Sakkal Majalla" w:hAnsi="Sakkal Majalla" w:cs="Sakkal Majalla"/>
          <w:color w:val="262626" w:themeColor="text1" w:themeTint="D9"/>
          <w:sz w:val="28"/>
          <w:szCs w:val="28"/>
          <w:rtl/>
        </w:rPr>
        <w:t xml:space="preserve"> "</w:t>
      </w:r>
      <w:r w:rsidR="00A817CB" w:rsidRPr="0036568C">
        <w:rPr>
          <w:rFonts w:ascii="Sakkal Majalla" w:hAnsi="Sakkal Majalla" w:cs="Sakkal Majalla"/>
          <w:color w:val="262626" w:themeColor="text1" w:themeTint="D9"/>
          <w:sz w:val="28"/>
          <w:szCs w:val="28"/>
          <w:rtl/>
        </w:rPr>
        <w:t xml:space="preserve"> </w:t>
      </w:r>
      <w:bookmarkStart w:id="31" w:name="_Hlk173647091"/>
      <w:r w:rsidR="00A817CB" w:rsidRPr="0036568C">
        <w:rPr>
          <w:rFonts w:ascii="Sakkal Majalla" w:hAnsi="Sakkal Majalla" w:cs="Sakkal Majalla"/>
          <w:color w:val="262626" w:themeColor="text1" w:themeTint="D9"/>
          <w:sz w:val="28"/>
          <w:szCs w:val="28"/>
          <w:rtl/>
        </w:rPr>
        <w:t>الاستراتيجيات والممارسات الناجحة</w:t>
      </w:r>
      <w:bookmarkEnd w:id="31"/>
      <w:r w:rsidR="002830D2" w:rsidRPr="0036568C">
        <w:rPr>
          <w:rFonts w:ascii="Sakkal Majalla" w:hAnsi="Sakkal Majalla" w:cs="Sakkal Majalla"/>
          <w:color w:val="262626" w:themeColor="text1" w:themeTint="D9"/>
          <w:sz w:val="28"/>
          <w:szCs w:val="28"/>
          <w:rtl/>
        </w:rPr>
        <w:t xml:space="preserve">" </w:t>
      </w:r>
      <w:r w:rsidR="00A817CB" w:rsidRPr="0036568C">
        <w:rPr>
          <w:rFonts w:ascii="Sakkal Majalla" w:hAnsi="Sakkal Majalla" w:cs="Sakkal Majalla"/>
          <w:color w:val="262626" w:themeColor="text1" w:themeTint="D9"/>
          <w:sz w:val="28"/>
          <w:szCs w:val="28"/>
          <w:rtl/>
        </w:rPr>
        <w:t>على</w:t>
      </w:r>
      <w:r w:rsidR="002830D2" w:rsidRPr="0036568C">
        <w:rPr>
          <w:rFonts w:ascii="Sakkal Majalla" w:hAnsi="Sakkal Majalla" w:cs="Sakkal Majalla"/>
          <w:color w:val="262626" w:themeColor="text1" w:themeTint="D9"/>
          <w:sz w:val="28"/>
          <w:szCs w:val="28"/>
          <w:rtl/>
        </w:rPr>
        <w:t xml:space="preserve"> </w:t>
      </w:r>
      <w:bookmarkStart w:id="32" w:name="_Hlk173647104"/>
      <w:r w:rsidR="002830D2" w:rsidRPr="0036568C">
        <w:rPr>
          <w:rFonts w:ascii="Sakkal Majalla" w:hAnsi="Sakkal Majalla" w:cs="Sakkal Majalla"/>
          <w:color w:val="262626" w:themeColor="text1" w:themeTint="D9"/>
          <w:sz w:val="28"/>
          <w:szCs w:val="28"/>
          <w:rtl/>
        </w:rPr>
        <w:t xml:space="preserve">إدارة محفظة المشاريع </w:t>
      </w:r>
      <w:bookmarkEnd w:id="32"/>
      <w:r w:rsidR="002830D2" w:rsidRPr="0036568C">
        <w:rPr>
          <w:rFonts w:ascii="Sakkal Majalla" w:hAnsi="Sakkal Majalla" w:cs="Sakkal Majalla"/>
          <w:color w:val="262626" w:themeColor="text1" w:themeTint="D9"/>
          <w:sz w:val="28"/>
          <w:szCs w:val="28"/>
          <w:rtl/>
        </w:rPr>
        <w:t>بأبعادها ت</w:t>
      </w:r>
      <w:bookmarkStart w:id="33" w:name="_Hlk173647121"/>
      <w:r w:rsidR="002830D2" w:rsidRPr="0036568C">
        <w:rPr>
          <w:rFonts w:ascii="Sakkal Majalla" w:hAnsi="Sakkal Majalla" w:cs="Sakkal Majalla"/>
          <w:color w:val="262626" w:themeColor="text1" w:themeTint="D9"/>
          <w:sz w:val="28"/>
          <w:szCs w:val="28"/>
          <w:rtl/>
        </w:rPr>
        <w:t>عظيم القيمة المالية للمحفظة، وضمان التوازن ما بين المشاريع في المحفظة، والتأكد من أن المحفظة تعكس استراتيجية العمل</w:t>
      </w:r>
    </w:p>
    <w:bookmarkEnd w:id="33"/>
    <w:p w14:paraId="7A5BD03C" w14:textId="558CE7B7" w:rsidR="004F0EEA" w:rsidRPr="0036568C" w:rsidRDefault="004F0EEA" w:rsidP="00A369F6">
      <w:pPr>
        <w:pStyle w:val="a5"/>
        <w:numPr>
          <w:ilvl w:val="0"/>
          <w:numId w:val="32"/>
        </w:numPr>
        <w:spacing w:before="100" w:beforeAutospacing="1" w:after="100" w:afterAutospacing="1" w:line="360" w:lineRule="auto"/>
        <w:ind w:left="423"/>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الحدود المكانية:</w:t>
      </w:r>
      <w:r w:rsidRPr="0036568C">
        <w:rPr>
          <w:rFonts w:ascii="Sakkal Majalla" w:hAnsi="Sakkal Majalla" w:cs="Sakkal Majalla"/>
          <w:color w:val="262626" w:themeColor="text1" w:themeTint="D9"/>
          <w:sz w:val="28"/>
          <w:szCs w:val="28"/>
          <w:rtl/>
        </w:rPr>
        <w:t xml:space="preserve"> تتمثل الحدود المكانية لهذه الدراسة </w:t>
      </w:r>
      <w:r w:rsidR="00A817CB" w:rsidRPr="0036568C">
        <w:rPr>
          <w:rFonts w:ascii="Sakkal Majalla" w:hAnsi="Sakkal Majalla" w:cs="Sakkal Majalla"/>
          <w:color w:val="262626" w:themeColor="text1" w:themeTint="D9"/>
          <w:sz w:val="28"/>
          <w:szCs w:val="28"/>
          <w:rtl/>
        </w:rPr>
        <w:t>في أمانة المنطقة الشرقية</w:t>
      </w:r>
    </w:p>
    <w:p w14:paraId="34D09560" w14:textId="15B95A8B" w:rsidR="004F0EEA" w:rsidRPr="0036568C" w:rsidRDefault="004F0EEA" w:rsidP="00A369F6">
      <w:pPr>
        <w:pStyle w:val="a5"/>
        <w:numPr>
          <w:ilvl w:val="0"/>
          <w:numId w:val="32"/>
        </w:numPr>
        <w:spacing w:before="100" w:beforeAutospacing="1" w:after="100" w:afterAutospacing="1" w:line="360" w:lineRule="auto"/>
        <w:ind w:left="423"/>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الحدود الزمانية</w:t>
      </w:r>
      <w:r w:rsidRPr="0036568C">
        <w:rPr>
          <w:rFonts w:ascii="Sakkal Majalla" w:hAnsi="Sakkal Majalla" w:cs="Sakkal Majalla"/>
          <w:color w:val="262626" w:themeColor="text1" w:themeTint="D9"/>
          <w:sz w:val="28"/>
          <w:szCs w:val="28"/>
          <w:rtl/>
        </w:rPr>
        <w:t xml:space="preserve"> وتتمثل بالمدة الزمنية المستغرقة في إنجاز هذه الدراسة، </w:t>
      </w:r>
      <w:r w:rsidR="00A817CB" w:rsidRPr="0036568C">
        <w:rPr>
          <w:rFonts w:ascii="Sakkal Majalla" w:hAnsi="Sakkal Majalla" w:cs="Sakkal Majalla"/>
          <w:color w:val="262626" w:themeColor="text1" w:themeTint="D9"/>
          <w:sz w:val="28"/>
          <w:szCs w:val="28"/>
          <w:rtl/>
        </w:rPr>
        <w:t>خلال عام 2024</w:t>
      </w:r>
    </w:p>
    <w:p w14:paraId="28F9EDDB" w14:textId="798AA254" w:rsidR="004F0EEA" w:rsidRPr="0036568C" w:rsidRDefault="004F0EEA" w:rsidP="00A369F6">
      <w:pPr>
        <w:pStyle w:val="a5"/>
        <w:numPr>
          <w:ilvl w:val="0"/>
          <w:numId w:val="32"/>
        </w:numPr>
        <w:spacing w:before="100" w:beforeAutospacing="1" w:after="100" w:afterAutospacing="1" w:line="360" w:lineRule="auto"/>
        <w:ind w:left="423"/>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الحدود البشرية</w:t>
      </w:r>
      <w:r w:rsidRPr="0036568C">
        <w:rPr>
          <w:rFonts w:ascii="Sakkal Majalla" w:hAnsi="Sakkal Majalla" w:cs="Sakkal Majalla"/>
          <w:color w:val="262626" w:themeColor="text1" w:themeTint="D9"/>
          <w:sz w:val="28"/>
          <w:szCs w:val="28"/>
          <w:rtl/>
        </w:rPr>
        <w:t xml:space="preserve"> وتتمثل بجميع </w:t>
      </w:r>
      <w:bookmarkStart w:id="34" w:name="_Hlk173646829"/>
      <w:r w:rsidRPr="0036568C">
        <w:rPr>
          <w:rFonts w:ascii="Sakkal Majalla" w:hAnsi="Sakkal Majalla" w:cs="Sakkal Majalla"/>
          <w:color w:val="262626" w:themeColor="text1" w:themeTint="D9"/>
          <w:sz w:val="28"/>
          <w:szCs w:val="28"/>
          <w:rtl/>
        </w:rPr>
        <w:t>العاملين بالمراكز الإدارية والإشرافية في المستويات الإدارية العليا والوسط</w:t>
      </w:r>
      <w:r w:rsidR="00A817CB" w:rsidRPr="0036568C">
        <w:rPr>
          <w:rFonts w:ascii="Sakkal Majalla" w:hAnsi="Sakkal Majalla" w:cs="Sakkal Majalla"/>
          <w:color w:val="262626" w:themeColor="text1" w:themeTint="D9"/>
          <w:sz w:val="28"/>
          <w:szCs w:val="28"/>
          <w:rtl/>
        </w:rPr>
        <w:t xml:space="preserve">ى بالمنطقة الشرقية </w:t>
      </w:r>
    </w:p>
    <w:bookmarkEnd w:id="34"/>
    <w:p w14:paraId="31DC4F4C" w14:textId="77777777" w:rsidR="008F7F6F" w:rsidRPr="0036568C" w:rsidRDefault="008F7F6F" w:rsidP="00707B8F">
      <w:pPr>
        <w:bidi w:val="0"/>
        <w:spacing w:before="100" w:beforeAutospacing="1" w:after="100" w:afterAutospacing="1" w:line="360" w:lineRule="auto"/>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br w:type="page"/>
      </w:r>
    </w:p>
    <w:p w14:paraId="7EA213E7" w14:textId="5F5951DF" w:rsidR="008F7F6F" w:rsidRPr="0036568C" w:rsidRDefault="008F7F6F" w:rsidP="00E57F1C">
      <w:pPr>
        <w:spacing w:before="100" w:beforeAutospacing="1" w:after="100" w:afterAutospacing="1" w:line="360" w:lineRule="auto"/>
        <w:jc w:val="center"/>
        <w:outlineLvl w:val="0"/>
        <w:rPr>
          <w:rFonts w:ascii="Sakkal Majalla" w:hAnsi="Sakkal Majalla" w:cs="Sakkal Majalla"/>
          <w:b/>
          <w:bCs/>
          <w:color w:val="262626" w:themeColor="text1" w:themeTint="D9"/>
          <w:sz w:val="40"/>
          <w:szCs w:val="40"/>
          <w:rtl/>
        </w:rPr>
      </w:pPr>
      <w:bookmarkStart w:id="35" w:name="_Toc173768327"/>
      <w:r w:rsidRPr="0036568C">
        <w:rPr>
          <w:rFonts w:ascii="Sakkal Majalla" w:hAnsi="Sakkal Majalla" w:cs="Sakkal Majalla"/>
          <w:b/>
          <w:bCs/>
          <w:color w:val="262626" w:themeColor="text1" w:themeTint="D9"/>
          <w:sz w:val="40"/>
          <w:szCs w:val="40"/>
          <w:rtl/>
        </w:rPr>
        <w:lastRenderedPageBreak/>
        <w:t>الفصل الثاني</w:t>
      </w:r>
      <w:r w:rsidR="00E57F1C" w:rsidRPr="0036568C">
        <w:rPr>
          <w:rFonts w:ascii="Sakkal Majalla" w:hAnsi="Sakkal Majalla" w:cs="Sakkal Majalla" w:hint="cs"/>
          <w:b/>
          <w:bCs/>
          <w:color w:val="262626" w:themeColor="text1" w:themeTint="D9"/>
          <w:sz w:val="40"/>
          <w:szCs w:val="40"/>
          <w:rtl/>
        </w:rPr>
        <w:t xml:space="preserve">: </w:t>
      </w:r>
      <w:r w:rsidRPr="0036568C">
        <w:rPr>
          <w:rFonts w:ascii="Sakkal Majalla" w:hAnsi="Sakkal Majalla" w:cs="Sakkal Majalla"/>
          <w:b/>
          <w:bCs/>
          <w:color w:val="262626" w:themeColor="text1" w:themeTint="D9"/>
          <w:sz w:val="40"/>
          <w:szCs w:val="40"/>
          <w:rtl/>
        </w:rPr>
        <w:t>الإطار النظري</w:t>
      </w:r>
      <w:bookmarkEnd w:id="35"/>
    </w:p>
    <w:p w14:paraId="61E087A4" w14:textId="689973B0" w:rsidR="00600820" w:rsidRPr="0036568C" w:rsidRDefault="00E57F1C" w:rsidP="00E57F1C">
      <w:pPr>
        <w:spacing w:before="100" w:beforeAutospacing="1" w:after="100" w:afterAutospacing="1" w:line="360" w:lineRule="auto"/>
        <w:jc w:val="center"/>
        <w:outlineLvl w:val="1"/>
        <w:rPr>
          <w:rFonts w:ascii="Sakkal Majalla" w:hAnsi="Sakkal Majalla" w:cs="Sakkal Majalla"/>
          <w:b/>
          <w:bCs/>
          <w:color w:val="262626" w:themeColor="text1" w:themeTint="D9"/>
          <w:sz w:val="36"/>
          <w:szCs w:val="36"/>
          <w:rtl/>
        </w:rPr>
      </w:pPr>
      <w:bookmarkStart w:id="36" w:name="_Toc173768328"/>
      <w:r w:rsidRPr="0036568C">
        <w:rPr>
          <w:rFonts w:ascii="Sakkal Majalla" w:hAnsi="Sakkal Majalla" w:cs="Sakkal Majalla" w:hint="cs"/>
          <w:b/>
          <w:bCs/>
          <w:color w:val="262626" w:themeColor="text1" w:themeTint="D9"/>
          <w:sz w:val="36"/>
          <w:szCs w:val="36"/>
          <w:rtl/>
        </w:rPr>
        <w:t xml:space="preserve">المبحث الأول: </w:t>
      </w:r>
      <w:r w:rsidR="00600820" w:rsidRPr="0036568C">
        <w:rPr>
          <w:rFonts w:ascii="Sakkal Majalla" w:hAnsi="Sakkal Majalla" w:cs="Sakkal Majalla"/>
          <w:b/>
          <w:bCs/>
          <w:color w:val="262626" w:themeColor="text1" w:themeTint="D9"/>
          <w:sz w:val="36"/>
          <w:szCs w:val="36"/>
          <w:rtl/>
        </w:rPr>
        <w:t>تعزيز الاستراتيجيات</w:t>
      </w:r>
      <w:bookmarkEnd w:id="36"/>
    </w:p>
    <w:p w14:paraId="61F81947" w14:textId="70913E42" w:rsidR="00E57F1C" w:rsidRPr="0036568C" w:rsidRDefault="00E57F1C" w:rsidP="00E57F1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rtl/>
        </w:rPr>
      </w:pPr>
      <w:bookmarkStart w:id="37" w:name="_Toc173768329"/>
      <w:r w:rsidRPr="0036568C">
        <w:rPr>
          <w:rFonts w:ascii="Sakkal Majalla" w:hAnsi="Sakkal Majalla" w:cs="Sakkal Majalla" w:hint="cs"/>
          <w:b/>
          <w:bCs/>
          <w:color w:val="262626" w:themeColor="text1" w:themeTint="D9"/>
          <w:sz w:val="32"/>
          <w:szCs w:val="32"/>
          <w:rtl/>
        </w:rPr>
        <w:t>تمهيد</w:t>
      </w:r>
      <w:bookmarkEnd w:id="37"/>
      <w:r w:rsidRPr="0036568C">
        <w:rPr>
          <w:rFonts w:ascii="Sakkal Majalla" w:hAnsi="Sakkal Majalla" w:cs="Sakkal Majalla" w:hint="cs"/>
          <w:b/>
          <w:bCs/>
          <w:color w:val="262626" w:themeColor="text1" w:themeTint="D9"/>
          <w:sz w:val="32"/>
          <w:szCs w:val="32"/>
          <w:rtl/>
        </w:rPr>
        <w:t xml:space="preserve"> </w:t>
      </w:r>
    </w:p>
    <w:p w14:paraId="14D82790" w14:textId="200F50F7" w:rsidR="00600820" w:rsidRPr="0036568C" w:rsidRDefault="00600820"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تعزيز الاستراتيجيات هو عملية تحسين وتطوير الخطط والإجراءات التي تستخدمها المنظمات أو الأفراد لتحقيق أهدافهم. هذه العملية تنطوي على مراجعة الاستراتيجيات الحالية، تحديد نقاط القوة والضعف فيها، وإدخال التحسينات اللازمة لجعلها أكثر فعالية وكفاءة. إن تعزيز الاستراتيجيات يمكن أن يشمل عدة جوانب مثل تحليل البيئة الداخلية والخارجية للمنظمة، تحديد الفرص والتهديدات، تطوير الأهداف الاستراتيجية، اختيار الخيارات الاستراتيجية الأنسب، إعداد خطط العمل التفصيلية، وتخصيص الموارد اللازمة لتنفيذ الاستراتيجية.</w:t>
      </w:r>
      <w:r w:rsidR="00591375" w:rsidRPr="0036568C">
        <w:rPr>
          <w:rFonts w:ascii="Sakkal Majalla" w:hAnsi="Sakkal Majalla" w:cs="Sakkal Majalla"/>
          <w:color w:val="262626" w:themeColor="text1" w:themeTint="D9"/>
          <w:sz w:val="28"/>
          <w:szCs w:val="28"/>
          <w:rtl/>
        </w:rPr>
        <w:t xml:space="preserve"> (</w:t>
      </w:r>
      <w:proofErr w:type="spellStart"/>
      <w:r w:rsidR="00591375" w:rsidRPr="0036568C">
        <w:rPr>
          <w:rFonts w:ascii="Sakkal Majalla" w:hAnsi="Sakkal Majalla" w:cs="Sakkal Majalla"/>
          <w:color w:val="262626" w:themeColor="text1" w:themeTint="D9"/>
          <w:sz w:val="28"/>
          <w:szCs w:val="28"/>
          <w:rtl/>
        </w:rPr>
        <w:t>حيارات</w:t>
      </w:r>
      <w:proofErr w:type="spellEnd"/>
      <w:r w:rsidR="00591375" w:rsidRPr="0036568C">
        <w:rPr>
          <w:rFonts w:ascii="Sakkal Majalla" w:hAnsi="Sakkal Majalla" w:cs="Sakkal Majalla"/>
          <w:color w:val="262626" w:themeColor="text1" w:themeTint="D9"/>
          <w:sz w:val="28"/>
          <w:szCs w:val="28"/>
          <w:rtl/>
        </w:rPr>
        <w:t>، 2021).</w:t>
      </w:r>
    </w:p>
    <w:p w14:paraId="5BC79106" w14:textId="5B03D71C" w:rsidR="00600820" w:rsidRPr="0036568C" w:rsidRDefault="00600820"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أهم فوائد تعزيز الاستراتيجيات هي تحسين الأداء الكلي للمنظمة، زيادة القدرة على المنافسة، تخفيض التكاليف، تحقيق الأهداف بشكل أكثر فعالية، والتكيف بشكل أفضل مع التغيرات في البيئة. بالتالي، تعزيز الاستراتيجيات يساعد المنظمات في الحفاظ على ميزة تنافسية مستدامة وتحقيق النجاح على المدى الطويل.</w:t>
      </w:r>
      <w:r w:rsidR="00591375" w:rsidRPr="0036568C">
        <w:rPr>
          <w:rFonts w:ascii="Sakkal Majalla" w:hAnsi="Sakkal Majalla" w:cs="Sakkal Majalla"/>
          <w:color w:val="262626" w:themeColor="text1" w:themeTint="D9"/>
          <w:sz w:val="28"/>
          <w:szCs w:val="28"/>
          <w:rtl/>
        </w:rPr>
        <w:t xml:space="preserve"> (ريان، 2020).</w:t>
      </w:r>
    </w:p>
    <w:p w14:paraId="3E42CC7E" w14:textId="2950EE12" w:rsidR="00E57F1C" w:rsidRPr="0036568C" w:rsidRDefault="00E57F1C" w:rsidP="00E57F1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rtl/>
        </w:rPr>
      </w:pPr>
      <w:bookmarkStart w:id="38" w:name="_Toc173768330"/>
      <w:r w:rsidRPr="0036568C">
        <w:rPr>
          <w:rFonts w:ascii="Sakkal Majalla" w:hAnsi="Sakkal Majalla" w:cs="Sakkal Majalla" w:hint="cs"/>
          <w:b/>
          <w:bCs/>
          <w:color w:val="262626" w:themeColor="text1" w:themeTint="D9"/>
          <w:sz w:val="32"/>
          <w:szCs w:val="32"/>
          <w:rtl/>
        </w:rPr>
        <w:t xml:space="preserve">1.1.2 خطوات تعزيز </w:t>
      </w:r>
      <w:r w:rsidR="00EB3581" w:rsidRPr="0036568C">
        <w:rPr>
          <w:rFonts w:ascii="Sakkal Majalla" w:hAnsi="Sakkal Majalla" w:cs="Sakkal Majalla" w:hint="cs"/>
          <w:b/>
          <w:bCs/>
          <w:color w:val="262626" w:themeColor="text1" w:themeTint="D9"/>
          <w:sz w:val="32"/>
          <w:szCs w:val="32"/>
          <w:rtl/>
        </w:rPr>
        <w:t>استراتيجية</w:t>
      </w:r>
      <w:r w:rsidRPr="0036568C">
        <w:rPr>
          <w:rFonts w:ascii="Sakkal Majalla" w:hAnsi="Sakkal Majalla" w:cs="Sakkal Majalla" w:hint="cs"/>
          <w:b/>
          <w:bCs/>
          <w:color w:val="262626" w:themeColor="text1" w:themeTint="D9"/>
          <w:sz w:val="32"/>
          <w:szCs w:val="32"/>
          <w:rtl/>
        </w:rPr>
        <w:t xml:space="preserve"> فعالة</w:t>
      </w:r>
      <w:bookmarkEnd w:id="38"/>
      <w:r w:rsidRPr="0036568C">
        <w:rPr>
          <w:rFonts w:ascii="Sakkal Majalla" w:hAnsi="Sakkal Majalla" w:cs="Sakkal Majalla" w:hint="cs"/>
          <w:b/>
          <w:bCs/>
          <w:color w:val="262626" w:themeColor="text1" w:themeTint="D9"/>
          <w:sz w:val="32"/>
          <w:szCs w:val="32"/>
          <w:rtl/>
        </w:rPr>
        <w:t xml:space="preserve"> </w:t>
      </w:r>
    </w:p>
    <w:p w14:paraId="615B223A" w14:textId="77777777" w:rsidR="00E57F1C" w:rsidRPr="0036568C" w:rsidRDefault="00600820"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إن تعزيز استراتيجية فعالة يتطلب اتباع عدة خطوات أساسية. </w:t>
      </w:r>
    </w:p>
    <w:p w14:paraId="75925898" w14:textId="003CF9AB" w:rsidR="00600820" w:rsidRPr="0036568C" w:rsidRDefault="00600820"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أولاً، يجب على المنظمة أن تراجع وتحلل استراتيجياتها الحالية بعناية. هذا يتضمن تقييم نقاط القوة والضعف، والفرص والتهديدات التي تواجهها المنظمة. من خلال هذا التحليل الشامل، يمكن تحديد المجالات التي تحتاج إلى تحسين أو تعديل. ثانياً، المنظمة يجب أن تضع أهدافًا استراتيجية واضحة ومحددة. </w:t>
      </w:r>
      <w:r w:rsidRPr="0036568C">
        <w:rPr>
          <w:rFonts w:ascii="Sakkal Majalla" w:hAnsi="Sakkal Majalla" w:cs="Sakkal Majalla"/>
          <w:color w:val="262626" w:themeColor="text1" w:themeTint="D9"/>
          <w:sz w:val="28"/>
          <w:szCs w:val="28"/>
          <w:rtl/>
        </w:rPr>
        <w:lastRenderedPageBreak/>
        <w:t>هذه الأهداف يجب أن تكون قابلة للقياس وواقعية، وتتماشى مع رؤية ورسالة المنظمة. بمجرد تحديد الأهداف، يمكن للمنظمة تطوير خطط عمل تفصيلية لتحقيقها.</w:t>
      </w:r>
      <w:r w:rsidR="00591375" w:rsidRPr="0036568C">
        <w:rPr>
          <w:rFonts w:ascii="Sakkal Majalla" w:hAnsi="Sakkal Majalla" w:cs="Sakkal Majalla"/>
          <w:color w:val="262626" w:themeColor="text1" w:themeTint="D9"/>
          <w:sz w:val="28"/>
          <w:szCs w:val="28"/>
          <w:rtl/>
        </w:rPr>
        <w:t xml:space="preserve"> (</w:t>
      </w:r>
      <w:proofErr w:type="spellStart"/>
      <w:r w:rsidR="00591375" w:rsidRPr="0036568C">
        <w:rPr>
          <w:rFonts w:ascii="Sakkal Majalla" w:hAnsi="Sakkal Majalla" w:cs="Sakkal Majalla"/>
          <w:color w:val="262626" w:themeColor="text1" w:themeTint="D9"/>
          <w:sz w:val="28"/>
          <w:szCs w:val="28"/>
          <w:rtl/>
        </w:rPr>
        <w:t>حيارات</w:t>
      </w:r>
      <w:proofErr w:type="spellEnd"/>
      <w:r w:rsidR="00591375" w:rsidRPr="0036568C">
        <w:rPr>
          <w:rFonts w:ascii="Sakkal Majalla" w:hAnsi="Sakkal Majalla" w:cs="Sakkal Majalla"/>
          <w:color w:val="262626" w:themeColor="text1" w:themeTint="D9"/>
          <w:sz w:val="28"/>
          <w:szCs w:val="28"/>
          <w:rtl/>
        </w:rPr>
        <w:t>، 2021).</w:t>
      </w:r>
    </w:p>
    <w:p w14:paraId="7AB61D5F" w14:textId="0C06316D" w:rsidR="00600820" w:rsidRPr="0036568C" w:rsidRDefault="00600820"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ثالثًا، يجب على المنظمة أن تحدد الموارد اللازمة لتنفيذ الاستراتيجية بنجاح، بما في ذلك الموارد البشرية والمالية والتكنولوجية. التخطيط الدقيق للموارد المطلوبة سيضمن توفر الدعم اللازم لتنفيذ الاستراتيجية. رابعًا، المنظمة يجب أن تضع نظامًا فعالاً لرصد وقياس أداء الاستراتيجية. هذا يتطلب تحديد مؤشرات الأداء الرئيسية وإجراء مراجعات دورية لضمان تحقيق الأهداف المرجوة. عند الضرورة، يجب تعديل الاستراتيجية أو الخطط التنفيذية لتحسين النتائج. إن تعزيز استراتيجية فعالة هو عملية مستمرة تتطلب التحسين المستمر والتكيف مع التغييرات في البيئة الداخلية والخارجية. بالالتزام بهذه الخطوات الأساسية، يمكن للمنظمة تطوير واتباع استراتيجية قوية وقادرة على تحقيق النجاح على المدى الطويل.</w:t>
      </w:r>
      <w:r w:rsidR="00591375" w:rsidRPr="0036568C">
        <w:rPr>
          <w:rFonts w:ascii="Sakkal Majalla" w:hAnsi="Sakkal Majalla" w:cs="Sakkal Majalla"/>
          <w:color w:val="262626" w:themeColor="text1" w:themeTint="D9"/>
          <w:sz w:val="28"/>
          <w:szCs w:val="28"/>
          <w:rtl/>
        </w:rPr>
        <w:t xml:space="preserve"> (الزعبي، 2023).</w:t>
      </w:r>
    </w:p>
    <w:p w14:paraId="39A6A101" w14:textId="559E74CB" w:rsidR="00600820" w:rsidRPr="0036568C" w:rsidRDefault="00600820"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إن تحقيق النجاح في تنفيذ استراتيجية فعالة يتطلب اعتماد مجموعة من الممارسات الناجحة. أولاً، يجب على المنظمة ضمان التواصل الفعال والشفاف بين جميع المستويات التنظيمية. هذا يساعد على ضمان فهم جميع الموظفين للاستراتيجية وأهدافها، مما يسهل مشاركتهم في التنفيذ. ثانياً، من المهم تشجيع ثقافة التعلم والتطوير المستمر داخل المنظمة. هذا يتضمن تقديم التدريب والتطوير المهني للموظفين، وتعزيز التفكير الإبداعي وحل المشكلات. بهذه الطريقة، يمكن للموظفين اكتساب المهارات والمعارف اللازمة لدعم الاستراتيجية بفعالية.</w:t>
      </w:r>
      <w:r w:rsidR="00591375" w:rsidRPr="0036568C">
        <w:rPr>
          <w:rFonts w:ascii="Sakkal Majalla" w:hAnsi="Sakkal Majalla" w:cs="Sakkal Majalla"/>
          <w:color w:val="262626" w:themeColor="text1" w:themeTint="D9"/>
          <w:sz w:val="28"/>
          <w:szCs w:val="28"/>
          <w:rtl/>
        </w:rPr>
        <w:t xml:space="preserve"> (ريان، 2020)</w:t>
      </w:r>
    </w:p>
    <w:p w14:paraId="201342F3" w14:textId="1029CF87" w:rsidR="00600820" w:rsidRPr="0036568C" w:rsidRDefault="00600820"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ثالثًا، يجب على المنظمة أن تعزز التعاون والتنسيق بين مختلف الأقسام والوظائف. هذا يساعد على تحقيق التكامل والانسجام في تنفيذ الاستراتيجية، وتجنب الازدواجية أو التعارض في الجهود. رابعًا، من الأهمية بمكان أن تعتمد المنظمة على قياس الأداء وتحليل البيانات بشكل منتظم. هذا يمكنها من تقييم مدى تقدمها في تحقيق أهدافها الاستراتيجية، والتعرف على المجالات التي تحتاج إلى تحسين أو تعديل. كما أنه يجب على المنظمة أن تعتمد على المرونة والقدرة على التكيف. في ظل البيئة التنافسية المتغيرة باستمرار، </w:t>
      </w:r>
      <w:r w:rsidRPr="0036568C">
        <w:rPr>
          <w:rFonts w:ascii="Sakkal Majalla" w:hAnsi="Sakkal Majalla" w:cs="Sakkal Majalla"/>
          <w:color w:val="262626" w:themeColor="text1" w:themeTint="D9"/>
          <w:sz w:val="28"/>
          <w:szCs w:val="28"/>
          <w:rtl/>
        </w:rPr>
        <w:lastRenderedPageBreak/>
        <w:t>من الضروري أن تكون الاستراتيجية قادرة على التكيف مع التحديات والفرص الجديدة. هذا يضمن استمرارية نجاح المنظمة على المدى الطويل.</w:t>
      </w:r>
      <w:r w:rsidR="00591375" w:rsidRPr="0036568C">
        <w:rPr>
          <w:rFonts w:ascii="Sakkal Majalla" w:hAnsi="Sakkal Majalla" w:cs="Sakkal Majalla"/>
          <w:color w:val="262626" w:themeColor="text1" w:themeTint="D9"/>
          <w:sz w:val="28"/>
          <w:szCs w:val="28"/>
          <w:rtl/>
        </w:rPr>
        <w:t xml:space="preserve"> (الزعبي، 2023)</w:t>
      </w:r>
    </w:p>
    <w:p w14:paraId="62CD26EC" w14:textId="7D84935C" w:rsidR="00215B2C" w:rsidRPr="0036568C" w:rsidRDefault="00215B2C" w:rsidP="00707B8F">
      <w:pPr>
        <w:spacing w:before="100" w:beforeAutospacing="1" w:after="100" w:afterAutospacing="1" w:line="360" w:lineRule="auto"/>
        <w:ind w:firstLine="720"/>
        <w:jc w:val="both"/>
        <w:rPr>
          <w:rFonts w:ascii="Sakkal Majalla" w:hAnsi="Sakkal Majalla" w:cs="Sakkal Majalla"/>
          <w:b/>
          <w:bCs/>
          <w:color w:val="262626" w:themeColor="text1" w:themeTint="D9"/>
          <w:sz w:val="28"/>
          <w:szCs w:val="28"/>
          <w:rtl/>
        </w:rPr>
      </w:pPr>
      <w:r w:rsidRPr="0036568C">
        <w:rPr>
          <w:rFonts w:ascii="Sakkal Majalla" w:hAnsi="Sakkal Majalla" w:cs="Sakkal Majalla"/>
          <w:b/>
          <w:bCs/>
          <w:color w:val="262626" w:themeColor="text1" w:themeTint="D9"/>
          <w:sz w:val="28"/>
          <w:szCs w:val="28"/>
          <w:rtl/>
        </w:rPr>
        <w:t>هناك مجموعة أخرى من الممارسات التي يمكن أن تساعد المنظمات على تحقيق النجاح في تنفيذ استراتيجياتها:</w:t>
      </w:r>
      <w:r w:rsidR="00591375" w:rsidRPr="0036568C">
        <w:rPr>
          <w:rFonts w:ascii="Sakkal Majalla" w:hAnsi="Sakkal Majalla" w:cs="Sakkal Majalla"/>
          <w:b/>
          <w:bCs/>
          <w:color w:val="262626" w:themeColor="text1" w:themeTint="D9"/>
          <w:sz w:val="28"/>
          <w:szCs w:val="28"/>
          <w:rtl/>
        </w:rPr>
        <w:t xml:space="preserve"> (</w:t>
      </w:r>
      <w:proofErr w:type="spellStart"/>
      <w:r w:rsidR="00591375" w:rsidRPr="0036568C">
        <w:rPr>
          <w:rFonts w:ascii="Sakkal Majalla" w:hAnsi="Sakkal Majalla" w:cs="Sakkal Majalla"/>
          <w:b/>
          <w:bCs/>
          <w:color w:val="262626" w:themeColor="text1" w:themeTint="D9"/>
          <w:sz w:val="28"/>
          <w:szCs w:val="28"/>
          <w:rtl/>
        </w:rPr>
        <w:t>حيارات</w:t>
      </w:r>
      <w:proofErr w:type="spellEnd"/>
      <w:r w:rsidR="00591375" w:rsidRPr="0036568C">
        <w:rPr>
          <w:rFonts w:ascii="Sakkal Majalla" w:hAnsi="Sakkal Majalla" w:cs="Sakkal Majalla"/>
          <w:b/>
          <w:bCs/>
          <w:color w:val="262626" w:themeColor="text1" w:themeTint="D9"/>
          <w:sz w:val="28"/>
          <w:szCs w:val="28"/>
          <w:rtl/>
        </w:rPr>
        <w:t>، 2021)</w:t>
      </w:r>
    </w:p>
    <w:p w14:paraId="066D4484" w14:textId="2587F632" w:rsidR="00215B2C" w:rsidRPr="0036568C" w:rsidRDefault="00215B2C"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أولاً،</w:t>
      </w:r>
      <w:r w:rsidRPr="0036568C">
        <w:rPr>
          <w:rFonts w:ascii="Sakkal Majalla" w:hAnsi="Sakkal Majalla" w:cs="Sakkal Majalla"/>
          <w:color w:val="262626" w:themeColor="text1" w:themeTint="D9"/>
          <w:sz w:val="28"/>
          <w:szCs w:val="28"/>
          <w:rtl/>
        </w:rPr>
        <w:t xml:space="preserve"> من المهم أن تركز المنظمة على تطوير القيادة الفعالة. القادة الناجحون هم الذين يستطيعون توحيد جهود الموظفين، وحفزهم على تحقيق الأهداف الاستراتيجية. كما أنهم قادرون على التكيف مع التغييرات والتحديات المختلفة.</w:t>
      </w:r>
    </w:p>
    <w:p w14:paraId="3D4C8810" w14:textId="6BFC8FB6" w:rsidR="00215B2C" w:rsidRPr="0036568C" w:rsidRDefault="00215B2C"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ثانياً،</w:t>
      </w:r>
      <w:r w:rsidRPr="0036568C">
        <w:rPr>
          <w:rFonts w:ascii="Sakkal Majalla" w:hAnsi="Sakkal Majalla" w:cs="Sakkal Majalla"/>
          <w:color w:val="262626" w:themeColor="text1" w:themeTint="D9"/>
          <w:sz w:val="28"/>
          <w:szCs w:val="28"/>
          <w:rtl/>
        </w:rPr>
        <w:t xml:space="preserve"> ينبغي على المنظمة أن تولي اهتمامًا خاصًا لإدارة المواهب والاحتفاظ بالموظفين المميزين. هذا يتضمن تطوير برامج التدريب والتطوير المهني، وتوفير حوافز وفرص للترقية، وخلق بيئة عمل محفزة وداعمة.</w:t>
      </w:r>
    </w:p>
    <w:p w14:paraId="4A1B9F46" w14:textId="5322381F" w:rsidR="00215B2C" w:rsidRPr="0036568C" w:rsidRDefault="00215B2C"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ثالثًا،</w:t>
      </w:r>
      <w:r w:rsidRPr="0036568C">
        <w:rPr>
          <w:rFonts w:ascii="Sakkal Majalla" w:hAnsi="Sakkal Majalla" w:cs="Sakkal Majalla"/>
          <w:color w:val="262626" w:themeColor="text1" w:themeTint="D9"/>
          <w:sz w:val="28"/>
          <w:szCs w:val="28"/>
          <w:rtl/>
        </w:rPr>
        <w:t xml:space="preserve"> من الضروري أن تركز المنظمة على تعزيز التميز التشغيلي. هذا يشمل الحرص على كفاءة العمليات، وتحسين الإنتاجية، وتقليل الهدر والتكاليف. كل هذه العوامل تؤثر بشكل مباشر على قدرة المنظمة على تحقيق أهدافها الاستراتيجية.</w:t>
      </w:r>
    </w:p>
    <w:p w14:paraId="69D2630A" w14:textId="4F7198B1" w:rsidR="00600820" w:rsidRPr="0036568C" w:rsidRDefault="00215B2C"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رابعًا،</w:t>
      </w:r>
      <w:r w:rsidRPr="0036568C">
        <w:rPr>
          <w:rFonts w:ascii="Sakkal Majalla" w:hAnsi="Sakkal Majalla" w:cs="Sakkal Majalla"/>
          <w:color w:val="262626" w:themeColor="text1" w:themeTint="D9"/>
          <w:sz w:val="28"/>
          <w:szCs w:val="28"/>
          <w:rtl/>
        </w:rPr>
        <w:t xml:space="preserve"> يجب على المنظمة إيلاء أهمية كبيرة لإدارة المخاطر. هذا يتطلب تحديد المخاطر المحتملة، وتقييم آثارها، ووضع خطط للتخفيف منها أو التعامل معها. هذا يساعد على ضمان استمرارية عمل المنظمة في ظل التحديات المختلفة. إن اعتماد هذه الممارسات الناجحة بشكل متكامل وشامل سيساعد المنظمات على تنفيذ استراتيجياتها بفعالية وتحقيق النجاح المنشود.</w:t>
      </w:r>
    </w:p>
    <w:p w14:paraId="28FAAAE8" w14:textId="09F370B2" w:rsidR="00215B2C" w:rsidRPr="0036568C" w:rsidRDefault="00215B2C" w:rsidP="00E57F1C">
      <w:pPr>
        <w:spacing w:before="100" w:beforeAutospacing="1" w:after="100" w:afterAutospacing="1" w:line="360" w:lineRule="auto"/>
        <w:ind w:firstLine="706"/>
        <w:jc w:val="both"/>
        <w:rPr>
          <w:rFonts w:ascii="Sakkal Majalla" w:hAnsi="Sakkal Majalla" w:cs="Sakkal Majalla"/>
          <w:b/>
          <w:bCs/>
          <w:color w:val="262626" w:themeColor="text1" w:themeTint="D9"/>
          <w:sz w:val="28"/>
          <w:szCs w:val="28"/>
          <w:rtl/>
        </w:rPr>
      </w:pPr>
      <w:r w:rsidRPr="0036568C">
        <w:rPr>
          <w:rFonts w:ascii="Sakkal Majalla" w:hAnsi="Sakkal Majalla" w:cs="Sakkal Majalla"/>
          <w:b/>
          <w:bCs/>
          <w:color w:val="262626" w:themeColor="text1" w:themeTint="D9"/>
          <w:sz w:val="28"/>
          <w:szCs w:val="28"/>
          <w:rtl/>
        </w:rPr>
        <w:t>تعزيز الاستراتيجيات والممارسات الناجحة له أثر كبير على نجاح المنظمات في تحقيق أهدافها الاستراتيجية</w:t>
      </w:r>
      <w:r w:rsidR="00591375" w:rsidRPr="0036568C">
        <w:rPr>
          <w:rFonts w:ascii="Sakkal Majalla" w:hAnsi="Sakkal Majalla" w:cs="Sakkal Majalla"/>
          <w:b/>
          <w:bCs/>
          <w:color w:val="262626" w:themeColor="text1" w:themeTint="D9"/>
          <w:sz w:val="28"/>
          <w:szCs w:val="28"/>
          <w:rtl/>
        </w:rPr>
        <w:t xml:space="preserve"> (الزعبي، 2023)</w:t>
      </w:r>
    </w:p>
    <w:p w14:paraId="1E238272" w14:textId="115CD281" w:rsidR="00215B2C" w:rsidRPr="0036568C" w:rsidRDefault="00215B2C"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lastRenderedPageBreak/>
        <w:t>أولاً،</w:t>
      </w:r>
      <w:r w:rsidRPr="0036568C">
        <w:rPr>
          <w:rFonts w:ascii="Sakkal Majalla" w:hAnsi="Sakkal Majalla" w:cs="Sakkal Majalla"/>
          <w:color w:val="262626" w:themeColor="text1" w:themeTint="D9"/>
          <w:sz w:val="28"/>
          <w:szCs w:val="28"/>
          <w:rtl/>
        </w:rPr>
        <w:t xml:space="preserve"> التركيز على تطوير القيادة الفعالة يلعب دورًا محوريًا في توحيد جهود الموظفين ودفعهم نحو تحقيق الأهداف الاستراتيجية. القادة الناجحون هم الذين يستطيعون قيادة فرقهم بكفاءة، والتكيف مع التحديات المختلفة التي تواجه المنظمة. بفضل قيادتهم الحكيمة، يشعر الموظفون بالتمكين والتحفيز، مما ينعكس إيجابًا على أدائهم ونتائج المنظمة ككل.</w:t>
      </w:r>
    </w:p>
    <w:p w14:paraId="42B37229" w14:textId="0EE01962" w:rsidR="00215B2C" w:rsidRPr="0036568C" w:rsidRDefault="00215B2C"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ثانياً،</w:t>
      </w:r>
      <w:r w:rsidRPr="0036568C">
        <w:rPr>
          <w:rFonts w:ascii="Sakkal Majalla" w:hAnsi="Sakkal Majalla" w:cs="Sakkal Majalla"/>
          <w:color w:val="262626" w:themeColor="text1" w:themeTint="D9"/>
          <w:sz w:val="28"/>
          <w:szCs w:val="28"/>
          <w:rtl/>
        </w:rPr>
        <w:t xml:space="preserve"> الاهتمام بإدارة المواهب والاحتفاظ بالموظفين المتميزين له أهمية كبيرة في تعزيز قدرات المنظمة وتحقيق أهدافها. من خلال توفير برامج التدريب والتطوير المهني، والحوافز المناسبة، والبيئة العمل الداعمة، تتمكن المنظمة من استقطاب أفضل الكفاءات، وتحفيزهم على الإبداع والابتكار، مما ينعكس إيجابًا على الأداء التنظيمي.</w:t>
      </w:r>
    </w:p>
    <w:p w14:paraId="29AF7308" w14:textId="3104593C" w:rsidR="00215B2C" w:rsidRPr="0036568C" w:rsidRDefault="00215B2C"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ثالثاً،</w:t>
      </w:r>
      <w:r w:rsidRPr="0036568C">
        <w:rPr>
          <w:rFonts w:ascii="Sakkal Majalla" w:hAnsi="Sakkal Majalla" w:cs="Sakkal Majalla"/>
          <w:color w:val="262626" w:themeColor="text1" w:themeTint="D9"/>
          <w:sz w:val="28"/>
          <w:szCs w:val="28"/>
          <w:rtl/>
        </w:rPr>
        <w:t xml:space="preserve"> التركيز على تعزيز التميز التشغيلي، من خلال الحرص على كفاءة العمليات وتحسين الإنتاجية، يسهم بشكل مباشر في قدرة المنظمة على تحقيق أهدافها الاستراتيجية. فعندما تكون العمليات التشغيلية فعالة وكفؤة، ينخفض الهدر والتكاليف، وتتحسن القدرة التنافسية للمنظمة في السوق.</w:t>
      </w:r>
    </w:p>
    <w:p w14:paraId="76224D95" w14:textId="4CB8A1F4" w:rsidR="00215B2C" w:rsidRPr="0036568C" w:rsidRDefault="00215B2C"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رابعًا،</w:t>
      </w:r>
      <w:r w:rsidRPr="0036568C">
        <w:rPr>
          <w:rFonts w:ascii="Sakkal Majalla" w:hAnsi="Sakkal Majalla" w:cs="Sakkal Majalla"/>
          <w:color w:val="262626" w:themeColor="text1" w:themeTint="D9"/>
          <w:sz w:val="28"/>
          <w:szCs w:val="28"/>
          <w:rtl/>
        </w:rPr>
        <w:t xml:space="preserve"> إدارة المخاطر بشكل فعال تعد ضرورة حتمية لنجاح المنظمات. من خلال تحديد المخاطر المحتملة، وتقييم آثارها، ووضع خطط للتخفيف منها، تتمكن المنظمة من الاستعداد والتعامل مع التحديات المختلفة التي قد تواجهها. هذا يساعد على ضمان استمرارية عملياتها وتحقيق أهدافها بنجاح. ومن خلال تطبيق هذه الممارسات الناجحة بشكل متكامل، ستتمكن المنظمات من تنفيذ استراتيجياتها بفعالية، والحفاظ على ميزتها التنافسية في السوق، وتحقيق النتائج المرجوة على المدى الطويل.</w:t>
      </w:r>
    </w:p>
    <w:p w14:paraId="109BC81A" w14:textId="5CB426AB" w:rsidR="0036568C" w:rsidRPr="0036568C" w:rsidRDefault="0036568C" w:rsidP="0036568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rtl/>
        </w:rPr>
      </w:pPr>
      <w:bookmarkStart w:id="39" w:name="_Toc173768331"/>
      <w:r w:rsidRPr="0036568C">
        <w:rPr>
          <w:rFonts w:ascii="Sakkal Majalla" w:hAnsi="Sakkal Majalla" w:cs="Sakkal Majalla" w:hint="cs"/>
          <w:b/>
          <w:bCs/>
          <w:color w:val="262626" w:themeColor="text1" w:themeTint="D9"/>
          <w:sz w:val="32"/>
          <w:szCs w:val="32"/>
          <w:rtl/>
        </w:rPr>
        <w:t>2.1.2 التحديات</w:t>
      </w:r>
      <w:bookmarkEnd w:id="39"/>
      <w:r w:rsidRPr="0036568C">
        <w:rPr>
          <w:rFonts w:ascii="Sakkal Majalla" w:hAnsi="Sakkal Majalla" w:cs="Sakkal Majalla" w:hint="cs"/>
          <w:b/>
          <w:bCs/>
          <w:color w:val="262626" w:themeColor="text1" w:themeTint="D9"/>
          <w:sz w:val="32"/>
          <w:szCs w:val="32"/>
          <w:rtl/>
        </w:rPr>
        <w:t xml:space="preserve"> </w:t>
      </w:r>
    </w:p>
    <w:p w14:paraId="05D1F657" w14:textId="02FA8B00" w:rsidR="00215B2C" w:rsidRPr="0036568C" w:rsidRDefault="00215B2C" w:rsidP="00707B8F">
      <w:pPr>
        <w:spacing w:before="100" w:beforeAutospacing="1" w:after="100" w:afterAutospacing="1" w:line="360" w:lineRule="auto"/>
        <w:ind w:firstLine="720"/>
        <w:jc w:val="both"/>
        <w:rPr>
          <w:rFonts w:ascii="Sakkal Majalla" w:hAnsi="Sakkal Majalla" w:cs="Sakkal Majalla"/>
          <w:b/>
          <w:bCs/>
          <w:color w:val="262626" w:themeColor="text1" w:themeTint="D9"/>
          <w:sz w:val="28"/>
          <w:szCs w:val="28"/>
          <w:rtl/>
        </w:rPr>
      </w:pPr>
      <w:r w:rsidRPr="0036568C">
        <w:rPr>
          <w:rFonts w:ascii="Sakkal Majalla" w:hAnsi="Sakkal Majalla" w:cs="Sakkal Majalla"/>
          <w:b/>
          <w:bCs/>
          <w:color w:val="262626" w:themeColor="text1" w:themeTint="D9"/>
          <w:sz w:val="28"/>
          <w:szCs w:val="28"/>
          <w:rtl/>
        </w:rPr>
        <w:t>عند تطبيق الاستراتيجيات والممارسات الناجحة، تواجه المنظمات عدة تحديات شائعة:</w:t>
      </w:r>
    </w:p>
    <w:p w14:paraId="666B09B8" w14:textId="60B32BCE" w:rsidR="00215B2C" w:rsidRPr="0036568C" w:rsidRDefault="00215B2C"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أولاً،</w:t>
      </w:r>
      <w:r w:rsidRPr="0036568C">
        <w:rPr>
          <w:rFonts w:ascii="Sakkal Majalla" w:hAnsi="Sakkal Majalla" w:cs="Sakkal Majalla"/>
          <w:color w:val="262626" w:themeColor="text1" w:themeTint="D9"/>
          <w:sz w:val="28"/>
          <w:szCs w:val="28"/>
          <w:rtl/>
        </w:rPr>
        <w:t xml:space="preserve"> يعد التغيير والتحول التنظيمي من أبرز التحديات التي تواجه المنظمات. فالانتقال من النماذج والأساليب التقليدية إلى ممارسات جديدة مبتكرة قد يثير مقاومة من بعض الموظفين، خاصة </w:t>
      </w:r>
      <w:r w:rsidRPr="0036568C">
        <w:rPr>
          <w:rFonts w:ascii="Sakkal Majalla" w:hAnsi="Sakkal Majalla" w:cs="Sakkal Majalla"/>
          <w:color w:val="262626" w:themeColor="text1" w:themeTint="D9"/>
          <w:sz w:val="28"/>
          <w:szCs w:val="28"/>
          <w:rtl/>
        </w:rPr>
        <w:lastRenderedPageBreak/>
        <w:t>الذين يفضلون البقاء على ما هو معتاد. ويتطلب التغيير الناجح إدارة فعالة للتغيير، بما في ذلك التواصل الواضح مع الموظفين، وإشراكهم في العملية، وتوفير الدعم والتدريب اللازم.</w:t>
      </w:r>
    </w:p>
    <w:p w14:paraId="20FA67D3" w14:textId="54A46F81" w:rsidR="00215B2C" w:rsidRPr="0036568C" w:rsidRDefault="00215B2C"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ثانياً،</w:t>
      </w:r>
      <w:r w:rsidRPr="0036568C">
        <w:rPr>
          <w:rFonts w:ascii="Sakkal Majalla" w:hAnsi="Sakkal Majalla" w:cs="Sakkal Majalla"/>
          <w:color w:val="262626" w:themeColor="text1" w:themeTint="D9"/>
          <w:sz w:val="28"/>
          <w:szCs w:val="28"/>
          <w:rtl/>
        </w:rPr>
        <w:t xml:space="preserve"> نقص الموارد المالية والبشرية قد يشكل تحديًا كبيرًا أمام تطبيق الاستراتيجيات الناجحة. ففي ظل محدودية الميزانيات والقيود على التوظيف، قد تواجه المنظمات صعوبة في تخصيص الموارد اللازمة لتنفيذ المبادرات الجديدة. ومن المهم هنا إيجاد حلول مبتكرة لتحسين الكفاءة في استخدام الموارد المتاحة.</w:t>
      </w:r>
    </w:p>
    <w:p w14:paraId="2BFA35C5" w14:textId="43568766" w:rsidR="00215B2C" w:rsidRPr="0036568C" w:rsidRDefault="00215B2C"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 xml:space="preserve">ثالثًا، </w:t>
      </w:r>
      <w:r w:rsidRPr="0036568C">
        <w:rPr>
          <w:rFonts w:ascii="Sakkal Majalla" w:hAnsi="Sakkal Majalla" w:cs="Sakkal Majalla"/>
          <w:color w:val="262626" w:themeColor="text1" w:themeTint="D9"/>
          <w:sz w:val="28"/>
          <w:szCs w:val="28"/>
          <w:rtl/>
        </w:rPr>
        <w:t>ضعف ثقافة التحسين المستمر والابتكار قد يعرقل قدرة المنظمات على الاستفادة من الممارسات الناجحة. فإذا لم يكن لدى الموظفين الدافع والمرونة اللازمة للتغيير والتكيف، فإن تطبيق أي استراتيجيات جديدة سيكون محدودًا. لذا يجب العمل على تعزيز ثقافة الإبداع والتحسين المستمر على جميع المستويات التنظيمية.</w:t>
      </w:r>
    </w:p>
    <w:p w14:paraId="7DB61EF0" w14:textId="0E363388" w:rsidR="00215B2C" w:rsidRPr="0036568C" w:rsidRDefault="00215B2C"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رابعًا،</w:t>
      </w:r>
      <w:r w:rsidRPr="0036568C">
        <w:rPr>
          <w:rFonts w:ascii="Sakkal Majalla" w:hAnsi="Sakkal Majalla" w:cs="Sakkal Majalla"/>
          <w:color w:val="262626" w:themeColor="text1" w:themeTint="D9"/>
          <w:sz w:val="28"/>
          <w:szCs w:val="28"/>
          <w:rtl/>
        </w:rPr>
        <w:t xml:space="preserve"> ضعف القيادة الفعالة والرؤية الاستراتيجية الواضحة قد يمثل عائقًا أمام نجاح تطبيق الاستراتيجيات الناجحة. فوجود قيادة ملتزمة ومؤثرة أمر حيوي لترجمة الاستراتيجيات إلى خطط عمل فعالة. كما أن غياب الرؤية المشتركة والأهداف الواضحة قد يؤدي إلى تشتت الجهود وعدم التركيز على الأولويات الحقيقية. إن التغلب على هذه التحديات يتطلب جهودًا متكاملة من قبل الإدارة العليا والموظفين على حد سواء. من خلال التخطيط الاستراتيجي الفعال وإدارة التغيير بكفاءة، وتوفير الموارد اللازمة، وتعزيز ثقافة الابتكار والتحسين المستمر، ستتمكن المنظمات من تطبيق الممارسات الناجحة بنجاح وتحقيق أهدافها الاستراتيجية.</w:t>
      </w:r>
    </w:p>
    <w:p w14:paraId="637E09A4" w14:textId="3EADC3B1" w:rsidR="00215B2C" w:rsidRPr="0036568C" w:rsidRDefault="00215B2C"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إن إدارة التغيير بشكل فعال هي إحدى أهم التحديات التي تواجه المؤسسات عند تطبيق الممارسات الناجحة. فالتغيير التنظيمي ليس سهلاً، ويتطلب جهودًا متكاملة من القيادة والموظفين على حد سواء:</w:t>
      </w:r>
      <w:r w:rsidR="00556EB9" w:rsidRPr="0036568C">
        <w:rPr>
          <w:rFonts w:ascii="Sakkal Majalla" w:hAnsi="Sakkal Majalla" w:cs="Sakkal Majalla"/>
          <w:color w:val="262626" w:themeColor="text1" w:themeTint="D9"/>
          <w:sz w:val="28"/>
          <w:szCs w:val="28"/>
          <w:rtl/>
        </w:rPr>
        <w:t xml:space="preserve"> (ريان، 2020)</w:t>
      </w:r>
    </w:p>
    <w:p w14:paraId="678EC3C4" w14:textId="2D34C4CF" w:rsidR="00215B2C" w:rsidRPr="0036568C" w:rsidRDefault="00215B2C"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lastRenderedPageBreak/>
        <w:t>أولاً،</w:t>
      </w:r>
      <w:r w:rsidRPr="0036568C">
        <w:rPr>
          <w:rFonts w:ascii="Sakkal Majalla" w:hAnsi="Sakkal Majalla" w:cs="Sakkal Majalla"/>
          <w:color w:val="262626" w:themeColor="text1" w:themeTint="D9"/>
          <w:sz w:val="28"/>
          <w:szCs w:val="28"/>
          <w:rtl/>
        </w:rPr>
        <w:t xml:space="preserve"> من المهم وضع رؤية واضحة للتغيير وتوصيلها بشكل فعال إلى جميع أصحاب المصلحة. فعندما يفهم الموظفون الأسباب والأهداف وراء التغيير، سيكونون أكثر استعدادًا للتكيف معه. ويجب على القيادة إشراك الموظفين في هذه العملية وتشجيعهم على المساهمة بأفكارهم وآرائهم.</w:t>
      </w:r>
    </w:p>
    <w:p w14:paraId="71E330E7" w14:textId="5C6F14C3" w:rsidR="00215B2C" w:rsidRPr="0036568C" w:rsidRDefault="00215B2C"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ثانيًا،</w:t>
      </w:r>
      <w:r w:rsidRPr="0036568C">
        <w:rPr>
          <w:rFonts w:ascii="Sakkal Majalla" w:hAnsi="Sakkal Majalla" w:cs="Sakkal Majalla"/>
          <w:color w:val="262626" w:themeColor="text1" w:themeTint="D9"/>
          <w:sz w:val="28"/>
          <w:szCs w:val="28"/>
          <w:rtl/>
        </w:rPr>
        <w:t xml:space="preserve"> من المهم بناء قدرات الموظفين وتزويدهم بالمهارات والأدوات اللازمة لتنفيذ التغيير بنجاح. ويشمل ذلك توفير التدريب والموارد المناسبة، وإنشاء فرق عمل متعددة التخصصات لقيادة مبادرات التحول. كما يجب تشجيع ثقافة التعلم المستمر والمرونة التنظيمية.</w:t>
      </w:r>
    </w:p>
    <w:p w14:paraId="03210752" w14:textId="2C7C5555" w:rsidR="00215B2C" w:rsidRPr="0036568C" w:rsidRDefault="00215B2C"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ثالثًا،</w:t>
      </w:r>
      <w:r w:rsidRPr="0036568C">
        <w:rPr>
          <w:rFonts w:ascii="Sakkal Majalla" w:hAnsi="Sakkal Majalla" w:cs="Sakkal Majalla"/>
          <w:color w:val="262626" w:themeColor="text1" w:themeTint="D9"/>
          <w:sz w:val="28"/>
          <w:szCs w:val="28"/>
          <w:rtl/>
        </w:rPr>
        <w:t xml:space="preserve"> يجب على القيادة التواصل بشكل مستمر وشفاف مع الموظفين طوال عملية التغيير. فالتواصل الفعال يساعد على تقليل المخاوف واكتساب الثقة والالتزام تجاه التغيير. كما يجب تقديم التغذية الراجعة والاستماع إلى مخاوف الموظفين والتعامل معها بحساسية.</w:t>
      </w:r>
    </w:p>
    <w:p w14:paraId="3B5EED05" w14:textId="38E26536" w:rsidR="00215B2C" w:rsidRPr="0036568C" w:rsidRDefault="00215B2C"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رابعًا،</w:t>
      </w:r>
      <w:r w:rsidRPr="0036568C">
        <w:rPr>
          <w:rFonts w:ascii="Sakkal Majalla" w:hAnsi="Sakkal Majalla" w:cs="Sakkal Majalla"/>
          <w:color w:val="262626" w:themeColor="text1" w:themeTint="D9"/>
          <w:sz w:val="28"/>
          <w:szCs w:val="28"/>
          <w:rtl/>
        </w:rPr>
        <w:t xml:space="preserve"> من المهم إدارة المقاومة للتغيير بطريقة استباقية. فبدلاً من التجاهل أو محاولة السيطرة على المقاومة، يجب على القيادة فهم أسبابها والتعامل معها بطريقة بناءة. وذلك من خلال إشراك المعارضين، وتقديم الحوافز والمكافآت المناسبة، وإتاحة الفرصة للتجريب والتعلم.</w:t>
      </w:r>
    </w:p>
    <w:p w14:paraId="1666158A" w14:textId="365F395A" w:rsidR="00215B2C" w:rsidRPr="0036568C" w:rsidRDefault="00215B2C"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خامسًا،</w:t>
      </w:r>
      <w:r w:rsidRPr="0036568C">
        <w:rPr>
          <w:rFonts w:ascii="Sakkal Majalla" w:hAnsi="Sakkal Majalla" w:cs="Sakkal Majalla"/>
          <w:color w:val="262626" w:themeColor="text1" w:themeTint="D9"/>
          <w:sz w:val="28"/>
          <w:szCs w:val="28"/>
          <w:rtl/>
        </w:rPr>
        <w:t xml:space="preserve"> من الضروري متابعة وتقييم التقدم المحرز أثناء عملية التغيير. ويجب إجراء التعديلات اللازمة على الخطط والاستراتيجيات بناءً على التغذية الراجعة والدروس المستفادة. كما يجب الاحتفاء بالإنجازات والنجاحات الجزئية لتعزيز الحماس والالتزام تجاه التغيير. إن تبني هذه الممارسات ستمكن المؤسسات من إدارة عمليات التغيير بفعالية وتحقيق النتائج المرجوة بطريقة مستدامة.</w:t>
      </w:r>
    </w:p>
    <w:p w14:paraId="5F0ACFB3" w14:textId="16494947" w:rsidR="0036568C" w:rsidRPr="0036568C" w:rsidRDefault="0036568C" w:rsidP="0036568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rtl/>
        </w:rPr>
      </w:pPr>
      <w:bookmarkStart w:id="40" w:name="_Toc173768332"/>
      <w:r w:rsidRPr="0036568C">
        <w:rPr>
          <w:rFonts w:ascii="Sakkal Majalla" w:hAnsi="Sakkal Majalla" w:cs="Sakkal Majalla" w:hint="cs"/>
          <w:b/>
          <w:bCs/>
          <w:color w:val="262626" w:themeColor="text1" w:themeTint="D9"/>
          <w:sz w:val="32"/>
          <w:szCs w:val="32"/>
          <w:rtl/>
        </w:rPr>
        <w:t>3.1.2 قياس نجاح عملية التغيير في المؤسسات</w:t>
      </w:r>
      <w:bookmarkEnd w:id="40"/>
      <w:r w:rsidRPr="0036568C">
        <w:rPr>
          <w:rFonts w:ascii="Sakkal Majalla" w:hAnsi="Sakkal Majalla" w:cs="Sakkal Majalla" w:hint="cs"/>
          <w:b/>
          <w:bCs/>
          <w:color w:val="262626" w:themeColor="text1" w:themeTint="D9"/>
          <w:sz w:val="32"/>
          <w:szCs w:val="32"/>
          <w:rtl/>
        </w:rPr>
        <w:t xml:space="preserve"> </w:t>
      </w:r>
    </w:p>
    <w:p w14:paraId="314B7580" w14:textId="5CC71DCA" w:rsidR="0015279D" w:rsidRPr="0036568C" w:rsidRDefault="0015279D"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قياس نجاح عملية التغيير في المؤسسات هو أمر حيوي لضمان تحقيق الأهداف المرجوة. ولا يقتصر ذلك على متابعة المؤشرات الكمية فحسب، بل يتطلب أيضًا تقييم المؤشرات النوعية والسلوكية. فيما يلي بعض الطرق الفعالة لقياس نجاح عملية التغيير: </w:t>
      </w:r>
      <w:r w:rsidR="00591375" w:rsidRPr="0036568C">
        <w:rPr>
          <w:rFonts w:ascii="Sakkal Majalla" w:hAnsi="Sakkal Majalla" w:cs="Sakkal Majalla"/>
          <w:color w:val="262626" w:themeColor="text1" w:themeTint="D9"/>
          <w:sz w:val="28"/>
          <w:szCs w:val="28"/>
          <w:rtl/>
        </w:rPr>
        <w:t>(الزعبي، 2023)</w:t>
      </w:r>
    </w:p>
    <w:p w14:paraId="30CD7783" w14:textId="36E76C58" w:rsidR="0015279D" w:rsidRPr="0036568C" w:rsidRDefault="0015279D"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lastRenderedPageBreak/>
        <w:t>أولاً،</w:t>
      </w:r>
      <w:r w:rsidRPr="0036568C">
        <w:rPr>
          <w:rFonts w:ascii="Sakkal Majalla" w:hAnsi="Sakkal Majalla" w:cs="Sakkal Majalla"/>
          <w:color w:val="262626" w:themeColor="text1" w:themeTint="D9"/>
          <w:sz w:val="28"/>
          <w:szCs w:val="28"/>
          <w:rtl/>
        </w:rPr>
        <w:t xml:space="preserve"> يجب تحديد مجموعة من المؤشرات الرئيسية للأداء (</w:t>
      </w:r>
      <w:r w:rsidRPr="0036568C">
        <w:rPr>
          <w:rFonts w:ascii="Sakkal Majalla" w:hAnsi="Sakkal Majalla" w:cs="Sakkal Majalla"/>
          <w:color w:val="262626" w:themeColor="text1" w:themeTint="D9"/>
          <w:sz w:val="28"/>
          <w:szCs w:val="28"/>
        </w:rPr>
        <w:t>KPIs</w:t>
      </w:r>
      <w:r w:rsidRPr="0036568C">
        <w:rPr>
          <w:rFonts w:ascii="Sakkal Majalla" w:hAnsi="Sakkal Majalla" w:cs="Sakkal Majalla"/>
          <w:color w:val="262626" w:themeColor="text1" w:themeTint="D9"/>
          <w:sz w:val="28"/>
          <w:szCs w:val="28"/>
          <w:rtl/>
        </w:rPr>
        <w:t>) التي تعكس أهداف التغيير وتساعد على قياس التقدم. هذه المؤشرات قد تشمل معدلات الإنتاجية، والكفاءة التشغيلية، والرضا الوظيفي، ومعدلات الاحتفاظ بالعملاء، وغيرها. ويجب متابعة هذه المؤشرات بانتظام لتقييم مدى تحقيق الأهداف المحددة.</w:t>
      </w:r>
    </w:p>
    <w:p w14:paraId="0EDB9F5E" w14:textId="67343253" w:rsidR="0015279D" w:rsidRPr="0036568C" w:rsidRDefault="0015279D"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ثانيًا،</w:t>
      </w:r>
      <w:r w:rsidRPr="0036568C">
        <w:rPr>
          <w:rFonts w:ascii="Sakkal Majalla" w:hAnsi="Sakkal Majalla" w:cs="Sakkal Majalla"/>
          <w:color w:val="262626" w:themeColor="text1" w:themeTint="D9"/>
          <w:sz w:val="28"/>
          <w:szCs w:val="28"/>
          <w:rtl/>
        </w:rPr>
        <w:t xml:space="preserve"> من المهم إجراء استطلاعات رأي للموظفين لفهم مشاعرهم وتصوراتهم تجاه عملية التغيير. هذه الاستطلاعات ستوفر معلومات قيمة حول مدى تقبلهم للتغيير، ومستوى مشاركتهم وارتباطهم به، وأي مخاوف أو تحديات قد تعيق نجاحه. ويمكن استخدام هذه البيانات لتحديد المجالات التي تحتاج إلى المزيد من الاهتمام والدعم.</w:t>
      </w:r>
    </w:p>
    <w:p w14:paraId="5D496AA4" w14:textId="587B897F" w:rsidR="0015279D" w:rsidRPr="0036568C" w:rsidRDefault="0015279D"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ثالثًا،</w:t>
      </w:r>
      <w:r w:rsidRPr="0036568C">
        <w:rPr>
          <w:rFonts w:ascii="Sakkal Majalla" w:hAnsi="Sakkal Majalla" w:cs="Sakkal Majalla"/>
          <w:color w:val="262626" w:themeColor="text1" w:themeTint="D9"/>
          <w:sz w:val="28"/>
          <w:szCs w:val="28"/>
          <w:rtl/>
        </w:rPr>
        <w:t xml:space="preserve"> يجب إجراء تقييمات نوعية من خلال المقابلات والملاحظات الميدانية. فهذه الطرق ستمكن من فهم التغييرات السلوكية والثقافية التي طرأت على المؤسسة، وكيفية تأثير التغيير على طرق العمل والتفاعلات بين الموظفين. هذه المعلومات ستكون مكملة للبيانات الكمية وتساعد على رسم صورة شاملة لنجاح عملية التغيير.</w:t>
      </w:r>
    </w:p>
    <w:p w14:paraId="4FA63C01" w14:textId="14D7DBED" w:rsidR="0067249F" w:rsidRPr="0036568C" w:rsidRDefault="0015279D"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رابعًا،</w:t>
      </w:r>
      <w:r w:rsidRPr="0036568C">
        <w:rPr>
          <w:rFonts w:ascii="Sakkal Majalla" w:hAnsi="Sakkal Majalla" w:cs="Sakkal Majalla"/>
          <w:color w:val="262626" w:themeColor="text1" w:themeTint="D9"/>
          <w:sz w:val="28"/>
          <w:szCs w:val="28"/>
          <w:rtl/>
        </w:rPr>
        <w:t xml:space="preserve"> من الضروري إجراء تقييمات دورية لتحديد الدروس المستفادة وتحديد المجالات التي تحتاج إلى المزيد من التحسين. وهذا يشمل تحليل العوامل التي ساهمت في النجاح أو الفشل، والتعرف على المعوقات والتحديات التي واجهتها المؤسسة خلال عملية التغيير. إن التركيز على هذه الطرق المتعددة لقياس نجاح عملية التغيير سيوفر للمؤسسة رؤية شاملة وموضوعية عن مدى تحقيق الأهداف المنشودة. وستُمكّن هذه المعلومات من اتخاذ القرارات المناسبة لتعزيز النجاح والتغلب على التحديات.</w:t>
      </w:r>
    </w:p>
    <w:p w14:paraId="707764C7" w14:textId="0B7BA61E" w:rsidR="0015279D" w:rsidRPr="0036568C" w:rsidRDefault="0015279D"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أثناء عملية التغيير، تواجه المؤسسات العديد من التحديات التي يجب معالجتها بشكل فعال لضمان نجاح هذه العملية. فيما يلي أبرز التحديات التي قد تنشأ:</w:t>
      </w:r>
      <w:r w:rsidR="00556EB9" w:rsidRPr="0036568C">
        <w:rPr>
          <w:rFonts w:ascii="Sakkal Majalla" w:hAnsi="Sakkal Majalla" w:cs="Sakkal Majalla"/>
          <w:color w:val="262626" w:themeColor="text1" w:themeTint="D9"/>
          <w:sz w:val="28"/>
          <w:szCs w:val="28"/>
          <w:rtl/>
        </w:rPr>
        <w:t xml:space="preserve"> (</w:t>
      </w:r>
      <w:proofErr w:type="spellStart"/>
      <w:r w:rsidR="00556EB9" w:rsidRPr="0036568C">
        <w:rPr>
          <w:rFonts w:ascii="Sakkal Majalla" w:hAnsi="Sakkal Majalla" w:cs="Sakkal Majalla"/>
          <w:color w:val="262626" w:themeColor="text1" w:themeTint="D9"/>
          <w:sz w:val="28"/>
          <w:szCs w:val="28"/>
          <w:rtl/>
        </w:rPr>
        <w:t>حيارات</w:t>
      </w:r>
      <w:proofErr w:type="spellEnd"/>
      <w:r w:rsidR="00556EB9" w:rsidRPr="0036568C">
        <w:rPr>
          <w:rFonts w:ascii="Sakkal Majalla" w:hAnsi="Sakkal Majalla" w:cs="Sakkal Majalla"/>
          <w:color w:val="262626" w:themeColor="text1" w:themeTint="D9"/>
          <w:sz w:val="28"/>
          <w:szCs w:val="28"/>
          <w:rtl/>
        </w:rPr>
        <w:t>، 2021)</w:t>
      </w:r>
    </w:p>
    <w:p w14:paraId="609188BB" w14:textId="495158F6" w:rsidR="0015279D" w:rsidRPr="0036568C" w:rsidRDefault="0015279D"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أولاً،</w:t>
      </w:r>
      <w:r w:rsidRPr="0036568C">
        <w:rPr>
          <w:rFonts w:ascii="Sakkal Majalla" w:hAnsi="Sakkal Majalla" w:cs="Sakkal Majalla"/>
          <w:color w:val="262626" w:themeColor="text1" w:themeTint="D9"/>
          <w:sz w:val="28"/>
          <w:szCs w:val="28"/>
          <w:rtl/>
        </w:rPr>
        <w:t xml:space="preserve"> مقاومة التغيير من قبل الموظفين هي واحدة من أكبر التحديات التي تواجه المؤسسات. فالتغيير يمكن أن يخلق شعورًا بعدم اليقين والخوف من المجهول، مما يدفع الموظفين إلى رفض التغيير </w:t>
      </w:r>
      <w:r w:rsidRPr="0036568C">
        <w:rPr>
          <w:rFonts w:ascii="Sakkal Majalla" w:hAnsi="Sakkal Majalla" w:cs="Sakkal Majalla"/>
          <w:color w:val="262626" w:themeColor="text1" w:themeTint="D9"/>
          <w:sz w:val="28"/>
          <w:szCs w:val="28"/>
          <w:rtl/>
        </w:rPr>
        <w:lastRenderedPageBreak/>
        <w:t>والتشبث بالطرق القديمة. ولمواجهة هذا التحدي، يجب على القيادة تعزيز مشاركة الموظفين والتواصل الفعال معهم لتوضيح أهداف التغيير وفوائده.</w:t>
      </w:r>
    </w:p>
    <w:p w14:paraId="48670A78" w14:textId="50CEB5F3" w:rsidR="0015279D" w:rsidRPr="0036568C" w:rsidRDefault="0015279D"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ثانيًا،</w:t>
      </w:r>
      <w:r w:rsidRPr="0036568C">
        <w:rPr>
          <w:rFonts w:ascii="Sakkal Majalla" w:hAnsi="Sakkal Majalla" w:cs="Sakkal Majalla"/>
          <w:color w:val="262626" w:themeColor="text1" w:themeTint="D9"/>
          <w:sz w:val="28"/>
          <w:szCs w:val="28"/>
          <w:rtl/>
        </w:rPr>
        <w:t xml:space="preserve"> قد تواجه المؤسسة صعوبات في الحصول على الموارد اللازمة لتنفيذ التغيير، سواء كانت موارد مالية أو بشرية أو تقنية. وهذا قد يعيق تنفيذ المبادرات بالشكل المطلوب. لذلك، يجب التخطيط بعناية للتأكد من توفر الموارد اللازمة وتخصيص الميزانيات المناسبة لدعم عملية التغيير.</w:t>
      </w:r>
    </w:p>
    <w:p w14:paraId="69FB51B6" w14:textId="25270A4A" w:rsidR="0015279D" w:rsidRPr="0036568C" w:rsidRDefault="0015279D"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ثالثًا،</w:t>
      </w:r>
      <w:r w:rsidRPr="0036568C">
        <w:rPr>
          <w:rFonts w:ascii="Sakkal Majalla" w:hAnsi="Sakkal Majalla" w:cs="Sakkal Majalla"/>
          <w:color w:val="262626" w:themeColor="text1" w:themeTint="D9"/>
          <w:sz w:val="28"/>
          <w:szCs w:val="28"/>
          <w:rtl/>
        </w:rPr>
        <w:t xml:space="preserve"> قد تواجه المؤسسة تحديات في الحفاظ على استمرارية العمليات التشغيلية أثناء تنفيذ التغيير. فالتغيير الجذري قد يؤثر على الأداء اليومي للمؤسسة وخدمة العملاء. لذلك، يجب وضع خطط انتقالية فعالة لضمان استمرارية الأعمال أثناء عملية التحول.</w:t>
      </w:r>
    </w:p>
    <w:p w14:paraId="1EE5B483" w14:textId="65C278A5" w:rsidR="0015279D" w:rsidRPr="0036568C" w:rsidRDefault="0015279D"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رابعًا،</w:t>
      </w:r>
      <w:r w:rsidRPr="0036568C">
        <w:rPr>
          <w:rFonts w:ascii="Sakkal Majalla" w:hAnsi="Sakkal Majalla" w:cs="Sakkal Majalla"/>
          <w:color w:val="262626" w:themeColor="text1" w:themeTint="D9"/>
          <w:sz w:val="28"/>
          <w:szCs w:val="28"/>
          <w:rtl/>
        </w:rPr>
        <w:t xml:space="preserve"> قد يكون تعديل الهياكل التنظيمية والسياسات والإجراءات تحديًا كبيرًا خلال عملية التغيير. فالتأكد من وضوح الأدوار والمسؤوليات والسياسات الجديدة والتدريب الكافي للموظفين أمر بالغ الأهمية لضمان نجاح التغيير.</w:t>
      </w:r>
    </w:p>
    <w:p w14:paraId="3E97761D" w14:textId="77777777" w:rsidR="00591375" w:rsidRPr="0036568C" w:rsidRDefault="0015279D"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خامسًا،</w:t>
      </w:r>
      <w:r w:rsidRPr="0036568C">
        <w:rPr>
          <w:rFonts w:ascii="Sakkal Majalla" w:hAnsi="Sakkal Majalla" w:cs="Sakkal Majalla"/>
          <w:color w:val="262626" w:themeColor="text1" w:themeTint="D9"/>
          <w:sz w:val="28"/>
          <w:szCs w:val="28"/>
          <w:rtl/>
        </w:rPr>
        <w:t xml:space="preserve"> قد تواجه المؤسسة صعوبات في قياس وتتبع تقدم عملية التغيير. فوضع مؤشرات أداء رئيسية واضحة والتقييم المنتظم للنتائج يساعد في التعرف على التحديات وتصحيح المسار عند الضرورة.</w:t>
      </w:r>
      <w:r w:rsidR="002E4DA2" w:rsidRPr="0036568C">
        <w:rPr>
          <w:rFonts w:ascii="Sakkal Majalla" w:hAnsi="Sakkal Majalla" w:cs="Sakkal Majalla"/>
          <w:color w:val="262626" w:themeColor="text1" w:themeTint="D9"/>
          <w:sz w:val="28"/>
          <w:szCs w:val="28"/>
          <w:rtl/>
        </w:rPr>
        <w:t xml:space="preserve"> كما </w:t>
      </w:r>
      <w:r w:rsidRPr="0036568C">
        <w:rPr>
          <w:rFonts w:ascii="Sakkal Majalla" w:hAnsi="Sakkal Majalla" w:cs="Sakkal Majalla"/>
          <w:color w:val="262626" w:themeColor="text1" w:themeTint="D9"/>
          <w:sz w:val="28"/>
          <w:szCs w:val="28"/>
          <w:rtl/>
        </w:rPr>
        <w:t>إن معالجة هذه التحديات بشكل استباقي وتبني نهج شامل لإدارة التغيير سيساعد المؤسسات على تجاوز العقبات والتمكن من تحقيق أهداف عملية التغيير بنجاح.</w:t>
      </w:r>
      <w:r w:rsidR="00591375" w:rsidRPr="0036568C">
        <w:rPr>
          <w:rFonts w:ascii="Sakkal Majalla" w:hAnsi="Sakkal Majalla" w:cs="Sakkal Majalla"/>
          <w:color w:val="262626" w:themeColor="text1" w:themeTint="D9"/>
          <w:sz w:val="28"/>
          <w:szCs w:val="28"/>
          <w:rtl/>
        </w:rPr>
        <w:t xml:space="preserve"> </w:t>
      </w:r>
    </w:p>
    <w:p w14:paraId="1CA313C4" w14:textId="3C890D51" w:rsidR="00591375" w:rsidRPr="0036568C" w:rsidRDefault="00591375"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ممارسات ضمان استمرارية الأعمال أثناء عملية التغيير (الزعبي، 2023)</w:t>
      </w:r>
    </w:p>
    <w:p w14:paraId="47C968C6" w14:textId="77777777" w:rsidR="00591375" w:rsidRPr="0036568C" w:rsidRDefault="00591375"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أولاً،</w:t>
      </w:r>
      <w:r w:rsidRPr="0036568C">
        <w:rPr>
          <w:rFonts w:ascii="Sakkal Majalla" w:hAnsi="Sakkal Majalla" w:cs="Sakkal Majalla"/>
          <w:color w:val="262626" w:themeColor="text1" w:themeTint="D9"/>
          <w:sz w:val="28"/>
          <w:szCs w:val="28"/>
          <w:rtl/>
        </w:rPr>
        <w:t xml:space="preserve"> يجب على المؤسسة وضع خطة انتقالية شاملة لإدارة التغيير. هذه الخطة ينبغي أن تحدد بوضوح الأنشطة والمسؤوليات والجداول الزمنية لضمان استمرارية العمليات التشغيلية أثناء فترة التحول. كما يجب إشراك جميع الأطراف المعنية في إعداد هذه الخطة للتأكد من وضوح الأهداف والتوقعات.</w:t>
      </w:r>
    </w:p>
    <w:p w14:paraId="22000687" w14:textId="77777777" w:rsidR="00591375" w:rsidRPr="0036568C" w:rsidRDefault="00591375"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lastRenderedPageBreak/>
        <w:t>ثانيًا،</w:t>
      </w:r>
      <w:r w:rsidRPr="0036568C">
        <w:rPr>
          <w:rFonts w:ascii="Sakkal Majalla" w:hAnsi="Sakkal Majalla" w:cs="Sakkal Majalla"/>
          <w:color w:val="262626" w:themeColor="text1" w:themeTint="D9"/>
          <w:sz w:val="28"/>
          <w:szCs w:val="28"/>
          <w:rtl/>
        </w:rPr>
        <w:t xml:space="preserve"> من المهم تحديد المخاطر المحتملة التي قد تؤثر على استمرارية الأعمال والتخطيط لسيناريوهات الطوارئ للتعامل معها. على سبيل المثال، قد تكون هناك حاجة لوضع خطط احتياطية للموارد البشرية أو التقنية أو الإمداد لمواجهة أي انقطاعات محتملة.</w:t>
      </w:r>
    </w:p>
    <w:p w14:paraId="48748D57" w14:textId="77777777" w:rsidR="00591375" w:rsidRPr="0036568C" w:rsidRDefault="00591375"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ثالثًا،</w:t>
      </w:r>
      <w:r w:rsidRPr="0036568C">
        <w:rPr>
          <w:rFonts w:ascii="Sakkal Majalla" w:hAnsi="Sakkal Majalla" w:cs="Sakkal Majalla"/>
          <w:color w:val="262626" w:themeColor="text1" w:themeTint="D9"/>
          <w:sz w:val="28"/>
          <w:szCs w:val="28"/>
          <w:rtl/>
        </w:rPr>
        <w:t xml:space="preserve"> يجب على المؤسسة ضمان وجود قنوات اتصال فعالة مع جميع أصحاب المصلحة، بما في ذلك الموظفين والعملاء والموردين. هذا سيساعد على إبلاغهم بالتغييرات الجارية وتوقعاتهم وكيفية التعامل معها. كما يشجع التواصل المفتوح والشفافية على بناء الثقة وتقليل مقاومة التغيير.</w:t>
      </w:r>
    </w:p>
    <w:p w14:paraId="698DDDE0" w14:textId="77777777" w:rsidR="00591375" w:rsidRPr="0036568C" w:rsidRDefault="00591375"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رابعًا،</w:t>
      </w:r>
      <w:r w:rsidRPr="0036568C">
        <w:rPr>
          <w:rFonts w:ascii="Sakkal Majalla" w:hAnsi="Sakkal Majalla" w:cs="Sakkal Majalla"/>
          <w:color w:val="262626" w:themeColor="text1" w:themeTint="D9"/>
          <w:sz w:val="28"/>
          <w:szCs w:val="28"/>
          <w:rtl/>
        </w:rPr>
        <w:t xml:space="preserve"> من الضروري تدريب الموظفين بشكل مكثف على الأنظمة والعمليات الجديدة. هذا سيضمن أن الموظفين لديهم المهارات والمعرفة اللازمة للاستمرار في أداء مهامهم بفعالية أثناء عملية التغيير. كما يمكن النظر في إنشاء فرق دعم للموظفين لمساعدتهم على التكيف مع التغييرات.</w:t>
      </w:r>
    </w:p>
    <w:p w14:paraId="5C8C01AC" w14:textId="35307DD1" w:rsidR="00600820" w:rsidRPr="0036568C" w:rsidRDefault="00591375"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خامسًا،</w:t>
      </w:r>
      <w:r w:rsidRPr="0036568C">
        <w:rPr>
          <w:rFonts w:ascii="Sakkal Majalla" w:hAnsi="Sakkal Majalla" w:cs="Sakkal Majalla"/>
          <w:color w:val="262626" w:themeColor="text1" w:themeTint="D9"/>
          <w:sz w:val="28"/>
          <w:szCs w:val="28"/>
          <w:rtl/>
        </w:rPr>
        <w:t xml:space="preserve"> يجب على المؤسسة اختبار وتقييم خطط استمرارية الأعمال بشكل دوري. هذا سيساعد على التأكد من فعاليتها وتحديد أي مجالات تحتاج إلى تحسين. بالإضافة إلى ذلك، يمكن النظر في إجراء تدريبات ومحاكاة لسيناريوهات الطوارئ لتحضير الموظفين والعمليات للتعامل بفعالية مع أي انقطاعات محتملة. كما أن اتباع هذه الممارسات سيساعد المؤسسات على الحفاظ على استقرار العمليات التشغيلية وتقليل التأثير السلبي للتغيير على العملاء والأداء العام أثناء عملية التحول.</w:t>
      </w:r>
    </w:p>
    <w:p w14:paraId="1AA90615" w14:textId="77777777" w:rsidR="00E57F1C" w:rsidRPr="0036568C" w:rsidRDefault="00E57F1C">
      <w:pPr>
        <w:bidi w:val="0"/>
        <w:rPr>
          <w:rFonts w:ascii="Sakkal Majalla" w:hAnsi="Sakkal Majalla" w:cs="Sakkal Majalla"/>
          <w:b/>
          <w:bCs/>
          <w:color w:val="262626" w:themeColor="text1" w:themeTint="D9"/>
          <w:sz w:val="28"/>
          <w:szCs w:val="28"/>
          <w:rtl/>
        </w:rPr>
      </w:pPr>
      <w:r w:rsidRPr="0036568C">
        <w:rPr>
          <w:rFonts w:ascii="Sakkal Majalla" w:hAnsi="Sakkal Majalla" w:cs="Sakkal Majalla"/>
          <w:b/>
          <w:bCs/>
          <w:color w:val="262626" w:themeColor="text1" w:themeTint="D9"/>
          <w:sz w:val="28"/>
          <w:szCs w:val="28"/>
          <w:rtl/>
        </w:rPr>
        <w:br w:type="page"/>
      </w:r>
    </w:p>
    <w:p w14:paraId="3C2FC73F" w14:textId="42DC41A3" w:rsidR="008F7F6F" w:rsidRPr="0036568C" w:rsidRDefault="0036568C" w:rsidP="0036568C">
      <w:pPr>
        <w:spacing w:before="100" w:beforeAutospacing="1" w:after="100" w:afterAutospacing="1" w:line="360" w:lineRule="auto"/>
        <w:jc w:val="center"/>
        <w:outlineLvl w:val="1"/>
        <w:rPr>
          <w:rFonts w:ascii="Sakkal Majalla" w:hAnsi="Sakkal Majalla" w:cs="Sakkal Majalla"/>
          <w:b/>
          <w:bCs/>
          <w:color w:val="262626" w:themeColor="text1" w:themeTint="D9"/>
          <w:sz w:val="36"/>
          <w:szCs w:val="36"/>
        </w:rPr>
      </w:pPr>
      <w:bookmarkStart w:id="41" w:name="_Toc173768333"/>
      <w:r w:rsidRPr="0036568C">
        <w:rPr>
          <w:rFonts w:ascii="Sakkal Majalla" w:hAnsi="Sakkal Majalla" w:cs="Sakkal Majalla" w:hint="cs"/>
          <w:b/>
          <w:bCs/>
          <w:color w:val="262626" w:themeColor="text1" w:themeTint="D9"/>
          <w:sz w:val="36"/>
          <w:szCs w:val="36"/>
          <w:rtl/>
        </w:rPr>
        <w:lastRenderedPageBreak/>
        <w:t xml:space="preserve">المبحث الثاني: </w:t>
      </w:r>
      <w:r w:rsidR="008F7F6F" w:rsidRPr="0036568C">
        <w:rPr>
          <w:rFonts w:ascii="Sakkal Majalla" w:hAnsi="Sakkal Majalla" w:cs="Sakkal Majalla"/>
          <w:b/>
          <w:bCs/>
          <w:color w:val="262626" w:themeColor="text1" w:themeTint="D9"/>
          <w:sz w:val="36"/>
          <w:szCs w:val="36"/>
          <w:rtl/>
        </w:rPr>
        <w:t>الخلفية النظرية لممارسات إدارة محفظة المشاريع</w:t>
      </w:r>
      <w:bookmarkEnd w:id="41"/>
    </w:p>
    <w:p w14:paraId="0FFB98A7" w14:textId="77777777" w:rsidR="008F7F6F" w:rsidRPr="0036568C" w:rsidRDefault="008F7F6F" w:rsidP="0036568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lang w:val="en-GB" w:bidi="ar-EG"/>
        </w:rPr>
      </w:pPr>
      <w:bookmarkStart w:id="42" w:name="_Toc173768334"/>
      <w:r w:rsidRPr="0036568C">
        <w:rPr>
          <w:rFonts w:ascii="Sakkal Majalla" w:hAnsi="Sakkal Majalla" w:cs="Sakkal Majalla"/>
          <w:b/>
          <w:bCs/>
          <w:color w:val="262626" w:themeColor="text1" w:themeTint="D9"/>
          <w:sz w:val="32"/>
          <w:szCs w:val="32"/>
          <w:rtl/>
        </w:rPr>
        <w:t>المقدمة</w:t>
      </w:r>
      <w:bookmarkEnd w:id="42"/>
    </w:p>
    <w:p w14:paraId="421BED33"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انتشرت المشاريع في الوقت الحاضر كبيئة ملائمة لممارسة الأنشطة التجارية، حيث تعتمد المنظمات الحديثة بشكل كبير على المشاريع، باعتبارها الشكل التنظيمي الرئيسي لإجراء عملياتها التجارية، لتوصف كأسلحة استراتيجية قوية تمثل لبنة مركزية في تنفيذ استراتيجية المنظمة، إلا ان المنظمات وبالأخص المنظمات القائمة على المشاريع قد تواجه بعض الصعوبات في تسليم برامجها ومشاريعها، فعلى الرغم من أنها قد حددت المشاريع والبرامج الصحيحة التي سيتم الاستثمار فيها، إلا أن التسليم قد يكون في وقت متأخر جدا أو على حساب تكاليف مفرطة أو مخاطر عالية، وبالتالي لا تحقق المنظمة الأهداف والتوجهات الاستراتيجية التي تسعى لها. لذا تحتاج هذه المشاريع والبرامج إلى الاهتمام عندما تسعى المنظمات إلى إنفاق رأسمالها بحكمة، وضمن الجدول الزمني المحدد، والجودة المطلوبة، وفي إطار التوجهات الاستراتيجية التي تسعى إلى تحقيقها.</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44678FA6"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وكنتيجة لذلك، كان لابد من قيام المنظمة بتبني نظام يمكنها من تحقيق أهدافها الاستراتيجية ويساعدها على التقليل من الأضرار التي قد تواجهها جراء قيامها بالتنفيذ غير الموجه للمشاريع من هذا المنطلق ينظر إلى إدارة محفظة المشاريع كوسيلة لعرض مشاريع المنظمة وقنوات يتم من خلالها تحقيق الأهداف الاستراتيجية للمنظمة، فالمشاريع ضمن المحفظة عادة ما تقدم نتيجة واحدة أو أكثر من الاعتبارات الاستراتيجية، والتي غالبا ما تكون في سياق استراتيجية المنظمة.</w:t>
      </w:r>
      <w:r w:rsidRPr="0036568C">
        <w:rPr>
          <w:rFonts w:ascii="Sakkal Majalla" w:hAnsi="Sakkal Majalla" w:cs="Sakkal Majalla"/>
          <w:color w:val="262626" w:themeColor="text1" w:themeTint="D9"/>
          <w:sz w:val="28"/>
          <w:szCs w:val="28"/>
          <w:rtl/>
          <w:lang w:val="en-GB" w:bidi="ar-EG"/>
        </w:rPr>
        <w:t xml:space="preserve"> (صقر، 2020)</w:t>
      </w:r>
    </w:p>
    <w:p w14:paraId="53FEB024"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وعلى الرغم من أن هناك طرق واضحة لتوسيع منهجيات الإدارة التي تركز على المشاريع المستقلة من خلال البرامج والمحافظ، إلا أنه لا يزال تحليل وتطبيق معايير إدارة محفظة المشاريع غير كاف من قبل الأكاديميين ليست قليلة فقط بالكشف عن ملابسات إطلاقها في بيئة الأعمال، ولكن هناك أيضا فجوة في المعرفة حول مؤشرات تنفيذها بنجاح علاوة على علاقتها بالتوجهات الاستراتيجية التي تسعى المنظمة إلى تحقيقها من خلال المشاريع .</w:t>
      </w:r>
      <w:r w:rsidRPr="0036568C">
        <w:rPr>
          <w:rFonts w:ascii="Sakkal Majalla" w:hAnsi="Sakkal Majalla" w:cs="Sakkal Majalla"/>
          <w:color w:val="262626" w:themeColor="text1" w:themeTint="D9"/>
          <w:sz w:val="28"/>
          <w:szCs w:val="28"/>
          <w:rtl/>
          <w:lang w:val="en-GB" w:bidi="ar-EG"/>
        </w:rPr>
        <w:t xml:space="preserve"> (بن التركي، 2020)</w:t>
      </w:r>
    </w:p>
    <w:p w14:paraId="713A5B8C" w14:textId="15A82EF9" w:rsidR="008F7F6F" w:rsidRPr="0036568C" w:rsidRDefault="0036568C" w:rsidP="0036568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rPr>
      </w:pPr>
      <w:bookmarkStart w:id="43" w:name="_Toc173768335"/>
      <w:r w:rsidRPr="0036568C">
        <w:rPr>
          <w:rFonts w:ascii="Sakkal Majalla" w:hAnsi="Sakkal Majalla" w:cs="Sakkal Majalla" w:hint="cs"/>
          <w:b/>
          <w:bCs/>
          <w:color w:val="262626" w:themeColor="text1" w:themeTint="D9"/>
          <w:sz w:val="32"/>
          <w:szCs w:val="32"/>
          <w:rtl/>
        </w:rPr>
        <w:lastRenderedPageBreak/>
        <w:t xml:space="preserve">1.2.2 </w:t>
      </w:r>
      <w:r w:rsidR="008F7F6F" w:rsidRPr="0036568C">
        <w:rPr>
          <w:rFonts w:ascii="Sakkal Majalla" w:hAnsi="Sakkal Majalla" w:cs="Sakkal Majalla"/>
          <w:b/>
          <w:bCs/>
          <w:color w:val="262626" w:themeColor="text1" w:themeTint="D9"/>
          <w:sz w:val="32"/>
          <w:szCs w:val="32"/>
          <w:rtl/>
        </w:rPr>
        <w:t>ماهية إدارة محفظة المشاريع</w:t>
      </w:r>
      <w:bookmarkEnd w:id="43"/>
    </w:p>
    <w:p w14:paraId="66D70D82"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برزت إدارة محفظة المشاريع (</w:t>
      </w:r>
      <w:r w:rsidRPr="0036568C">
        <w:rPr>
          <w:rFonts w:ascii="Sakkal Majalla" w:hAnsi="Sakkal Majalla" w:cs="Sakkal Majalla"/>
          <w:color w:val="262626" w:themeColor="text1" w:themeTint="D9"/>
          <w:sz w:val="28"/>
          <w:szCs w:val="28"/>
        </w:rPr>
        <w:t>Project Portfolio Management (PPM</w:t>
      </w:r>
      <w:r w:rsidRPr="0036568C">
        <w:rPr>
          <w:rFonts w:ascii="Sakkal Majalla" w:hAnsi="Sakkal Majalla" w:cs="Sakkal Majalla"/>
          <w:color w:val="262626" w:themeColor="text1" w:themeTint="D9"/>
          <w:sz w:val="28"/>
          <w:szCs w:val="28"/>
          <w:rtl/>
        </w:rPr>
        <w:t xml:space="preserve"> كأداة رئيسية لإدارة بيئة المشاريع المتعددة والمعقدة في المنظمات الحديثة</w:t>
      </w:r>
      <w:r w:rsidRPr="0036568C">
        <w:rPr>
          <w:rFonts w:ascii="Sakkal Majalla" w:hAnsi="Sakkal Majalla" w:cs="Sakkal Majalla"/>
          <w:color w:val="262626" w:themeColor="text1" w:themeTint="D9"/>
          <w:sz w:val="28"/>
          <w:szCs w:val="28"/>
        </w:rPr>
        <w:t xml:space="preserve"> </w:t>
      </w:r>
      <w:r w:rsidRPr="0036568C">
        <w:rPr>
          <w:rFonts w:ascii="Sakkal Majalla" w:hAnsi="Sakkal Majalla" w:cs="Sakkal Majalla"/>
          <w:color w:val="262626" w:themeColor="text1" w:themeTint="D9"/>
          <w:sz w:val="28"/>
          <w:szCs w:val="28"/>
          <w:rtl/>
        </w:rPr>
        <w:t>، وتطورت بسرعة في كل من بحوث إدارة المشاريع، وبحوث إدارة تطوير المنتجات خلال العقد الماضي ، لتكتسب اليوم كمفهوم جديد في علم الإدارة الحديثة الأولوية والأهمية المتزايدة في مجال إدارة المشاريع.</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632E139C"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وعلى الرغم من أن العديد من المنظمات تسعى نحو زيادة نسبة نجاح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لديها، وذلك من خلال تحقيق المواءمة الاستراتيجية الأفضل، وتحسين استخدام الموارد المتاحة لديها ما بين المشاريع والحد من تعقيد المشروع التنظيمي. إلا أنه وللأسف، هناك نقص واضح في المعلومات حول هذا الموضوع فإدارة محفظة المشاريع ليست العنصر السائد في تفكير المنظمات على الرغم من أن محتوى وطريقة تنفيذ المشاريع ذو أهمية رئيسية للمنظمة وهو ما أكد عليه آخرين بأن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معتمدة عند أقل من ۲۰% من المنظمات ومع ذلك فإنها لا تنفذ بفاعلية، فهو عالم لا يزال غامضا جدا ولم يحصل على الاهتمام اللائق في الأوساط المهنية.</w:t>
      </w:r>
      <w:r w:rsidRPr="0036568C">
        <w:rPr>
          <w:rFonts w:ascii="Sakkal Majalla" w:hAnsi="Sakkal Majalla" w:cs="Sakkal Majalla"/>
          <w:color w:val="262626" w:themeColor="text1" w:themeTint="D9"/>
          <w:sz w:val="28"/>
          <w:szCs w:val="28"/>
          <w:rtl/>
          <w:lang w:val="en-GB" w:bidi="ar-EG"/>
        </w:rPr>
        <w:t xml:space="preserve"> (بن التركي، 2020)</w:t>
      </w:r>
    </w:p>
    <w:p w14:paraId="79B32A46"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rPr>
        <w:t>اعتبر معهد إدارة المشاريع (</w:t>
      </w:r>
      <w:r w:rsidRPr="0036568C">
        <w:rPr>
          <w:rFonts w:ascii="Sakkal Majalla" w:hAnsi="Sakkal Majalla" w:cs="Sakkal Majalla"/>
          <w:color w:val="262626" w:themeColor="text1" w:themeTint="D9"/>
          <w:sz w:val="28"/>
          <w:szCs w:val="28"/>
        </w:rPr>
        <w:t>Project Management Institute (PMI</w:t>
      </w:r>
      <w:r w:rsidRPr="0036568C">
        <w:rPr>
          <w:rFonts w:ascii="Sakkal Majalla" w:hAnsi="Sakkal Majalla" w:cs="Sakkal Majalla"/>
          <w:color w:val="262626" w:themeColor="text1" w:themeTint="D9"/>
          <w:sz w:val="28"/>
          <w:szCs w:val="28"/>
          <w:rtl/>
        </w:rPr>
        <w:t xml:space="preserve"> إدارة محفظة المشاريع "مجموعة من المكونات (المشاريع والبرامج والمحافظ، وغيرها من الأعمال والعمليات الجارية)، والتي يتم تجميعها معاً لتسهيل عملية إدارتها بفاعلية، وذلك لتحقيق أهداف العمل الاستراتيجية". في حين تم تعريفها بأنها مجموعة من العمليات التي يتم دعمها من قبل الأفراد والأدوات، وذلك لتوجيه المنظمة نحو اختيار وتحديد العدد المناسب من المشاريع، لضمان أن المحفظة تعمل على تحقيق أقصى قدر من أهداف المنظمة الاستراتيجية، والاستخدام الكفؤ للموارد، وبالتالي تحقيق الرضى لدى أصحاب المصلحة في نهاية الأمر". بينما تم تعريفها بأنها فن وعلم تطبيق العلوم والمهارات والأدوات والتقنيات المجموعة من المشاريع، وذلك بهدف تلبية الاحتياجات المستقبلية والاستراتيجية التنظيمية".</w:t>
      </w:r>
      <w:r w:rsidRPr="0036568C">
        <w:rPr>
          <w:rFonts w:ascii="Sakkal Majalla" w:hAnsi="Sakkal Majalla" w:cs="Sakkal Majalla"/>
          <w:color w:val="262626" w:themeColor="text1" w:themeTint="D9"/>
          <w:sz w:val="28"/>
          <w:szCs w:val="28"/>
          <w:rtl/>
          <w:lang w:val="en-GB" w:bidi="ar-EG"/>
        </w:rPr>
        <w:t>(صقر، 2020)</w:t>
      </w:r>
    </w:p>
    <w:p w14:paraId="6969C121"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ويرى بعض الأكاديميين والباحثين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كعملية منهجية يمكن تطبيقها على جميع أنواع المشاريع في المنظمات الاقتصادية وغير الاقتصادية  ، وذلك لتحقيق الأهداف الاستراتيجية للمنظمة، من خلال </w:t>
      </w:r>
      <w:r w:rsidRPr="0036568C">
        <w:rPr>
          <w:rFonts w:ascii="Sakkal Majalla" w:hAnsi="Sakkal Majalla" w:cs="Sakkal Majalla"/>
          <w:color w:val="262626" w:themeColor="text1" w:themeTint="D9"/>
          <w:sz w:val="28"/>
          <w:szCs w:val="28"/>
          <w:rtl/>
        </w:rPr>
        <w:lastRenderedPageBreak/>
        <w:t>اختيار وتحديد الأولويات وتقييم وإدارة المشاريع والبرامج والأعمال الأخرى ذات الصلة، بناءً على مدى اتساقها ومساهمتها في استراتيجيات وأهداف المنظمة وقد أجمعت العديد من الدراسات والمنشورات على أن المشاريع داخل المحفظة ليس بالضرورة أن تكون مترابطة أو ذات صلة مباشرة ببعضها وذلك على عكس البرامج.</w:t>
      </w:r>
      <w:r w:rsidRPr="0036568C">
        <w:rPr>
          <w:rFonts w:ascii="Sakkal Majalla" w:hAnsi="Sakkal Majalla" w:cs="Sakkal Majalla"/>
          <w:color w:val="262626" w:themeColor="text1" w:themeTint="D9"/>
          <w:sz w:val="28"/>
          <w:szCs w:val="28"/>
          <w:rtl/>
          <w:lang w:val="en-GB" w:bidi="ar-EG"/>
        </w:rPr>
        <w:t xml:space="preserve"> (بن التركي، 2020)</w:t>
      </w:r>
    </w:p>
    <w:p w14:paraId="1922F904"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وتعتبر النظرية القائمة على الموارد (</w:t>
      </w:r>
      <w:r w:rsidRPr="0036568C">
        <w:rPr>
          <w:rFonts w:ascii="Sakkal Majalla" w:hAnsi="Sakkal Majalla" w:cs="Sakkal Majalla"/>
          <w:color w:val="262626" w:themeColor="text1" w:themeTint="D9"/>
          <w:sz w:val="28"/>
          <w:szCs w:val="28"/>
        </w:rPr>
        <w:t>Resource Based View (RBV</w:t>
      </w:r>
      <w:r w:rsidRPr="0036568C">
        <w:rPr>
          <w:rFonts w:ascii="Sakkal Majalla" w:hAnsi="Sakkal Majalla" w:cs="Sakkal Majalla"/>
          <w:color w:val="262626" w:themeColor="text1" w:themeTint="D9"/>
          <w:sz w:val="28"/>
          <w:szCs w:val="28"/>
          <w:rtl/>
        </w:rPr>
        <w:t xml:space="preserve"> المفهوم الأساسي لعملية تنفيذ مشاريع المحفظة. هذه المشاريع تمتاز بأنها تتنافس وتتقاسم الموارد المتوفرة والمتاحة لديها ، ليتم جلب المشاريع التي تتكامل مع عمليات وموارد المنظمة وبما يتلاءم مع استراتيجياتها، فالمشاريع داخل المحفظة تتبع في المقام الأول وتتواجد نحو تحقيق استراتيجية المنظمة الأم، حيث تركز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على المدى الذي تتفاعل به المشاريع مع المنظمة الأم ، والتي تم وصفها بأنها استراتيجية عالية المستوى بسبب دور المنظمة الأم في تحديد أهداف المشروع، وتسهيل الوصول والتوجيه إلى الموارد، وتقاسم نظم الدعم، والتي جميعها تعتبر ذات أهمية كبيرة لإدارة محفظة المشاريع.</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6DB7C2C0"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وتجدر الإشارة هنا، بأنه يجب عدم الخلط ما بين البرنامج والمحفظة. حيث يتمثل الفرق الرئيسي ما بينهما، بأن البرنامج لديه مخرجات مشتركة، بينما المحفظة لديها مدخلات أو موارد مشتركة . إضافة إلى أن البدايات والنهايات محددة ويمكن جدولتها في كل من المشاريع والبرامج، إلا أن المحفظة ليس لديها موعد إنهاء مخطط له. بمعنى أن المشاريع والبرامج مؤقتة، بحيث يتم إنهاء أو إغلاق بعضها، بينما المحفظة لا، وذلك لأن البرامج والمشاريع الجديدة يجري جلبها بصورة مستمرة إلى المحفظة، وبالتالي محفظة المشاريع تبقى حتى يتم اتخاذ القرار بإغلاق المنظمة، ويمكننا القول بأن كافة المشاريع في البرامج تعمل على تحقيق هدف نهائي موحد بينما المحفظة هي تجميع لكافة المشاريع والبرامج المحتملة داخل المنظمة والتي تعمل على بناء محفظة المشاريع ذات الأهداف المختلفة، والتي تتبع بالنهاية الأهداف الاستراتيجية للمنظمة الأم.</w:t>
      </w:r>
      <w:r w:rsidRPr="0036568C">
        <w:rPr>
          <w:rFonts w:ascii="Sakkal Majalla" w:hAnsi="Sakkal Majalla" w:cs="Sakkal Majalla"/>
          <w:color w:val="262626" w:themeColor="text1" w:themeTint="D9"/>
          <w:sz w:val="28"/>
          <w:szCs w:val="28"/>
          <w:rtl/>
          <w:lang w:val="en-GB" w:bidi="ar-EG"/>
        </w:rPr>
        <w:t xml:space="preserve"> (صقر، 2020)</w:t>
      </w:r>
    </w:p>
    <w:p w14:paraId="3DB737B6"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واستناداً على ما تقدم، فإن هذه الدراسة ترى بأن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هي عملية مستمرة لتحديد واختيار وإدارة مجموعة المشاريع و</w:t>
      </w:r>
      <w:r w:rsidRPr="0036568C">
        <w:rPr>
          <w:rFonts w:ascii="Sakkal Majalla" w:hAnsi="Sakkal Majalla" w:cs="Sakkal Majalla"/>
          <w:color w:val="262626" w:themeColor="text1" w:themeTint="D9"/>
          <w:sz w:val="28"/>
          <w:szCs w:val="28"/>
          <w:lang w:val="en-GB"/>
        </w:rPr>
        <w:t>/</w:t>
      </w:r>
      <w:r w:rsidRPr="0036568C">
        <w:rPr>
          <w:rFonts w:ascii="Sakkal Majalla" w:hAnsi="Sakkal Majalla" w:cs="Sakkal Majalla"/>
          <w:color w:val="262626" w:themeColor="text1" w:themeTint="D9"/>
          <w:sz w:val="28"/>
          <w:szCs w:val="28"/>
          <w:rtl/>
        </w:rPr>
        <w:t xml:space="preserve">أو البرامج بطريقة منسقة، وذلك لدعم وتحقيق الأهداف المقصودة، والتي تتماشى مع </w:t>
      </w:r>
      <w:r w:rsidRPr="0036568C">
        <w:rPr>
          <w:rFonts w:ascii="Sakkal Majalla" w:hAnsi="Sakkal Majalla" w:cs="Sakkal Majalla"/>
          <w:color w:val="262626" w:themeColor="text1" w:themeTint="D9"/>
          <w:sz w:val="28"/>
          <w:szCs w:val="28"/>
          <w:rtl/>
        </w:rPr>
        <w:lastRenderedPageBreak/>
        <w:t xml:space="preserve">توجهات المنظمة الاستراتيجية، وذلك من خلال تبني الممارسات التي تحقق أهداف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(تعظيم قيمة المحفظة، وربط مشاريع المحفظة مع استراتيجية العمل وتحقيق التوازن ما بين مشاريع المحفظة)، وتحديد العدد الصحيح من مشاريع المحفظة). وضمن هذا السياق، فإن ممارسات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ستنعكس وتؤثر على مدى قدرة المنظمة على تحقيق توجهاتها الاستراتيجية المستقبلية التي تطمح إليها.</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38E1139D" w14:textId="79C74C7B" w:rsidR="008F7F6F" w:rsidRPr="0036568C" w:rsidRDefault="0036568C" w:rsidP="0036568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rPr>
      </w:pPr>
      <w:bookmarkStart w:id="44" w:name="_Toc173768336"/>
      <w:r w:rsidRPr="0036568C">
        <w:rPr>
          <w:rFonts w:ascii="Sakkal Majalla" w:hAnsi="Sakkal Majalla" w:cs="Sakkal Majalla" w:hint="cs"/>
          <w:b/>
          <w:bCs/>
          <w:color w:val="262626" w:themeColor="text1" w:themeTint="D9"/>
          <w:sz w:val="32"/>
          <w:szCs w:val="32"/>
          <w:rtl/>
        </w:rPr>
        <w:t xml:space="preserve">2.2.2 </w:t>
      </w:r>
      <w:r w:rsidR="008F7F6F" w:rsidRPr="0036568C">
        <w:rPr>
          <w:rFonts w:ascii="Sakkal Majalla" w:hAnsi="Sakkal Majalla" w:cs="Sakkal Majalla"/>
          <w:b/>
          <w:bCs/>
          <w:color w:val="262626" w:themeColor="text1" w:themeTint="D9"/>
          <w:sz w:val="32"/>
          <w:szCs w:val="32"/>
          <w:rtl/>
        </w:rPr>
        <w:t>نشأة إدارة محفظة المشاريع</w:t>
      </w:r>
      <w:bookmarkEnd w:id="44"/>
    </w:p>
    <w:p w14:paraId="2DBA475A"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تعتبر إدارة المشاريع (</w:t>
      </w:r>
      <w:r w:rsidRPr="0036568C">
        <w:rPr>
          <w:rFonts w:ascii="Sakkal Majalla" w:hAnsi="Sakkal Majalla" w:cs="Sakkal Majalla"/>
          <w:color w:val="262626" w:themeColor="text1" w:themeTint="D9"/>
          <w:sz w:val="28"/>
          <w:szCs w:val="28"/>
        </w:rPr>
        <w:t>Project Management (PM</w:t>
      </w:r>
      <w:r w:rsidRPr="0036568C">
        <w:rPr>
          <w:rFonts w:ascii="Sakkal Majalla" w:hAnsi="Sakkal Majalla" w:cs="Sakkal Majalla"/>
          <w:color w:val="262626" w:themeColor="text1" w:themeTint="D9"/>
          <w:sz w:val="28"/>
          <w:szCs w:val="28"/>
          <w:rtl/>
        </w:rPr>
        <w:t xml:space="preserve"> مفهوماً حديثاً نسبيا، إلا أن جذوره تكمن في أعماق الماضي، حيث كان يمارس بطريقة ما بالعصور القديمة والوسطى فيما يعرف باستراتيجية الحرب، ومع ذلك لم يتم قبول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xml:space="preserve"> كنظام إدارة خاص حتى النصف الثاني من القرن العشرين، حيث تأسست مفاهيم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xml:space="preserve"> الحقيقية خلال الحرب العالمية الثانية، ومن ثم تكيفت ببطء بالقطاعات الصناعية، ومع نهايات القرن العشرين تم البدء بتطوير الأدوات والأساليب لتقييم  واختيار المشاريع داخل المنظمات.</w:t>
      </w:r>
      <w:r w:rsidRPr="0036568C">
        <w:rPr>
          <w:rFonts w:ascii="Sakkal Majalla" w:hAnsi="Sakkal Majalla" w:cs="Sakkal Majalla"/>
          <w:color w:val="262626" w:themeColor="text1" w:themeTint="D9"/>
          <w:sz w:val="28"/>
          <w:szCs w:val="28"/>
          <w:rtl/>
          <w:lang w:val="en-GB" w:bidi="ar-EG"/>
        </w:rPr>
        <w:t xml:space="preserve"> (بن التركي، 2020)</w:t>
      </w:r>
    </w:p>
    <w:p w14:paraId="5E500EF3"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وعلى الرغم من أن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xml:space="preserve"> ساهمت في الإجابة على العديد من تحديات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xml:space="preserve"> الفعلية، إلا أن التغيير الكبير في دور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xml:space="preserve"> فتح تساؤلات جديدة لمحفظة المشاريع، نجم عنه ظهور تحد خطير وهو كيفية اختيار المشاريع المناسبة وإدارتها بالشكل الصحيح ووفقا للأهداف والتوجهات الاستراتيجية للمنظمة، وبالأخص المنظمات ذات المشاريع المتعددة، والتي تتنافس مشاريعها على الموارد الشحيحة والمحدودة. هذا النوع من الأسئلة وغيرها من التحديات التي قد تواجه المنظمات عند إدارة مشاريعها دفع بها إلى الاعتراف بحاجتها القوية لطريقة تساعدها على تنسيق محفظة المشاريع لديها، وإيجاد التوازن المطلوب ما بين المشاريع، وتحديد الأولويات الاستراتيجية عبر المشاريع، وبصورة تتفق مع التوجهات الاستراتيجية للمنظمة الأم.</w:t>
      </w:r>
      <w:r w:rsidRPr="0036568C">
        <w:rPr>
          <w:rFonts w:ascii="Sakkal Majalla" w:hAnsi="Sakkal Majalla" w:cs="Sakkal Majalla"/>
          <w:color w:val="262626" w:themeColor="text1" w:themeTint="D9"/>
          <w:sz w:val="28"/>
          <w:szCs w:val="28"/>
          <w:rtl/>
          <w:lang w:val="en-GB" w:bidi="ar-EG"/>
        </w:rPr>
        <w:t xml:space="preserve"> (صقر، 2020)</w:t>
      </w:r>
    </w:p>
    <w:p w14:paraId="405A7684" w14:textId="7EDE8B05"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ومع ظهور هذه الحاجة بدأت المنظمات في الاستعانة بالأدوات والأساليب المتعلقة بنظريات إدارة المحفظة المالية ( الأسهم والسندات وصناديق الاستثمار، وغيرها ) والتي قدمت لأول مرة  في مجال الاستثمارات المالية </w:t>
      </w:r>
      <w:r w:rsidR="00EB3581" w:rsidRPr="0036568C">
        <w:rPr>
          <w:rFonts w:ascii="Sakkal Majalla" w:hAnsi="Sakkal Majalla" w:cs="Sakkal Majalla" w:hint="cs"/>
          <w:color w:val="262626" w:themeColor="text1" w:themeTint="D9"/>
          <w:sz w:val="28"/>
          <w:szCs w:val="28"/>
          <w:rtl/>
        </w:rPr>
        <w:t>كألية</w:t>
      </w:r>
      <w:r w:rsidRPr="0036568C">
        <w:rPr>
          <w:rFonts w:ascii="Sakkal Majalla" w:hAnsi="Sakkal Majalla" w:cs="Sakkal Majalla"/>
          <w:color w:val="262626" w:themeColor="text1" w:themeTint="D9"/>
          <w:sz w:val="28"/>
          <w:szCs w:val="28"/>
          <w:rtl/>
        </w:rPr>
        <w:t xml:space="preserve"> للحد من مخاطر الاستثمارات، لتتوسع في نهاية المطاف على واقع إدارة المشاريع ، </w:t>
      </w:r>
      <w:r w:rsidRPr="0036568C">
        <w:rPr>
          <w:rFonts w:ascii="Sakkal Majalla" w:hAnsi="Sakkal Majalla" w:cs="Sakkal Majalla"/>
          <w:color w:val="262626" w:themeColor="text1" w:themeTint="D9"/>
          <w:sz w:val="28"/>
          <w:szCs w:val="28"/>
          <w:rtl/>
        </w:rPr>
        <w:lastRenderedPageBreak/>
        <w:t xml:space="preserve">فمنذ تأسيس نظرية المحفظة المالية أصبح تطوير استراتيجيات جديدة لمحفظة المشاريع يشكل تحديا بين الباحثين والممارسين لإدارة المشاريع ، وقد أوضحت نظرية المحفظة المالية بأن المحفظة الاستثمارية ستكون أكثر عرضة لزيادة العوائد وتقليل المخاطر مقارنة بالاستثمارات الفردية ، ومن هذا المنطلق، فإن تحسين عملية تنفيذ المشاريع المنفردة قد يكون لها فوائد ملموسة على المنظمة، ولكن سيكون نموذج إدارة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المشاريع متكاملاً عند إدراج عملية.</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6981718E"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rPr>
        <w:t xml:space="preserve">وتم الإشارة  إلى أن ظهور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في أواخر التسعينيات من خلال النماذج التي قدمت لدى معهد إدارة المشاريع أدى إلى ترسيخ مفهوم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كتخصص له وزنه في مجال بحوث إدارة المشاريع  وقد وضعت معايير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من قبل معهد إدارة المشاريع، لتصدر الطبعة الأولى عام </w:t>
      </w:r>
      <w:r w:rsidRPr="0036568C">
        <w:rPr>
          <w:rFonts w:ascii="Sakkal Majalla" w:hAnsi="Sakkal Majalla" w:cs="Sakkal Majalla"/>
          <w:color w:val="262626" w:themeColor="text1" w:themeTint="D9"/>
          <w:sz w:val="28"/>
          <w:szCs w:val="28"/>
          <w:rtl/>
          <w:lang w:bidi="fa-IR"/>
        </w:rPr>
        <w:t>۲۰۰</w:t>
      </w:r>
      <w:r w:rsidRPr="0036568C">
        <w:rPr>
          <w:rFonts w:ascii="Sakkal Majalla" w:hAnsi="Sakkal Majalla" w:cs="Sakkal Majalla"/>
          <w:color w:val="262626" w:themeColor="text1" w:themeTint="D9"/>
          <w:sz w:val="28"/>
          <w:szCs w:val="28"/>
          <w:rtl/>
        </w:rPr>
        <w:t xml:space="preserve">٦ ، والتي لاحقاً تم إجراء بعض التعديلات والتحسينات عليها، لتلحقها الطبعة الجديدة عام </w:t>
      </w:r>
      <w:r w:rsidRPr="0036568C">
        <w:rPr>
          <w:rFonts w:ascii="Sakkal Majalla" w:hAnsi="Sakkal Majalla" w:cs="Sakkal Majalla"/>
          <w:color w:val="262626" w:themeColor="text1" w:themeTint="D9"/>
          <w:sz w:val="28"/>
          <w:szCs w:val="28"/>
          <w:rtl/>
          <w:lang w:bidi="fa-IR"/>
        </w:rPr>
        <w:t>۲۰۰۸</w:t>
      </w:r>
      <w:r w:rsidRPr="0036568C">
        <w:rPr>
          <w:rFonts w:ascii="Sakkal Majalla" w:hAnsi="Sakkal Majalla" w:cs="Sakkal Majalla"/>
          <w:color w:val="262626" w:themeColor="text1" w:themeTint="D9"/>
          <w:sz w:val="28"/>
          <w:szCs w:val="28"/>
          <w:rtl/>
        </w:rPr>
        <w:t xml:space="preserve"> ، ومن ثم قام معهد إدارة المشاريع الأمريكي بتجميع معاير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واستكمالها فيما يعرف بالدليل المعرفي الإدارة المشاريع </w:t>
      </w:r>
      <w:r w:rsidRPr="0036568C">
        <w:rPr>
          <w:rFonts w:ascii="Sakkal Majalla" w:hAnsi="Sakkal Majalla" w:cs="Sakkal Majalla"/>
          <w:color w:val="262626" w:themeColor="text1" w:themeTint="D9"/>
          <w:sz w:val="28"/>
          <w:szCs w:val="28"/>
        </w:rPr>
        <w:t>Project Management Book of Knowledge (</w:t>
      </w:r>
      <w:proofErr w:type="spellStart"/>
      <w:r w:rsidRPr="0036568C">
        <w:rPr>
          <w:rFonts w:ascii="Sakkal Majalla" w:hAnsi="Sakkal Majalla" w:cs="Sakkal Majalla"/>
          <w:color w:val="262626" w:themeColor="text1" w:themeTint="D9"/>
          <w:sz w:val="28"/>
          <w:szCs w:val="28"/>
        </w:rPr>
        <w:t>PMBok</w:t>
      </w:r>
      <w:proofErr w:type="spellEnd"/>
      <w:r w:rsidRPr="0036568C">
        <w:rPr>
          <w:rFonts w:ascii="Sakkal Majalla" w:hAnsi="Sakkal Majalla" w:cs="Sakkal Majalla"/>
          <w:color w:val="262626" w:themeColor="text1" w:themeTint="D9"/>
          <w:sz w:val="28"/>
          <w:szCs w:val="28"/>
        </w:rPr>
        <w:t>)</w:t>
      </w:r>
      <w:r w:rsidRPr="0036568C">
        <w:rPr>
          <w:rFonts w:ascii="Sakkal Majalla" w:hAnsi="Sakkal Majalla" w:cs="Sakkal Majalla"/>
          <w:color w:val="262626" w:themeColor="text1" w:themeTint="D9"/>
          <w:sz w:val="28"/>
          <w:szCs w:val="28"/>
          <w:rtl/>
        </w:rPr>
        <w:t>.</w:t>
      </w:r>
      <w:r w:rsidRPr="0036568C">
        <w:rPr>
          <w:rFonts w:ascii="Sakkal Majalla" w:hAnsi="Sakkal Majalla" w:cs="Sakkal Majalla"/>
          <w:color w:val="262626" w:themeColor="text1" w:themeTint="D9"/>
          <w:sz w:val="28"/>
          <w:szCs w:val="28"/>
          <w:rtl/>
          <w:lang w:val="en-GB" w:bidi="ar-EG"/>
        </w:rPr>
        <w:t xml:space="preserve"> (بن التركي، 2020)</w:t>
      </w:r>
    </w:p>
    <w:p w14:paraId="25EE38FE" w14:textId="14E92D47" w:rsidR="008F7F6F" w:rsidRPr="0036568C" w:rsidRDefault="0036568C" w:rsidP="0036568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rPr>
      </w:pPr>
      <w:bookmarkStart w:id="45" w:name="_Toc173768337"/>
      <w:r w:rsidRPr="0036568C">
        <w:rPr>
          <w:rFonts w:ascii="Sakkal Majalla" w:hAnsi="Sakkal Majalla" w:cs="Sakkal Majalla" w:hint="cs"/>
          <w:b/>
          <w:bCs/>
          <w:color w:val="262626" w:themeColor="text1" w:themeTint="D9"/>
          <w:sz w:val="32"/>
          <w:szCs w:val="32"/>
          <w:rtl/>
        </w:rPr>
        <w:t xml:space="preserve">3.2.2 </w:t>
      </w:r>
      <w:r w:rsidR="008F7F6F" w:rsidRPr="0036568C">
        <w:rPr>
          <w:rFonts w:ascii="Sakkal Majalla" w:hAnsi="Sakkal Majalla" w:cs="Sakkal Majalla"/>
          <w:b/>
          <w:bCs/>
          <w:color w:val="262626" w:themeColor="text1" w:themeTint="D9"/>
          <w:sz w:val="32"/>
          <w:szCs w:val="32"/>
          <w:rtl/>
        </w:rPr>
        <w:t>العلاقة بين إدارة المشاريع وإدارة محفظة المشاريع</w:t>
      </w:r>
      <w:bookmarkEnd w:id="45"/>
    </w:p>
    <w:p w14:paraId="3F0D2B09"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تعتبر كل من إدارة المشاريع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xml:space="preserve"> وإدارة محفظة المشاريع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والتي هي جزء من إدارة المشاريع، جانبان رئيسيان لأي منظمة. وأمر مهم وحيوي الإدارة المشاريع المتعددة بكفاءة وفعالية، بحيث يرتبطان بشكل إيجابي مع بعضهما البعض.</w:t>
      </w:r>
      <w:r w:rsidRPr="0036568C">
        <w:rPr>
          <w:rFonts w:ascii="Sakkal Majalla" w:hAnsi="Sakkal Majalla" w:cs="Sakkal Majalla"/>
          <w:color w:val="262626" w:themeColor="text1" w:themeTint="D9"/>
          <w:sz w:val="28"/>
          <w:szCs w:val="28"/>
          <w:rtl/>
          <w:lang w:val="en-GB" w:bidi="ar-EG"/>
        </w:rPr>
        <w:t xml:space="preserve"> (صقر، 2020)</w:t>
      </w:r>
    </w:p>
    <w:p w14:paraId="7738CC09"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وتم التوضيح بأن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xml:space="preserve"> تركز عادة على تنفيذ مشروع واحد، وتختص بالزمنية والميزانية والمهام والإنجاز للمشروع والتنسيق الوثيق مع الأفراد الموظفين، والعملاء والموردين والمنظمين، وغيرهم، وذلك من خلال التعامل مع قضايا تنفيذ المشاريع بالطريقة الصحيحة </w:t>
      </w:r>
      <w:r w:rsidRPr="0036568C">
        <w:rPr>
          <w:rFonts w:ascii="Sakkal Majalla" w:hAnsi="Sakkal Majalla" w:cs="Sakkal Majalla"/>
          <w:color w:val="262626" w:themeColor="text1" w:themeTint="D9"/>
          <w:sz w:val="28"/>
          <w:szCs w:val="28"/>
        </w:rPr>
        <w:t>Doing the Projects Right"</w:t>
      </w:r>
      <w:r w:rsidRPr="0036568C">
        <w:rPr>
          <w:rFonts w:ascii="Sakkal Majalla" w:hAnsi="Sakkal Majalla" w:cs="Sakkal Majalla"/>
          <w:color w:val="262626" w:themeColor="text1" w:themeTint="D9"/>
          <w:sz w:val="28"/>
          <w:szCs w:val="28"/>
          <w:rtl/>
        </w:rPr>
        <w:t>"، وهي تعني النتائج الملموسة من تسليم البرامج والمشاريع بكفاءة وجودة عاليتين.</w:t>
      </w:r>
      <w:r w:rsidRPr="0036568C">
        <w:rPr>
          <w:rFonts w:ascii="Sakkal Majalla" w:hAnsi="Sakkal Majalla" w:cs="Sakkal Majalla"/>
          <w:color w:val="262626" w:themeColor="text1" w:themeTint="D9"/>
          <w:sz w:val="28"/>
          <w:szCs w:val="28"/>
          <w:rtl/>
          <w:lang w:val="en-GB" w:bidi="ar-EG"/>
        </w:rPr>
        <w:t xml:space="preserve"> (سايح، 2019)</w:t>
      </w:r>
    </w:p>
    <w:p w14:paraId="58F87851"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بينما تركز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على فعالية اختيار وتخصيص الموارد وتحديد الأولويات بين المشاريع من خلال التعامل مع قضايا اختيار المشاريع الصحيحة "</w:t>
      </w:r>
      <w:r w:rsidRPr="0036568C">
        <w:rPr>
          <w:rFonts w:ascii="Sakkal Majalla" w:hAnsi="Sakkal Majalla" w:cs="Sakkal Majalla"/>
          <w:color w:val="262626" w:themeColor="text1" w:themeTint="D9"/>
          <w:sz w:val="28"/>
          <w:szCs w:val="28"/>
        </w:rPr>
        <w:t>Doing the Right Projects</w:t>
      </w:r>
      <w:r w:rsidRPr="0036568C">
        <w:rPr>
          <w:rFonts w:ascii="Sakkal Majalla" w:hAnsi="Sakkal Majalla" w:cs="Sakkal Majalla"/>
          <w:color w:val="262626" w:themeColor="text1" w:themeTint="D9"/>
          <w:sz w:val="28"/>
          <w:szCs w:val="28"/>
          <w:rtl/>
        </w:rPr>
        <w:t xml:space="preserve">"، وهي تعني عملية صنع القرار </w:t>
      </w:r>
      <w:r w:rsidRPr="0036568C">
        <w:rPr>
          <w:rFonts w:ascii="Sakkal Majalla" w:hAnsi="Sakkal Majalla" w:cs="Sakkal Majalla"/>
          <w:color w:val="262626" w:themeColor="text1" w:themeTint="D9"/>
          <w:sz w:val="28"/>
          <w:szCs w:val="28"/>
          <w:rtl/>
        </w:rPr>
        <w:lastRenderedPageBreak/>
        <w:t>فيما يخص البرامج والمشاريع التي يجب تنفيذها ومراجعتها على أساس مدى ملاءمتها مع أهداف وغايات المنظمة، أي ترجمة استراتيجية المنظمة إلى برامج ومشاريع ملموسة والذهاب بالمشاريع من الأولوية المنخفضة بطريقة سلسة مع الفائض من الموارد إلى المشاريع ذات الأولوية العالية، وضمان أن المنظمة تقوم بالمشاريع الصحيحة، والمشاريع الخطأ يمكن  القضاء عليها على نحو فعال ، وقد صور هذا الفرق من خلال رسم طائرة بحيث تضمن إدارة المشاريع الهبوط السلس للطائرة في نهاية الطريق، بينما مسؤولية إدارة محفظة المشاريع هو اختيار المطار الصحيح للهبوط.</w:t>
      </w:r>
      <w:r w:rsidRPr="0036568C">
        <w:rPr>
          <w:rFonts w:ascii="Sakkal Majalla" w:hAnsi="Sakkal Majalla" w:cs="Sakkal Majalla"/>
          <w:color w:val="262626" w:themeColor="text1" w:themeTint="D9"/>
          <w:sz w:val="28"/>
          <w:szCs w:val="28"/>
          <w:rtl/>
          <w:lang w:val="en-GB" w:bidi="ar-EG"/>
        </w:rPr>
        <w:t xml:space="preserve"> (بدوي، 2019)</w:t>
      </w:r>
    </w:p>
    <w:p w14:paraId="4F2CAFCA"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rPr>
        <w:t xml:space="preserve">وترى الدراسة الحالية بأن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xml:space="preserve"> تتفق مع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بأن كليهما يسعيان نحو تحقيق الأهداف والتوجهات الاستراتيجية للمنظمة، إلا أنهما يختلفان بطريقة تحقيق هذه الأهداف، ففي حين أن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xml:space="preserve"> تساعد المنظمة على إظهار قيمة العمل بكفاءة من خلال التأكد من تنفيذ وتسليم البرامج والمشاريع في الوقت المحدد وضمن الموازنة المحددة والجودة المطلوبة، بالمقابل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تساعد المنظمة على تحديد قيمة العمل بفعالية والتأكد من أنها تستثمر في محفظة المشاريع المثالية من خلال المساعدة في اختيار وتحديد المشاريع الصحيحة التي تحقق أهداف وتوجهات المنظمة الاستراتيجية، فالبرامج والمشاريع الخاطئة لن تضيف أي قيمة أو دعم الاستراتيجية المنظمة</w:t>
      </w:r>
      <w:r w:rsidRPr="0036568C">
        <w:rPr>
          <w:rFonts w:ascii="Sakkal Majalla" w:hAnsi="Sakkal Majalla" w:cs="Sakkal Majalla"/>
          <w:color w:val="262626" w:themeColor="text1" w:themeTint="D9"/>
          <w:sz w:val="28"/>
          <w:szCs w:val="28"/>
          <w:rtl/>
          <w:lang w:bidi="ar-EG"/>
        </w:rPr>
        <w:t xml:space="preserve"> .</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0060B599" w14:textId="3373BD3F" w:rsidR="008F7F6F" w:rsidRPr="0036568C" w:rsidRDefault="0036568C" w:rsidP="0036568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rPr>
      </w:pPr>
      <w:bookmarkStart w:id="46" w:name="_Toc173768338"/>
      <w:r w:rsidRPr="0036568C">
        <w:rPr>
          <w:rFonts w:ascii="Sakkal Majalla" w:hAnsi="Sakkal Majalla" w:cs="Sakkal Majalla" w:hint="cs"/>
          <w:b/>
          <w:bCs/>
          <w:color w:val="262626" w:themeColor="text1" w:themeTint="D9"/>
          <w:sz w:val="32"/>
          <w:szCs w:val="32"/>
          <w:rtl/>
        </w:rPr>
        <w:t xml:space="preserve">4.2.2 </w:t>
      </w:r>
      <w:r w:rsidR="008F7F6F" w:rsidRPr="0036568C">
        <w:rPr>
          <w:rFonts w:ascii="Sakkal Majalla" w:hAnsi="Sakkal Majalla" w:cs="Sakkal Majalla"/>
          <w:b/>
          <w:bCs/>
          <w:color w:val="262626" w:themeColor="text1" w:themeTint="D9"/>
          <w:sz w:val="32"/>
          <w:szCs w:val="32"/>
          <w:rtl/>
        </w:rPr>
        <w:t>أهمية إدارة محفظة المشاريع</w:t>
      </w:r>
      <w:bookmarkEnd w:id="46"/>
    </w:p>
    <w:p w14:paraId="19236090" w14:textId="19F47CF9"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تحولت العديد من المنظمات عن كيفية أدائها لعملها خلال العقدين الماضيين، لتصبح المنظمات القائمة على المشاريع </w:t>
      </w:r>
      <w:r w:rsidRPr="0036568C">
        <w:rPr>
          <w:rFonts w:ascii="Sakkal Majalla" w:hAnsi="Sakkal Majalla" w:cs="Sakkal Majalla"/>
          <w:color w:val="262626" w:themeColor="text1" w:themeTint="D9"/>
          <w:sz w:val="28"/>
          <w:szCs w:val="28"/>
        </w:rPr>
        <w:t>Project-Based Organizations (PBOs)</w:t>
      </w:r>
      <w:r w:rsidRPr="0036568C">
        <w:rPr>
          <w:rFonts w:ascii="Sakkal Majalla" w:hAnsi="Sakkal Majalla" w:cs="Sakkal Majalla"/>
          <w:color w:val="262626" w:themeColor="text1" w:themeTint="D9"/>
          <w:sz w:val="28"/>
          <w:szCs w:val="28"/>
          <w:rtl/>
        </w:rPr>
        <w:t xml:space="preserve"> هي المهيمنة في العديد من الصناعات، ونتيجة لهذا التطور أصبحت المشاريع في المنظمات أكثر تعقيدا، خصوصا وأن إدارة المشاريع الفعالة للمشروع الواحد لم تعد كافية في الوقت الحاضر. وهو ما تم الإشارة إليه بأن نجاح إدارة المشروع الواحد هو شرط ضروري ولكنه غير كاف لإدارة محفظة المشاريع الناجحة، فالمشاريع المنفردة لا يمكن أن تعامل على أنها كيانات معزولة، </w:t>
      </w:r>
      <w:r w:rsidR="00EB3581" w:rsidRPr="0036568C">
        <w:rPr>
          <w:rFonts w:ascii="Sakkal Majalla" w:hAnsi="Sakkal Majalla" w:cs="Sakkal Majalla" w:hint="cs"/>
          <w:color w:val="262626" w:themeColor="text1" w:themeTint="D9"/>
          <w:sz w:val="28"/>
          <w:szCs w:val="28"/>
          <w:rtl/>
        </w:rPr>
        <w:t>فهي</w:t>
      </w:r>
      <w:r w:rsidRPr="0036568C">
        <w:rPr>
          <w:rFonts w:ascii="Sakkal Majalla" w:hAnsi="Sakkal Majalla" w:cs="Sakkal Majalla"/>
          <w:color w:val="262626" w:themeColor="text1" w:themeTint="D9"/>
          <w:sz w:val="28"/>
          <w:szCs w:val="28"/>
          <w:rtl/>
        </w:rPr>
        <w:t xml:space="preserve"> تؤثر وتتأثر من خلال الأسلوب المعقد وغير المؤكد لسياقها. لذا بدأت بحوث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xml:space="preserve"> في </w:t>
      </w:r>
      <w:proofErr w:type="spellStart"/>
      <w:r w:rsidRPr="0036568C">
        <w:rPr>
          <w:rFonts w:ascii="Sakkal Majalla" w:hAnsi="Sakkal Majalla" w:cs="Sakkal Majalla"/>
          <w:color w:val="262626" w:themeColor="text1" w:themeTint="D9"/>
          <w:sz w:val="28"/>
          <w:szCs w:val="28"/>
          <w:rtl/>
        </w:rPr>
        <w:t>الأونة</w:t>
      </w:r>
      <w:proofErr w:type="spellEnd"/>
      <w:r w:rsidRPr="0036568C">
        <w:rPr>
          <w:rFonts w:ascii="Sakkal Majalla" w:hAnsi="Sakkal Majalla" w:cs="Sakkal Majalla"/>
          <w:color w:val="262626" w:themeColor="text1" w:themeTint="D9"/>
          <w:sz w:val="28"/>
          <w:szCs w:val="28"/>
          <w:rtl/>
        </w:rPr>
        <w:t xml:space="preserve"> الأخيرة تعطى اهتماما متزايدا لسياق المشاريع التي ستدار، من حيث كيفية إدارة المشروع كجزء من محفظة مشاريع المنظمة.</w:t>
      </w:r>
      <w:r w:rsidRPr="0036568C">
        <w:rPr>
          <w:rFonts w:ascii="Sakkal Majalla" w:hAnsi="Sakkal Majalla" w:cs="Sakkal Majalla"/>
          <w:color w:val="262626" w:themeColor="text1" w:themeTint="D9"/>
          <w:sz w:val="28"/>
          <w:szCs w:val="28"/>
          <w:rtl/>
          <w:lang w:val="en-GB" w:bidi="ar-EG"/>
        </w:rPr>
        <w:t xml:space="preserve"> (صقر، 2020)</w:t>
      </w:r>
    </w:p>
    <w:p w14:paraId="7D3C2DB5"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lastRenderedPageBreak/>
        <w:t xml:space="preserve">وقد اكتسبت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اليوم أهمية متزايدة من الناحية النظرية والعملية، فالمساهمات الأخيرة في الأدبيات ذات العلاقة تؤكد على أهمية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في تقييم وتحديد الأولويات، واختيار المشاريع التي تتماشى مع الأهداف الاستراتيجية للمنظمة. المشاريع ضمن هذا السياق، تعتبر جزءاً هاماً من الإدارة الاستراتيجية للمنظمات التي لديها عادة مشاريع متعددة ومتزامنة، فهي تساعد على تنفيذ استراتيجية المنظمة ، وعاملا حيويا لتعزيز القدرة التنافسية وتحقيق النجاح للمنظمة على المدى الطويل، وبالتالي يجب على المنظمة تعيين الأوجه المتعددة لفوائد وأهداف المحفظة، والتوجه الاستراتيجي الذي تسعى لتحقيقه من خلالها، وذلك قبل اختيار المشاريع من أجل تحقيق أهداف وتوجهات المنظمة.</w:t>
      </w:r>
      <w:r w:rsidRPr="0036568C">
        <w:rPr>
          <w:rFonts w:ascii="Sakkal Majalla" w:hAnsi="Sakkal Majalla" w:cs="Sakkal Majalla"/>
          <w:color w:val="262626" w:themeColor="text1" w:themeTint="D9"/>
          <w:sz w:val="28"/>
          <w:szCs w:val="28"/>
          <w:rtl/>
          <w:lang w:val="en-GB" w:bidi="ar-EG"/>
        </w:rPr>
        <w:t xml:space="preserve"> (صقر، 2020)</w:t>
      </w:r>
    </w:p>
    <w:p w14:paraId="08B26636"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وقد أشارت إدارة المشاريع المؤسسية </w:t>
      </w:r>
      <w:r w:rsidRPr="0036568C">
        <w:rPr>
          <w:rFonts w:ascii="Sakkal Majalla" w:hAnsi="Sakkal Majalla" w:cs="Sakkal Majalla"/>
          <w:color w:val="262626" w:themeColor="text1" w:themeTint="D9"/>
          <w:sz w:val="28"/>
          <w:szCs w:val="28"/>
        </w:rPr>
        <w:t>Enterprise Project Management (EPM)</w:t>
      </w:r>
      <w:r w:rsidRPr="0036568C">
        <w:rPr>
          <w:rFonts w:ascii="Sakkal Majalla" w:hAnsi="Sakkal Majalla" w:cs="Sakkal Majalla"/>
          <w:color w:val="262626" w:themeColor="text1" w:themeTint="D9"/>
          <w:sz w:val="28"/>
          <w:szCs w:val="28"/>
          <w:rtl/>
        </w:rPr>
        <w:t xml:space="preserve"> بأن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تساعد على الأخذ بنظريات إدارة المحفظة بشكل واقعي في المؤسسة، وتمكن من مشاركة كبار رجال الأعمال لتحديد أولويات المبادرات على أساس الأهداف الداخلية والمقاييس المحددة مسبقا، مثل التكلفة والمخاطر، والعائد على الاستثمار، وتساعد على التخطيط والمقارنة، وبالتالي القدرة على القيام بالاستثمارات في المشاريع الصحيحة للتأكد من أن المنظمة تأخذ بمزيج معين من المشاريع التي من شأنها أن تؤدي إلى أفضل النتائج. علاوة على ذلك، يساهم تطبيق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على توفير كل من البيانات (الإحصاءات) والمعرفة (أفضل الممارسات) للتنبؤ بالاتجاهات الاستراتيجية المستقبلية للمنظمة، لتصبح أكثر مرونة، وسرعة، وديناميكية ومبتكرة ومبدعة، والاستراتيجية لديها موجهة وفعالة وذات دافعية، لمواجهة التغيرات والمتطلبات البيئية والسوقية المتسارعة. ومن جانب آخر، نجد أنه في حال غياب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قد تتعرض المنظمة إلى بعض المخاطر كأن تجد نفسها في وضع حرج عندما يتم الحكم على المشاريع الفردية على أساس  فردي من دون رؤية شاملة.</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3F07C90F"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وعلى الرغم من أن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تشكل تحديا حاسما للإدارة العليا، إلا أن المنظمات ذات الأداء المتميز هي التي تميل إلى تقييم أهمية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بشكل أكبر بكثير مما تفعل المنظمات ذات الأداء الأقل، فالمنظمات التي لديها القدرة على اختيار أفضل المشاريع اليوم ستكون من الفائزين بالمنتج   غدا .</w:t>
      </w:r>
      <w:r w:rsidRPr="0036568C">
        <w:rPr>
          <w:rFonts w:ascii="Sakkal Majalla" w:hAnsi="Sakkal Majalla" w:cs="Sakkal Majalla"/>
          <w:color w:val="262626" w:themeColor="text1" w:themeTint="D9"/>
          <w:sz w:val="28"/>
          <w:szCs w:val="28"/>
          <w:rtl/>
          <w:lang w:val="en-GB" w:bidi="ar-EG"/>
        </w:rPr>
        <w:t xml:space="preserve"> (بن التركي، 2020)</w:t>
      </w:r>
    </w:p>
    <w:p w14:paraId="28B91B11"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lastRenderedPageBreak/>
        <w:t xml:space="preserve">وترى الدراسة الحالية بأن الجهود المبذولة في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ستنعكس كآثار إيجابية متعددة، تتمثل في مساعدة المنظمة على اختيار المشاريع الصحيحة، والتحديد الواضح للمهام والمسؤوليات، مما يؤدي إلى العمل بروح الفريق، والحد من النزاعات وتحسين الاتصالات في كافة المستويات الإدارية، والاستثمار في المناطق والمجالات الصحيحة، وزيادة مرونة المنظمة في مواجهة التغيرات البيئية الخارجية، وتخفيض التكاليف الإجمالية، وتحسين التدفقات النقدية والمعلوماتية، وزيادة إنتاجية المشروع، وزيادة الفرص المتاحة في السوق، وتوفير ما يكفي من الموارد، وإلغاء أو تأخير أو استمرار مشاريع محددة، وبالتالي تحصل المنظمة على مستوى أعلى من النضج في إدارة مشاريعها وبشكل يخدم التوجه الاستراتيجي الذي تتبناه المنظمة.</w:t>
      </w:r>
      <w:r w:rsidRPr="0036568C">
        <w:rPr>
          <w:rFonts w:ascii="Sakkal Majalla" w:hAnsi="Sakkal Majalla" w:cs="Sakkal Majalla"/>
          <w:color w:val="262626" w:themeColor="text1" w:themeTint="D9"/>
          <w:sz w:val="28"/>
          <w:szCs w:val="28"/>
          <w:rtl/>
          <w:lang w:val="en-GB" w:bidi="ar-EG"/>
        </w:rPr>
        <w:t xml:space="preserve"> (سايح، 2019)</w:t>
      </w:r>
    </w:p>
    <w:p w14:paraId="6050341D" w14:textId="76536965" w:rsidR="008F7F6F" w:rsidRPr="0036568C" w:rsidRDefault="0036568C" w:rsidP="0036568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rPr>
      </w:pPr>
      <w:bookmarkStart w:id="47" w:name="_Toc173768339"/>
      <w:r w:rsidRPr="0036568C">
        <w:rPr>
          <w:rFonts w:ascii="Sakkal Majalla" w:hAnsi="Sakkal Majalla" w:cs="Sakkal Majalla" w:hint="cs"/>
          <w:b/>
          <w:bCs/>
          <w:color w:val="262626" w:themeColor="text1" w:themeTint="D9"/>
          <w:sz w:val="32"/>
          <w:szCs w:val="32"/>
          <w:rtl/>
        </w:rPr>
        <w:t xml:space="preserve">5.2.2 </w:t>
      </w:r>
      <w:r w:rsidR="008F7F6F" w:rsidRPr="0036568C">
        <w:rPr>
          <w:rFonts w:ascii="Sakkal Majalla" w:hAnsi="Sakkal Majalla" w:cs="Sakkal Majalla"/>
          <w:b/>
          <w:bCs/>
          <w:color w:val="262626" w:themeColor="text1" w:themeTint="D9"/>
          <w:sz w:val="32"/>
          <w:szCs w:val="32"/>
          <w:rtl/>
        </w:rPr>
        <w:t>إدارة محفظة المشاريع في المنظمة</w:t>
      </w:r>
      <w:bookmarkEnd w:id="47"/>
    </w:p>
    <w:p w14:paraId="7FEC2DAC"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تلقت المنظمات القائمة على المشاريع </w:t>
      </w:r>
      <w:r w:rsidRPr="0036568C">
        <w:rPr>
          <w:rFonts w:ascii="Sakkal Majalla" w:hAnsi="Sakkal Majalla" w:cs="Sakkal Majalla"/>
          <w:color w:val="262626" w:themeColor="text1" w:themeTint="D9"/>
          <w:sz w:val="28"/>
          <w:szCs w:val="28"/>
        </w:rPr>
        <w:t>PBOS</w:t>
      </w:r>
      <w:r w:rsidRPr="0036568C">
        <w:rPr>
          <w:rFonts w:ascii="Sakkal Majalla" w:hAnsi="Sakkal Majalla" w:cs="Sakkal Majalla"/>
          <w:color w:val="262626" w:themeColor="text1" w:themeTint="D9"/>
          <w:sz w:val="28"/>
          <w:szCs w:val="28"/>
          <w:rtl/>
        </w:rPr>
        <w:t xml:space="preserve"> اهتماما متزايدا في السنوات الأخيرة باعتبارها شكلاً تنظيمياً حديثاً لدمج الخبرة والموارد المتنوعة والمتخصصة من خلال المشاريع ويتطلب تنفيذ </w:t>
      </w:r>
      <w:r w:rsidRPr="0036568C">
        <w:rPr>
          <w:rFonts w:ascii="Sakkal Majalla" w:hAnsi="Sakkal Majalla" w:cs="Sakkal Majalla"/>
          <w:color w:val="262626" w:themeColor="text1" w:themeTint="D9"/>
          <w:sz w:val="28"/>
          <w:szCs w:val="28"/>
        </w:rPr>
        <w:t xml:space="preserve"> PPM</w:t>
      </w:r>
      <w:r w:rsidRPr="0036568C">
        <w:rPr>
          <w:rFonts w:ascii="Sakkal Majalla" w:hAnsi="Sakkal Majalla" w:cs="Sakkal Majalla"/>
          <w:color w:val="262626" w:themeColor="text1" w:themeTint="D9"/>
          <w:sz w:val="28"/>
          <w:szCs w:val="28"/>
          <w:rtl/>
        </w:rPr>
        <w:t xml:space="preserve"> في هذا النوع من المنظمات تغييرات كبيرة في الطريقة التي تدير بها المنظمة أعمالها، فكل منظمة تختلف عن الأخرى بمستوى نضج إدارة مشاريعها والقدرة على إدارة التغيير، وبالتالي ينبغي عليها استخدام النهج المخطط عند تنفيذ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بحيث يكون مصمماً ليتلاءم مع أهدافها وتوجهاتها الاستراتيجية.</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22A12A54"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ويتضمن هذا النهج المخطط أولاً: توفير هيكل تنظيمي واضح يتم فيه تحديد جميع الأدوار والمسؤوليات ومصادر المعلومات. فالهيكل التنظيمي الواضح يساعد على فهم التأثيرات الثقافية وطرق الاتصال الموجودة في المنظمة للحصول على التعاون، وبالتالي النجاح في إنهاء المشاريع عديمة الجدوى ، ثانياً: نشر الثقافة التنظيمية التي تعكس التزام وتفاني جميع أعضاء المنظمة وعلى وجه التحديد المستويات الإدارية العليا، من خلال خلق الوعي بين كبار المدراء ( المحافظ</w:t>
      </w:r>
      <w:r w:rsidRPr="0036568C">
        <w:rPr>
          <w:rFonts w:ascii="Sakkal Majalla" w:hAnsi="Sakkal Majalla" w:cs="Sakkal Majalla"/>
          <w:color w:val="262626" w:themeColor="text1" w:themeTint="D9"/>
          <w:sz w:val="28"/>
          <w:szCs w:val="28"/>
        </w:rPr>
        <w:t xml:space="preserve"> / </w:t>
      </w:r>
      <w:r w:rsidRPr="0036568C">
        <w:rPr>
          <w:rFonts w:ascii="Sakkal Majalla" w:hAnsi="Sakkal Majalla" w:cs="Sakkal Majalla"/>
          <w:color w:val="262626" w:themeColor="text1" w:themeTint="D9"/>
          <w:sz w:val="28"/>
          <w:szCs w:val="28"/>
          <w:rtl/>
        </w:rPr>
        <w:t xml:space="preserve"> المشاريع </w:t>
      </w:r>
      <w:r w:rsidRPr="0036568C">
        <w:rPr>
          <w:rFonts w:ascii="Sakkal Majalla" w:hAnsi="Sakkal Majalla" w:cs="Sakkal Majalla"/>
          <w:color w:val="262626" w:themeColor="text1" w:themeTint="D9"/>
          <w:sz w:val="28"/>
          <w:szCs w:val="28"/>
        </w:rPr>
        <w:t xml:space="preserve"> / </w:t>
      </w:r>
      <w:r w:rsidRPr="0036568C">
        <w:rPr>
          <w:rFonts w:ascii="Sakkal Majalla" w:hAnsi="Sakkal Majalla" w:cs="Sakkal Majalla"/>
          <w:color w:val="262626" w:themeColor="text1" w:themeTint="D9"/>
          <w:sz w:val="28"/>
          <w:szCs w:val="28"/>
          <w:rtl/>
        </w:rPr>
        <w:t xml:space="preserve"> التنفيذيين) بأن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هي طريقة منظمة وواسعة لإدارة المشاريع بأقل الموارد ثالثاً: تسليط الضوء على أهمية الإشراك الفاعل لكبار المدراء، والذي لا بد أن يبدأ في مراحل مبكرة لتحقيق الفوائد المحتملة من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من حيث تخصيص الموارد اللازمة لتنفيذ المشاريع واتخاذ القرارات المتعلقة بإنهاء المشاريع.</w:t>
      </w:r>
      <w:r w:rsidRPr="0036568C">
        <w:rPr>
          <w:rFonts w:ascii="Sakkal Majalla" w:hAnsi="Sakkal Majalla" w:cs="Sakkal Majalla"/>
          <w:color w:val="262626" w:themeColor="text1" w:themeTint="D9"/>
          <w:sz w:val="28"/>
          <w:szCs w:val="28"/>
          <w:rtl/>
          <w:lang w:val="en-GB" w:bidi="ar-EG"/>
        </w:rPr>
        <w:t xml:space="preserve"> (صقر، 2020)</w:t>
      </w:r>
    </w:p>
    <w:p w14:paraId="1BE1A253" w14:textId="77777777" w:rsidR="008F7F6F" w:rsidRPr="0036568C" w:rsidRDefault="008F7F6F" w:rsidP="00707B8F">
      <w:pPr>
        <w:spacing w:before="100" w:beforeAutospacing="1" w:after="100" w:afterAutospacing="1" w:line="360" w:lineRule="auto"/>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lastRenderedPageBreak/>
        <w:t xml:space="preserve">وقد أظهرت بعض الدراسات أهمية الدور الذي يلعبه كبار المدراء عند القيام بعملية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باعتبارهم أحد العوامل اللازمة لنجاح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على سبيل المثال، كشفت دراسة عن الصفات </w:t>
      </w:r>
      <w:proofErr w:type="spellStart"/>
      <w:r w:rsidRPr="0036568C">
        <w:rPr>
          <w:rFonts w:ascii="Sakkal Majalla" w:hAnsi="Sakkal Majalla" w:cs="Sakkal Majalla"/>
          <w:color w:val="262626" w:themeColor="text1" w:themeTint="D9"/>
          <w:sz w:val="28"/>
          <w:szCs w:val="28"/>
          <w:rtl/>
        </w:rPr>
        <w:t>الميولية</w:t>
      </w:r>
      <w:proofErr w:type="spellEnd"/>
      <w:r w:rsidRPr="0036568C">
        <w:rPr>
          <w:rFonts w:ascii="Sakkal Majalla" w:hAnsi="Sakkal Majalla" w:cs="Sakkal Majalla"/>
          <w:color w:val="262626" w:themeColor="text1" w:themeTint="D9"/>
          <w:sz w:val="28"/>
          <w:szCs w:val="28"/>
          <w:rtl/>
        </w:rPr>
        <w:t xml:space="preserve"> والخصائص الشخصية لدى المدراء وربطتها مع استراتيجيات اختيار المشروع لتقييم مشاريع تطوير المنتجات بينما تم الإشارة  في دراسته إلى أن المدراء قد يكون لديهم مبادئ أخرى لتوجيه خياراتهم، ونوايا كامنة وراء قراراتهم عند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w:t>
      </w:r>
      <w:r w:rsidRPr="0036568C">
        <w:rPr>
          <w:rFonts w:ascii="Sakkal Majalla" w:hAnsi="Sakkal Majalla" w:cs="Sakkal Majalla"/>
          <w:color w:val="262626" w:themeColor="text1" w:themeTint="D9"/>
          <w:sz w:val="28"/>
          <w:szCs w:val="28"/>
          <w:rtl/>
          <w:lang w:val="en-GB" w:bidi="ar-EG"/>
        </w:rPr>
        <w:t xml:space="preserve"> (بدوي، 2019)</w:t>
      </w:r>
    </w:p>
    <w:p w14:paraId="3A1CFA68"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لذا، قد لا يتبعون بالضرورة القواعد الرسمية لإدارة محفظة المشاريع. في حين تم الكشف عن الدور الهام لممارسات إدارة المشروع الواحد على أداء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من خلال مهارات مدراء المشاريع في عملهم عند مستوى المحفظة. وضمن هذا السياق، يجب على كل من مدراء المحفظة المشاريع وكبار المسؤولين التنفيذيين أن يدركوا مدى أهمية تحقيق الاستراتيجية من خلال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في منظماتهم.</w:t>
      </w:r>
      <w:r w:rsidRPr="0036568C">
        <w:rPr>
          <w:rFonts w:ascii="Sakkal Majalla" w:hAnsi="Sakkal Majalla" w:cs="Sakkal Majalla"/>
          <w:color w:val="262626" w:themeColor="text1" w:themeTint="D9"/>
          <w:sz w:val="28"/>
          <w:szCs w:val="28"/>
          <w:rtl/>
          <w:lang w:val="en-GB" w:bidi="ar-EG"/>
        </w:rPr>
        <w:t xml:space="preserve"> (سايح، 2019)</w:t>
      </w:r>
    </w:p>
    <w:p w14:paraId="04BF40BA"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وتقوم العديد من المنظمات بتأسيس مكتب إدارة المشاريع </w:t>
      </w:r>
      <w:r w:rsidRPr="0036568C">
        <w:rPr>
          <w:rFonts w:ascii="Sakkal Majalla" w:hAnsi="Sakkal Majalla" w:cs="Sakkal Majalla"/>
          <w:color w:val="262626" w:themeColor="text1" w:themeTint="D9"/>
          <w:sz w:val="28"/>
          <w:szCs w:val="28"/>
        </w:rPr>
        <w:t>Project Management Office (PMO)</w:t>
      </w:r>
      <w:r w:rsidRPr="0036568C">
        <w:rPr>
          <w:rFonts w:ascii="Sakkal Majalla" w:hAnsi="Sakkal Majalla" w:cs="Sakkal Majalla"/>
          <w:color w:val="262626" w:themeColor="text1" w:themeTint="D9"/>
          <w:sz w:val="28"/>
          <w:szCs w:val="28"/>
          <w:rtl/>
        </w:rPr>
        <w:t xml:space="preserve"> بهدف المحافظة على الإجراءات والمعايير الخاصة بإدارة مشاريع المنظمة وتقديم الدعم الوظيفي لهذه المشاريع ، وكذلك التأكد من أن المشاريع تتماشى مع أهداف المنظمة الاستراتيجية، والعمل على قياس أداء المشاريع القائمة، واقتراح الإجراءات التصحيحية، إضافة إلى إدارة الموارد وتسهيل الاتصال عبر المشاريع وغيرها وبالتالي فإن</w:t>
      </w:r>
      <w:r w:rsidRPr="0036568C">
        <w:rPr>
          <w:rFonts w:ascii="Sakkal Majalla" w:hAnsi="Sakkal Majalla" w:cs="Sakkal Majalla"/>
          <w:color w:val="262626" w:themeColor="text1" w:themeTint="D9"/>
          <w:sz w:val="28"/>
          <w:szCs w:val="28"/>
        </w:rPr>
        <w:t xml:space="preserve"> PMO</w:t>
      </w:r>
      <w:r w:rsidRPr="0036568C">
        <w:rPr>
          <w:rFonts w:ascii="Sakkal Majalla" w:hAnsi="Sakkal Majalla" w:cs="Sakkal Majalla"/>
          <w:color w:val="262626" w:themeColor="text1" w:themeTint="D9"/>
          <w:sz w:val="28"/>
          <w:szCs w:val="28"/>
          <w:rtl/>
        </w:rPr>
        <w:t xml:space="preserve"> يعتبر أحد العوامل الهامة لإدارة محفظة مشاريع المنظمة  الا أن بعض المنظمات قد تقع بخطأ إضافة أدوار ومسؤوليات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إلى مكتب إدارة المشاريع </w:t>
      </w:r>
      <w:r w:rsidRPr="0036568C">
        <w:rPr>
          <w:rFonts w:ascii="Sakkal Majalla" w:hAnsi="Sakkal Majalla" w:cs="Sakkal Majalla"/>
          <w:color w:val="262626" w:themeColor="text1" w:themeTint="D9"/>
          <w:sz w:val="28"/>
          <w:szCs w:val="28"/>
        </w:rPr>
        <w:t>PMO</w:t>
      </w:r>
      <w:r w:rsidRPr="0036568C">
        <w:rPr>
          <w:rFonts w:ascii="Sakkal Majalla" w:hAnsi="Sakkal Majalla" w:cs="Sakkal Majalla"/>
          <w:color w:val="262626" w:themeColor="text1" w:themeTint="D9"/>
          <w:sz w:val="28"/>
          <w:szCs w:val="28"/>
          <w:rtl/>
        </w:rPr>
        <w:t xml:space="preserve"> الذي هو مجرد وظيفة لدعم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من خلال جمع البيانات عن المشاريع والبرامج وغيرها من المعلومات.</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3822C3FC"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وعلى الرغم من ان </w:t>
      </w:r>
      <w:r w:rsidRPr="0036568C">
        <w:rPr>
          <w:rFonts w:ascii="Sakkal Majalla" w:hAnsi="Sakkal Majalla" w:cs="Sakkal Majalla"/>
          <w:color w:val="262626" w:themeColor="text1" w:themeTint="D9"/>
          <w:sz w:val="28"/>
          <w:szCs w:val="28"/>
        </w:rPr>
        <w:t>PMI</w:t>
      </w:r>
      <w:r w:rsidRPr="0036568C">
        <w:rPr>
          <w:rFonts w:ascii="Sakkal Majalla" w:hAnsi="Sakkal Majalla" w:cs="Sakkal Majalla"/>
          <w:color w:val="262626" w:themeColor="text1" w:themeTint="D9"/>
          <w:sz w:val="28"/>
          <w:szCs w:val="28"/>
          <w:rtl/>
        </w:rPr>
        <w:t xml:space="preserve"> قد خصص قسماً للعلاقة بين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والمنظمة، يصف فيه أدوار جميع الأطراف المشاركة في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من مدراء (محفظة، وبرامج، ومشاريع، وتنفيذيين) وجهات راعية ، إلا أن هذه الأوصاف عامة جداً ولا تقدم رؤية عن  الكيفية التي يمكن فيها لهذا النظام أن يعمل في الواقع العملي.</w:t>
      </w:r>
      <w:r w:rsidRPr="0036568C">
        <w:rPr>
          <w:rFonts w:ascii="Sakkal Majalla" w:hAnsi="Sakkal Majalla" w:cs="Sakkal Majalla"/>
          <w:color w:val="262626" w:themeColor="text1" w:themeTint="D9"/>
          <w:sz w:val="28"/>
          <w:szCs w:val="28"/>
          <w:rtl/>
          <w:lang w:val="en-GB" w:bidi="ar-EG"/>
        </w:rPr>
        <w:t xml:space="preserve"> (صقر، 2020)</w:t>
      </w:r>
    </w:p>
    <w:p w14:paraId="28C57F07"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إن نجاح تنفيذ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في المنظمة يتوقف على العديد من العوامل ذات الصلة والمرتبطة إما بممارسات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ونجاحها أو العلاقة بينهما، مثل قضايا التعقيد التنظيمي ونوع الحوكمة التنظيمية </w:t>
      </w:r>
      <w:r w:rsidRPr="0036568C">
        <w:rPr>
          <w:rFonts w:ascii="Sakkal Majalla" w:hAnsi="Sakkal Majalla" w:cs="Sakkal Majalla"/>
          <w:color w:val="262626" w:themeColor="text1" w:themeTint="D9"/>
          <w:sz w:val="28"/>
          <w:szCs w:val="28"/>
          <w:rtl/>
        </w:rPr>
        <w:lastRenderedPageBreak/>
        <w:t xml:space="preserve">والسياق الإداري وإشراك الإدارة العليا وإدارة المخاطر وغيرها، والتي لا بد أن تؤخذ جميعها بالاعتبار لكي تكون المنظمة قادرة على تنفيذ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بفعالية، وبالتالي القدرة على تحقيق توجهاتها الاستراتيجية.</w:t>
      </w:r>
      <w:r w:rsidRPr="0036568C">
        <w:rPr>
          <w:rFonts w:ascii="Sakkal Majalla" w:hAnsi="Sakkal Majalla" w:cs="Sakkal Majalla"/>
          <w:color w:val="262626" w:themeColor="text1" w:themeTint="D9"/>
          <w:sz w:val="28"/>
          <w:szCs w:val="28"/>
          <w:rtl/>
          <w:lang w:val="en-GB" w:bidi="ar-EG"/>
        </w:rPr>
        <w:t xml:space="preserve"> (بن التركي، 2020)</w:t>
      </w:r>
    </w:p>
    <w:p w14:paraId="3BA6F946" w14:textId="6CA3D31F" w:rsidR="008F7F6F" w:rsidRPr="0036568C" w:rsidRDefault="0036568C" w:rsidP="0036568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rPr>
      </w:pPr>
      <w:bookmarkStart w:id="48" w:name="_Toc173768340"/>
      <w:r w:rsidRPr="0036568C">
        <w:rPr>
          <w:rFonts w:ascii="Sakkal Majalla" w:hAnsi="Sakkal Majalla" w:cs="Sakkal Majalla" w:hint="cs"/>
          <w:b/>
          <w:bCs/>
          <w:color w:val="262626" w:themeColor="text1" w:themeTint="D9"/>
          <w:sz w:val="32"/>
          <w:szCs w:val="32"/>
          <w:rtl/>
        </w:rPr>
        <w:t xml:space="preserve">6.2.2 </w:t>
      </w:r>
      <w:r w:rsidR="008F7F6F" w:rsidRPr="0036568C">
        <w:rPr>
          <w:rFonts w:ascii="Sakkal Majalla" w:hAnsi="Sakkal Majalla" w:cs="Sakkal Majalla"/>
          <w:b/>
          <w:bCs/>
          <w:color w:val="262626" w:themeColor="text1" w:themeTint="D9"/>
          <w:sz w:val="32"/>
          <w:szCs w:val="32"/>
          <w:rtl/>
        </w:rPr>
        <w:t>أبعاد ممارسات إدارة محفظة المشاريع</w:t>
      </w:r>
      <w:bookmarkEnd w:id="48"/>
    </w:p>
    <w:p w14:paraId="0FB5C215"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تعتبر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مجموعة من الممارسات التي تجلب التكامل في عالم المشاريع مع العمليات الأخرى . وترتبط بشكل أساسي باختيار ودعم المشاريع والبرامج المناسبة من خلال الاسترشاد بالخطة الاستراتيجية للمنظمة والموارد المتاحة وبالتالي تسمح ممارسات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للمنظمة من مقابلة كامل الموارد المتاحة لديها مع المشاريع الصحيحة التي تم اختيارها بشكل مدروس وبما يتلاءم مع استراتيجية المنظمة وأهداف العمل، ولنجاح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فلا بد أن تدار على الأقل، من خلال تنفيذ أفضل الممارسات أو التوصيات من معايير إدارة المشاريع، وذلك في إطار الاستراتيجية أو التوجيهات من أعلى إلى أسفل لإدارة مشاريع المنظمة ، وهنا ينبغي أن تفعل ممارسات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القائمة على الاستراتيجية القرارات المتعلقة بالمحفظة عند مستوى المشروع الواحد، أي أن إدارة المشروع الواحد ترتبط بنجاح المشاريع عند مستوى المحفظة وهو ما عبر عنه بكفاءة إدارة محفظة المشاريع لتحقيق أهدافها الرئيسة، بحيث يقاس نجاح محفظة المشاريع من حيث الأداء الاستثماري الكلي والاستفادة المتحققة من المحفظة.</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4AE35654"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وعلى الرغم من ان هناك العديد من المنشورات لأفضل الممارسات المسجلة والمشتركة من قبل المجتمع المهني، إلا أن الفئتين الرئيستين لأفضل الممارسات والتي تمثل الاتجاهات الرئيسية في الأدبيات ذات العلاقة هي: التوافق الاستراتيجي وتعظيم القيمة، مع ضرورة الإشارة إلى أنه سيكون هناك وعي أكبر للعوامل غير الملموسة عندما يرتفع مستوى نضج إدارة مشاريع المنظمة ، ذلك لأن المنظمات ستستخدم أساليب التقييم كأداة لتحديد مجالات معينة للتحسين مستقبلاً .</w:t>
      </w:r>
      <w:r w:rsidRPr="0036568C">
        <w:rPr>
          <w:rFonts w:ascii="Sakkal Majalla" w:hAnsi="Sakkal Majalla" w:cs="Sakkal Majalla"/>
          <w:color w:val="262626" w:themeColor="text1" w:themeTint="D9"/>
          <w:sz w:val="28"/>
          <w:szCs w:val="28"/>
          <w:rtl/>
          <w:lang w:val="en-GB" w:bidi="ar-EG"/>
        </w:rPr>
        <w:t xml:space="preserve"> (صقر، 2020)</w:t>
      </w:r>
    </w:p>
    <w:p w14:paraId="0E739EEC"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rPr>
        <w:t xml:space="preserve">وتقدم منهجيات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الأدوات والتقنيات اللازمة لمواءمة وتحديد أولويات المشاريع في المحفظة، وإدارة المخاطر بشكل منهجي، ومقارنة التقدم المحرز مع منحنى تقدم المحفظة الشامل وإجراء تحليل الاتجاهات ، لتساعد هذه الأساليب في اتخاذ القرارات الاستراتيجية، وتقييم المخاطر، وتخصيص الموارد </w:t>
      </w:r>
      <w:r w:rsidRPr="0036568C">
        <w:rPr>
          <w:rFonts w:ascii="Sakkal Majalla" w:hAnsi="Sakkal Majalla" w:cs="Sakkal Majalla"/>
          <w:color w:val="262626" w:themeColor="text1" w:themeTint="D9"/>
          <w:sz w:val="28"/>
          <w:szCs w:val="28"/>
          <w:rtl/>
        </w:rPr>
        <w:lastRenderedPageBreak/>
        <w:t xml:space="preserve">لكل من المشاريع الجديدة والجارية ، وعلى الرغم من أن الكتابات المنشورة على مدى السنوات الثلاثين الماضية تحدد العديد من المناهج لإدارة محفظة المشاريع واختيار المشروع، إلا أن هناك القليل جدا من الأدلة بشأن نقل هذه الأدوات والتقنيات على نطاق واسع في الممارسات الإدارية، أو ما إذا كان لهذه الأساليب نتائج إيجابية لقد كانت النماذج الأصلية لاختيار مشاريع المحفظة من عام </w:t>
      </w:r>
      <w:r w:rsidRPr="0036568C">
        <w:rPr>
          <w:rFonts w:ascii="Sakkal Majalla" w:hAnsi="Sakkal Majalla" w:cs="Sakkal Majalla"/>
          <w:color w:val="262626" w:themeColor="text1" w:themeTint="D9"/>
          <w:sz w:val="28"/>
          <w:szCs w:val="28"/>
          <w:rtl/>
          <w:lang w:bidi="fa-IR"/>
        </w:rPr>
        <w:t>۱۹</w:t>
      </w:r>
      <w:r w:rsidRPr="0036568C">
        <w:rPr>
          <w:rFonts w:ascii="Sakkal Majalla" w:hAnsi="Sakkal Majalla" w:cs="Sakkal Majalla"/>
          <w:color w:val="262626" w:themeColor="text1" w:themeTint="D9"/>
          <w:sz w:val="28"/>
          <w:szCs w:val="28"/>
          <w:rtl/>
        </w:rPr>
        <w:t xml:space="preserve">٦٠ - </w:t>
      </w:r>
      <w:r w:rsidRPr="0036568C">
        <w:rPr>
          <w:rFonts w:ascii="Sakkal Majalla" w:hAnsi="Sakkal Majalla" w:cs="Sakkal Majalla"/>
          <w:color w:val="262626" w:themeColor="text1" w:themeTint="D9"/>
          <w:sz w:val="28"/>
          <w:szCs w:val="28"/>
          <w:rtl/>
          <w:lang w:bidi="fa-IR"/>
        </w:rPr>
        <w:t>۱۹۷۰</w:t>
      </w:r>
      <w:r w:rsidRPr="0036568C">
        <w:rPr>
          <w:rFonts w:ascii="Sakkal Majalla" w:hAnsi="Sakkal Majalla" w:cs="Sakkal Majalla"/>
          <w:color w:val="262626" w:themeColor="text1" w:themeTint="D9"/>
          <w:sz w:val="28"/>
          <w:szCs w:val="28"/>
          <w:rtl/>
        </w:rPr>
        <w:t xml:space="preserve"> رياضية للغاية، ومن الصعب جدا فهمها واستخدامها، وتحتاج إلى كمية كبيرة من البيانات التي هي ببساطة قد تكون غير متاحة، أو أن مصداقيتها ضعيفة، </w:t>
      </w:r>
      <w:r w:rsidRPr="0036568C">
        <w:rPr>
          <w:rFonts w:ascii="Sakkal Majalla" w:hAnsi="Sakkal Majalla" w:cs="Sakkal Majalla"/>
          <w:color w:val="262626" w:themeColor="text1" w:themeTint="D9"/>
          <w:sz w:val="28"/>
          <w:szCs w:val="28"/>
          <w:rtl/>
          <w:lang w:val="en-GB" w:bidi="ar-EG"/>
        </w:rPr>
        <w:t>(بدوي، 2019)</w:t>
      </w:r>
    </w:p>
    <w:p w14:paraId="04A48560"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إضافة إلى أنها لم توفر العلاج الكافي لحالات المخاطر وعدم التأكد، فهي غير قادرة على التعامل مع المعايير المتعددة والمتشابكة، وبذلك، شهدت السنوات الأخيرة إدخال واستخدام مجموعة من الأدوات والأساليب لإدارة محفظة المشاريع ، منها الكمي ( الطرق المالية، نماذج التسجيل والقوائم المرجعية) الرسوم البيانية (خرائط المحفظة)، ومنها الاستراتيجي (مصفوفة الأولويات الاستراتيجية)، والتي صممت جميعها للمساعدة على اختيار المحفظة الصحيحة من المشاريع من أجل إدارة محفظة المشاريع بفعالية على المدى الطويل . وتعتبر معظم الأدوات القائمة والمستخدمة لتعظيم القيمة ومن ثم موازنة المحفظة، في حين أن الأدوات اللازمة لمواءمة المحفظة مع الاستراتيجية هي بطبيعتها ادوات نوعية، إضافة إلى أنها محدودة في الأدبيات ذات العلاقة . </w:t>
      </w:r>
      <w:r w:rsidRPr="0036568C">
        <w:rPr>
          <w:rFonts w:ascii="Sakkal Majalla" w:hAnsi="Sakkal Majalla" w:cs="Sakkal Majalla"/>
          <w:color w:val="262626" w:themeColor="text1" w:themeTint="D9"/>
          <w:sz w:val="28"/>
          <w:szCs w:val="28"/>
          <w:rtl/>
          <w:lang w:val="en-GB" w:bidi="ar-EG"/>
        </w:rPr>
        <w:t>(صقر، 2020)</w:t>
      </w:r>
    </w:p>
    <w:p w14:paraId="369D6BD9"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وبما أن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تعتبر من الأنشطة الهامة في العديد من المنظمات وتتأثر أدواتها بالأهداف التي تحاول تحقيقها، فان كل هدف من أهداف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يجب أن يشكل أهميته النسبية فيما يتعلق بكل من الأهداف الأخرى والقدرة على تحقيق الهدف الاستراتيجي العام للمنظمة، وبالتالي يجب أن يكون كل مشروع في المحفظة لديه الفائدة النسبية فيما يتعلق بكل من المشاريع الأخرى والمساهمة في تحقيق الهدف الاستراتيجي العام للمنظمة . </w:t>
      </w:r>
      <w:r w:rsidRPr="0036568C">
        <w:rPr>
          <w:rFonts w:ascii="Sakkal Majalla" w:hAnsi="Sakkal Majalla" w:cs="Sakkal Majalla"/>
          <w:color w:val="262626" w:themeColor="text1" w:themeTint="D9"/>
          <w:sz w:val="28"/>
          <w:szCs w:val="28"/>
          <w:rtl/>
          <w:lang w:val="en-GB" w:bidi="ar-EG"/>
        </w:rPr>
        <w:t>(</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503F319B"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إن أبعاد نجاح ممارسات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أو الأهداف الرئيسة لممارسات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هي راسخة نوعا ما في أدبيات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هذه الأهداف تتمثل في (</w:t>
      </w:r>
      <w:r w:rsidRPr="0036568C">
        <w:rPr>
          <w:rFonts w:ascii="Sakkal Majalla" w:hAnsi="Sakkal Majalla" w:cs="Sakkal Majalla"/>
          <w:color w:val="262626" w:themeColor="text1" w:themeTint="D9"/>
          <w:sz w:val="28"/>
          <w:szCs w:val="28"/>
          <w:rtl/>
          <w:lang w:bidi="fa-IR"/>
        </w:rPr>
        <w:t xml:space="preserve">۱) </w:t>
      </w:r>
      <w:r w:rsidRPr="0036568C">
        <w:rPr>
          <w:rFonts w:ascii="Sakkal Majalla" w:hAnsi="Sakkal Majalla" w:cs="Sakkal Majalla"/>
          <w:color w:val="262626" w:themeColor="text1" w:themeTint="D9"/>
          <w:sz w:val="28"/>
          <w:szCs w:val="28"/>
          <w:rtl/>
        </w:rPr>
        <w:t>تعظيم القيمة المالية للمحفظة (</w:t>
      </w:r>
      <w:r w:rsidRPr="0036568C">
        <w:rPr>
          <w:rFonts w:ascii="Sakkal Majalla" w:hAnsi="Sakkal Majalla" w:cs="Sakkal Majalla"/>
          <w:color w:val="262626" w:themeColor="text1" w:themeTint="D9"/>
          <w:sz w:val="28"/>
          <w:szCs w:val="28"/>
          <w:rtl/>
          <w:lang w:bidi="fa-IR"/>
        </w:rPr>
        <w:t xml:space="preserve">۲) </w:t>
      </w:r>
      <w:r w:rsidRPr="0036568C">
        <w:rPr>
          <w:rFonts w:ascii="Sakkal Majalla" w:hAnsi="Sakkal Majalla" w:cs="Sakkal Majalla"/>
          <w:color w:val="262626" w:themeColor="text1" w:themeTint="D9"/>
          <w:sz w:val="28"/>
          <w:szCs w:val="28"/>
          <w:rtl/>
        </w:rPr>
        <w:t>موازنة المشاريع ضمن المحفظة (</w:t>
      </w:r>
      <w:r w:rsidRPr="0036568C">
        <w:rPr>
          <w:rFonts w:ascii="Sakkal Majalla" w:hAnsi="Sakkal Majalla" w:cs="Sakkal Majalla"/>
          <w:color w:val="262626" w:themeColor="text1" w:themeTint="D9"/>
          <w:sz w:val="28"/>
          <w:szCs w:val="28"/>
          <w:rtl/>
          <w:lang w:bidi="fa-IR"/>
        </w:rPr>
        <w:t xml:space="preserve">۳) </w:t>
      </w:r>
      <w:r w:rsidRPr="0036568C">
        <w:rPr>
          <w:rFonts w:ascii="Sakkal Majalla" w:hAnsi="Sakkal Majalla" w:cs="Sakkal Majalla"/>
          <w:color w:val="262626" w:themeColor="text1" w:themeTint="D9"/>
          <w:sz w:val="28"/>
          <w:szCs w:val="28"/>
          <w:rtl/>
        </w:rPr>
        <w:t xml:space="preserve">مواءمة المحفظة مع استراتيجية عمل المنظمة (٤) الحد من أعداد المشاريع لتتناسب مع القدرة التنظيمية، </w:t>
      </w:r>
      <w:r w:rsidRPr="0036568C">
        <w:rPr>
          <w:rFonts w:ascii="Sakkal Majalla" w:hAnsi="Sakkal Majalla" w:cs="Sakkal Majalla"/>
          <w:color w:val="262626" w:themeColor="text1" w:themeTint="D9"/>
          <w:sz w:val="28"/>
          <w:szCs w:val="28"/>
          <w:rtl/>
        </w:rPr>
        <w:lastRenderedPageBreak/>
        <w:t>حيث تعتبر هذه الأهداف متداخلة ومترابطة ولا يمكن فصلها عن بعضها، فكل منها يدعم الآخر، وذلك في سبيل تحقيق الأهداف الاستراتيجية للمنظمة. أضاف بعض الأكاديميين والممارسين أربعة أهداف أخرى هي أن تكون المشاريع مناسبة لقيمة وثقافة المنظمة والمساهمة المباشرة أو غير المباشرة في التدفقات النقدية، والاستفادة الكفؤة للموارد (رأس المال الموارد البشرية والمادية ) وأن تساهم المشاريع في التطوير بعيد الأجل.</w:t>
      </w:r>
      <w:r w:rsidRPr="0036568C">
        <w:rPr>
          <w:rFonts w:ascii="Sakkal Majalla" w:hAnsi="Sakkal Majalla" w:cs="Sakkal Majalla"/>
          <w:color w:val="262626" w:themeColor="text1" w:themeTint="D9"/>
          <w:sz w:val="28"/>
          <w:szCs w:val="28"/>
          <w:rtl/>
          <w:lang w:val="en-GB" w:bidi="ar-EG"/>
        </w:rPr>
        <w:t xml:space="preserve"> (صقر، 2020)</w:t>
      </w:r>
    </w:p>
    <w:p w14:paraId="235EF5FB"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وتجدر الإشارة هنا، بأن ممارسي وخبراء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يعترفون بأنه لا يمكن لنموذج محفظة مشاريع واحد أن يقدم جميع الأهداف التي تسعى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إلى تحقيقها، وحتى أفضل الممارسات في إدارة محفظة المشاريع تميل إلى استخدام أساليب وتقنيات متعددة تساعد على تقييم وتحديد الأولويات والاختيار للمشاريع .</w:t>
      </w:r>
      <w:r w:rsidRPr="0036568C">
        <w:rPr>
          <w:rFonts w:ascii="Sakkal Majalla" w:hAnsi="Sakkal Majalla" w:cs="Sakkal Majalla"/>
          <w:color w:val="262626" w:themeColor="text1" w:themeTint="D9"/>
          <w:sz w:val="28"/>
          <w:szCs w:val="28"/>
          <w:rtl/>
          <w:lang w:val="en-GB" w:bidi="ar-EG"/>
        </w:rPr>
        <w:t xml:space="preserve"> (سايح، 2019)</w:t>
      </w:r>
    </w:p>
    <w:p w14:paraId="0D0F5C87"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rPr>
        <w:t xml:space="preserve">وعلى مستوى هذه الدراسة، ولتوضيح مدى مساهمة ودور ممارسات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في الواقع العملي على تحقيق التوجهات الاستراتيجية للمنظمة القائمة على المشاريع، ستعتمد الباحثة في دراساتها على الأبعاد الرئيسة الأربعة لممارسات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بحيث سيتم شرح كل بعد بشكل منفصل، مع الإشارة إلى الأدوات والأساليب التي يمكن للمنظمة استخدامها لتحقيق هذا البعد وكما يلي:</w:t>
      </w:r>
      <w:r w:rsidRPr="0036568C">
        <w:rPr>
          <w:rFonts w:ascii="Sakkal Majalla" w:hAnsi="Sakkal Majalla" w:cs="Sakkal Majalla"/>
          <w:color w:val="262626" w:themeColor="text1" w:themeTint="D9"/>
          <w:sz w:val="28"/>
          <w:szCs w:val="28"/>
          <w:rtl/>
          <w:lang w:val="en-GB" w:bidi="ar-EG"/>
        </w:rPr>
        <w:t xml:space="preserve"> (بن التركي، 2020)</w:t>
      </w:r>
    </w:p>
    <w:p w14:paraId="215D5F51" w14:textId="54541FD8" w:rsidR="008F7F6F" w:rsidRPr="0036568C" w:rsidRDefault="0036568C" w:rsidP="0036568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rPr>
      </w:pPr>
      <w:bookmarkStart w:id="49" w:name="_Toc173768341"/>
      <w:r w:rsidRPr="0036568C">
        <w:rPr>
          <w:rFonts w:ascii="Sakkal Majalla" w:hAnsi="Sakkal Majalla" w:cs="Sakkal Majalla" w:hint="cs"/>
          <w:b/>
          <w:bCs/>
          <w:color w:val="262626" w:themeColor="text1" w:themeTint="D9"/>
          <w:sz w:val="32"/>
          <w:szCs w:val="32"/>
          <w:rtl/>
        </w:rPr>
        <w:t xml:space="preserve">7.2.2 </w:t>
      </w:r>
      <w:r w:rsidR="008F7F6F" w:rsidRPr="0036568C">
        <w:rPr>
          <w:rFonts w:ascii="Sakkal Majalla" w:hAnsi="Sakkal Majalla" w:cs="Sakkal Majalla"/>
          <w:b/>
          <w:bCs/>
          <w:color w:val="262626" w:themeColor="text1" w:themeTint="D9"/>
          <w:sz w:val="32"/>
          <w:szCs w:val="32"/>
          <w:rtl/>
        </w:rPr>
        <w:t xml:space="preserve">تعظيم القيمة المالية للمحفظة </w:t>
      </w:r>
      <w:r w:rsidR="008F7F6F" w:rsidRPr="0036568C">
        <w:rPr>
          <w:rFonts w:ascii="Sakkal Majalla" w:hAnsi="Sakkal Majalla" w:cs="Sakkal Majalla"/>
          <w:b/>
          <w:bCs/>
          <w:color w:val="262626" w:themeColor="text1" w:themeTint="D9"/>
          <w:sz w:val="32"/>
          <w:szCs w:val="32"/>
        </w:rPr>
        <w:t>Maximize the Financial Value of the Portfolio</w:t>
      </w:r>
      <w:bookmarkEnd w:id="49"/>
    </w:p>
    <w:p w14:paraId="161E69B7"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عادة ما تستخدم المنظمات وحتى الأفراد المؤشرات المالية لتقييم استثماراتها، ومعرفة مدى فعالية هذه الاستثمارات وقدرتها على تحقيق العوائد المرجوة منها، وبالمثل فإن </w:t>
      </w:r>
      <w:r w:rsidRPr="0036568C">
        <w:rPr>
          <w:rFonts w:ascii="Sakkal Majalla" w:hAnsi="Sakkal Majalla" w:cs="Sakkal Majalla"/>
          <w:color w:val="262626" w:themeColor="text1" w:themeTint="D9"/>
          <w:sz w:val="28"/>
          <w:szCs w:val="28"/>
        </w:rPr>
        <w:t>PBOS</w:t>
      </w:r>
      <w:r w:rsidRPr="0036568C">
        <w:rPr>
          <w:rFonts w:ascii="Sakkal Majalla" w:hAnsi="Sakkal Majalla" w:cs="Sakkal Majalla"/>
          <w:color w:val="262626" w:themeColor="text1" w:themeTint="D9"/>
          <w:sz w:val="28"/>
          <w:szCs w:val="28"/>
          <w:rtl/>
        </w:rPr>
        <w:t xml:space="preserve"> تعمل على تقييم مشاريعها بصورة مستمرة ودورية، باستخدام المؤشرات المالية مثل صافي القيمة الحالية والعائد على الاستثمار وغيرها ، وذلك بهدف قياس القيمة المالية لمحفظة المشاريع لديها.</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27CA494E"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وتجدر الإشارة إلى أن المؤشرات المالية وحدها غير كافية لقياس نجاح المنظمة على المدى الطويل، خصوصاً عندما تسعى المنظمة لتعظيم قيمة المحفظة لديها من خلال اختيار قائمة من المشاريع التي </w:t>
      </w:r>
      <w:r w:rsidRPr="0036568C">
        <w:rPr>
          <w:rFonts w:ascii="Sakkal Majalla" w:hAnsi="Sakkal Majalla" w:cs="Sakkal Majalla"/>
          <w:color w:val="262626" w:themeColor="text1" w:themeTint="D9"/>
          <w:sz w:val="28"/>
          <w:szCs w:val="28"/>
          <w:rtl/>
        </w:rPr>
        <w:lastRenderedPageBreak/>
        <w:t>تساهم فقط في الحصول على أقصى حد من القيمة المالية، باستخدام الأساليب والأدوات اللازمة لعلاج كل مشروع على حده لتحقيق هذا الهدف دون النظر في التفاعل مع المشاريع الأخرى ، فعلى سبيل المثال، تستخدم إدارة القيمة المكتسبة كوسيلة منهجية مفيدة وقوية لتقييم التقدم المحرز في المشروع، والذي يقيس الجدول الزمني، والتكلفة والأداء إلا أنها لا تأخذ بالحساب تلبية مواصفات أو توقعات العميل. وعلى الرغم من أنه يشيع استخدام المعايير المالية والمستندة على التدفقات النقدية خلال فترة الاستثمار، إلا أن هذه المعايير معلقة ولا يمكن استخدامها دون النظر في جميع جوانب المشاريع الأخرى مثل: هل المشروع يتماشى مع استراتيجية المنظمة؟ وكيف يؤثر المشروع في الحفاظ على التوازن؟ وكيف يؤثر المشروع على التخصيص الفعال للتكاليف والموارد؟ وما هي الفوائد غير المالية للمشروع؟ إضافة إلى المخاطر و احتمال تحقيق المشروع ضمن النطاق، والشروط والميزانية . علاوة على ذلك، لا بد من الأخذ بالاعتبار للكيفية التي يمكن فيها للمنظمة أن تحقق الاستفادة القصوى من الموارد المحدودة لديها لتحقيق الحد الأقصى لقيمة محفظة المشاريع .</w:t>
      </w:r>
      <w:r w:rsidRPr="0036568C">
        <w:rPr>
          <w:rFonts w:ascii="Sakkal Majalla" w:hAnsi="Sakkal Majalla" w:cs="Sakkal Majalla"/>
          <w:color w:val="262626" w:themeColor="text1" w:themeTint="D9"/>
          <w:sz w:val="28"/>
          <w:szCs w:val="28"/>
          <w:rtl/>
          <w:lang w:val="en-GB" w:bidi="ar-EG"/>
        </w:rPr>
        <w:t xml:space="preserve"> (بدوي، 2019)</w:t>
      </w:r>
    </w:p>
    <w:p w14:paraId="166AF52D"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وبالتالي، تم الاقتراح في مجال بحوث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xml:space="preserve"> ، بأن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ونجاحها ينبغي دراسته بطرق متعددة الأبعاد سواء عند مستوى المشروع، ومستوى المحفظة، ومستوى العمل فعلى الرغم من أن معظم الأبحاث في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xml:space="preserve"> لاتزال تركز على مستوى المشروع الواحد بشأن تحقيق أهداف الوقت والميزانية والجودة إلا أن البحوث المتعلقة بتقييم نجاح مجموعة من المشاريع بدأت بالتوسع لتتجاوز هذا المثلث الحديدي" ولتصبح إدارة المشاريع مع مجموعة أوسع من معايير النجاح ذات تأثير أقوى وأكبر على كفاءة وفعالية إدارة محفظة المشاريع.</w:t>
      </w:r>
      <w:r w:rsidRPr="0036568C">
        <w:rPr>
          <w:rFonts w:ascii="Sakkal Majalla" w:hAnsi="Sakkal Majalla" w:cs="Sakkal Majalla"/>
          <w:color w:val="262626" w:themeColor="text1" w:themeTint="D9"/>
          <w:sz w:val="28"/>
          <w:szCs w:val="28"/>
          <w:rtl/>
          <w:lang w:val="en-GB" w:bidi="ar-EG"/>
        </w:rPr>
        <w:t xml:space="preserve"> (سايح، 2019)</w:t>
      </w:r>
    </w:p>
    <w:p w14:paraId="204C8FE6"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وقد أكدت بعض الدراسات بأن تعظيم القيمة المالية للمحفظة يتم من خلال بعدين مترابطين هما متوسط نجاح المشروع الواحد، واستخدام التآزر أو الترابط ما بين المشاريع داخل المحفظة بالنسبة </w:t>
      </w:r>
      <w:r w:rsidRPr="0036568C">
        <w:rPr>
          <w:rFonts w:ascii="Sakkal Majalla" w:hAnsi="Sakkal Majalla" w:cs="Sakkal Majalla"/>
          <w:color w:val="262626" w:themeColor="text1" w:themeTint="D9"/>
          <w:sz w:val="28"/>
          <w:szCs w:val="28"/>
          <w:rtl/>
          <w:lang w:bidi="ar-EG"/>
        </w:rPr>
        <w:t xml:space="preserve">للبعد </w:t>
      </w:r>
      <w:r w:rsidRPr="0036568C">
        <w:rPr>
          <w:rFonts w:ascii="Sakkal Majalla" w:hAnsi="Sakkal Majalla" w:cs="Sakkal Majalla"/>
          <w:color w:val="262626" w:themeColor="text1" w:themeTint="D9"/>
          <w:sz w:val="28"/>
          <w:szCs w:val="28"/>
          <w:rtl/>
        </w:rPr>
        <w:t xml:space="preserve">الأول متوسط نجاح المشروع الواحد من محفظة المشاريع ويقصد به تحديد متوسط المشاريع الناجحة داخل المحفظة بشكل عام، ويشير إلى متوسط جميع المشاريع ضمن المحفظة والتي يتم تسليمها في الوقت المحدد وفي حدود الميزانية، وضمن المواصفات المطلوبة. أما البعد الثاني  استخدام التآزر ما بين المشاريع داخل المحفظة فيقصد به التفاعل والاعتماد المتبادل ما بين مشاريع المحفظة، والذي قد يضيف </w:t>
      </w:r>
      <w:r w:rsidRPr="0036568C">
        <w:rPr>
          <w:rFonts w:ascii="Sakkal Majalla" w:hAnsi="Sakkal Majalla" w:cs="Sakkal Majalla"/>
          <w:color w:val="262626" w:themeColor="text1" w:themeTint="D9"/>
          <w:sz w:val="28"/>
          <w:szCs w:val="28"/>
          <w:rtl/>
        </w:rPr>
        <w:lastRenderedPageBreak/>
        <w:t xml:space="preserve">زيادة إلى القيمة الإجمالية للمحفظة، فالإدارة المنسقة لجميع المشاريع داخل المحفظة توفر فوائد أبعد مقارنة بنتائج المشاريع التي تدار بشكل مستقل. </w:t>
      </w:r>
      <w:r w:rsidRPr="0036568C">
        <w:rPr>
          <w:rFonts w:ascii="Sakkal Majalla" w:hAnsi="Sakkal Majalla" w:cs="Sakkal Majalla"/>
          <w:color w:val="262626" w:themeColor="text1" w:themeTint="D9"/>
          <w:sz w:val="28"/>
          <w:szCs w:val="28"/>
          <w:rtl/>
          <w:lang w:val="en-GB" w:bidi="ar-EG"/>
        </w:rPr>
        <w:t>(بدوي، 2019)</w:t>
      </w:r>
    </w:p>
    <w:p w14:paraId="34392826"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وتساهم في الحصول على العديد من المزايا من خلال المشاريع المتعددة التي تمتاز بالترابط مع بعضها البعض لتحقيق أهدافها، وينعكس </w:t>
      </w:r>
      <w:proofErr w:type="spellStart"/>
      <w:r w:rsidRPr="0036568C">
        <w:rPr>
          <w:rFonts w:ascii="Sakkal Majalla" w:hAnsi="Sakkal Majalla" w:cs="Sakkal Majalla"/>
          <w:color w:val="262626" w:themeColor="text1" w:themeTint="D9"/>
          <w:sz w:val="28"/>
          <w:szCs w:val="28"/>
          <w:rtl/>
        </w:rPr>
        <w:t>التأزر</w:t>
      </w:r>
      <w:proofErr w:type="spellEnd"/>
      <w:r w:rsidRPr="0036568C">
        <w:rPr>
          <w:rFonts w:ascii="Sakkal Majalla" w:hAnsi="Sakkal Majalla" w:cs="Sakkal Majalla"/>
          <w:color w:val="262626" w:themeColor="text1" w:themeTint="D9"/>
          <w:sz w:val="28"/>
          <w:szCs w:val="28"/>
          <w:rtl/>
        </w:rPr>
        <w:t xml:space="preserve"> ما بين المشاريع من خلال مواصلة النظر في استغلال التآزر التقني والسوقي للمشاريع الجارية عند مستوى المحفظة كشكل من أشكال توليد القيمة .</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0FC5F91F"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لقد قدمت العديد من الدراسات والأبحاث مجموعة متنوعة من الأدوات والأساليب التي يمكن الاستفادة منها لتحقيق هدف تعظيم القيمة المالية للمحفظة، بعضها سعى لتحقيقه على المدى القصير، عن طريق إمكانية قياس الفوائد المستمدة من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من خلال أساليب التقييم على أساس المشروع الواحد، من حيث مساهمة كل مشروع على حده في واحد أو أكثر من أهداف المحفظة والتي أطلق عليها اسم النجاح الاقتصادي، والذي يتضمن النجاح السوقي (حجم المبيعات، الحصة السوقية) والنجاح التجاري الذي يمثل المقاييس المالية التقليدية (نقطة التعادل العائد على الاستثمار الربحية ) بالمقابل سعى البعض الآخر لتحقيقه على المدى الطويل، من خلال إضافة بعد آخر طويل الأجل إلى بعد النجاح الاقتصادي، وهو التحضير للمستقبل، والذي يأخذ بالاعتبار القدرة على التفاعل مع التحديات الخارجية، لتلبية احتياجات العملاء المحتملة، وذلك من خلال دراسة الفوائد طويلة الأجل والفرص المتاحة من المشاريع، والتي في معظمها غير مباشرة ويمكن أن تتحقق خلال فترة طويلة، كإنشاء الأسواق الجديدة، وتطوير التكنولوجيات والعمليات الجديدة أو تحسين التكنولوجيات والعمليات الحالية، وبناء المهارات والكفاءات.</w:t>
      </w:r>
      <w:r w:rsidRPr="0036568C">
        <w:rPr>
          <w:rFonts w:ascii="Sakkal Majalla" w:hAnsi="Sakkal Majalla" w:cs="Sakkal Majalla"/>
          <w:color w:val="262626" w:themeColor="text1" w:themeTint="D9"/>
          <w:sz w:val="28"/>
          <w:szCs w:val="28"/>
          <w:rtl/>
          <w:lang w:val="en-GB" w:bidi="ar-EG"/>
        </w:rPr>
        <w:t xml:space="preserve"> (صقر، 2020)</w:t>
      </w:r>
    </w:p>
    <w:p w14:paraId="38F2E065"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ولكي تحقق محفظة المشاريع هدفها المتمثل بتعظيم القيمة المالية يتم جمع مخزون مفصل من المعلومات حول المشاريع الجارية والمقترحة والمنتظرة، ليتم بعدها تنظيم ومعالجة هذه المعلومات، ومن ثم استخدام الأدوات والأساليب المناسبة لتقييم المشاريع، والتي تساعد على مقارنة المشاريع مع بعضها البعض وتحديد المشاريع التي تقدم أفضل قيمة للمحفظة، مما يعطي الإدارة محفظة المشاريع الفرصة لإعادة ترتيب الأولويات، وتخصيص الموارد ما بين المشاريع وإنهاء أو تأجيل المشاريع التي لا تساهم في تعظيم القيمة المالية للمحفظة والتوجه نحو المشاريع الأخرى ذات القيمة المالية العالية ومن الأدوات والأساليب </w:t>
      </w:r>
      <w:r w:rsidRPr="0036568C">
        <w:rPr>
          <w:rFonts w:ascii="Sakkal Majalla" w:hAnsi="Sakkal Majalla" w:cs="Sakkal Majalla"/>
          <w:color w:val="262626" w:themeColor="text1" w:themeTint="D9"/>
          <w:sz w:val="28"/>
          <w:szCs w:val="28"/>
          <w:rtl/>
        </w:rPr>
        <w:lastRenderedPageBreak/>
        <w:t>المستخدمة لتحقيق هذا الهدف نماذج التسجيل، وعملية التحليل الهرمي، وإدارة القيمة المكتسبة والمؤشرات الاقتصادية (</w:t>
      </w:r>
      <w:r w:rsidRPr="0036568C">
        <w:rPr>
          <w:rFonts w:ascii="Sakkal Majalla" w:hAnsi="Sakkal Majalla" w:cs="Sakkal Majalla"/>
          <w:color w:val="262626" w:themeColor="text1" w:themeTint="D9"/>
          <w:sz w:val="28"/>
          <w:szCs w:val="28"/>
        </w:rPr>
        <w:t>ROI</w:t>
      </w:r>
      <w:r w:rsidRPr="0036568C">
        <w:rPr>
          <w:rFonts w:ascii="Sakkal Majalla" w:hAnsi="Sakkal Majalla" w:cs="Sakkal Majalla"/>
          <w:color w:val="262626" w:themeColor="text1" w:themeTint="D9"/>
          <w:sz w:val="28"/>
          <w:szCs w:val="28"/>
          <w:rtl/>
          <w:lang w:bidi="ar-EG"/>
        </w:rPr>
        <w:t>،</w:t>
      </w:r>
      <w:r w:rsidRPr="0036568C">
        <w:rPr>
          <w:rFonts w:ascii="Sakkal Majalla" w:hAnsi="Sakkal Majalla" w:cs="Sakkal Majalla"/>
          <w:color w:val="262626" w:themeColor="text1" w:themeTint="D9"/>
          <w:sz w:val="28"/>
          <w:szCs w:val="28"/>
        </w:rPr>
        <w:t xml:space="preserve"> NPV</w:t>
      </w:r>
      <w:r w:rsidRPr="0036568C">
        <w:rPr>
          <w:rFonts w:ascii="Sakkal Majalla" w:hAnsi="Sakkal Majalla" w:cs="Sakkal Majalla"/>
          <w:color w:val="262626" w:themeColor="text1" w:themeTint="D9"/>
          <w:sz w:val="28"/>
          <w:szCs w:val="28"/>
          <w:rtl/>
        </w:rPr>
        <w:t xml:space="preserve">). </w:t>
      </w:r>
      <w:r w:rsidRPr="0036568C">
        <w:rPr>
          <w:rFonts w:ascii="Sakkal Majalla" w:hAnsi="Sakkal Majalla" w:cs="Sakkal Majalla"/>
          <w:color w:val="262626" w:themeColor="text1" w:themeTint="D9"/>
          <w:sz w:val="28"/>
          <w:szCs w:val="28"/>
          <w:rtl/>
          <w:lang w:val="en-GB" w:bidi="ar-EG"/>
        </w:rPr>
        <w:t>(</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58975D21"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واستناداً على ما تقدم، فإن تعظيم القيمة المالية لمحفظة المشاريع قد يساهم في تحقيق التوجهات الاستراتيجية للمنظمة، وذلك من خلال قيام </w:t>
      </w:r>
      <w:r w:rsidRPr="0036568C">
        <w:rPr>
          <w:rFonts w:ascii="Sakkal Majalla" w:hAnsi="Sakkal Majalla" w:cs="Sakkal Majalla"/>
          <w:color w:val="262626" w:themeColor="text1" w:themeTint="D9"/>
          <w:sz w:val="28"/>
          <w:szCs w:val="28"/>
        </w:rPr>
        <w:t>PBOS</w:t>
      </w:r>
      <w:r w:rsidRPr="0036568C">
        <w:rPr>
          <w:rFonts w:ascii="Sakkal Majalla" w:hAnsi="Sakkal Majalla" w:cs="Sakkal Majalla"/>
          <w:color w:val="262626" w:themeColor="text1" w:themeTint="D9"/>
          <w:sz w:val="28"/>
          <w:szCs w:val="28"/>
          <w:rtl/>
        </w:rPr>
        <w:t xml:space="preserve"> بالتحضير للمستقبل على المدى الطويل، ومواجهة المتطلبات والتحديات المستقبلية. ووجوب قياس قيمة محفظة المشاريع كجزء لا يتجزأ من الهدف الاستراتيجي للمنظمة كأن تقوم</w:t>
      </w:r>
      <w:r w:rsidRPr="0036568C">
        <w:rPr>
          <w:rFonts w:ascii="Sakkal Majalla" w:hAnsi="Sakkal Majalla" w:cs="Sakkal Majalla"/>
          <w:color w:val="262626" w:themeColor="text1" w:themeTint="D9"/>
          <w:sz w:val="28"/>
          <w:szCs w:val="28"/>
        </w:rPr>
        <w:t xml:space="preserve"> PBOS</w:t>
      </w:r>
      <w:r w:rsidRPr="0036568C">
        <w:rPr>
          <w:rFonts w:ascii="Sakkal Majalla" w:hAnsi="Sakkal Majalla" w:cs="Sakkal Majalla"/>
          <w:color w:val="262626" w:themeColor="text1" w:themeTint="D9"/>
          <w:sz w:val="28"/>
          <w:szCs w:val="28"/>
          <w:rtl/>
        </w:rPr>
        <w:t xml:space="preserve"> باتباع بعض الاستراتيجيات والأنشطة الأساسية المولدة للدخل، كنمو المبيعات، ونمو الدخل الصافي، وتحسين إنتاجية العاملين، وقرارات الاستثمار واتخاذ القرارات التي تهدف إلى تعظيم المبيعات والإيرادات، وزيادة الربحية والحصة السوقية للمنظمة ، واستهداف قطاعات معينة في سوق المنافسين، والتي ينبغي أن توفر للمنظمة تحقيق أرباح عالية والسماح لها بالتوسع بشكل أسرع.</w:t>
      </w:r>
      <w:r w:rsidRPr="0036568C">
        <w:rPr>
          <w:rFonts w:ascii="Sakkal Majalla" w:hAnsi="Sakkal Majalla" w:cs="Sakkal Majalla"/>
          <w:color w:val="262626" w:themeColor="text1" w:themeTint="D9"/>
          <w:sz w:val="28"/>
          <w:szCs w:val="28"/>
          <w:rtl/>
          <w:lang w:val="en-GB" w:bidi="ar-EG"/>
        </w:rPr>
        <w:t xml:space="preserve"> (صقر، 2020)</w:t>
      </w:r>
    </w:p>
    <w:p w14:paraId="41DC9E0B"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وقد تقوم المنظمة أيضاً، بالتضحية بالعوائد الحالية والنمو المكتسب من خلال أنشطة الحصاد المبكر، مقابل العوائد غير المعروفة وغير المؤكدة في المستقبل من المبادرات ذات المخاطر العالية وذلك في سبيل تحقيق توجهاتها الاستراتيجية.</w:t>
      </w:r>
      <w:r w:rsidRPr="0036568C">
        <w:rPr>
          <w:rFonts w:ascii="Sakkal Majalla" w:hAnsi="Sakkal Majalla" w:cs="Sakkal Majalla"/>
          <w:color w:val="262626" w:themeColor="text1" w:themeTint="D9"/>
          <w:sz w:val="28"/>
          <w:szCs w:val="28"/>
          <w:rtl/>
          <w:lang w:val="en-GB" w:bidi="ar-EG"/>
        </w:rPr>
        <w:t xml:space="preserve"> (بن التركي، 2020)</w:t>
      </w:r>
    </w:p>
    <w:p w14:paraId="47A7EAC8" w14:textId="77777777" w:rsidR="008F7F6F" w:rsidRPr="0036568C" w:rsidRDefault="008F7F6F" w:rsidP="00707B8F">
      <w:pPr>
        <w:spacing w:before="100" w:beforeAutospacing="1" w:after="100" w:afterAutospacing="1" w:line="360" w:lineRule="auto"/>
        <w:jc w:val="both"/>
        <w:rPr>
          <w:rFonts w:ascii="Sakkal Majalla" w:hAnsi="Sakkal Majalla" w:cs="Sakkal Majalla"/>
          <w:color w:val="262626" w:themeColor="text1" w:themeTint="D9"/>
          <w:sz w:val="28"/>
          <w:szCs w:val="28"/>
          <w:rtl/>
        </w:rPr>
      </w:pPr>
      <w:r w:rsidRPr="0036568C">
        <w:rPr>
          <w:rFonts w:ascii="Sakkal Majalla" w:hAnsi="Sakkal Majalla" w:cs="Sakkal Majalla"/>
          <w:b/>
          <w:bCs/>
          <w:color w:val="262626" w:themeColor="text1" w:themeTint="D9"/>
          <w:sz w:val="28"/>
          <w:szCs w:val="28"/>
          <w:rtl/>
        </w:rPr>
        <w:t xml:space="preserve">ضمان التوازن ما بين المشاريع في المحفظة </w:t>
      </w:r>
      <w:r w:rsidRPr="0036568C">
        <w:rPr>
          <w:rFonts w:ascii="Sakkal Majalla" w:hAnsi="Sakkal Majalla" w:cs="Sakkal Majalla"/>
          <w:b/>
          <w:bCs/>
          <w:color w:val="262626" w:themeColor="text1" w:themeTint="D9"/>
          <w:sz w:val="28"/>
          <w:szCs w:val="28"/>
        </w:rPr>
        <w:t>Ensure Balance among Projects in the Portfolio</w:t>
      </w:r>
    </w:p>
    <w:p w14:paraId="0FE6CBE2"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تستند فكرة وجود المحفظة المتوازنة على نظرية المحفظة المالية الحديثة، حيث أن التنويع في محفظة الأوراق المالية بشكل جيد، يساعد في التقليل من المخاطر، وفي نفس الوقت الحفاظ على مستوى مقبول من العوائد، ولكي تصبح هذه النظرية قابلة للتطبيق في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تم تكييفها من خلال أدبيات الإدارة الاستراتيجية عام </w:t>
      </w:r>
      <w:r w:rsidRPr="0036568C">
        <w:rPr>
          <w:rFonts w:ascii="Sakkal Majalla" w:hAnsi="Sakkal Majalla" w:cs="Sakkal Majalla"/>
          <w:color w:val="262626" w:themeColor="text1" w:themeTint="D9"/>
          <w:sz w:val="28"/>
          <w:szCs w:val="28"/>
          <w:rtl/>
          <w:lang w:bidi="fa-IR"/>
        </w:rPr>
        <w:t>۱۹۷۰</w:t>
      </w:r>
      <w:r w:rsidRPr="0036568C">
        <w:rPr>
          <w:rFonts w:ascii="Sakkal Majalla" w:hAnsi="Sakkal Majalla" w:cs="Sakkal Majalla"/>
          <w:color w:val="262626" w:themeColor="text1" w:themeTint="D9"/>
          <w:sz w:val="28"/>
          <w:szCs w:val="28"/>
          <w:rtl/>
        </w:rPr>
        <w:t>، حيث تم إدخال المقاربات المختلفة من قبل العديد من شركات الاستشارات الإدارية .</w:t>
      </w:r>
      <w:r w:rsidRPr="0036568C">
        <w:rPr>
          <w:rFonts w:ascii="Sakkal Majalla" w:hAnsi="Sakkal Majalla" w:cs="Sakkal Majalla"/>
          <w:color w:val="262626" w:themeColor="text1" w:themeTint="D9"/>
          <w:sz w:val="28"/>
          <w:szCs w:val="28"/>
          <w:rtl/>
          <w:lang w:val="en-GB" w:bidi="ar-EG"/>
        </w:rPr>
        <w:t xml:space="preserve"> (صقر، 2020)</w:t>
      </w:r>
    </w:p>
    <w:p w14:paraId="24284CAF"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وبما ان تنفيذ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يتطلب المشاركة بالموارد والمكونات والأنظمة الأساسية عبر العديد من المشاريع خلال تنفيذ المشاريع، فإنه لا بد من تقديم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لضمان التوازن ما بين المشاريع داخل المحفظة، </w:t>
      </w:r>
      <w:r w:rsidRPr="0036568C">
        <w:rPr>
          <w:rFonts w:ascii="Sakkal Majalla" w:hAnsi="Sakkal Majalla" w:cs="Sakkal Majalla"/>
          <w:color w:val="262626" w:themeColor="text1" w:themeTint="D9"/>
          <w:sz w:val="28"/>
          <w:szCs w:val="28"/>
          <w:rtl/>
        </w:rPr>
        <w:lastRenderedPageBreak/>
        <w:t xml:space="preserve">فمن دون أن يكون لدينا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داخل المنظمة فإنه من الصعب التأكد من أن هناك توازناً مناسباً ما بين المشاريع، على سبيل المثال، إذا كانت المنظمة لديها مشاريع طويلة الأجل فقط فإنها قد تواجه مشاكل لتمويل العمليات في مرحلة ما، وإذا كان لديها مشاريع منخفضة المخاطر فقط فإن احتمالية أن تكون العوائد العالية لديها منخفضة، أما إذا كانت المنظمة تركز فقط على سوق واحدة فإنها يمكن أن تواجه مشكلة أن السوق هذا قد لا يستجيب.</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3912962A"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لذا تسعى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إلى تحديد المزيج الأمثل لمجموعة المشاريع المقترحة لتحقيق الأهداف الاستراتيجية للمنظمة، وموازنة مكوناتها من حيث عدد من المعايير الأساسية، كتحقيق التوازن ما بين المخاطر والعوائد الفوائد طويلة الأجل وقصيرة الأجل، والوقت اللازم للإنهاء، وتأثير المنافسة وغيرها ، مع الأخذ بعين الاعتبار لنوع المشروع وحجم المشروع، من حيث المشاريع قصيرة الأجل مقابل المشاريع طويلة الأجل، ومستوى المخاطر وكفاية الموارد .</w:t>
      </w:r>
    </w:p>
    <w:p w14:paraId="191792C4"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وبالعودة إلى أدبيات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فإن محفظة المشاريع يجب أن تكون متوازنة إلى جانب مجموعة من الأبعاد لتوفير أفضل قيمة للمنظمة ، مثل الاستغلال الأمثل للموارد عند تنفيذ المشروع من جانب، والتوليد المستمر من التدفقات النقدية على الجانب الآخر.</w:t>
      </w:r>
      <w:r w:rsidRPr="0036568C">
        <w:rPr>
          <w:rFonts w:ascii="Sakkal Majalla" w:hAnsi="Sakkal Majalla" w:cs="Sakkal Majalla"/>
          <w:color w:val="262626" w:themeColor="text1" w:themeTint="D9"/>
          <w:sz w:val="28"/>
          <w:szCs w:val="28"/>
          <w:rtl/>
          <w:lang w:val="en-GB" w:bidi="ar-EG"/>
        </w:rPr>
        <w:t xml:space="preserve"> (بن التركي، 2020)</w:t>
      </w:r>
    </w:p>
    <w:p w14:paraId="386623F3"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وتجدر الإشارة هنا إلى أن العديد من المعايير التي وردت في الأدبيات المتعلقة بإدارة محفظة المشاريع هي غير مستقلة عن بعضها البعض، فعلى سبيل المثال المشاريع طويلة الأجل عادة ما تأتي جنبا إلى جنب مع المشاريع كبيرة الحجم أو مشاريع الابتكار التي تتضمن مخاطر أعلى، لذا فإن هذه المعايير لا بد من تعديلها وفقا لمجال التطبيق وإقرارها من قبل الإدارة العليا في خطة المنظمة الاستراتيجية.</w:t>
      </w:r>
      <w:r w:rsidRPr="0036568C">
        <w:rPr>
          <w:rFonts w:ascii="Sakkal Majalla" w:hAnsi="Sakkal Majalla" w:cs="Sakkal Majalla"/>
          <w:color w:val="262626" w:themeColor="text1" w:themeTint="D9"/>
          <w:sz w:val="28"/>
          <w:szCs w:val="28"/>
          <w:rtl/>
          <w:lang w:val="en-GB" w:bidi="ar-EG"/>
        </w:rPr>
        <w:t xml:space="preserve"> (سايح، 2019)</w:t>
      </w:r>
    </w:p>
    <w:p w14:paraId="417DE457"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ومن الأدوات والأساليب المستخدمة لتحقيق هذا الهدف التقنيات المرئية (مخططات الفقاعة، والرسوم البيانية، والتي تساعد في تصوير توازن المحفظة، إلا أن الطريقة الأكثر شيوعا لعرض التوازن في المحفظة هي مخططات الفقاعة حيث تظهر مكونات المحفظة على هيئة بالونات أو فقاعات تمثل أبعاد المخطط البياني بالمخاطر مقابل العوائد، ويعكس حجم كل فقاعة تكلفة الإنفاق على كل مشروع. </w:t>
      </w:r>
      <w:r w:rsidRPr="0036568C">
        <w:rPr>
          <w:rFonts w:ascii="Sakkal Majalla" w:hAnsi="Sakkal Majalla" w:cs="Sakkal Majalla"/>
          <w:color w:val="262626" w:themeColor="text1" w:themeTint="D9"/>
          <w:sz w:val="28"/>
          <w:szCs w:val="28"/>
          <w:rtl/>
          <w:lang w:val="en-GB" w:bidi="ar-EG"/>
        </w:rPr>
        <w:t>(بدوي، 2019)</w:t>
      </w:r>
    </w:p>
    <w:p w14:paraId="15ADA6E3"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lastRenderedPageBreak/>
        <w:t>وعلى الرغم من أن مخططات الفقاعة من أكثر الأساليب استخداماً، لمساعدتها على نقل المعلومات المفيدة، والتمييز بين المشاريع، إضافة إلى سهولة تصويرها للمشاريع ما إذا كانت متوازنة أو غير متوازنة، إلا أنها تعرضت للجدل من قبل بعض الممارسين لاعتمادها كثيرا على بيانات مالية كبيرة ومواجهتها لبعض الصعوبات كاختيار الأبعاد أو المعلمات على الخرائط أو الرسوم البيانية، ومع ذلك فإن تصوير توازن المحفظة هو مدخل مفيد لتصوير قيمة المحفظة وأداة فعالة للمواءمة ما بين المحفظة واستراتيجية المنظمة، ويساهم في دعم القرارات المتعلقة بتخصيص الموارد ما بين المشاريع.</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41E81EAB"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واستناداً على ما تقدم، فإن ضمان التوازن ما بين المشاريع في المحفظة قد يساهم في تحقيق التوجهات الاستراتيجية للمنظمة، وذلك من خلال قيام </w:t>
      </w:r>
      <w:r w:rsidRPr="0036568C">
        <w:rPr>
          <w:rFonts w:ascii="Sakkal Majalla" w:hAnsi="Sakkal Majalla" w:cs="Sakkal Majalla"/>
          <w:color w:val="262626" w:themeColor="text1" w:themeTint="D9"/>
          <w:sz w:val="28"/>
          <w:szCs w:val="28"/>
        </w:rPr>
        <w:t>PBOS</w:t>
      </w:r>
      <w:r w:rsidRPr="0036568C">
        <w:rPr>
          <w:rFonts w:ascii="Sakkal Majalla" w:hAnsi="Sakkal Majalla" w:cs="Sakkal Majalla"/>
          <w:color w:val="262626" w:themeColor="text1" w:themeTint="D9"/>
          <w:sz w:val="28"/>
          <w:szCs w:val="28"/>
          <w:rtl/>
        </w:rPr>
        <w:t xml:space="preserve"> بتحقيق التوازن المنشود ما بين المشاريع والبرامج التي تتضمنها المحفظة، ولتحقيق ذلك تقوم </w:t>
      </w:r>
      <w:r w:rsidRPr="0036568C">
        <w:rPr>
          <w:rFonts w:ascii="Sakkal Majalla" w:hAnsi="Sakkal Majalla" w:cs="Sakkal Majalla"/>
          <w:color w:val="262626" w:themeColor="text1" w:themeTint="D9"/>
          <w:sz w:val="28"/>
          <w:szCs w:val="28"/>
        </w:rPr>
        <w:t>PBOS</w:t>
      </w:r>
      <w:r w:rsidRPr="0036568C">
        <w:rPr>
          <w:rFonts w:ascii="Sakkal Majalla" w:hAnsi="Sakkal Majalla" w:cs="Sakkal Majalla"/>
          <w:color w:val="262626" w:themeColor="text1" w:themeTint="D9"/>
          <w:sz w:val="28"/>
          <w:szCs w:val="28"/>
          <w:rtl/>
        </w:rPr>
        <w:t xml:space="preserve"> باستخدام الأدوات والأساليب الملائمة.</w:t>
      </w:r>
      <w:r w:rsidRPr="0036568C">
        <w:rPr>
          <w:rFonts w:ascii="Sakkal Majalla" w:hAnsi="Sakkal Majalla" w:cs="Sakkal Majalla"/>
          <w:color w:val="262626" w:themeColor="text1" w:themeTint="D9"/>
          <w:sz w:val="28"/>
          <w:szCs w:val="28"/>
          <w:rtl/>
          <w:lang w:val="en-GB" w:bidi="ar-EG"/>
        </w:rPr>
        <w:t xml:space="preserve"> (صقر، 2020)</w:t>
      </w:r>
    </w:p>
    <w:p w14:paraId="00ED558D"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وعلى الرغم من أن بعد التوازن يساعد على ضمان أن محفظة المشاريع لا تميل بشكل مفرط اتجاه معيار مقابل الآخر، إلا أن تحقيق التوازن أمر صعب، لأن من بين أسباب أخرى هناك مخاوف متعددة لتحقيق التوازن، مثل الإطار الزمني لتسليم المشروع المخاطر التقنية المشاريع الابتكارية، وتوافر الموارد والعوائد ، إضافة إلى أن التعقيد المتزايد في بيئة المشروع قد يشكل مخاطر يصعب التنبؤ بها على الرغم من جهود التخطيط والتقييم.</w:t>
      </w:r>
      <w:r w:rsidRPr="0036568C">
        <w:rPr>
          <w:rFonts w:ascii="Sakkal Majalla" w:hAnsi="Sakkal Majalla" w:cs="Sakkal Majalla"/>
          <w:color w:val="262626" w:themeColor="text1" w:themeTint="D9"/>
          <w:sz w:val="28"/>
          <w:szCs w:val="28"/>
          <w:rtl/>
          <w:lang w:val="en-GB" w:bidi="ar-EG"/>
        </w:rPr>
        <w:t xml:space="preserve"> (بن التركي، 2020)</w:t>
      </w:r>
    </w:p>
    <w:p w14:paraId="2BF7A404"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وتعتبر المخاطر عاملاً مهماً عند النظر في إدراج أي مشروع في المحفظة، لذا لا بد أن تكون مشاريع المحفظة "متوازنة" عن طريق تجنب الالتزام بمشاريع عالية المخاطر قد تهدد مستقبل المنظمة باعتبارها مزيجاً من احتمال وقوع الحدث (غالباً حدث غير مرغوب فيه) والعواقب المرتبطة بهذا الحدث، فكل مشروع لديه بعض المخاطر المرتبطة من عدم تلبية الأهداف المحددة للمشروع، والتي عادة ما يتم تقديرها من خلال المعلومات التي يمكن أن تستمد من آراء الخبراء، البيانات الفنية، أو الخبرة السابقة من مشاريع مماثلة. وقد تم اثارة موضوع إدارة المخاطر الكامنة في المشاريع عام </w:t>
      </w:r>
      <w:r w:rsidRPr="0036568C">
        <w:rPr>
          <w:rFonts w:ascii="Sakkal Majalla" w:hAnsi="Sakkal Majalla" w:cs="Sakkal Majalla"/>
          <w:color w:val="262626" w:themeColor="text1" w:themeTint="D9"/>
          <w:sz w:val="28"/>
          <w:szCs w:val="28"/>
          <w:rtl/>
          <w:lang w:bidi="fa-IR"/>
        </w:rPr>
        <w:t>۱۹۸۷</w:t>
      </w:r>
      <w:r w:rsidRPr="0036568C">
        <w:rPr>
          <w:rFonts w:ascii="Sakkal Majalla" w:hAnsi="Sakkal Majalla" w:cs="Sakkal Majalla"/>
          <w:color w:val="262626" w:themeColor="text1" w:themeTint="D9"/>
          <w:sz w:val="28"/>
          <w:szCs w:val="28"/>
          <w:rtl/>
        </w:rPr>
        <w:t>، ليلقى اهتماماً متزايداً خلال السنوات الماضية.</w:t>
      </w:r>
      <w:r w:rsidRPr="0036568C">
        <w:rPr>
          <w:rFonts w:ascii="Sakkal Majalla" w:hAnsi="Sakkal Majalla" w:cs="Sakkal Majalla"/>
          <w:color w:val="262626" w:themeColor="text1" w:themeTint="D9"/>
          <w:sz w:val="28"/>
          <w:szCs w:val="28"/>
          <w:rtl/>
          <w:lang w:val="en-GB" w:bidi="ar-EG"/>
        </w:rPr>
        <w:t xml:space="preserve"> (سايح، 2019)</w:t>
      </w:r>
    </w:p>
    <w:p w14:paraId="565C0438"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lastRenderedPageBreak/>
        <w:t>لذا، لا بد من معالجة هذه المخاطر لتحقيق التوازن في المحفظة، والحفاظ على المشاريع في المسار الصحيح، والبحث لإيجاد الفرص المتاحة واستغلالها في مجالات تحسين المشاريع وهذه المخاطر والمخاوف لا بد من أن تؤخذ بعين الاعتبار عندما تسعى المنظمة لتحقيق توجهاتها الاستراتيجية.</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231ACAB9" w14:textId="1A251F7B" w:rsidR="008F7F6F" w:rsidRPr="0036568C" w:rsidRDefault="0036568C" w:rsidP="0036568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rtl/>
        </w:rPr>
      </w:pPr>
      <w:bookmarkStart w:id="50" w:name="_Toc173768342"/>
      <w:r w:rsidRPr="0036568C">
        <w:rPr>
          <w:rFonts w:ascii="Sakkal Majalla" w:hAnsi="Sakkal Majalla" w:cs="Sakkal Majalla" w:hint="cs"/>
          <w:b/>
          <w:bCs/>
          <w:color w:val="262626" w:themeColor="text1" w:themeTint="D9"/>
          <w:sz w:val="32"/>
          <w:szCs w:val="32"/>
          <w:rtl/>
        </w:rPr>
        <w:t xml:space="preserve">8.2.2 </w:t>
      </w:r>
      <w:r w:rsidR="008F7F6F" w:rsidRPr="0036568C">
        <w:rPr>
          <w:rFonts w:ascii="Sakkal Majalla" w:hAnsi="Sakkal Majalla" w:cs="Sakkal Majalla"/>
          <w:b/>
          <w:bCs/>
          <w:color w:val="262626" w:themeColor="text1" w:themeTint="D9"/>
          <w:sz w:val="32"/>
          <w:szCs w:val="32"/>
          <w:rtl/>
        </w:rPr>
        <w:t>التأكد من أن المحفظة تعكس استراتيجية العمل</w:t>
      </w:r>
      <w:bookmarkEnd w:id="50"/>
    </w:p>
    <w:p w14:paraId="55DFEC6E" w14:textId="77777777" w:rsidR="008F7F6F" w:rsidRPr="0036568C" w:rsidRDefault="008F7F6F" w:rsidP="0036568C">
      <w:pPr>
        <w:bidi w:val="0"/>
        <w:spacing w:before="100" w:beforeAutospacing="1" w:after="100" w:afterAutospacing="1" w:line="360" w:lineRule="auto"/>
        <w:jc w:val="both"/>
        <w:rPr>
          <w:rFonts w:ascii="Sakkal Majalla" w:hAnsi="Sakkal Majalla" w:cs="Sakkal Majalla"/>
          <w:b/>
          <w:bCs/>
          <w:color w:val="262626" w:themeColor="text1" w:themeTint="D9"/>
          <w:sz w:val="28"/>
          <w:szCs w:val="28"/>
        </w:rPr>
      </w:pPr>
      <w:r w:rsidRPr="0036568C">
        <w:rPr>
          <w:rFonts w:ascii="Sakkal Majalla" w:hAnsi="Sakkal Majalla" w:cs="Sakkal Majalla"/>
          <w:b/>
          <w:bCs/>
          <w:color w:val="262626" w:themeColor="text1" w:themeTint="D9"/>
          <w:sz w:val="28"/>
          <w:szCs w:val="28"/>
        </w:rPr>
        <w:t>Ensure that the Portfolio Reflects the Business Strategy</w:t>
      </w:r>
    </w:p>
    <w:p w14:paraId="0A7E0DE8" w14:textId="77777777" w:rsidR="008F7F6F" w:rsidRPr="0036568C" w:rsidRDefault="008F7F6F" w:rsidP="0036568C">
      <w:pPr>
        <w:spacing w:before="100" w:beforeAutospacing="1" w:after="100" w:afterAutospacing="1" w:line="360" w:lineRule="auto"/>
        <w:ind w:firstLine="706"/>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عادة ما يتم تنفيذ استراتيجية العمل من خلال المشاريع، وبالتالي إذا لم تكن هذه المشاريع تتناسب استراتيجياً فإنها لن تساهم في تنفيذ استراتيجية المنظمة العامة . بمعنى أنه يجب على المنظمة أن تحقق المواءمة الاستراتيجية المثلى لمحفظة المشاريع لديها من خلال اختيار المشاريع التي تتماشى مع استراتيجية العمل أو إعادة هيكلة محفظة المشاريع على خلفية الأهداف الاستراتيجية للمنظمة وتعتبر محاذاة جميع المشاريع الجارية مع استراتيجية العمل مهمة جدا بالنسبة لمعظم المنظمات الحديثة فالمواءمة الاستراتيجية ما بين المشاريع من أهم معايير النجاح لمحفظة المشاريع إضافة إلى أن المواءمة الاستراتيجية مهمة من أجل</w:t>
      </w:r>
      <w:r w:rsidRPr="0036568C">
        <w:rPr>
          <w:rFonts w:ascii="Sakkal Majalla" w:hAnsi="Sakkal Majalla" w:cs="Sakkal Majalla"/>
          <w:color w:val="262626" w:themeColor="text1" w:themeTint="D9"/>
          <w:sz w:val="28"/>
          <w:szCs w:val="28"/>
          <w:rtl/>
          <w:lang w:bidi="ar-EG"/>
        </w:rPr>
        <w:t xml:space="preserve"> </w:t>
      </w:r>
      <w:r w:rsidRPr="0036568C">
        <w:rPr>
          <w:rFonts w:ascii="Sakkal Majalla" w:hAnsi="Sakkal Majalla" w:cs="Sakkal Majalla"/>
          <w:color w:val="262626" w:themeColor="text1" w:themeTint="D9"/>
          <w:sz w:val="28"/>
          <w:szCs w:val="28"/>
          <w:rtl/>
        </w:rPr>
        <w:t>تعظيم قيمة محفظة المشاريع .</w:t>
      </w:r>
      <w:r w:rsidRPr="0036568C">
        <w:rPr>
          <w:rFonts w:ascii="Sakkal Majalla" w:hAnsi="Sakkal Majalla" w:cs="Sakkal Majalla"/>
          <w:color w:val="262626" w:themeColor="text1" w:themeTint="D9"/>
          <w:sz w:val="28"/>
          <w:szCs w:val="28"/>
          <w:rtl/>
          <w:lang w:val="en-GB" w:bidi="ar-EG"/>
        </w:rPr>
        <w:t xml:space="preserve"> (صقر، 2020)</w:t>
      </w:r>
    </w:p>
    <w:p w14:paraId="20E83DDF"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وعلى الرغم من أن هناك أنواع أخرى من أهداف محفظة المشاريع مثل تعظيم قيمة المحفظة وتحقيق التوازن في محفظة المشاريع، إلا أن التناسب الاستراتيجي هو المتغير الأكثر أهمية في هذا السياق، وذلك لعدة أسباب منها أن تحقيق التناسب الاستراتيجي معقد خاصة عند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 حيث أن تجميع المشاريع المنفردة إلى محفظة المشاريع يعكس الشفافية من حيث الأهمية الاستراتيجية النسبية للمشاريع الفردية، إضافة إلى أن التناسب الاستراتيجي هو النشاط الأساسي للإدارة العليا، ويعتبر ذو أهمية حيوية لازدهار المنظمة عند تنفيذ الاستراتيجية من خلال محفظة المشاريع، علاوة على أن التناسب الاستراتيجي هو مسألة حاسمة في الممارسة العملية، فالشركات عادة ما تحقق فقط ٦٣٪ من إمكاناتها الاستراتيجية، وذلك بسبب الأخطاء الحاصلة في التخطيط  والتنفيذ</w:t>
      </w:r>
      <w:r w:rsidRPr="0036568C">
        <w:rPr>
          <w:rFonts w:ascii="Sakkal Majalla" w:hAnsi="Sakkal Majalla" w:cs="Sakkal Majalla"/>
          <w:color w:val="262626" w:themeColor="text1" w:themeTint="D9"/>
          <w:sz w:val="28"/>
          <w:szCs w:val="28"/>
          <w:rtl/>
          <w:lang w:val="en-GB" w:bidi="ar-EG"/>
        </w:rPr>
        <w:t>(بن التركي، 2020)</w:t>
      </w:r>
      <w:r w:rsidRPr="0036568C">
        <w:rPr>
          <w:rFonts w:ascii="Sakkal Majalla" w:hAnsi="Sakkal Majalla" w:cs="Sakkal Majalla"/>
          <w:color w:val="262626" w:themeColor="text1" w:themeTint="D9"/>
          <w:sz w:val="28"/>
          <w:szCs w:val="28"/>
          <w:rtl/>
          <w:lang w:bidi="ar-EG"/>
        </w:rPr>
        <w:t>.</w:t>
      </w:r>
    </w:p>
    <w:p w14:paraId="089A5D85"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lastRenderedPageBreak/>
        <w:t xml:space="preserve">وقد أصبح مفهوم التناسب الاستراتيجي (توافق الأولويات الاستراتيجية) موضوعا مركزيا في أدبيات الإدارة الاستراتيجية، حيث أن ملاءمة محفظة المشاريع مع استراتيجية عمل المنظمة هي المهمة الأكثر أهمية، والأكثر تعقيدا مما قد تبدو عليه لأول وهلة، فعلى الرغم من أن الأعمال والاستراتيجيات واضحة، إلا أن الإنفاق على المشاريع لا يعكس في كثير من الأحيان الاستراتيجية والأولويات المعلنة ، وفي هذا الصدد تم الإشارة إلى أن شركة </w:t>
      </w:r>
      <w:r w:rsidRPr="0036568C">
        <w:rPr>
          <w:rFonts w:ascii="Sakkal Majalla" w:hAnsi="Sakkal Majalla" w:cs="Sakkal Majalla"/>
          <w:color w:val="262626" w:themeColor="text1" w:themeTint="D9"/>
          <w:sz w:val="28"/>
          <w:szCs w:val="28"/>
        </w:rPr>
        <w:t>Deloitte</w:t>
      </w:r>
      <w:r w:rsidRPr="0036568C">
        <w:rPr>
          <w:rFonts w:ascii="Sakkal Majalla" w:hAnsi="Sakkal Majalla" w:cs="Sakkal Majalla"/>
          <w:color w:val="262626" w:themeColor="text1" w:themeTint="D9"/>
          <w:sz w:val="28"/>
          <w:szCs w:val="28"/>
          <w:rtl/>
        </w:rPr>
        <w:t xml:space="preserve"> للاستشارات، وجدت أن </w:t>
      </w:r>
      <w:r w:rsidRPr="0036568C">
        <w:rPr>
          <w:rFonts w:ascii="Sakkal Majalla" w:hAnsi="Sakkal Majalla" w:cs="Sakkal Majalla"/>
          <w:color w:val="262626" w:themeColor="text1" w:themeTint="D9"/>
          <w:sz w:val="28"/>
          <w:szCs w:val="28"/>
          <w:rtl/>
          <w:lang w:bidi="fa-IR"/>
        </w:rPr>
        <w:t>٪۲۳</w:t>
      </w:r>
      <w:r w:rsidRPr="0036568C">
        <w:rPr>
          <w:rFonts w:ascii="Sakkal Majalla" w:hAnsi="Sakkal Majalla" w:cs="Sakkal Majalla"/>
          <w:color w:val="262626" w:themeColor="text1" w:themeTint="D9"/>
          <w:sz w:val="28"/>
          <w:szCs w:val="28"/>
          <w:rtl/>
        </w:rPr>
        <w:t xml:space="preserve"> فقط لما يقارب من ١٥٠ مديراً تنفيذياً عالمياً يعتبرون محافظ مشاريعهم تتماشى تماما مع استراتيجية العمل الأساسية لديهم. لذا تركز الدراسات الحديثة على دور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في تقييم واختيار وتحديد أولويات المشاريع بما يتماشى مع استراتيجية العمل، حيث أشارت معظم الأدبيات على أن المنظمات مع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عالية الجودة قادرة على تحقيق مستوى أعلى من التوافق الاستراتيجي، فهي تلعب دوراً حاسماً في اختيار المشاريع الصحيحة، وبالتالي تحقيق استراتيجية عمل المنظمة .</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25027210"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وفي هذا السياق، تسعى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إلى بناء علاقة بين استراتيجية المنظمة ومحفظة المشاريع، وبما أن خطة عمل المنظمة الرائدة تشمل أهدافاً محددة مثلاً (ينبغي أن تتماشى جميع مكونات المحفظة مع استراتيجية عمل المنظمة والمساهمة في تحقيق أهداف المنظمة الاستراتيجية، وأن تعكس الموارد المخصصة التوجه الاستراتيجي لخطة عمل المنظمة) وعليه فإن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تعمل على مواءمة المحفظة بشكل شامل مع استراتيجية عمل المنظمة، من خلال تحديد مدى المواءمة ما بين أهداف المشروع والاستراتيجية، ومواءمة الموارد مع الاستراتيجية ليعكس مفهوم التوافق الاستراتيجي أو التناسب الاستراتيجي لمحفظة المشاريع قدرة كافة المشاريع داخل المحفظة على تحقيق استراتيجية عمل المنظمة.</w:t>
      </w:r>
      <w:r w:rsidRPr="0036568C">
        <w:rPr>
          <w:rFonts w:ascii="Sakkal Majalla" w:hAnsi="Sakkal Majalla" w:cs="Sakkal Majalla"/>
          <w:color w:val="262626" w:themeColor="text1" w:themeTint="D9"/>
          <w:sz w:val="28"/>
          <w:szCs w:val="28"/>
          <w:rtl/>
          <w:lang w:val="en-GB" w:bidi="ar-EG"/>
        </w:rPr>
        <w:t xml:space="preserve"> (صقر، 2020)</w:t>
      </w:r>
    </w:p>
    <w:p w14:paraId="69DE92DF"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وتؤسس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نظرة شاملة على المشاريع ضمن المحفظة، للتأكد من أن هذه المشاريع تتماشى مع استراتيجية العمل، مما يعني أن جميع المشاريع الخاصة بالمنظمة هي "على الاستراتيجية" وأن تفاصيل الإنفاق عبر المشاريع والمناطق والأسواق وغيرها، يجب أن تعكس جميعها الأولويات الاستراتيجية للمنظمة ، وبالتالي تضمن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بأن المشاريع التي تخدم (تساهم) باستراتيجية العمل، هي فقط التي ستضاف إلى المحفظة. بينما يتم اتخاذ القرارات المتعلقة بإنهاء المشاريع التي لا تتناسب استراتيجيا، من قبل كبار المدراء بالمستويات الإدارية العليا، هذه النظرة تجعل من السهل التحول والمواءمة نحو استراتيجية عمل جديدة </w:t>
      </w:r>
      <w:r w:rsidRPr="0036568C">
        <w:rPr>
          <w:rFonts w:ascii="Sakkal Majalla" w:hAnsi="Sakkal Majalla" w:cs="Sakkal Majalla"/>
          <w:color w:val="262626" w:themeColor="text1" w:themeTint="D9"/>
          <w:sz w:val="28"/>
          <w:szCs w:val="28"/>
          <w:rtl/>
        </w:rPr>
        <w:lastRenderedPageBreak/>
        <w:t>كإنهاء أو إدخال مشروع جديد إعادة تخصيص الموارد فالسعي وراء أي مشروع منحرف استراتيجيا يعني التعارض مع الاستراتيجية الأساسية للمنظمة، مهما كانت إدارة أو إنهاء هذا المشروع المنحرف جيدة، فهي تبقى غير كافية لتحقيق أهداف العمل (</w:t>
      </w:r>
      <w:r w:rsidRPr="0036568C">
        <w:rPr>
          <w:rFonts w:ascii="Sakkal Majalla" w:hAnsi="Sakkal Majalla" w:cs="Sakkal Majalla"/>
          <w:color w:val="262626" w:themeColor="text1" w:themeTint="D9"/>
          <w:sz w:val="28"/>
          <w:szCs w:val="28"/>
        </w:rPr>
        <w:t>Unger</w:t>
      </w:r>
      <w:r w:rsidRPr="0036568C">
        <w:rPr>
          <w:rFonts w:ascii="Sakkal Majalla" w:hAnsi="Sakkal Majalla" w:cs="Sakkal Majalla"/>
          <w:color w:val="262626" w:themeColor="text1" w:themeTint="D9"/>
          <w:sz w:val="28"/>
          <w:szCs w:val="28"/>
          <w:rtl/>
        </w:rPr>
        <w:t>) .</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1AB564A8"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ويمكن تحقيق التوافق الاستراتيجي للمشاريع ضمن المحفظة من خلال اليتين مترابطتين هما: الإنشاء الأولي للمحفظة وتوجيه المحفظة، بحيث يساهم كلاهما في تحقيق توافق استراتيجي أقوى، فهما وجهان لعملة واحدة، ويعزز كل منهما الآخر، ويتوقع أن تكون المنظمات على درجة مماثلة من النضج في كل منهما، هذا ويعتبر الإنشاء الأولى للمحفظة عملية أولية متكررة لفترات زمنية محددة مسبقا ( على سبيل المثال مرة واحدة في السنة، في كل نصف أو ربع سنة، وتقوم هذه الآلية على الفحص والاختيار الفعلي للمشاريع، وتحديد الأولويات وفقا للأهداف والغايات الاستراتيجية للمنظمة، وهي تصف قدرة المنظمة على دمج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ضمن العمليات الاستراتيجية الحالية. </w:t>
      </w:r>
      <w:r w:rsidRPr="0036568C">
        <w:rPr>
          <w:rFonts w:ascii="Sakkal Majalla" w:hAnsi="Sakkal Majalla" w:cs="Sakkal Majalla"/>
          <w:color w:val="262626" w:themeColor="text1" w:themeTint="D9"/>
          <w:sz w:val="28"/>
          <w:szCs w:val="28"/>
          <w:rtl/>
          <w:lang w:val="en-GB" w:bidi="ar-EG"/>
        </w:rPr>
        <w:t>(بدوي، 2019)</w:t>
      </w:r>
    </w:p>
    <w:p w14:paraId="3BE34D3C"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وتتضمن عملية إنشاء هدف المحفظة المستمد من استراتيجية عمل المنظمة أربع مهام هي تخطيط المحفظة الاستراتيجي، تعريف هدف المحفظة على المدى الطويل، تقييم مقترحات المشاريع، واختيار المشاريع، في حين أن توجيه المحفظة هو عملية مستمرة طوال العام، وتتم بتلقي المدخلات من إنشاء المحفظة، والتي توفر بدورها ردود الفعل إلى إنشاء المحفظة، بحيث يسعى توجيه المحفظة إلى تعزيز أوجه التآزر بين المشاريع الفردية في المحفظة ويشمل توجيه المحفظة جميع المهام المستمرة والتي هي ضرورية للتنسيق الدائم في محفظة المشاريع .</w:t>
      </w:r>
      <w:r w:rsidRPr="0036568C">
        <w:rPr>
          <w:rFonts w:ascii="Sakkal Majalla" w:hAnsi="Sakkal Majalla" w:cs="Sakkal Majalla"/>
          <w:color w:val="262626" w:themeColor="text1" w:themeTint="D9"/>
          <w:sz w:val="28"/>
          <w:szCs w:val="28"/>
          <w:rtl/>
          <w:lang w:val="en-GB" w:bidi="ar-EG"/>
        </w:rPr>
        <w:t xml:space="preserve"> (صقر، 2020)</w:t>
      </w:r>
    </w:p>
    <w:p w14:paraId="1A16C639"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وعلى الرغم من أن فكرة التناسب الاستراتيجي يفهم ويشارك على نطاق واسع بين الباحثين والممارسين، إلا أن الدراسات التجريبية الكمية المتاحة لاتزال غير كافية ، وتفتقر إلى الأدوات الكمية اللازمة لقياس درجة المحاذاة لذا فان الأدوات والأساليب المستخدمة لتحقيق هذه الهدف، هي بطبيعتها نوعيه ومن أكثرها شيوعا مصفوفة الأولويات الاستراتيجية، بحيث تساعد هذه الأداة على تحقيق المزيج الصحيح والمتوازن من المشاريع في المحفظة، وتعكس بالفعل الأولويات الاستراتيجية. وتعتبر مصفوفة الأولويات الاستراتيجية موجهة وفقا لأهدف المحفظة، هذه الأهداف يمكن أن تكون موجهة من خلال وضعها في </w:t>
      </w:r>
      <w:r w:rsidRPr="0036568C">
        <w:rPr>
          <w:rFonts w:ascii="Sakkal Majalla" w:hAnsi="Sakkal Majalla" w:cs="Sakkal Majalla"/>
          <w:color w:val="262626" w:themeColor="text1" w:themeTint="D9"/>
          <w:sz w:val="28"/>
          <w:szCs w:val="28"/>
          <w:rtl/>
        </w:rPr>
        <w:lastRenderedPageBreak/>
        <w:t>مجموعات محددة وفي هذه الآلية تقوم الإدارة العليا بتحديد المجالات الاستراتيجية المجموعات)، وفي كل مجموعة) سرد لكافة المشاريع المقترحة، والقائمة والجديدة، ليتم بعد ذلك تعيين الميزانيات لكل منها وتخصيص الموارد للمشاريع المناسبة، ومن ثم ترتيبها حتى نفاد الموارد في هذه المجموعة.</w:t>
      </w:r>
      <w:r w:rsidRPr="0036568C">
        <w:rPr>
          <w:rFonts w:ascii="Sakkal Majalla" w:hAnsi="Sakkal Majalla" w:cs="Sakkal Majalla"/>
          <w:color w:val="262626" w:themeColor="text1" w:themeTint="D9"/>
          <w:sz w:val="28"/>
          <w:szCs w:val="28"/>
          <w:rtl/>
          <w:lang w:val="en-GB" w:bidi="ar-EG"/>
        </w:rPr>
        <w:t xml:space="preserve"> (سايح، 2019)</w:t>
      </w:r>
    </w:p>
    <w:p w14:paraId="76BF40DC"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واستناداً على ما تقدم، فإن التأكد من أن محفظة المشاريع تعكس استراتيجية العمل قد يساهم في تحقيق التوجهات الاستراتيجية للمنظمة، وذلك من خلال قيام </w:t>
      </w:r>
      <w:r w:rsidRPr="0036568C">
        <w:rPr>
          <w:rFonts w:ascii="Sakkal Majalla" w:hAnsi="Sakkal Majalla" w:cs="Sakkal Majalla"/>
          <w:color w:val="262626" w:themeColor="text1" w:themeTint="D9"/>
          <w:sz w:val="28"/>
          <w:szCs w:val="28"/>
        </w:rPr>
        <w:t>PBOS</w:t>
      </w:r>
      <w:r w:rsidRPr="0036568C">
        <w:rPr>
          <w:rFonts w:ascii="Sakkal Majalla" w:hAnsi="Sakkal Majalla" w:cs="Sakkal Majalla"/>
          <w:color w:val="262626" w:themeColor="text1" w:themeTint="D9"/>
          <w:sz w:val="28"/>
          <w:szCs w:val="28"/>
          <w:rtl/>
        </w:rPr>
        <w:t xml:space="preserve"> باختيار المشاريع التي تحقق استراتيجية العمل لديها، والتي بدورها تعكس توجهاتها الاستراتيجية. وتعتبر الوسيلة لتطبيق التوجه الاستراتيجي للمنظمة ، ففي الممارسة العملية، تحتاج المنظمات لتشغيل كل مشروع بما يتماشى مع أهدافها وتوجهاتها الاستراتيجية، وتحتاج محفظة المشاريع إلى أن تدار بشكل فعال ضمن سياقاتها المختلفة لتوليد قيمة للمنظمة من زاوية أخرى، يمكن أن تصف استراتيجية العمل الطريقة التي تقرر بها المنظمة المنافسة في الصناعة بالمقارنة مع منافسيها، وقياساً على ذلك، فإن اختيار مشاريع المحفظة بما يتلاءم مع استراتيجية عمل المنظمة، سيساهم في تحقيق التوجهات الاستراتيجية للمنظمة.</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2228350E" w14:textId="06819ADC" w:rsidR="008F7F6F" w:rsidRPr="0036568C" w:rsidRDefault="0036568C" w:rsidP="0036568C">
      <w:pPr>
        <w:spacing w:before="100" w:beforeAutospacing="1" w:after="100" w:afterAutospacing="1" w:line="360" w:lineRule="auto"/>
        <w:jc w:val="both"/>
        <w:outlineLvl w:val="2"/>
        <w:rPr>
          <w:rFonts w:ascii="Sakkal Majalla" w:hAnsi="Sakkal Majalla" w:cs="Sakkal Majalla"/>
          <w:color w:val="262626" w:themeColor="text1" w:themeTint="D9"/>
          <w:sz w:val="32"/>
          <w:szCs w:val="32"/>
        </w:rPr>
      </w:pPr>
      <w:bookmarkStart w:id="51" w:name="_Toc173768343"/>
      <w:r w:rsidRPr="0036568C">
        <w:rPr>
          <w:rFonts w:ascii="Sakkal Majalla" w:hAnsi="Sakkal Majalla" w:cs="Sakkal Majalla" w:hint="cs"/>
          <w:b/>
          <w:bCs/>
          <w:color w:val="262626" w:themeColor="text1" w:themeTint="D9"/>
          <w:sz w:val="32"/>
          <w:szCs w:val="32"/>
          <w:rtl/>
        </w:rPr>
        <w:t xml:space="preserve">9.2.2 </w:t>
      </w:r>
      <w:r w:rsidR="008F7F6F" w:rsidRPr="0036568C">
        <w:rPr>
          <w:rFonts w:ascii="Sakkal Majalla" w:hAnsi="Sakkal Majalla" w:cs="Sakkal Majalla"/>
          <w:b/>
          <w:bCs/>
          <w:color w:val="262626" w:themeColor="text1" w:themeTint="D9"/>
          <w:sz w:val="32"/>
          <w:szCs w:val="32"/>
          <w:rtl/>
        </w:rPr>
        <w:t>الحد من أعداد المشاريع لتتناسب مع القدرة التنظيمية</w:t>
      </w:r>
      <w:bookmarkEnd w:id="51"/>
      <w:r w:rsidR="008F7F6F" w:rsidRPr="0036568C">
        <w:rPr>
          <w:rFonts w:ascii="Sakkal Majalla" w:hAnsi="Sakkal Majalla" w:cs="Sakkal Majalla"/>
          <w:b/>
          <w:bCs/>
          <w:color w:val="262626" w:themeColor="text1" w:themeTint="D9"/>
          <w:sz w:val="32"/>
          <w:szCs w:val="32"/>
          <w:rtl/>
        </w:rPr>
        <w:t xml:space="preserve"> </w:t>
      </w:r>
    </w:p>
    <w:p w14:paraId="7B881ABF" w14:textId="77777777" w:rsidR="008F7F6F" w:rsidRPr="0036568C" w:rsidRDefault="008F7F6F" w:rsidP="0036568C">
      <w:pPr>
        <w:bidi w:val="0"/>
        <w:spacing w:before="100" w:beforeAutospacing="1" w:after="100" w:afterAutospacing="1" w:line="360" w:lineRule="auto"/>
        <w:jc w:val="both"/>
        <w:rPr>
          <w:rFonts w:ascii="Sakkal Majalla" w:hAnsi="Sakkal Majalla" w:cs="Sakkal Majalla"/>
          <w:b/>
          <w:bCs/>
          <w:color w:val="262626" w:themeColor="text1" w:themeTint="D9"/>
          <w:sz w:val="28"/>
          <w:szCs w:val="28"/>
        </w:rPr>
      </w:pPr>
      <w:r w:rsidRPr="0036568C">
        <w:rPr>
          <w:rFonts w:ascii="Sakkal Majalla" w:hAnsi="Sakkal Majalla" w:cs="Sakkal Majalla"/>
          <w:b/>
          <w:bCs/>
          <w:color w:val="262626" w:themeColor="text1" w:themeTint="D9"/>
          <w:sz w:val="28"/>
          <w:szCs w:val="28"/>
        </w:rPr>
        <w:t>Limit the Numbers of Projects to Fit the Organizational Capacity</w:t>
      </w:r>
    </w:p>
    <w:p w14:paraId="2F770839"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عادة ما تقوم </w:t>
      </w:r>
      <w:r w:rsidRPr="0036568C">
        <w:rPr>
          <w:rFonts w:ascii="Sakkal Majalla" w:hAnsi="Sakkal Majalla" w:cs="Sakkal Majalla"/>
          <w:color w:val="262626" w:themeColor="text1" w:themeTint="D9"/>
          <w:sz w:val="28"/>
          <w:szCs w:val="28"/>
        </w:rPr>
        <w:t>PBOS</w:t>
      </w:r>
      <w:r w:rsidRPr="0036568C">
        <w:rPr>
          <w:rFonts w:ascii="Sakkal Majalla" w:hAnsi="Sakkal Majalla" w:cs="Sakkal Majalla"/>
          <w:color w:val="262626" w:themeColor="text1" w:themeTint="D9"/>
          <w:sz w:val="28"/>
          <w:szCs w:val="28"/>
          <w:rtl/>
        </w:rPr>
        <w:t xml:space="preserve"> بتنفيذ وتنظيم جزء كبير من عملياتها من خلال مجموعة من المشاريع والتي غالبا ما يكون عددها كبيراً جداً ومتزامناً وبالتالي قد يواجه هذا النوع من المنظمات عبء التورط في مشاريع متكررة لا داعي لها، أو أن هناك مشاريع تعطي نفس النتائج المطلوبة، وعلى ضوء ذلك يمكن أن تساعد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في تقليل خطر حدوث ذلك، من خلال إعطاء الأولويات للمشاريع ضمن الموارد المتاحة، ليتم تنفيذ العدد المناسب من المشاريع.</w:t>
      </w:r>
      <w:r w:rsidRPr="0036568C">
        <w:rPr>
          <w:rFonts w:ascii="Sakkal Majalla" w:hAnsi="Sakkal Majalla" w:cs="Sakkal Majalla"/>
          <w:color w:val="262626" w:themeColor="text1" w:themeTint="D9"/>
          <w:sz w:val="28"/>
          <w:szCs w:val="28"/>
          <w:rtl/>
          <w:lang w:val="en-GB" w:bidi="ar-EG"/>
        </w:rPr>
        <w:t xml:space="preserve"> (بن التركي، 2020)</w:t>
      </w:r>
    </w:p>
    <w:p w14:paraId="04834FD9"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ويركز كثير من العلماء على تحديد أولويات المشاريع، وإعادة تخصيص الموارد المحدودة وتوزيع الموظفين من مشروع إلى آخر عند تحليل قضايا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ونجاحها ، فمنظمات اليوم لديها الكثير من المشاريع المستمرة مع محدودية الموارد المتاحة، هذه المشاريع يجب أن تتقاسم الموارد المحدودة فيما بينها، مما قد </w:t>
      </w:r>
      <w:r w:rsidRPr="0036568C">
        <w:rPr>
          <w:rFonts w:ascii="Sakkal Majalla" w:hAnsi="Sakkal Majalla" w:cs="Sakkal Majalla"/>
          <w:color w:val="262626" w:themeColor="text1" w:themeTint="D9"/>
          <w:sz w:val="28"/>
          <w:szCs w:val="28"/>
          <w:rtl/>
        </w:rPr>
        <w:lastRenderedPageBreak/>
        <w:t>ينجم عنه تأخير العديد من المشاريع أو تأجيلها، وقد تستغرق المنتجات وقتاً أطول للوصول إلى الأسواق، وبالتالي تتكبد المنظمات تكاليف عالية، لأن بعض المشاريع التي بدأت قد لا تمتلك الموارد اللازمة لإنهائها.</w:t>
      </w:r>
      <w:r w:rsidRPr="0036568C">
        <w:rPr>
          <w:rFonts w:ascii="Sakkal Majalla" w:hAnsi="Sakkal Majalla" w:cs="Sakkal Majalla"/>
          <w:color w:val="262626" w:themeColor="text1" w:themeTint="D9"/>
          <w:sz w:val="28"/>
          <w:szCs w:val="28"/>
          <w:rtl/>
          <w:lang w:val="en-GB" w:bidi="ar-EG"/>
        </w:rPr>
        <w:t xml:space="preserve"> (صقر، 2020)</w:t>
      </w:r>
    </w:p>
    <w:p w14:paraId="3C9AE2D7" w14:textId="77777777" w:rsidR="008F7F6F" w:rsidRPr="0036568C" w:rsidRDefault="008F7F6F" w:rsidP="0036568C">
      <w:pPr>
        <w:spacing w:before="100" w:beforeAutospacing="1" w:after="100" w:afterAutospacing="1" w:line="360" w:lineRule="auto"/>
        <w:ind w:firstLine="706"/>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ومن القضايا الرئيسية التي تم الإشارة إليها   عند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مسألة توافر الموارد، والتي اختصرها بثلاث نقاط هي وجوب إعطاء الأولوية للمشاريع ضمن الموارد المتاحة، وبالتالي لا يمكن القيام إلا بعدد محدود من المشاريع، إضافة إلى أنه قد يتم اختيار المشاريع للمحفظة مرة واحدة، وبالتالي ينبغي الأخذ بالاعتبار مسألة تشارك وتقاسم الموارد فيما بينهما، وأخيراً إذا تقاسمت المشاريع البيانات والتكنولوجيا، فإنها قد تصبح مرتبطة ببعضها، خصوصا إذا كان أحد المشاريع يقدم المدخلات للآخر.</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دريش</w:t>
      </w:r>
      <w:proofErr w:type="spellEnd"/>
      <w:r w:rsidRPr="0036568C">
        <w:rPr>
          <w:rFonts w:ascii="Sakkal Majalla" w:hAnsi="Sakkal Majalla" w:cs="Sakkal Majalla"/>
          <w:color w:val="262626" w:themeColor="text1" w:themeTint="D9"/>
          <w:sz w:val="28"/>
          <w:szCs w:val="28"/>
          <w:rtl/>
          <w:lang w:val="en-GB" w:bidi="ar-EG"/>
        </w:rPr>
        <w:t>، 2020)</w:t>
      </w:r>
    </w:p>
    <w:p w14:paraId="1CFD35FD"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في حين تم الإشارة إلى ثلاث مشاكل مشتركة في المنظمات التي تحاول إدارة المشاريع المتعددة هي: التأخير في مشروع واحد يسبب التأخير في مشاريع أخرى بسبب الاحتياجات المشتركة من الموارد أو الاعتمادات التكنولوجية، إضافة إلى أن الاستخدام غير الفعال لموارد المنظمة قد ينجم عنه ارتفاع أو انخفاض باستخدام الموارد، وأخيراً فان عنق الزجاجة في الموارد المتاحة أو نقص المدخلات التكنولوجية المطلوبة يؤدي إلى تأخير المشاريع التي تعتمد على تلك التكنولوجيا أو الموارد الشحيحة. ويعتبر التزام المنظمة بالمزيد من المشاريع التي لا بد من تسليمها من أعظم المخاطر التي تهدد قدرة المنظمة على تحقيق أهدافها الاستراتيجية. ففي حال عدم قدرة المنظمة على إدارة مجموعة المشاريع لديها بالشكل الصحيح سيعمل ذلك على ظهور مشاريع زائدة وبشكل عشوائي، مما يؤدي إلى الاستخدام غير الكفؤ لمواردها، والإرباك لأهدافها الاستراتيجية .</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390CE342"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هذا وقد ينجم عن التحميل الزائد من المشاريع، عندما يكون عدد المشاريع المقترحة للمحفظة كبير جداً، آثار سلبية على الأداء والإنجاز وتطوير المهارات المهنية، وإعاقة جهود التحسين من قبل أعضاء المشروع، والتحول المتكرر بين المهام المختلفة، والذي غالبا ما يؤدي إلى عدم التركيز وعدم الكفاءة بسبب وقت الإعداد إضافة إلى تعقيد عملية اتخاذ القرارات، ومقدار الوقت اللازم لاختيار المحفظة سيزيد مع </w:t>
      </w:r>
      <w:r w:rsidRPr="0036568C">
        <w:rPr>
          <w:rFonts w:ascii="Sakkal Majalla" w:hAnsi="Sakkal Majalla" w:cs="Sakkal Majalla"/>
          <w:color w:val="262626" w:themeColor="text1" w:themeTint="D9"/>
          <w:sz w:val="28"/>
          <w:szCs w:val="28"/>
          <w:rtl/>
        </w:rPr>
        <w:lastRenderedPageBreak/>
        <w:t>زيادة عدد المشاريع التي سيتم النظر فيها، وقد يكون هناك خطر من احتمال اتخاذ خيارات العمل غير الصحيحة إذا كان هناك أعداد كبيرة من المشاريع التي يجب النظر إليها دون داع .</w:t>
      </w:r>
      <w:r w:rsidRPr="0036568C">
        <w:rPr>
          <w:rFonts w:ascii="Sakkal Majalla" w:hAnsi="Sakkal Majalla" w:cs="Sakkal Majalla"/>
          <w:color w:val="262626" w:themeColor="text1" w:themeTint="D9"/>
          <w:sz w:val="28"/>
          <w:szCs w:val="28"/>
          <w:rtl/>
          <w:lang w:val="en-GB" w:bidi="ar-EG"/>
        </w:rPr>
        <w:t xml:space="preserve"> (صقر، 2020)</w:t>
      </w:r>
    </w:p>
    <w:p w14:paraId="3E77253B"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rPr>
        <w:t>لذا يجب على المنظمات اتخاذ الإجراءات التصحيحية اللازمة لاكتشاف والحد من أعداد المشاريع التي لا تخدم أهدافها، وذلك من خلال استخدام عمليات المسح مقدماً أي قبل أن تبدأ عملية مرحلة اختيار المحفظة بهدف القضاء على المشاريع التي تعاني من نقص واضح، ولا تلبي الحد الأدنى من المتطلبات مثل معدل العائد الداخلي، والعائد على الاستثمار وغيرها .</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دريش</w:t>
      </w:r>
      <w:proofErr w:type="spellEnd"/>
      <w:r w:rsidRPr="0036568C">
        <w:rPr>
          <w:rFonts w:ascii="Sakkal Majalla" w:hAnsi="Sakkal Majalla" w:cs="Sakkal Majalla"/>
          <w:color w:val="262626" w:themeColor="text1" w:themeTint="D9"/>
          <w:sz w:val="28"/>
          <w:szCs w:val="28"/>
          <w:rtl/>
          <w:lang w:val="en-GB" w:bidi="ar-EG"/>
        </w:rPr>
        <w:t>، 2020)</w:t>
      </w:r>
    </w:p>
    <w:p w14:paraId="7BDC227E"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ووفقا لمبادئ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فإنه ينبغي تخصيص الموارد التنظيمية للمشاريع بما يتماشى مع استراتيجية المنظمة وقدراتها التنظيمية والتأكد من أن عدد مشاريع المحفظة يقتصر على أن جميع المشاريع يمكن أن يتم توفير الموارد لها بشكل فعال، ليكون هناك تدفق كاف من المشاريع ولطرح المنتجات الجديدة ،وعلى الرغم من أن هناك العديد من الأسباب التي تمنع إجهاض المشروع منها تردد المدراء في اتخاذ قرار الإنهاء، فضلا عن الصعوبة في تحديد التوقيت المناسب للإنهاء مما ينجم عنه انخفاض بالفعالية الشاملة لمحفظة المشاريع بسبب تواجد الكثير من المشاريع المتعثرة والمضطربة، إلا أنه يجب على الإدارة العليا إنهاء المشاريع التي لم تعد تتفق مع استراتيجية المنظمة بشكل صارم .</w:t>
      </w:r>
      <w:r w:rsidRPr="0036568C">
        <w:rPr>
          <w:rFonts w:ascii="Sakkal Majalla" w:hAnsi="Sakkal Majalla" w:cs="Sakkal Majalla"/>
          <w:color w:val="262626" w:themeColor="text1" w:themeTint="D9"/>
          <w:sz w:val="28"/>
          <w:szCs w:val="28"/>
          <w:rtl/>
          <w:lang w:val="en-GB" w:bidi="ar-EG"/>
        </w:rPr>
        <w:t xml:space="preserve"> (سايح، 2019)</w:t>
      </w:r>
    </w:p>
    <w:p w14:paraId="472448B7"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وقد تكون القدرات التنظيمية مصدرا للميزة التنافسية من خلال تطبيق مستوى أعلى من الموارد التنظيمية بطريقة يصعب تقليدها أو استبدالها . بحيث تعتمد المنظمات على قدرات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المتزايدة لتوفير الإطار العام لصنع القرار حول مواءمة المشاريع مع الاستراتيجية وضمان الاكتفاء من الموارد لمحفظة المشاريع هذا وتستخدم القدرات التنظيمية لدمج وبناء وتكوين موارد المنظمة للاستجابة بفعالية للتغيرات في البيئات الديناميكية التنافسية وبالتالي فإن المنظمات الناجحة هي التي تميل نحو تنفيذ أقل عدد من المشاريع، والتي واقعياً تعمل على تحسين المنافع المقصودة للمنظمة ضمن نطاق قدراتها التنظيمية.</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56066195"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ولتقليل المشاريع الأقل جاذبية بسبب استهلاكها الكثير من الموارد التي ينبغي أن تخصص للمشاريع الأخرى التي تولد المزيد من العوائد، يمكن للإدارة مراجعة تلك المشاريع مع وضع المزيد من القيود </w:t>
      </w:r>
      <w:r w:rsidRPr="0036568C">
        <w:rPr>
          <w:rFonts w:ascii="Sakkal Majalla" w:hAnsi="Sakkal Majalla" w:cs="Sakkal Majalla"/>
          <w:color w:val="262626" w:themeColor="text1" w:themeTint="D9"/>
          <w:sz w:val="28"/>
          <w:szCs w:val="28"/>
          <w:rtl/>
        </w:rPr>
        <w:lastRenderedPageBreak/>
        <w:t>الصارمة بشأن إعادة تخصيص الموارد اللازمة لهذه المشاريع، واتخاذ الإجراءات المناسبة ( تأجيل استمرار، أو إلغاء المشاريع غير الضرورية) لدعم المشاريع المهمة التي تفتقر للموارد، ولتحرير المزيد من الموارد لدعم المشاريع ذات العوائد الأعلى.</w:t>
      </w:r>
      <w:r w:rsidRPr="0036568C">
        <w:rPr>
          <w:rFonts w:ascii="Sakkal Majalla" w:hAnsi="Sakkal Majalla" w:cs="Sakkal Majalla"/>
          <w:color w:val="262626" w:themeColor="text1" w:themeTint="D9"/>
          <w:sz w:val="28"/>
          <w:szCs w:val="28"/>
          <w:rtl/>
          <w:lang w:val="en-GB" w:bidi="ar-EG"/>
        </w:rPr>
        <w:t xml:space="preserve"> (بدوي، 2019)</w:t>
      </w:r>
    </w:p>
    <w:p w14:paraId="4DDA6772"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إن الحد من أعداد المشاريع ضمن المحفظة بما يتناسب مع قدراتها، يدعم ويكمل الأهداف الثلاث الأخرى لإدارة محفظة المشاريع، حيث أن العديد من الدراسات شملت هذا الهدف كجزء من الأهداف الأخرى، وليس كهدف مستقل، وبالتالي فان الأدوات والأساليب المستخدمة لتحقيق هذا الهدف والتي تسعى لضمان التوازن بين الموارد اللازمة للمشاريع القائمة والموارد المتاحة هي نفس الأدوات الكمية المستخدمة لتحقيق الأهداف الثلاث السابقة، وتتمثل باستخدام وسائل تعظيم قيمة المحفظة الهدف الأول: فبناء على محدودية الموارد يتم ترتيب المشاريع (من الأفضل إلى الأسوأ حتى نفاد الموارد، وينطبق الشيء نفسه على مخططات الفقاعة (الهدف الثاني) فمجموع مناطق الفقاعات، والتي تمثل الموارد المخصصة لكل مشروع، يجب أن يكون ثابتا. </w:t>
      </w:r>
      <w:r w:rsidRPr="0036568C">
        <w:rPr>
          <w:rFonts w:ascii="Sakkal Majalla" w:hAnsi="Sakkal Majalla" w:cs="Sakkal Majalla"/>
          <w:color w:val="262626" w:themeColor="text1" w:themeTint="D9"/>
          <w:sz w:val="28"/>
          <w:szCs w:val="28"/>
          <w:rtl/>
          <w:lang w:val="en-GB" w:bidi="ar-EG"/>
        </w:rPr>
        <w:t>(</w:t>
      </w:r>
      <w:proofErr w:type="spellStart"/>
      <w:r w:rsidRPr="0036568C">
        <w:rPr>
          <w:rFonts w:ascii="Sakkal Majalla" w:hAnsi="Sakkal Majalla" w:cs="Sakkal Majalla"/>
          <w:color w:val="262626" w:themeColor="text1" w:themeTint="D9"/>
          <w:sz w:val="28"/>
          <w:szCs w:val="28"/>
          <w:rtl/>
          <w:lang w:val="en-GB" w:bidi="ar-EG"/>
        </w:rPr>
        <w:t>دريش</w:t>
      </w:r>
      <w:proofErr w:type="spellEnd"/>
      <w:r w:rsidRPr="0036568C">
        <w:rPr>
          <w:rFonts w:ascii="Sakkal Majalla" w:hAnsi="Sakkal Majalla" w:cs="Sakkal Majalla"/>
          <w:color w:val="262626" w:themeColor="text1" w:themeTint="D9"/>
          <w:sz w:val="28"/>
          <w:szCs w:val="28"/>
          <w:rtl/>
          <w:lang w:val="en-GB" w:bidi="ar-EG"/>
        </w:rPr>
        <w:t>، 2020)</w:t>
      </w:r>
    </w:p>
    <w:p w14:paraId="4EBF63D8"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حيث أن إضافة مشروع واحد آخر إلى المخطط يتطلب بالمقابل حذف مشروع آخر، ومن الأدوات المستخدمة أيضا برامج إدارة المشاريع، مثل برنامج (</w:t>
      </w:r>
      <w:r w:rsidRPr="0036568C">
        <w:rPr>
          <w:rFonts w:ascii="Sakkal Majalla" w:hAnsi="Sakkal Majalla" w:cs="Sakkal Majalla"/>
          <w:color w:val="262626" w:themeColor="text1" w:themeTint="D9"/>
          <w:sz w:val="28"/>
          <w:szCs w:val="28"/>
        </w:rPr>
        <w:t>Microsoft Project (MS</w:t>
      </w:r>
      <w:r w:rsidRPr="0036568C">
        <w:rPr>
          <w:rFonts w:ascii="Sakkal Majalla" w:hAnsi="Sakkal Majalla" w:cs="Sakkal Majalla"/>
          <w:color w:val="262626" w:themeColor="text1" w:themeTint="D9"/>
          <w:sz w:val="28"/>
          <w:szCs w:val="28"/>
          <w:rtl/>
        </w:rPr>
        <w:t xml:space="preserve"> بحيث تساعد هذه البرامج على متابعة الاحتياجات من الموارد، وتحديد الموارد المتاحة (العرض) لكل مجموعة، وبالتالي فإن تقييم مجموعة بعد مجموعة ومشروع بعد مشروع يكشف عادة أن هناك الكثير من المشاريع التي تعاني من الاختناقات، ويقترح الحد من هذه المشاريع. </w:t>
      </w:r>
      <w:r w:rsidRPr="0036568C">
        <w:rPr>
          <w:rFonts w:ascii="Sakkal Majalla" w:hAnsi="Sakkal Majalla" w:cs="Sakkal Majalla"/>
          <w:color w:val="262626" w:themeColor="text1" w:themeTint="D9"/>
          <w:sz w:val="28"/>
          <w:szCs w:val="28"/>
          <w:rtl/>
          <w:lang w:val="en-GB" w:bidi="ar-EG"/>
        </w:rPr>
        <w:t>(صقر، 2020)</w:t>
      </w:r>
    </w:p>
    <w:p w14:paraId="1F6630BC"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واستناداً على ما تقدم، فإن الحد من أعداد المشاريع في المحفظة لتتناسب مع القدرة التنظيمية قد يساهم في تحقيق التوجهات الاستراتيجية للمنظمة، وذلك من خلال قيام </w:t>
      </w:r>
      <w:r w:rsidRPr="0036568C">
        <w:rPr>
          <w:rFonts w:ascii="Sakkal Majalla" w:hAnsi="Sakkal Majalla" w:cs="Sakkal Majalla"/>
          <w:color w:val="262626" w:themeColor="text1" w:themeTint="D9"/>
          <w:sz w:val="28"/>
          <w:szCs w:val="28"/>
        </w:rPr>
        <w:t>PBOS</w:t>
      </w:r>
      <w:r w:rsidRPr="0036568C">
        <w:rPr>
          <w:rFonts w:ascii="Sakkal Majalla" w:hAnsi="Sakkal Majalla" w:cs="Sakkal Majalla"/>
          <w:color w:val="262626" w:themeColor="text1" w:themeTint="D9"/>
          <w:sz w:val="28"/>
          <w:szCs w:val="28"/>
          <w:rtl/>
        </w:rPr>
        <w:t xml:space="preserve"> باختيار المشاريع التي تعكس توجهاتها الاستراتيجية، ولتحقيق ذلك قد تقوم </w:t>
      </w:r>
      <w:r w:rsidRPr="0036568C">
        <w:rPr>
          <w:rFonts w:ascii="Sakkal Majalla" w:hAnsi="Sakkal Majalla" w:cs="Sakkal Majalla"/>
          <w:color w:val="262626" w:themeColor="text1" w:themeTint="D9"/>
          <w:sz w:val="28"/>
          <w:szCs w:val="28"/>
        </w:rPr>
        <w:t>PBOS</w:t>
      </w:r>
      <w:r w:rsidRPr="0036568C">
        <w:rPr>
          <w:rFonts w:ascii="Sakkal Majalla" w:hAnsi="Sakkal Majalla" w:cs="Sakkal Majalla"/>
          <w:color w:val="262626" w:themeColor="text1" w:themeTint="D9"/>
          <w:sz w:val="28"/>
          <w:szCs w:val="28"/>
          <w:rtl/>
        </w:rPr>
        <w:t xml:space="preserve"> بالتقليل والحد من أعداد المشاريع داخل المحفظة من خلال إنهاء أو تأجيل بعض المشاريع، لتبقي في المحفظة المشاريع التي تتفق مع توجهاتها الاستراتيجية.</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09F10E68" w14:textId="77777777" w:rsidR="0036568C" w:rsidRPr="0036568C" w:rsidRDefault="0036568C"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rtl/>
        </w:rPr>
      </w:pPr>
    </w:p>
    <w:p w14:paraId="2E6858EA" w14:textId="0E2E9DA3" w:rsidR="008F7F6F" w:rsidRPr="0036568C" w:rsidRDefault="0036568C" w:rsidP="0036568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rPr>
      </w:pPr>
      <w:bookmarkStart w:id="52" w:name="_Toc173768344"/>
      <w:r w:rsidRPr="0036568C">
        <w:rPr>
          <w:rFonts w:ascii="Sakkal Majalla" w:hAnsi="Sakkal Majalla" w:cs="Sakkal Majalla" w:hint="cs"/>
          <w:b/>
          <w:bCs/>
          <w:color w:val="262626" w:themeColor="text1" w:themeTint="D9"/>
          <w:sz w:val="32"/>
          <w:szCs w:val="32"/>
          <w:rtl/>
        </w:rPr>
        <w:lastRenderedPageBreak/>
        <w:t xml:space="preserve">10.2.2 </w:t>
      </w:r>
      <w:r w:rsidR="008F7F6F" w:rsidRPr="0036568C">
        <w:rPr>
          <w:rFonts w:ascii="Sakkal Majalla" w:hAnsi="Sakkal Majalla" w:cs="Sakkal Majalla"/>
          <w:b/>
          <w:bCs/>
          <w:color w:val="262626" w:themeColor="text1" w:themeTint="D9"/>
          <w:sz w:val="32"/>
          <w:szCs w:val="32"/>
          <w:rtl/>
        </w:rPr>
        <w:t>عملية إدارة محفظة المشاريع</w:t>
      </w:r>
      <w:bookmarkEnd w:id="52"/>
    </w:p>
    <w:p w14:paraId="7427E0D2"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تعتبر عملية تنفيذ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مرحلة من مراحل عملية تنفيذ استراتيجية المنظمة العامة فعملية تنفيذ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ينبغي أن تكفل التنفيذ الناجح لاستراتيجية المنظمة، هذه العملية ليست سهلة كما قد يبدو لأول وهلة، فالمنظمة لا تسعى فقط لتعظيم قيمة المحفظة، ولكن أيضا، يجب أن تكون المشاريع في محفظتها متوازنة بشكل مناسب، ولديها العدد الصحيح من المشاريع، وأن تكون مشاريع المحفظة متناسبة استراتيجياً.</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دريش</w:t>
      </w:r>
      <w:proofErr w:type="spellEnd"/>
      <w:r w:rsidRPr="0036568C">
        <w:rPr>
          <w:rFonts w:ascii="Sakkal Majalla" w:hAnsi="Sakkal Majalla" w:cs="Sakkal Majalla"/>
          <w:color w:val="262626" w:themeColor="text1" w:themeTint="D9"/>
          <w:sz w:val="28"/>
          <w:szCs w:val="28"/>
          <w:rtl/>
          <w:lang w:val="en-GB" w:bidi="ar-EG"/>
        </w:rPr>
        <w:t>، 2020)</w:t>
      </w:r>
    </w:p>
    <w:p w14:paraId="38E8D3FF"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إن المنظمة التي تؤدي عملية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بفعالية، تؤسس وبشكل دوري أو حسبما تمليه الحاجة مراجعة لاستراتيجيتها، بما في ذلك المهمة والرؤية والغايات والأهداف، وتضع أولويات الأهداف والغايات ضمن خطتها الاستراتيجية، حيث تعتبر هذه الخطوة أمراً أساسياً لاتخاذ قرارات فعالة للمحفظة، وبما أن الأهداف التنظيمية ليست ذات أهمية استراتيجية متساوية، فإن إعطاء الأولوية لها أمر حيوي لتحديد مدى مساهمتها النسبية في تحقيق الأهداف الاستراتيجية للمنظمة، وبالتالي يمكن لعملية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الفعالة زيادة فرص اختيار وتنفيذ المشاريع التي تحقق أفضل الأهداف التنظيمية للمنظمة والمساهمة في تحقيق رؤيتها، من خلال اختيار المشاريع التي تقدم أفضل دعم للأهداف الاستراتيجية، ومراقبة الأداء أثناء التنفيذ لضمان أن المحفظة ماتزال في المسار الصحيح  لتحقيق المنافع الاستراتيجية.</w:t>
      </w:r>
      <w:r w:rsidRPr="0036568C">
        <w:rPr>
          <w:rFonts w:ascii="Sakkal Majalla" w:hAnsi="Sakkal Majalla" w:cs="Sakkal Majalla"/>
          <w:color w:val="262626" w:themeColor="text1" w:themeTint="D9"/>
          <w:sz w:val="28"/>
          <w:szCs w:val="28"/>
          <w:rtl/>
          <w:lang w:val="en-GB" w:bidi="ar-EG"/>
        </w:rPr>
        <w:t xml:space="preserve"> (صقر، 2020)</w:t>
      </w:r>
    </w:p>
    <w:p w14:paraId="5719B347" w14:textId="77777777" w:rsidR="008F7F6F" w:rsidRPr="0036568C" w:rsidRDefault="008F7F6F" w:rsidP="0036568C">
      <w:pPr>
        <w:spacing w:before="100" w:beforeAutospacing="1" w:after="100" w:afterAutospacing="1" w:line="360" w:lineRule="auto"/>
        <w:ind w:firstLine="706"/>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ولكي تكون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ناجحة داخل المنظمة فإنه من المهم أن تتكامل عمليات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مع إجراءات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xml:space="preserve"> المقررة داخل المنظمة، حيث تحتاج ممارسات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xml:space="preserve"> إلى أن تمتد إلى دعم اختيار وتحديد أولويات المشاريع وتحتاج ممارسات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إلى التناسب الوثيق مع ممارسات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xml:space="preserve"> مما يسمح للمنظمة باختيار أفضل محفظة من المشاريع، والتي تتماشى مع استراتيجيتها، وإعادة ترتيب أولويات المحفظة بشكل دوري تبعاً للتغيرات الحاصلة، كالتغير في ظروف العمل والسوق تتعامل مع التنسيق والسيطرة على المشاريع المتعددة وبما أن</w:t>
      </w:r>
      <w:r w:rsidRPr="0036568C">
        <w:rPr>
          <w:rFonts w:ascii="Sakkal Majalla" w:hAnsi="Sakkal Majalla" w:cs="Sakkal Majalla"/>
          <w:color w:val="262626" w:themeColor="text1" w:themeTint="D9"/>
          <w:sz w:val="28"/>
          <w:szCs w:val="28"/>
        </w:rPr>
        <w:t xml:space="preserve"> PPM </w:t>
      </w:r>
      <w:r w:rsidRPr="0036568C">
        <w:rPr>
          <w:rFonts w:ascii="Sakkal Majalla" w:hAnsi="Sakkal Majalla" w:cs="Sakkal Majalla"/>
          <w:color w:val="262626" w:themeColor="text1" w:themeTint="D9"/>
          <w:sz w:val="28"/>
          <w:szCs w:val="28"/>
          <w:rtl/>
        </w:rPr>
        <w:t xml:space="preserve"> ، والتي تتنافس على نفس الموارد متبعة نفس الأهداف الاستراتيجية، التي تعكس الأولويات ما بين المشاريع لتحقيق المنافع الاستراتيجية، يرى بعض الباحثين أن تحديد أولويات المشروع كجزء من عملية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عاملا أساسيا لتحقيق النجاح، ويؤكدون أن تخصيص الموارد بين المشاريع الجارية في وقت واحد </w:t>
      </w:r>
      <w:r w:rsidRPr="0036568C">
        <w:rPr>
          <w:rFonts w:ascii="Sakkal Majalla" w:hAnsi="Sakkal Majalla" w:cs="Sakkal Majalla"/>
          <w:color w:val="262626" w:themeColor="text1" w:themeTint="D9"/>
          <w:sz w:val="28"/>
          <w:szCs w:val="28"/>
          <w:rtl/>
        </w:rPr>
        <w:lastRenderedPageBreak/>
        <w:t xml:space="preserve">لتحقيق أهداف المنظمة هو جزء هام من عملية </w:t>
      </w:r>
      <w:r w:rsidRPr="0036568C">
        <w:rPr>
          <w:rFonts w:ascii="Sakkal Majalla" w:hAnsi="Sakkal Majalla" w:cs="Sakkal Majalla"/>
          <w:color w:val="262626" w:themeColor="text1" w:themeTint="D9"/>
          <w:sz w:val="28"/>
          <w:szCs w:val="28"/>
        </w:rPr>
        <w:t xml:space="preserve">PPM </w:t>
      </w:r>
      <w:r w:rsidRPr="0036568C">
        <w:rPr>
          <w:rFonts w:ascii="Sakkal Majalla" w:hAnsi="Sakkal Majalla" w:cs="Sakkal Majalla"/>
          <w:color w:val="262626" w:themeColor="text1" w:themeTint="D9"/>
          <w:sz w:val="28"/>
          <w:szCs w:val="28"/>
          <w:rtl/>
        </w:rPr>
        <w:t xml:space="preserve"> وبالتالي يمكن القول أن نجاح نظام</w:t>
      </w:r>
      <w:r w:rsidRPr="0036568C">
        <w:rPr>
          <w:rFonts w:ascii="Sakkal Majalla" w:hAnsi="Sakkal Majalla" w:cs="Sakkal Majalla"/>
          <w:color w:val="262626" w:themeColor="text1" w:themeTint="D9"/>
          <w:sz w:val="28"/>
          <w:szCs w:val="28"/>
        </w:rPr>
        <w:t xml:space="preserve"> PPM</w:t>
      </w:r>
      <w:r w:rsidRPr="0036568C">
        <w:rPr>
          <w:rFonts w:ascii="Sakkal Majalla" w:hAnsi="Sakkal Majalla" w:cs="Sakkal Majalla"/>
          <w:color w:val="262626" w:themeColor="text1" w:themeTint="D9"/>
          <w:sz w:val="28"/>
          <w:szCs w:val="28"/>
          <w:rtl/>
        </w:rPr>
        <w:t xml:space="preserve"> سوف يتأثر إيجابيا بالمدى الذي يتم فيه تنفيذ عملية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في المنظمة.</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0FFF9C3D"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وتتضمن عملية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تعيين المشاريع المرشحة لتحقيق الأهداف الاستراتيجية للمنظمة بحيث يتم اعطاؤها الأولوية مقارنة مع المشاريع الأخرى، مما يسمح بتحديد الأولويات النسبية للمشاريع فيما يتعلق بالأهداف الخاصة التي تدعمها، وفيما يتعلق بالهدف العام، وهكذا فإن الأولوية النسبية لكل مشروع مرشح يعتبر ذو فائدة نسبية في تحقيق استراتيجية المنظمة، وبمعنى آخر، تتم محاذاة المشاريع مع الأهداف والأولويات، لتسهيل عملية اختيار المحفظة المثلى، إلا أن هذا لا يعني أن المشاريع ذات أعلى منفعة استراتيجية نسبية يتم اختيارها حتى يتم استنفاد التمويل.</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دريش</w:t>
      </w:r>
      <w:proofErr w:type="spellEnd"/>
      <w:r w:rsidRPr="0036568C">
        <w:rPr>
          <w:rFonts w:ascii="Sakkal Majalla" w:hAnsi="Sakkal Majalla" w:cs="Sakkal Majalla"/>
          <w:color w:val="262626" w:themeColor="text1" w:themeTint="D9"/>
          <w:sz w:val="28"/>
          <w:szCs w:val="28"/>
          <w:rtl/>
          <w:lang w:val="en-GB" w:bidi="ar-EG"/>
        </w:rPr>
        <w:t>، 2020)</w:t>
      </w:r>
      <w:r w:rsidRPr="0036568C">
        <w:rPr>
          <w:rFonts w:ascii="Sakkal Majalla" w:hAnsi="Sakkal Majalla" w:cs="Sakkal Majalla"/>
          <w:color w:val="262626" w:themeColor="text1" w:themeTint="D9"/>
          <w:sz w:val="28"/>
          <w:szCs w:val="28"/>
          <w:rtl/>
        </w:rPr>
        <w:t xml:space="preserve"> </w:t>
      </w:r>
    </w:p>
    <w:p w14:paraId="5C1983C9"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rPr>
        <w:t xml:space="preserve">فلا بد من أن تحتوي المحفظة المختارة على مزيج من المشاريع التي توفر الحد الأقصى لإجمالي الفائدة النسبية والتي تخضع لميزانية محددة وقيود تنظيمية قد تشمل( الموارد الحرجة، الاعتماد المتبادل للمشاريع وأهداف التوازن والتنافسية)، وتتم مراقبة المشاريع المختارة أثناء تنفيذ عملية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لتسهيل تمويلها والسيطرة عليها باستخدام مقاييس وعمليات محددة، وأخيراً، يتم تجميع نتائج الأداء من جميع المشاريع، بحيث توضح هذه النتائج أهمية المشاريع النسبية أو الاستفادة الاستراتيجية النسبية، وتقديم التعديلات لمعالجة مشاكل الأداء و / أو إحداث تغييرات في  الاستراتيجية التنظيمية.</w:t>
      </w:r>
      <w:r w:rsidRPr="0036568C">
        <w:rPr>
          <w:rFonts w:ascii="Sakkal Majalla" w:hAnsi="Sakkal Majalla" w:cs="Sakkal Majalla"/>
          <w:color w:val="262626" w:themeColor="text1" w:themeTint="D9"/>
          <w:sz w:val="28"/>
          <w:szCs w:val="28"/>
          <w:rtl/>
          <w:lang w:val="en-GB" w:bidi="ar-EG"/>
        </w:rPr>
        <w:t xml:space="preserve"> (صقر، 2020)</w:t>
      </w:r>
    </w:p>
    <w:p w14:paraId="59E195A0"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قدم  ست خطوات لإتمام عملية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وهي: (</w:t>
      </w:r>
      <w:r w:rsidRPr="0036568C">
        <w:rPr>
          <w:rFonts w:ascii="Sakkal Majalla" w:hAnsi="Sakkal Majalla" w:cs="Sakkal Majalla"/>
          <w:color w:val="262626" w:themeColor="text1" w:themeTint="D9"/>
          <w:sz w:val="28"/>
          <w:szCs w:val="28"/>
          <w:rtl/>
          <w:lang w:bidi="fa-IR"/>
        </w:rPr>
        <w:t xml:space="preserve">۱) </w:t>
      </w:r>
      <w:r w:rsidRPr="0036568C">
        <w:rPr>
          <w:rFonts w:ascii="Sakkal Majalla" w:hAnsi="Sakkal Majalla" w:cs="Sakkal Majalla"/>
          <w:color w:val="262626" w:themeColor="text1" w:themeTint="D9"/>
          <w:sz w:val="28"/>
          <w:szCs w:val="28"/>
          <w:rtl/>
        </w:rPr>
        <w:t>إنشاء معايير تقييم محددة لاختيار وترتيب أولويات المشاريع (</w:t>
      </w:r>
      <w:r w:rsidRPr="0036568C">
        <w:rPr>
          <w:rFonts w:ascii="Sakkal Majalla" w:hAnsi="Sakkal Majalla" w:cs="Sakkal Majalla"/>
          <w:color w:val="262626" w:themeColor="text1" w:themeTint="D9"/>
          <w:sz w:val="28"/>
          <w:szCs w:val="28"/>
          <w:rtl/>
          <w:lang w:bidi="fa-IR"/>
        </w:rPr>
        <w:t xml:space="preserve">۲) </w:t>
      </w:r>
      <w:r w:rsidRPr="0036568C">
        <w:rPr>
          <w:rFonts w:ascii="Sakkal Majalla" w:hAnsi="Sakkal Majalla" w:cs="Sakkal Majalla"/>
          <w:color w:val="262626" w:themeColor="text1" w:themeTint="D9"/>
          <w:sz w:val="28"/>
          <w:szCs w:val="28"/>
          <w:rtl/>
        </w:rPr>
        <w:t>جمع متطلبات المشاريع (</w:t>
      </w:r>
      <w:r w:rsidRPr="0036568C">
        <w:rPr>
          <w:rFonts w:ascii="Sakkal Majalla" w:hAnsi="Sakkal Majalla" w:cs="Sakkal Majalla"/>
          <w:color w:val="262626" w:themeColor="text1" w:themeTint="D9"/>
          <w:sz w:val="28"/>
          <w:szCs w:val="28"/>
          <w:rtl/>
          <w:lang w:bidi="fa-IR"/>
        </w:rPr>
        <w:t xml:space="preserve">۳) </w:t>
      </w:r>
      <w:r w:rsidRPr="0036568C">
        <w:rPr>
          <w:rFonts w:ascii="Sakkal Majalla" w:hAnsi="Sakkal Majalla" w:cs="Sakkal Majalla"/>
          <w:color w:val="262626" w:themeColor="text1" w:themeTint="D9"/>
          <w:sz w:val="28"/>
          <w:szCs w:val="28"/>
          <w:rtl/>
        </w:rPr>
        <w:t>اختيار المشاريع المطلوبة كمحفظة مشاريع بناءً على المعايير التي تم إنشاؤها (٤) ترتيب أولويات المشاريع التي تم اختيارها باستخدام نفس المعايير (٥) تقييم الموارد المتاحة، والتي يمكن تحميلها للمشاريع المختارة (٦) مراجعة وتقييم التقدم المحرز من المشاريع المحفظة واتخاذ الإجراءات التصحيحية إذا لزم الأمر.</w:t>
      </w:r>
    </w:p>
    <w:p w14:paraId="3E3612A3"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وهناك من قام بإيجاز عملية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بعشر خطوات منطقية: (</w:t>
      </w:r>
      <w:r w:rsidRPr="0036568C">
        <w:rPr>
          <w:rFonts w:ascii="Sakkal Majalla" w:hAnsi="Sakkal Majalla" w:cs="Sakkal Majalla"/>
          <w:color w:val="262626" w:themeColor="text1" w:themeTint="D9"/>
          <w:sz w:val="28"/>
          <w:szCs w:val="28"/>
          <w:rtl/>
          <w:lang w:bidi="fa-IR"/>
        </w:rPr>
        <w:t xml:space="preserve">۱) </w:t>
      </w:r>
      <w:r w:rsidRPr="0036568C">
        <w:rPr>
          <w:rFonts w:ascii="Sakkal Majalla" w:hAnsi="Sakkal Majalla" w:cs="Sakkal Majalla"/>
          <w:color w:val="262626" w:themeColor="text1" w:themeTint="D9"/>
          <w:sz w:val="28"/>
          <w:szCs w:val="28"/>
          <w:rtl/>
        </w:rPr>
        <w:t>إعداد المحفظة وتصنيفها (</w:t>
      </w:r>
      <w:r w:rsidRPr="0036568C">
        <w:rPr>
          <w:rFonts w:ascii="Sakkal Majalla" w:hAnsi="Sakkal Majalla" w:cs="Sakkal Majalla"/>
          <w:color w:val="262626" w:themeColor="text1" w:themeTint="D9"/>
          <w:sz w:val="28"/>
          <w:szCs w:val="28"/>
          <w:rtl/>
          <w:lang w:bidi="fa-IR"/>
        </w:rPr>
        <w:t xml:space="preserve">۲) </w:t>
      </w:r>
      <w:r w:rsidRPr="0036568C">
        <w:rPr>
          <w:rFonts w:ascii="Sakkal Majalla" w:hAnsi="Sakkal Majalla" w:cs="Sakkal Majalla"/>
          <w:color w:val="262626" w:themeColor="text1" w:themeTint="D9"/>
          <w:sz w:val="28"/>
          <w:szCs w:val="28"/>
          <w:rtl/>
        </w:rPr>
        <w:t>تحديد الاحتياجات والفرص (</w:t>
      </w:r>
      <w:r w:rsidRPr="0036568C">
        <w:rPr>
          <w:rFonts w:ascii="Sakkal Majalla" w:hAnsi="Sakkal Majalla" w:cs="Sakkal Majalla"/>
          <w:color w:val="262626" w:themeColor="text1" w:themeTint="D9"/>
          <w:sz w:val="28"/>
          <w:szCs w:val="28"/>
          <w:rtl/>
          <w:lang w:bidi="fa-IR"/>
        </w:rPr>
        <w:t xml:space="preserve">۳) </w:t>
      </w:r>
      <w:r w:rsidRPr="0036568C">
        <w:rPr>
          <w:rFonts w:ascii="Sakkal Majalla" w:hAnsi="Sakkal Majalla" w:cs="Sakkal Majalla"/>
          <w:color w:val="262626" w:themeColor="text1" w:themeTint="D9"/>
          <w:sz w:val="28"/>
          <w:szCs w:val="28"/>
          <w:rtl/>
        </w:rPr>
        <w:t xml:space="preserve">تقييم الخيارات (٤) تحديد العمل (٥) تحديد أولويات العمل (٦) تحقيق </w:t>
      </w:r>
      <w:r w:rsidRPr="0036568C">
        <w:rPr>
          <w:rFonts w:ascii="Sakkal Majalla" w:hAnsi="Sakkal Majalla" w:cs="Sakkal Majalla"/>
          <w:color w:val="262626" w:themeColor="text1" w:themeTint="D9"/>
          <w:sz w:val="28"/>
          <w:szCs w:val="28"/>
          <w:rtl/>
        </w:rPr>
        <w:lastRenderedPageBreak/>
        <w:t>التوازن والاستفادة المثلى من المحفظة (</w:t>
      </w:r>
      <w:r w:rsidRPr="0036568C">
        <w:rPr>
          <w:rFonts w:ascii="Sakkal Majalla" w:hAnsi="Sakkal Majalla" w:cs="Sakkal Majalla"/>
          <w:color w:val="262626" w:themeColor="text1" w:themeTint="D9"/>
          <w:sz w:val="28"/>
          <w:szCs w:val="28"/>
          <w:rtl/>
          <w:lang w:bidi="fa-IR"/>
        </w:rPr>
        <w:t xml:space="preserve">۷) </w:t>
      </w:r>
      <w:r w:rsidRPr="0036568C">
        <w:rPr>
          <w:rFonts w:ascii="Sakkal Majalla" w:hAnsi="Sakkal Majalla" w:cs="Sakkal Majalla"/>
          <w:color w:val="262626" w:themeColor="text1" w:themeTint="D9"/>
          <w:sz w:val="28"/>
          <w:szCs w:val="28"/>
          <w:rtl/>
        </w:rPr>
        <w:t>تفويض العمل (</w:t>
      </w:r>
      <w:r w:rsidRPr="0036568C">
        <w:rPr>
          <w:rFonts w:ascii="Sakkal Majalla" w:hAnsi="Sakkal Majalla" w:cs="Sakkal Majalla"/>
          <w:color w:val="262626" w:themeColor="text1" w:themeTint="D9"/>
          <w:sz w:val="28"/>
          <w:szCs w:val="28"/>
          <w:rtl/>
          <w:lang w:bidi="fa-IR"/>
        </w:rPr>
        <w:t xml:space="preserve">۸) </w:t>
      </w:r>
      <w:r w:rsidRPr="0036568C">
        <w:rPr>
          <w:rFonts w:ascii="Sakkal Majalla" w:hAnsi="Sakkal Majalla" w:cs="Sakkal Majalla"/>
          <w:color w:val="262626" w:themeColor="text1" w:themeTint="D9"/>
          <w:sz w:val="28"/>
          <w:szCs w:val="28"/>
          <w:rtl/>
        </w:rPr>
        <w:t xml:space="preserve">تخطيط وتنفيذ العمل </w:t>
      </w:r>
      <w:r w:rsidRPr="0036568C">
        <w:rPr>
          <w:rFonts w:ascii="Sakkal Majalla" w:hAnsi="Sakkal Majalla" w:cs="Sakkal Majalla"/>
          <w:color w:val="262626" w:themeColor="text1" w:themeTint="D9"/>
          <w:sz w:val="28"/>
          <w:szCs w:val="28"/>
        </w:rPr>
        <w:t xml:space="preserve">) </w:t>
      </w:r>
      <w:r w:rsidRPr="0036568C">
        <w:rPr>
          <w:rFonts w:ascii="Sakkal Majalla" w:hAnsi="Sakkal Majalla" w:cs="Sakkal Majalla"/>
          <w:color w:val="262626" w:themeColor="text1" w:themeTint="D9"/>
          <w:sz w:val="28"/>
          <w:szCs w:val="28"/>
          <w:rtl/>
          <w:lang w:bidi="fa-IR"/>
        </w:rPr>
        <w:t xml:space="preserve">۹) </w:t>
      </w:r>
      <w:r w:rsidRPr="0036568C">
        <w:rPr>
          <w:rFonts w:ascii="Sakkal Majalla" w:hAnsi="Sakkal Majalla" w:cs="Sakkal Majalla"/>
          <w:color w:val="262626" w:themeColor="text1" w:themeTint="D9"/>
          <w:sz w:val="28"/>
          <w:szCs w:val="28"/>
          <w:rtl/>
        </w:rPr>
        <w:t>تقرير عن وضع المحفظة (</w:t>
      </w:r>
      <w:r w:rsidRPr="0036568C">
        <w:rPr>
          <w:rFonts w:ascii="Sakkal Majalla" w:hAnsi="Sakkal Majalla" w:cs="Sakkal Majalla"/>
          <w:color w:val="262626" w:themeColor="text1" w:themeTint="D9"/>
          <w:sz w:val="28"/>
          <w:szCs w:val="28"/>
          <w:rtl/>
          <w:lang w:bidi="fa-IR"/>
        </w:rPr>
        <w:t xml:space="preserve">۱۰) </w:t>
      </w:r>
      <w:r w:rsidRPr="0036568C">
        <w:rPr>
          <w:rFonts w:ascii="Sakkal Majalla" w:hAnsi="Sakkal Majalla" w:cs="Sakkal Majalla"/>
          <w:color w:val="262626" w:themeColor="text1" w:themeTint="D9"/>
          <w:sz w:val="28"/>
          <w:szCs w:val="28"/>
          <w:rtl/>
        </w:rPr>
        <w:t xml:space="preserve">تحسين المحفظة. </w:t>
      </w:r>
    </w:p>
    <w:p w14:paraId="3B75C631" w14:textId="77777777" w:rsidR="008F7F6F" w:rsidRPr="0036568C" w:rsidRDefault="008F7F6F" w:rsidP="00707B8F">
      <w:pPr>
        <w:spacing w:before="100" w:beforeAutospacing="1" w:after="100" w:afterAutospacing="1" w:line="360" w:lineRule="auto"/>
        <w:jc w:val="both"/>
        <w:rPr>
          <w:rFonts w:ascii="Sakkal Majalla" w:hAnsi="Sakkal Majalla" w:cs="Sakkal Majalla"/>
          <w:b/>
          <w:bCs/>
          <w:color w:val="262626" w:themeColor="text1" w:themeTint="D9"/>
          <w:sz w:val="28"/>
          <w:szCs w:val="28"/>
          <w:lang w:bidi="ar-EG"/>
        </w:rPr>
      </w:pPr>
      <w:r w:rsidRPr="0036568C">
        <w:rPr>
          <w:rFonts w:ascii="Sakkal Majalla" w:hAnsi="Sakkal Majalla" w:cs="Sakkal Majalla"/>
          <w:b/>
          <w:bCs/>
          <w:color w:val="262626" w:themeColor="text1" w:themeTint="D9"/>
          <w:sz w:val="28"/>
          <w:szCs w:val="28"/>
          <w:rtl/>
        </w:rPr>
        <w:t xml:space="preserve">وقد وصف عملية </w:t>
      </w:r>
      <w:r w:rsidRPr="0036568C">
        <w:rPr>
          <w:rFonts w:ascii="Sakkal Majalla" w:hAnsi="Sakkal Majalla" w:cs="Sakkal Majalla"/>
          <w:b/>
          <w:bCs/>
          <w:color w:val="262626" w:themeColor="text1" w:themeTint="D9"/>
          <w:sz w:val="28"/>
          <w:szCs w:val="28"/>
        </w:rPr>
        <w:t>PPM</w:t>
      </w:r>
      <w:r w:rsidRPr="0036568C">
        <w:rPr>
          <w:rFonts w:ascii="Sakkal Majalla" w:hAnsi="Sakkal Majalla" w:cs="Sakkal Majalla"/>
          <w:b/>
          <w:bCs/>
          <w:color w:val="262626" w:themeColor="text1" w:themeTint="D9"/>
          <w:sz w:val="28"/>
          <w:szCs w:val="28"/>
          <w:rtl/>
        </w:rPr>
        <w:t xml:space="preserve"> بخمس مراحل هي :</w:t>
      </w:r>
      <w:r w:rsidRPr="0036568C">
        <w:rPr>
          <w:rFonts w:ascii="Sakkal Majalla" w:hAnsi="Sakkal Majalla" w:cs="Sakkal Majalla"/>
          <w:b/>
          <w:bCs/>
          <w:color w:val="262626" w:themeColor="text1" w:themeTint="D9"/>
          <w:sz w:val="28"/>
          <w:szCs w:val="28"/>
          <w:rtl/>
          <w:lang w:val="en-GB" w:bidi="ar-EG"/>
        </w:rPr>
        <w:t xml:space="preserve"> (</w:t>
      </w:r>
      <w:proofErr w:type="spellStart"/>
      <w:r w:rsidRPr="0036568C">
        <w:rPr>
          <w:rFonts w:ascii="Sakkal Majalla" w:hAnsi="Sakkal Majalla" w:cs="Sakkal Majalla"/>
          <w:b/>
          <w:bCs/>
          <w:color w:val="262626" w:themeColor="text1" w:themeTint="D9"/>
          <w:sz w:val="28"/>
          <w:szCs w:val="28"/>
          <w:rtl/>
          <w:lang w:val="en-GB" w:bidi="ar-EG"/>
        </w:rPr>
        <w:t>سويكر</w:t>
      </w:r>
      <w:proofErr w:type="spellEnd"/>
      <w:r w:rsidRPr="0036568C">
        <w:rPr>
          <w:rFonts w:ascii="Sakkal Majalla" w:hAnsi="Sakkal Majalla" w:cs="Sakkal Majalla"/>
          <w:b/>
          <w:bCs/>
          <w:color w:val="262626" w:themeColor="text1" w:themeTint="D9"/>
          <w:sz w:val="28"/>
          <w:szCs w:val="28"/>
          <w:rtl/>
          <w:lang w:val="en-GB" w:bidi="ar-EG"/>
        </w:rPr>
        <w:t>، 2022)</w:t>
      </w:r>
    </w:p>
    <w:p w14:paraId="30410A83" w14:textId="0E4EC856" w:rsidR="008F7F6F" w:rsidRPr="0036568C" w:rsidRDefault="008F7F6F" w:rsidP="00A369F6">
      <w:pPr>
        <w:pStyle w:val="a5"/>
        <w:numPr>
          <w:ilvl w:val="0"/>
          <w:numId w:val="33"/>
        </w:numPr>
        <w:spacing w:before="100" w:beforeAutospacing="1" w:after="100" w:afterAutospacing="1" w:line="360" w:lineRule="auto"/>
        <w:ind w:left="423"/>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مخزون المحفظة </w:t>
      </w:r>
      <w:r w:rsidRPr="0036568C">
        <w:rPr>
          <w:rFonts w:ascii="Sakkal Majalla" w:hAnsi="Sakkal Majalla" w:cs="Sakkal Majalla"/>
          <w:color w:val="262626" w:themeColor="text1" w:themeTint="D9"/>
          <w:sz w:val="28"/>
          <w:szCs w:val="28"/>
        </w:rPr>
        <w:t>Portfolio Inventory</w:t>
      </w:r>
      <w:r w:rsidRPr="0036568C">
        <w:rPr>
          <w:rFonts w:ascii="Sakkal Majalla" w:hAnsi="Sakkal Majalla" w:cs="Sakkal Majalla"/>
          <w:color w:val="262626" w:themeColor="text1" w:themeTint="D9"/>
          <w:sz w:val="28"/>
          <w:szCs w:val="28"/>
          <w:rtl/>
        </w:rPr>
        <w:t xml:space="preserve"> </w:t>
      </w:r>
      <w:r w:rsidRPr="0036568C">
        <w:rPr>
          <w:rFonts w:ascii="Sakkal Majalla" w:hAnsi="Sakkal Majalla" w:cs="Sakkal Majalla"/>
          <w:color w:val="262626" w:themeColor="text1" w:themeTint="D9"/>
          <w:sz w:val="28"/>
          <w:szCs w:val="28"/>
          <w:rtl/>
          <w:lang w:bidi="ar-EG"/>
        </w:rPr>
        <w:t xml:space="preserve">: </w:t>
      </w:r>
      <w:r w:rsidRPr="0036568C">
        <w:rPr>
          <w:rFonts w:ascii="Sakkal Majalla" w:hAnsi="Sakkal Majalla" w:cs="Sakkal Majalla"/>
          <w:color w:val="262626" w:themeColor="text1" w:themeTint="D9"/>
          <w:sz w:val="28"/>
          <w:szCs w:val="28"/>
          <w:rtl/>
        </w:rPr>
        <w:t>يتم جمع البيانات والمعلومات المتعلقة بالمشروع وتنظيمها لتحليل المحفظة، والمشاريع في المخزون تتضمن المشاريع المقترحة والمشاريع الجارية أو القائمة والمشاريع المتأخرة.</w:t>
      </w:r>
    </w:p>
    <w:p w14:paraId="4A3D0CB8" w14:textId="7F684815" w:rsidR="008F7F6F" w:rsidRPr="0036568C" w:rsidRDefault="008F7F6F" w:rsidP="00A369F6">
      <w:pPr>
        <w:pStyle w:val="a5"/>
        <w:numPr>
          <w:ilvl w:val="0"/>
          <w:numId w:val="33"/>
        </w:numPr>
        <w:spacing w:before="100" w:beforeAutospacing="1" w:after="100" w:afterAutospacing="1" w:line="360" w:lineRule="auto"/>
        <w:ind w:left="423"/>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تحليل المحفظة </w:t>
      </w:r>
      <w:r w:rsidRPr="0036568C">
        <w:rPr>
          <w:rFonts w:ascii="Sakkal Majalla" w:hAnsi="Sakkal Majalla" w:cs="Sakkal Majalla"/>
          <w:color w:val="262626" w:themeColor="text1" w:themeTint="D9"/>
          <w:sz w:val="28"/>
          <w:szCs w:val="28"/>
        </w:rPr>
        <w:t>Portfolio Analysis</w:t>
      </w:r>
      <w:r w:rsidRPr="0036568C">
        <w:rPr>
          <w:rFonts w:ascii="Sakkal Majalla" w:hAnsi="Sakkal Majalla" w:cs="Sakkal Majalla"/>
          <w:color w:val="262626" w:themeColor="text1" w:themeTint="D9"/>
          <w:sz w:val="28"/>
          <w:szCs w:val="28"/>
          <w:rtl/>
        </w:rPr>
        <w:t xml:space="preserve">: ويتم تحليل المشاريع باستخدام الأدوات والأساليب المستخدمة لتحقيق أهداف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والتي تمت الإشارة إليها في البند </w:t>
      </w:r>
      <w:r w:rsidRPr="0036568C">
        <w:rPr>
          <w:rFonts w:ascii="Sakkal Majalla" w:hAnsi="Sakkal Majalla" w:cs="Sakkal Majalla"/>
          <w:color w:val="262626" w:themeColor="text1" w:themeTint="D9"/>
          <w:sz w:val="28"/>
          <w:szCs w:val="28"/>
          <w:rtl/>
          <w:lang w:bidi="fa-IR"/>
        </w:rPr>
        <w:t xml:space="preserve">۷,۱,۳. </w:t>
      </w:r>
      <w:r w:rsidRPr="0036568C">
        <w:rPr>
          <w:rFonts w:ascii="Sakkal Majalla" w:hAnsi="Sakkal Majalla" w:cs="Sakkal Majalla"/>
          <w:color w:val="262626" w:themeColor="text1" w:themeTint="D9"/>
          <w:sz w:val="28"/>
          <w:szCs w:val="28"/>
          <w:rtl/>
        </w:rPr>
        <w:t>حيث أن تحليل محفظة المنظمة الأم سيوفر الأدلة على ما ستكون عليه أهداف وحدة العمل لديها ومدى قدرتها في الحفاظ على الموقع التنافسي والأداء، في محاولة منها لتغيير موقعها الاستراتيجي.</w:t>
      </w:r>
    </w:p>
    <w:p w14:paraId="231DD379" w14:textId="5EA23A59" w:rsidR="008F7F6F" w:rsidRPr="0036568C" w:rsidRDefault="008F7F6F" w:rsidP="00A369F6">
      <w:pPr>
        <w:pStyle w:val="a5"/>
        <w:numPr>
          <w:ilvl w:val="0"/>
          <w:numId w:val="33"/>
        </w:numPr>
        <w:spacing w:before="100" w:beforeAutospacing="1" w:after="100" w:afterAutospacing="1" w:line="360" w:lineRule="auto"/>
        <w:ind w:left="423"/>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تخطيط المحفظة </w:t>
      </w:r>
      <w:r w:rsidRPr="0036568C">
        <w:rPr>
          <w:rFonts w:ascii="Sakkal Majalla" w:hAnsi="Sakkal Majalla" w:cs="Sakkal Majalla"/>
          <w:color w:val="262626" w:themeColor="text1" w:themeTint="D9"/>
          <w:sz w:val="28"/>
          <w:szCs w:val="28"/>
        </w:rPr>
        <w:t>Portfolio Planning</w:t>
      </w:r>
      <w:r w:rsidRPr="0036568C">
        <w:rPr>
          <w:rFonts w:ascii="Sakkal Majalla" w:hAnsi="Sakkal Majalla" w:cs="Sakkal Majalla"/>
          <w:color w:val="262626" w:themeColor="text1" w:themeTint="D9"/>
          <w:sz w:val="28"/>
          <w:szCs w:val="28"/>
          <w:rtl/>
        </w:rPr>
        <w:t xml:space="preserve"> : ويتم اختيار المشاريع الأكثر ملاءمة، أي بناء المحفظة من المشاريع المقترحة والمشاريع الجاري تنفيذها، والتي تلبي أهداف المنظمة المعلنة دون تجاوز للموارد المتاحة أو انتهاك لأي قيود أخرى.</w:t>
      </w:r>
    </w:p>
    <w:p w14:paraId="4A46A09F" w14:textId="10A557C1" w:rsidR="008F7F6F" w:rsidRPr="0036568C" w:rsidRDefault="008F7F6F" w:rsidP="00A369F6">
      <w:pPr>
        <w:pStyle w:val="a5"/>
        <w:numPr>
          <w:ilvl w:val="0"/>
          <w:numId w:val="33"/>
        </w:numPr>
        <w:spacing w:before="100" w:beforeAutospacing="1" w:after="100" w:afterAutospacing="1" w:line="360" w:lineRule="auto"/>
        <w:ind w:left="423"/>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تتبع المحفظة </w:t>
      </w:r>
      <w:r w:rsidRPr="0036568C">
        <w:rPr>
          <w:rFonts w:ascii="Sakkal Majalla" w:hAnsi="Sakkal Majalla" w:cs="Sakkal Majalla"/>
          <w:color w:val="262626" w:themeColor="text1" w:themeTint="D9"/>
          <w:sz w:val="28"/>
          <w:szCs w:val="28"/>
        </w:rPr>
        <w:t>Portfolio Tracking</w:t>
      </w:r>
      <w:r w:rsidRPr="0036568C">
        <w:rPr>
          <w:rFonts w:ascii="Sakkal Majalla" w:hAnsi="Sakkal Majalla" w:cs="Sakkal Majalla"/>
          <w:color w:val="262626" w:themeColor="text1" w:themeTint="D9"/>
          <w:sz w:val="28"/>
          <w:szCs w:val="28"/>
          <w:rtl/>
        </w:rPr>
        <w:t xml:space="preserve"> : وتعني التخطيط للموارد والوقت والتكلفة، لتكون متكاملة مع عملية تخطيط المحفظة حيث يتم اتخاذ قرارات تخصيص الموارد والجداول الزمنية مع الأخذ بالاعتبار كامل مشاريع المحفظة، وفي هذه الخطوة يمكن التقاط المقاييس من خلال  تحليل القيمة المكتسبة، ومصفوفة الأولويات الاستراتيجية ليتم استخدامها لتقييم كل مشروع، وفي حال كانت هذه المقاييس لا تحقق معايير معينة فإنه لا بد من إيجاد القرار المتعلق بمستقبل المشروع.</w:t>
      </w:r>
    </w:p>
    <w:p w14:paraId="128CE189" w14:textId="40C115D0" w:rsidR="008F7F6F" w:rsidRPr="0036568C" w:rsidRDefault="008F7F6F" w:rsidP="00A369F6">
      <w:pPr>
        <w:pStyle w:val="a5"/>
        <w:numPr>
          <w:ilvl w:val="0"/>
          <w:numId w:val="33"/>
        </w:numPr>
        <w:spacing w:before="100" w:beforeAutospacing="1" w:after="100" w:afterAutospacing="1" w:line="360" w:lineRule="auto"/>
        <w:ind w:left="423"/>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المراجعة وإعادة التخطيط </w:t>
      </w:r>
      <w:r w:rsidRPr="0036568C">
        <w:rPr>
          <w:rFonts w:ascii="Sakkal Majalla" w:hAnsi="Sakkal Majalla" w:cs="Sakkal Majalla"/>
          <w:color w:val="262626" w:themeColor="text1" w:themeTint="D9"/>
          <w:sz w:val="28"/>
          <w:szCs w:val="28"/>
        </w:rPr>
        <w:t>Review and Replanning</w:t>
      </w:r>
      <w:r w:rsidRPr="0036568C">
        <w:rPr>
          <w:rFonts w:ascii="Sakkal Majalla" w:hAnsi="Sakkal Majalla" w:cs="Sakkal Majalla"/>
          <w:color w:val="262626" w:themeColor="text1" w:themeTint="D9"/>
          <w:sz w:val="28"/>
          <w:szCs w:val="28"/>
          <w:rtl/>
        </w:rPr>
        <w:t xml:space="preserve"> : وتتضمن إعادة التحقق من عوامل نجاح المحفظة الحاسمة، فقد يكون هناك حالة من التحول في توافر الموارد، وقطاع الأعمال، واستراتيجية المنظمة، والتكنولوجيا أو ظروف السوق، مما يؤدي إلى إعادة مواءمة وتنظيم محفظة المشروع وإعادة التخطيط في تخصيص الموارد والجدولة.</w:t>
      </w:r>
    </w:p>
    <w:p w14:paraId="41B4FC37"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lastRenderedPageBreak/>
        <w:t xml:space="preserve">وتعتبر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عملية ديناميكية لاتخاذ القرار، حيث يتم تحديث وتنقيح قائمة المشاريع باستمرار، من خلال تقييم المشاريع الجديدة واختيارها وتحديد أولوياتها، والمشاريع القائمة قد يتم تسريعها، قتلها، أو إعطاؤها الأولوية، والموارد يتم تخصيصها وإعادة تخصيصها للمشاريع الجارية، وبما أن عملية اتخاذ قرارات المحفظة تتميز بعدم التأكد، واستغلال الفرص الحيوية وتواجد الأهداف المتعددة والاعتبارات الاستراتيجية، والترابط بين المشاريع، فإنه لا بد أن تتضمن هذه العملية استعراضات دورية للمحفظة الإجمالية النظر إلى المشاريع كاملة، ومقارنة جميع المشاريع ضد بعضها البعض، مما يسهل اتخاذ القرارات، ووضع استراتيجية العمل بشكل متكامل مع قرارات تخصيص الموارد الاستراتيجية.</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دريش</w:t>
      </w:r>
      <w:proofErr w:type="spellEnd"/>
      <w:r w:rsidRPr="0036568C">
        <w:rPr>
          <w:rFonts w:ascii="Sakkal Majalla" w:hAnsi="Sakkal Majalla" w:cs="Sakkal Majalla"/>
          <w:color w:val="262626" w:themeColor="text1" w:themeTint="D9"/>
          <w:sz w:val="28"/>
          <w:szCs w:val="28"/>
          <w:rtl/>
          <w:lang w:val="en-GB" w:bidi="ar-EG"/>
        </w:rPr>
        <w:t>، 2020)</w:t>
      </w:r>
    </w:p>
    <w:p w14:paraId="573CB3B4" w14:textId="3D4BBA6A" w:rsidR="008F7F6F" w:rsidRPr="0036568C" w:rsidRDefault="0036568C" w:rsidP="0036568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rPr>
      </w:pPr>
      <w:bookmarkStart w:id="53" w:name="_Toc173768345"/>
      <w:r w:rsidRPr="0036568C">
        <w:rPr>
          <w:rFonts w:ascii="Sakkal Majalla" w:hAnsi="Sakkal Majalla" w:cs="Sakkal Majalla" w:hint="cs"/>
          <w:b/>
          <w:bCs/>
          <w:color w:val="262626" w:themeColor="text1" w:themeTint="D9"/>
          <w:sz w:val="32"/>
          <w:szCs w:val="32"/>
          <w:rtl/>
        </w:rPr>
        <w:t xml:space="preserve">11.2.2 </w:t>
      </w:r>
      <w:r w:rsidR="008F7F6F" w:rsidRPr="0036568C">
        <w:rPr>
          <w:rFonts w:ascii="Sakkal Majalla" w:hAnsi="Sakkal Majalla" w:cs="Sakkal Majalla"/>
          <w:b/>
          <w:bCs/>
          <w:color w:val="262626" w:themeColor="text1" w:themeTint="D9"/>
          <w:sz w:val="32"/>
          <w:szCs w:val="32"/>
          <w:rtl/>
        </w:rPr>
        <w:t>التحديات التي تواجه إدارة محفظة المشاريع</w:t>
      </w:r>
      <w:bookmarkEnd w:id="53"/>
    </w:p>
    <w:p w14:paraId="4EC6E58B"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لقد ساهم ظهور المنافسة المتزايد وارتفاع الطلب على المرونة وتقصير مدة تسليم المشروع إلى قيام العديد من المنظمات بتنظيم عملها من خلال المشاريع، ليظهر لدينا ما يعرف بالمنظمات القائمة على المشاريع، والتي نادرا ما ترتبط بمشروع واحد فقط، مما يؤدي إلى ارتفاع مستوى عدم التأكد لديها ، وبالتالي يكافح هذا النوع من المنظمات من أجل إبقاء محفظة المشاريع لديها تحت السيطرة، إلا أنها تواجه مجموعة من القضايا منها أن العديد من المشاريع قيد التشغيل في الوقت نفسه . </w:t>
      </w:r>
      <w:r w:rsidRPr="0036568C">
        <w:rPr>
          <w:rFonts w:ascii="Sakkal Majalla" w:hAnsi="Sakkal Majalla" w:cs="Sakkal Majalla"/>
          <w:color w:val="262626" w:themeColor="text1" w:themeTint="D9"/>
          <w:sz w:val="28"/>
          <w:szCs w:val="28"/>
          <w:rtl/>
          <w:lang w:val="en-GB" w:bidi="ar-EG"/>
        </w:rPr>
        <w:t>(لقوي، 2022)</w:t>
      </w:r>
    </w:p>
    <w:p w14:paraId="3F60E794"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وفي نهاية المطاف لا تسلم بسبب ضعف التركيز، والأهداف الاستراتيجية غير مدعومة من قبل البرنامج أو المشروع والاستثمار قد يكون في برامج أو مشاريع غير مدعومة من قبل الهدف الاستراتيجي العام أي غير موائمة لاستراتيجية المنظمة. إضافة إلى الإعداد غير الكافي للمشاريع، الأمر الذي يؤدي إلى فشل المشروع لأنه قد يحل مشكلة خاطئة أو يحل المشكلة الصحيحة بطريقة خاطئة.</w:t>
      </w:r>
      <w:r w:rsidRPr="0036568C">
        <w:rPr>
          <w:rFonts w:ascii="Sakkal Majalla" w:hAnsi="Sakkal Majalla" w:cs="Sakkal Majalla"/>
          <w:color w:val="262626" w:themeColor="text1" w:themeTint="D9"/>
          <w:sz w:val="28"/>
          <w:szCs w:val="28"/>
          <w:rtl/>
          <w:lang w:val="en-GB" w:bidi="ar-EG"/>
        </w:rPr>
        <w:t xml:space="preserve"> (صقر، 2020)</w:t>
      </w:r>
    </w:p>
    <w:p w14:paraId="03A0E9B1"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وقد تواجه المنظمات بعض التحديات والصعوبات عند تنفيذ عملية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والتي قد تعيق من إمكانية تنفيذها بنجاح من هذه التحديات، كيفية التأكد من أن المشاريع ترتبط ارتباطا وثيقا مع أهداف واستراتيجية المنظمة، وكيفية التعامل مع العدد المتزايد من المشاريع القائمة، لجعل هذه المشاريع أكثر نجاحا.</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سويكر</w:t>
      </w:r>
      <w:proofErr w:type="spellEnd"/>
      <w:r w:rsidRPr="0036568C">
        <w:rPr>
          <w:rFonts w:ascii="Sakkal Majalla" w:hAnsi="Sakkal Majalla" w:cs="Sakkal Majalla"/>
          <w:color w:val="262626" w:themeColor="text1" w:themeTint="D9"/>
          <w:sz w:val="28"/>
          <w:szCs w:val="28"/>
          <w:rtl/>
          <w:lang w:val="en-GB" w:bidi="ar-EG"/>
        </w:rPr>
        <w:t>، 2022)</w:t>
      </w:r>
    </w:p>
    <w:p w14:paraId="4F31E55F"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lastRenderedPageBreak/>
        <w:t xml:space="preserve">ولتجاوز هذه التحديات يجب أن تقوم المنظمات بتبني نظام إداري محدد يتمثل في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يعمل على تعزيز التوافق الاستراتيجي للبرامج والمشاريع، وذلك لمنع المبادرات التي يتم اتخاذها والتي لا تدعم استراتيجية المنظمة، وتعزيز وتحسين القيمة الإجمالية للمحفظة من أجل الحصول على العائد الأمثل من الاستثمار، وتحسين عملية صنع القرارات التنفيذية بشأن المشاريع والبرامج بناء على معايير محددة من الحلول التي تم اقتراحها تخطيط أفضل للموارد البشرية والاستراتيجية، وكفاية التغييرات التنظيمية، وإدارة المخاطر بكفاءة للتقليل من فشل المشاريع من خلال تحديد وتقدير مخاطر المشاريع، بالأخص في المراحل الأولى من تنفيذ محفظة المشاريع. إضافة إلى أن التحديات الإدارية في هذه الأوضاع التنظيمية تتطلب مستوى عال من التكيف والقدرة على اتخاذ القرارات باعتبار المنظمة في تغير مستمر، بسبب الاحتياجات المتغيرة للعملاء والسوق.</w:t>
      </w:r>
      <w:r w:rsidRPr="0036568C">
        <w:rPr>
          <w:rFonts w:ascii="Sakkal Majalla" w:hAnsi="Sakkal Majalla" w:cs="Sakkal Majalla"/>
          <w:color w:val="262626" w:themeColor="text1" w:themeTint="D9"/>
          <w:sz w:val="28"/>
          <w:szCs w:val="28"/>
          <w:rtl/>
          <w:lang w:val="en-GB" w:bidi="ar-EG"/>
        </w:rPr>
        <w:t xml:space="preserve"> (لقوي، 2022)</w:t>
      </w:r>
    </w:p>
    <w:p w14:paraId="0798AB5E" w14:textId="77777777" w:rsidR="0036568C" w:rsidRPr="0036568C" w:rsidRDefault="0036568C">
      <w:pPr>
        <w:bidi w:val="0"/>
        <w:rPr>
          <w:rFonts w:ascii="Sakkal Majalla" w:hAnsi="Sakkal Majalla" w:cs="Sakkal Majalla"/>
          <w:b/>
          <w:bCs/>
          <w:color w:val="262626" w:themeColor="text1" w:themeTint="D9"/>
          <w:sz w:val="28"/>
          <w:szCs w:val="28"/>
          <w:rtl/>
        </w:rPr>
      </w:pPr>
      <w:r w:rsidRPr="0036568C">
        <w:rPr>
          <w:rFonts w:ascii="Sakkal Majalla" w:hAnsi="Sakkal Majalla" w:cs="Sakkal Majalla"/>
          <w:b/>
          <w:bCs/>
          <w:color w:val="262626" w:themeColor="text1" w:themeTint="D9"/>
          <w:sz w:val="28"/>
          <w:szCs w:val="28"/>
          <w:rtl/>
        </w:rPr>
        <w:br w:type="page"/>
      </w:r>
    </w:p>
    <w:p w14:paraId="48393E95" w14:textId="6C0E190A" w:rsidR="008F7F6F" w:rsidRPr="0036568C" w:rsidRDefault="0036568C" w:rsidP="0036568C">
      <w:pPr>
        <w:spacing w:before="100" w:beforeAutospacing="1" w:after="100" w:afterAutospacing="1" w:line="360" w:lineRule="auto"/>
        <w:jc w:val="center"/>
        <w:outlineLvl w:val="1"/>
        <w:rPr>
          <w:rFonts w:ascii="Sakkal Majalla" w:hAnsi="Sakkal Majalla" w:cs="Sakkal Majalla"/>
          <w:color w:val="262626" w:themeColor="text1" w:themeTint="D9"/>
          <w:sz w:val="36"/>
          <w:szCs w:val="36"/>
        </w:rPr>
      </w:pPr>
      <w:bookmarkStart w:id="54" w:name="_Toc173768346"/>
      <w:r w:rsidRPr="0036568C">
        <w:rPr>
          <w:rFonts w:ascii="Sakkal Majalla" w:hAnsi="Sakkal Majalla" w:cs="Sakkal Majalla" w:hint="cs"/>
          <w:b/>
          <w:bCs/>
          <w:color w:val="262626" w:themeColor="text1" w:themeTint="D9"/>
          <w:sz w:val="36"/>
          <w:szCs w:val="36"/>
          <w:rtl/>
        </w:rPr>
        <w:lastRenderedPageBreak/>
        <w:t xml:space="preserve">المبحث الثالث: </w:t>
      </w:r>
      <w:r w:rsidR="008F7F6F" w:rsidRPr="0036568C">
        <w:rPr>
          <w:rFonts w:ascii="Sakkal Majalla" w:hAnsi="Sakkal Majalla" w:cs="Sakkal Majalla"/>
          <w:b/>
          <w:bCs/>
          <w:color w:val="262626" w:themeColor="text1" w:themeTint="D9"/>
          <w:sz w:val="36"/>
          <w:szCs w:val="36"/>
          <w:rtl/>
        </w:rPr>
        <w:t>الخلفية النظرية لمستوى نضج إدارة مشاريع المنظمة</w:t>
      </w:r>
      <w:bookmarkEnd w:id="54"/>
    </w:p>
    <w:p w14:paraId="5722C87F" w14:textId="77777777" w:rsidR="008F7F6F" w:rsidRPr="0036568C" w:rsidRDefault="008F7F6F" w:rsidP="0036568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rPr>
      </w:pPr>
      <w:bookmarkStart w:id="55" w:name="_Toc173768347"/>
      <w:r w:rsidRPr="0036568C">
        <w:rPr>
          <w:rFonts w:ascii="Sakkal Majalla" w:hAnsi="Sakkal Majalla" w:cs="Sakkal Majalla"/>
          <w:b/>
          <w:bCs/>
          <w:color w:val="262626" w:themeColor="text1" w:themeTint="D9"/>
          <w:sz w:val="32"/>
          <w:szCs w:val="32"/>
          <w:rtl/>
        </w:rPr>
        <w:t>المقدمة</w:t>
      </w:r>
      <w:bookmarkEnd w:id="55"/>
    </w:p>
    <w:p w14:paraId="6C729F54"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استثمرت العديد من المنظمات بشكل كبير في المشاريع على مدى العقد الماضي، مما نجم عنه تعزيز قدرات إدارة المشاريع في المنظمات، وعلى الرغم من أن بعض المنظمات قد تكون قادرة على تنفيذ مشاريعها، إلا أنه قد لا يكون لديها عملية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ناضجة، وبالتالي فإن المنظمات قد تقوم بتسليم المشاريع في الوقت المحدد وضمن حدود الميزانية، ولكن القيمة المستلمة من هذه المشاريع ليست مثالية أو غير متلائمة مع التوجهات الاستراتيجية للمنظمة، ففي الوقت الذي تكون فيه الموارد محدودة فإن المنظمات تكون حريصة على التغلب وتجاوز هذا التسريب في القيمة المحتملة من خلال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ناضجة.</w:t>
      </w:r>
      <w:r w:rsidRPr="0036568C">
        <w:rPr>
          <w:rFonts w:ascii="Sakkal Majalla" w:hAnsi="Sakkal Majalla" w:cs="Sakkal Majalla"/>
          <w:color w:val="262626" w:themeColor="text1" w:themeTint="D9"/>
          <w:sz w:val="28"/>
          <w:szCs w:val="28"/>
          <w:rtl/>
          <w:lang w:val="en-GB" w:bidi="ar-EG"/>
        </w:rPr>
        <w:t xml:space="preserve"> (بدرانة، 2021)</w:t>
      </w:r>
    </w:p>
    <w:p w14:paraId="045748A3"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rPr>
        <w:t xml:space="preserve">وعلى ضوء ازدياد المنافسة في جميع الصناعات وقطاعات الأعمال، فإن المنظمات على مستوى العالم تتبنى إدارة المشاريع كطريقه لإكمال مشاريعها بنجاح وتحقيق غاياتها وتوجهاتها الاستراتيجية. إن استخدام المنظمات المتزايد من المشاريع لتحقيق أهدافها، والتي غالباً ما يشار إليها باسم:" إدارة المنظمات من خلال المشاريع" أو "المنظمات القائمة على المشاريع"، ساهم بأن </w:t>
      </w:r>
      <w:proofErr w:type="spellStart"/>
      <w:r w:rsidRPr="0036568C">
        <w:rPr>
          <w:rFonts w:ascii="Sakkal Majalla" w:hAnsi="Sakkal Majalla" w:cs="Sakkal Majalla"/>
          <w:color w:val="262626" w:themeColor="text1" w:themeTint="D9"/>
          <w:sz w:val="28"/>
          <w:szCs w:val="28"/>
          <w:rtl/>
        </w:rPr>
        <w:t>بتساءل</w:t>
      </w:r>
      <w:proofErr w:type="spellEnd"/>
      <w:r w:rsidRPr="0036568C">
        <w:rPr>
          <w:rFonts w:ascii="Sakkal Majalla" w:hAnsi="Sakkal Majalla" w:cs="Sakkal Majalla"/>
          <w:color w:val="262626" w:themeColor="text1" w:themeTint="D9"/>
          <w:sz w:val="28"/>
          <w:szCs w:val="28"/>
          <w:rtl/>
        </w:rPr>
        <w:t xml:space="preserve"> كبار المدراء وكذلك الباحثين عما إذا كان مدراء مشاريع المنظمة لديهم من المهارات اللازمة لإدارة المشاريع بكفاءة، والتي تمت الإشارة إليها بنضج إدارة مشاريع المنظمة"</w:t>
      </w:r>
      <w:r w:rsidRPr="0036568C">
        <w:rPr>
          <w:rFonts w:ascii="Sakkal Majalla" w:hAnsi="Sakkal Majalla" w:cs="Sakkal Majalla"/>
          <w:color w:val="262626" w:themeColor="text1" w:themeTint="D9"/>
          <w:sz w:val="28"/>
          <w:szCs w:val="28"/>
          <w:rtl/>
          <w:lang w:val="en-GB" w:bidi="ar-EG"/>
        </w:rPr>
        <w:t>(الشوابكة، 2020)</w:t>
      </w:r>
    </w:p>
    <w:p w14:paraId="238A5714" w14:textId="61E697EC" w:rsidR="008F7F6F" w:rsidRPr="0036568C" w:rsidRDefault="0036568C" w:rsidP="0036568C">
      <w:pPr>
        <w:spacing w:before="100" w:beforeAutospacing="1" w:after="100" w:afterAutospacing="1" w:line="360" w:lineRule="auto"/>
        <w:jc w:val="both"/>
        <w:outlineLvl w:val="2"/>
        <w:rPr>
          <w:rFonts w:ascii="Sakkal Majalla" w:hAnsi="Sakkal Majalla" w:cs="Sakkal Majalla"/>
          <w:b/>
          <w:bCs/>
          <w:color w:val="262626" w:themeColor="text1" w:themeTint="D9"/>
          <w:sz w:val="32"/>
          <w:szCs w:val="32"/>
        </w:rPr>
      </w:pPr>
      <w:bookmarkStart w:id="56" w:name="_Toc173768348"/>
      <w:r w:rsidRPr="0036568C">
        <w:rPr>
          <w:rFonts w:ascii="Sakkal Majalla" w:hAnsi="Sakkal Majalla" w:cs="Sakkal Majalla" w:hint="cs"/>
          <w:b/>
          <w:bCs/>
          <w:color w:val="262626" w:themeColor="text1" w:themeTint="D9"/>
          <w:sz w:val="32"/>
          <w:szCs w:val="32"/>
          <w:rtl/>
        </w:rPr>
        <w:t xml:space="preserve">1.3.2 </w:t>
      </w:r>
      <w:r w:rsidR="008F7F6F" w:rsidRPr="0036568C">
        <w:rPr>
          <w:rFonts w:ascii="Sakkal Majalla" w:hAnsi="Sakkal Majalla" w:cs="Sakkal Majalla"/>
          <w:b/>
          <w:bCs/>
          <w:color w:val="262626" w:themeColor="text1" w:themeTint="D9"/>
          <w:sz w:val="32"/>
          <w:szCs w:val="32"/>
          <w:rtl/>
        </w:rPr>
        <w:t>ماهية نضج إدارة مشاريع المنظمة</w:t>
      </w:r>
      <w:bookmarkEnd w:id="56"/>
    </w:p>
    <w:p w14:paraId="0D3B6725"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bidi="ar-EG"/>
        </w:rPr>
      </w:pPr>
      <w:r w:rsidRPr="0036568C">
        <w:rPr>
          <w:rFonts w:ascii="Sakkal Majalla" w:hAnsi="Sakkal Majalla" w:cs="Sakkal Majalla"/>
          <w:color w:val="262626" w:themeColor="text1" w:themeTint="D9"/>
          <w:sz w:val="28"/>
          <w:szCs w:val="28"/>
          <w:rtl/>
        </w:rPr>
        <w:t xml:space="preserve">يستند مفهوم إدارة مشاريع المنظمة على فكرة أن هناك علاقة بين قدرات المنظمة في إدارة المشاريع والبرامج والمحفظة، وفعالية المنظمة في تنفيذ الاستراتيجية، ويشار إلى درجة ممارسة المنظمة لهذا النوع في إدارة المشاريع بمستوى نضج المنظمة في إدارة مشاريعها ، وقد ابتكرت العديد من الشركات الاستشارية، وكذلك العلماء مجموعة من المقاييس الرسمية لقياس هذا النضج منها نموذج نضج إدارة مشاريع المنظمة </w:t>
      </w:r>
      <w:r w:rsidRPr="0036568C">
        <w:rPr>
          <w:rFonts w:ascii="Sakkal Majalla" w:hAnsi="Sakkal Majalla" w:cs="Sakkal Majalla"/>
          <w:color w:val="262626" w:themeColor="text1" w:themeTint="D9"/>
          <w:sz w:val="28"/>
          <w:szCs w:val="28"/>
        </w:rPr>
        <w:t>OPM3</w:t>
      </w:r>
      <w:r w:rsidRPr="0036568C">
        <w:rPr>
          <w:rFonts w:ascii="Sakkal Majalla" w:hAnsi="Sakkal Majalla" w:cs="Sakkal Majalla"/>
          <w:color w:val="262626" w:themeColor="text1" w:themeTint="D9"/>
          <w:sz w:val="28"/>
          <w:szCs w:val="28"/>
          <w:rtl/>
        </w:rPr>
        <w:t xml:space="preserve"> </w:t>
      </w:r>
      <w:r w:rsidRPr="0036568C">
        <w:rPr>
          <w:rFonts w:ascii="Sakkal Majalla" w:hAnsi="Sakkal Majalla" w:cs="Sakkal Majalla"/>
          <w:color w:val="262626" w:themeColor="text1" w:themeTint="D9"/>
          <w:sz w:val="28"/>
          <w:szCs w:val="28"/>
          <w:rtl/>
          <w:lang w:val="en-GB" w:bidi="ar-EG"/>
        </w:rPr>
        <w:t>(</w:t>
      </w:r>
      <w:proofErr w:type="spellStart"/>
      <w:r w:rsidRPr="0036568C">
        <w:rPr>
          <w:rFonts w:ascii="Sakkal Majalla" w:hAnsi="Sakkal Majalla" w:cs="Sakkal Majalla"/>
          <w:color w:val="262626" w:themeColor="text1" w:themeTint="D9"/>
          <w:sz w:val="28"/>
          <w:szCs w:val="28"/>
          <w:rtl/>
          <w:lang w:val="en-GB" w:bidi="ar-EG"/>
        </w:rPr>
        <w:t>العبداللات</w:t>
      </w:r>
      <w:proofErr w:type="spellEnd"/>
      <w:r w:rsidRPr="0036568C">
        <w:rPr>
          <w:rFonts w:ascii="Sakkal Majalla" w:hAnsi="Sakkal Majalla" w:cs="Sakkal Majalla"/>
          <w:color w:val="262626" w:themeColor="text1" w:themeTint="D9"/>
          <w:sz w:val="28"/>
          <w:szCs w:val="28"/>
          <w:rtl/>
          <w:lang w:val="en-GB" w:bidi="ar-EG"/>
        </w:rPr>
        <w:t>، 2020)</w:t>
      </w:r>
    </w:p>
    <w:p w14:paraId="3AF0B7DB"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lastRenderedPageBreak/>
        <w:t>لتصبح نماذج نضج إدارة المشاريع خلال العقد الماضي من الأدوات الفعالة للمقارنة القياسية والتوجه نحو التحسينات في الأداء التنظيمي، ولتوصف بالإطار الذي يقدم التحسين المطلوب باستخدام عدة مراحل أو مستويات متتالية فالافتراض الأساسي في نماذج النضج هو أن هناك علاقة إيجابية بين مستويات النضج الأعلى وتحسين أداء المشاريع التنظيمية . وتجدر الإشارة هنا إلى أن المنظمة في سياق نماذج النضج لإدارة المشاريع قد لا تشير بالضرورة إلى المنظمة بأكملها، حيث يمكن أيضا أن تطبق نماذج النضج في  وحدة العمل أو الأقسام الوظيفية.</w:t>
      </w:r>
      <w:r w:rsidRPr="0036568C">
        <w:rPr>
          <w:rFonts w:ascii="Sakkal Majalla" w:hAnsi="Sakkal Majalla" w:cs="Sakkal Majalla"/>
          <w:color w:val="262626" w:themeColor="text1" w:themeTint="D9"/>
          <w:sz w:val="28"/>
          <w:szCs w:val="28"/>
          <w:rtl/>
          <w:lang w:val="en-GB" w:bidi="ar-EG"/>
        </w:rPr>
        <w:t xml:space="preserve"> (الكعبي، 2022)</w:t>
      </w:r>
    </w:p>
    <w:p w14:paraId="3FCA15FD"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 xml:space="preserve">وقد تم التوضيح بأن كل من نموذج النضج هو عملية التحسين التي توفر للمنظمات العناصر الأساسية للتغيير الفعال، كتحسين العمليات وتغيير طرق أداء العمل، بحيث تركز المنظمة على تحسين إدارة عملياتها على أن تأخذ في الاعتبار احتياجات العمل المتغيرة والعوامل الخارجية. </w:t>
      </w:r>
      <w:r w:rsidRPr="0036568C">
        <w:rPr>
          <w:rFonts w:ascii="Sakkal Majalla" w:hAnsi="Sakkal Majalla" w:cs="Sakkal Majalla"/>
          <w:color w:val="262626" w:themeColor="text1" w:themeTint="D9"/>
          <w:sz w:val="28"/>
          <w:szCs w:val="28"/>
          <w:rtl/>
          <w:lang w:val="en-GB" w:bidi="ar-EG"/>
        </w:rPr>
        <w:t>(بدرانة، 2021)</w:t>
      </w:r>
    </w:p>
    <w:p w14:paraId="46BA650C"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يمكن للمنظمات ان تحسن من أداء إدارة مشاريعها من خلال أفضل الممارسات، وذلك باستخدام نماذج النضج التي تساعد المنظمات على تحسين عملياتها وأنظمتها، فنماذج النضج تصف المسار التطوري للتنظيم والمنهجية للعمليات الأكثر نضجا، والعديد من نماذج النضج لها ٤-6 مستويات المستوى الأول يصف خصائص المنظمات الأقل تنظيما أو المنظمات الأقل نضجاً، وأعلى مستوى يصف خصائص المنظمات الأكثر تنظيما ونضجا.</w:t>
      </w:r>
      <w:r w:rsidRPr="0036568C">
        <w:rPr>
          <w:rFonts w:ascii="Sakkal Majalla" w:hAnsi="Sakkal Majalla" w:cs="Sakkal Majalla"/>
          <w:color w:val="262626" w:themeColor="text1" w:themeTint="D9"/>
          <w:sz w:val="28"/>
          <w:szCs w:val="28"/>
          <w:rtl/>
          <w:lang w:val="en-GB" w:bidi="ar-EG"/>
        </w:rPr>
        <w:t xml:space="preserve"> </w:t>
      </w:r>
      <w:r w:rsidRPr="0036568C">
        <w:rPr>
          <w:rFonts w:ascii="Sakkal Majalla" w:hAnsi="Sakkal Majalla" w:cs="Sakkal Majalla"/>
          <w:color w:val="262626" w:themeColor="text1" w:themeTint="D9"/>
          <w:sz w:val="28"/>
          <w:szCs w:val="28"/>
          <w:rtl/>
        </w:rPr>
        <w:t>تعتبر أفضل الممارسات الطريقة المثلى المعترف بها حاليا من قبل الصناعة لتحقيق الهدف أو الغاية المعلنة لإدارة المشاريع التنظيمية.</w:t>
      </w:r>
      <w:r w:rsidRPr="0036568C">
        <w:rPr>
          <w:rFonts w:ascii="Sakkal Majalla" w:hAnsi="Sakkal Majalla" w:cs="Sakkal Majalla"/>
          <w:color w:val="262626" w:themeColor="text1" w:themeTint="D9"/>
          <w:sz w:val="28"/>
          <w:szCs w:val="28"/>
          <w:rtl/>
          <w:lang w:val="en-GB" w:bidi="ar-EG"/>
        </w:rPr>
        <w:t xml:space="preserve"> (</w:t>
      </w:r>
      <w:proofErr w:type="spellStart"/>
      <w:r w:rsidRPr="0036568C">
        <w:rPr>
          <w:rFonts w:ascii="Sakkal Majalla" w:hAnsi="Sakkal Majalla" w:cs="Sakkal Majalla"/>
          <w:color w:val="262626" w:themeColor="text1" w:themeTint="D9"/>
          <w:sz w:val="28"/>
          <w:szCs w:val="28"/>
          <w:rtl/>
          <w:lang w:val="en-GB" w:bidi="ar-EG"/>
        </w:rPr>
        <w:t>العبداللات</w:t>
      </w:r>
      <w:proofErr w:type="spellEnd"/>
      <w:r w:rsidRPr="0036568C">
        <w:rPr>
          <w:rFonts w:ascii="Sakkal Majalla" w:hAnsi="Sakkal Majalla" w:cs="Sakkal Majalla"/>
          <w:color w:val="262626" w:themeColor="text1" w:themeTint="D9"/>
          <w:sz w:val="28"/>
          <w:szCs w:val="28"/>
          <w:rtl/>
          <w:lang w:val="en-GB" w:bidi="ar-EG"/>
        </w:rPr>
        <w:t>، 2020)</w:t>
      </w:r>
    </w:p>
    <w:p w14:paraId="77C36AE7"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فهي تعني القدرة على تنفيذ المشاريع كما هو متوقع وباستمرار، والنجاح في تنفيذ الاستراتيجيات التنظيمية، بحيث تشمل أفضل الممارسات توفير خطة العمل لتحقيق الأهداف الاستراتيجية، وتوفير وسائل لقياس أداء مشاريع المنظمة مقابل قاعدة عريضة من مجموعة محددة لأفضل ممارسات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xml:space="preserve"> لإنشاء لغة وأدوات وعمليات مشتركة ومتسقة عبر المنظمة، بحيث تكون بمثابة الأساس للتدريب وتطوير الأفراد، ووسيلة لتقييم الكفاءة التنظيمية، وتمكين المنظمات من تطبيق الدروس المستفادة.</w:t>
      </w:r>
      <w:r w:rsidRPr="0036568C">
        <w:rPr>
          <w:rFonts w:ascii="Sakkal Majalla" w:hAnsi="Sakkal Majalla" w:cs="Sakkal Majalla"/>
          <w:color w:val="262626" w:themeColor="text1" w:themeTint="D9"/>
          <w:sz w:val="28"/>
          <w:szCs w:val="28"/>
          <w:rtl/>
          <w:lang w:val="en-GB" w:bidi="ar-EG"/>
        </w:rPr>
        <w:t xml:space="preserve"> (الشوابكة، 2020)</w:t>
      </w:r>
    </w:p>
    <w:p w14:paraId="1EE90F30"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lastRenderedPageBreak/>
        <w:t>وتحدد الابحاث حول أفضل الممارسات للمشاريع" والتي تدعم العديد من نماذج النضج الممارسات التي ترتبط مع النتائج الناجحة، إلا أنها لا توفر منظورا للعلاقة بين الممارسات والنتائج، وهذا يشير إلى ضرورة اتباع المناهج المختلفة تبعاً للتغيرات الحاصلة في البيئات الديناميكية.</w:t>
      </w:r>
      <w:r w:rsidRPr="0036568C">
        <w:rPr>
          <w:rFonts w:ascii="Sakkal Majalla" w:hAnsi="Sakkal Majalla" w:cs="Sakkal Majalla"/>
          <w:color w:val="262626" w:themeColor="text1" w:themeTint="D9"/>
          <w:sz w:val="28"/>
          <w:szCs w:val="28"/>
          <w:rtl/>
          <w:lang w:val="en-GB" w:bidi="ar-EG"/>
        </w:rPr>
        <w:t xml:space="preserve"> (بدرانة، 2021)</w:t>
      </w:r>
    </w:p>
    <w:p w14:paraId="6DF8743C"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rPr>
      </w:pPr>
      <w:r w:rsidRPr="0036568C">
        <w:rPr>
          <w:rFonts w:ascii="Sakkal Majalla" w:hAnsi="Sakkal Majalla" w:cs="Sakkal Majalla"/>
          <w:color w:val="262626" w:themeColor="text1" w:themeTint="D9"/>
          <w:sz w:val="28"/>
          <w:szCs w:val="28"/>
          <w:rtl/>
        </w:rPr>
        <w:t>تم الإشارة</w:t>
      </w:r>
      <w:r w:rsidRPr="0036568C">
        <w:rPr>
          <w:rFonts w:ascii="Sakkal Majalla" w:hAnsi="Sakkal Majalla" w:cs="Sakkal Majalla"/>
          <w:color w:val="262626" w:themeColor="text1" w:themeTint="D9"/>
          <w:sz w:val="28"/>
          <w:szCs w:val="28"/>
          <w:rtl/>
          <w:lang w:bidi="ar-EG"/>
        </w:rPr>
        <w:t xml:space="preserve"> </w:t>
      </w:r>
      <w:r w:rsidRPr="0036568C">
        <w:rPr>
          <w:rFonts w:ascii="Sakkal Majalla" w:hAnsi="Sakkal Majalla" w:cs="Sakkal Majalla"/>
          <w:color w:val="262626" w:themeColor="text1" w:themeTint="D9"/>
          <w:sz w:val="28"/>
          <w:szCs w:val="28"/>
          <w:rtl/>
        </w:rPr>
        <w:t>إلى</w:t>
      </w:r>
      <w:r w:rsidRPr="0036568C">
        <w:rPr>
          <w:rFonts w:ascii="Sakkal Majalla" w:hAnsi="Sakkal Majalla" w:cs="Sakkal Majalla"/>
          <w:color w:val="262626" w:themeColor="text1" w:themeTint="D9"/>
          <w:sz w:val="28"/>
          <w:szCs w:val="28"/>
          <w:rtl/>
          <w:lang w:bidi="ar-EG"/>
        </w:rPr>
        <w:t xml:space="preserve"> </w:t>
      </w:r>
      <w:r w:rsidRPr="0036568C">
        <w:rPr>
          <w:rFonts w:ascii="Sakkal Majalla" w:hAnsi="Sakkal Majalla" w:cs="Sakkal Majalla"/>
          <w:color w:val="262626" w:themeColor="text1" w:themeTint="D9"/>
          <w:sz w:val="28"/>
          <w:szCs w:val="28"/>
          <w:rtl/>
        </w:rPr>
        <w:t xml:space="preserve">أن هناك العديد من نماذج النضج التي يمكن من خلالها قياس مستوى نضج إدارة مشاريع المنظمة، إلا أن نموذج </w:t>
      </w:r>
      <w:r w:rsidRPr="0036568C">
        <w:rPr>
          <w:rFonts w:ascii="Sakkal Majalla" w:hAnsi="Sakkal Majalla" w:cs="Sakkal Majalla"/>
          <w:color w:val="262626" w:themeColor="text1" w:themeTint="D9"/>
          <w:sz w:val="28"/>
          <w:szCs w:val="28"/>
        </w:rPr>
        <w:t>OPM3</w:t>
      </w:r>
      <w:r w:rsidRPr="0036568C">
        <w:rPr>
          <w:rFonts w:ascii="Sakkal Majalla" w:hAnsi="Sakkal Majalla" w:cs="Sakkal Majalla"/>
          <w:color w:val="262626" w:themeColor="text1" w:themeTint="D9"/>
          <w:sz w:val="28"/>
          <w:szCs w:val="28"/>
          <w:rtl/>
        </w:rPr>
        <w:t xml:space="preserve"> يعتبر النموذج الأكثر ملاءمة، فهو أكثر النماذج قابلية للتطبيق في معظم المنظمات، سواء في المنظمات الربحية وغير الربحية من مختلف الأحجام، ولمختلف الصناعات والمواقع الجغرافية، وذلك لتوجيه المنظمة نحو غرس وتعزيز قدرات إدارة المشاريع لديها، بما يتلاءم مع تحقيق الأهداف الاستراتيجية للمنظمة.</w:t>
      </w:r>
      <w:r w:rsidRPr="0036568C">
        <w:rPr>
          <w:rFonts w:ascii="Sakkal Majalla" w:hAnsi="Sakkal Majalla" w:cs="Sakkal Majalla"/>
          <w:color w:val="262626" w:themeColor="text1" w:themeTint="D9"/>
          <w:sz w:val="28"/>
          <w:szCs w:val="28"/>
          <w:rtl/>
          <w:lang w:val="en-GB" w:bidi="ar-EG"/>
        </w:rPr>
        <w:t xml:space="preserve"> </w:t>
      </w:r>
      <w:r w:rsidRPr="0036568C">
        <w:rPr>
          <w:rFonts w:ascii="Sakkal Majalla" w:hAnsi="Sakkal Majalla" w:cs="Sakkal Majalla"/>
          <w:color w:val="262626" w:themeColor="text1" w:themeTint="D9"/>
          <w:sz w:val="28"/>
          <w:szCs w:val="28"/>
          <w:rtl/>
        </w:rPr>
        <w:t xml:space="preserve">ويعتبر </w:t>
      </w:r>
      <w:r w:rsidRPr="0036568C">
        <w:rPr>
          <w:rFonts w:ascii="Sakkal Majalla" w:hAnsi="Sakkal Majalla" w:cs="Sakkal Majalla"/>
          <w:color w:val="262626" w:themeColor="text1" w:themeTint="D9"/>
          <w:sz w:val="28"/>
          <w:szCs w:val="28"/>
        </w:rPr>
        <w:t>OPM3</w:t>
      </w:r>
      <w:r w:rsidRPr="0036568C">
        <w:rPr>
          <w:rFonts w:ascii="Sakkal Majalla" w:hAnsi="Sakkal Majalla" w:cs="Sakkal Majalla"/>
          <w:color w:val="262626" w:themeColor="text1" w:themeTint="D9"/>
          <w:sz w:val="28"/>
          <w:szCs w:val="28"/>
          <w:rtl/>
        </w:rPr>
        <w:t xml:space="preserve"> النموذج الوحيد متعدد الأبعاد، أي أنه يمكن أن يقيم النضج عند مستوى المشروع والبرنامج والمحفظة في أي منظمة، والمنطق الأساسي لجعل </w:t>
      </w:r>
      <w:r w:rsidRPr="0036568C">
        <w:rPr>
          <w:rFonts w:ascii="Sakkal Majalla" w:hAnsi="Sakkal Majalla" w:cs="Sakkal Majalla"/>
          <w:color w:val="262626" w:themeColor="text1" w:themeTint="D9"/>
          <w:sz w:val="28"/>
          <w:szCs w:val="28"/>
        </w:rPr>
        <w:t>OPM3</w:t>
      </w:r>
      <w:r w:rsidRPr="0036568C">
        <w:rPr>
          <w:rFonts w:ascii="Sakkal Majalla" w:hAnsi="Sakkal Majalla" w:cs="Sakkal Majalla"/>
          <w:color w:val="262626" w:themeColor="text1" w:themeTint="D9"/>
          <w:sz w:val="28"/>
          <w:szCs w:val="28"/>
          <w:rtl/>
        </w:rPr>
        <w:t xml:space="preserve"> متعدد الأبعاد هو أنه عندما تقوم المنظمات بأداء أعمالها كمشاريع متعددة.</w:t>
      </w:r>
      <w:r w:rsidRPr="0036568C">
        <w:rPr>
          <w:rFonts w:ascii="Sakkal Majalla" w:hAnsi="Sakkal Majalla" w:cs="Sakkal Majalla"/>
          <w:color w:val="262626" w:themeColor="text1" w:themeTint="D9"/>
          <w:sz w:val="28"/>
          <w:szCs w:val="28"/>
          <w:rtl/>
          <w:lang w:val="en-GB" w:bidi="ar-EG"/>
        </w:rPr>
        <w:t xml:space="preserve"> (الكعبي، 2022)</w:t>
      </w:r>
    </w:p>
    <w:p w14:paraId="6F900CCB"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فإنها تبدأ في فهم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xml:space="preserve"> كنظام شامل يمتد إلى المشروع بأكمله، وبالتالي فإن </w:t>
      </w:r>
      <w:r w:rsidRPr="0036568C">
        <w:rPr>
          <w:rFonts w:ascii="Sakkal Majalla" w:hAnsi="Sakkal Majalla" w:cs="Sakkal Majalla"/>
          <w:color w:val="262626" w:themeColor="text1" w:themeTint="D9"/>
          <w:sz w:val="28"/>
          <w:szCs w:val="28"/>
        </w:rPr>
        <w:t>OPM3</w:t>
      </w:r>
      <w:r w:rsidRPr="0036568C">
        <w:rPr>
          <w:rFonts w:ascii="Sakkal Majalla" w:hAnsi="Sakkal Majalla" w:cs="Sakkal Majalla"/>
          <w:color w:val="262626" w:themeColor="text1" w:themeTint="D9"/>
          <w:sz w:val="28"/>
          <w:szCs w:val="28"/>
          <w:rtl/>
        </w:rPr>
        <w:t xml:space="preserve"> يمكن المنظمات من معالجة مجال </w:t>
      </w:r>
      <w:r w:rsidRPr="0036568C">
        <w:rPr>
          <w:rFonts w:ascii="Sakkal Majalla" w:hAnsi="Sakkal Majalla" w:cs="Sakkal Majalla"/>
          <w:color w:val="262626" w:themeColor="text1" w:themeTint="D9"/>
          <w:sz w:val="28"/>
          <w:szCs w:val="28"/>
        </w:rPr>
        <w:t>PM</w:t>
      </w:r>
      <w:r w:rsidRPr="0036568C">
        <w:rPr>
          <w:rFonts w:ascii="Sakkal Majalla" w:hAnsi="Sakkal Majalla" w:cs="Sakkal Majalla"/>
          <w:color w:val="262626" w:themeColor="text1" w:themeTint="D9"/>
          <w:sz w:val="28"/>
          <w:szCs w:val="28"/>
          <w:rtl/>
        </w:rPr>
        <w:t xml:space="preserve"> ومجال إدارة البرامج، ومجال </w:t>
      </w:r>
      <w:r w:rsidRPr="0036568C">
        <w:rPr>
          <w:rFonts w:ascii="Sakkal Majalla" w:hAnsi="Sakkal Majalla" w:cs="Sakkal Majalla"/>
          <w:color w:val="262626" w:themeColor="text1" w:themeTint="D9"/>
          <w:sz w:val="28"/>
          <w:szCs w:val="28"/>
        </w:rPr>
        <w:t>PPM</w:t>
      </w:r>
      <w:r w:rsidRPr="0036568C">
        <w:rPr>
          <w:rFonts w:ascii="Sakkal Majalla" w:hAnsi="Sakkal Majalla" w:cs="Sakkal Majalla"/>
          <w:color w:val="262626" w:themeColor="text1" w:themeTint="D9"/>
          <w:sz w:val="28"/>
          <w:szCs w:val="28"/>
          <w:rtl/>
        </w:rPr>
        <w:t xml:space="preserve"> ، حسب ما يناسب احتياجات وقدرات المنظمة، وبما أنه لم يسبق أن أتخذ هذا النهج من قبل في أي من نماذج النضج، فإن هذه البنية الفريدة تصف </w:t>
      </w:r>
      <w:r w:rsidRPr="0036568C">
        <w:rPr>
          <w:rFonts w:ascii="Sakkal Majalla" w:hAnsi="Sakkal Majalla" w:cs="Sakkal Majalla"/>
          <w:color w:val="262626" w:themeColor="text1" w:themeTint="D9"/>
          <w:sz w:val="28"/>
          <w:szCs w:val="28"/>
        </w:rPr>
        <w:t>OPM3</w:t>
      </w:r>
      <w:r w:rsidRPr="0036568C">
        <w:rPr>
          <w:rFonts w:ascii="Sakkal Majalla" w:hAnsi="Sakkal Majalla" w:cs="Sakkal Majalla"/>
          <w:color w:val="262626" w:themeColor="text1" w:themeTint="D9"/>
          <w:sz w:val="28"/>
          <w:szCs w:val="28"/>
          <w:rtl/>
        </w:rPr>
        <w:t xml:space="preserve"> بالمرونة والقابلة للتطوير، إضافة إلى أن </w:t>
      </w:r>
      <w:r w:rsidRPr="0036568C">
        <w:rPr>
          <w:rFonts w:ascii="Sakkal Majalla" w:hAnsi="Sakkal Majalla" w:cs="Sakkal Majalla"/>
          <w:color w:val="262626" w:themeColor="text1" w:themeTint="D9"/>
          <w:sz w:val="28"/>
          <w:szCs w:val="28"/>
        </w:rPr>
        <w:t>OPM3</w:t>
      </w:r>
      <w:r w:rsidRPr="0036568C">
        <w:rPr>
          <w:rFonts w:ascii="Sakkal Majalla" w:hAnsi="Sakkal Majalla" w:cs="Sakkal Majalla"/>
          <w:color w:val="262626" w:themeColor="text1" w:themeTint="D9"/>
          <w:sz w:val="28"/>
          <w:szCs w:val="28"/>
          <w:rtl/>
        </w:rPr>
        <w:t xml:space="preserve"> ليس لديه عدد محدد من مؤشرات الأداء الرئيسية، مما يجعله مرناً ومقبولاً لدى المنظمات التي ترغب في تقييم وتحسين مجموعة فرعية فقط من  عملياتها.</w:t>
      </w:r>
      <w:r w:rsidRPr="0036568C">
        <w:rPr>
          <w:rFonts w:ascii="Sakkal Majalla" w:hAnsi="Sakkal Majalla" w:cs="Sakkal Majalla"/>
          <w:color w:val="262626" w:themeColor="text1" w:themeTint="D9"/>
          <w:sz w:val="28"/>
          <w:szCs w:val="28"/>
          <w:rtl/>
          <w:lang w:val="en-GB" w:bidi="ar-EG"/>
        </w:rPr>
        <w:t xml:space="preserve"> (الشوابكة، 2020)</w:t>
      </w:r>
    </w:p>
    <w:p w14:paraId="0447B046" w14:textId="77777777" w:rsidR="008F7F6F"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tl/>
        </w:rPr>
        <w:t xml:space="preserve">نشأ نموذج </w:t>
      </w:r>
      <w:r w:rsidRPr="0036568C">
        <w:rPr>
          <w:rFonts w:ascii="Sakkal Majalla" w:hAnsi="Sakkal Majalla" w:cs="Sakkal Majalla"/>
          <w:color w:val="262626" w:themeColor="text1" w:themeTint="D9"/>
          <w:sz w:val="28"/>
          <w:szCs w:val="28"/>
        </w:rPr>
        <w:t>OPM3</w:t>
      </w:r>
      <w:r w:rsidRPr="0036568C">
        <w:rPr>
          <w:rFonts w:ascii="Sakkal Majalla" w:hAnsi="Sakkal Majalla" w:cs="Sakkal Majalla"/>
          <w:color w:val="262626" w:themeColor="text1" w:themeTint="D9"/>
          <w:sz w:val="28"/>
          <w:szCs w:val="28"/>
          <w:rtl/>
        </w:rPr>
        <w:t xml:space="preserve"> عام </w:t>
      </w:r>
      <w:r w:rsidRPr="0036568C">
        <w:rPr>
          <w:rFonts w:ascii="Sakkal Majalla" w:hAnsi="Sakkal Majalla" w:cs="Sakkal Majalla"/>
          <w:color w:val="262626" w:themeColor="text1" w:themeTint="D9"/>
          <w:sz w:val="28"/>
          <w:szCs w:val="28"/>
          <w:rtl/>
          <w:lang w:bidi="fa-IR"/>
        </w:rPr>
        <w:t>۱۹۹۸</w:t>
      </w:r>
      <w:r w:rsidRPr="0036568C">
        <w:rPr>
          <w:rFonts w:ascii="Sakkal Majalla" w:hAnsi="Sakkal Majalla" w:cs="Sakkal Majalla"/>
          <w:color w:val="262626" w:themeColor="text1" w:themeTint="D9"/>
          <w:sz w:val="28"/>
          <w:szCs w:val="28"/>
          <w:rtl/>
        </w:rPr>
        <w:t xml:space="preserve"> نتيجة للتحليل واسع النطاق من قبل </w:t>
      </w:r>
      <w:r w:rsidRPr="0036568C">
        <w:rPr>
          <w:rFonts w:ascii="Sakkal Majalla" w:hAnsi="Sakkal Majalla" w:cs="Sakkal Majalla"/>
          <w:color w:val="262626" w:themeColor="text1" w:themeTint="D9"/>
          <w:sz w:val="28"/>
          <w:szCs w:val="28"/>
        </w:rPr>
        <w:t>PMI</w:t>
      </w:r>
      <w:r w:rsidRPr="0036568C">
        <w:rPr>
          <w:rFonts w:ascii="Sakkal Majalla" w:hAnsi="Sakkal Majalla" w:cs="Sakkal Majalla"/>
          <w:color w:val="262626" w:themeColor="text1" w:themeTint="D9"/>
          <w:sz w:val="28"/>
          <w:szCs w:val="28"/>
          <w:rtl/>
        </w:rPr>
        <w:t xml:space="preserve"> لنماذج النضج التنظيمية، لتتماشى نتائج التحليل مع معايير العمليات المحددة في </w:t>
      </w:r>
      <w:proofErr w:type="spellStart"/>
      <w:r w:rsidRPr="0036568C">
        <w:rPr>
          <w:rFonts w:ascii="Sakkal Majalla" w:hAnsi="Sakkal Majalla" w:cs="Sakkal Majalla"/>
          <w:color w:val="262626" w:themeColor="text1" w:themeTint="D9"/>
          <w:sz w:val="28"/>
          <w:szCs w:val="28"/>
        </w:rPr>
        <w:t>PMBok</w:t>
      </w:r>
      <w:proofErr w:type="spellEnd"/>
      <w:r w:rsidRPr="0036568C">
        <w:rPr>
          <w:rFonts w:ascii="Sakkal Majalla" w:hAnsi="Sakkal Majalla" w:cs="Sakkal Majalla"/>
          <w:color w:val="262626" w:themeColor="text1" w:themeTint="D9"/>
          <w:sz w:val="28"/>
          <w:szCs w:val="28"/>
          <w:rtl/>
        </w:rPr>
        <w:t xml:space="preserve">، ونتيجة لذلك تم إصدار الطبعة الأولى من نموذج نضج إدارة مشاريع المنظمة عام </w:t>
      </w:r>
      <w:r w:rsidRPr="0036568C">
        <w:rPr>
          <w:rFonts w:ascii="Sakkal Majalla" w:hAnsi="Sakkal Majalla" w:cs="Sakkal Majalla"/>
          <w:color w:val="262626" w:themeColor="text1" w:themeTint="D9"/>
          <w:sz w:val="28"/>
          <w:szCs w:val="28"/>
          <w:rtl/>
          <w:lang w:bidi="fa-IR"/>
        </w:rPr>
        <w:t>۲۰۰۳</w:t>
      </w:r>
      <w:r w:rsidRPr="0036568C">
        <w:rPr>
          <w:rFonts w:ascii="Sakkal Majalla" w:hAnsi="Sakkal Majalla" w:cs="Sakkal Majalla"/>
          <w:color w:val="262626" w:themeColor="text1" w:themeTint="D9"/>
          <w:sz w:val="28"/>
          <w:szCs w:val="28"/>
          <w:rtl/>
        </w:rPr>
        <w:t xml:space="preserve"> من شهر ديسمبر المعالجة الحاجة إلى سد الفجوة بين استراتيجية المنظمة والمشاريع، ثم صدرت الطبعة الثانية عام 2008 .</w:t>
      </w:r>
      <w:r w:rsidRPr="0036568C">
        <w:rPr>
          <w:rFonts w:ascii="Sakkal Majalla" w:hAnsi="Sakkal Majalla" w:cs="Sakkal Majalla"/>
          <w:color w:val="262626" w:themeColor="text1" w:themeTint="D9"/>
          <w:sz w:val="28"/>
          <w:szCs w:val="28"/>
          <w:rtl/>
          <w:lang w:val="en-GB" w:bidi="ar-EG"/>
        </w:rPr>
        <w:t xml:space="preserve"> (بدرانة، 2021)</w:t>
      </w:r>
    </w:p>
    <w:p w14:paraId="299648D0" w14:textId="77777777" w:rsidR="006273DD" w:rsidRPr="0036568C" w:rsidRDefault="008F7F6F"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val="en-GB" w:bidi="ar-EG"/>
        </w:rPr>
      </w:pPr>
      <w:r w:rsidRPr="0036568C">
        <w:rPr>
          <w:rFonts w:ascii="Sakkal Majalla" w:hAnsi="Sakkal Majalla" w:cs="Sakkal Majalla"/>
          <w:color w:val="262626" w:themeColor="text1" w:themeTint="D9"/>
          <w:sz w:val="28"/>
          <w:szCs w:val="28"/>
          <w:rtl/>
        </w:rPr>
        <w:lastRenderedPageBreak/>
        <w:t xml:space="preserve">وقد طور هذا النموذج من قبل </w:t>
      </w:r>
      <w:r w:rsidRPr="0036568C">
        <w:rPr>
          <w:rFonts w:ascii="Sakkal Majalla" w:hAnsi="Sakkal Majalla" w:cs="Sakkal Majalla"/>
          <w:color w:val="262626" w:themeColor="text1" w:themeTint="D9"/>
          <w:sz w:val="28"/>
          <w:szCs w:val="28"/>
        </w:rPr>
        <w:t>PMI</w:t>
      </w:r>
      <w:r w:rsidRPr="0036568C">
        <w:rPr>
          <w:rFonts w:ascii="Sakkal Majalla" w:hAnsi="Sakkal Majalla" w:cs="Sakkal Majalla"/>
          <w:color w:val="262626" w:themeColor="text1" w:themeTint="D9"/>
          <w:sz w:val="28"/>
          <w:szCs w:val="28"/>
          <w:rtl/>
        </w:rPr>
        <w:t xml:space="preserve"> نتيجة الحاجة لوجود معيار يساعد المنظمات في تحسين قدراتها على تطبيق استراتيجياتها خلال مرحلة التنفيذ للمشاريع، إلى جانب تجسيد المعرفة حول إدارة المشاريع.</w:t>
      </w:r>
      <w:r w:rsidRPr="0036568C">
        <w:rPr>
          <w:rFonts w:ascii="Sakkal Majalla" w:hAnsi="Sakkal Majalla" w:cs="Sakkal Majalla"/>
          <w:color w:val="262626" w:themeColor="text1" w:themeTint="D9"/>
          <w:sz w:val="28"/>
          <w:szCs w:val="28"/>
          <w:rtl/>
          <w:lang w:val="en-GB" w:bidi="ar-EG"/>
        </w:rPr>
        <w:t xml:space="preserve"> </w:t>
      </w:r>
    </w:p>
    <w:p w14:paraId="550CAF12" w14:textId="77777777" w:rsidR="00591375" w:rsidRPr="0036568C" w:rsidRDefault="00591375"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val="en-GB" w:bidi="ar-EG"/>
        </w:rPr>
      </w:pPr>
    </w:p>
    <w:p w14:paraId="758EC870" w14:textId="77777777" w:rsidR="00591375" w:rsidRPr="0036568C" w:rsidRDefault="00591375"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val="en-GB" w:bidi="ar-EG"/>
        </w:rPr>
      </w:pPr>
    </w:p>
    <w:p w14:paraId="5059A23A" w14:textId="77777777" w:rsidR="00591375" w:rsidRPr="0036568C" w:rsidRDefault="00591375" w:rsidP="00707B8F">
      <w:pPr>
        <w:spacing w:before="100" w:beforeAutospacing="1" w:after="100" w:afterAutospacing="1" w:line="360" w:lineRule="auto"/>
        <w:ind w:firstLine="720"/>
        <w:jc w:val="both"/>
        <w:rPr>
          <w:rFonts w:ascii="Sakkal Majalla" w:hAnsi="Sakkal Majalla" w:cs="Sakkal Majalla"/>
          <w:color w:val="262626" w:themeColor="text1" w:themeTint="D9"/>
          <w:sz w:val="28"/>
          <w:szCs w:val="28"/>
          <w:rtl/>
          <w:lang w:val="en-GB" w:bidi="ar-EG"/>
        </w:rPr>
      </w:pPr>
    </w:p>
    <w:p w14:paraId="48C9212B" w14:textId="60B56280" w:rsidR="0036568C" w:rsidRPr="0036568C" w:rsidRDefault="0036568C">
      <w:pPr>
        <w:bidi w:val="0"/>
        <w:rPr>
          <w:rFonts w:ascii="Sakkal Majalla" w:hAnsi="Sakkal Majalla" w:cs="Sakkal Majalla"/>
          <w:color w:val="262626" w:themeColor="text1" w:themeTint="D9"/>
          <w:sz w:val="28"/>
          <w:szCs w:val="28"/>
          <w:rtl/>
          <w:lang w:val="en-GB" w:bidi="ar-EG"/>
        </w:rPr>
      </w:pPr>
      <w:r w:rsidRPr="0036568C">
        <w:rPr>
          <w:rFonts w:ascii="Sakkal Majalla" w:hAnsi="Sakkal Majalla" w:cs="Sakkal Majalla"/>
          <w:color w:val="262626" w:themeColor="text1" w:themeTint="D9"/>
          <w:sz w:val="28"/>
          <w:szCs w:val="28"/>
          <w:rtl/>
          <w:lang w:val="en-GB" w:bidi="ar-EG"/>
        </w:rPr>
        <w:br w:type="page"/>
      </w:r>
    </w:p>
    <w:p w14:paraId="72C0B473" w14:textId="5FC98163" w:rsidR="001A24FE" w:rsidRPr="0036568C" w:rsidRDefault="001A24FE" w:rsidP="0036568C">
      <w:pPr>
        <w:spacing w:before="100" w:beforeAutospacing="1" w:after="100" w:afterAutospacing="1" w:line="360" w:lineRule="auto"/>
        <w:jc w:val="center"/>
        <w:outlineLvl w:val="0"/>
        <w:rPr>
          <w:rFonts w:ascii="Sakkal Majalla" w:hAnsi="Sakkal Majalla" w:cs="Sakkal Majalla"/>
          <w:b/>
          <w:bCs/>
          <w:color w:val="262626" w:themeColor="text1" w:themeTint="D9"/>
          <w:kern w:val="0"/>
          <w:sz w:val="40"/>
          <w:szCs w:val="40"/>
          <w:rtl/>
          <w:lang w:bidi="ar-EG"/>
          <w14:ligatures w14:val="none"/>
        </w:rPr>
      </w:pPr>
      <w:bookmarkStart w:id="57" w:name="_Toc173768349"/>
      <w:r w:rsidRPr="0036568C">
        <w:rPr>
          <w:rFonts w:ascii="Sakkal Majalla" w:hAnsi="Sakkal Majalla" w:cs="Sakkal Majalla"/>
          <w:b/>
          <w:bCs/>
          <w:color w:val="262626" w:themeColor="text1" w:themeTint="D9"/>
          <w:kern w:val="0"/>
          <w:sz w:val="40"/>
          <w:szCs w:val="40"/>
          <w:rtl/>
          <w:lang w:bidi="ar-EG"/>
          <w14:ligatures w14:val="none"/>
        </w:rPr>
        <w:lastRenderedPageBreak/>
        <w:t>الفصل الثالث</w:t>
      </w:r>
      <w:r w:rsidR="0036568C" w:rsidRPr="0036568C">
        <w:rPr>
          <w:rFonts w:ascii="Sakkal Majalla" w:hAnsi="Sakkal Majalla" w:cs="Sakkal Majalla" w:hint="cs"/>
          <w:b/>
          <w:bCs/>
          <w:color w:val="262626" w:themeColor="text1" w:themeTint="D9"/>
          <w:kern w:val="0"/>
          <w:sz w:val="40"/>
          <w:szCs w:val="40"/>
          <w:rtl/>
          <w:lang w:bidi="ar-EG"/>
          <w14:ligatures w14:val="none"/>
        </w:rPr>
        <w:t xml:space="preserve">: </w:t>
      </w:r>
      <w:r w:rsidRPr="0036568C">
        <w:rPr>
          <w:rFonts w:ascii="Sakkal Majalla" w:hAnsi="Sakkal Majalla" w:cs="Sakkal Majalla"/>
          <w:b/>
          <w:bCs/>
          <w:color w:val="262626" w:themeColor="text1" w:themeTint="D9"/>
          <w:kern w:val="0"/>
          <w:sz w:val="40"/>
          <w:szCs w:val="40"/>
          <w:rtl/>
          <w:lang w:bidi="ar-EG"/>
          <w14:ligatures w14:val="none"/>
        </w:rPr>
        <w:t>منهجية وإجراءات الدراسة</w:t>
      </w:r>
      <w:bookmarkEnd w:id="57"/>
    </w:p>
    <w:p w14:paraId="65D784B4" w14:textId="77777777" w:rsidR="001A24FE" w:rsidRPr="0036568C" w:rsidRDefault="001A24FE" w:rsidP="0036568C">
      <w:pPr>
        <w:spacing w:before="100" w:beforeAutospacing="1" w:after="100" w:afterAutospacing="1" w:line="360" w:lineRule="auto"/>
        <w:jc w:val="both"/>
        <w:outlineLvl w:val="1"/>
        <w:rPr>
          <w:rFonts w:ascii="Sakkal Majalla" w:hAnsi="Sakkal Majalla" w:cs="Sakkal Majalla"/>
          <w:b/>
          <w:bCs/>
          <w:color w:val="262626" w:themeColor="text1" w:themeTint="D9"/>
          <w:kern w:val="0"/>
          <w:sz w:val="40"/>
          <w:szCs w:val="40"/>
          <w:rtl/>
          <w:lang w:bidi="ar-EG"/>
          <w14:ligatures w14:val="none"/>
        </w:rPr>
      </w:pPr>
      <w:bookmarkStart w:id="58" w:name="_Toc173768350"/>
      <w:r w:rsidRPr="0036568C">
        <w:rPr>
          <w:rFonts w:ascii="Sakkal Majalla" w:hAnsi="Sakkal Majalla" w:cs="Sakkal Majalla"/>
          <w:b/>
          <w:bCs/>
          <w:color w:val="262626" w:themeColor="text1" w:themeTint="D9"/>
          <w:kern w:val="0"/>
          <w:sz w:val="36"/>
          <w:szCs w:val="36"/>
          <w:rtl/>
          <w:lang w:bidi="ar-EG"/>
          <w14:ligatures w14:val="none"/>
        </w:rPr>
        <w:t>مقدمة</w:t>
      </w:r>
      <w:bookmarkEnd w:id="58"/>
    </w:p>
    <w:p w14:paraId="180AE102" w14:textId="77777777" w:rsidR="001A24FE" w:rsidRPr="0036568C" w:rsidRDefault="001A24FE" w:rsidP="0036568C">
      <w:pPr>
        <w:autoSpaceDE w:val="0"/>
        <w:autoSpaceDN w:val="0"/>
        <w:adjustRightInd w:val="0"/>
        <w:spacing w:before="100" w:beforeAutospacing="1" w:after="100" w:afterAutospacing="1" w:line="360" w:lineRule="auto"/>
        <w:ind w:firstLine="706"/>
        <w:jc w:val="both"/>
        <w:rPr>
          <w:rFonts w:ascii="Sakkal Majalla" w:hAnsi="Sakkal Majalla" w:cs="Sakkal Majalla"/>
          <w:color w:val="262626" w:themeColor="text1" w:themeTint="D9"/>
          <w:kern w:val="0"/>
          <w:sz w:val="28"/>
          <w:szCs w:val="28"/>
          <w:rtl/>
          <w:lang w:bidi="ar-EG"/>
          <w14:ligatures w14:val="none"/>
        </w:rPr>
      </w:pPr>
      <w:r w:rsidRPr="0036568C">
        <w:rPr>
          <w:rFonts w:ascii="Sakkal Majalla" w:hAnsi="Sakkal Majalla" w:cs="Sakkal Majalla"/>
          <w:color w:val="262626" w:themeColor="text1" w:themeTint="D9"/>
          <w:kern w:val="0"/>
          <w:sz w:val="28"/>
          <w:szCs w:val="28"/>
          <w:rtl/>
          <w:lang w:bidi="ar-EG"/>
          <w14:ligatures w14:val="none"/>
        </w:rPr>
        <w:t xml:space="preserve">يتناول هذا الفصل الدراسة الميدانية </w:t>
      </w:r>
      <w:r w:rsidRPr="0036568C">
        <w:rPr>
          <w:rFonts w:ascii="Sakkal Majalla" w:hAnsi="Sakkal Majalla" w:cs="Sakkal Majalla"/>
          <w:color w:val="262626" w:themeColor="text1" w:themeTint="D9"/>
          <w:kern w:val="0"/>
          <w:sz w:val="28"/>
          <w:szCs w:val="28"/>
          <w:rtl/>
          <w14:ligatures w14:val="none"/>
        </w:rPr>
        <w:t>وذلك من خلال التعرف على</w:t>
      </w:r>
      <w:r w:rsidRPr="0036568C">
        <w:rPr>
          <w:rFonts w:ascii="Sakkal Majalla" w:hAnsi="Sakkal Majalla" w:cs="Sakkal Majalla"/>
          <w:color w:val="262626" w:themeColor="text1" w:themeTint="D9"/>
          <w:kern w:val="0"/>
          <w:sz w:val="28"/>
          <w:szCs w:val="28"/>
          <w:rtl/>
          <w:lang w:bidi="ar-EG"/>
          <w14:ligatures w14:val="none"/>
        </w:rPr>
        <w:t xml:space="preserve"> منهجية الدراسة ومجتمع وعينة الدراسة وأداة الدراسة ومصادر جمع البيانات والأساليب الإحصائية المستخدمة في الدراسة وحساب الصدق والثبات لأداة الدراسة</w:t>
      </w:r>
    </w:p>
    <w:p w14:paraId="7466C79D" w14:textId="66CCF46A" w:rsidR="001A24FE" w:rsidRPr="0036568C" w:rsidRDefault="0036568C" w:rsidP="0036568C">
      <w:pPr>
        <w:spacing w:before="100" w:beforeAutospacing="1" w:after="100" w:afterAutospacing="1" w:line="360" w:lineRule="auto"/>
        <w:jc w:val="both"/>
        <w:outlineLvl w:val="1"/>
        <w:rPr>
          <w:rFonts w:ascii="Sakkal Majalla" w:hAnsi="Sakkal Majalla" w:cs="Sakkal Majalla"/>
          <w:b/>
          <w:bCs/>
          <w:color w:val="262626" w:themeColor="text1" w:themeTint="D9"/>
          <w:kern w:val="0"/>
          <w:sz w:val="36"/>
          <w:szCs w:val="36"/>
          <w:rtl/>
          <w:lang w:bidi="ar-EG"/>
          <w14:ligatures w14:val="none"/>
        </w:rPr>
      </w:pPr>
      <w:bookmarkStart w:id="59" w:name="_Toc173768351"/>
      <w:r w:rsidRPr="0036568C">
        <w:rPr>
          <w:rFonts w:ascii="Sakkal Majalla" w:hAnsi="Sakkal Majalla" w:cs="Sakkal Majalla" w:hint="cs"/>
          <w:b/>
          <w:bCs/>
          <w:color w:val="262626" w:themeColor="text1" w:themeTint="D9"/>
          <w:kern w:val="0"/>
          <w:sz w:val="36"/>
          <w:szCs w:val="36"/>
          <w:rtl/>
          <w:lang w:bidi="ar-EG"/>
          <w14:ligatures w14:val="none"/>
        </w:rPr>
        <w:t xml:space="preserve">1.3 </w:t>
      </w:r>
      <w:r w:rsidR="001A24FE" w:rsidRPr="0036568C">
        <w:rPr>
          <w:rFonts w:ascii="Sakkal Majalla" w:hAnsi="Sakkal Majalla" w:cs="Sakkal Majalla"/>
          <w:b/>
          <w:bCs/>
          <w:color w:val="262626" w:themeColor="text1" w:themeTint="D9"/>
          <w:kern w:val="0"/>
          <w:sz w:val="36"/>
          <w:szCs w:val="36"/>
          <w:rtl/>
          <w:lang w:bidi="ar-EG"/>
          <w14:ligatures w14:val="none"/>
        </w:rPr>
        <w:t>منهجية البحث:</w:t>
      </w:r>
      <w:bookmarkEnd w:id="59"/>
    </w:p>
    <w:p w14:paraId="2604D397" w14:textId="77777777" w:rsidR="001A24FE" w:rsidRPr="0036568C" w:rsidRDefault="001A24FE" w:rsidP="0036568C">
      <w:pPr>
        <w:spacing w:before="100" w:beforeAutospacing="1" w:after="100" w:afterAutospacing="1" w:line="360" w:lineRule="auto"/>
        <w:ind w:firstLine="706"/>
        <w:jc w:val="both"/>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rtl/>
          <w14:ligatures w14:val="none"/>
        </w:rPr>
        <w:t>يستند البحث على منهجاً وصفياً تحليلياً، حيث يركز على فحص الأسس النظرية المتعلقة بالموضوع من خلال استعراض المراجع العربية والأجنبية ذات الصلة. ويتضمن البحث أيضاً تنفيذ دراسة ميدانية تتمثل في توزيع استبيانات على فئات مختلفة من العينة المختارة.</w:t>
      </w:r>
    </w:p>
    <w:p w14:paraId="2235FD95" w14:textId="0B9C720F" w:rsidR="001A24FE" w:rsidRPr="0036568C" w:rsidRDefault="0036568C" w:rsidP="0036568C">
      <w:pPr>
        <w:spacing w:before="100" w:beforeAutospacing="1" w:after="100" w:afterAutospacing="1" w:line="360" w:lineRule="auto"/>
        <w:jc w:val="both"/>
        <w:outlineLvl w:val="1"/>
        <w:rPr>
          <w:rFonts w:ascii="Sakkal Majalla" w:eastAsia="Times New Roman" w:hAnsi="Sakkal Majalla" w:cs="Sakkal Majalla"/>
          <w:b/>
          <w:bCs/>
          <w:color w:val="262626" w:themeColor="text1" w:themeTint="D9"/>
          <w:kern w:val="0"/>
          <w:sz w:val="36"/>
          <w:szCs w:val="36"/>
          <w:rtl/>
          <w:lang w:bidi="ar-EG"/>
          <w14:ligatures w14:val="none"/>
        </w:rPr>
      </w:pPr>
      <w:bookmarkStart w:id="60" w:name="_Toc173768352"/>
      <w:r w:rsidRPr="0036568C">
        <w:rPr>
          <w:rFonts w:ascii="Sakkal Majalla" w:eastAsia="Times New Roman" w:hAnsi="Sakkal Majalla" w:cs="Sakkal Majalla" w:hint="cs"/>
          <w:b/>
          <w:bCs/>
          <w:color w:val="262626" w:themeColor="text1" w:themeTint="D9"/>
          <w:kern w:val="0"/>
          <w:sz w:val="36"/>
          <w:szCs w:val="36"/>
          <w:rtl/>
          <w:lang w:bidi="ar-EG"/>
          <w14:ligatures w14:val="none"/>
        </w:rPr>
        <w:t xml:space="preserve">2.3 </w:t>
      </w:r>
      <w:r w:rsidR="001A24FE" w:rsidRPr="0036568C">
        <w:rPr>
          <w:rFonts w:ascii="Sakkal Majalla" w:eastAsia="Times New Roman" w:hAnsi="Sakkal Majalla" w:cs="Sakkal Majalla"/>
          <w:b/>
          <w:bCs/>
          <w:color w:val="262626" w:themeColor="text1" w:themeTint="D9"/>
          <w:kern w:val="0"/>
          <w:sz w:val="36"/>
          <w:szCs w:val="36"/>
          <w:rtl/>
          <w:lang w:bidi="ar-EG"/>
          <w14:ligatures w14:val="none"/>
        </w:rPr>
        <w:t>مجتمع وعينة الدراسة</w:t>
      </w:r>
      <w:bookmarkEnd w:id="60"/>
      <w:r w:rsidR="001A24FE" w:rsidRPr="0036568C">
        <w:rPr>
          <w:rFonts w:ascii="Sakkal Majalla" w:eastAsia="Times New Roman" w:hAnsi="Sakkal Majalla" w:cs="Sakkal Majalla"/>
          <w:b/>
          <w:bCs/>
          <w:color w:val="262626" w:themeColor="text1" w:themeTint="D9"/>
          <w:kern w:val="0"/>
          <w:sz w:val="36"/>
          <w:szCs w:val="36"/>
          <w:rtl/>
          <w:lang w:bidi="ar-EG"/>
          <w14:ligatures w14:val="none"/>
        </w:rPr>
        <w:t xml:space="preserve"> </w:t>
      </w:r>
    </w:p>
    <w:p w14:paraId="0C4DF9AD" w14:textId="77777777" w:rsidR="001A24FE" w:rsidRPr="0036568C" w:rsidRDefault="001A24FE" w:rsidP="0036568C">
      <w:pPr>
        <w:spacing w:before="100" w:beforeAutospacing="1" w:after="100" w:afterAutospacing="1" w:line="360" w:lineRule="auto"/>
        <w:ind w:firstLine="706"/>
        <w:jc w:val="both"/>
        <w:rPr>
          <w:rFonts w:ascii="Sakkal Majalla" w:hAnsi="Sakkal Majalla" w:cs="Sakkal Majalla"/>
          <w:color w:val="262626" w:themeColor="text1" w:themeTint="D9"/>
          <w:kern w:val="0"/>
          <w:sz w:val="28"/>
          <w:szCs w:val="28"/>
          <w:rtl/>
          <w:lang w:bidi="ar-EG"/>
          <w14:ligatures w14:val="none"/>
        </w:rPr>
      </w:pPr>
      <w:r w:rsidRPr="0036568C">
        <w:rPr>
          <w:rFonts w:ascii="Sakkal Majalla" w:hAnsi="Sakkal Majalla" w:cs="Sakkal Majalla"/>
          <w:color w:val="262626" w:themeColor="text1" w:themeTint="D9"/>
          <w:kern w:val="0"/>
          <w:sz w:val="28"/>
          <w:szCs w:val="28"/>
          <w:rtl/>
          <w14:ligatures w14:val="none"/>
        </w:rPr>
        <w:t xml:space="preserve">تمثل مجتمع الدراسة في العاملين بالمراكز الإدارية والإشرافية في المستويات الإدارية العليا والوسطى بالمنطقة الشرقية  </w:t>
      </w:r>
      <w:r w:rsidRPr="0036568C">
        <w:rPr>
          <w:rFonts w:ascii="Sakkal Majalla" w:hAnsi="Sakkal Majalla" w:cs="Sakkal Majalla"/>
          <w:color w:val="262626" w:themeColor="text1" w:themeTint="D9"/>
          <w:kern w:val="0"/>
          <w:sz w:val="28"/>
          <w:szCs w:val="28"/>
          <w:rtl/>
          <w:lang w:bidi="ar-EG"/>
          <w14:ligatures w14:val="none"/>
        </w:rPr>
        <w:t xml:space="preserve">وقامت الدراسة باستخدام أسلوب العينات العشوائية البسيطة لجمع بيانات الدراسة </w:t>
      </w:r>
      <w:r w:rsidRPr="0036568C">
        <w:rPr>
          <w:rFonts w:ascii="Sakkal Majalla" w:hAnsi="Sakkal Majalla" w:cs="Sakkal Majalla"/>
          <w:color w:val="262626" w:themeColor="text1" w:themeTint="D9"/>
          <w:kern w:val="0"/>
          <w:sz w:val="28"/>
          <w:szCs w:val="28"/>
          <w:rtl/>
          <w14:ligatures w14:val="none"/>
        </w:rPr>
        <w:t xml:space="preserve">وذلك </w:t>
      </w:r>
      <w:r w:rsidRPr="0036568C">
        <w:rPr>
          <w:rFonts w:ascii="Sakkal Majalla" w:hAnsi="Sakkal Majalla" w:cs="Sakkal Majalla"/>
          <w:color w:val="262626" w:themeColor="text1" w:themeTint="D9"/>
          <w:kern w:val="0"/>
          <w:sz w:val="28"/>
          <w:szCs w:val="28"/>
          <w:rtl/>
          <w:lang w:bidi="ar-EG"/>
          <w14:ligatures w14:val="none"/>
        </w:rPr>
        <w:t>عن طريق أداة الدراسة المتمثلة في استمارة الاستبيان وقد بلغ عدد أفراد عينة الدراسة 384 فرد وهم الذين أجابوا على اسئلة استمارة الاستبيان.</w:t>
      </w:r>
    </w:p>
    <w:p w14:paraId="26700C55" w14:textId="762A22BB" w:rsidR="001A24FE" w:rsidRPr="0036568C" w:rsidRDefault="0036568C" w:rsidP="0036568C">
      <w:pPr>
        <w:spacing w:before="100" w:beforeAutospacing="1" w:after="100" w:afterAutospacing="1" w:line="360" w:lineRule="auto"/>
        <w:jc w:val="both"/>
        <w:outlineLvl w:val="1"/>
        <w:rPr>
          <w:rFonts w:ascii="Sakkal Majalla" w:eastAsia="Times New Roman" w:hAnsi="Sakkal Majalla" w:cs="Sakkal Majalla"/>
          <w:b/>
          <w:bCs/>
          <w:color w:val="262626" w:themeColor="text1" w:themeTint="D9"/>
          <w:kern w:val="0"/>
          <w:sz w:val="36"/>
          <w:szCs w:val="36"/>
          <w:rtl/>
          <w14:ligatures w14:val="none"/>
        </w:rPr>
      </w:pPr>
      <w:bookmarkStart w:id="61" w:name="_Toc173768353"/>
      <w:r w:rsidRPr="0036568C">
        <w:rPr>
          <w:rFonts w:ascii="Sakkal Majalla" w:eastAsia="Times New Roman" w:hAnsi="Sakkal Majalla" w:cs="Sakkal Majalla" w:hint="cs"/>
          <w:b/>
          <w:bCs/>
          <w:color w:val="262626" w:themeColor="text1" w:themeTint="D9"/>
          <w:kern w:val="0"/>
          <w:sz w:val="36"/>
          <w:szCs w:val="36"/>
          <w:rtl/>
          <w14:ligatures w14:val="none"/>
        </w:rPr>
        <w:t xml:space="preserve">3.3 </w:t>
      </w:r>
      <w:r w:rsidR="001A24FE" w:rsidRPr="0036568C">
        <w:rPr>
          <w:rFonts w:ascii="Sakkal Majalla" w:eastAsia="Times New Roman" w:hAnsi="Sakkal Majalla" w:cs="Sakkal Majalla"/>
          <w:b/>
          <w:bCs/>
          <w:color w:val="262626" w:themeColor="text1" w:themeTint="D9"/>
          <w:kern w:val="0"/>
          <w:sz w:val="36"/>
          <w:szCs w:val="36"/>
          <w:rtl/>
          <w14:ligatures w14:val="none"/>
        </w:rPr>
        <w:t>مصادر جمع البيانات والمعلومات:</w:t>
      </w:r>
      <w:bookmarkEnd w:id="61"/>
    </w:p>
    <w:p w14:paraId="3395F258" w14:textId="77777777" w:rsidR="001A24FE" w:rsidRPr="0036568C" w:rsidRDefault="001A24FE" w:rsidP="00707B8F">
      <w:pPr>
        <w:spacing w:before="100" w:beforeAutospacing="1" w:after="100" w:afterAutospacing="1" w:line="360" w:lineRule="auto"/>
        <w:jc w:val="both"/>
        <w:rPr>
          <w:rFonts w:ascii="Sakkal Majalla" w:eastAsia="Times New Roman" w:hAnsi="Sakkal Majalla" w:cs="Sakkal Majalla"/>
          <w:b/>
          <w:bCs/>
          <w:color w:val="262626" w:themeColor="text1" w:themeTint="D9"/>
          <w:kern w:val="0"/>
          <w:sz w:val="28"/>
          <w:szCs w:val="28"/>
          <w:rtl/>
          <w14:ligatures w14:val="none"/>
        </w:rPr>
      </w:pPr>
      <w:r w:rsidRPr="0036568C">
        <w:rPr>
          <w:rFonts w:ascii="Sakkal Majalla" w:eastAsia="Times New Roman" w:hAnsi="Sakkal Majalla" w:cs="Sakkal Majalla"/>
          <w:b/>
          <w:bCs/>
          <w:color w:val="262626" w:themeColor="text1" w:themeTint="D9"/>
          <w:kern w:val="0"/>
          <w:sz w:val="28"/>
          <w:szCs w:val="28"/>
          <w:rtl/>
          <w14:ligatures w14:val="none"/>
        </w:rPr>
        <w:t>تعتمد الدراسة على مصدرين اساسيين في جمع البيانات والمعلومات كما يلي:</w:t>
      </w:r>
    </w:p>
    <w:p w14:paraId="1A7EEF2A" w14:textId="42C3821C" w:rsidR="001A24FE" w:rsidRPr="0036568C" w:rsidRDefault="001A24FE" w:rsidP="00A369F6">
      <w:pPr>
        <w:pStyle w:val="a5"/>
        <w:numPr>
          <w:ilvl w:val="0"/>
          <w:numId w:val="34"/>
        </w:numPr>
        <w:spacing w:before="100" w:beforeAutospacing="1" w:after="100" w:afterAutospacing="1" w:line="360" w:lineRule="auto"/>
        <w:ind w:left="423"/>
        <w:jc w:val="both"/>
        <w:rPr>
          <w:rFonts w:ascii="Sakkal Majalla" w:eastAsia="Times New Roman" w:hAnsi="Sakkal Majalla" w:cs="Sakkal Majalla"/>
          <w:color w:val="262626" w:themeColor="text1" w:themeTint="D9"/>
          <w:kern w:val="0"/>
          <w:sz w:val="28"/>
          <w:szCs w:val="28"/>
          <w:rtl/>
          <w14:ligatures w14:val="none"/>
        </w:rPr>
      </w:pPr>
      <w:r w:rsidRPr="0036568C">
        <w:rPr>
          <w:rFonts w:ascii="Sakkal Majalla" w:eastAsia="Times New Roman" w:hAnsi="Sakkal Majalla" w:cs="Sakkal Majalla"/>
          <w:b/>
          <w:bCs/>
          <w:color w:val="262626" w:themeColor="text1" w:themeTint="D9"/>
          <w:kern w:val="0"/>
          <w:sz w:val="28"/>
          <w:szCs w:val="28"/>
          <w:rtl/>
          <w14:ligatures w14:val="none"/>
        </w:rPr>
        <w:t>المصادر الثانوية</w:t>
      </w:r>
      <w:r w:rsidRPr="0036568C">
        <w:rPr>
          <w:rFonts w:ascii="Sakkal Majalla" w:eastAsia="Times New Roman" w:hAnsi="Sakkal Majalla" w:cs="Sakkal Majalla"/>
          <w:color w:val="262626" w:themeColor="text1" w:themeTint="D9"/>
          <w:kern w:val="0"/>
          <w:sz w:val="28"/>
          <w:szCs w:val="28"/>
          <w:rtl/>
          <w14:ligatures w14:val="none"/>
        </w:rPr>
        <w:t xml:space="preserve">: وتتمثل في الكتب والمراجع العربية والأجنبية ذات الصلة بموضوع الدراسة بالإضافة إلى الاعتماد على الأبحاث والدراسات السابقة والدوريات والمجلات العلمية والمقالات </w:t>
      </w:r>
    </w:p>
    <w:p w14:paraId="12A9E5E4" w14:textId="53B9815F" w:rsidR="001A24FE" w:rsidRPr="0036568C" w:rsidRDefault="001A24FE" w:rsidP="00A369F6">
      <w:pPr>
        <w:pStyle w:val="a5"/>
        <w:numPr>
          <w:ilvl w:val="0"/>
          <w:numId w:val="34"/>
        </w:numPr>
        <w:spacing w:before="100" w:beforeAutospacing="1" w:after="100" w:afterAutospacing="1" w:line="360" w:lineRule="auto"/>
        <w:ind w:left="423"/>
        <w:jc w:val="both"/>
        <w:rPr>
          <w:rFonts w:ascii="Sakkal Majalla" w:eastAsia="Times New Roman" w:hAnsi="Sakkal Majalla" w:cs="Sakkal Majalla"/>
          <w:color w:val="262626" w:themeColor="text1" w:themeTint="D9"/>
          <w:kern w:val="0"/>
          <w:sz w:val="28"/>
          <w:szCs w:val="28"/>
          <w:rtl/>
          <w14:ligatures w14:val="none"/>
        </w:rPr>
      </w:pPr>
      <w:r w:rsidRPr="0036568C">
        <w:rPr>
          <w:rFonts w:ascii="Sakkal Majalla" w:eastAsia="Times New Roman" w:hAnsi="Sakkal Majalla" w:cs="Sakkal Majalla"/>
          <w:b/>
          <w:bCs/>
          <w:color w:val="262626" w:themeColor="text1" w:themeTint="D9"/>
          <w:kern w:val="0"/>
          <w:sz w:val="28"/>
          <w:szCs w:val="28"/>
          <w:rtl/>
          <w14:ligatures w14:val="none"/>
        </w:rPr>
        <w:lastRenderedPageBreak/>
        <w:t>المصادر الأولية</w:t>
      </w:r>
      <w:r w:rsidRPr="0036568C">
        <w:rPr>
          <w:rFonts w:ascii="Sakkal Majalla" w:eastAsia="Times New Roman" w:hAnsi="Sakkal Majalla" w:cs="Sakkal Majalla"/>
          <w:color w:val="262626" w:themeColor="text1" w:themeTint="D9"/>
          <w:kern w:val="0"/>
          <w:sz w:val="28"/>
          <w:szCs w:val="28"/>
          <w:rtl/>
          <w14:ligatures w14:val="none"/>
        </w:rPr>
        <w:t xml:space="preserve">: حيث تعتمد الدراسة على الاستبانة كأداة رئيسية في جمع البيانات من مصادرها والتي تم تصميمها خصيصاً لهذا الغرض على </w:t>
      </w:r>
      <w:r w:rsidRPr="0036568C">
        <w:rPr>
          <w:rFonts w:ascii="Sakkal Majalla" w:eastAsia="Times New Roman" w:hAnsi="Sakkal Majalla" w:cs="Sakkal Majalla"/>
          <w:color w:val="262626" w:themeColor="text1" w:themeTint="D9"/>
          <w:kern w:val="0"/>
          <w:sz w:val="28"/>
          <w:szCs w:val="28"/>
          <w14:ligatures w14:val="none"/>
        </w:rPr>
        <w:t>Google Forms</w:t>
      </w:r>
      <w:r w:rsidRPr="0036568C">
        <w:rPr>
          <w:rFonts w:ascii="Sakkal Majalla" w:eastAsia="Times New Roman" w:hAnsi="Sakkal Majalla" w:cs="Sakkal Majalla"/>
          <w:color w:val="262626" w:themeColor="text1" w:themeTint="D9"/>
          <w:kern w:val="0"/>
          <w:sz w:val="28"/>
          <w:szCs w:val="28"/>
          <w:rtl/>
          <w14:ligatures w14:val="none"/>
        </w:rPr>
        <w:t xml:space="preserve"> وإرسال رابطها إلى مجتمع الدراسة</w:t>
      </w:r>
    </w:p>
    <w:p w14:paraId="1AE5282F" w14:textId="52B5C348" w:rsidR="001A24FE" w:rsidRPr="0036568C" w:rsidRDefault="0036568C" w:rsidP="0036568C">
      <w:pPr>
        <w:spacing w:before="100" w:beforeAutospacing="1" w:after="100" w:afterAutospacing="1" w:line="360" w:lineRule="auto"/>
        <w:jc w:val="both"/>
        <w:outlineLvl w:val="1"/>
        <w:rPr>
          <w:rFonts w:ascii="Sakkal Majalla" w:eastAsia="Times New Roman" w:hAnsi="Sakkal Majalla" w:cs="Sakkal Majalla"/>
          <w:b/>
          <w:bCs/>
          <w:color w:val="262626" w:themeColor="text1" w:themeTint="D9"/>
          <w:kern w:val="0"/>
          <w:sz w:val="36"/>
          <w:szCs w:val="36"/>
          <w:rtl/>
          <w14:ligatures w14:val="none"/>
        </w:rPr>
      </w:pPr>
      <w:bookmarkStart w:id="62" w:name="_Toc173768354"/>
      <w:r w:rsidRPr="0036568C">
        <w:rPr>
          <w:rFonts w:ascii="Sakkal Majalla" w:eastAsia="Times New Roman" w:hAnsi="Sakkal Majalla" w:cs="Sakkal Majalla" w:hint="cs"/>
          <w:b/>
          <w:bCs/>
          <w:color w:val="262626" w:themeColor="text1" w:themeTint="D9"/>
          <w:kern w:val="0"/>
          <w:sz w:val="36"/>
          <w:szCs w:val="36"/>
          <w:rtl/>
          <w14:ligatures w14:val="none"/>
        </w:rPr>
        <w:t xml:space="preserve">4.3 </w:t>
      </w:r>
      <w:r w:rsidR="001A24FE" w:rsidRPr="0036568C">
        <w:rPr>
          <w:rFonts w:ascii="Sakkal Majalla" w:eastAsia="Times New Roman" w:hAnsi="Sakkal Majalla" w:cs="Sakkal Majalla"/>
          <w:b/>
          <w:bCs/>
          <w:color w:val="262626" w:themeColor="text1" w:themeTint="D9"/>
          <w:kern w:val="0"/>
          <w:sz w:val="36"/>
          <w:szCs w:val="36"/>
          <w:rtl/>
          <w14:ligatures w14:val="none"/>
        </w:rPr>
        <w:t>الأساليب الإحصائية:</w:t>
      </w:r>
      <w:bookmarkEnd w:id="62"/>
    </w:p>
    <w:p w14:paraId="64434A12" w14:textId="77777777" w:rsidR="001A24FE" w:rsidRPr="0036568C" w:rsidRDefault="001A24FE" w:rsidP="0036568C">
      <w:pPr>
        <w:spacing w:before="100" w:beforeAutospacing="1" w:after="100" w:afterAutospacing="1" w:line="360" w:lineRule="auto"/>
        <w:ind w:firstLine="706"/>
        <w:jc w:val="both"/>
        <w:rPr>
          <w:rFonts w:ascii="Sakkal Majalla" w:eastAsia="Times New Roman"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rtl/>
          <w14:ligatures w14:val="none"/>
        </w:rPr>
        <w:t xml:space="preserve">قام البحث باستخدام البرنامج الإحصائي </w:t>
      </w:r>
      <w:r w:rsidRPr="0036568C">
        <w:rPr>
          <w:rFonts w:ascii="Sakkal Majalla" w:hAnsi="Sakkal Majalla" w:cs="Sakkal Majalla"/>
          <w:color w:val="262626" w:themeColor="text1" w:themeTint="D9"/>
          <w:kern w:val="0"/>
          <w:sz w:val="28"/>
          <w:szCs w:val="28"/>
          <w14:ligatures w14:val="none"/>
        </w:rPr>
        <w:t>SPSS</w:t>
      </w:r>
      <w:r w:rsidRPr="0036568C">
        <w:rPr>
          <w:rFonts w:ascii="Sakkal Majalla" w:hAnsi="Sakkal Majalla" w:cs="Sakkal Majalla"/>
          <w:color w:val="262626" w:themeColor="text1" w:themeTint="D9"/>
          <w:kern w:val="0"/>
          <w:sz w:val="28"/>
          <w:szCs w:val="28"/>
          <w:rtl/>
          <w14:ligatures w14:val="none"/>
        </w:rPr>
        <w:t xml:space="preserve"> لتحليل بيانات الدراسة باستخدام </w:t>
      </w:r>
      <w:r w:rsidRPr="0036568C">
        <w:rPr>
          <w:rFonts w:ascii="Sakkal Majalla" w:eastAsia="Times New Roman" w:hAnsi="Sakkal Majalla" w:cs="Sakkal Majalla"/>
          <w:color w:val="262626" w:themeColor="text1" w:themeTint="D9"/>
          <w:kern w:val="0"/>
          <w:sz w:val="28"/>
          <w:szCs w:val="28"/>
          <w:rtl/>
          <w14:ligatures w14:val="none"/>
        </w:rPr>
        <w:t>مجموعة من الأساليب الاحصائية كما يلي:</w:t>
      </w:r>
    </w:p>
    <w:p w14:paraId="047D7AD2" w14:textId="77777777" w:rsidR="001A24FE" w:rsidRPr="0036568C" w:rsidRDefault="001A24FE" w:rsidP="00A369F6">
      <w:pPr>
        <w:numPr>
          <w:ilvl w:val="0"/>
          <w:numId w:val="1"/>
        </w:numPr>
        <w:spacing w:before="100" w:beforeAutospacing="1" w:after="100" w:afterAutospacing="1" w:line="360" w:lineRule="auto"/>
        <w:ind w:left="423"/>
        <w:jc w:val="both"/>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rtl/>
          <w14:ligatures w14:val="none"/>
        </w:rPr>
        <w:t xml:space="preserve">معامل </w:t>
      </w:r>
      <w:proofErr w:type="spellStart"/>
      <w:r w:rsidRPr="0036568C">
        <w:rPr>
          <w:rFonts w:ascii="Sakkal Majalla" w:hAnsi="Sakkal Majalla" w:cs="Sakkal Majalla"/>
          <w:color w:val="262626" w:themeColor="text1" w:themeTint="D9"/>
          <w:kern w:val="0"/>
          <w:sz w:val="28"/>
          <w:szCs w:val="28"/>
          <w:rtl/>
          <w14:ligatures w14:val="none"/>
        </w:rPr>
        <w:t>الفاكورنباخ</w:t>
      </w:r>
      <w:proofErr w:type="spellEnd"/>
      <w:r w:rsidRPr="0036568C">
        <w:rPr>
          <w:rFonts w:ascii="Sakkal Majalla" w:hAnsi="Sakkal Majalla" w:cs="Sakkal Majalla"/>
          <w:color w:val="262626" w:themeColor="text1" w:themeTint="D9"/>
          <w:kern w:val="0"/>
          <w:sz w:val="28"/>
          <w:szCs w:val="28"/>
          <w:rtl/>
          <w14:ligatures w14:val="none"/>
        </w:rPr>
        <w:t xml:space="preserve"> لحساب مستوي ثبات أداة الدراسة </w:t>
      </w:r>
    </w:p>
    <w:p w14:paraId="5CDD7B71" w14:textId="77777777" w:rsidR="001A24FE" w:rsidRPr="0036568C" w:rsidRDefault="001A24FE" w:rsidP="00A369F6">
      <w:pPr>
        <w:numPr>
          <w:ilvl w:val="0"/>
          <w:numId w:val="1"/>
        </w:numPr>
        <w:spacing w:before="100" w:beforeAutospacing="1" w:after="100" w:afterAutospacing="1" w:line="360" w:lineRule="auto"/>
        <w:ind w:left="423"/>
        <w:jc w:val="both"/>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rtl/>
          <w14:ligatures w14:val="none"/>
        </w:rPr>
        <w:t xml:space="preserve">معامل ارتباط بيرسون لتحديد مستوي الاتساق الداخلي وصدق أداة الدراسة وللتعرف على العلاقة بين متغيرات الدراسة </w:t>
      </w:r>
    </w:p>
    <w:p w14:paraId="37D57DE3" w14:textId="77777777" w:rsidR="001A24FE" w:rsidRPr="0036568C" w:rsidRDefault="001A24FE" w:rsidP="00A369F6">
      <w:pPr>
        <w:numPr>
          <w:ilvl w:val="0"/>
          <w:numId w:val="1"/>
        </w:numPr>
        <w:spacing w:before="100" w:beforeAutospacing="1" w:after="100" w:afterAutospacing="1" w:line="360" w:lineRule="auto"/>
        <w:ind w:left="423"/>
        <w:jc w:val="both"/>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rtl/>
          <w14:ligatures w14:val="none"/>
        </w:rPr>
        <w:t xml:space="preserve">النسب والتكرارات لوصف خصائص عينة الدراسة </w:t>
      </w:r>
    </w:p>
    <w:p w14:paraId="144B2D28" w14:textId="77777777" w:rsidR="001A24FE" w:rsidRPr="0036568C" w:rsidRDefault="001A24FE" w:rsidP="00A369F6">
      <w:pPr>
        <w:numPr>
          <w:ilvl w:val="0"/>
          <w:numId w:val="1"/>
        </w:numPr>
        <w:spacing w:before="100" w:beforeAutospacing="1" w:after="100" w:afterAutospacing="1" w:line="360" w:lineRule="auto"/>
        <w:ind w:left="423"/>
        <w:jc w:val="both"/>
        <w:rPr>
          <w:rFonts w:ascii="Sakkal Majalla" w:hAnsi="Sakkal Majalla" w:cs="Sakkal Majalla"/>
          <w:color w:val="262626" w:themeColor="text1" w:themeTint="D9"/>
          <w:kern w:val="0"/>
          <w:sz w:val="28"/>
          <w:szCs w:val="28"/>
          <w14:ligatures w14:val="none"/>
        </w:rPr>
      </w:pPr>
      <w:r w:rsidRPr="0036568C">
        <w:rPr>
          <w:rFonts w:ascii="Sakkal Majalla" w:hAnsi="Sakkal Majalla" w:cs="Sakkal Majalla"/>
          <w:color w:val="262626" w:themeColor="text1" w:themeTint="D9"/>
          <w:kern w:val="0"/>
          <w:sz w:val="28"/>
          <w:szCs w:val="28"/>
          <w:rtl/>
          <w14:ligatures w14:val="none"/>
        </w:rPr>
        <w:t xml:space="preserve">الوسط الحسابي والانحراف المعياري لوصف مستوي استجابة افراد عينة الدراسة لعبارات أداة الدراسة </w:t>
      </w:r>
    </w:p>
    <w:p w14:paraId="23101A25" w14:textId="77777777" w:rsidR="001A24FE" w:rsidRPr="0036568C" w:rsidRDefault="001A24FE" w:rsidP="00A369F6">
      <w:pPr>
        <w:numPr>
          <w:ilvl w:val="0"/>
          <w:numId w:val="1"/>
        </w:numPr>
        <w:spacing w:before="100" w:beforeAutospacing="1" w:after="100" w:afterAutospacing="1" w:line="360" w:lineRule="auto"/>
        <w:ind w:left="423"/>
        <w:jc w:val="both"/>
        <w:rPr>
          <w:rFonts w:ascii="Sakkal Majalla" w:hAnsi="Sakkal Majalla" w:cs="Sakkal Majalla"/>
          <w:color w:val="262626" w:themeColor="text1" w:themeTint="D9"/>
          <w:kern w:val="0"/>
          <w:sz w:val="28"/>
          <w:szCs w:val="28"/>
          <w14:ligatures w14:val="none"/>
        </w:rPr>
      </w:pPr>
      <w:r w:rsidRPr="0036568C">
        <w:rPr>
          <w:rFonts w:ascii="Sakkal Majalla" w:hAnsi="Sakkal Majalla" w:cs="Sakkal Majalla"/>
          <w:color w:val="262626" w:themeColor="text1" w:themeTint="D9"/>
          <w:kern w:val="0"/>
          <w:sz w:val="28"/>
          <w:szCs w:val="28"/>
          <w:rtl/>
          <w14:ligatures w14:val="none"/>
        </w:rPr>
        <w:t xml:space="preserve">معادلة الانحدار الخطي البسيط لقياس الأثر بين متغيرات الدراسة </w:t>
      </w:r>
    </w:p>
    <w:p w14:paraId="3BC7C346" w14:textId="081DD659" w:rsidR="001A24FE" w:rsidRPr="0036568C" w:rsidRDefault="0036568C" w:rsidP="0036568C">
      <w:pPr>
        <w:spacing w:before="100" w:beforeAutospacing="1" w:after="100" w:afterAutospacing="1" w:line="360" w:lineRule="auto"/>
        <w:jc w:val="both"/>
        <w:outlineLvl w:val="1"/>
        <w:rPr>
          <w:rFonts w:ascii="Sakkal Majalla" w:eastAsia="Calibri" w:hAnsi="Sakkal Majalla" w:cs="Sakkal Majalla"/>
          <w:b/>
          <w:bCs/>
          <w:color w:val="262626" w:themeColor="text1" w:themeTint="D9"/>
          <w:kern w:val="0"/>
          <w:sz w:val="36"/>
          <w:szCs w:val="36"/>
          <w:rtl/>
          <w14:ligatures w14:val="none"/>
        </w:rPr>
      </w:pPr>
      <w:bookmarkStart w:id="63" w:name="_Toc173768355"/>
      <w:r w:rsidRPr="0036568C">
        <w:rPr>
          <w:rFonts w:ascii="Sakkal Majalla" w:eastAsia="Calibri" w:hAnsi="Sakkal Majalla" w:cs="Sakkal Majalla" w:hint="cs"/>
          <w:b/>
          <w:bCs/>
          <w:color w:val="262626" w:themeColor="text1" w:themeTint="D9"/>
          <w:kern w:val="0"/>
          <w:sz w:val="36"/>
          <w:szCs w:val="36"/>
          <w:rtl/>
          <w14:ligatures w14:val="none"/>
        </w:rPr>
        <w:t xml:space="preserve">5.3 </w:t>
      </w:r>
      <w:r w:rsidR="001A24FE" w:rsidRPr="0036568C">
        <w:rPr>
          <w:rFonts w:ascii="Sakkal Majalla" w:eastAsia="Calibri" w:hAnsi="Sakkal Majalla" w:cs="Sakkal Majalla"/>
          <w:b/>
          <w:bCs/>
          <w:color w:val="262626" w:themeColor="text1" w:themeTint="D9"/>
          <w:kern w:val="0"/>
          <w:sz w:val="36"/>
          <w:szCs w:val="36"/>
          <w:rtl/>
          <w14:ligatures w14:val="none"/>
        </w:rPr>
        <w:t>أداة الدراسة</w:t>
      </w:r>
      <w:bookmarkEnd w:id="63"/>
      <w:r w:rsidR="001A24FE" w:rsidRPr="0036568C">
        <w:rPr>
          <w:rFonts w:ascii="Sakkal Majalla" w:eastAsia="Calibri" w:hAnsi="Sakkal Majalla" w:cs="Sakkal Majalla"/>
          <w:b/>
          <w:bCs/>
          <w:color w:val="262626" w:themeColor="text1" w:themeTint="D9"/>
          <w:kern w:val="0"/>
          <w:sz w:val="36"/>
          <w:szCs w:val="36"/>
          <w:rtl/>
          <w14:ligatures w14:val="none"/>
        </w:rPr>
        <w:t xml:space="preserve"> </w:t>
      </w:r>
    </w:p>
    <w:p w14:paraId="799B395B" w14:textId="77777777" w:rsidR="001A24FE" w:rsidRPr="0036568C" w:rsidRDefault="001A24FE" w:rsidP="0036568C">
      <w:pPr>
        <w:spacing w:before="100" w:beforeAutospacing="1" w:after="100" w:afterAutospacing="1" w:line="360" w:lineRule="auto"/>
        <w:ind w:firstLine="706"/>
        <w:jc w:val="both"/>
        <w:rPr>
          <w:rFonts w:ascii="Sakkal Majalla" w:hAnsi="Sakkal Majalla" w:cs="Sakkal Majalla"/>
          <w:color w:val="262626" w:themeColor="text1" w:themeTint="D9"/>
          <w:kern w:val="0"/>
          <w:szCs w:val="28"/>
          <w:rtl/>
          <w14:ligatures w14:val="none"/>
        </w:rPr>
      </w:pPr>
      <w:r w:rsidRPr="0036568C">
        <w:rPr>
          <w:rFonts w:ascii="Sakkal Majalla" w:hAnsi="Sakkal Majalla" w:cs="Sakkal Majalla"/>
          <w:color w:val="262626" w:themeColor="text1" w:themeTint="D9"/>
          <w:kern w:val="0"/>
          <w:szCs w:val="28"/>
          <w:rtl/>
          <w14:ligatures w14:val="none"/>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2F44B99" w14:textId="77777777" w:rsidR="001A24FE" w:rsidRPr="0036568C" w:rsidRDefault="001A24FE" w:rsidP="00A369F6">
      <w:pPr>
        <w:numPr>
          <w:ilvl w:val="0"/>
          <w:numId w:val="1"/>
        </w:numPr>
        <w:spacing w:before="100" w:beforeAutospacing="1" w:after="100" w:afterAutospacing="1" w:line="360" w:lineRule="auto"/>
        <w:ind w:left="423"/>
        <w:jc w:val="both"/>
        <w:rPr>
          <w:rFonts w:ascii="Sakkal Majalla" w:hAnsi="Sakkal Majalla" w:cs="Sakkal Majalla"/>
          <w:color w:val="262626" w:themeColor="text1" w:themeTint="D9"/>
          <w:kern w:val="0"/>
          <w:szCs w:val="28"/>
          <w:rtl/>
          <w14:ligatures w14:val="none"/>
        </w:rPr>
      </w:pPr>
      <w:r w:rsidRPr="0036568C">
        <w:rPr>
          <w:rFonts w:ascii="Sakkal Majalla" w:hAnsi="Sakkal Majalla" w:cs="Sakkal Majalla"/>
          <w:b/>
          <w:bCs/>
          <w:color w:val="262626" w:themeColor="text1" w:themeTint="D9"/>
          <w:kern w:val="0"/>
          <w:szCs w:val="28"/>
          <w:rtl/>
          <w14:ligatures w14:val="none"/>
        </w:rPr>
        <w:t>القسم الأول:</w:t>
      </w:r>
      <w:r w:rsidRPr="0036568C">
        <w:rPr>
          <w:rFonts w:ascii="Sakkal Majalla" w:hAnsi="Sakkal Majalla" w:cs="Sakkal Majalla"/>
          <w:color w:val="262626" w:themeColor="text1" w:themeTint="D9"/>
          <w:kern w:val="0"/>
          <w:szCs w:val="28"/>
          <w:rtl/>
          <w14:ligatures w14:val="none"/>
        </w:rPr>
        <w:t xml:space="preserve"> وهو الجزء الخاص بالمتغيرات الديمغرافية لأفراد عينة الدراسة، والمتمثلة بـ: النوع الاجتماعي، والعمر، والمؤهل العلمي، والوضع المهني، </w:t>
      </w:r>
    </w:p>
    <w:p w14:paraId="01050A06" w14:textId="77777777" w:rsidR="001A24FE" w:rsidRPr="0036568C" w:rsidRDefault="001A24FE" w:rsidP="00A369F6">
      <w:pPr>
        <w:numPr>
          <w:ilvl w:val="0"/>
          <w:numId w:val="1"/>
        </w:numPr>
        <w:spacing w:before="100" w:beforeAutospacing="1" w:after="100" w:afterAutospacing="1" w:line="360" w:lineRule="auto"/>
        <w:ind w:left="423"/>
        <w:jc w:val="both"/>
        <w:rPr>
          <w:rFonts w:ascii="Sakkal Majalla" w:eastAsia="Times New Roman" w:hAnsi="Sakkal Majalla" w:cs="Sakkal Majalla"/>
          <w:color w:val="262626" w:themeColor="text1" w:themeTint="D9"/>
          <w:spacing w:val="8"/>
          <w:kern w:val="0"/>
          <w:sz w:val="28"/>
          <w:szCs w:val="28"/>
          <w:rtl/>
          <w:lang w:bidi="ar-EG"/>
          <w14:ligatures w14:val="none"/>
        </w:rPr>
      </w:pPr>
      <w:r w:rsidRPr="0036568C">
        <w:rPr>
          <w:rFonts w:ascii="Sakkal Majalla" w:hAnsi="Sakkal Majalla" w:cs="Sakkal Majalla"/>
          <w:b/>
          <w:bCs/>
          <w:color w:val="262626" w:themeColor="text1" w:themeTint="D9"/>
          <w:kern w:val="0"/>
          <w:szCs w:val="28"/>
          <w:rtl/>
          <w14:ligatures w14:val="none"/>
        </w:rPr>
        <w:t>القسم الثاني</w:t>
      </w:r>
      <w:r w:rsidRPr="0036568C">
        <w:rPr>
          <w:rFonts w:ascii="Sakkal Majalla" w:hAnsi="Sakkal Majalla" w:cs="Sakkal Majalla"/>
          <w:color w:val="262626" w:themeColor="text1" w:themeTint="D9"/>
          <w:kern w:val="0"/>
          <w:szCs w:val="28"/>
          <w:rtl/>
          <w14:ligatures w14:val="none"/>
        </w:rPr>
        <w:t>: اشتمل القسم الثاني على الفقرات والأبعاد التي تقيس متغيرات الدراسة المستقل والتابع. وتضمنت العبارات المتعلقة بالمتغير المستقل (</w:t>
      </w:r>
      <w:r w:rsidRPr="0036568C">
        <w:rPr>
          <w:rFonts w:ascii="Sakkal Majalla" w:hAnsi="Sakkal Majalla" w:cs="Sakkal Majalla"/>
          <w:color w:val="262626" w:themeColor="text1" w:themeTint="D9"/>
          <w:kern w:val="0"/>
          <w:sz w:val="28"/>
          <w:szCs w:val="28"/>
          <w:rtl/>
          <w14:ligatures w14:val="none"/>
        </w:rPr>
        <w:t>الاستراتيجيات والممارسات الناجحة</w:t>
      </w:r>
      <w:r w:rsidRPr="0036568C">
        <w:rPr>
          <w:rFonts w:ascii="Sakkal Majalla" w:hAnsi="Sakkal Majalla" w:cs="Sakkal Majalla"/>
          <w:color w:val="262626" w:themeColor="text1" w:themeTint="D9"/>
          <w:kern w:val="0"/>
          <w:szCs w:val="28"/>
          <w:rtl/>
          <w14:ligatures w14:val="none"/>
        </w:rPr>
        <w:t>) واشتملت على 10 عبارات  والعبارات المتعلقة بالمتغير التابع (</w:t>
      </w:r>
      <w:r w:rsidRPr="0036568C">
        <w:rPr>
          <w:rFonts w:ascii="Sakkal Majalla" w:hAnsi="Sakkal Majalla" w:cs="Sakkal Majalla"/>
          <w:color w:val="262626" w:themeColor="text1" w:themeTint="D9"/>
          <w:kern w:val="0"/>
          <w:sz w:val="28"/>
          <w:szCs w:val="28"/>
          <w:rtl/>
          <w14:ligatures w14:val="none"/>
        </w:rPr>
        <w:t xml:space="preserve">إدارة محفظة المشاريع) </w:t>
      </w:r>
      <w:r w:rsidRPr="0036568C">
        <w:rPr>
          <w:rFonts w:ascii="Sakkal Majalla" w:hAnsi="Sakkal Majalla" w:cs="Sakkal Majalla"/>
          <w:color w:val="262626" w:themeColor="text1" w:themeTint="D9"/>
          <w:kern w:val="0"/>
          <w:szCs w:val="28"/>
          <w:rtl/>
          <w14:ligatures w14:val="none"/>
        </w:rPr>
        <w:t>وتضمن ثلاث ابعاد (ت</w:t>
      </w:r>
      <w:r w:rsidRPr="0036568C">
        <w:rPr>
          <w:rFonts w:ascii="Sakkal Majalla" w:hAnsi="Sakkal Majalla" w:cs="Sakkal Majalla"/>
          <w:color w:val="262626" w:themeColor="text1" w:themeTint="D9"/>
          <w:kern w:val="0"/>
          <w:sz w:val="28"/>
          <w:szCs w:val="28"/>
          <w:rtl/>
          <w14:ligatures w14:val="none"/>
        </w:rPr>
        <w:t xml:space="preserve">عظيم </w:t>
      </w:r>
      <w:r w:rsidRPr="0036568C">
        <w:rPr>
          <w:rFonts w:ascii="Sakkal Majalla" w:hAnsi="Sakkal Majalla" w:cs="Sakkal Majalla"/>
          <w:color w:val="262626" w:themeColor="text1" w:themeTint="D9"/>
          <w:kern w:val="0"/>
          <w:sz w:val="28"/>
          <w:szCs w:val="28"/>
          <w:rtl/>
          <w14:ligatures w14:val="none"/>
        </w:rPr>
        <w:lastRenderedPageBreak/>
        <w:t>القيمة المالية للمحفظة، وضمان التوازن ما بين المشاريع في المحفظة، والتأكد من أن المحفظة تعكس استراتيجية العمل</w:t>
      </w:r>
      <w:r w:rsidRPr="0036568C">
        <w:rPr>
          <w:rFonts w:ascii="Sakkal Majalla" w:hAnsi="Sakkal Majalla" w:cs="Sakkal Majalla"/>
          <w:color w:val="262626" w:themeColor="text1" w:themeTint="D9"/>
          <w:kern w:val="0"/>
          <w:szCs w:val="28"/>
          <w:rtl/>
          <w14:ligatures w14:val="none"/>
        </w:rPr>
        <w:t xml:space="preserve">) واشتملت على 15 عبارة </w:t>
      </w:r>
      <w:r w:rsidRPr="0036568C">
        <w:rPr>
          <w:rFonts w:ascii="Sakkal Majalla" w:eastAsia="Times New Roman" w:hAnsi="Sakkal Majalla" w:cs="Sakkal Majalla"/>
          <w:color w:val="262626" w:themeColor="text1" w:themeTint="D9"/>
          <w:spacing w:val="8"/>
          <w:kern w:val="0"/>
          <w:sz w:val="28"/>
          <w:szCs w:val="28"/>
          <w:rtl/>
          <w:lang w:bidi="ar-EG"/>
          <w14:ligatures w14:val="none"/>
        </w:rPr>
        <w:t xml:space="preserve">وتم استخدام مقياس </w:t>
      </w:r>
      <w:proofErr w:type="spellStart"/>
      <w:r w:rsidRPr="0036568C">
        <w:rPr>
          <w:rFonts w:ascii="Sakkal Majalla" w:eastAsia="Times New Roman" w:hAnsi="Sakkal Majalla" w:cs="Sakkal Majalla"/>
          <w:color w:val="262626" w:themeColor="text1" w:themeTint="D9"/>
          <w:spacing w:val="8"/>
          <w:kern w:val="0"/>
          <w:sz w:val="28"/>
          <w:szCs w:val="28"/>
          <w:rtl/>
          <w:lang w:bidi="ar-EG"/>
          <w14:ligatures w14:val="none"/>
        </w:rPr>
        <w:t>ليكرت</w:t>
      </w:r>
      <w:proofErr w:type="spellEnd"/>
      <w:r w:rsidRPr="0036568C">
        <w:rPr>
          <w:rFonts w:ascii="Sakkal Majalla" w:eastAsia="Times New Roman" w:hAnsi="Sakkal Majalla" w:cs="Sakkal Majalla"/>
          <w:color w:val="262626" w:themeColor="text1" w:themeTint="D9"/>
          <w:spacing w:val="8"/>
          <w:kern w:val="0"/>
          <w:sz w:val="28"/>
          <w:szCs w:val="28"/>
          <w:rtl/>
          <w:lang w:bidi="ar-EG"/>
          <w14:ligatures w14:val="none"/>
        </w:rPr>
        <w:t xml:space="preserve"> ذو الخمس درجات الذي يتكون من موافق جدا (5)، موافق (4)، محايد (3)، غير موافق (2)، غير موافق جدا (1) في الإجابة على أسئلة محاور الدراسة.</w:t>
      </w:r>
    </w:p>
    <w:p w14:paraId="395E28B3" w14:textId="77777777" w:rsidR="001A24FE" w:rsidRPr="0036568C" w:rsidRDefault="001A24FE" w:rsidP="0036568C">
      <w:pPr>
        <w:spacing w:before="100" w:beforeAutospacing="1" w:after="100" w:afterAutospacing="1" w:line="360" w:lineRule="auto"/>
        <w:ind w:firstLine="706"/>
        <w:jc w:val="both"/>
        <w:rPr>
          <w:rFonts w:ascii="Sakkal Majalla" w:eastAsia="Times New Roman" w:hAnsi="Sakkal Majalla" w:cs="Sakkal Majalla"/>
          <w:b/>
          <w:bCs/>
          <w:color w:val="262626" w:themeColor="text1" w:themeTint="D9"/>
          <w:kern w:val="0"/>
          <w:sz w:val="28"/>
          <w:szCs w:val="28"/>
          <w:rtl/>
          <w:lang w:bidi="ar-EG"/>
          <w14:ligatures w14:val="none"/>
        </w:rPr>
      </w:pPr>
      <w:r w:rsidRPr="0036568C">
        <w:rPr>
          <w:rFonts w:ascii="Sakkal Majalla" w:eastAsia="Times New Roman" w:hAnsi="Sakkal Majalla" w:cs="Sakkal Majalla"/>
          <w:b/>
          <w:bCs/>
          <w:color w:val="262626" w:themeColor="text1" w:themeTint="D9"/>
          <w:kern w:val="0"/>
          <w:sz w:val="28"/>
          <w:szCs w:val="28"/>
          <w:rtl/>
          <w:lang w:bidi="ar-EG"/>
          <w14:ligatures w14:val="none"/>
        </w:rPr>
        <w:t xml:space="preserve">وقد قامت الدراسة بتقسيم اتجاه موافقة أفراد عينة الدراسة على عبارات محاور الدراسة إلى مستويات من خلال تطبيق ما يلي: </w:t>
      </w:r>
    </w:p>
    <w:p w14:paraId="6C4C2E6C" w14:textId="77777777" w:rsidR="001A24FE" w:rsidRPr="0036568C" w:rsidRDefault="001A24FE" w:rsidP="00707B8F">
      <w:pPr>
        <w:spacing w:before="100" w:beforeAutospacing="1" w:after="100" w:afterAutospacing="1" w:line="360" w:lineRule="auto"/>
        <w:jc w:val="both"/>
        <w:rPr>
          <w:rFonts w:ascii="Sakkal Majalla" w:eastAsia="Times New Roman"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lang w:bidi="ar-EG"/>
          <w14:ligatures w14:val="none"/>
        </w:rPr>
        <w:t xml:space="preserve">مدي المقياس = أعلي رقم في المقياس (5) – أقل رقم في المقياس (1) = 4 </w:t>
      </w:r>
    </w:p>
    <w:p w14:paraId="419DD0E8" w14:textId="77777777" w:rsidR="001A24FE" w:rsidRPr="0036568C" w:rsidRDefault="001A24FE" w:rsidP="00707B8F">
      <w:pPr>
        <w:spacing w:before="100" w:beforeAutospacing="1" w:after="100" w:afterAutospacing="1" w:line="360" w:lineRule="auto"/>
        <w:jc w:val="both"/>
        <w:rPr>
          <w:rFonts w:ascii="Sakkal Majalla" w:eastAsia="Times New Roman"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lang w:bidi="ar-EG"/>
          <w14:ligatures w14:val="none"/>
        </w:rPr>
        <w:t xml:space="preserve">مدي المستوي = مدي المقياس / عدد المستويات (5) = 0.80 </w:t>
      </w:r>
    </w:p>
    <w:p w14:paraId="5E642EDE" w14:textId="77777777" w:rsidR="001A24FE" w:rsidRPr="0036568C" w:rsidRDefault="001A24FE" w:rsidP="0036568C">
      <w:pPr>
        <w:spacing w:before="100" w:beforeAutospacing="1" w:after="100" w:afterAutospacing="1" w:line="360" w:lineRule="auto"/>
        <w:jc w:val="center"/>
        <w:rPr>
          <w:rFonts w:ascii="Sakkal Majalla" w:eastAsia="Times New Roman" w:hAnsi="Sakkal Majalla" w:cs="Sakkal Majalla"/>
          <w:b/>
          <w:bCs/>
          <w:color w:val="262626" w:themeColor="text1" w:themeTint="D9"/>
          <w:kern w:val="0"/>
          <w:sz w:val="28"/>
          <w:szCs w:val="28"/>
          <w:rtl/>
          <w:lang w:bidi="ar-EG"/>
          <w14:ligatures w14:val="none"/>
        </w:rPr>
      </w:pPr>
      <w:r w:rsidRPr="0036568C">
        <w:rPr>
          <w:rFonts w:ascii="Sakkal Majalla" w:eastAsia="Times New Roman" w:hAnsi="Sakkal Majalla" w:cs="Sakkal Majalla"/>
          <w:b/>
          <w:bCs/>
          <w:color w:val="262626" w:themeColor="text1" w:themeTint="D9"/>
          <w:kern w:val="0"/>
          <w:sz w:val="28"/>
          <w:szCs w:val="28"/>
          <w:rtl/>
          <w:lang w:bidi="ar-EG"/>
          <w14:ligatures w14:val="none"/>
        </w:rPr>
        <w:t>جدول (1) مستويات موافقة عينة الدراسة على عبارات أداة الدراسة</w:t>
      </w:r>
    </w:p>
    <w:tbl>
      <w:tblPr>
        <w:tblStyle w:val="6-6"/>
        <w:bidiVisual/>
        <w:tblW w:w="0" w:type="auto"/>
        <w:jc w:val="center"/>
        <w:tblLook w:val="04A0" w:firstRow="1" w:lastRow="0" w:firstColumn="1" w:lastColumn="0" w:noHBand="0" w:noVBand="1"/>
      </w:tblPr>
      <w:tblGrid>
        <w:gridCol w:w="1356"/>
        <w:gridCol w:w="1216"/>
      </w:tblGrid>
      <w:tr w:rsidR="0036568C" w:rsidRPr="0036568C" w14:paraId="0AB27C3D" w14:textId="77777777" w:rsidTr="0036568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466EBA4" w14:textId="77777777" w:rsidR="001A24FE" w:rsidRPr="0036568C" w:rsidRDefault="001A24FE" w:rsidP="0036568C">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lang w:bidi="ar-EG"/>
                <w14:ligatures w14:val="none"/>
              </w:rPr>
              <w:t>المستوي</w:t>
            </w:r>
          </w:p>
        </w:tc>
        <w:tc>
          <w:tcPr>
            <w:tcW w:w="0" w:type="auto"/>
          </w:tcPr>
          <w:p w14:paraId="3B6AC91F" w14:textId="77777777" w:rsidR="001A24FE" w:rsidRPr="0036568C" w:rsidRDefault="001A24FE" w:rsidP="0036568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lang w:bidi="ar-EG"/>
                <w14:ligatures w14:val="none"/>
              </w:rPr>
              <w:t>الدرجة</w:t>
            </w:r>
          </w:p>
        </w:tc>
      </w:tr>
      <w:tr w:rsidR="0036568C" w:rsidRPr="0036568C" w14:paraId="41FF3AD1" w14:textId="77777777" w:rsidTr="0036568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C54D8B1" w14:textId="77777777" w:rsidR="001A24FE" w:rsidRPr="0036568C" w:rsidRDefault="001A24FE" w:rsidP="0036568C">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lang w:bidi="ar-EG"/>
                <w14:ligatures w14:val="none"/>
              </w:rPr>
              <w:t>منخفضة جدا</w:t>
            </w:r>
          </w:p>
        </w:tc>
        <w:tc>
          <w:tcPr>
            <w:tcW w:w="0" w:type="auto"/>
          </w:tcPr>
          <w:p w14:paraId="5E0A08C4" w14:textId="77777777" w:rsidR="001A24FE" w:rsidRPr="0036568C" w:rsidRDefault="001A24FE" w:rsidP="0036568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lang w:bidi="ar-EG"/>
                <w14:ligatures w14:val="none"/>
              </w:rPr>
              <w:t>1 – 1.79</w:t>
            </w:r>
          </w:p>
        </w:tc>
      </w:tr>
      <w:tr w:rsidR="0036568C" w:rsidRPr="0036568C" w14:paraId="20963EA5" w14:textId="77777777" w:rsidTr="0036568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780482D" w14:textId="77777777" w:rsidR="001A24FE" w:rsidRPr="0036568C" w:rsidRDefault="001A24FE" w:rsidP="0036568C">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lang w:bidi="ar-EG"/>
                <w14:ligatures w14:val="none"/>
              </w:rPr>
              <w:t>منخفضة</w:t>
            </w:r>
          </w:p>
        </w:tc>
        <w:tc>
          <w:tcPr>
            <w:tcW w:w="0" w:type="auto"/>
          </w:tcPr>
          <w:p w14:paraId="0F5DE7E7" w14:textId="77777777" w:rsidR="001A24FE" w:rsidRPr="0036568C" w:rsidRDefault="001A24FE" w:rsidP="0036568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lang w:bidi="ar-EG"/>
                <w14:ligatures w14:val="none"/>
              </w:rPr>
              <w:t>1.80 – 2.59</w:t>
            </w:r>
          </w:p>
        </w:tc>
      </w:tr>
      <w:tr w:rsidR="0036568C" w:rsidRPr="0036568C" w14:paraId="3E7BB7A8" w14:textId="77777777" w:rsidTr="0036568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EEDFC7C" w14:textId="77777777" w:rsidR="001A24FE" w:rsidRPr="0036568C" w:rsidRDefault="001A24FE" w:rsidP="0036568C">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lang w:bidi="ar-EG"/>
                <w14:ligatures w14:val="none"/>
              </w:rPr>
              <w:t>متوسطة</w:t>
            </w:r>
          </w:p>
        </w:tc>
        <w:tc>
          <w:tcPr>
            <w:tcW w:w="0" w:type="auto"/>
          </w:tcPr>
          <w:p w14:paraId="4AFBF1E5" w14:textId="77777777" w:rsidR="001A24FE" w:rsidRPr="0036568C" w:rsidRDefault="001A24FE" w:rsidP="0036568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lang w:bidi="ar-EG"/>
                <w14:ligatures w14:val="none"/>
              </w:rPr>
              <w:t>2.60 – 3.39</w:t>
            </w:r>
          </w:p>
        </w:tc>
      </w:tr>
      <w:tr w:rsidR="0036568C" w:rsidRPr="0036568C" w14:paraId="347882BE" w14:textId="77777777" w:rsidTr="0036568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B417D3A" w14:textId="77777777" w:rsidR="001A24FE" w:rsidRPr="0036568C" w:rsidRDefault="001A24FE" w:rsidP="0036568C">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lang w:bidi="ar-EG"/>
                <w14:ligatures w14:val="none"/>
              </w:rPr>
              <w:t>مرتفعة</w:t>
            </w:r>
          </w:p>
        </w:tc>
        <w:tc>
          <w:tcPr>
            <w:tcW w:w="0" w:type="auto"/>
          </w:tcPr>
          <w:p w14:paraId="0A6DE1B5" w14:textId="77777777" w:rsidR="001A24FE" w:rsidRPr="0036568C" w:rsidRDefault="001A24FE" w:rsidP="0036568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lang w:bidi="ar-EG"/>
                <w14:ligatures w14:val="none"/>
              </w:rPr>
              <w:t>3.40 – 4.19</w:t>
            </w:r>
          </w:p>
        </w:tc>
      </w:tr>
      <w:tr w:rsidR="0036568C" w:rsidRPr="0036568C" w14:paraId="602EC041" w14:textId="77777777" w:rsidTr="0036568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E3C9063" w14:textId="77777777" w:rsidR="001A24FE" w:rsidRPr="0036568C" w:rsidRDefault="001A24FE" w:rsidP="0036568C">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lang w:bidi="ar-EG"/>
                <w14:ligatures w14:val="none"/>
              </w:rPr>
              <w:t>مرتفعة جدا</w:t>
            </w:r>
          </w:p>
        </w:tc>
        <w:tc>
          <w:tcPr>
            <w:tcW w:w="0" w:type="auto"/>
          </w:tcPr>
          <w:p w14:paraId="447BE5E1" w14:textId="2906D944" w:rsidR="001A24FE" w:rsidRPr="0036568C" w:rsidRDefault="001A24FE" w:rsidP="0036568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lang w:bidi="ar-EG"/>
                <w14:ligatures w14:val="none"/>
              </w:rPr>
              <w:t>4.20 – 5.00</w:t>
            </w:r>
          </w:p>
        </w:tc>
      </w:tr>
    </w:tbl>
    <w:p w14:paraId="1617C478" w14:textId="71A147AA" w:rsidR="001A24FE" w:rsidRPr="0036568C" w:rsidRDefault="0036568C" w:rsidP="0036568C">
      <w:pPr>
        <w:spacing w:before="100" w:beforeAutospacing="1" w:after="100" w:afterAutospacing="1" w:line="360" w:lineRule="auto"/>
        <w:jc w:val="both"/>
        <w:outlineLvl w:val="1"/>
        <w:rPr>
          <w:rFonts w:ascii="Sakkal Majalla" w:eastAsia="Times New Roman" w:hAnsi="Sakkal Majalla" w:cs="Sakkal Majalla"/>
          <w:color w:val="262626" w:themeColor="text1" w:themeTint="D9"/>
          <w:kern w:val="0"/>
          <w:sz w:val="36"/>
          <w:szCs w:val="36"/>
          <w:lang w:bidi="ar-EG"/>
          <w14:ligatures w14:val="none"/>
        </w:rPr>
      </w:pPr>
      <w:bookmarkStart w:id="64" w:name="_Toc173768356"/>
      <w:r w:rsidRPr="0036568C">
        <w:rPr>
          <w:rFonts w:ascii="Sakkal Majalla" w:hAnsi="Sakkal Majalla" w:cs="Sakkal Majalla" w:hint="cs"/>
          <w:b/>
          <w:bCs/>
          <w:color w:val="262626" w:themeColor="text1" w:themeTint="D9"/>
          <w:kern w:val="0"/>
          <w:sz w:val="36"/>
          <w:szCs w:val="36"/>
          <w:rtl/>
          <w:lang w:bidi="ar-EG"/>
          <w14:ligatures w14:val="none"/>
        </w:rPr>
        <w:t xml:space="preserve">6.3 </w:t>
      </w:r>
      <w:r w:rsidR="001A24FE" w:rsidRPr="0036568C">
        <w:rPr>
          <w:rFonts w:ascii="Sakkal Majalla" w:hAnsi="Sakkal Majalla" w:cs="Sakkal Majalla"/>
          <w:b/>
          <w:bCs/>
          <w:color w:val="262626" w:themeColor="text1" w:themeTint="D9"/>
          <w:kern w:val="0"/>
          <w:sz w:val="36"/>
          <w:szCs w:val="36"/>
          <w:rtl/>
          <w:lang w:bidi="ar-EG"/>
          <w14:ligatures w14:val="none"/>
        </w:rPr>
        <w:t>صدق أداة الدراسة</w:t>
      </w:r>
      <w:bookmarkEnd w:id="64"/>
      <w:r w:rsidR="001A24FE" w:rsidRPr="0036568C">
        <w:rPr>
          <w:rFonts w:ascii="Sakkal Majalla" w:hAnsi="Sakkal Majalla" w:cs="Sakkal Majalla"/>
          <w:b/>
          <w:bCs/>
          <w:color w:val="262626" w:themeColor="text1" w:themeTint="D9"/>
          <w:kern w:val="0"/>
          <w:sz w:val="36"/>
          <w:szCs w:val="36"/>
          <w:rtl/>
          <w:lang w:bidi="ar-EG"/>
          <w14:ligatures w14:val="none"/>
        </w:rPr>
        <w:t xml:space="preserve"> </w:t>
      </w:r>
    </w:p>
    <w:p w14:paraId="28D8F25B" w14:textId="77777777" w:rsidR="001A24FE" w:rsidRPr="0036568C" w:rsidRDefault="001A24FE" w:rsidP="0036568C">
      <w:pPr>
        <w:tabs>
          <w:tab w:val="left" w:pos="2756"/>
          <w:tab w:val="left" w:pos="5734"/>
        </w:tabs>
        <w:spacing w:before="100" w:beforeAutospacing="1" w:after="100" w:afterAutospacing="1" w:line="360" w:lineRule="auto"/>
        <w:ind w:firstLine="706"/>
        <w:jc w:val="both"/>
        <w:rPr>
          <w:rFonts w:ascii="Sakkal Majalla" w:eastAsia="Times New Roman"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lang w:bidi="ar-EG"/>
          <w14:ligatures w14:val="none"/>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25D660D5" w14:textId="77777777" w:rsidR="001A24FE" w:rsidRPr="0036568C" w:rsidRDefault="001A24FE" w:rsidP="0036568C">
      <w:pPr>
        <w:spacing w:before="100" w:beforeAutospacing="1" w:after="100" w:afterAutospacing="1" w:line="360" w:lineRule="auto"/>
        <w:jc w:val="both"/>
        <w:outlineLvl w:val="2"/>
        <w:rPr>
          <w:rFonts w:ascii="Sakkal Majalla" w:eastAsia="Times New Roman" w:hAnsi="Sakkal Majalla" w:cs="Sakkal Majalla"/>
          <w:b/>
          <w:bCs/>
          <w:color w:val="262626" w:themeColor="text1" w:themeTint="D9"/>
          <w:kern w:val="0"/>
          <w:sz w:val="32"/>
          <w:szCs w:val="32"/>
          <w:rtl/>
          <w:lang w:bidi="ar-EG"/>
          <w14:ligatures w14:val="none"/>
        </w:rPr>
      </w:pPr>
      <w:bookmarkStart w:id="65" w:name="_Toc173768357"/>
      <w:r w:rsidRPr="0036568C">
        <w:rPr>
          <w:rFonts w:ascii="Sakkal Majalla" w:eastAsia="Times New Roman" w:hAnsi="Sakkal Majalla" w:cs="Sakkal Majalla"/>
          <w:b/>
          <w:bCs/>
          <w:color w:val="262626" w:themeColor="text1" w:themeTint="D9"/>
          <w:kern w:val="0"/>
          <w:sz w:val="32"/>
          <w:szCs w:val="32"/>
          <w:rtl/>
          <w:lang w:bidi="ar-EG"/>
          <w14:ligatures w14:val="none"/>
        </w:rPr>
        <w:lastRenderedPageBreak/>
        <w:t xml:space="preserve">المحور الأول: </w:t>
      </w:r>
      <w:r w:rsidRPr="0036568C">
        <w:rPr>
          <w:rFonts w:ascii="Sakkal Majalla" w:hAnsi="Sakkal Majalla" w:cs="Sakkal Majalla"/>
          <w:b/>
          <w:bCs/>
          <w:color w:val="262626" w:themeColor="text1" w:themeTint="D9"/>
          <w:kern w:val="0"/>
          <w:sz w:val="32"/>
          <w:szCs w:val="32"/>
          <w:rtl/>
          <w14:ligatures w14:val="none"/>
        </w:rPr>
        <w:t>الاستراتيجيات والممارسات الناجحة</w:t>
      </w:r>
      <w:bookmarkEnd w:id="65"/>
    </w:p>
    <w:p w14:paraId="2C4D81B4" w14:textId="77777777" w:rsidR="001A24FE" w:rsidRPr="0036568C" w:rsidRDefault="001A24FE" w:rsidP="0036568C">
      <w:pPr>
        <w:spacing w:before="100" w:beforeAutospacing="1" w:after="100" w:afterAutospacing="1" w:line="360" w:lineRule="auto"/>
        <w:jc w:val="center"/>
        <w:rPr>
          <w:rFonts w:ascii="Sakkal Majalla" w:hAnsi="Sakkal Majalla" w:cs="Sakkal Majalla"/>
          <w:b/>
          <w:bCs/>
          <w:color w:val="262626" w:themeColor="text1" w:themeTint="D9"/>
          <w:kern w:val="0"/>
          <w:sz w:val="28"/>
          <w:szCs w:val="28"/>
          <w:rtl/>
          <w:lang w:bidi="ar-EG"/>
          <w14:ligatures w14:val="none"/>
        </w:rPr>
      </w:pPr>
      <w:r w:rsidRPr="0036568C">
        <w:rPr>
          <w:rFonts w:ascii="Sakkal Majalla" w:hAnsi="Sakkal Majalla" w:cs="Sakkal Majalla"/>
          <w:b/>
          <w:bCs/>
          <w:color w:val="262626" w:themeColor="text1" w:themeTint="D9"/>
          <w:kern w:val="0"/>
          <w:sz w:val="28"/>
          <w:szCs w:val="28"/>
          <w:rtl/>
          <w14:ligatures w14:val="none"/>
        </w:rPr>
        <w:t xml:space="preserve">جدول (2) </w:t>
      </w:r>
      <w:r w:rsidRPr="0036568C">
        <w:rPr>
          <w:rFonts w:ascii="Sakkal Majalla" w:hAnsi="Sakkal Majalla" w:cs="Sakkal Majalla"/>
          <w:b/>
          <w:bCs/>
          <w:color w:val="262626" w:themeColor="text1" w:themeTint="D9"/>
          <w:kern w:val="0"/>
          <w:sz w:val="28"/>
          <w:szCs w:val="28"/>
          <w:rtl/>
          <w:lang w:bidi="ar-EG"/>
          <w14:ligatures w14:val="none"/>
        </w:rPr>
        <w:t>معاملات الارتباط لعبارات المحور الاول</w:t>
      </w:r>
    </w:p>
    <w:tbl>
      <w:tblPr>
        <w:tblStyle w:val="6-6"/>
        <w:bidiVisual/>
        <w:tblW w:w="0" w:type="auto"/>
        <w:jc w:val="center"/>
        <w:tblLook w:val="04A0" w:firstRow="1" w:lastRow="0" w:firstColumn="1" w:lastColumn="0" w:noHBand="0" w:noVBand="1"/>
      </w:tblPr>
      <w:tblGrid>
        <w:gridCol w:w="443"/>
        <w:gridCol w:w="5369"/>
        <w:gridCol w:w="1398"/>
        <w:gridCol w:w="716"/>
      </w:tblGrid>
      <w:tr w:rsidR="0036568C" w:rsidRPr="0036568C" w14:paraId="5D4B2832" w14:textId="77777777" w:rsidTr="0036568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475A451" w14:textId="77777777" w:rsidR="001A24FE" w:rsidRPr="0036568C" w:rsidRDefault="001A24FE" w:rsidP="0036568C">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68C">
              <w:rPr>
                <w:rFonts w:ascii="Sakkal Majalla" w:hAnsi="Sakkal Majalla" w:cs="Sakkal Majalla"/>
                <w:b w:val="0"/>
                <w:bCs w:val="0"/>
                <w:color w:val="262626" w:themeColor="text1" w:themeTint="D9"/>
                <w:kern w:val="0"/>
                <w:sz w:val="28"/>
                <w:szCs w:val="28"/>
                <w:rtl/>
                <w14:ligatures w14:val="none"/>
              </w:rPr>
              <w:t>م</w:t>
            </w:r>
          </w:p>
        </w:tc>
        <w:tc>
          <w:tcPr>
            <w:tcW w:w="0" w:type="auto"/>
          </w:tcPr>
          <w:p w14:paraId="202D8DAC" w14:textId="77777777" w:rsidR="001A24FE" w:rsidRPr="0036568C" w:rsidRDefault="001A24FE" w:rsidP="0036568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262626" w:themeColor="text1" w:themeTint="D9"/>
                <w:kern w:val="0"/>
                <w:sz w:val="28"/>
                <w:szCs w:val="28"/>
                <w:rtl/>
                <w14:ligatures w14:val="none"/>
              </w:rPr>
            </w:pPr>
            <w:r w:rsidRPr="0036568C">
              <w:rPr>
                <w:rFonts w:ascii="Sakkal Majalla" w:hAnsi="Sakkal Majalla" w:cs="Sakkal Majalla"/>
                <w:b w:val="0"/>
                <w:bCs w:val="0"/>
                <w:color w:val="262626" w:themeColor="text1" w:themeTint="D9"/>
                <w:kern w:val="0"/>
                <w:sz w:val="28"/>
                <w:szCs w:val="28"/>
                <w:rtl/>
                <w14:ligatures w14:val="none"/>
              </w:rPr>
              <w:t>العبارة</w:t>
            </w:r>
          </w:p>
        </w:tc>
        <w:tc>
          <w:tcPr>
            <w:tcW w:w="0" w:type="auto"/>
          </w:tcPr>
          <w:p w14:paraId="0EA0B596" w14:textId="77777777" w:rsidR="001A24FE" w:rsidRPr="0036568C" w:rsidRDefault="001A24FE" w:rsidP="0036568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262626" w:themeColor="text1" w:themeTint="D9"/>
                <w:kern w:val="0"/>
                <w:sz w:val="28"/>
                <w:szCs w:val="28"/>
                <w:rtl/>
                <w14:ligatures w14:val="none"/>
              </w:rPr>
            </w:pPr>
            <w:r w:rsidRPr="0036568C">
              <w:rPr>
                <w:rFonts w:ascii="Sakkal Majalla" w:hAnsi="Sakkal Majalla" w:cs="Sakkal Majalla"/>
                <w:b w:val="0"/>
                <w:bCs w:val="0"/>
                <w:color w:val="262626" w:themeColor="text1" w:themeTint="D9"/>
                <w:kern w:val="0"/>
                <w:sz w:val="28"/>
                <w:szCs w:val="28"/>
                <w:rtl/>
                <w14:ligatures w14:val="none"/>
              </w:rPr>
              <w:t>معامل ارتباط بيرسون</w:t>
            </w:r>
          </w:p>
        </w:tc>
        <w:tc>
          <w:tcPr>
            <w:tcW w:w="0" w:type="auto"/>
          </w:tcPr>
          <w:p w14:paraId="4662F483" w14:textId="77777777" w:rsidR="001A24FE" w:rsidRPr="0036568C" w:rsidRDefault="001A24FE" w:rsidP="0036568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262626" w:themeColor="text1" w:themeTint="D9"/>
                <w:kern w:val="0"/>
                <w:sz w:val="28"/>
                <w:szCs w:val="28"/>
                <w:rtl/>
                <w14:ligatures w14:val="none"/>
              </w:rPr>
            </w:pPr>
            <w:r w:rsidRPr="0036568C">
              <w:rPr>
                <w:rFonts w:ascii="Sakkal Majalla" w:hAnsi="Sakkal Majalla" w:cs="Sakkal Majalla"/>
                <w:b w:val="0"/>
                <w:bCs w:val="0"/>
                <w:color w:val="262626" w:themeColor="text1" w:themeTint="D9"/>
                <w:kern w:val="0"/>
                <w:sz w:val="28"/>
                <w:szCs w:val="28"/>
                <w14:ligatures w14:val="none"/>
              </w:rPr>
              <w:t>Sig</w:t>
            </w:r>
          </w:p>
        </w:tc>
      </w:tr>
      <w:tr w:rsidR="0036568C" w:rsidRPr="0036568C" w14:paraId="487D69E5" w14:textId="77777777" w:rsidTr="0036568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751E181" w14:textId="77777777" w:rsidR="001A24FE" w:rsidRPr="0036568C" w:rsidRDefault="001A24FE" w:rsidP="0036568C">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68C">
              <w:rPr>
                <w:rFonts w:ascii="Sakkal Majalla" w:hAnsi="Sakkal Majalla" w:cs="Sakkal Majalla"/>
                <w:b w:val="0"/>
                <w:bCs w:val="0"/>
                <w:color w:val="262626" w:themeColor="text1" w:themeTint="D9"/>
                <w:kern w:val="0"/>
                <w:sz w:val="28"/>
                <w:szCs w:val="28"/>
                <w:rtl/>
                <w14:ligatures w14:val="none"/>
              </w:rPr>
              <w:t>1</w:t>
            </w:r>
          </w:p>
        </w:tc>
        <w:tc>
          <w:tcPr>
            <w:tcW w:w="0" w:type="auto"/>
          </w:tcPr>
          <w:p w14:paraId="0B44D574" w14:textId="77777777" w:rsidR="001A24FE" w:rsidRPr="0036568C" w:rsidRDefault="001A24FE" w:rsidP="0036568C">
            <w:pPr>
              <w:shd w:val="clear" w:color="auto" w:fill="FFFFFF"/>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lang w:bidi="ar-EG"/>
                <w14:ligatures w14:val="none"/>
              </w:rPr>
            </w:pPr>
            <w:r w:rsidRPr="0036568C">
              <w:rPr>
                <w:rFonts w:ascii="Sakkal Majalla" w:hAnsi="Sakkal Majalla" w:cs="Sakkal Majalla"/>
                <w:color w:val="262626" w:themeColor="text1" w:themeTint="D9"/>
                <w:kern w:val="0"/>
                <w:sz w:val="28"/>
                <w:szCs w:val="28"/>
                <w:rtl/>
                <w:lang w:bidi="ar-EG"/>
                <w14:ligatures w14:val="none"/>
              </w:rPr>
              <w:t xml:space="preserve">تستهدف أمانة المنطقة الشرقية </w:t>
            </w:r>
            <w:r w:rsidRPr="0036568C">
              <w:rPr>
                <w:rFonts w:ascii="Sakkal Majalla" w:hAnsi="Sakkal Majalla" w:cs="Sakkal Majalla"/>
                <w:color w:val="262626" w:themeColor="text1" w:themeTint="D9"/>
                <w:kern w:val="0"/>
                <w:sz w:val="28"/>
                <w:szCs w:val="28"/>
                <w:rtl/>
                <w14:ligatures w14:val="none"/>
              </w:rPr>
              <w:t>تحقيق المواءمة الاستراتيجية الأفضل</w:t>
            </w:r>
          </w:p>
        </w:tc>
        <w:tc>
          <w:tcPr>
            <w:tcW w:w="0" w:type="auto"/>
          </w:tcPr>
          <w:p w14:paraId="6ABD7078" w14:textId="77777777" w:rsidR="001A24FE" w:rsidRPr="0036568C" w:rsidRDefault="001A24FE" w:rsidP="0036568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lang w:bidi="ar-EG"/>
                <w14:ligatures w14:val="none"/>
              </w:rPr>
            </w:pPr>
            <w:r w:rsidRPr="0036568C">
              <w:rPr>
                <w:rFonts w:ascii="Sakkal Majalla" w:hAnsi="Sakkal Majalla" w:cs="Sakkal Majalla"/>
                <w:color w:val="262626" w:themeColor="text1" w:themeTint="D9"/>
                <w:kern w:val="0"/>
                <w:sz w:val="28"/>
                <w:szCs w:val="28"/>
                <w:lang w:bidi="ar-EG"/>
                <w14:ligatures w14:val="none"/>
              </w:rPr>
              <w:t>0.694**</w:t>
            </w:r>
          </w:p>
        </w:tc>
        <w:tc>
          <w:tcPr>
            <w:tcW w:w="0" w:type="auto"/>
          </w:tcPr>
          <w:p w14:paraId="0090A7AE" w14:textId="77777777" w:rsidR="001A24FE" w:rsidRPr="0036568C" w:rsidRDefault="001A24FE" w:rsidP="0036568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rtl/>
                <w14:ligatures w14:val="none"/>
              </w:rPr>
              <w:t>0.000</w:t>
            </w:r>
          </w:p>
        </w:tc>
      </w:tr>
      <w:tr w:rsidR="0036568C" w:rsidRPr="0036568C" w14:paraId="1DAC35B3" w14:textId="77777777" w:rsidTr="0036568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E544C10" w14:textId="77777777" w:rsidR="001A24FE" w:rsidRPr="0036568C" w:rsidRDefault="001A24FE" w:rsidP="0036568C">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68C">
              <w:rPr>
                <w:rFonts w:ascii="Sakkal Majalla" w:hAnsi="Sakkal Majalla" w:cs="Sakkal Majalla"/>
                <w:b w:val="0"/>
                <w:bCs w:val="0"/>
                <w:color w:val="262626" w:themeColor="text1" w:themeTint="D9"/>
                <w:kern w:val="0"/>
                <w:sz w:val="28"/>
                <w:szCs w:val="28"/>
                <w:rtl/>
                <w14:ligatures w14:val="none"/>
              </w:rPr>
              <w:t>2</w:t>
            </w:r>
          </w:p>
        </w:tc>
        <w:tc>
          <w:tcPr>
            <w:tcW w:w="0" w:type="auto"/>
          </w:tcPr>
          <w:p w14:paraId="52F6C6E5" w14:textId="77777777" w:rsidR="001A24FE" w:rsidRPr="0036568C" w:rsidRDefault="001A24FE" w:rsidP="0036568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68C">
              <w:rPr>
                <w:rFonts w:ascii="Sakkal Majalla" w:hAnsi="Sakkal Majalla" w:cs="Sakkal Majalla"/>
                <w:color w:val="262626" w:themeColor="text1" w:themeTint="D9"/>
                <w:kern w:val="0"/>
                <w:sz w:val="28"/>
                <w:szCs w:val="28"/>
                <w:rtl/>
                <w:lang w:bidi="ar-EG"/>
                <w14:ligatures w14:val="none"/>
              </w:rPr>
              <w:t xml:space="preserve">تعمل أمانة المنطقة الشرقية على </w:t>
            </w:r>
            <w:r w:rsidRPr="0036568C">
              <w:rPr>
                <w:rFonts w:ascii="Sakkal Majalla" w:hAnsi="Sakkal Majalla" w:cs="Sakkal Majalla"/>
                <w:color w:val="262626" w:themeColor="text1" w:themeTint="D9"/>
                <w:kern w:val="0"/>
                <w:sz w:val="28"/>
                <w:szCs w:val="28"/>
                <w:rtl/>
                <w14:ligatures w14:val="none"/>
              </w:rPr>
              <w:t>تحسين استخدام الموارد المتاحة لديها ما بين المشاريع</w:t>
            </w:r>
          </w:p>
        </w:tc>
        <w:tc>
          <w:tcPr>
            <w:tcW w:w="0" w:type="auto"/>
          </w:tcPr>
          <w:p w14:paraId="60392B29" w14:textId="77777777" w:rsidR="001A24FE" w:rsidRPr="0036568C" w:rsidRDefault="001A24FE" w:rsidP="0036568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14:ligatures w14:val="none"/>
              </w:rPr>
              <w:t>0.709**</w:t>
            </w:r>
          </w:p>
        </w:tc>
        <w:tc>
          <w:tcPr>
            <w:tcW w:w="0" w:type="auto"/>
          </w:tcPr>
          <w:p w14:paraId="0C39BA49" w14:textId="77777777" w:rsidR="001A24FE" w:rsidRPr="0036568C" w:rsidRDefault="001A24FE" w:rsidP="0036568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rtl/>
                <w14:ligatures w14:val="none"/>
              </w:rPr>
              <w:t>0.000</w:t>
            </w:r>
          </w:p>
        </w:tc>
      </w:tr>
      <w:tr w:rsidR="0036568C" w:rsidRPr="0036568C" w14:paraId="0C709459" w14:textId="77777777" w:rsidTr="0036568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294C9D3" w14:textId="77777777" w:rsidR="001A24FE" w:rsidRPr="0036568C" w:rsidRDefault="001A24FE" w:rsidP="0036568C">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68C">
              <w:rPr>
                <w:rFonts w:ascii="Sakkal Majalla" w:hAnsi="Sakkal Majalla" w:cs="Sakkal Majalla"/>
                <w:b w:val="0"/>
                <w:bCs w:val="0"/>
                <w:color w:val="262626" w:themeColor="text1" w:themeTint="D9"/>
                <w:kern w:val="0"/>
                <w:sz w:val="28"/>
                <w:szCs w:val="28"/>
                <w:rtl/>
                <w14:ligatures w14:val="none"/>
              </w:rPr>
              <w:t>3</w:t>
            </w:r>
          </w:p>
        </w:tc>
        <w:tc>
          <w:tcPr>
            <w:tcW w:w="0" w:type="auto"/>
          </w:tcPr>
          <w:p w14:paraId="510F8D86" w14:textId="7914F06B" w:rsidR="001A24FE" w:rsidRPr="0036568C" w:rsidRDefault="001A24FE" w:rsidP="0036568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68C">
              <w:rPr>
                <w:rFonts w:ascii="Sakkal Majalla" w:hAnsi="Sakkal Majalla" w:cs="Sakkal Majalla"/>
                <w:color w:val="262626" w:themeColor="text1" w:themeTint="D9"/>
                <w:kern w:val="0"/>
                <w:sz w:val="28"/>
                <w:szCs w:val="28"/>
                <w:rtl/>
                <w:lang w:bidi="ar-EG"/>
                <w14:ligatures w14:val="none"/>
              </w:rPr>
              <w:t>تعمل أمانة المنطقة الشرقية على الحد من تعقيدات المشروعات التنظيمية</w:t>
            </w:r>
          </w:p>
        </w:tc>
        <w:tc>
          <w:tcPr>
            <w:tcW w:w="0" w:type="auto"/>
          </w:tcPr>
          <w:p w14:paraId="5CB540D8" w14:textId="77777777" w:rsidR="001A24FE" w:rsidRPr="0036568C" w:rsidRDefault="001A24FE" w:rsidP="0036568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14:ligatures w14:val="none"/>
              </w:rPr>
              <w:t>0.649**</w:t>
            </w:r>
          </w:p>
        </w:tc>
        <w:tc>
          <w:tcPr>
            <w:tcW w:w="0" w:type="auto"/>
          </w:tcPr>
          <w:p w14:paraId="30857F47" w14:textId="77777777" w:rsidR="001A24FE" w:rsidRPr="0036568C" w:rsidRDefault="001A24FE" w:rsidP="0036568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rtl/>
                <w14:ligatures w14:val="none"/>
              </w:rPr>
              <w:t>0.000</w:t>
            </w:r>
          </w:p>
        </w:tc>
      </w:tr>
      <w:tr w:rsidR="0036568C" w:rsidRPr="0036568C" w14:paraId="0630C667" w14:textId="77777777" w:rsidTr="0036568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5F7CDBB" w14:textId="77777777" w:rsidR="001A24FE" w:rsidRPr="0036568C" w:rsidRDefault="001A24FE" w:rsidP="0036568C">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68C">
              <w:rPr>
                <w:rFonts w:ascii="Sakkal Majalla" w:hAnsi="Sakkal Majalla" w:cs="Sakkal Majalla"/>
                <w:b w:val="0"/>
                <w:bCs w:val="0"/>
                <w:color w:val="262626" w:themeColor="text1" w:themeTint="D9"/>
                <w:kern w:val="0"/>
                <w:sz w:val="28"/>
                <w:szCs w:val="28"/>
                <w:rtl/>
                <w14:ligatures w14:val="none"/>
              </w:rPr>
              <w:t>4</w:t>
            </w:r>
          </w:p>
        </w:tc>
        <w:tc>
          <w:tcPr>
            <w:tcW w:w="0" w:type="auto"/>
          </w:tcPr>
          <w:p w14:paraId="1E9C7001" w14:textId="77777777" w:rsidR="001A24FE" w:rsidRPr="0036568C" w:rsidRDefault="001A24FE" w:rsidP="0036568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68C">
              <w:rPr>
                <w:rFonts w:ascii="Sakkal Majalla" w:hAnsi="Sakkal Majalla" w:cs="Sakkal Majalla"/>
                <w:color w:val="262626" w:themeColor="text1" w:themeTint="D9"/>
                <w:kern w:val="0"/>
                <w:sz w:val="28"/>
                <w:szCs w:val="28"/>
                <w:rtl/>
                <w:lang w:bidi="ar-EG"/>
                <w14:ligatures w14:val="none"/>
              </w:rPr>
              <w:t xml:space="preserve">تهتم أمانة المنطقة الشرقية على </w:t>
            </w:r>
            <w:r w:rsidRPr="0036568C">
              <w:rPr>
                <w:rFonts w:ascii="Sakkal Majalla" w:hAnsi="Sakkal Majalla" w:cs="Sakkal Majalla"/>
                <w:color w:val="262626" w:themeColor="text1" w:themeTint="D9"/>
                <w:kern w:val="0"/>
                <w:sz w:val="28"/>
                <w:szCs w:val="28"/>
                <w:rtl/>
                <w14:ligatures w14:val="none"/>
              </w:rPr>
              <w:t>دعم وتحقيق الأهداف المقصودة، والتي تتماشى مع التوجهات الاستراتيجية</w:t>
            </w:r>
          </w:p>
        </w:tc>
        <w:tc>
          <w:tcPr>
            <w:tcW w:w="0" w:type="auto"/>
          </w:tcPr>
          <w:p w14:paraId="72818D82" w14:textId="77777777" w:rsidR="001A24FE" w:rsidRPr="0036568C" w:rsidRDefault="001A24FE" w:rsidP="0036568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14:ligatures w14:val="none"/>
              </w:rPr>
              <w:t>0.725**</w:t>
            </w:r>
          </w:p>
        </w:tc>
        <w:tc>
          <w:tcPr>
            <w:tcW w:w="0" w:type="auto"/>
          </w:tcPr>
          <w:p w14:paraId="6F1EA870" w14:textId="77777777" w:rsidR="001A24FE" w:rsidRPr="0036568C" w:rsidRDefault="001A24FE" w:rsidP="0036568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rtl/>
                <w14:ligatures w14:val="none"/>
              </w:rPr>
              <w:t>0.000</w:t>
            </w:r>
          </w:p>
        </w:tc>
      </w:tr>
      <w:tr w:rsidR="0036568C" w:rsidRPr="0036568C" w14:paraId="3FA1088D" w14:textId="77777777" w:rsidTr="0036568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8381EAF" w14:textId="77777777" w:rsidR="001A24FE" w:rsidRPr="0036568C" w:rsidRDefault="001A24FE" w:rsidP="0036568C">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68C">
              <w:rPr>
                <w:rFonts w:ascii="Sakkal Majalla" w:hAnsi="Sakkal Majalla" w:cs="Sakkal Majalla"/>
                <w:b w:val="0"/>
                <w:bCs w:val="0"/>
                <w:color w:val="262626" w:themeColor="text1" w:themeTint="D9"/>
                <w:kern w:val="0"/>
                <w:sz w:val="28"/>
                <w:szCs w:val="28"/>
                <w:rtl/>
                <w14:ligatures w14:val="none"/>
              </w:rPr>
              <w:t>5</w:t>
            </w:r>
          </w:p>
        </w:tc>
        <w:tc>
          <w:tcPr>
            <w:tcW w:w="0" w:type="auto"/>
          </w:tcPr>
          <w:p w14:paraId="3BFDDB11" w14:textId="77777777" w:rsidR="001A24FE" w:rsidRPr="0036568C" w:rsidRDefault="001A24FE" w:rsidP="0036568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68C">
              <w:rPr>
                <w:rFonts w:ascii="Sakkal Majalla" w:hAnsi="Sakkal Majalla" w:cs="Sakkal Majalla"/>
                <w:color w:val="262626" w:themeColor="text1" w:themeTint="D9"/>
                <w:kern w:val="0"/>
                <w:sz w:val="28"/>
                <w:szCs w:val="28"/>
                <w:rtl/>
                <w:lang w:bidi="ar-EG"/>
                <w14:ligatures w14:val="none"/>
              </w:rPr>
              <w:t xml:space="preserve">تعمل أمانة المنطقة الشرقية على استخدام وتطوير </w:t>
            </w:r>
            <w:r w:rsidRPr="0036568C">
              <w:rPr>
                <w:rFonts w:ascii="Sakkal Majalla" w:hAnsi="Sakkal Majalla" w:cs="Sakkal Majalla"/>
                <w:color w:val="262626" w:themeColor="text1" w:themeTint="D9"/>
                <w:kern w:val="0"/>
                <w:sz w:val="28"/>
                <w:szCs w:val="28"/>
                <w:rtl/>
                <w14:ligatures w14:val="none"/>
              </w:rPr>
              <w:t>تطوير استراتيجيات جديدة لمحفظة المشاريع</w:t>
            </w:r>
          </w:p>
        </w:tc>
        <w:tc>
          <w:tcPr>
            <w:tcW w:w="0" w:type="auto"/>
          </w:tcPr>
          <w:p w14:paraId="14C9FD8F" w14:textId="77777777" w:rsidR="001A24FE" w:rsidRPr="0036568C" w:rsidRDefault="001A24FE" w:rsidP="0036568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14:ligatures w14:val="none"/>
              </w:rPr>
              <w:t>0.652**</w:t>
            </w:r>
          </w:p>
        </w:tc>
        <w:tc>
          <w:tcPr>
            <w:tcW w:w="0" w:type="auto"/>
          </w:tcPr>
          <w:p w14:paraId="24111D62" w14:textId="77777777" w:rsidR="001A24FE" w:rsidRPr="0036568C" w:rsidRDefault="001A24FE" w:rsidP="0036568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rtl/>
                <w14:ligatures w14:val="none"/>
              </w:rPr>
              <w:t>0.000</w:t>
            </w:r>
          </w:p>
        </w:tc>
      </w:tr>
      <w:tr w:rsidR="0036568C" w:rsidRPr="0036568C" w14:paraId="741883F7" w14:textId="77777777" w:rsidTr="0036568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FD1DBCC" w14:textId="77777777" w:rsidR="001A24FE" w:rsidRPr="0036568C" w:rsidRDefault="001A24FE" w:rsidP="0036568C">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68C">
              <w:rPr>
                <w:rFonts w:ascii="Sakkal Majalla" w:hAnsi="Sakkal Majalla" w:cs="Sakkal Majalla"/>
                <w:b w:val="0"/>
                <w:bCs w:val="0"/>
                <w:color w:val="262626" w:themeColor="text1" w:themeTint="D9"/>
                <w:kern w:val="0"/>
                <w:sz w:val="28"/>
                <w:szCs w:val="28"/>
                <w:rtl/>
                <w14:ligatures w14:val="none"/>
              </w:rPr>
              <w:t>6</w:t>
            </w:r>
          </w:p>
        </w:tc>
        <w:tc>
          <w:tcPr>
            <w:tcW w:w="0" w:type="auto"/>
          </w:tcPr>
          <w:p w14:paraId="50E9DB07" w14:textId="77777777" w:rsidR="001A24FE" w:rsidRPr="0036568C" w:rsidRDefault="001A24FE" w:rsidP="0036568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68C">
              <w:rPr>
                <w:rFonts w:ascii="Sakkal Majalla" w:hAnsi="Sakkal Majalla" w:cs="Sakkal Majalla"/>
                <w:color w:val="262626" w:themeColor="text1" w:themeTint="D9"/>
                <w:kern w:val="0"/>
                <w:sz w:val="28"/>
                <w:szCs w:val="28"/>
                <w:rtl/>
                <w:lang w:bidi="ar-EG"/>
                <w14:ligatures w14:val="none"/>
              </w:rPr>
              <w:t xml:space="preserve">تقوم أمانة المنطقة الشرقية بالعمل على تحويل </w:t>
            </w:r>
            <w:r w:rsidRPr="0036568C">
              <w:rPr>
                <w:rFonts w:ascii="Sakkal Majalla" w:hAnsi="Sakkal Majalla" w:cs="Sakkal Majalla"/>
                <w:color w:val="262626" w:themeColor="text1" w:themeTint="D9"/>
                <w:kern w:val="0"/>
                <w:sz w:val="28"/>
                <w:szCs w:val="28"/>
                <w:rtl/>
                <w14:ligatures w14:val="none"/>
              </w:rPr>
              <w:t>الاستراتيجية إلى برامج ومشاريع ملموسة</w:t>
            </w:r>
          </w:p>
        </w:tc>
        <w:tc>
          <w:tcPr>
            <w:tcW w:w="0" w:type="auto"/>
          </w:tcPr>
          <w:p w14:paraId="3684850B" w14:textId="77777777" w:rsidR="001A24FE" w:rsidRPr="0036568C" w:rsidRDefault="001A24FE" w:rsidP="0036568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14:ligatures w14:val="none"/>
              </w:rPr>
              <w:t>0.750**</w:t>
            </w:r>
          </w:p>
        </w:tc>
        <w:tc>
          <w:tcPr>
            <w:tcW w:w="0" w:type="auto"/>
          </w:tcPr>
          <w:p w14:paraId="14F0C73F" w14:textId="77777777" w:rsidR="001A24FE" w:rsidRPr="0036568C" w:rsidRDefault="001A24FE" w:rsidP="0036568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rtl/>
                <w14:ligatures w14:val="none"/>
              </w:rPr>
              <w:t>0.000</w:t>
            </w:r>
          </w:p>
        </w:tc>
      </w:tr>
      <w:tr w:rsidR="0036568C" w:rsidRPr="0036568C" w14:paraId="4F65F377" w14:textId="77777777" w:rsidTr="0036568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B8B90E4" w14:textId="77777777" w:rsidR="001A24FE" w:rsidRPr="0036568C" w:rsidRDefault="001A24FE" w:rsidP="0036568C">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68C">
              <w:rPr>
                <w:rFonts w:ascii="Sakkal Majalla" w:hAnsi="Sakkal Majalla" w:cs="Sakkal Majalla"/>
                <w:b w:val="0"/>
                <w:bCs w:val="0"/>
                <w:color w:val="262626" w:themeColor="text1" w:themeTint="D9"/>
                <w:kern w:val="0"/>
                <w:sz w:val="28"/>
                <w:szCs w:val="28"/>
                <w:rtl/>
                <w14:ligatures w14:val="none"/>
              </w:rPr>
              <w:t>7</w:t>
            </w:r>
          </w:p>
        </w:tc>
        <w:tc>
          <w:tcPr>
            <w:tcW w:w="0" w:type="auto"/>
          </w:tcPr>
          <w:p w14:paraId="644265E6" w14:textId="33582FA2" w:rsidR="001A24FE" w:rsidRPr="0036568C" w:rsidRDefault="001A24FE" w:rsidP="0036568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68C">
              <w:rPr>
                <w:rFonts w:ascii="Sakkal Majalla" w:hAnsi="Sakkal Majalla" w:cs="Sakkal Majalla"/>
                <w:color w:val="262626" w:themeColor="text1" w:themeTint="D9"/>
                <w:kern w:val="0"/>
                <w:sz w:val="28"/>
                <w:szCs w:val="28"/>
                <w:rtl/>
                <w:lang w:bidi="ar-EG"/>
                <w14:ligatures w14:val="none"/>
              </w:rPr>
              <w:t>تهتم أمانة المنطقة الشرقية بالعمل على التنبؤ ب</w:t>
            </w:r>
            <w:r w:rsidRPr="0036568C">
              <w:rPr>
                <w:rFonts w:ascii="Sakkal Majalla" w:hAnsi="Sakkal Majalla" w:cs="Sakkal Majalla"/>
                <w:color w:val="262626" w:themeColor="text1" w:themeTint="D9"/>
                <w:kern w:val="0"/>
                <w:sz w:val="28"/>
                <w:szCs w:val="28"/>
                <w:rtl/>
                <w14:ligatures w14:val="none"/>
              </w:rPr>
              <w:t>الاتجاهات الاستراتيجية المستقبلية التي يمكن تنفيذها</w:t>
            </w:r>
          </w:p>
        </w:tc>
        <w:tc>
          <w:tcPr>
            <w:tcW w:w="0" w:type="auto"/>
          </w:tcPr>
          <w:p w14:paraId="624C181F" w14:textId="77777777" w:rsidR="001A24FE" w:rsidRPr="0036568C" w:rsidRDefault="001A24FE" w:rsidP="0036568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14:ligatures w14:val="none"/>
              </w:rPr>
              <w:t>0.448**</w:t>
            </w:r>
          </w:p>
        </w:tc>
        <w:tc>
          <w:tcPr>
            <w:tcW w:w="0" w:type="auto"/>
          </w:tcPr>
          <w:p w14:paraId="1C4648DC" w14:textId="77777777" w:rsidR="001A24FE" w:rsidRPr="0036568C" w:rsidRDefault="001A24FE" w:rsidP="0036568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rtl/>
                <w14:ligatures w14:val="none"/>
              </w:rPr>
              <w:t>0.000</w:t>
            </w:r>
          </w:p>
        </w:tc>
      </w:tr>
      <w:tr w:rsidR="0036568C" w:rsidRPr="0036568C" w14:paraId="462B6E77" w14:textId="77777777" w:rsidTr="0036568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53A0A61" w14:textId="77777777" w:rsidR="001A24FE" w:rsidRPr="0036568C" w:rsidRDefault="001A24FE" w:rsidP="0036568C">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68C">
              <w:rPr>
                <w:rFonts w:ascii="Sakkal Majalla" w:hAnsi="Sakkal Majalla" w:cs="Sakkal Majalla"/>
                <w:b w:val="0"/>
                <w:bCs w:val="0"/>
                <w:color w:val="262626" w:themeColor="text1" w:themeTint="D9"/>
                <w:kern w:val="0"/>
                <w:sz w:val="28"/>
                <w:szCs w:val="28"/>
                <w:rtl/>
                <w14:ligatures w14:val="none"/>
              </w:rPr>
              <w:t>8</w:t>
            </w:r>
          </w:p>
        </w:tc>
        <w:tc>
          <w:tcPr>
            <w:tcW w:w="0" w:type="auto"/>
          </w:tcPr>
          <w:p w14:paraId="6EACDF29" w14:textId="77777777" w:rsidR="001A24FE" w:rsidRPr="0036568C" w:rsidRDefault="001A24FE" w:rsidP="0036568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68C">
              <w:rPr>
                <w:rFonts w:ascii="Sakkal Majalla" w:hAnsi="Sakkal Majalla" w:cs="Sakkal Majalla"/>
                <w:color w:val="262626" w:themeColor="text1" w:themeTint="D9"/>
                <w:kern w:val="0"/>
                <w:sz w:val="28"/>
                <w:szCs w:val="28"/>
                <w:rtl/>
                <w:lang w:bidi="ar-EG"/>
                <w14:ligatures w14:val="none"/>
              </w:rPr>
              <w:t xml:space="preserve">تستهدف أمانة المنطقة الشرقية تنفيذ الاستراتيجيات التي تساهم في </w:t>
            </w:r>
            <w:r w:rsidRPr="0036568C">
              <w:rPr>
                <w:rFonts w:ascii="Sakkal Majalla" w:hAnsi="Sakkal Majalla" w:cs="Sakkal Majalla"/>
                <w:color w:val="262626" w:themeColor="text1" w:themeTint="D9"/>
                <w:kern w:val="0"/>
                <w:sz w:val="28"/>
                <w:szCs w:val="28"/>
                <w:rtl/>
                <w14:ligatures w14:val="none"/>
              </w:rPr>
              <w:t>زيادة قدرتها على مواجهة التغيرات البيئية الخارجية</w:t>
            </w:r>
          </w:p>
        </w:tc>
        <w:tc>
          <w:tcPr>
            <w:tcW w:w="0" w:type="auto"/>
          </w:tcPr>
          <w:p w14:paraId="78FA2360" w14:textId="77777777" w:rsidR="001A24FE" w:rsidRPr="0036568C" w:rsidRDefault="001A24FE" w:rsidP="0036568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14:ligatures w14:val="none"/>
              </w:rPr>
              <w:t>0.649**</w:t>
            </w:r>
          </w:p>
        </w:tc>
        <w:tc>
          <w:tcPr>
            <w:tcW w:w="0" w:type="auto"/>
          </w:tcPr>
          <w:p w14:paraId="2F2C00E7" w14:textId="77777777" w:rsidR="001A24FE" w:rsidRPr="0036568C" w:rsidRDefault="001A24FE" w:rsidP="0036568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rtl/>
                <w14:ligatures w14:val="none"/>
              </w:rPr>
              <w:t>0.000</w:t>
            </w:r>
          </w:p>
        </w:tc>
      </w:tr>
      <w:tr w:rsidR="0036568C" w:rsidRPr="0036568C" w14:paraId="55DFE335" w14:textId="77777777" w:rsidTr="0036568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B39AF30" w14:textId="77777777" w:rsidR="001A24FE" w:rsidRPr="0036568C" w:rsidRDefault="001A24FE" w:rsidP="0036568C">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68C">
              <w:rPr>
                <w:rFonts w:ascii="Sakkal Majalla" w:hAnsi="Sakkal Majalla" w:cs="Sakkal Majalla"/>
                <w:b w:val="0"/>
                <w:bCs w:val="0"/>
                <w:color w:val="262626" w:themeColor="text1" w:themeTint="D9"/>
                <w:kern w:val="0"/>
                <w:sz w:val="28"/>
                <w:szCs w:val="28"/>
                <w:rtl/>
                <w14:ligatures w14:val="none"/>
              </w:rPr>
              <w:t>9</w:t>
            </w:r>
          </w:p>
        </w:tc>
        <w:tc>
          <w:tcPr>
            <w:tcW w:w="0" w:type="auto"/>
          </w:tcPr>
          <w:p w14:paraId="3F0283C1" w14:textId="59282FF1" w:rsidR="001A24FE" w:rsidRPr="0036568C" w:rsidRDefault="001A24FE" w:rsidP="0036568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68C">
              <w:rPr>
                <w:rFonts w:ascii="Sakkal Majalla" w:hAnsi="Sakkal Majalla" w:cs="Sakkal Majalla"/>
                <w:color w:val="262626" w:themeColor="text1" w:themeTint="D9"/>
                <w:kern w:val="0"/>
                <w:sz w:val="28"/>
                <w:szCs w:val="28"/>
                <w:rtl/>
                <w:lang w:bidi="ar-EG"/>
                <w14:ligatures w14:val="none"/>
              </w:rPr>
              <w:t xml:space="preserve">تعمل أمانة المنطقة الشرقية على تحقيق </w:t>
            </w:r>
            <w:r w:rsidRPr="0036568C">
              <w:rPr>
                <w:rFonts w:ascii="Sakkal Majalla" w:hAnsi="Sakkal Majalla" w:cs="Sakkal Majalla"/>
                <w:color w:val="262626" w:themeColor="text1" w:themeTint="D9"/>
                <w:kern w:val="0"/>
                <w:sz w:val="28"/>
                <w:szCs w:val="28"/>
                <w:rtl/>
                <w14:ligatures w14:val="none"/>
              </w:rPr>
              <w:t>مستوى أعلى من النضج في إدارة مشاريعها وبشكل يخدم توجهها الاستراتيجي</w:t>
            </w:r>
          </w:p>
        </w:tc>
        <w:tc>
          <w:tcPr>
            <w:tcW w:w="0" w:type="auto"/>
          </w:tcPr>
          <w:p w14:paraId="5E85493F" w14:textId="77777777" w:rsidR="001A24FE" w:rsidRPr="0036568C" w:rsidRDefault="001A24FE" w:rsidP="0036568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14:ligatures w14:val="none"/>
              </w:rPr>
              <w:t>0.630**</w:t>
            </w:r>
          </w:p>
        </w:tc>
        <w:tc>
          <w:tcPr>
            <w:tcW w:w="0" w:type="auto"/>
          </w:tcPr>
          <w:p w14:paraId="3A57D053" w14:textId="77777777" w:rsidR="001A24FE" w:rsidRPr="0036568C" w:rsidRDefault="001A24FE" w:rsidP="0036568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rtl/>
                <w14:ligatures w14:val="none"/>
              </w:rPr>
              <w:t>0.000</w:t>
            </w:r>
          </w:p>
        </w:tc>
      </w:tr>
      <w:tr w:rsidR="0036568C" w:rsidRPr="0036568C" w14:paraId="337572A5" w14:textId="77777777" w:rsidTr="0036568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91C470B" w14:textId="77777777" w:rsidR="001A24FE" w:rsidRPr="0036568C" w:rsidRDefault="001A24FE" w:rsidP="0036568C">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68C">
              <w:rPr>
                <w:rFonts w:ascii="Sakkal Majalla" w:hAnsi="Sakkal Majalla" w:cs="Sakkal Majalla"/>
                <w:b w:val="0"/>
                <w:bCs w:val="0"/>
                <w:color w:val="262626" w:themeColor="text1" w:themeTint="D9"/>
                <w:kern w:val="0"/>
                <w:sz w:val="28"/>
                <w:szCs w:val="28"/>
                <w:rtl/>
                <w14:ligatures w14:val="none"/>
              </w:rPr>
              <w:lastRenderedPageBreak/>
              <w:t>10</w:t>
            </w:r>
          </w:p>
        </w:tc>
        <w:tc>
          <w:tcPr>
            <w:tcW w:w="0" w:type="auto"/>
          </w:tcPr>
          <w:p w14:paraId="1CDE1BDC" w14:textId="77777777" w:rsidR="001A24FE" w:rsidRPr="0036568C" w:rsidRDefault="001A24FE" w:rsidP="0036568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68C">
              <w:rPr>
                <w:rFonts w:ascii="Sakkal Majalla" w:hAnsi="Sakkal Majalla" w:cs="Sakkal Majalla"/>
                <w:color w:val="262626" w:themeColor="text1" w:themeTint="D9"/>
                <w:kern w:val="0"/>
                <w:sz w:val="28"/>
                <w:szCs w:val="28"/>
                <w:rtl/>
                <w:lang w:bidi="ar-EG"/>
                <w14:ligatures w14:val="none"/>
              </w:rPr>
              <w:t xml:space="preserve">تعمل أمانة المنطقة الشرقية على </w:t>
            </w:r>
            <w:r w:rsidRPr="0036568C">
              <w:rPr>
                <w:rFonts w:ascii="Sakkal Majalla" w:hAnsi="Sakkal Majalla" w:cs="Sakkal Majalla"/>
                <w:color w:val="262626" w:themeColor="text1" w:themeTint="D9"/>
                <w:kern w:val="0"/>
                <w:sz w:val="28"/>
                <w:szCs w:val="28"/>
                <w:rtl/>
                <w14:ligatures w14:val="none"/>
              </w:rPr>
              <w:t>توفير هيكل تنظيمي واضح يتم فيه تحديد جميع الأدوار والمسؤوليات ومصادر المعلومات</w:t>
            </w:r>
          </w:p>
        </w:tc>
        <w:tc>
          <w:tcPr>
            <w:tcW w:w="0" w:type="auto"/>
          </w:tcPr>
          <w:p w14:paraId="0FDF7681" w14:textId="77777777" w:rsidR="001A24FE" w:rsidRPr="0036568C" w:rsidRDefault="001A24FE" w:rsidP="0036568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68C">
              <w:rPr>
                <w:rFonts w:ascii="Sakkal Majalla" w:hAnsi="Sakkal Majalla" w:cs="Sakkal Majalla"/>
                <w:color w:val="262626" w:themeColor="text1" w:themeTint="D9"/>
                <w:kern w:val="0"/>
                <w:sz w:val="28"/>
                <w:szCs w:val="28"/>
                <w14:ligatures w14:val="none"/>
              </w:rPr>
              <w:t>0.673**</w:t>
            </w:r>
          </w:p>
        </w:tc>
        <w:tc>
          <w:tcPr>
            <w:tcW w:w="0" w:type="auto"/>
          </w:tcPr>
          <w:p w14:paraId="0AD1F374" w14:textId="77777777" w:rsidR="001A24FE" w:rsidRPr="0036568C" w:rsidRDefault="001A24FE" w:rsidP="0036568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68C">
              <w:rPr>
                <w:rFonts w:ascii="Sakkal Majalla" w:hAnsi="Sakkal Majalla" w:cs="Sakkal Majalla"/>
                <w:color w:val="262626" w:themeColor="text1" w:themeTint="D9"/>
                <w:kern w:val="0"/>
                <w:sz w:val="28"/>
                <w:szCs w:val="28"/>
                <w:rtl/>
                <w14:ligatures w14:val="none"/>
              </w:rPr>
              <w:t>0.00</w:t>
            </w:r>
            <w:r w:rsidRPr="0036568C">
              <w:rPr>
                <w:rFonts w:ascii="Sakkal Majalla" w:hAnsi="Sakkal Majalla" w:cs="Sakkal Majalla"/>
                <w:color w:val="262626" w:themeColor="text1" w:themeTint="D9"/>
                <w:kern w:val="0"/>
                <w:sz w:val="28"/>
                <w:szCs w:val="28"/>
                <w:rtl/>
                <w:lang w:bidi="ar-EG"/>
                <w14:ligatures w14:val="none"/>
              </w:rPr>
              <w:t>0</w:t>
            </w:r>
          </w:p>
        </w:tc>
      </w:tr>
    </w:tbl>
    <w:p w14:paraId="3BBC050D" w14:textId="77777777" w:rsidR="001A24FE" w:rsidRPr="00365D1D" w:rsidRDefault="001A24FE" w:rsidP="00707B8F">
      <w:pPr>
        <w:spacing w:before="100" w:beforeAutospacing="1" w:after="100" w:afterAutospacing="1" w:line="360" w:lineRule="auto"/>
        <w:jc w:val="both"/>
        <w:rPr>
          <w:rFonts w:ascii="Sakkal Majalla" w:eastAsia="Times New Roman" w:hAnsi="Sakkal Majalla" w:cs="Sakkal Majalla"/>
          <w:color w:val="262626" w:themeColor="text1" w:themeTint="D9"/>
          <w:kern w:val="0"/>
          <w:sz w:val="32"/>
          <w:szCs w:val="32"/>
          <w:rtl/>
          <w:lang w:bidi="ar-EG"/>
          <w14:ligatures w14:val="none"/>
        </w:rPr>
      </w:pPr>
      <w:r w:rsidRPr="00365D1D">
        <w:rPr>
          <w:rFonts w:ascii="Sakkal Majalla" w:eastAsia="Times New Roman" w:hAnsi="Sakkal Majalla" w:cs="Sakkal Majalla"/>
          <w:b/>
          <w:bCs/>
          <w:color w:val="262626" w:themeColor="text1" w:themeTint="D9"/>
          <w:kern w:val="0"/>
          <w:sz w:val="28"/>
          <w:szCs w:val="28"/>
          <w:vertAlign w:val="superscript"/>
          <w:rtl/>
          <w:lang w:bidi="ar-EG"/>
          <w14:ligatures w14:val="none"/>
        </w:rPr>
        <w:t xml:space="preserve">** </w:t>
      </w:r>
      <w:r w:rsidRPr="00365D1D">
        <w:rPr>
          <w:rFonts w:ascii="Sakkal Majalla" w:eastAsia="Times New Roman" w:hAnsi="Sakkal Majalla" w:cs="Sakkal Majalla"/>
          <w:b/>
          <w:bCs/>
          <w:color w:val="262626" w:themeColor="text1" w:themeTint="D9"/>
          <w:kern w:val="0"/>
          <w:sz w:val="28"/>
          <w:szCs w:val="28"/>
          <w:rtl/>
          <w:lang w:bidi="ar-EG"/>
          <w14:ligatures w14:val="none"/>
        </w:rPr>
        <w:t>ذات دلالة احصائية عند 0.01</w:t>
      </w:r>
    </w:p>
    <w:p w14:paraId="371A86C9" w14:textId="77777777" w:rsidR="001A24FE" w:rsidRPr="0036568C" w:rsidRDefault="001A24FE" w:rsidP="00365D1D">
      <w:pPr>
        <w:spacing w:before="100" w:beforeAutospacing="1" w:after="100" w:afterAutospacing="1" w:line="360" w:lineRule="auto"/>
        <w:ind w:firstLine="706"/>
        <w:jc w:val="both"/>
        <w:rPr>
          <w:rFonts w:ascii="Sakkal Majalla" w:eastAsia="Times New Roman"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lang w:bidi="ar-EG"/>
          <w14:ligatures w14:val="none"/>
        </w:rPr>
        <w:t xml:space="preserve">وتبين أن جميع معاملات الارتباط لجميع عبارات محور </w:t>
      </w:r>
      <w:r w:rsidRPr="0036568C">
        <w:rPr>
          <w:rFonts w:ascii="Sakkal Majalla" w:hAnsi="Sakkal Majalla" w:cs="Sakkal Majalla"/>
          <w:color w:val="262626" w:themeColor="text1" w:themeTint="D9"/>
          <w:kern w:val="0"/>
          <w:sz w:val="28"/>
          <w:szCs w:val="28"/>
          <w:rtl/>
          <w14:ligatures w14:val="none"/>
        </w:rPr>
        <w:t>الاستراتيجيات والممارسات الناجحة</w:t>
      </w:r>
      <w:r w:rsidRPr="0036568C">
        <w:rPr>
          <w:rFonts w:ascii="Sakkal Majalla" w:eastAsia="Times New Roman" w:hAnsi="Sakkal Majalla" w:cs="Sakkal Majalla"/>
          <w:color w:val="262626" w:themeColor="text1" w:themeTint="D9"/>
          <w:kern w:val="0"/>
          <w:sz w:val="28"/>
          <w:szCs w:val="28"/>
          <w:rtl/>
          <w:lang w:bidi="ar-EG"/>
          <w14:ligatures w14:val="none"/>
        </w:rPr>
        <w:t xml:space="preserve"> كانت ذات دلالة إحصائية عند مستوي معنوية (0.01) وهذا يعني أن عبارات محور </w:t>
      </w:r>
      <w:r w:rsidRPr="0036568C">
        <w:rPr>
          <w:rFonts w:ascii="Sakkal Majalla" w:hAnsi="Sakkal Majalla" w:cs="Sakkal Majalla"/>
          <w:color w:val="262626" w:themeColor="text1" w:themeTint="D9"/>
          <w:kern w:val="0"/>
          <w:sz w:val="28"/>
          <w:szCs w:val="28"/>
          <w:rtl/>
          <w14:ligatures w14:val="none"/>
        </w:rPr>
        <w:t>الاستراتيجيات والممارسات الناجحة</w:t>
      </w:r>
      <w:r w:rsidRPr="0036568C">
        <w:rPr>
          <w:rFonts w:ascii="Sakkal Majalla" w:eastAsia="Times New Roman" w:hAnsi="Sakkal Majalla" w:cs="Sakkal Majalla"/>
          <w:color w:val="262626" w:themeColor="text1" w:themeTint="D9"/>
          <w:kern w:val="0"/>
          <w:sz w:val="28"/>
          <w:szCs w:val="28"/>
          <w:rtl/>
          <w:lang w:bidi="ar-EG"/>
          <w14:ligatures w14:val="none"/>
        </w:rPr>
        <w:t xml:space="preserve"> تتمتع بصدق الاتساق الداخلي وهي صالحة لأغراض الدراسة. </w:t>
      </w:r>
    </w:p>
    <w:p w14:paraId="2ADFD42D" w14:textId="77777777" w:rsidR="001A24FE" w:rsidRPr="00365D1D" w:rsidRDefault="001A24FE" w:rsidP="00365D1D">
      <w:pPr>
        <w:spacing w:before="100" w:beforeAutospacing="1" w:after="100" w:afterAutospacing="1" w:line="360" w:lineRule="auto"/>
        <w:jc w:val="both"/>
        <w:outlineLvl w:val="2"/>
        <w:rPr>
          <w:rFonts w:ascii="Sakkal Majalla" w:eastAsia="Times New Roman" w:hAnsi="Sakkal Majalla" w:cs="Sakkal Majalla"/>
          <w:b/>
          <w:bCs/>
          <w:color w:val="262626" w:themeColor="text1" w:themeTint="D9"/>
          <w:kern w:val="0"/>
          <w:sz w:val="32"/>
          <w:szCs w:val="32"/>
          <w:rtl/>
          <w:lang w:bidi="ar-EG"/>
          <w14:ligatures w14:val="none"/>
        </w:rPr>
      </w:pPr>
      <w:bookmarkStart w:id="66" w:name="_Toc173768358"/>
      <w:r w:rsidRPr="00365D1D">
        <w:rPr>
          <w:rFonts w:ascii="Sakkal Majalla" w:eastAsia="Times New Roman" w:hAnsi="Sakkal Majalla" w:cs="Sakkal Majalla"/>
          <w:b/>
          <w:bCs/>
          <w:color w:val="262626" w:themeColor="text1" w:themeTint="D9"/>
          <w:kern w:val="0"/>
          <w:sz w:val="32"/>
          <w:szCs w:val="32"/>
          <w:rtl/>
          <w:lang w:bidi="ar-EG"/>
          <w14:ligatures w14:val="none"/>
        </w:rPr>
        <w:t xml:space="preserve">المحور الثاني: </w:t>
      </w:r>
      <w:r w:rsidRPr="00365D1D">
        <w:rPr>
          <w:rFonts w:ascii="Sakkal Majalla" w:hAnsi="Sakkal Majalla" w:cs="Sakkal Majalla"/>
          <w:b/>
          <w:bCs/>
          <w:color w:val="262626" w:themeColor="text1" w:themeTint="D9"/>
          <w:kern w:val="0"/>
          <w:sz w:val="32"/>
          <w:szCs w:val="32"/>
          <w:rtl/>
          <w14:ligatures w14:val="none"/>
        </w:rPr>
        <w:t>إدارة محفظة المشاريع</w:t>
      </w:r>
      <w:bookmarkEnd w:id="66"/>
    </w:p>
    <w:p w14:paraId="67DB91C5" w14:textId="77777777" w:rsidR="001A24FE" w:rsidRPr="00365D1D" w:rsidRDefault="001A24FE" w:rsidP="00365D1D">
      <w:pPr>
        <w:spacing w:before="100" w:beforeAutospacing="1" w:after="100" w:afterAutospacing="1" w:line="360" w:lineRule="auto"/>
        <w:jc w:val="center"/>
        <w:rPr>
          <w:rFonts w:ascii="Sakkal Majalla" w:hAnsi="Sakkal Majalla" w:cs="Sakkal Majalla"/>
          <w:b/>
          <w:bCs/>
          <w:color w:val="262626" w:themeColor="text1" w:themeTint="D9"/>
          <w:kern w:val="0"/>
          <w:sz w:val="28"/>
          <w:szCs w:val="28"/>
          <w:rtl/>
          <w:lang w:bidi="ar-EG"/>
          <w14:ligatures w14:val="none"/>
        </w:rPr>
      </w:pPr>
      <w:r w:rsidRPr="00365D1D">
        <w:rPr>
          <w:rFonts w:ascii="Sakkal Majalla" w:hAnsi="Sakkal Majalla" w:cs="Sakkal Majalla"/>
          <w:b/>
          <w:bCs/>
          <w:color w:val="262626" w:themeColor="text1" w:themeTint="D9"/>
          <w:kern w:val="0"/>
          <w:sz w:val="28"/>
          <w:szCs w:val="28"/>
          <w:rtl/>
          <w14:ligatures w14:val="none"/>
        </w:rPr>
        <w:t xml:space="preserve">جدول (3) </w:t>
      </w:r>
      <w:r w:rsidRPr="00365D1D">
        <w:rPr>
          <w:rFonts w:ascii="Sakkal Majalla" w:hAnsi="Sakkal Majalla" w:cs="Sakkal Majalla"/>
          <w:b/>
          <w:bCs/>
          <w:color w:val="262626" w:themeColor="text1" w:themeTint="D9"/>
          <w:kern w:val="0"/>
          <w:sz w:val="28"/>
          <w:szCs w:val="28"/>
          <w:rtl/>
          <w:lang w:bidi="ar-EG"/>
          <w14:ligatures w14:val="none"/>
        </w:rPr>
        <w:t>معاملات الارتباط لعبارات المحور الثاني</w:t>
      </w:r>
    </w:p>
    <w:tbl>
      <w:tblPr>
        <w:tblStyle w:val="6-6"/>
        <w:bidiVisual/>
        <w:tblW w:w="0" w:type="auto"/>
        <w:jc w:val="center"/>
        <w:tblLook w:val="04A0" w:firstRow="1" w:lastRow="0" w:firstColumn="1" w:lastColumn="0" w:noHBand="0" w:noVBand="1"/>
      </w:tblPr>
      <w:tblGrid>
        <w:gridCol w:w="443"/>
        <w:gridCol w:w="5410"/>
        <w:gridCol w:w="1357"/>
        <w:gridCol w:w="716"/>
      </w:tblGrid>
      <w:tr w:rsidR="00365D1D" w:rsidRPr="00365D1D" w14:paraId="30054D3B" w14:textId="77777777" w:rsidTr="00365D1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D742115" w14:textId="77777777"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م</w:t>
            </w:r>
          </w:p>
        </w:tc>
        <w:tc>
          <w:tcPr>
            <w:tcW w:w="0" w:type="auto"/>
          </w:tcPr>
          <w:p w14:paraId="1B261FC3"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العبارة</w:t>
            </w:r>
          </w:p>
        </w:tc>
        <w:tc>
          <w:tcPr>
            <w:tcW w:w="0" w:type="auto"/>
          </w:tcPr>
          <w:p w14:paraId="209D3C81"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معامل ارتباط بيرسون</w:t>
            </w:r>
          </w:p>
        </w:tc>
        <w:tc>
          <w:tcPr>
            <w:tcW w:w="0" w:type="auto"/>
          </w:tcPr>
          <w:p w14:paraId="4B26F156"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14:ligatures w14:val="none"/>
              </w:rPr>
              <w:t>Sig</w:t>
            </w:r>
          </w:p>
        </w:tc>
      </w:tr>
      <w:tr w:rsidR="00365D1D" w:rsidRPr="00365D1D" w14:paraId="37E597C5"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4"/>
          </w:tcPr>
          <w:p w14:paraId="567093DE" w14:textId="58E4168A"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تعظيم القيمة المالية للمحفظة</w:t>
            </w:r>
          </w:p>
        </w:tc>
      </w:tr>
      <w:tr w:rsidR="00365D1D" w:rsidRPr="00365D1D" w14:paraId="129484CB" w14:textId="77777777" w:rsidTr="00365D1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DFC3E86" w14:textId="77777777"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1</w:t>
            </w:r>
          </w:p>
        </w:tc>
        <w:tc>
          <w:tcPr>
            <w:tcW w:w="0" w:type="auto"/>
          </w:tcPr>
          <w:p w14:paraId="50F79257"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rtl/>
                <w:lang w:bidi="ar-EG"/>
                <w14:ligatures w14:val="none"/>
              </w:rPr>
              <w:t xml:space="preserve">تعمل إدارة محفظة المشاريع </w:t>
            </w:r>
            <w:r w:rsidRPr="00365D1D">
              <w:rPr>
                <w:rFonts w:ascii="Sakkal Majalla" w:hAnsi="Sakkal Majalla" w:cs="Sakkal Majalla"/>
                <w:color w:val="262626" w:themeColor="text1" w:themeTint="D9"/>
                <w:kern w:val="0"/>
                <w:sz w:val="28"/>
                <w:szCs w:val="28"/>
                <w:rtl/>
                <w14:ligatures w14:val="none"/>
              </w:rPr>
              <w:t>على مساعدة المنظمة في تحديد قيمة العمل بفعالية والتأكد من أنها تستثمر في محفظة المشاريع المثالية</w:t>
            </w:r>
          </w:p>
        </w:tc>
        <w:tc>
          <w:tcPr>
            <w:tcW w:w="0" w:type="auto"/>
          </w:tcPr>
          <w:p w14:paraId="44B5F097"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lang w:bidi="ar-EG"/>
                <w14:ligatures w14:val="none"/>
              </w:rPr>
            </w:pPr>
            <w:r w:rsidRPr="00365D1D">
              <w:rPr>
                <w:rFonts w:ascii="Sakkal Majalla" w:hAnsi="Sakkal Majalla" w:cs="Sakkal Majalla"/>
                <w:color w:val="262626" w:themeColor="text1" w:themeTint="D9"/>
                <w:kern w:val="0"/>
                <w:sz w:val="28"/>
                <w:szCs w:val="28"/>
                <w:lang w:bidi="ar-EG"/>
                <w14:ligatures w14:val="none"/>
              </w:rPr>
              <w:t>0.588**</w:t>
            </w:r>
          </w:p>
        </w:tc>
        <w:tc>
          <w:tcPr>
            <w:tcW w:w="0" w:type="auto"/>
          </w:tcPr>
          <w:p w14:paraId="12DBBAA8"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rtl/>
                <w14:ligatures w14:val="none"/>
              </w:rPr>
              <w:t>0.000</w:t>
            </w:r>
          </w:p>
        </w:tc>
      </w:tr>
      <w:tr w:rsidR="00365D1D" w:rsidRPr="00365D1D" w14:paraId="6CB53486"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6B71757" w14:textId="77777777"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2</w:t>
            </w:r>
          </w:p>
        </w:tc>
        <w:tc>
          <w:tcPr>
            <w:tcW w:w="0" w:type="auto"/>
          </w:tcPr>
          <w:p w14:paraId="19075C45"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rtl/>
                <w:lang w:bidi="ar-EG"/>
                <w14:ligatures w14:val="none"/>
              </w:rPr>
              <w:t>تهتم إدارة محفظة المشاريع ب</w:t>
            </w:r>
            <w:r w:rsidRPr="00365D1D">
              <w:rPr>
                <w:rFonts w:ascii="Sakkal Majalla" w:hAnsi="Sakkal Majalla" w:cs="Sakkal Majalla"/>
                <w:color w:val="262626" w:themeColor="text1" w:themeTint="D9"/>
                <w:kern w:val="0"/>
                <w:sz w:val="28"/>
                <w:szCs w:val="28"/>
                <w:rtl/>
                <w14:ligatures w14:val="none"/>
              </w:rPr>
              <w:t>تعزيز القدرة التنافسية وتحقيق النجاح للمنظمة</w:t>
            </w:r>
          </w:p>
        </w:tc>
        <w:tc>
          <w:tcPr>
            <w:tcW w:w="0" w:type="auto"/>
          </w:tcPr>
          <w:p w14:paraId="4A6B799D"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14:ligatures w14:val="none"/>
              </w:rPr>
              <w:t>0.687**</w:t>
            </w:r>
          </w:p>
        </w:tc>
        <w:tc>
          <w:tcPr>
            <w:tcW w:w="0" w:type="auto"/>
          </w:tcPr>
          <w:p w14:paraId="18255EDE"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rtl/>
                <w14:ligatures w14:val="none"/>
              </w:rPr>
              <w:t>0.000</w:t>
            </w:r>
          </w:p>
        </w:tc>
      </w:tr>
      <w:tr w:rsidR="00365D1D" w:rsidRPr="00365D1D" w14:paraId="1DEB37C0" w14:textId="77777777" w:rsidTr="00365D1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EACFCA0" w14:textId="77777777"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3</w:t>
            </w:r>
          </w:p>
        </w:tc>
        <w:tc>
          <w:tcPr>
            <w:tcW w:w="0" w:type="auto"/>
          </w:tcPr>
          <w:p w14:paraId="4D648162" w14:textId="41417FD4"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rtl/>
                <w:lang w:bidi="ar-EG"/>
                <w14:ligatures w14:val="none"/>
              </w:rPr>
              <w:t>تعمل إدارة محفظة المشاريع على المساعدة في اختيار المشروعات التي تحقق اعلى ربح ممكن للمنظمة</w:t>
            </w:r>
          </w:p>
        </w:tc>
        <w:tc>
          <w:tcPr>
            <w:tcW w:w="0" w:type="auto"/>
          </w:tcPr>
          <w:p w14:paraId="23C45ECD"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14:ligatures w14:val="none"/>
              </w:rPr>
              <w:t>0.481**</w:t>
            </w:r>
          </w:p>
        </w:tc>
        <w:tc>
          <w:tcPr>
            <w:tcW w:w="0" w:type="auto"/>
          </w:tcPr>
          <w:p w14:paraId="3F759BEA"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rtl/>
                <w14:ligatures w14:val="none"/>
              </w:rPr>
              <w:t>0.000</w:t>
            </w:r>
          </w:p>
        </w:tc>
      </w:tr>
      <w:tr w:rsidR="00365D1D" w:rsidRPr="00365D1D" w14:paraId="4DEA8D85"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3C68F20" w14:textId="77777777"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4</w:t>
            </w:r>
          </w:p>
        </w:tc>
        <w:tc>
          <w:tcPr>
            <w:tcW w:w="0" w:type="auto"/>
          </w:tcPr>
          <w:p w14:paraId="536D9850" w14:textId="08D1BDBD"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rtl/>
                <w:lang w:bidi="ar-EG"/>
                <w14:ligatures w14:val="none"/>
              </w:rPr>
              <w:t>تستهدف إدارة محفظة المشاريع تقليل معدل المخاطرة التي يمكن أن تتعرض له المنظمة عند تنفيذ المشروعات</w:t>
            </w:r>
          </w:p>
        </w:tc>
        <w:tc>
          <w:tcPr>
            <w:tcW w:w="0" w:type="auto"/>
          </w:tcPr>
          <w:p w14:paraId="2E791F2A"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14:ligatures w14:val="none"/>
              </w:rPr>
              <w:t>0.607**</w:t>
            </w:r>
          </w:p>
        </w:tc>
        <w:tc>
          <w:tcPr>
            <w:tcW w:w="0" w:type="auto"/>
          </w:tcPr>
          <w:p w14:paraId="77AD4986"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rtl/>
                <w14:ligatures w14:val="none"/>
              </w:rPr>
              <w:t>0.000</w:t>
            </w:r>
          </w:p>
        </w:tc>
      </w:tr>
      <w:tr w:rsidR="00365D1D" w:rsidRPr="00365D1D" w14:paraId="2582F269" w14:textId="77777777" w:rsidTr="00365D1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A43FA43" w14:textId="77777777"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5</w:t>
            </w:r>
          </w:p>
        </w:tc>
        <w:tc>
          <w:tcPr>
            <w:tcW w:w="0" w:type="auto"/>
          </w:tcPr>
          <w:p w14:paraId="5CE4B91A"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rtl/>
                <w:lang w:bidi="ar-EG"/>
                <w14:ligatures w14:val="none"/>
              </w:rPr>
              <w:t xml:space="preserve">تعمل إدارة محفظة المشاريع على </w:t>
            </w:r>
            <w:r w:rsidRPr="00365D1D">
              <w:rPr>
                <w:rFonts w:ascii="Sakkal Majalla" w:hAnsi="Sakkal Majalla" w:cs="Sakkal Majalla"/>
                <w:color w:val="262626" w:themeColor="text1" w:themeTint="D9"/>
                <w:kern w:val="0"/>
                <w:sz w:val="28"/>
                <w:szCs w:val="28"/>
                <w:rtl/>
                <w14:ligatures w14:val="none"/>
              </w:rPr>
              <w:t>تحسين التدفقات النقدية والمعلوماتية</w:t>
            </w:r>
          </w:p>
        </w:tc>
        <w:tc>
          <w:tcPr>
            <w:tcW w:w="0" w:type="auto"/>
          </w:tcPr>
          <w:p w14:paraId="4D9DEF57"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14:ligatures w14:val="none"/>
              </w:rPr>
              <w:t>0.646**</w:t>
            </w:r>
          </w:p>
        </w:tc>
        <w:tc>
          <w:tcPr>
            <w:tcW w:w="0" w:type="auto"/>
          </w:tcPr>
          <w:p w14:paraId="3EF3AEBA"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rtl/>
                <w14:ligatures w14:val="none"/>
              </w:rPr>
              <w:t>0.000</w:t>
            </w:r>
          </w:p>
        </w:tc>
      </w:tr>
      <w:tr w:rsidR="00365D1D" w:rsidRPr="00365D1D" w14:paraId="5BBA96F1"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4"/>
          </w:tcPr>
          <w:p w14:paraId="2B9A5BA5" w14:textId="77777777"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lastRenderedPageBreak/>
              <w:t>ضمان التوازن ما بين المشاريع في المحفظة</w:t>
            </w:r>
          </w:p>
        </w:tc>
      </w:tr>
      <w:tr w:rsidR="00365D1D" w:rsidRPr="00365D1D" w14:paraId="1587FCC3" w14:textId="77777777" w:rsidTr="00365D1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03D78C4" w14:textId="77777777"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6</w:t>
            </w:r>
          </w:p>
        </w:tc>
        <w:tc>
          <w:tcPr>
            <w:tcW w:w="0" w:type="auto"/>
          </w:tcPr>
          <w:p w14:paraId="714EA92D" w14:textId="7168A75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rtl/>
                <w:lang w:bidi="ar-EG"/>
                <w14:ligatures w14:val="none"/>
              </w:rPr>
              <w:t xml:space="preserve">تستهدف إدارة محفظة المشاريع </w:t>
            </w:r>
            <w:r w:rsidRPr="00365D1D">
              <w:rPr>
                <w:rFonts w:ascii="Sakkal Majalla" w:hAnsi="Sakkal Majalla" w:cs="Sakkal Majalla"/>
                <w:color w:val="262626" w:themeColor="text1" w:themeTint="D9"/>
                <w:kern w:val="0"/>
                <w:sz w:val="28"/>
                <w:szCs w:val="28"/>
                <w:rtl/>
                <w14:ligatures w14:val="none"/>
              </w:rPr>
              <w:t>اختيار وتحديد العدد المناسب من المشاريع الذي يتم العمل به</w:t>
            </w:r>
          </w:p>
        </w:tc>
        <w:tc>
          <w:tcPr>
            <w:tcW w:w="0" w:type="auto"/>
          </w:tcPr>
          <w:p w14:paraId="71BD2977"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14:ligatures w14:val="none"/>
              </w:rPr>
              <w:t>0.778**</w:t>
            </w:r>
          </w:p>
        </w:tc>
        <w:tc>
          <w:tcPr>
            <w:tcW w:w="0" w:type="auto"/>
          </w:tcPr>
          <w:p w14:paraId="00ECBFD5"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rtl/>
                <w14:ligatures w14:val="none"/>
              </w:rPr>
              <w:t>0.000</w:t>
            </w:r>
          </w:p>
        </w:tc>
      </w:tr>
      <w:tr w:rsidR="00365D1D" w:rsidRPr="00365D1D" w14:paraId="0A94D25A"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CF88907" w14:textId="77777777"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7</w:t>
            </w:r>
          </w:p>
        </w:tc>
        <w:tc>
          <w:tcPr>
            <w:tcW w:w="0" w:type="auto"/>
          </w:tcPr>
          <w:p w14:paraId="05AD9BC3"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rtl/>
                <w:lang w:bidi="ar-EG"/>
                <w14:ligatures w14:val="none"/>
              </w:rPr>
              <w:t xml:space="preserve">تعمل إدارة محفظة المشاريع على وجود تناسق وتنظيم بين </w:t>
            </w:r>
            <w:r w:rsidRPr="00365D1D">
              <w:rPr>
                <w:rFonts w:ascii="Sakkal Majalla" w:hAnsi="Sakkal Majalla" w:cs="Sakkal Majalla"/>
                <w:color w:val="262626" w:themeColor="text1" w:themeTint="D9"/>
                <w:kern w:val="0"/>
                <w:sz w:val="28"/>
                <w:szCs w:val="28"/>
                <w:rtl/>
                <w14:ligatures w14:val="none"/>
              </w:rPr>
              <w:t>كافة المشاريع والبرامج المحتملة داخل المنظمة</w:t>
            </w:r>
          </w:p>
        </w:tc>
        <w:tc>
          <w:tcPr>
            <w:tcW w:w="0" w:type="auto"/>
          </w:tcPr>
          <w:p w14:paraId="703D4B3C"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14:ligatures w14:val="none"/>
              </w:rPr>
              <w:t>0.590**</w:t>
            </w:r>
          </w:p>
        </w:tc>
        <w:tc>
          <w:tcPr>
            <w:tcW w:w="0" w:type="auto"/>
          </w:tcPr>
          <w:p w14:paraId="7A7C389D"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rtl/>
                <w14:ligatures w14:val="none"/>
              </w:rPr>
              <w:t>0.000</w:t>
            </w:r>
          </w:p>
        </w:tc>
      </w:tr>
      <w:tr w:rsidR="00365D1D" w:rsidRPr="00365D1D" w14:paraId="17814FF1" w14:textId="77777777" w:rsidTr="00365D1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A568F28" w14:textId="77777777"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8</w:t>
            </w:r>
          </w:p>
        </w:tc>
        <w:tc>
          <w:tcPr>
            <w:tcW w:w="0" w:type="auto"/>
          </w:tcPr>
          <w:p w14:paraId="35BE9772"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rtl/>
                <w:lang w:bidi="ar-EG"/>
                <w14:ligatures w14:val="none"/>
              </w:rPr>
              <w:t xml:space="preserve">تستهدف إدارة محفظة المشاريع زيادة </w:t>
            </w:r>
            <w:r w:rsidRPr="00365D1D">
              <w:rPr>
                <w:rFonts w:ascii="Sakkal Majalla" w:hAnsi="Sakkal Majalla" w:cs="Sakkal Majalla"/>
                <w:color w:val="262626" w:themeColor="text1" w:themeTint="D9"/>
                <w:kern w:val="0"/>
                <w:sz w:val="28"/>
                <w:szCs w:val="28"/>
                <w:rtl/>
                <w14:ligatures w14:val="none"/>
              </w:rPr>
              <w:t>فعالية اختيار وتخصيص الموارد وتحديد الأولويات بين المشاريع</w:t>
            </w:r>
          </w:p>
        </w:tc>
        <w:tc>
          <w:tcPr>
            <w:tcW w:w="0" w:type="auto"/>
          </w:tcPr>
          <w:p w14:paraId="6BC4C6CE"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14:ligatures w14:val="none"/>
              </w:rPr>
              <w:t>0.782**</w:t>
            </w:r>
          </w:p>
        </w:tc>
        <w:tc>
          <w:tcPr>
            <w:tcW w:w="0" w:type="auto"/>
          </w:tcPr>
          <w:p w14:paraId="770BB73B"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rtl/>
                <w14:ligatures w14:val="none"/>
              </w:rPr>
              <w:t>0.000</w:t>
            </w:r>
          </w:p>
        </w:tc>
      </w:tr>
      <w:tr w:rsidR="00365D1D" w:rsidRPr="00365D1D" w14:paraId="7ECE98A4"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6E48D9E" w14:textId="77777777"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9</w:t>
            </w:r>
          </w:p>
        </w:tc>
        <w:tc>
          <w:tcPr>
            <w:tcW w:w="0" w:type="auto"/>
          </w:tcPr>
          <w:p w14:paraId="1919C1AA"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rtl/>
                <w:lang w:bidi="ar-EG"/>
                <w14:ligatures w14:val="none"/>
              </w:rPr>
              <w:t xml:space="preserve">تعمل إدارة محفظة المشاريع على </w:t>
            </w:r>
            <w:r w:rsidRPr="00365D1D">
              <w:rPr>
                <w:rFonts w:ascii="Sakkal Majalla" w:hAnsi="Sakkal Majalla" w:cs="Sakkal Majalla"/>
                <w:color w:val="262626" w:themeColor="text1" w:themeTint="D9"/>
                <w:kern w:val="0"/>
                <w:sz w:val="28"/>
                <w:szCs w:val="28"/>
                <w:rtl/>
                <w14:ligatures w14:val="none"/>
              </w:rPr>
              <w:t>التأكد من تنفيذ وتسليم البرامج والمشاريع في الوقت المحدد وضمن الموازنة المحددة والجودة المطلوبة</w:t>
            </w:r>
          </w:p>
        </w:tc>
        <w:tc>
          <w:tcPr>
            <w:tcW w:w="0" w:type="auto"/>
          </w:tcPr>
          <w:p w14:paraId="0C275361"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14:ligatures w14:val="none"/>
              </w:rPr>
              <w:t>0.795**</w:t>
            </w:r>
          </w:p>
        </w:tc>
        <w:tc>
          <w:tcPr>
            <w:tcW w:w="0" w:type="auto"/>
          </w:tcPr>
          <w:p w14:paraId="5BB661B1"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rtl/>
                <w14:ligatures w14:val="none"/>
              </w:rPr>
              <w:t>0.000</w:t>
            </w:r>
          </w:p>
        </w:tc>
      </w:tr>
      <w:tr w:rsidR="00365D1D" w:rsidRPr="00365D1D" w14:paraId="7F22D159" w14:textId="77777777" w:rsidTr="00365D1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6C2C782" w14:textId="77777777"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10</w:t>
            </w:r>
          </w:p>
        </w:tc>
        <w:tc>
          <w:tcPr>
            <w:tcW w:w="0" w:type="auto"/>
          </w:tcPr>
          <w:p w14:paraId="096CB0DA"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rtl/>
                <w:lang w:bidi="ar-EG"/>
                <w14:ligatures w14:val="none"/>
              </w:rPr>
              <w:t xml:space="preserve">تعمل إدارة محفظة المشاريع على الاخذ </w:t>
            </w:r>
            <w:r w:rsidRPr="00365D1D">
              <w:rPr>
                <w:rFonts w:ascii="Sakkal Majalla" w:hAnsi="Sakkal Majalla" w:cs="Sakkal Majalla"/>
                <w:color w:val="262626" w:themeColor="text1" w:themeTint="D9"/>
                <w:kern w:val="0"/>
                <w:sz w:val="28"/>
                <w:szCs w:val="28"/>
                <w:rtl/>
                <w14:ligatures w14:val="none"/>
              </w:rPr>
              <w:t>بمزيج معين من المشاريع التي من شأنها أن تؤدي إلى أفضل النتائج</w:t>
            </w:r>
          </w:p>
        </w:tc>
        <w:tc>
          <w:tcPr>
            <w:tcW w:w="0" w:type="auto"/>
          </w:tcPr>
          <w:p w14:paraId="29C960E1"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14:ligatures w14:val="none"/>
              </w:rPr>
              <w:t>0.488**</w:t>
            </w:r>
          </w:p>
        </w:tc>
        <w:tc>
          <w:tcPr>
            <w:tcW w:w="0" w:type="auto"/>
          </w:tcPr>
          <w:p w14:paraId="2D966EBB"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rtl/>
                <w14:ligatures w14:val="none"/>
              </w:rPr>
              <w:t>0.000</w:t>
            </w:r>
          </w:p>
        </w:tc>
      </w:tr>
      <w:tr w:rsidR="00365D1D" w:rsidRPr="00365D1D" w14:paraId="52812BDC"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4"/>
          </w:tcPr>
          <w:p w14:paraId="75C6463B" w14:textId="77777777"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التأكد من أن المحفظة تعكس استراتيجية العمل</w:t>
            </w:r>
          </w:p>
        </w:tc>
      </w:tr>
      <w:tr w:rsidR="00365D1D" w:rsidRPr="00365D1D" w14:paraId="232E278A" w14:textId="77777777" w:rsidTr="00365D1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07C7C73" w14:textId="77777777"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11</w:t>
            </w:r>
          </w:p>
        </w:tc>
        <w:tc>
          <w:tcPr>
            <w:tcW w:w="0" w:type="auto"/>
          </w:tcPr>
          <w:p w14:paraId="02BF2657"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rtl/>
                <w:lang w:bidi="ar-EG"/>
                <w14:ligatures w14:val="none"/>
              </w:rPr>
              <w:t xml:space="preserve">تهتم إدارة محفظة المشاريع بالعمل </w:t>
            </w:r>
            <w:r w:rsidRPr="00365D1D">
              <w:rPr>
                <w:rFonts w:ascii="Sakkal Majalla" w:hAnsi="Sakkal Majalla" w:cs="Sakkal Majalla"/>
                <w:color w:val="262626" w:themeColor="text1" w:themeTint="D9"/>
                <w:kern w:val="0"/>
                <w:sz w:val="28"/>
                <w:szCs w:val="28"/>
                <w:rtl/>
                <w14:ligatures w14:val="none"/>
              </w:rPr>
              <w:t>على تحقيق أقصى قدر من أهداف المنظمة الاستراتيجية</w:t>
            </w:r>
          </w:p>
        </w:tc>
        <w:tc>
          <w:tcPr>
            <w:tcW w:w="0" w:type="auto"/>
          </w:tcPr>
          <w:p w14:paraId="7A2E93EB"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14:ligatures w14:val="none"/>
              </w:rPr>
              <w:t>0.721**</w:t>
            </w:r>
          </w:p>
        </w:tc>
        <w:tc>
          <w:tcPr>
            <w:tcW w:w="0" w:type="auto"/>
          </w:tcPr>
          <w:p w14:paraId="67EDA70A"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rtl/>
                <w14:ligatures w14:val="none"/>
              </w:rPr>
              <w:t>0.000</w:t>
            </w:r>
          </w:p>
        </w:tc>
      </w:tr>
      <w:tr w:rsidR="00365D1D" w:rsidRPr="00365D1D" w14:paraId="586F453D"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CAFAB1B" w14:textId="77777777"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12</w:t>
            </w:r>
          </w:p>
        </w:tc>
        <w:tc>
          <w:tcPr>
            <w:tcW w:w="0" w:type="auto"/>
          </w:tcPr>
          <w:p w14:paraId="3A43F9B5"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rtl/>
                <w:lang w:bidi="ar-EG"/>
                <w14:ligatures w14:val="none"/>
              </w:rPr>
              <w:t xml:space="preserve">تعمل إدارة محفظة المشاريع على تحقيق </w:t>
            </w:r>
            <w:r w:rsidRPr="00365D1D">
              <w:rPr>
                <w:rFonts w:ascii="Sakkal Majalla" w:hAnsi="Sakkal Majalla" w:cs="Sakkal Majalla"/>
                <w:color w:val="262626" w:themeColor="text1" w:themeTint="D9"/>
                <w:kern w:val="0"/>
                <w:sz w:val="28"/>
                <w:szCs w:val="28"/>
                <w:rtl/>
                <w14:ligatures w14:val="none"/>
              </w:rPr>
              <w:t>الاستخدام الكفؤ للموارد</w:t>
            </w:r>
          </w:p>
        </w:tc>
        <w:tc>
          <w:tcPr>
            <w:tcW w:w="0" w:type="auto"/>
          </w:tcPr>
          <w:p w14:paraId="5CCF78DB"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14:ligatures w14:val="none"/>
              </w:rPr>
              <w:t>0.730**</w:t>
            </w:r>
          </w:p>
        </w:tc>
        <w:tc>
          <w:tcPr>
            <w:tcW w:w="0" w:type="auto"/>
          </w:tcPr>
          <w:p w14:paraId="1E5C5D2D"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rtl/>
                <w14:ligatures w14:val="none"/>
              </w:rPr>
              <w:t>0.000</w:t>
            </w:r>
          </w:p>
        </w:tc>
      </w:tr>
      <w:tr w:rsidR="00365D1D" w:rsidRPr="00365D1D" w14:paraId="4978B257" w14:textId="77777777" w:rsidTr="00365D1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FC01059" w14:textId="77777777"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13</w:t>
            </w:r>
          </w:p>
        </w:tc>
        <w:tc>
          <w:tcPr>
            <w:tcW w:w="0" w:type="auto"/>
          </w:tcPr>
          <w:p w14:paraId="46400258"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rtl/>
                <w:lang w:bidi="ar-EG"/>
                <w14:ligatures w14:val="none"/>
              </w:rPr>
              <w:t xml:space="preserve">تستهدف إدارة محفظة المشاريع </w:t>
            </w:r>
            <w:r w:rsidRPr="00365D1D">
              <w:rPr>
                <w:rFonts w:ascii="Sakkal Majalla" w:hAnsi="Sakkal Majalla" w:cs="Sakkal Majalla"/>
                <w:color w:val="262626" w:themeColor="text1" w:themeTint="D9"/>
                <w:kern w:val="0"/>
                <w:sz w:val="28"/>
                <w:szCs w:val="28"/>
                <w:rtl/>
                <w14:ligatures w14:val="none"/>
              </w:rPr>
              <w:t>تلبية الاحتياجات المستقبلية والاستراتيجية التنظيمية</w:t>
            </w:r>
          </w:p>
        </w:tc>
        <w:tc>
          <w:tcPr>
            <w:tcW w:w="0" w:type="auto"/>
          </w:tcPr>
          <w:p w14:paraId="20A6C5E8"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14:ligatures w14:val="none"/>
              </w:rPr>
              <w:t>0.529**</w:t>
            </w:r>
          </w:p>
        </w:tc>
        <w:tc>
          <w:tcPr>
            <w:tcW w:w="0" w:type="auto"/>
          </w:tcPr>
          <w:p w14:paraId="39032A40"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rtl/>
                <w14:ligatures w14:val="none"/>
              </w:rPr>
              <w:t>0.000</w:t>
            </w:r>
          </w:p>
        </w:tc>
      </w:tr>
      <w:tr w:rsidR="00365D1D" w:rsidRPr="00365D1D" w14:paraId="4242083C"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65E8C52" w14:textId="77777777"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14</w:t>
            </w:r>
          </w:p>
        </w:tc>
        <w:tc>
          <w:tcPr>
            <w:tcW w:w="0" w:type="auto"/>
          </w:tcPr>
          <w:p w14:paraId="643A0206"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rtl/>
                <w:lang w:bidi="ar-EG"/>
                <w14:ligatures w14:val="none"/>
              </w:rPr>
              <w:t xml:space="preserve">تهتم إدارة محفظة المشاريع بتنفيذ </w:t>
            </w:r>
            <w:r w:rsidRPr="00365D1D">
              <w:rPr>
                <w:rFonts w:ascii="Sakkal Majalla" w:hAnsi="Sakkal Majalla" w:cs="Sakkal Majalla"/>
                <w:color w:val="262626" w:themeColor="text1" w:themeTint="D9"/>
                <w:kern w:val="0"/>
                <w:sz w:val="28"/>
                <w:szCs w:val="28"/>
                <w:rtl/>
                <w14:ligatures w14:val="none"/>
              </w:rPr>
              <w:t>المشاريع التي تتكامل مع عمليات وموارد المنظمة وبما يتلاءم مع استراتيجياتها</w:t>
            </w:r>
          </w:p>
        </w:tc>
        <w:tc>
          <w:tcPr>
            <w:tcW w:w="0" w:type="auto"/>
          </w:tcPr>
          <w:p w14:paraId="206C9106"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14:ligatures w14:val="none"/>
              </w:rPr>
              <w:t>0.634**</w:t>
            </w:r>
          </w:p>
        </w:tc>
        <w:tc>
          <w:tcPr>
            <w:tcW w:w="0" w:type="auto"/>
          </w:tcPr>
          <w:p w14:paraId="00045BCA"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rtl/>
                <w14:ligatures w14:val="none"/>
              </w:rPr>
              <w:t>0.000</w:t>
            </w:r>
          </w:p>
        </w:tc>
      </w:tr>
      <w:tr w:rsidR="00365D1D" w:rsidRPr="00365D1D" w14:paraId="2039597C" w14:textId="77777777" w:rsidTr="00365D1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A42B3F2" w14:textId="77777777" w:rsidR="001A24FE" w:rsidRPr="00365D1D" w:rsidRDefault="001A24FE" w:rsidP="00365D1D">
            <w:pPr>
              <w:spacing w:before="100" w:beforeAutospacing="1" w:after="100" w:afterAutospacing="1" w:line="360" w:lineRule="auto"/>
              <w:jc w:val="center"/>
              <w:rPr>
                <w:rFonts w:ascii="Sakkal Majalla" w:hAnsi="Sakkal Majalla" w:cs="Sakkal Majalla"/>
                <w:b w:val="0"/>
                <w:bCs w:val="0"/>
                <w:color w:val="262626" w:themeColor="text1" w:themeTint="D9"/>
                <w:kern w:val="0"/>
                <w:sz w:val="28"/>
                <w:szCs w:val="28"/>
                <w:rtl/>
                <w14:ligatures w14:val="none"/>
              </w:rPr>
            </w:pPr>
            <w:r w:rsidRPr="00365D1D">
              <w:rPr>
                <w:rFonts w:ascii="Sakkal Majalla" w:hAnsi="Sakkal Majalla" w:cs="Sakkal Majalla"/>
                <w:b w:val="0"/>
                <w:bCs w:val="0"/>
                <w:color w:val="262626" w:themeColor="text1" w:themeTint="D9"/>
                <w:kern w:val="0"/>
                <w:sz w:val="28"/>
                <w:szCs w:val="28"/>
                <w:rtl/>
                <w14:ligatures w14:val="none"/>
              </w:rPr>
              <w:t>15</w:t>
            </w:r>
          </w:p>
        </w:tc>
        <w:tc>
          <w:tcPr>
            <w:tcW w:w="0" w:type="auto"/>
          </w:tcPr>
          <w:p w14:paraId="6BFE43EC"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rtl/>
                <w:lang w:bidi="ar-EG"/>
                <w14:ligatures w14:val="none"/>
              </w:rPr>
              <w:t>تقوم إدارة محفظة المشاريع ب</w:t>
            </w:r>
            <w:r w:rsidRPr="00365D1D">
              <w:rPr>
                <w:rFonts w:ascii="Sakkal Majalla" w:hAnsi="Sakkal Majalla" w:cs="Sakkal Majalla"/>
                <w:color w:val="262626" w:themeColor="text1" w:themeTint="D9"/>
                <w:kern w:val="0"/>
                <w:sz w:val="28"/>
                <w:szCs w:val="28"/>
                <w:rtl/>
                <w14:ligatures w14:val="none"/>
              </w:rPr>
              <w:t>المساعدة في اختيار وتحديد المشاريع الصحيحة التي تحقق أهداف وتوجهات المنظمة الاستراتيجية</w:t>
            </w:r>
          </w:p>
        </w:tc>
        <w:tc>
          <w:tcPr>
            <w:tcW w:w="0" w:type="auto"/>
          </w:tcPr>
          <w:p w14:paraId="14809C10"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14:ligatures w14:val="none"/>
              </w:rPr>
              <w:t>0.671**</w:t>
            </w:r>
          </w:p>
        </w:tc>
        <w:tc>
          <w:tcPr>
            <w:tcW w:w="0" w:type="auto"/>
          </w:tcPr>
          <w:p w14:paraId="24EFD7DF"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62626" w:themeColor="text1" w:themeTint="D9"/>
                <w:kern w:val="0"/>
                <w:sz w:val="28"/>
                <w:szCs w:val="28"/>
                <w:rtl/>
                <w14:ligatures w14:val="none"/>
              </w:rPr>
            </w:pPr>
            <w:r w:rsidRPr="00365D1D">
              <w:rPr>
                <w:rFonts w:ascii="Sakkal Majalla" w:hAnsi="Sakkal Majalla" w:cs="Sakkal Majalla"/>
                <w:color w:val="262626" w:themeColor="text1" w:themeTint="D9"/>
                <w:kern w:val="0"/>
                <w:sz w:val="28"/>
                <w:szCs w:val="28"/>
                <w:rtl/>
                <w14:ligatures w14:val="none"/>
              </w:rPr>
              <w:t>0.000</w:t>
            </w:r>
          </w:p>
        </w:tc>
      </w:tr>
    </w:tbl>
    <w:p w14:paraId="532AAADC" w14:textId="77777777" w:rsidR="001A24FE" w:rsidRPr="00365D1D" w:rsidRDefault="001A24FE" w:rsidP="00707B8F">
      <w:pPr>
        <w:spacing w:before="100" w:beforeAutospacing="1" w:after="100" w:afterAutospacing="1" w:line="360" w:lineRule="auto"/>
        <w:jc w:val="both"/>
        <w:rPr>
          <w:rFonts w:ascii="Sakkal Majalla" w:eastAsia="Times New Roman" w:hAnsi="Sakkal Majalla" w:cs="Sakkal Majalla"/>
          <w:color w:val="262626" w:themeColor="text1" w:themeTint="D9"/>
          <w:kern w:val="0"/>
          <w:sz w:val="32"/>
          <w:szCs w:val="32"/>
          <w:rtl/>
          <w:lang w:bidi="ar-EG"/>
          <w14:ligatures w14:val="none"/>
        </w:rPr>
      </w:pPr>
      <w:r w:rsidRPr="00365D1D">
        <w:rPr>
          <w:rFonts w:ascii="Sakkal Majalla" w:eastAsia="Times New Roman" w:hAnsi="Sakkal Majalla" w:cs="Sakkal Majalla"/>
          <w:b/>
          <w:bCs/>
          <w:color w:val="262626" w:themeColor="text1" w:themeTint="D9"/>
          <w:kern w:val="0"/>
          <w:sz w:val="28"/>
          <w:szCs w:val="28"/>
          <w:vertAlign w:val="superscript"/>
          <w:rtl/>
          <w:lang w:bidi="ar-EG"/>
          <w14:ligatures w14:val="none"/>
        </w:rPr>
        <w:t xml:space="preserve">** </w:t>
      </w:r>
      <w:r w:rsidRPr="00365D1D">
        <w:rPr>
          <w:rFonts w:ascii="Sakkal Majalla" w:eastAsia="Times New Roman" w:hAnsi="Sakkal Majalla" w:cs="Sakkal Majalla"/>
          <w:b/>
          <w:bCs/>
          <w:color w:val="262626" w:themeColor="text1" w:themeTint="D9"/>
          <w:kern w:val="0"/>
          <w:sz w:val="28"/>
          <w:szCs w:val="28"/>
          <w:rtl/>
          <w:lang w:bidi="ar-EG"/>
          <w14:ligatures w14:val="none"/>
        </w:rPr>
        <w:t>ذات دلالة احصائية عند 0.01</w:t>
      </w:r>
    </w:p>
    <w:p w14:paraId="1E04E5D4" w14:textId="11A10D2F" w:rsidR="001A24FE" w:rsidRPr="00365D1D" w:rsidRDefault="001A24FE" w:rsidP="00365D1D">
      <w:pPr>
        <w:spacing w:before="100" w:beforeAutospacing="1" w:after="100" w:afterAutospacing="1" w:line="360" w:lineRule="auto"/>
        <w:ind w:firstLine="706"/>
        <w:jc w:val="both"/>
        <w:rPr>
          <w:rFonts w:ascii="Sakkal Majalla" w:eastAsia="Times New Roman"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lang w:bidi="ar-EG"/>
          <w14:ligatures w14:val="none"/>
        </w:rPr>
        <w:lastRenderedPageBreak/>
        <w:t xml:space="preserve">وتبين أن جميع معاملات الارتباط لجميع عبارات محور </w:t>
      </w:r>
      <w:r w:rsidRPr="0036568C">
        <w:rPr>
          <w:rFonts w:ascii="Sakkal Majalla" w:hAnsi="Sakkal Majalla" w:cs="Sakkal Majalla"/>
          <w:color w:val="262626" w:themeColor="text1" w:themeTint="D9"/>
          <w:kern w:val="0"/>
          <w:sz w:val="28"/>
          <w:szCs w:val="28"/>
          <w:rtl/>
          <w14:ligatures w14:val="none"/>
        </w:rPr>
        <w:t>إدارة محفظة المشاريع</w:t>
      </w:r>
      <w:r w:rsidRPr="0036568C">
        <w:rPr>
          <w:rFonts w:ascii="Sakkal Majalla" w:eastAsia="Times New Roman" w:hAnsi="Sakkal Majalla" w:cs="Sakkal Majalla"/>
          <w:color w:val="262626" w:themeColor="text1" w:themeTint="D9"/>
          <w:kern w:val="0"/>
          <w:sz w:val="28"/>
          <w:szCs w:val="28"/>
          <w:rtl/>
          <w:lang w:bidi="ar-EG"/>
          <w14:ligatures w14:val="none"/>
        </w:rPr>
        <w:t xml:space="preserve"> كانت ذات دلالة إحصائية عند مستوي معنوية (0.01) وهذا يعني أن عبارات محور </w:t>
      </w:r>
      <w:r w:rsidRPr="0036568C">
        <w:rPr>
          <w:rFonts w:ascii="Sakkal Majalla" w:hAnsi="Sakkal Majalla" w:cs="Sakkal Majalla"/>
          <w:color w:val="262626" w:themeColor="text1" w:themeTint="D9"/>
          <w:kern w:val="0"/>
          <w:sz w:val="28"/>
          <w:szCs w:val="28"/>
          <w:rtl/>
          <w14:ligatures w14:val="none"/>
        </w:rPr>
        <w:t>إدارة محفظة المشاريع</w:t>
      </w:r>
      <w:r w:rsidRPr="0036568C">
        <w:rPr>
          <w:rFonts w:ascii="Sakkal Majalla" w:eastAsia="Times New Roman" w:hAnsi="Sakkal Majalla" w:cs="Sakkal Majalla"/>
          <w:color w:val="262626" w:themeColor="text1" w:themeTint="D9"/>
          <w:kern w:val="0"/>
          <w:sz w:val="28"/>
          <w:szCs w:val="28"/>
          <w:rtl/>
          <w:lang w:bidi="ar-EG"/>
          <w14:ligatures w14:val="none"/>
        </w:rPr>
        <w:t xml:space="preserve"> تتمتع بصدق الاتساق الداخلي وهي صالحة لأغراض الدراسة. </w:t>
      </w:r>
    </w:p>
    <w:p w14:paraId="3CF1AFB6" w14:textId="70B0CB3B" w:rsidR="001A24FE" w:rsidRPr="00365D1D" w:rsidRDefault="00365D1D" w:rsidP="00365D1D">
      <w:pPr>
        <w:tabs>
          <w:tab w:val="left" w:pos="2756"/>
          <w:tab w:val="left" w:pos="5734"/>
        </w:tabs>
        <w:spacing w:before="100" w:beforeAutospacing="1" w:after="100" w:afterAutospacing="1" w:line="360" w:lineRule="auto"/>
        <w:jc w:val="both"/>
        <w:outlineLvl w:val="1"/>
        <w:rPr>
          <w:rFonts w:ascii="Sakkal Majalla" w:eastAsia="Times New Roman" w:hAnsi="Sakkal Majalla" w:cs="Sakkal Majalla"/>
          <w:b/>
          <w:bCs/>
          <w:color w:val="262626" w:themeColor="text1" w:themeTint="D9"/>
          <w:kern w:val="0"/>
          <w:sz w:val="36"/>
          <w:szCs w:val="36"/>
          <w:rtl/>
          <w:lang w:bidi="ar-EG"/>
          <w14:ligatures w14:val="none"/>
        </w:rPr>
      </w:pPr>
      <w:bookmarkStart w:id="67" w:name="_Toc173768359"/>
      <w:r w:rsidRPr="00365D1D">
        <w:rPr>
          <w:rFonts w:ascii="Sakkal Majalla" w:eastAsia="Times New Roman" w:hAnsi="Sakkal Majalla" w:cs="Sakkal Majalla" w:hint="cs"/>
          <w:b/>
          <w:bCs/>
          <w:color w:val="262626" w:themeColor="text1" w:themeTint="D9"/>
          <w:kern w:val="0"/>
          <w:sz w:val="36"/>
          <w:szCs w:val="36"/>
          <w:rtl/>
          <w:lang w:bidi="ar-EG"/>
          <w14:ligatures w14:val="none"/>
        </w:rPr>
        <w:t xml:space="preserve">7.3 </w:t>
      </w:r>
      <w:r w:rsidR="001A24FE" w:rsidRPr="00365D1D">
        <w:rPr>
          <w:rFonts w:ascii="Sakkal Majalla" w:eastAsia="Times New Roman" w:hAnsi="Sakkal Majalla" w:cs="Sakkal Majalla"/>
          <w:b/>
          <w:bCs/>
          <w:color w:val="262626" w:themeColor="text1" w:themeTint="D9"/>
          <w:kern w:val="0"/>
          <w:sz w:val="36"/>
          <w:szCs w:val="36"/>
          <w:rtl/>
          <w:lang w:bidi="ar-EG"/>
          <w14:ligatures w14:val="none"/>
        </w:rPr>
        <w:t>ثبات أداة الدراسة:</w:t>
      </w:r>
      <w:bookmarkEnd w:id="67"/>
    </w:p>
    <w:p w14:paraId="1EEEADB7" w14:textId="77777777" w:rsidR="001A24FE" w:rsidRPr="0036568C" w:rsidRDefault="001A24FE" w:rsidP="00707B8F">
      <w:pPr>
        <w:spacing w:before="100" w:beforeAutospacing="1" w:after="100" w:afterAutospacing="1" w:line="360" w:lineRule="auto"/>
        <w:jc w:val="both"/>
        <w:rPr>
          <w:rFonts w:ascii="Sakkal Majalla" w:eastAsia="Times New Roman" w:hAnsi="Sakkal Majalla" w:cs="Sakkal Majalla"/>
          <w:color w:val="262626" w:themeColor="text1" w:themeTint="D9"/>
          <w:kern w:val="0"/>
          <w:sz w:val="28"/>
          <w:szCs w:val="28"/>
          <w:rtl/>
          <w:lang w:eastAsia="ar-SA" w:bidi="ar-EG"/>
          <w14:ligatures w14:val="none"/>
        </w:rPr>
      </w:pP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تم حساب معامل ألفا </w:t>
      </w:r>
      <w:proofErr w:type="spellStart"/>
      <w:r w:rsidRPr="0036568C">
        <w:rPr>
          <w:rFonts w:ascii="Sakkal Majalla" w:eastAsia="Times New Roman" w:hAnsi="Sakkal Majalla" w:cs="Sakkal Majalla"/>
          <w:color w:val="262626" w:themeColor="text1" w:themeTint="D9"/>
          <w:kern w:val="0"/>
          <w:sz w:val="28"/>
          <w:szCs w:val="28"/>
          <w:rtl/>
          <w:lang w:eastAsia="ar-SA" w:bidi="ar-EG"/>
          <w14:ligatures w14:val="none"/>
        </w:rPr>
        <w:t>كرونباخ</w:t>
      </w:r>
      <w:proofErr w:type="spellEnd"/>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 لعبارات محاور الاستبيان وكانت النتائج كما يلي: </w:t>
      </w:r>
    </w:p>
    <w:p w14:paraId="458AFBBB" w14:textId="77777777" w:rsidR="001A24FE" w:rsidRPr="00365D1D" w:rsidRDefault="001A24FE" w:rsidP="00365D1D">
      <w:pPr>
        <w:spacing w:before="100" w:beforeAutospacing="1" w:after="100" w:afterAutospacing="1" w:line="360" w:lineRule="auto"/>
        <w:ind w:right="-851"/>
        <w:jc w:val="center"/>
        <w:rPr>
          <w:rFonts w:ascii="Sakkal Majalla" w:eastAsia="Times New Roman" w:hAnsi="Sakkal Majalla" w:cs="Sakkal Majalla"/>
          <w:b/>
          <w:bCs/>
          <w:color w:val="262626" w:themeColor="text1" w:themeTint="D9"/>
          <w:kern w:val="0"/>
          <w:sz w:val="28"/>
          <w:szCs w:val="28"/>
          <w:rtl/>
          <w14:ligatures w14:val="none"/>
        </w:rPr>
      </w:pPr>
      <w:r w:rsidRPr="00365D1D">
        <w:rPr>
          <w:rFonts w:ascii="Sakkal Majalla" w:eastAsia="Times New Roman" w:hAnsi="Sakkal Majalla" w:cs="Sakkal Majalla"/>
          <w:b/>
          <w:bCs/>
          <w:color w:val="262626" w:themeColor="text1" w:themeTint="D9"/>
          <w:kern w:val="0"/>
          <w:sz w:val="28"/>
          <w:szCs w:val="28"/>
          <w:rtl/>
          <w:lang w:bidi="ar-EG"/>
          <w14:ligatures w14:val="none"/>
        </w:rPr>
        <w:t>جدول (4) معامل الثبات لمحاور استمارة الاستبيان</w:t>
      </w:r>
    </w:p>
    <w:tbl>
      <w:tblPr>
        <w:tblStyle w:val="6-6"/>
        <w:bidiVisual/>
        <w:tblW w:w="0" w:type="auto"/>
        <w:jc w:val="center"/>
        <w:tblLook w:val="04A0" w:firstRow="1" w:lastRow="0" w:firstColumn="1" w:lastColumn="0" w:noHBand="0" w:noVBand="1"/>
      </w:tblPr>
      <w:tblGrid>
        <w:gridCol w:w="3084"/>
        <w:gridCol w:w="1779"/>
        <w:gridCol w:w="1570"/>
      </w:tblGrid>
      <w:tr w:rsidR="00365D1D" w:rsidRPr="00365D1D" w14:paraId="5759021D" w14:textId="77777777" w:rsidTr="00365D1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FE7FBE3" w14:textId="77777777" w:rsidR="001A24FE" w:rsidRPr="00365D1D" w:rsidRDefault="001A24FE" w:rsidP="00365D1D">
            <w:pPr>
              <w:spacing w:before="100" w:beforeAutospacing="1" w:after="100" w:afterAutospacing="1" w:line="360" w:lineRule="auto"/>
              <w:jc w:val="center"/>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المحاور</w:t>
            </w:r>
          </w:p>
        </w:tc>
        <w:tc>
          <w:tcPr>
            <w:tcW w:w="0" w:type="auto"/>
          </w:tcPr>
          <w:p w14:paraId="01B73432" w14:textId="746FBD61"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 xml:space="preserve">معامل الفا </w:t>
            </w:r>
            <w:proofErr w:type="spellStart"/>
            <w:r w:rsidRPr="00365D1D">
              <w:rPr>
                <w:rFonts w:ascii="Sakkal Majalla" w:eastAsia="Calibri" w:hAnsi="Sakkal Majalla" w:cs="Sakkal Majalla"/>
                <w:color w:val="262626" w:themeColor="text1" w:themeTint="D9"/>
                <w:kern w:val="0"/>
                <w:sz w:val="28"/>
                <w:szCs w:val="28"/>
                <w:rtl/>
                <w:lang w:bidi="ar-EG"/>
                <w14:ligatures w14:val="none"/>
              </w:rPr>
              <w:t>كرونباخ</w:t>
            </w:r>
            <w:proofErr w:type="spellEnd"/>
          </w:p>
        </w:tc>
        <w:tc>
          <w:tcPr>
            <w:tcW w:w="0" w:type="auto"/>
          </w:tcPr>
          <w:p w14:paraId="6C5A1809" w14:textId="77777777" w:rsidR="001A24FE" w:rsidRPr="00365D1D" w:rsidRDefault="001A24FE" w:rsidP="00365D1D">
            <w:pPr>
              <w:spacing w:before="100" w:beforeAutospacing="1" w:after="100" w:afterAutospacing="1" w:line="360" w:lineRule="auto"/>
              <w:ind w:right="267"/>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عدد العبارات</w:t>
            </w:r>
          </w:p>
        </w:tc>
      </w:tr>
      <w:tr w:rsidR="00365D1D" w:rsidRPr="00365D1D" w14:paraId="32B7494B"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CB2F239" w14:textId="77777777" w:rsidR="001A24FE" w:rsidRPr="00365D1D" w:rsidRDefault="001A24FE" w:rsidP="00365D1D">
            <w:pPr>
              <w:spacing w:before="100" w:beforeAutospacing="1" w:after="100" w:afterAutospacing="1" w:line="360" w:lineRule="auto"/>
              <w:jc w:val="center"/>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hAnsi="Sakkal Majalla" w:cs="Sakkal Majalla"/>
                <w:color w:val="262626" w:themeColor="text1" w:themeTint="D9"/>
                <w:kern w:val="0"/>
                <w:sz w:val="28"/>
                <w:szCs w:val="28"/>
                <w:rtl/>
                <w14:ligatures w14:val="none"/>
              </w:rPr>
              <w:t>الاستراتيجيات والممارسات الناجحة</w:t>
            </w:r>
          </w:p>
        </w:tc>
        <w:tc>
          <w:tcPr>
            <w:tcW w:w="0" w:type="auto"/>
          </w:tcPr>
          <w:p w14:paraId="48032676"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0.850</w:t>
            </w:r>
          </w:p>
        </w:tc>
        <w:tc>
          <w:tcPr>
            <w:tcW w:w="0" w:type="auto"/>
          </w:tcPr>
          <w:p w14:paraId="3BE747B9"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10</w:t>
            </w:r>
          </w:p>
        </w:tc>
      </w:tr>
      <w:tr w:rsidR="00365D1D" w:rsidRPr="00365D1D" w14:paraId="0A55E149" w14:textId="77777777" w:rsidTr="00365D1D">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C8387DB" w14:textId="77777777" w:rsidR="001A24FE" w:rsidRPr="00365D1D" w:rsidRDefault="001A24FE" w:rsidP="00365D1D">
            <w:pPr>
              <w:spacing w:before="100" w:beforeAutospacing="1" w:after="100" w:afterAutospacing="1" w:line="360" w:lineRule="auto"/>
              <w:jc w:val="center"/>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hAnsi="Sakkal Majalla" w:cs="Sakkal Majalla"/>
                <w:color w:val="262626" w:themeColor="text1" w:themeTint="D9"/>
                <w:kern w:val="0"/>
                <w:sz w:val="28"/>
                <w:szCs w:val="28"/>
                <w:rtl/>
                <w14:ligatures w14:val="none"/>
              </w:rPr>
              <w:t>إدارة محفظة المشاريع</w:t>
            </w:r>
          </w:p>
        </w:tc>
        <w:tc>
          <w:tcPr>
            <w:tcW w:w="0" w:type="auto"/>
          </w:tcPr>
          <w:p w14:paraId="1CFFAC96"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0.898</w:t>
            </w:r>
          </w:p>
        </w:tc>
        <w:tc>
          <w:tcPr>
            <w:tcW w:w="0" w:type="auto"/>
          </w:tcPr>
          <w:p w14:paraId="178CA9AC"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15</w:t>
            </w:r>
          </w:p>
        </w:tc>
      </w:tr>
      <w:tr w:rsidR="00365D1D" w:rsidRPr="00365D1D" w14:paraId="545E63F9"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BB07108" w14:textId="77777777" w:rsidR="001A24FE" w:rsidRPr="00365D1D" w:rsidRDefault="001A24FE" w:rsidP="00365D1D">
            <w:pPr>
              <w:spacing w:before="100" w:beforeAutospacing="1" w:after="100" w:afterAutospacing="1" w:line="360" w:lineRule="auto"/>
              <w:jc w:val="center"/>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إجمالي استمارة الاستبيان</w:t>
            </w:r>
          </w:p>
        </w:tc>
        <w:tc>
          <w:tcPr>
            <w:tcW w:w="0" w:type="auto"/>
          </w:tcPr>
          <w:p w14:paraId="5AED0CA2"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0.929</w:t>
            </w:r>
          </w:p>
        </w:tc>
        <w:tc>
          <w:tcPr>
            <w:tcW w:w="0" w:type="auto"/>
          </w:tcPr>
          <w:p w14:paraId="530A7CB1"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25</w:t>
            </w:r>
          </w:p>
        </w:tc>
      </w:tr>
    </w:tbl>
    <w:p w14:paraId="442E20D9" w14:textId="77777777" w:rsidR="001A24FE" w:rsidRPr="0036568C" w:rsidRDefault="001A24FE" w:rsidP="00365D1D">
      <w:pPr>
        <w:spacing w:before="100" w:beforeAutospacing="1" w:after="100" w:afterAutospacing="1" w:line="360" w:lineRule="auto"/>
        <w:ind w:firstLine="706"/>
        <w:jc w:val="both"/>
        <w:rPr>
          <w:rFonts w:ascii="Sakkal Majalla" w:eastAsia="Calibri" w:hAnsi="Sakkal Majalla" w:cs="Sakkal Majalla"/>
          <w:color w:val="262626" w:themeColor="text1" w:themeTint="D9"/>
          <w:kern w:val="0"/>
          <w:sz w:val="28"/>
          <w:szCs w:val="28"/>
          <w:rtl/>
          <w14:ligatures w14:val="none"/>
        </w:rPr>
      </w:pPr>
      <w:r w:rsidRPr="0036568C">
        <w:rPr>
          <w:rFonts w:ascii="Sakkal Majalla" w:eastAsia="Times New Roman" w:hAnsi="Sakkal Majalla" w:cs="Sakkal Majalla"/>
          <w:color w:val="262626" w:themeColor="text1" w:themeTint="D9"/>
          <w:kern w:val="0"/>
          <w:sz w:val="28"/>
          <w:szCs w:val="28"/>
          <w:rtl/>
          <w:lang w:bidi="ar-EG"/>
          <w14:ligatures w14:val="none"/>
        </w:rPr>
        <w:t>يتبين أن</w:t>
      </w:r>
      <w:r w:rsidRPr="0036568C">
        <w:rPr>
          <w:rFonts w:ascii="Sakkal Majalla" w:eastAsia="Times New Roman" w:hAnsi="Sakkal Majalla" w:cs="Sakkal Majalla"/>
          <w:color w:val="262626" w:themeColor="text1" w:themeTint="D9"/>
          <w:kern w:val="0"/>
          <w:sz w:val="28"/>
          <w:szCs w:val="28"/>
          <w:rtl/>
          <w14:ligatures w14:val="none"/>
        </w:rPr>
        <w:t xml:space="preserve"> قيمة معامل الثبات </w:t>
      </w:r>
      <w:r w:rsidRPr="0036568C">
        <w:rPr>
          <w:rFonts w:ascii="Sakkal Majalla" w:eastAsia="Times New Roman" w:hAnsi="Sakkal Majalla" w:cs="Sakkal Majalla"/>
          <w:color w:val="262626" w:themeColor="text1" w:themeTint="D9"/>
          <w:kern w:val="0"/>
          <w:sz w:val="28"/>
          <w:szCs w:val="28"/>
          <w14:ligatures w14:val="none"/>
        </w:rPr>
        <w:t>Alpha</w:t>
      </w:r>
      <w:r w:rsidRPr="0036568C">
        <w:rPr>
          <w:rFonts w:ascii="Sakkal Majalla" w:eastAsia="Times New Roman" w:hAnsi="Sakkal Majalla" w:cs="Sakkal Majalla"/>
          <w:color w:val="262626" w:themeColor="text1" w:themeTint="D9"/>
          <w:kern w:val="0"/>
          <w:sz w:val="28"/>
          <w:szCs w:val="28"/>
          <w:rtl/>
          <w14:ligatures w14:val="none"/>
        </w:rPr>
        <w:t xml:space="preserve"> أكبر من 0.7 لجميع محاور استمارة الاستبيان مما يؤكد على صلاحية وارتباط عبارات محاور استمارة الاستبيان و</w:t>
      </w:r>
      <w:r w:rsidRPr="0036568C">
        <w:rPr>
          <w:rFonts w:ascii="Sakkal Majalla" w:eastAsia="Calibri" w:hAnsi="Sakkal Majalla" w:cs="Sakkal Majalla"/>
          <w:color w:val="262626" w:themeColor="text1" w:themeTint="D9"/>
          <w:kern w:val="0"/>
          <w:sz w:val="28"/>
          <w:szCs w:val="28"/>
          <w:rtl/>
          <w14:ligatures w14:val="none"/>
        </w:rPr>
        <w:t>ارتفاع مستوي ثبات أداة الدراسة مما يسمح باستخدام الأداة لغرض الدراسة.</w:t>
      </w:r>
    </w:p>
    <w:p w14:paraId="38AEF30F" w14:textId="77777777" w:rsidR="001A24FE" w:rsidRPr="0036568C" w:rsidRDefault="001A24FE" w:rsidP="00707B8F">
      <w:pPr>
        <w:spacing w:before="100" w:beforeAutospacing="1" w:after="100" w:afterAutospacing="1" w:line="360" w:lineRule="auto"/>
        <w:jc w:val="both"/>
        <w:rPr>
          <w:rFonts w:ascii="Sakkal Majalla" w:eastAsia="Calibri" w:hAnsi="Sakkal Majalla" w:cs="Sakkal Majalla"/>
          <w:color w:val="262626" w:themeColor="text1" w:themeTint="D9"/>
          <w:kern w:val="0"/>
          <w:sz w:val="28"/>
          <w:szCs w:val="28"/>
          <w:rtl/>
          <w14:ligatures w14:val="none"/>
        </w:rPr>
      </w:pPr>
    </w:p>
    <w:p w14:paraId="2AAF5234" w14:textId="77777777" w:rsidR="001A24FE" w:rsidRPr="0036568C" w:rsidRDefault="001A24FE" w:rsidP="00707B8F">
      <w:pPr>
        <w:spacing w:before="100" w:beforeAutospacing="1" w:after="100" w:afterAutospacing="1" w:line="360" w:lineRule="auto"/>
        <w:jc w:val="both"/>
        <w:rPr>
          <w:rFonts w:ascii="Sakkal Majalla" w:eastAsia="Calibri" w:hAnsi="Sakkal Majalla" w:cs="Sakkal Majalla"/>
          <w:color w:val="262626" w:themeColor="text1" w:themeTint="D9"/>
          <w:kern w:val="0"/>
          <w:sz w:val="28"/>
          <w:szCs w:val="28"/>
          <w:rtl/>
          <w14:ligatures w14:val="none"/>
        </w:rPr>
      </w:pPr>
    </w:p>
    <w:p w14:paraId="22F160DF" w14:textId="77777777" w:rsidR="001A24FE" w:rsidRPr="0036568C" w:rsidRDefault="001A24FE" w:rsidP="00707B8F">
      <w:pPr>
        <w:spacing w:before="100" w:beforeAutospacing="1" w:after="100" w:afterAutospacing="1" w:line="360" w:lineRule="auto"/>
        <w:jc w:val="both"/>
        <w:rPr>
          <w:rFonts w:ascii="Sakkal Majalla" w:eastAsia="Calibri" w:hAnsi="Sakkal Majalla" w:cs="Sakkal Majalla"/>
          <w:color w:val="262626" w:themeColor="text1" w:themeTint="D9"/>
          <w:kern w:val="0"/>
          <w:sz w:val="28"/>
          <w:szCs w:val="28"/>
          <w:rtl/>
          <w14:ligatures w14:val="none"/>
        </w:rPr>
      </w:pPr>
    </w:p>
    <w:p w14:paraId="211E0588" w14:textId="77777777" w:rsidR="001A24FE" w:rsidRPr="0036568C" w:rsidRDefault="001A24FE" w:rsidP="00707B8F">
      <w:pPr>
        <w:spacing w:before="100" w:beforeAutospacing="1" w:after="100" w:afterAutospacing="1" w:line="360" w:lineRule="auto"/>
        <w:jc w:val="both"/>
        <w:rPr>
          <w:rFonts w:ascii="Sakkal Majalla" w:eastAsia="Calibri" w:hAnsi="Sakkal Majalla" w:cs="Sakkal Majalla"/>
          <w:color w:val="262626" w:themeColor="text1" w:themeTint="D9"/>
          <w:kern w:val="0"/>
          <w:sz w:val="28"/>
          <w:szCs w:val="28"/>
          <w:rtl/>
          <w14:ligatures w14:val="none"/>
        </w:rPr>
      </w:pPr>
    </w:p>
    <w:p w14:paraId="17C706EE" w14:textId="77777777" w:rsidR="001A24FE" w:rsidRPr="0036568C" w:rsidRDefault="001A24FE" w:rsidP="00707B8F">
      <w:pPr>
        <w:spacing w:before="100" w:beforeAutospacing="1" w:after="100" w:afterAutospacing="1" w:line="360" w:lineRule="auto"/>
        <w:jc w:val="both"/>
        <w:rPr>
          <w:rFonts w:ascii="Sakkal Majalla" w:eastAsia="Calibri" w:hAnsi="Sakkal Majalla" w:cs="Sakkal Majalla"/>
          <w:color w:val="262626" w:themeColor="text1" w:themeTint="D9"/>
          <w:kern w:val="0"/>
          <w:sz w:val="28"/>
          <w:szCs w:val="28"/>
          <w14:ligatures w14:val="none"/>
        </w:rPr>
      </w:pPr>
    </w:p>
    <w:p w14:paraId="4B1600F9" w14:textId="39D3942F" w:rsidR="001A24FE" w:rsidRPr="00365D1D" w:rsidRDefault="001A24FE" w:rsidP="00365D1D">
      <w:pPr>
        <w:spacing w:before="100" w:beforeAutospacing="1" w:after="100" w:afterAutospacing="1" w:line="360" w:lineRule="auto"/>
        <w:jc w:val="center"/>
        <w:outlineLvl w:val="0"/>
        <w:rPr>
          <w:rFonts w:ascii="Sakkal Majalla" w:hAnsi="Sakkal Majalla" w:cs="Sakkal Majalla"/>
          <w:b/>
          <w:bCs/>
          <w:color w:val="262626" w:themeColor="text1" w:themeTint="D9"/>
          <w:kern w:val="0"/>
          <w:sz w:val="40"/>
          <w:szCs w:val="40"/>
          <w:rtl/>
          <w14:ligatures w14:val="none"/>
        </w:rPr>
      </w:pPr>
      <w:bookmarkStart w:id="68" w:name="_Toc173768360"/>
      <w:r w:rsidRPr="00365D1D">
        <w:rPr>
          <w:rFonts w:ascii="Sakkal Majalla" w:hAnsi="Sakkal Majalla" w:cs="Sakkal Majalla"/>
          <w:b/>
          <w:bCs/>
          <w:color w:val="262626" w:themeColor="text1" w:themeTint="D9"/>
          <w:kern w:val="0"/>
          <w:sz w:val="40"/>
          <w:szCs w:val="40"/>
          <w:rtl/>
          <w14:ligatures w14:val="none"/>
        </w:rPr>
        <w:lastRenderedPageBreak/>
        <w:t>الفصل الرابع</w:t>
      </w:r>
      <w:r w:rsidR="00365D1D" w:rsidRPr="00365D1D">
        <w:rPr>
          <w:rFonts w:ascii="Sakkal Majalla" w:hAnsi="Sakkal Majalla" w:cs="Sakkal Majalla" w:hint="cs"/>
          <w:b/>
          <w:bCs/>
          <w:color w:val="262626" w:themeColor="text1" w:themeTint="D9"/>
          <w:kern w:val="0"/>
          <w:sz w:val="40"/>
          <w:szCs w:val="40"/>
          <w:rtl/>
          <w14:ligatures w14:val="none"/>
        </w:rPr>
        <w:t xml:space="preserve">: </w:t>
      </w:r>
      <w:r w:rsidRPr="00365D1D">
        <w:rPr>
          <w:rFonts w:ascii="Sakkal Majalla" w:hAnsi="Sakkal Majalla" w:cs="Sakkal Majalla"/>
          <w:b/>
          <w:bCs/>
          <w:color w:val="262626" w:themeColor="text1" w:themeTint="D9"/>
          <w:kern w:val="0"/>
          <w:sz w:val="40"/>
          <w:szCs w:val="40"/>
          <w:rtl/>
          <w:lang w:bidi="ar-EG"/>
          <w14:ligatures w14:val="none"/>
        </w:rPr>
        <w:t>تحليل النتائج</w:t>
      </w:r>
      <w:bookmarkEnd w:id="68"/>
    </w:p>
    <w:p w14:paraId="26301F6F" w14:textId="77777777" w:rsidR="001A24FE" w:rsidRPr="00365D1D" w:rsidRDefault="001A24FE" w:rsidP="00365D1D">
      <w:pPr>
        <w:autoSpaceDE w:val="0"/>
        <w:autoSpaceDN w:val="0"/>
        <w:adjustRightInd w:val="0"/>
        <w:spacing w:before="100" w:beforeAutospacing="1" w:after="100" w:afterAutospacing="1" w:line="360" w:lineRule="auto"/>
        <w:jc w:val="both"/>
        <w:outlineLvl w:val="1"/>
        <w:rPr>
          <w:rFonts w:ascii="Sakkal Majalla" w:hAnsi="Sakkal Majalla" w:cs="Sakkal Majalla"/>
          <w:b/>
          <w:bCs/>
          <w:color w:val="262626" w:themeColor="text1" w:themeTint="D9"/>
          <w:kern w:val="0"/>
          <w:sz w:val="36"/>
          <w:szCs w:val="36"/>
          <w:rtl/>
          <w:lang w:bidi="ar-EG"/>
          <w14:ligatures w14:val="none"/>
        </w:rPr>
      </w:pPr>
      <w:bookmarkStart w:id="69" w:name="_Toc173768361"/>
      <w:r w:rsidRPr="00365D1D">
        <w:rPr>
          <w:rFonts w:ascii="Sakkal Majalla" w:hAnsi="Sakkal Majalla" w:cs="Sakkal Majalla"/>
          <w:b/>
          <w:bCs/>
          <w:color w:val="262626" w:themeColor="text1" w:themeTint="D9"/>
          <w:kern w:val="0"/>
          <w:sz w:val="36"/>
          <w:szCs w:val="36"/>
          <w:rtl/>
          <w:lang w:bidi="ar-EG"/>
          <w14:ligatures w14:val="none"/>
        </w:rPr>
        <w:t>مقدمة</w:t>
      </w:r>
      <w:bookmarkEnd w:id="69"/>
      <w:r w:rsidRPr="00365D1D">
        <w:rPr>
          <w:rFonts w:ascii="Sakkal Majalla" w:hAnsi="Sakkal Majalla" w:cs="Sakkal Majalla"/>
          <w:b/>
          <w:bCs/>
          <w:color w:val="262626" w:themeColor="text1" w:themeTint="D9"/>
          <w:kern w:val="0"/>
          <w:sz w:val="36"/>
          <w:szCs w:val="36"/>
          <w:rtl/>
          <w:lang w:bidi="ar-EG"/>
          <w14:ligatures w14:val="none"/>
        </w:rPr>
        <w:t xml:space="preserve"> </w:t>
      </w:r>
    </w:p>
    <w:p w14:paraId="1F32AA09" w14:textId="77777777" w:rsidR="001A24FE" w:rsidRPr="0036568C" w:rsidRDefault="001A24FE" w:rsidP="00365D1D">
      <w:pPr>
        <w:autoSpaceDE w:val="0"/>
        <w:autoSpaceDN w:val="0"/>
        <w:adjustRightInd w:val="0"/>
        <w:spacing w:before="100" w:beforeAutospacing="1" w:after="100" w:afterAutospacing="1" w:line="360" w:lineRule="auto"/>
        <w:ind w:firstLine="706"/>
        <w:jc w:val="both"/>
        <w:rPr>
          <w:rFonts w:ascii="Sakkal Majalla" w:hAnsi="Sakkal Majalla" w:cs="Sakkal Majalla"/>
          <w:color w:val="262626" w:themeColor="text1" w:themeTint="D9"/>
          <w:kern w:val="0"/>
          <w:sz w:val="28"/>
          <w:szCs w:val="28"/>
          <w:rtl/>
          <w:lang w:bidi="ar-EG"/>
          <w14:ligatures w14:val="none"/>
        </w:rPr>
      </w:pPr>
      <w:r w:rsidRPr="0036568C">
        <w:rPr>
          <w:rFonts w:ascii="Sakkal Majalla" w:hAnsi="Sakkal Majalla" w:cs="Sakkal Majalla"/>
          <w:color w:val="262626" w:themeColor="text1" w:themeTint="D9"/>
          <w:kern w:val="0"/>
          <w:sz w:val="28"/>
          <w:szCs w:val="28"/>
          <w:rtl/>
          <w:lang w:bidi="ar-EG"/>
          <w14:ligatures w14:val="none"/>
        </w:rPr>
        <w:t>سوف نتناول في هذا الفصل تحليل بيانات الدراسة من خلال تحليل استمارة الاستبيان والتعرف على خصائص عينة الدراسة وتحليل محاور الدراسة واختبار فروض الدراسة من أجل تحقيق أهداف الدراسة والوصول إلى نتائج وتوصيات للدراسة.</w:t>
      </w:r>
    </w:p>
    <w:p w14:paraId="75B1E466" w14:textId="76947026" w:rsidR="001A24FE" w:rsidRPr="00365D1D" w:rsidRDefault="00365D1D" w:rsidP="00365D1D">
      <w:pPr>
        <w:spacing w:before="100" w:beforeAutospacing="1" w:after="100" w:afterAutospacing="1" w:line="360" w:lineRule="auto"/>
        <w:jc w:val="both"/>
        <w:outlineLvl w:val="1"/>
        <w:rPr>
          <w:rFonts w:ascii="Sakkal Majalla" w:eastAsia="Times New Roman" w:hAnsi="Sakkal Majalla" w:cs="Sakkal Majalla"/>
          <w:b/>
          <w:bCs/>
          <w:color w:val="262626" w:themeColor="text1" w:themeTint="D9"/>
          <w:kern w:val="0"/>
          <w:sz w:val="36"/>
          <w:szCs w:val="36"/>
          <w:lang w:bidi="ar-JO"/>
          <w14:ligatures w14:val="none"/>
        </w:rPr>
      </w:pPr>
      <w:bookmarkStart w:id="70" w:name="_Toc173768362"/>
      <w:r w:rsidRPr="00365D1D">
        <w:rPr>
          <w:rFonts w:ascii="Sakkal Majalla" w:eastAsia="Times New Roman" w:hAnsi="Sakkal Majalla" w:cs="Sakkal Majalla" w:hint="cs"/>
          <w:b/>
          <w:bCs/>
          <w:color w:val="262626" w:themeColor="text1" w:themeTint="D9"/>
          <w:kern w:val="0"/>
          <w:sz w:val="36"/>
          <w:szCs w:val="36"/>
          <w:rtl/>
          <w:lang w:bidi="ar-JO"/>
          <w14:ligatures w14:val="none"/>
        </w:rPr>
        <w:t xml:space="preserve">1.4 </w:t>
      </w:r>
      <w:r w:rsidR="001A24FE" w:rsidRPr="00365D1D">
        <w:rPr>
          <w:rFonts w:ascii="Sakkal Majalla" w:eastAsia="Times New Roman" w:hAnsi="Sakkal Majalla" w:cs="Sakkal Majalla"/>
          <w:b/>
          <w:bCs/>
          <w:color w:val="262626" w:themeColor="text1" w:themeTint="D9"/>
          <w:kern w:val="0"/>
          <w:sz w:val="36"/>
          <w:szCs w:val="36"/>
          <w:rtl/>
          <w:lang w:bidi="ar-JO"/>
          <w14:ligatures w14:val="none"/>
        </w:rPr>
        <w:t>أولا: خصائص عينة الدراسة</w:t>
      </w:r>
      <w:bookmarkEnd w:id="70"/>
      <w:r w:rsidR="001A24FE" w:rsidRPr="00365D1D">
        <w:rPr>
          <w:rFonts w:ascii="Sakkal Majalla" w:eastAsia="Times New Roman" w:hAnsi="Sakkal Majalla" w:cs="Sakkal Majalla"/>
          <w:b/>
          <w:bCs/>
          <w:color w:val="262626" w:themeColor="text1" w:themeTint="D9"/>
          <w:kern w:val="0"/>
          <w:sz w:val="36"/>
          <w:szCs w:val="36"/>
          <w:rtl/>
          <w:lang w:bidi="ar-JO"/>
          <w14:ligatures w14:val="none"/>
        </w:rPr>
        <w:t xml:space="preserve"> </w:t>
      </w:r>
    </w:p>
    <w:p w14:paraId="449401AF"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bCs/>
          <w:color w:val="262626" w:themeColor="text1" w:themeTint="D9"/>
          <w:kern w:val="0"/>
          <w:sz w:val="28"/>
          <w:szCs w:val="28"/>
          <w:rtl/>
          <w:lang w:bidi="ar-EG"/>
          <w14:ligatures w14:val="none"/>
        </w:rPr>
      </w:pPr>
      <w:r w:rsidRPr="00365D1D">
        <w:rPr>
          <w:rFonts w:ascii="Sakkal Majalla" w:eastAsia="Times New Roman" w:hAnsi="Sakkal Majalla" w:cs="Sakkal Majalla"/>
          <w:b/>
          <w:bCs/>
          <w:color w:val="262626" w:themeColor="text1" w:themeTint="D9"/>
          <w:kern w:val="0"/>
          <w:sz w:val="28"/>
          <w:szCs w:val="28"/>
          <w:rtl/>
          <w:lang w:bidi="ar-EG"/>
          <w14:ligatures w14:val="none"/>
        </w:rPr>
        <w:t>جدول (5) توزيع عينة الدراسة وفقا لخصائصها</w:t>
      </w:r>
    </w:p>
    <w:tbl>
      <w:tblPr>
        <w:tblStyle w:val="6-6"/>
        <w:bidiVisual/>
        <w:tblW w:w="0" w:type="auto"/>
        <w:jc w:val="center"/>
        <w:tblLook w:val="04A0" w:firstRow="1" w:lastRow="0" w:firstColumn="1" w:lastColumn="0" w:noHBand="0" w:noVBand="1"/>
      </w:tblPr>
      <w:tblGrid>
        <w:gridCol w:w="1487"/>
        <w:gridCol w:w="2237"/>
        <w:gridCol w:w="663"/>
        <w:gridCol w:w="603"/>
      </w:tblGrid>
      <w:tr w:rsidR="00365D1D" w:rsidRPr="00365D1D" w14:paraId="150100B0" w14:textId="77777777" w:rsidTr="00365D1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D116E50"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eastAsia="ar-SA" w:bidi="ar-EG"/>
                <w14:ligatures w14:val="none"/>
              </w:rPr>
            </w:pPr>
            <w:r w:rsidRPr="00365D1D">
              <w:rPr>
                <w:rFonts w:ascii="Sakkal Majalla" w:eastAsia="Times New Roman" w:hAnsi="Sakkal Majalla" w:cs="Sakkal Majalla"/>
                <w:b w:val="0"/>
                <w:bCs w:val="0"/>
                <w:color w:val="262626" w:themeColor="text1" w:themeTint="D9"/>
                <w:kern w:val="0"/>
                <w:sz w:val="28"/>
                <w:szCs w:val="28"/>
                <w:rtl/>
                <w:lang w:eastAsia="ar-SA" w:bidi="ar-EG"/>
                <w14:ligatures w14:val="none"/>
              </w:rPr>
              <w:t>الخاصية</w:t>
            </w:r>
          </w:p>
        </w:tc>
        <w:tc>
          <w:tcPr>
            <w:tcW w:w="0" w:type="auto"/>
          </w:tcPr>
          <w:p w14:paraId="20C1E7CE"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262626" w:themeColor="text1" w:themeTint="D9"/>
                <w:kern w:val="0"/>
                <w:sz w:val="28"/>
                <w:szCs w:val="28"/>
                <w:rtl/>
                <w:lang w:eastAsia="ar-SA" w:bidi="ar-EG"/>
                <w14:ligatures w14:val="none"/>
              </w:rPr>
            </w:pPr>
            <w:r w:rsidRPr="00365D1D">
              <w:rPr>
                <w:rFonts w:ascii="Sakkal Majalla" w:eastAsia="Times New Roman" w:hAnsi="Sakkal Majalla" w:cs="Sakkal Majalla"/>
                <w:b w:val="0"/>
                <w:bCs w:val="0"/>
                <w:color w:val="262626" w:themeColor="text1" w:themeTint="D9"/>
                <w:kern w:val="0"/>
                <w:sz w:val="28"/>
                <w:szCs w:val="28"/>
                <w:rtl/>
                <w:lang w:eastAsia="ar-SA" w:bidi="ar-EG"/>
                <w14:ligatures w14:val="none"/>
              </w:rPr>
              <w:t>الفئات</w:t>
            </w:r>
          </w:p>
        </w:tc>
        <w:tc>
          <w:tcPr>
            <w:tcW w:w="0" w:type="auto"/>
          </w:tcPr>
          <w:p w14:paraId="49E67D50"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262626" w:themeColor="text1" w:themeTint="D9"/>
                <w:kern w:val="0"/>
                <w:sz w:val="28"/>
                <w:szCs w:val="28"/>
                <w:rtl/>
                <w:lang w:eastAsia="ar-SA" w:bidi="ar-EG"/>
                <w14:ligatures w14:val="none"/>
              </w:rPr>
            </w:pPr>
            <w:r w:rsidRPr="00365D1D">
              <w:rPr>
                <w:rFonts w:ascii="Sakkal Majalla" w:eastAsia="Times New Roman" w:hAnsi="Sakkal Majalla" w:cs="Sakkal Majalla"/>
                <w:b w:val="0"/>
                <w:bCs w:val="0"/>
                <w:color w:val="262626" w:themeColor="text1" w:themeTint="D9"/>
                <w:kern w:val="0"/>
                <w:sz w:val="28"/>
                <w:szCs w:val="28"/>
                <w:rtl/>
                <w:lang w:eastAsia="ar-SA" w:bidi="ar-EG"/>
                <w14:ligatures w14:val="none"/>
              </w:rPr>
              <w:t>العدد</w:t>
            </w:r>
          </w:p>
        </w:tc>
        <w:tc>
          <w:tcPr>
            <w:tcW w:w="0" w:type="auto"/>
          </w:tcPr>
          <w:p w14:paraId="2A6237BC"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262626" w:themeColor="text1" w:themeTint="D9"/>
                <w:kern w:val="0"/>
                <w:sz w:val="28"/>
                <w:szCs w:val="28"/>
                <w:rtl/>
                <w:lang w:eastAsia="ar-SA" w:bidi="ar-EG"/>
                <w14:ligatures w14:val="none"/>
              </w:rPr>
            </w:pPr>
            <w:r w:rsidRPr="00365D1D">
              <w:rPr>
                <w:rFonts w:ascii="Sakkal Majalla" w:eastAsia="Times New Roman" w:hAnsi="Sakkal Majalla" w:cs="Sakkal Majalla"/>
                <w:b w:val="0"/>
                <w:bCs w:val="0"/>
                <w:color w:val="262626" w:themeColor="text1" w:themeTint="D9"/>
                <w:kern w:val="0"/>
                <w:sz w:val="28"/>
                <w:szCs w:val="28"/>
                <w:rtl/>
                <w:lang w:eastAsia="ar-SA" w:bidi="ar-EG"/>
                <w14:ligatures w14:val="none"/>
              </w:rPr>
              <w:t>%</w:t>
            </w:r>
          </w:p>
        </w:tc>
      </w:tr>
      <w:tr w:rsidR="00365D1D" w:rsidRPr="00365D1D" w14:paraId="028424F9"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62842E29"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eastAsia="ar-SA" w:bidi="ar-EG"/>
                <w14:ligatures w14:val="none"/>
              </w:rPr>
            </w:pPr>
            <w:r w:rsidRPr="00365D1D">
              <w:rPr>
                <w:rFonts w:ascii="Sakkal Majalla" w:eastAsia="Times New Roman" w:hAnsi="Sakkal Majalla" w:cs="Sakkal Majalla"/>
                <w:b w:val="0"/>
                <w:bCs w:val="0"/>
                <w:color w:val="262626" w:themeColor="text1" w:themeTint="D9"/>
                <w:kern w:val="0"/>
                <w:sz w:val="28"/>
                <w:szCs w:val="28"/>
                <w:rtl/>
                <w:lang w:eastAsia="ar-SA" w:bidi="ar-EG"/>
                <w14:ligatures w14:val="none"/>
              </w:rPr>
              <w:t>النوع</w:t>
            </w:r>
            <w:r w:rsidRPr="00365D1D">
              <w:rPr>
                <w:rFonts w:ascii="Sakkal Majalla" w:eastAsia="Times New Roman" w:hAnsi="Sakkal Majalla" w:cs="Sakkal Majalla"/>
                <w:b w:val="0"/>
                <w:bCs w:val="0"/>
                <w:color w:val="262626" w:themeColor="text1" w:themeTint="D9"/>
                <w:kern w:val="0"/>
                <w:sz w:val="28"/>
                <w:szCs w:val="28"/>
                <w:lang w:eastAsia="ar-SA" w:bidi="ar-EG"/>
                <w14:ligatures w14:val="none"/>
              </w:rPr>
              <w:t xml:space="preserve">  </w:t>
            </w:r>
            <w:r w:rsidRPr="00365D1D">
              <w:rPr>
                <w:rFonts w:ascii="Sakkal Majalla" w:eastAsia="Times New Roman" w:hAnsi="Sakkal Majalla" w:cs="Sakkal Majalla"/>
                <w:b w:val="0"/>
                <w:bCs w:val="0"/>
                <w:color w:val="262626" w:themeColor="text1" w:themeTint="D9"/>
                <w:kern w:val="0"/>
                <w:sz w:val="28"/>
                <w:szCs w:val="28"/>
                <w:rtl/>
                <w:lang w:eastAsia="ar-SA" w:bidi="ar-EG"/>
                <w14:ligatures w14:val="none"/>
              </w:rPr>
              <w:t xml:space="preserve"> الاجتماعي</w:t>
            </w:r>
          </w:p>
        </w:tc>
        <w:tc>
          <w:tcPr>
            <w:tcW w:w="0" w:type="auto"/>
          </w:tcPr>
          <w:p w14:paraId="03EBCD04"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rtl/>
                <w:lang w:eastAsia="ar-SA" w:bidi="ar-EG"/>
                <w14:ligatures w14:val="none"/>
              </w:rPr>
              <w:t>ذكر</w:t>
            </w:r>
          </w:p>
        </w:tc>
        <w:tc>
          <w:tcPr>
            <w:tcW w:w="0" w:type="auto"/>
          </w:tcPr>
          <w:p w14:paraId="0824B812"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lang w:eastAsia="ar-SA" w:bidi="ar-EG"/>
                <w14:ligatures w14:val="none"/>
              </w:rPr>
            </w:pPr>
            <w:r w:rsidRPr="00365D1D">
              <w:rPr>
                <w:rFonts w:ascii="Sakkal Majalla" w:eastAsia="Times New Roman" w:hAnsi="Sakkal Majalla" w:cs="Sakkal Majalla"/>
                <w:color w:val="262626" w:themeColor="text1" w:themeTint="D9"/>
                <w:kern w:val="0"/>
                <w:sz w:val="28"/>
                <w:szCs w:val="28"/>
                <w:lang w:eastAsia="ar-SA" w:bidi="ar-EG"/>
                <w14:ligatures w14:val="none"/>
              </w:rPr>
              <w:t>264</w:t>
            </w:r>
          </w:p>
        </w:tc>
        <w:tc>
          <w:tcPr>
            <w:tcW w:w="0" w:type="auto"/>
          </w:tcPr>
          <w:p w14:paraId="03B64510"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hAnsi="Sakkal Majalla" w:cs="Sakkal Majalla"/>
                <w:color w:val="262626" w:themeColor="text1" w:themeTint="D9"/>
                <w:kern w:val="0"/>
                <w:sz w:val="28"/>
                <w:szCs w:val="28"/>
                <w14:ligatures w14:val="none"/>
              </w:rPr>
              <w:t>68.8</w:t>
            </w:r>
          </w:p>
        </w:tc>
      </w:tr>
      <w:tr w:rsidR="00365D1D" w:rsidRPr="00365D1D" w14:paraId="7325E196" w14:textId="77777777" w:rsidTr="00365D1D">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228B13BD"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eastAsia="ar-SA" w:bidi="ar-EG"/>
                <w14:ligatures w14:val="none"/>
              </w:rPr>
            </w:pPr>
          </w:p>
        </w:tc>
        <w:tc>
          <w:tcPr>
            <w:tcW w:w="0" w:type="auto"/>
          </w:tcPr>
          <w:p w14:paraId="4C8104BD"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rtl/>
                <w:lang w:eastAsia="ar-SA" w:bidi="ar-EG"/>
                <w14:ligatures w14:val="none"/>
              </w:rPr>
              <w:t>أنثى</w:t>
            </w:r>
          </w:p>
        </w:tc>
        <w:tc>
          <w:tcPr>
            <w:tcW w:w="0" w:type="auto"/>
          </w:tcPr>
          <w:p w14:paraId="0C9FB7A8"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lang w:eastAsia="ar-SA" w:bidi="ar-EG"/>
                <w14:ligatures w14:val="none"/>
              </w:rPr>
              <w:t>120</w:t>
            </w:r>
          </w:p>
        </w:tc>
        <w:tc>
          <w:tcPr>
            <w:tcW w:w="0" w:type="auto"/>
          </w:tcPr>
          <w:p w14:paraId="66555835"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hAnsi="Sakkal Majalla" w:cs="Sakkal Majalla"/>
                <w:color w:val="262626" w:themeColor="text1" w:themeTint="D9"/>
                <w:kern w:val="0"/>
                <w:sz w:val="28"/>
                <w:szCs w:val="28"/>
                <w14:ligatures w14:val="none"/>
              </w:rPr>
              <w:t>31.3</w:t>
            </w:r>
          </w:p>
        </w:tc>
      </w:tr>
      <w:tr w:rsidR="00365D1D" w:rsidRPr="00365D1D" w14:paraId="02C7E15A"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0F4C2CC2"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eastAsia="ar-SA" w:bidi="ar-EG"/>
                <w14:ligatures w14:val="none"/>
              </w:rPr>
            </w:pPr>
            <w:r w:rsidRPr="00365D1D">
              <w:rPr>
                <w:rFonts w:ascii="Sakkal Majalla" w:eastAsia="Times New Roman" w:hAnsi="Sakkal Majalla" w:cs="Sakkal Majalla"/>
                <w:b w:val="0"/>
                <w:bCs w:val="0"/>
                <w:color w:val="262626" w:themeColor="text1" w:themeTint="D9"/>
                <w:kern w:val="0"/>
                <w:sz w:val="28"/>
                <w:szCs w:val="28"/>
                <w:rtl/>
                <w:lang w:eastAsia="ar-SA" w:bidi="ar-EG"/>
                <w14:ligatures w14:val="none"/>
              </w:rPr>
              <w:t>العمر</w:t>
            </w:r>
          </w:p>
        </w:tc>
        <w:tc>
          <w:tcPr>
            <w:tcW w:w="0" w:type="auto"/>
          </w:tcPr>
          <w:p w14:paraId="785DCC4A"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bookmarkStart w:id="71" w:name="_Hlk173768016"/>
            <w:r w:rsidRPr="00365D1D">
              <w:rPr>
                <w:rFonts w:ascii="Sakkal Majalla" w:eastAsia="Times New Roman" w:hAnsi="Sakkal Majalla" w:cs="Sakkal Majalla"/>
                <w:color w:val="262626" w:themeColor="text1" w:themeTint="D9"/>
                <w:kern w:val="0"/>
                <w:sz w:val="28"/>
                <w:szCs w:val="28"/>
                <w:rtl/>
                <w:lang w:eastAsia="ar-SA" w:bidi="ar-EG"/>
                <w14:ligatures w14:val="none"/>
              </w:rPr>
              <w:t>أقل من 25 سنة</w:t>
            </w:r>
            <w:bookmarkEnd w:id="71"/>
          </w:p>
        </w:tc>
        <w:tc>
          <w:tcPr>
            <w:tcW w:w="0" w:type="auto"/>
          </w:tcPr>
          <w:p w14:paraId="41732D77"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lang w:eastAsia="ar-SA" w:bidi="ar-EG"/>
                <w14:ligatures w14:val="none"/>
              </w:rPr>
              <w:t>78</w:t>
            </w:r>
          </w:p>
        </w:tc>
        <w:tc>
          <w:tcPr>
            <w:tcW w:w="0" w:type="auto"/>
          </w:tcPr>
          <w:p w14:paraId="7AA40E5C"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hAnsi="Sakkal Majalla" w:cs="Sakkal Majalla"/>
                <w:color w:val="262626" w:themeColor="text1" w:themeTint="D9"/>
                <w:kern w:val="0"/>
                <w:sz w:val="28"/>
                <w:szCs w:val="28"/>
                <w14:ligatures w14:val="none"/>
              </w:rPr>
              <w:t>20.3</w:t>
            </w:r>
          </w:p>
        </w:tc>
      </w:tr>
      <w:tr w:rsidR="00365D1D" w:rsidRPr="00365D1D" w14:paraId="24422A27" w14:textId="77777777" w:rsidTr="00365D1D">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491CEBF9"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eastAsia="ar-SA" w:bidi="ar-EG"/>
                <w14:ligatures w14:val="none"/>
              </w:rPr>
            </w:pPr>
          </w:p>
        </w:tc>
        <w:tc>
          <w:tcPr>
            <w:tcW w:w="0" w:type="auto"/>
          </w:tcPr>
          <w:p w14:paraId="759584BA"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bookmarkStart w:id="72" w:name="_Hlk173768025"/>
            <w:r w:rsidRPr="00365D1D">
              <w:rPr>
                <w:rFonts w:ascii="Sakkal Majalla" w:eastAsia="Times New Roman" w:hAnsi="Sakkal Majalla" w:cs="Sakkal Majalla"/>
                <w:color w:val="262626" w:themeColor="text1" w:themeTint="D9"/>
                <w:kern w:val="0"/>
                <w:sz w:val="28"/>
                <w:szCs w:val="28"/>
                <w:rtl/>
                <w:lang w:eastAsia="ar-SA" w:bidi="ar-EG"/>
                <w14:ligatures w14:val="none"/>
              </w:rPr>
              <w:t>من 25 الى أقل من 35 سنة</w:t>
            </w:r>
            <w:bookmarkEnd w:id="72"/>
          </w:p>
        </w:tc>
        <w:tc>
          <w:tcPr>
            <w:tcW w:w="0" w:type="auto"/>
          </w:tcPr>
          <w:p w14:paraId="0411B92D"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lang w:eastAsia="ar-SA" w:bidi="ar-EG"/>
                <w14:ligatures w14:val="none"/>
              </w:rPr>
              <w:t>103</w:t>
            </w:r>
          </w:p>
        </w:tc>
        <w:tc>
          <w:tcPr>
            <w:tcW w:w="0" w:type="auto"/>
          </w:tcPr>
          <w:p w14:paraId="36F9B283"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hAnsi="Sakkal Majalla" w:cs="Sakkal Majalla"/>
                <w:color w:val="262626" w:themeColor="text1" w:themeTint="D9"/>
                <w:kern w:val="0"/>
                <w:sz w:val="28"/>
                <w:szCs w:val="28"/>
                <w14:ligatures w14:val="none"/>
              </w:rPr>
              <w:t>26.8</w:t>
            </w:r>
          </w:p>
        </w:tc>
      </w:tr>
      <w:tr w:rsidR="00365D1D" w:rsidRPr="00365D1D" w14:paraId="3203DAF3"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1957D67D"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eastAsia="ar-SA" w:bidi="ar-EG"/>
                <w14:ligatures w14:val="none"/>
              </w:rPr>
            </w:pPr>
          </w:p>
        </w:tc>
        <w:tc>
          <w:tcPr>
            <w:tcW w:w="0" w:type="auto"/>
          </w:tcPr>
          <w:p w14:paraId="59CC355A"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bookmarkStart w:id="73" w:name="_Hlk173768037"/>
            <w:r w:rsidRPr="00365D1D">
              <w:rPr>
                <w:rFonts w:ascii="Sakkal Majalla" w:eastAsia="Times New Roman" w:hAnsi="Sakkal Majalla" w:cs="Sakkal Majalla"/>
                <w:color w:val="262626" w:themeColor="text1" w:themeTint="D9"/>
                <w:kern w:val="0"/>
                <w:sz w:val="28"/>
                <w:szCs w:val="28"/>
                <w:rtl/>
                <w:lang w:eastAsia="ar-SA" w:bidi="ar-EG"/>
                <w14:ligatures w14:val="none"/>
              </w:rPr>
              <w:t>من 35 الى اقل من 45 سنة</w:t>
            </w:r>
            <w:bookmarkEnd w:id="73"/>
          </w:p>
        </w:tc>
        <w:tc>
          <w:tcPr>
            <w:tcW w:w="0" w:type="auto"/>
          </w:tcPr>
          <w:p w14:paraId="0A27A387"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lang w:eastAsia="ar-SA" w:bidi="ar-EG"/>
                <w14:ligatures w14:val="none"/>
              </w:rPr>
              <w:t>132</w:t>
            </w:r>
          </w:p>
        </w:tc>
        <w:tc>
          <w:tcPr>
            <w:tcW w:w="0" w:type="auto"/>
          </w:tcPr>
          <w:p w14:paraId="2DB91FC0"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hAnsi="Sakkal Majalla" w:cs="Sakkal Majalla"/>
                <w:color w:val="262626" w:themeColor="text1" w:themeTint="D9"/>
                <w:kern w:val="0"/>
                <w:sz w:val="28"/>
                <w:szCs w:val="28"/>
                <w14:ligatures w14:val="none"/>
              </w:rPr>
              <w:t>34.4</w:t>
            </w:r>
          </w:p>
        </w:tc>
      </w:tr>
      <w:tr w:rsidR="00365D1D" w:rsidRPr="00365D1D" w14:paraId="063EF658" w14:textId="77777777" w:rsidTr="00365D1D">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58F359B8"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eastAsia="ar-SA" w:bidi="ar-EG"/>
                <w14:ligatures w14:val="none"/>
              </w:rPr>
            </w:pPr>
          </w:p>
        </w:tc>
        <w:tc>
          <w:tcPr>
            <w:tcW w:w="0" w:type="auto"/>
          </w:tcPr>
          <w:p w14:paraId="0AC5BF97"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bookmarkStart w:id="74" w:name="_Hlk173768054"/>
            <w:r w:rsidRPr="00365D1D">
              <w:rPr>
                <w:rFonts w:ascii="Sakkal Majalla" w:eastAsia="Times New Roman" w:hAnsi="Sakkal Majalla" w:cs="Sakkal Majalla"/>
                <w:color w:val="262626" w:themeColor="text1" w:themeTint="D9"/>
                <w:kern w:val="0"/>
                <w:sz w:val="28"/>
                <w:szCs w:val="28"/>
                <w:rtl/>
                <w:lang w:eastAsia="ar-SA" w:bidi="ar-EG"/>
                <w14:ligatures w14:val="none"/>
              </w:rPr>
              <w:t>45 سنة فأكثر</w:t>
            </w:r>
            <w:bookmarkEnd w:id="74"/>
          </w:p>
        </w:tc>
        <w:tc>
          <w:tcPr>
            <w:tcW w:w="0" w:type="auto"/>
          </w:tcPr>
          <w:p w14:paraId="5F53ABDE"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lang w:eastAsia="ar-SA" w:bidi="ar-EG"/>
                <w14:ligatures w14:val="none"/>
              </w:rPr>
              <w:t>71</w:t>
            </w:r>
          </w:p>
        </w:tc>
        <w:tc>
          <w:tcPr>
            <w:tcW w:w="0" w:type="auto"/>
          </w:tcPr>
          <w:p w14:paraId="27F53D57"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hAnsi="Sakkal Majalla" w:cs="Sakkal Majalla"/>
                <w:color w:val="262626" w:themeColor="text1" w:themeTint="D9"/>
                <w:kern w:val="0"/>
                <w:sz w:val="28"/>
                <w:szCs w:val="28"/>
                <w14:ligatures w14:val="none"/>
              </w:rPr>
              <w:t>18.5</w:t>
            </w:r>
          </w:p>
        </w:tc>
      </w:tr>
      <w:tr w:rsidR="00365D1D" w:rsidRPr="00365D1D" w14:paraId="6C831924"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387D493D"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eastAsia="ar-SA" w:bidi="ar-EG"/>
                <w14:ligatures w14:val="none"/>
              </w:rPr>
            </w:pPr>
            <w:r w:rsidRPr="00365D1D">
              <w:rPr>
                <w:rFonts w:ascii="Sakkal Majalla" w:eastAsia="Times New Roman" w:hAnsi="Sakkal Majalla" w:cs="Sakkal Majalla"/>
                <w:b w:val="0"/>
                <w:bCs w:val="0"/>
                <w:color w:val="262626" w:themeColor="text1" w:themeTint="D9"/>
                <w:kern w:val="0"/>
                <w:sz w:val="28"/>
                <w:szCs w:val="28"/>
                <w:rtl/>
                <w:lang w:eastAsia="ar-SA" w:bidi="ar-EG"/>
                <w14:ligatures w14:val="none"/>
              </w:rPr>
              <w:t>المؤهل العلمي</w:t>
            </w:r>
          </w:p>
        </w:tc>
        <w:tc>
          <w:tcPr>
            <w:tcW w:w="0" w:type="auto"/>
          </w:tcPr>
          <w:p w14:paraId="396F76A3"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rtl/>
                <w:lang w:eastAsia="ar-SA" w:bidi="ar-EG"/>
                <w14:ligatures w14:val="none"/>
              </w:rPr>
              <w:t>ثانوي</w:t>
            </w:r>
          </w:p>
        </w:tc>
        <w:tc>
          <w:tcPr>
            <w:tcW w:w="0" w:type="auto"/>
          </w:tcPr>
          <w:p w14:paraId="04271E04"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lang w:eastAsia="ar-SA" w:bidi="ar-EG"/>
                <w14:ligatures w14:val="none"/>
              </w:rPr>
              <w:t>101</w:t>
            </w:r>
          </w:p>
        </w:tc>
        <w:tc>
          <w:tcPr>
            <w:tcW w:w="0" w:type="auto"/>
          </w:tcPr>
          <w:p w14:paraId="6BB727E9"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hAnsi="Sakkal Majalla" w:cs="Sakkal Majalla"/>
                <w:color w:val="262626" w:themeColor="text1" w:themeTint="D9"/>
                <w:kern w:val="0"/>
                <w:sz w:val="28"/>
                <w:szCs w:val="28"/>
                <w14:ligatures w14:val="none"/>
              </w:rPr>
              <w:t>26.3</w:t>
            </w:r>
          </w:p>
        </w:tc>
      </w:tr>
      <w:tr w:rsidR="00365D1D" w:rsidRPr="00365D1D" w14:paraId="73079C3E" w14:textId="77777777" w:rsidTr="00365D1D">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7C6871E3"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eastAsia="ar-SA" w:bidi="ar-EG"/>
                <w14:ligatures w14:val="none"/>
              </w:rPr>
            </w:pPr>
          </w:p>
        </w:tc>
        <w:tc>
          <w:tcPr>
            <w:tcW w:w="0" w:type="auto"/>
          </w:tcPr>
          <w:p w14:paraId="4DE5FC63"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rtl/>
                <w:lang w:eastAsia="ar-SA" w:bidi="ar-EG"/>
                <w14:ligatures w14:val="none"/>
              </w:rPr>
              <w:t>بكالوريوس</w:t>
            </w:r>
          </w:p>
        </w:tc>
        <w:tc>
          <w:tcPr>
            <w:tcW w:w="0" w:type="auto"/>
          </w:tcPr>
          <w:p w14:paraId="0B10439A"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lang w:eastAsia="ar-SA" w:bidi="ar-EG"/>
                <w14:ligatures w14:val="none"/>
              </w:rPr>
              <w:t>150</w:t>
            </w:r>
          </w:p>
        </w:tc>
        <w:tc>
          <w:tcPr>
            <w:tcW w:w="0" w:type="auto"/>
          </w:tcPr>
          <w:p w14:paraId="09FE1210"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hAnsi="Sakkal Majalla" w:cs="Sakkal Majalla"/>
                <w:color w:val="262626" w:themeColor="text1" w:themeTint="D9"/>
                <w:kern w:val="0"/>
                <w:sz w:val="28"/>
                <w:szCs w:val="28"/>
                <w14:ligatures w14:val="none"/>
              </w:rPr>
              <w:t>39.1</w:t>
            </w:r>
          </w:p>
        </w:tc>
      </w:tr>
      <w:tr w:rsidR="00365D1D" w:rsidRPr="00365D1D" w14:paraId="2817E74F"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0601EBB7"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eastAsia="ar-SA" w:bidi="ar-EG"/>
                <w14:ligatures w14:val="none"/>
              </w:rPr>
            </w:pPr>
          </w:p>
        </w:tc>
        <w:tc>
          <w:tcPr>
            <w:tcW w:w="0" w:type="auto"/>
          </w:tcPr>
          <w:p w14:paraId="12BC8242"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rtl/>
                <w:lang w:eastAsia="ar-SA" w:bidi="ar-EG"/>
                <w14:ligatures w14:val="none"/>
              </w:rPr>
              <w:t>ماجستير</w:t>
            </w:r>
          </w:p>
        </w:tc>
        <w:tc>
          <w:tcPr>
            <w:tcW w:w="0" w:type="auto"/>
          </w:tcPr>
          <w:p w14:paraId="64DDC8FC"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lang w:eastAsia="ar-SA" w:bidi="ar-EG"/>
                <w14:ligatures w14:val="none"/>
              </w:rPr>
              <w:t>103</w:t>
            </w:r>
          </w:p>
        </w:tc>
        <w:tc>
          <w:tcPr>
            <w:tcW w:w="0" w:type="auto"/>
          </w:tcPr>
          <w:p w14:paraId="2B744F6E"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hAnsi="Sakkal Majalla" w:cs="Sakkal Majalla"/>
                <w:color w:val="262626" w:themeColor="text1" w:themeTint="D9"/>
                <w:kern w:val="0"/>
                <w:sz w:val="28"/>
                <w:szCs w:val="28"/>
                <w14:ligatures w14:val="none"/>
              </w:rPr>
              <w:t>26.8</w:t>
            </w:r>
          </w:p>
        </w:tc>
      </w:tr>
      <w:tr w:rsidR="00365D1D" w:rsidRPr="00365D1D" w14:paraId="3FD9D39D" w14:textId="77777777" w:rsidTr="00365D1D">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38118BF4"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eastAsia="ar-SA" w:bidi="ar-EG"/>
                <w14:ligatures w14:val="none"/>
              </w:rPr>
            </w:pPr>
          </w:p>
        </w:tc>
        <w:tc>
          <w:tcPr>
            <w:tcW w:w="0" w:type="auto"/>
          </w:tcPr>
          <w:p w14:paraId="1432E9B5"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rtl/>
                <w:lang w:eastAsia="ar-SA" w:bidi="ar-EG"/>
                <w14:ligatures w14:val="none"/>
              </w:rPr>
              <w:t>دكتوراه</w:t>
            </w:r>
          </w:p>
        </w:tc>
        <w:tc>
          <w:tcPr>
            <w:tcW w:w="0" w:type="auto"/>
          </w:tcPr>
          <w:p w14:paraId="003C84F9"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lang w:eastAsia="ar-SA" w:bidi="ar-EG"/>
                <w14:ligatures w14:val="none"/>
              </w:rPr>
              <w:t>30</w:t>
            </w:r>
          </w:p>
        </w:tc>
        <w:tc>
          <w:tcPr>
            <w:tcW w:w="0" w:type="auto"/>
          </w:tcPr>
          <w:p w14:paraId="2CC5EB1F"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hAnsi="Sakkal Majalla" w:cs="Sakkal Majalla"/>
                <w:color w:val="262626" w:themeColor="text1" w:themeTint="D9"/>
                <w:kern w:val="0"/>
                <w:sz w:val="28"/>
                <w:szCs w:val="28"/>
                <w14:ligatures w14:val="none"/>
              </w:rPr>
              <w:t>7.8</w:t>
            </w:r>
          </w:p>
        </w:tc>
      </w:tr>
      <w:tr w:rsidR="00365D1D" w:rsidRPr="00365D1D" w14:paraId="698A9B18"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2297FD9C"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eastAsia="ar-SA" w:bidi="ar-EG"/>
                <w14:ligatures w14:val="none"/>
              </w:rPr>
            </w:pPr>
            <w:r w:rsidRPr="00365D1D">
              <w:rPr>
                <w:rFonts w:ascii="Sakkal Majalla" w:eastAsia="Times New Roman" w:hAnsi="Sakkal Majalla" w:cs="Sakkal Majalla"/>
                <w:b w:val="0"/>
                <w:bCs w:val="0"/>
                <w:color w:val="262626" w:themeColor="text1" w:themeTint="D9"/>
                <w:kern w:val="0"/>
                <w:sz w:val="28"/>
                <w:szCs w:val="28"/>
                <w:rtl/>
                <w:lang w:eastAsia="ar-SA" w:bidi="ar-EG"/>
                <w14:ligatures w14:val="none"/>
              </w:rPr>
              <w:t>الوضع المهني</w:t>
            </w:r>
          </w:p>
        </w:tc>
        <w:tc>
          <w:tcPr>
            <w:tcW w:w="0" w:type="auto"/>
          </w:tcPr>
          <w:p w14:paraId="3BE91FC4"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bookmarkStart w:id="75" w:name="_Hlk173768132"/>
            <w:r w:rsidRPr="00365D1D">
              <w:rPr>
                <w:rFonts w:ascii="Sakkal Majalla" w:eastAsia="Times New Roman" w:hAnsi="Sakkal Majalla" w:cs="Sakkal Majalla"/>
                <w:color w:val="262626" w:themeColor="text1" w:themeTint="D9"/>
                <w:kern w:val="0"/>
                <w:sz w:val="28"/>
                <w:szCs w:val="28"/>
                <w:rtl/>
                <w:lang w:eastAsia="ar-SA" w:bidi="ar-EG"/>
                <w14:ligatures w14:val="none"/>
              </w:rPr>
              <w:t>مدير</w:t>
            </w:r>
            <w:bookmarkEnd w:id="75"/>
          </w:p>
        </w:tc>
        <w:tc>
          <w:tcPr>
            <w:tcW w:w="0" w:type="auto"/>
          </w:tcPr>
          <w:p w14:paraId="797470BA"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rtl/>
                <w:lang w:eastAsia="ar-SA" w:bidi="ar-EG"/>
                <w14:ligatures w14:val="none"/>
              </w:rPr>
              <w:t>45</w:t>
            </w:r>
          </w:p>
        </w:tc>
        <w:tc>
          <w:tcPr>
            <w:tcW w:w="0" w:type="auto"/>
          </w:tcPr>
          <w:p w14:paraId="03157733"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hAnsi="Sakkal Majalla" w:cs="Sakkal Majalla"/>
                <w:color w:val="262626" w:themeColor="text1" w:themeTint="D9"/>
                <w:kern w:val="0"/>
                <w:sz w:val="28"/>
                <w:szCs w:val="28"/>
                <w14:ligatures w14:val="none"/>
              </w:rPr>
              <w:t>11.7</w:t>
            </w:r>
          </w:p>
        </w:tc>
      </w:tr>
      <w:tr w:rsidR="00365D1D" w:rsidRPr="00365D1D" w14:paraId="01F13114" w14:textId="77777777" w:rsidTr="00365D1D">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056CD113"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eastAsia="ar-SA" w:bidi="ar-EG"/>
                <w14:ligatures w14:val="none"/>
              </w:rPr>
            </w:pPr>
          </w:p>
        </w:tc>
        <w:tc>
          <w:tcPr>
            <w:tcW w:w="0" w:type="auto"/>
          </w:tcPr>
          <w:p w14:paraId="3A9D78DB"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bookmarkStart w:id="76" w:name="_Hlk173768144"/>
            <w:r w:rsidRPr="00365D1D">
              <w:rPr>
                <w:rFonts w:ascii="Sakkal Majalla" w:eastAsia="Times New Roman" w:hAnsi="Sakkal Majalla" w:cs="Sakkal Majalla"/>
                <w:color w:val="262626" w:themeColor="text1" w:themeTint="D9"/>
                <w:kern w:val="0"/>
                <w:sz w:val="28"/>
                <w:szCs w:val="28"/>
                <w:rtl/>
                <w:lang w:eastAsia="ar-SA" w:bidi="ar-EG"/>
                <w14:ligatures w14:val="none"/>
              </w:rPr>
              <w:t>نائب مدير</w:t>
            </w:r>
            <w:bookmarkEnd w:id="76"/>
          </w:p>
        </w:tc>
        <w:tc>
          <w:tcPr>
            <w:tcW w:w="0" w:type="auto"/>
          </w:tcPr>
          <w:p w14:paraId="463230D1"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rtl/>
                <w:lang w:eastAsia="ar-SA" w:bidi="ar-EG"/>
                <w14:ligatures w14:val="none"/>
              </w:rPr>
              <w:t>33</w:t>
            </w:r>
          </w:p>
        </w:tc>
        <w:tc>
          <w:tcPr>
            <w:tcW w:w="0" w:type="auto"/>
          </w:tcPr>
          <w:p w14:paraId="0E8791CD"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hAnsi="Sakkal Majalla" w:cs="Sakkal Majalla"/>
                <w:color w:val="262626" w:themeColor="text1" w:themeTint="D9"/>
                <w:kern w:val="0"/>
                <w:sz w:val="28"/>
                <w:szCs w:val="28"/>
                <w14:ligatures w14:val="none"/>
              </w:rPr>
              <w:t>8.6</w:t>
            </w:r>
          </w:p>
        </w:tc>
      </w:tr>
      <w:tr w:rsidR="00365D1D" w:rsidRPr="00365D1D" w14:paraId="2F208626"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1CF48A4F"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eastAsia="ar-SA" w:bidi="ar-EG"/>
                <w14:ligatures w14:val="none"/>
              </w:rPr>
            </w:pPr>
          </w:p>
        </w:tc>
        <w:tc>
          <w:tcPr>
            <w:tcW w:w="0" w:type="auto"/>
          </w:tcPr>
          <w:p w14:paraId="6C6ABB76" w14:textId="0A56622C"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rtl/>
                <w:lang w:eastAsia="ar-SA" w:bidi="ar-EG"/>
                <w14:ligatures w14:val="none"/>
              </w:rPr>
              <w:t>رئيس قسم</w:t>
            </w:r>
          </w:p>
        </w:tc>
        <w:tc>
          <w:tcPr>
            <w:tcW w:w="0" w:type="auto"/>
          </w:tcPr>
          <w:p w14:paraId="55A688A4"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lang w:eastAsia="ar-SA" w:bidi="ar-EG"/>
                <w14:ligatures w14:val="none"/>
              </w:rPr>
              <w:t>76</w:t>
            </w:r>
          </w:p>
        </w:tc>
        <w:tc>
          <w:tcPr>
            <w:tcW w:w="0" w:type="auto"/>
          </w:tcPr>
          <w:p w14:paraId="70D4CF45"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hAnsi="Sakkal Majalla" w:cs="Sakkal Majalla"/>
                <w:color w:val="262626" w:themeColor="text1" w:themeTint="D9"/>
                <w:kern w:val="0"/>
                <w:sz w:val="28"/>
                <w:szCs w:val="28"/>
                <w14:ligatures w14:val="none"/>
              </w:rPr>
              <w:t>19.8</w:t>
            </w:r>
          </w:p>
        </w:tc>
      </w:tr>
      <w:tr w:rsidR="00365D1D" w:rsidRPr="00365D1D" w14:paraId="55F44307" w14:textId="77777777" w:rsidTr="00365D1D">
        <w:trPr>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0DC731DB"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eastAsia="ar-SA" w:bidi="ar-EG"/>
                <w14:ligatures w14:val="none"/>
              </w:rPr>
            </w:pPr>
          </w:p>
        </w:tc>
        <w:tc>
          <w:tcPr>
            <w:tcW w:w="0" w:type="auto"/>
          </w:tcPr>
          <w:p w14:paraId="2DD04E11"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bookmarkStart w:id="77" w:name="_Hlk173768167"/>
            <w:r w:rsidRPr="00365D1D">
              <w:rPr>
                <w:rFonts w:ascii="Sakkal Majalla" w:eastAsia="Times New Roman" w:hAnsi="Sakkal Majalla" w:cs="Sakkal Majalla"/>
                <w:color w:val="262626" w:themeColor="text1" w:themeTint="D9"/>
                <w:kern w:val="0"/>
                <w:sz w:val="28"/>
                <w:szCs w:val="28"/>
                <w:rtl/>
                <w:lang w:eastAsia="ar-SA" w:bidi="ar-EG"/>
                <w14:ligatures w14:val="none"/>
              </w:rPr>
              <w:t>موظف</w:t>
            </w:r>
            <w:bookmarkEnd w:id="77"/>
          </w:p>
        </w:tc>
        <w:tc>
          <w:tcPr>
            <w:tcW w:w="0" w:type="auto"/>
          </w:tcPr>
          <w:p w14:paraId="2B4F9BCC"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eastAsia="Times New Roman" w:hAnsi="Sakkal Majalla" w:cs="Sakkal Majalla"/>
                <w:color w:val="262626" w:themeColor="text1" w:themeTint="D9"/>
                <w:kern w:val="0"/>
                <w:sz w:val="28"/>
                <w:szCs w:val="28"/>
                <w:rtl/>
                <w:lang w:eastAsia="ar-SA" w:bidi="ar-EG"/>
                <w14:ligatures w14:val="none"/>
              </w:rPr>
              <w:t>230</w:t>
            </w:r>
          </w:p>
        </w:tc>
        <w:tc>
          <w:tcPr>
            <w:tcW w:w="0" w:type="auto"/>
          </w:tcPr>
          <w:p w14:paraId="2818AEBD"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rtl/>
                <w:lang w:eastAsia="ar-SA" w:bidi="ar-EG"/>
                <w14:ligatures w14:val="none"/>
              </w:rPr>
            </w:pPr>
            <w:r w:rsidRPr="00365D1D">
              <w:rPr>
                <w:rFonts w:ascii="Sakkal Majalla" w:hAnsi="Sakkal Majalla" w:cs="Sakkal Majalla"/>
                <w:color w:val="262626" w:themeColor="text1" w:themeTint="D9"/>
                <w:kern w:val="0"/>
                <w:sz w:val="28"/>
                <w:szCs w:val="28"/>
                <w14:ligatures w14:val="none"/>
              </w:rPr>
              <w:t>59.9</w:t>
            </w:r>
          </w:p>
        </w:tc>
      </w:tr>
    </w:tbl>
    <w:p w14:paraId="16BC507E" w14:textId="0AF9E614" w:rsidR="001A24FE" w:rsidRPr="00365D1D" w:rsidRDefault="00365D1D" w:rsidP="00365D1D">
      <w:pPr>
        <w:spacing w:before="100" w:beforeAutospacing="1" w:after="100" w:afterAutospacing="1" w:line="360" w:lineRule="auto"/>
        <w:jc w:val="both"/>
        <w:outlineLvl w:val="1"/>
        <w:rPr>
          <w:rFonts w:ascii="Sakkal Majalla" w:eastAsia="Calibri" w:hAnsi="Sakkal Majalla" w:cs="Sakkal Majalla"/>
          <w:b/>
          <w:bCs/>
          <w:color w:val="262626" w:themeColor="text1" w:themeTint="D9"/>
          <w:kern w:val="0"/>
          <w:sz w:val="36"/>
          <w:szCs w:val="36"/>
          <w:rtl/>
          <w:lang w:bidi="ar-EG"/>
          <w14:ligatures w14:val="none"/>
        </w:rPr>
      </w:pPr>
      <w:bookmarkStart w:id="78" w:name="_Toc173768363"/>
      <w:r w:rsidRPr="00365D1D">
        <w:rPr>
          <w:rFonts w:ascii="Sakkal Majalla" w:eastAsia="Calibri" w:hAnsi="Sakkal Majalla" w:cs="Sakkal Majalla" w:hint="cs"/>
          <w:b/>
          <w:bCs/>
          <w:color w:val="262626" w:themeColor="text1" w:themeTint="D9"/>
          <w:kern w:val="0"/>
          <w:sz w:val="36"/>
          <w:szCs w:val="36"/>
          <w:rtl/>
          <w:lang w:bidi="ar-EG"/>
          <w14:ligatures w14:val="none"/>
        </w:rPr>
        <w:t xml:space="preserve">2.4 </w:t>
      </w:r>
      <w:r w:rsidR="001A24FE" w:rsidRPr="00365D1D">
        <w:rPr>
          <w:rFonts w:ascii="Sakkal Majalla" w:eastAsia="Calibri" w:hAnsi="Sakkal Majalla" w:cs="Sakkal Majalla"/>
          <w:b/>
          <w:bCs/>
          <w:color w:val="262626" w:themeColor="text1" w:themeTint="D9"/>
          <w:kern w:val="0"/>
          <w:sz w:val="36"/>
          <w:szCs w:val="36"/>
          <w:rtl/>
          <w:lang w:bidi="ar-EG"/>
          <w14:ligatures w14:val="none"/>
        </w:rPr>
        <w:t>ثانيا: تحليل استمارة الاستبيان</w:t>
      </w:r>
      <w:bookmarkEnd w:id="78"/>
      <w:r w:rsidR="001A24FE" w:rsidRPr="00365D1D">
        <w:rPr>
          <w:rFonts w:ascii="Sakkal Majalla" w:eastAsia="Calibri" w:hAnsi="Sakkal Majalla" w:cs="Sakkal Majalla"/>
          <w:b/>
          <w:bCs/>
          <w:color w:val="262626" w:themeColor="text1" w:themeTint="D9"/>
          <w:kern w:val="0"/>
          <w:sz w:val="36"/>
          <w:szCs w:val="36"/>
          <w:rtl/>
          <w:lang w:bidi="ar-EG"/>
          <w14:ligatures w14:val="none"/>
        </w:rPr>
        <w:t xml:space="preserve"> </w:t>
      </w:r>
    </w:p>
    <w:p w14:paraId="5168A94B" w14:textId="20A7F79E" w:rsidR="001A24FE" w:rsidRPr="00365D1D" w:rsidRDefault="00365D1D" w:rsidP="00365D1D">
      <w:pPr>
        <w:spacing w:before="100" w:beforeAutospacing="1" w:after="100" w:afterAutospacing="1" w:line="360" w:lineRule="auto"/>
        <w:jc w:val="both"/>
        <w:outlineLvl w:val="2"/>
        <w:rPr>
          <w:rFonts w:ascii="Sakkal Majalla" w:eastAsia="Calibri" w:hAnsi="Sakkal Majalla" w:cs="Sakkal Majalla"/>
          <w:b/>
          <w:bCs/>
          <w:color w:val="262626" w:themeColor="text1" w:themeTint="D9"/>
          <w:kern w:val="0"/>
          <w:sz w:val="32"/>
          <w:szCs w:val="32"/>
          <w:rtl/>
          <w:lang w:bidi="ar-EG"/>
          <w14:ligatures w14:val="none"/>
        </w:rPr>
      </w:pPr>
      <w:bookmarkStart w:id="79" w:name="_Toc173768364"/>
      <w:r w:rsidRPr="00365D1D">
        <w:rPr>
          <w:rFonts w:ascii="Sakkal Majalla" w:eastAsia="Calibri" w:hAnsi="Sakkal Majalla" w:cs="Sakkal Majalla" w:hint="cs"/>
          <w:b/>
          <w:bCs/>
          <w:color w:val="262626" w:themeColor="text1" w:themeTint="D9"/>
          <w:kern w:val="0"/>
          <w:sz w:val="32"/>
          <w:szCs w:val="32"/>
          <w:rtl/>
          <w:lang w:bidi="ar-EG"/>
          <w14:ligatures w14:val="none"/>
        </w:rPr>
        <w:t xml:space="preserve">1.2.4 </w:t>
      </w:r>
      <w:r w:rsidR="001A24FE" w:rsidRPr="00365D1D">
        <w:rPr>
          <w:rFonts w:ascii="Sakkal Majalla" w:eastAsia="Calibri" w:hAnsi="Sakkal Majalla" w:cs="Sakkal Majalla"/>
          <w:b/>
          <w:bCs/>
          <w:color w:val="262626" w:themeColor="text1" w:themeTint="D9"/>
          <w:kern w:val="0"/>
          <w:sz w:val="32"/>
          <w:szCs w:val="32"/>
          <w:rtl/>
          <w:lang w:bidi="ar-EG"/>
          <w14:ligatures w14:val="none"/>
        </w:rPr>
        <w:t xml:space="preserve">المحور الأول: </w:t>
      </w:r>
      <w:r w:rsidR="001A24FE" w:rsidRPr="00365D1D">
        <w:rPr>
          <w:rFonts w:ascii="Sakkal Majalla" w:hAnsi="Sakkal Majalla" w:cs="Sakkal Majalla"/>
          <w:b/>
          <w:bCs/>
          <w:color w:val="262626" w:themeColor="text1" w:themeTint="D9"/>
          <w:kern w:val="0"/>
          <w:sz w:val="32"/>
          <w:szCs w:val="32"/>
          <w:rtl/>
          <w14:ligatures w14:val="none"/>
        </w:rPr>
        <w:t>الاستراتيجيات والممارسات الناجحة</w:t>
      </w:r>
      <w:bookmarkEnd w:id="79"/>
    </w:p>
    <w:p w14:paraId="373392F0" w14:textId="77777777" w:rsidR="001A24FE" w:rsidRPr="00365D1D" w:rsidRDefault="001A24FE" w:rsidP="00365D1D">
      <w:pPr>
        <w:spacing w:before="100" w:beforeAutospacing="1" w:after="100" w:afterAutospacing="1" w:line="360" w:lineRule="auto"/>
        <w:jc w:val="center"/>
        <w:rPr>
          <w:rFonts w:ascii="Sakkal Majalla" w:hAnsi="Sakkal Majalla" w:cs="Sakkal Majalla"/>
          <w:b/>
          <w:bCs/>
          <w:color w:val="262626" w:themeColor="text1" w:themeTint="D9"/>
          <w:kern w:val="0"/>
          <w:sz w:val="24"/>
          <w:szCs w:val="24"/>
          <w:rtl/>
          <w:lang w:bidi="ar-EG"/>
          <w14:ligatures w14:val="none"/>
        </w:rPr>
      </w:pPr>
      <w:r w:rsidRPr="00365D1D">
        <w:rPr>
          <w:rFonts w:ascii="Sakkal Majalla" w:hAnsi="Sakkal Majalla" w:cs="Sakkal Majalla"/>
          <w:b/>
          <w:bCs/>
          <w:color w:val="262626" w:themeColor="text1" w:themeTint="D9"/>
          <w:kern w:val="0"/>
          <w:sz w:val="28"/>
          <w:szCs w:val="28"/>
          <w:rtl/>
          <w:lang w:bidi="ar-JO"/>
          <w14:ligatures w14:val="none"/>
        </w:rPr>
        <w:t>جدول (</w:t>
      </w:r>
      <w:r w:rsidRPr="00365D1D">
        <w:rPr>
          <w:rFonts w:ascii="Sakkal Majalla" w:hAnsi="Sakkal Majalla" w:cs="Sakkal Majalla"/>
          <w:b/>
          <w:bCs/>
          <w:color w:val="262626" w:themeColor="text1" w:themeTint="D9"/>
          <w:kern w:val="0"/>
          <w:sz w:val="28"/>
          <w:szCs w:val="28"/>
          <w:rtl/>
          <w:lang w:bidi="ar-EG"/>
          <w14:ligatures w14:val="none"/>
        </w:rPr>
        <w:t>6</w:t>
      </w:r>
      <w:r w:rsidRPr="00365D1D">
        <w:rPr>
          <w:rFonts w:ascii="Sakkal Majalla" w:hAnsi="Sakkal Majalla" w:cs="Sakkal Majalla"/>
          <w:b/>
          <w:bCs/>
          <w:color w:val="262626" w:themeColor="text1" w:themeTint="D9"/>
          <w:kern w:val="0"/>
          <w:sz w:val="28"/>
          <w:szCs w:val="28"/>
          <w:rtl/>
          <w:lang w:bidi="ar-JO"/>
          <w14:ligatures w14:val="none"/>
        </w:rPr>
        <w:t xml:space="preserve">) المتوسط الحسابي والانحراف المعياري والترتيب ومستوي الموافقة على عبارات </w:t>
      </w:r>
      <w:r w:rsidRPr="00365D1D">
        <w:rPr>
          <w:rFonts w:ascii="Sakkal Majalla" w:hAnsi="Sakkal Majalla" w:cs="Sakkal Majalla"/>
          <w:b/>
          <w:bCs/>
          <w:color w:val="262626" w:themeColor="text1" w:themeTint="D9"/>
          <w:kern w:val="0"/>
          <w:sz w:val="28"/>
          <w:szCs w:val="28"/>
          <w:rtl/>
          <w14:ligatures w14:val="none"/>
        </w:rPr>
        <w:t>الاستراتيجيات والممارسات الناجحة</w:t>
      </w:r>
    </w:p>
    <w:tbl>
      <w:tblPr>
        <w:tblStyle w:val="6-6"/>
        <w:bidiVisual/>
        <w:tblW w:w="0" w:type="auto"/>
        <w:jc w:val="center"/>
        <w:tblLook w:val="00A0" w:firstRow="1" w:lastRow="0" w:firstColumn="1" w:lastColumn="0" w:noHBand="0" w:noVBand="0"/>
      </w:tblPr>
      <w:tblGrid>
        <w:gridCol w:w="3876"/>
        <w:gridCol w:w="1118"/>
        <w:gridCol w:w="1138"/>
        <w:gridCol w:w="769"/>
        <w:gridCol w:w="1025"/>
      </w:tblGrid>
      <w:tr w:rsidR="00365D1D" w:rsidRPr="00365D1D" w14:paraId="58BB705C" w14:textId="77777777" w:rsidTr="00365D1D">
        <w:trPr>
          <w:cnfStyle w:val="100000000000" w:firstRow="1" w:lastRow="0" w:firstColumn="0" w:lastColumn="0" w:oddVBand="0" w:evenVBand="0" w:oddHBand="0" w:evenHBand="0" w:firstRowFirstColumn="0" w:firstRowLastColumn="0" w:lastRowFirstColumn="0" w:lastRowLastColumn="0"/>
          <w:trHeight w:val="586"/>
          <w:jc w:val="center"/>
        </w:trPr>
        <w:tc>
          <w:tcPr>
            <w:cnfStyle w:val="001000000000" w:firstRow="0" w:lastRow="0" w:firstColumn="1" w:lastColumn="0" w:oddVBand="0" w:evenVBand="0" w:oddHBand="0" w:evenHBand="0" w:firstRowFirstColumn="0" w:firstRowLastColumn="0" w:lastRowFirstColumn="0" w:lastRowLastColumn="0"/>
            <w:tcW w:w="0" w:type="auto"/>
          </w:tcPr>
          <w:p w14:paraId="142B60CD"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tcPr>
          <w:p w14:paraId="5F2D65DF"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المتوسط الحسابي</w:t>
            </w:r>
          </w:p>
        </w:tc>
        <w:tc>
          <w:tcPr>
            <w:tcW w:w="0" w:type="auto"/>
          </w:tcPr>
          <w:p w14:paraId="6BAA0E33"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tcPr>
          <w:p w14:paraId="75EFB3D5"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الترتيب</w:t>
            </w:r>
          </w:p>
        </w:tc>
        <w:tc>
          <w:tcPr>
            <w:tcW w:w="0" w:type="auto"/>
          </w:tcPr>
          <w:p w14:paraId="43240AB4"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مستوي الموافقة</w:t>
            </w:r>
          </w:p>
        </w:tc>
      </w:tr>
      <w:tr w:rsidR="00365D1D" w:rsidRPr="00365D1D" w14:paraId="50C3A0F8" w14:textId="77777777" w:rsidTr="00365D1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29D25283"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 xml:space="preserve">تستهدف أمانة المنطقة الشرقية </w:t>
            </w:r>
            <w:r w:rsidRPr="00365D1D">
              <w:rPr>
                <w:rFonts w:ascii="Sakkal Majalla" w:hAnsi="Sakkal Majalla" w:cs="Sakkal Majalla"/>
                <w:b w:val="0"/>
                <w:bCs w:val="0"/>
                <w:color w:val="262626" w:themeColor="text1" w:themeTint="D9"/>
                <w:kern w:val="0"/>
                <w:sz w:val="28"/>
                <w:szCs w:val="28"/>
                <w:rtl/>
                <w14:ligatures w14:val="none"/>
              </w:rPr>
              <w:t>تحقيق المواءمة الاستراتيجية الأفضل</w:t>
            </w:r>
          </w:p>
        </w:tc>
        <w:tc>
          <w:tcPr>
            <w:cnfStyle w:val="000010000000" w:firstRow="0" w:lastRow="0" w:firstColumn="0" w:lastColumn="0" w:oddVBand="1" w:evenVBand="0" w:oddHBand="0" w:evenHBand="0" w:firstRowFirstColumn="0" w:firstRowLastColumn="0" w:lastRowFirstColumn="0" w:lastRowLastColumn="0"/>
            <w:tcW w:w="0" w:type="auto"/>
          </w:tcPr>
          <w:p w14:paraId="04B4444F"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4.169</w:t>
            </w:r>
          </w:p>
        </w:tc>
        <w:tc>
          <w:tcPr>
            <w:tcW w:w="0" w:type="auto"/>
          </w:tcPr>
          <w:p w14:paraId="12AD4093"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0.953</w:t>
            </w:r>
          </w:p>
        </w:tc>
        <w:tc>
          <w:tcPr>
            <w:cnfStyle w:val="000010000000" w:firstRow="0" w:lastRow="0" w:firstColumn="0" w:lastColumn="0" w:oddVBand="1" w:evenVBand="0" w:oddHBand="0" w:evenHBand="0" w:firstRowFirstColumn="0" w:firstRowLastColumn="0" w:lastRowFirstColumn="0" w:lastRowLastColumn="0"/>
            <w:tcW w:w="0" w:type="auto"/>
          </w:tcPr>
          <w:p w14:paraId="1B9311E2"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3</w:t>
            </w:r>
          </w:p>
        </w:tc>
        <w:tc>
          <w:tcPr>
            <w:tcW w:w="0" w:type="auto"/>
          </w:tcPr>
          <w:p w14:paraId="7421D3B4"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w:t>
            </w:r>
          </w:p>
        </w:tc>
      </w:tr>
      <w:tr w:rsidR="00365D1D" w:rsidRPr="00365D1D" w14:paraId="7E619843" w14:textId="77777777" w:rsidTr="00365D1D">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7C03183E"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 xml:space="preserve">تعمل أمانة المنطقة الشرقية على </w:t>
            </w:r>
            <w:r w:rsidRPr="00365D1D">
              <w:rPr>
                <w:rFonts w:ascii="Sakkal Majalla" w:hAnsi="Sakkal Majalla" w:cs="Sakkal Majalla"/>
                <w:b w:val="0"/>
                <w:bCs w:val="0"/>
                <w:color w:val="262626" w:themeColor="text1" w:themeTint="D9"/>
                <w:kern w:val="0"/>
                <w:sz w:val="28"/>
                <w:szCs w:val="28"/>
                <w:rtl/>
                <w14:ligatures w14:val="none"/>
              </w:rPr>
              <w:t>تحسين استخدام الموارد المتاحة لديها ما بين المشاريع</w:t>
            </w:r>
          </w:p>
        </w:tc>
        <w:tc>
          <w:tcPr>
            <w:cnfStyle w:val="000010000000" w:firstRow="0" w:lastRow="0" w:firstColumn="0" w:lastColumn="0" w:oddVBand="1" w:evenVBand="0" w:oddHBand="0" w:evenHBand="0" w:firstRowFirstColumn="0" w:firstRowLastColumn="0" w:lastRowFirstColumn="0" w:lastRowLastColumn="0"/>
            <w:tcW w:w="0" w:type="auto"/>
          </w:tcPr>
          <w:p w14:paraId="1DC5EDAC"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4.076</w:t>
            </w:r>
          </w:p>
        </w:tc>
        <w:tc>
          <w:tcPr>
            <w:tcW w:w="0" w:type="auto"/>
          </w:tcPr>
          <w:p w14:paraId="4D3BAFBB"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0.796</w:t>
            </w:r>
          </w:p>
        </w:tc>
        <w:tc>
          <w:tcPr>
            <w:cnfStyle w:val="000010000000" w:firstRow="0" w:lastRow="0" w:firstColumn="0" w:lastColumn="0" w:oddVBand="1" w:evenVBand="0" w:oddHBand="0" w:evenHBand="0" w:firstRowFirstColumn="0" w:firstRowLastColumn="0" w:lastRowFirstColumn="0" w:lastRowLastColumn="0"/>
            <w:tcW w:w="0" w:type="auto"/>
          </w:tcPr>
          <w:p w14:paraId="05D18762"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7</w:t>
            </w:r>
          </w:p>
        </w:tc>
        <w:tc>
          <w:tcPr>
            <w:tcW w:w="0" w:type="auto"/>
          </w:tcPr>
          <w:p w14:paraId="52436409"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w:t>
            </w:r>
          </w:p>
        </w:tc>
      </w:tr>
      <w:tr w:rsidR="00365D1D" w:rsidRPr="00365D1D" w14:paraId="021532FA" w14:textId="77777777" w:rsidTr="00365D1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011B513B" w14:textId="101B15FE"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تعمل أمانة المنطقة الشرقية على الحد من تعقيدات المشروعات التنظيمية</w:t>
            </w:r>
          </w:p>
        </w:tc>
        <w:tc>
          <w:tcPr>
            <w:cnfStyle w:val="000010000000" w:firstRow="0" w:lastRow="0" w:firstColumn="0" w:lastColumn="0" w:oddVBand="1" w:evenVBand="0" w:oddHBand="0" w:evenHBand="0" w:firstRowFirstColumn="0" w:firstRowLastColumn="0" w:lastRowFirstColumn="0" w:lastRowLastColumn="0"/>
            <w:tcW w:w="0" w:type="auto"/>
          </w:tcPr>
          <w:p w14:paraId="100806E6"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4.091</w:t>
            </w:r>
          </w:p>
        </w:tc>
        <w:tc>
          <w:tcPr>
            <w:tcW w:w="0" w:type="auto"/>
          </w:tcPr>
          <w:p w14:paraId="1EFD5D74"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0.855</w:t>
            </w:r>
          </w:p>
        </w:tc>
        <w:tc>
          <w:tcPr>
            <w:cnfStyle w:val="000010000000" w:firstRow="0" w:lastRow="0" w:firstColumn="0" w:lastColumn="0" w:oddVBand="1" w:evenVBand="0" w:oddHBand="0" w:evenHBand="0" w:firstRowFirstColumn="0" w:firstRowLastColumn="0" w:lastRowFirstColumn="0" w:lastRowLastColumn="0"/>
            <w:tcW w:w="0" w:type="auto"/>
          </w:tcPr>
          <w:p w14:paraId="78F6FD72"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5</w:t>
            </w:r>
          </w:p>
        </w:tc>
        <w:tc>
          <w:tcPr>
            <w:tcW w:w="0" w:type="auto"/>
          </w:tcPr>
          <w:p w14:paraId="3665FFDB"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w:t>
            </w:r>
          </w:p>
        </w:tc>
      </w:tr>
      <w:tr w:rsidR="00365D1D" w:rsidRPr="00365D1D" w14:paraId="4E20EF90" w14:textId="77777777" w:rsidTr="00365D1D">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02516010"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 xml:space="preserve">تهتم أمانة المنطقة الشرقية على </w:t>
            </w:r>
            <w:r w:rsidRPr="00365D1D">
              <w:rPr>
                <w:rFonts w:ascii="Sakkal Majalla" w:hAnsi="Sakkal Majalla" w:cs="Sakkal Majalla"/>
                <w:b w:val="0"/>
                <w:bCs w:val="0"/>
                <w:color w:val="262626" w:themeColor="text1" w:themeTint="D9"/>
                <w:kern w:val="0"/>
                <w:sz w:val="28"/>
                <w:szCs w:val="28"/>
                <w:rtl/>
                <w14:ligatures w14:val="none"/>
              </w:rPr>
              <w:t>دعم وتحقيق الأهداف المقصودة، والتي تتماشى مع التوجهات الاستراتيجية</w:t>
            </w:r>
          </w:p>
        </w:tc>
        <w:tc>
          <w:tcPr>
            <w:cnfStyle w:val="000010000000" w:firstRow="0" w:lastRow="0" w:firstColumn="0" w:lastColumn="0" w:oddVBand="1" w:evenVBand="0" w:oddHBand="0" w:evenHBand="0" w:firstRowFirstColumn="0" w:firstRowLastColumn="0" w:lastRowFirstColumn="0" w:lastRowLastColumn="0"/>
            <w:tcW w:w="0" w:type="auto"/>
          </w:tcPr>
          <w:p w14:paraId="06DF04FC"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4.154</w:t>
            </w:r>
          </w:p>
        </w:tc>
        <w:tc>
          <w:tcPr>
            <w:tcW w:w="0" w:type="auto"/>
          </w:tcPr>
          <w:p w14:paraId="34CEE061"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0.678</w:t>
            </w:r>
          </w:p>
        </w:tc>
        <w:tc>
          <w:tcPr>
            <w:cnfStyle w:val="000010000000" w:firstRow="0" w:lastRow="0" w:firstColumn="0" w:lastColumn="0" w:oddVBand="1" w:evenVBand="0" w:oddHBand="0" w:evenHBand="0" w:firstRowFirstColumn="0" w:firstRowLastColumn="0" w:lastRowFirstColumn="0" w:lastRowLastColumn="0"/>
            <w:tcW w:w="0" w:type="auto"/>
          </w:tcPr>
          <w:p w14:paraId="7F82BB3A"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4</w:t>
            </w:r>
          </w:p>
        </w:tc>
        <w:tc>
          <w:tcPr>
            <w:tcW w:w="0" w:type="auto"/>
          </w:tcPr>
          <w:p w14:paraId="55558D77"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w:t>
            </w:r>
          </w:p>
        </w:tc>
      </w:tr>
      <w:tr w:rsidR="00365D1D" w:rsidRPr="00365D1D" w14:paraId="07104166" w14:textId="77777777" w:rsidTr="00365D1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60933F47"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 xml:space="preserve">تعمل أمانة المنطقة الشرقية على استخدام وتطوير </w:t>
            </w:r>
            <w:r w:rsidRPr="00365D1D">
              <w:rPr>
                <w:rFonts w:ascii="Sakkal Majalla" w:hAnsi="Sakkal Majalla" w:cs="Sakkal Majalla"/>
                <w:b w:val="0"/>
                <w:bCs w:val="0"/>
                <w:color w:val="262626" w:themeColor="text1" w:themeTint="D9"/>
                <w:kern w:val="0"/>
                <w:sz w:val="28"/>
                <w:szCs w:val="28"/>
                <w:rtl/>
                <w14:ligatures w14:val="none"/>
              </w:rPr>
              <w:t>تطوير استراتيجيات جديدة لمحفظة المشاريع</w:t>
            </w:r>
          </w:p>
        </w:tc>
        <w:tc>
          <w:tcPr>
            <w:cnfStyle w:val="000010000000" w:firstRow="0" w:lastRow="0" w:firstColumn="0" w:lastColumn="0" w:oddVBand="1" w:evenVBand="0" w:oddHBand="0" w:evenHBand="0" w:firstRowFirstColumn="0" w:firstRowLastColumn="0" w:lastRowFirstColumn="0" w:lastRowLastColumn="0"/>
            <w:tcW w:w="0" w:type="auto"/>
          </w:tcPr>
          <w:p w14:paraId="0BEF6A14"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4.010</w:t>
            </w:r>
          </w:p>
        </w:tc>
        <w:tc>
          <w:tcPr>
            <w:tcW w:w="0" w:type="auto"/>
          </w:tcPr>
          <w:p w14:paraId="7AC5283A"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0.754</w:t>
            </w:r>
          </w:p>
        </w:tc>
        <w:tc>
          <w:tcPr>
            <w:cnfStyle w:val="000010000000" w:firstRow="0" w:lastRow="0" w:firstColumn="0" w:lastColumn="0" w:oddVBand="1" w:evenVBand="0" w:oddHBand="0" w:evenHBand="0" w:firstRowFirstColumn="0" w:firstRowLastColumn="0" w:lastRowFirstColumn="0" w:lastRowLastColumn="0"/>
            <w:tcW w:w="0" w:type="auto"/>
          </w:tcPr>
          <w:p w14:paraId="78A5244A"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8</w:t>
            </w:r>
          </w:p>
        </w:tc>
        <w:tc>
          <w:tcPr>
            <w:tcW w:w="0" w:type="auto"/>
          </w:tcPr>
          <w:p w14:paraId="726E2863"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w:t>
            </w:r>
          </w:p>
        </w:tc>
      </w:tr>
      <w:tr w:rsidR="00365D1D" w:rsidRPr="00365D1D" w14:paraId="028C321E" w14:textId="77777777" w:rsidTr="00365D1D">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15A99B08"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lastRenderedPageBreak/>
              <w:t xml:space="preserve">تقوم أمانة المنطقة الشرقية بالعمل على تحويل </w:t>
            </w:r>
            <w:r w:rsidRPr="00365D1D">
              <w:rPr>
                <w:rFonts w:ascii="Sakkal Majalla" w:hAnsi="Sakkal Majalla" w:cs="Sakkal Majalla"/>
                <w:b w:val="0"/>
                <w:bCs w:val="0"/>
                <w:color w:val="262626" w:themeColor="text1" w:themeTint="D9"/>
                <w:kern w:val="0"/>
                <w:sz w:val="28"/>
                <w:szCs w:val="28"/>
                <w:rtl/>
                <w14:ligatures w14:val="none"/>
              </w:rPr>
              <w:t>الاستراتيجية إلى برامج ومشاريع ملموسة</w:t>
            </w:r>
          </w:p>
        </w:tc>
        <w:tc>
          <w:tcPr>
            <w:cnfStyle w:val="000010000000" w:firstRow="0" w:lastRow="0" w:firstColumn="0" w:lastColumn="0" w:oddVBand="1" w:evenVBand="0" w:oddHBand="0" w:evenHBand="0" w:firstRowFirstColumn="0" w:firstRowLastColumn="0" w:lastRowFirstColumn="0" w:lastRowLastColumn="0"/>
            <w:tcW w:w="0" w:type="auto"/>
          </w:tcPr>
          <w:p w14:paraId="26AD457E"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3.982</w:t>
            </w:r>
          </w:p>
        </w:tc>
        <w:tc>
          <w:tcPr>
            <w:tcW w:w="0" w:type="auto"/>
          </w:tcPr>
          <w:p w14:paraId="604FC677"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0.780</w:t>
            </w:r>
          </w:p>
        </w:tc>
        <w:tc>
          <w:tcPr>
            <w:cnfStyle w:val="000010000000" w:firstRow="0" w:lastRow="0" w:firstColumn="0" w:lastColumn="0" w:oddVBand="1" w:evenVBand="0" w:oddHBand="0" w:evenHBand="0" w:firstRowFirstColumn="0" w:firstRowLastColumn="0" w:lastRowFirstColumn="0" w:lastRowLastColumn="0"/>
            <w:tcW w:w="0" w:type="auto"/>
          </w:tcPr>
          <w:p w14:paraId="6F7DBF4F"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9</w:t>
            </w:r>
          </w:p>
        </w:tc>
        <w:tc>
          <w:tcPr>
            <w:tcW w:w="0" w:type="auto"/>
          </w:tcPr>
          <w:p w14:paraId="4621321C"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w:t>
            </w:r>
          </w:p>
        </w:tc>
      </w:tr>
      <w:tr w:rsidR="00365D1D" w:rsidRPr="00365D1D" w14:paraId="3F42E4C2" w14:textId="77777777" w:rsidTr="00365D1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576B697C" w14:textId="7A277DEC"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تهتم أمانة المنطقة الشرقية بالعمل على التنبؤ ب</w:t>
            </w:r>
            <w:r w:rsidRPr="00365D1D">
              <w:rPr>
                <w:rFonts w:ascii="Sakkal Majalla" w:hAnsi="Sakkal Majalla" w:cs="Sakkal Majalla"/>
                <w:b w:val="0"/>
                <w:bCs w:val="0"/>
                <w:color w:val="262626" w:themeColor="text1" w:themeTint="D9"/>
                <w:kern w:val="0"/>
                <w:sz w:val="28"/>
                <w:szCs w:val="28"/>
                <w:rtl/>
                <w14:ligatures w14:val="none"/>
              </w:rPr>
              <w:t>الاتجاهات الاستراتيجية المستقبلية التي يمكن تنفيذها</w:t>
            </w:r>
          </w:p>
        </w:tc>
        <w:tc>
          <w:tcPr>
            <w:cnfStyle w:val="000010000000" w:firstRow="0" w:lastRow="0" w:firstColumn="0" w:lastColumn="0" w:oddVBand="1" w:evenVBand="0" w:oddHBand="0" w:evenHBand="0" w:firstRowFirstColumn="0" w:firstRowLastColumn="0" w:lastRowFirstColumn="0" w:lastRowLastColumn="0"/>
            <w:tcW w:w="0" w:type="auto"/>
          </w:tcPr>
          <w:p w14:paraId="4EBAA9EB"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4.078</w:t>
            </w:r>
          </w:p>
        </w:tc>
        <w:tc>
          <w:tcPr>
            <w:tcW w:w="0" w:type="auto"/>
          </w:tcPr>
          <w:p w14:paraId="6A156E1E"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0.764</w:t>
            </w:r>
          </w:p>
        </w:tc>
        <w:tc>
          <w:tcPr>
            <w:cnfStyle w:val="000010000000" w:firstRow="0" w:lastRow="0" w:firstColumn="0" w:lastColumn="0" w:oddVBand="1" w:evenVBand="0" w:oddHBand="0" w:evenHBand="0" w:firstRowFirstColumn="0" w:firstRowLastColumn="0" w:lastRowFirstColumn="0" w:lastRowLastColumn="0"/>
            <w:tcW w:w="0" w:type="auto"/>
          </w:tcPr>
          <w:p w14:paraId="532E5541"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6</w:t>
            </w:r>
          </w:p>
        </w:tc>
        <w:tc>
          <w:tcPr>
            <w:tcW w:w="0" w:type="auto"/>
          </w:tcPr>
          <w:p w14:paraId="33898F15"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w:t>
            </w:r>
          </w:p>
        </w:tc>
      </w:tr>
      <w:tr w:rsidR="00365D1D" w:rsidRPr="00365D1D" w14:paraId="5AE0D9B3" w14:textId="77777777" w:rsidTr="00365D1D">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044EAEF0"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 xml:space="preserve">تستهدف أمانة المنطقة الشرقية تنفيذ الاستراتيجيات التي تساهم في </w:t>
            </w:r>
            <w:r w:rsidRPr="00365D1D">
              <w:rPr>
                <w:rFonts w:ascii="Sakkal Majalla" w:hAnsi="Sakkal Majalla" w:cs="Sakkal Majalla"/>
                <w:b w:val="0"/>
                <w:bCs w:val="0"/>
                <w:color w:val="262626" w:themeColor="text1" w:themeTint="D9"/>
                <w:kern w:val="0"/>
                <w:sz w:val="28"/>
                <w:szCs w:val="28"/>
                <w:rtl/>
                <w14:ligatures w14:val="none"/>
              </w:rPr>
              <w:t>زيادة قدرتها على مواجهة التغيرات البيئية الخارجية</w:t>
            </w:r>
          </w:p>
        </w:tc>
        <w:tc>
          <w:tcPr>
            <w:cnfStyle w:val="000010000000" w:firstRow="0" w:lastRow="0" w:firstColumn="0" w:lastColumn="0" w:oddVBand="1" w:evenVBand="0" w:oddHBand="0" w:evenHBand="0" w:firstRowFirstColumn="0" w:firstRowLastColumn="0" w:lastRowFirstColumn="0" w:lastRowLastColumn="0"/>
            <w:tcW w:w="0" w:type="auto"/>
          </w:tcPr>
          <w:p w14:paraId="5999D31A"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3.917</w:t>
            </w:r>
          </w:p>
        </w:tc>
        <w:tc>
          <w:tcPr>
            <w:tcW w:w="0" w:type="auto"/>
          </w:tcPr>
          <w:p w14:paraId="7D4462D6"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0.907</w:t>
            </w:r>
          </w:p>
        </w:tc>
        <w:tc>
          <w:tcPr>
            <w:cnfStyle w:val="000010000000" w:firstRow="0" w:lastRow="0" w:firstColumn="0" w:lastColumn="0" w:oddVBand="1" w:evenVBand="0" w:oddHBand="0" w:evenHBand="0" w:firstRowFirstColumn="0" w:firstRowLastColumn="0" w:lastRowFirstColumn="0" w:lastRowLastColumn="0"/>
            <w:tcW w:w="0" w:type="auto"/>
          </w:tcPr>
          <w:p w14:paraId="43909624"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10</w:t>
            </w:r>
          </w:p>
        </w:tc>
        <w:tc>
          <w:tcPr>
            <w:tcW w:w="0" w:type="auto"/>
          </w:tcPr>
          <w:p w14:paraId="1CDCBA39"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w:t>
            </w:r>
          </w:p>
        </w:tc>
      </w:tr>
      <w:tr w:rsidR="00365D1D" w:rsidRPr="00365D1D" w14:paraId="60A3E073" w14:textId="77777777" w:rsidTr="00365D1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7F0C7C51" w14:textId="5816BFF8"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 xml:space="preserve">تعمل أمانة المنطقة الشرقية على تحقيق </w:t>
            </w:r>
            <w:r w:rsidRPr="00365D1D">
              <w:rPr>
                <w:rFonts w:ascii="Sakkal Majalla" w:hAnsi="Sakkal Majalla" w:cs="Sakkal Majalla"/>
                <w:b w:val="0"/>
                <w:bCs w:val="0"/>
                <w:color w:val="262626" w:themeColor="text1" w:themeTint="D9"/>
                <w:kern w:val="0"/>
                <w:sz w:val="28"/>
                <w:szCs w:val="28"/>
                <w:rtl/>
                <w14:ligatures w14:val="none"/>
              </w:rPr>
              <w:t>مستوى أعلى من النضج في إدارة مشاريعها وبشكل يخدم توجهها الاستراتيجي</w:t>
            </w:r>
          </w:p>
        </w:tc>
        <w:tc>
          <w:tcPr>
            <w:cnfStyle w:val="000010000000" w:firstRow="0" w:lastRow="0" w:firstColumn="0" w:lastColumn="0" w:oddVBand="1" w:evenVBand="0" w:oddHBand="0" w:evenHBand="0" w:firstRowFirstColumn="0" w:firstRowLastColumn="0" w:lastRowFirstColumn="0" w:lastRowLastColumn="0"/>
            <w:tcW w:w="0" w:type="auto"/>
          </w:tcPr>
          <w:p w14:paraId="1D0A3CE5"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4.221</w:t>
            </w:r>
          </w:p>
        </w:tc>
        <w:tc>
          <w:tcPr>
            <w:tcW w:w="0" w:type="auto"/>
          </w:tcPr>
          <w:p w14:paraId="2CCECE45"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0.667</w:t>
            </w:r>
          </w:p>
        </w:tc>
        <w:tc>
          <w:tcPr>
            <w:cnfStyle w:val="000010000000" w:firstRow="0" w:lastRow="0" w:firstColumn="0" w:lastColumn="0" w:oddVBand="1" w:evenVBand="0" w:oddHBand="0" w:evenHBand="0" w:firstRowFirstColumn="0" w:firstRowLastColumn="0" w:lastRowFirstColumn="0" w:lastRowLastColumn="0"/>
            <w:tcW w:w="0" w:type="auto"/>
          </w:tcPr>
          <w:p w14:paraId="14CC05EF"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2</w:t>
            </w:r>
          </w:p>
        </w:tc>
        <w:tc>
          <w:tcPr>
            <w:tcW w:w="0" w:type="auto"/>
          </w:tcPr>
          <w:p w14:paraId="720C65A2"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 جدا</w:t>
            </w:r>
          </w:p>
        </w:tc>
      </w:tr>
      <w:tr w:rsidR="00365D1D" w:rsidRPr="00365D1D" w14:paraId="58659AD9" w14:textId="77777777" w:rsidTr="00365D1D">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09E68B80"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 xml:space="preserve">تعمل أمانة المنطقة الشرقية على </w:t>
            </w:r>
            <w:r w:rsidRPr="00365D1D">
              <w:rPr>
                <w:rFonts w:ascii="Sakkal Majalla" w:hAnsi="Sakkal Majalla" w:cs="Sakkal Majalla"/>
                <w:b w:val="0"/>
                <w:bCs w:val="0"/>
                <w:color w:val="262626" w:themeColor="text1" w:themeTint="D9"/>
                <w:kern w:val="0"/>
                <w:sz w:val="28"/>
                <w:szCs w:val="28"/>
                <w:rtl/>
                <w14:ligatures w14:val="none"/>
              </w:rPr>
              <w:t>توفير هيكل تنظيمي واضح يتم فيه تحديد جميع الأدوار والمسؤوليات ومصادر المعلومات</w:t>
            </w:r>
          </w:p>
        </w:tc>
        <w:tc>
          <w:tcPr>
            <w:cnfStyle w:val="000010000000" w:firstRow="0" w:lastRow="0" w:firstColumn="0" w:lastColumn="0" w:oddVBand="1" w:evenVBand="0" w:oddHBand="0" w:evenHBand="0" w:firstRowFirstColumn="0" w:firstRowLastColumn="0" w:lastRowFirstColumn="0" w:lastRowLastColumn="0"/>
            <w:tcW w:w="0" w:type="auto"/>
          </w:tcPr>
          <w:p w14:paraId="6C825A4E"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4.250</w:t>
            </w:r>
          </w:p>
        </w:tc>
        <w:tc>
          <w:tcPr>
            <w:tcW w:w="0" w:type="auto"/>
          </w:tcPr>
          <w:p w14:paraId="5FCF5400"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0.596</w:t>
            </w:r>
          </w:p>
        </w:tc>
        <w:tc>
          <w:tcPr>
            <w:cnfStyle w:val="000010000000" w:firstRow="0" w:lastRow="0" w:firstColumn="0" w:lastColumn="0" w:oddVBand="1" w:evenVBand="0" w:oddHBand="0" w:evenHBand="0" w:firstRowFirstColumn="0" w:firstRowLastColumn="0" w:lastRowFirstColumn="0" w:lastRowLastColumn="0"/>
            <w:tcW w:w="0" w:type="auto"/>
          </w:tcPr>
          <w:p w14:paraId="2FD672F8"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1</w:t>
            </w:r>
          </w:p>
        </w:tc>
        <w:tc>
          <w:tcPr>
            <w:tcW w:w="0" w:type="auto"/>
          </w:tcPr>
          <w:p w14:paraId="51056E4F"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 جدا</w:t>
            </w:r>
          </w:p>
        </w:tc>
      </w:tr>
      <w:tr w:rsidR="00365D1D" w:rsidRPr="00365D1D" w14:paraId="773FB55B" w14:textId="77777777" w:rsidTr="00365D1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4CF261FB"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0" w:type="auto"/>
          </w:tcPr>
          <w:p w14:paraId="09A5AA49"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4.095</w:t>
            </w:r>
          </w:p>
        </w:tc>
        <w:tc>
          <w:tcPr>
            <w:tcW w:w="0" w:type="auto"/>
          </w:tcPr>
          <w:p w14:paraId="33826CAA"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0.775</w:t>
            </w:r>
          </w:p>
        </w:tc>
        <w:tc>
          <w:tcPr>
            <w:cnfStyle w:val="000010000000" w:firstRow="0" w:lastRow="0" w:firstColumn="0" w:lastColumn="0" w:oddVBand="1" w:evenVBand="0" w:oddHBand="0" w:evenHBand="0" w:firstRowFirstColumn="0" w:firstRowLastColumn="0" w:lastRowFirstColumn="0" w:lastRowLastColumn="0"/>
            <w:tcW w:w="0" w:type="auto"/>
            <w:gridSpan w:val="2"/>
          </w:tcPr>
          <w:p w14:paraId="2D8F8DCD" w14:textId="77777777" w:rsidR="001A24FE" w:rsidRPr="00365D1D" w:rsidRDefault="001A24FE" w:rsidP="00365D1D">
            <w:pPr>
              <w:spacing w:before="100" w:beforeAutospacing="1" w:after="100" w:afterAutospacing="1" w:line="360" w:lineRule="auto"/>
              <w:jc w:val="center"/>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w:t>
            </w:r>
          </w:p>
        </w:tc>
      </w:tr>
    </w:tbl>
    <w:p w14:paraId="621D53A0" w14:textId="77777777" w:rsidR="001A24FE" w:rsidRPr="0036568C" w:rsidRDefault="001A24FE" w:rsidP="00365D1D">
      <w:pPr>
        <w:spacing w:before="100" w:beforeAutospacing="1" w:after="100" w:afterAutospacing="1" w:line="360" w:lineRule="auto"/>
        <w:ind w:firstLine="706"/>
        <w:jc w:val="both"/>
        <w:rPr>
          <w:rFonts w:ascii="Sakkal Majalla"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14:ligatures w14:val="none"/>
        </w:rPr>
        <w:t xml:space="preserve">تم ترتيب عبارات </w:t>
      </w:r>
      <w:r w:rsidRPr="0036568C">
        <w:rPr>
          <w:rFonts w:ascii="Sakkal Majalla" w:hAnsi="Sakkal Majalla" w:cs="Sakkal Majalla"/>
          <w:color w:val="262626" w:themeColor="text1" w:themeTint="D9"/>
          <w:kern w:val="0"/>
          <w:sz w:val="28"/>
          <w:szCs w:val="28"/>
          <w:rtl/>
          <w14:ligatures w14:val="none"/>
        </w:rPr>
        <w:t>الاستراتيجيات والممارسات الناجحة</w:t>
      </w:r>
      <w:r w:rsidRPr="0036568C">
        <w:rPr>
          <w:rFonts w:ascii="Sakkal Majalla" w:eastAsia="Times New Roman" w:hAnsi="Sakkal Majalla" w:cs="Sakkal Majalla"/>
          <w:color w:val="262626" w:themeColor="text1" w:themeTint="D9"/>
          <w:kern w:val="0"/>
          <w:sz w:val="28"/>
          <w:szCs w:val="28"/>
          <w:rtl/>
          <w14:ligatures w14:val="none"/>
        </w:rPr>
        <w:t xml:space="preserve"> من حيث درجة الأهمية النسبية (قيمة المتوسط الحسابي الأكبر) من وجهة نظر عينة الدراسة تبين أن عبارة (</w:t>
      </w:r>
      <w:r w:rsidRPr="0036568C">
        <w:rPr>
          <w:rFonts w:ascii="Sakkal Majalla" w:hAnsi="Sakkal Majalla" w:cs="Sakkal Majalla"/>
          <w:color w:val="262626" w:themeColor="text1" w:themeTint="D9"/>
          <w:kern w:val="0"/>
          <w:sz w:val="28"/>
          <w:szCs w:val="28"/>
          <w:rtl/>
          <w:lang w:bidi="ar-EG"/>
          <w14:ligatures w14:val="none"/>
        </w:rPr>
        <w:t xml:space="preserve">تعمل أمانة المنطقة الشرقية على </w:t>
      </w:r>
      <w:r w:rsidRPr="0036568C">
        <w:rPr>
          <w:rFonts w:ascii="Sakkal Majalla" w:hAnsi="Sakkal Majalla" w:cs="Sakkal Majalla"/>
          <w:color w:val="262626" w:themeColor="text1" w:themeTint="D9"/>
          <w:kern w:val="0"/>
          <w:sz w:val="28"/>
          <w:szCs w:val="28"/>
          <w:rtl/>
          <w14:ligatures w14:val="none"/>
        </w:rPr>
        <w:t>توفير هيكل تنظيمي واضح يتم فيه تحديد جميع الأدوار والمسؤوليات ومصادر المعلومات</w:t>
      </w:r>
      <w:r w:rsidRPr="0036568C">
        <w:rPr>
          <w:rFonts w:ascii="Sakkal Majalla" w:hAnsi="Sakkal Majalla" w:cs="Sakkal Majalla"/>
          <w:color w:val="262626" w:themeColor="text1" w:themeTint="D9"/>
          <w:kern w:val="0"/>
          <w:sz w:val="28"/>
          <w:szCs w:val="28"/>
          <w:rtl/>
          <w:lang w:bidi="ar-QA"/>
          <w14:ligatures w14:val="none"/>
        </w:rPr>
        <w:t>)</w:t>
      </w:r>
      <w:r w:rsidRPr="0036568C">
        <w:rPr>
          <w:rFonts w:ascii="Sakkal Majalla" w:eastAsia="Times New Roman" w:hAnsi="Sakkal Majalla" w:cs="Sakkal Majalla"/>
          <w:color w:val="262626" w:themeColor="text1" w:themeTint="D9"/>
          <w:kern w:val="0"/>
          <w:sz w:val="28"/>
          <w:szCs w:val="28"/>
          <w:rtl/>
          <w:lang w:bidi="ar-EG"/>
          <w14:ligatures w14:val="none"/>
        </w:rPr>
        <w:t xml:space="preserve"> هي أكثر العبارات أهمية بقيمة 4.250 وانحراف معياري 0.596 وبدرجة موافقة مرتفعة جدا بينما كانت العبارة (</w:t>
      </w:r>
      <w:r w:rsidRPr="0036568C">
        <w:rPr>
          <w:rFonts w:ascii="Sakkal Majalla" w:hAnsi="Sakkal Majalla" w:cs="Sakkal Majalla"/>
          <w:color w:val="262626" w:themeColor="text1" w:themeTint="D9"/>
          <w:kern w:val="0"/>
          <w:sz w:val="28"/>
          <w:szCs w:val="28"/>
          <w:rtl/>
          <w:lang w:bidi="ar-EG"/>
          <w14:ligatures w14:val="none"/>
        </w:rPr>
        <w:t xml:space="preserve">تستهدف أمانة المنطقة الشرقية تنفيذ الاستراتيجيات التي تساهم في </w:t>
      </w:r>
      <w:r w:rsidRPr="0036568C">
        <w:rPr>
          <w:rFonts w:ascii="Sakkal Majalla" w:hAnsi="Sakkal Majalla" w:cs="Sakkal Majalla"/>
          <w:color w:val="262626" w:themeColor="text1" w:themeTint="D9"/>
          <w:kern w:val="0"/>
          <w:sz w:val="28"/>
          <w:szCs w:val="28"/>
          <w:rtl/>
          <w14:ligatures w14:val="none"/>
        </w:rPr>
        <w:t>زيادة قدرتها على مواجهة التغيرات البيئية الخارجية</w:t>
      </w:r>
      <w:r w:rsidRPr="0036568C">
        <w:rPr>
          <w:rFonts w:ascii="Sakkal Majalla" w:eastAsia="Times New Roman" w:hAnsi="Sakkal Majalla" w:cs="Sakkal Majalla"/>
          <w:color w:val="262626" w:themeColor="text1" w:themeTint="D9"/>
          <w:kern w:val="0"/>
          <w:sz w:val="28"/>
          <w:szCs w:val="28"/>
          <w:rtl/>
          <w:lang w:bidi="ar-EG"/>
          <w14:ligatures w14:val="none"/>
        </w:rPr>
        <w:t>) هي أقل العبارات اهمية بقيمة 3.917 وانحراف معياري 0.907 وبدرجة موافقة مرتفعة و</w:t>
      </w:r>
      <w:r w:rsidRPr="0036568C">
        <w:rPr>
          <w:rFonts w:ascii="Sakkal Majalla" w:hAnsi="Sakkal Majalla" w:cs="Sakkal Majalla"/>
          <w:color w:val="262626" w:themeColor="text1" w:themeTint="D9"/>
          <w:kern w:val="0"/>
          <w:sz w:val="28"/>
          <w:szCs w:val="28"/>
          <w:rtl/>
          <w14:ligatures w14:val="none"/>
        </w:rPr>
        <w:t xml:space="preserve">عند دراسة عبارات الاستراتيجيات والممارسات الناجحة تبين أن عبارتين في مستوى الموافقة المرتفع جدا وثمانية </w:t>
      </w:r>
      <w:r w:rsidRPr="0036568C">
        <w:rPr>
          <w:rFonts w:ascii="Sakkal Majalla" w:hAnsi="Sakkal Majalla" w:cs="Sakkal Majalla"/>
          <w:color w:val="262626" w:themeColor="text1" w:themeTint="D9"/>
          <w:kern w:val="0"/>
          <w:sz w:val="28"/>
          <w:szCs w:val="28"/>
          <w:rtl/>
          <w14:ligatures w14:val="none"/>
        </w:rPr>
        <w:lastRenderedPageBreak/>
        <w:t xml:space="preserve">عبارات في مستوي الموافقة المرتفع مما يوضح </w:t>
      </w:r>
      <w:bookmarkStart w:id="80" w:name="_Hlk122063630"/>
      <w:r w:rsidRPr="0036568C">
        <w:rPr>
          <w:rFonts w:ascii="Sakkal Majalla" w:hAnsi="Sakkal Majalla" w:cs="Sakkal Majalla"/>
          <w:color w:val="262626" w:themeColor="text1" w:themeTint="D9"/>
          <w:kern w:val="0"/>
          <w:sz w:val="28"/>
          <w:szCs w:val="28"/>
          <w:rtl/>
          <w14:ligatures w14:val="none"/>
        </w:rPr>
        <w:t>ارتفاع مستوى الاستراتيجيات والممارسات الناجحة في امانة المنطقة الشرقية</w:t>
      </w:r>
      <w:r w:rsidRPr="0036568C">
        <w:rPr>
          <w:rFonts w:ascii="Sakkal Majalla" w:hAnsi="Sakkal Majalla" w:cs="Sakkal Majalla"/>
          <w:color w:val="262626" w:themeColor="text1" w:themeTint="D9"/>
          <w:kern w:val="0"/>
          <w:sz w:val="28"/>
          <w:szCs w:val="28"/>
          <w:rtl/>
          <w:lang w:bidi="ar-EG"/>
          <w14:ligatures w14:val="none"/>
        </w:rPr>
        <w:t xml:space="preserve"> </w:t>
      </w:r>
      <w:r w:rsidRPr="0036568C">
        <w:rPr>
          <w:rFonts w:ascii="Sakkal Majalla" w:hAnsi="Sakkal Majalla" w:cs="Sakkal Majalla"/>
          <w:color w:val="262626" w:themeColor="text1" w:themeTint="D9"/>
          <w:kern w:val="0"/>
          <w:sz w:val="28"/>
          <w:szCs w:val="28"/>
          <w:rtl/>
          <w14:ligatures w14:val="none"/>
        </w:rPr>
        <w:t>حيث بلغت قيمة المتوسط الحسابي 4.095</w:t>
      </w:r>
      <w:r w:rsidRPr="0036568C">
        <w:rPr>
          <w:rFonts w:ascii="Sakkal Majalla" w:hAnsi="Sakkal Majalla" w:cs="Sakkal Majalla"/>
          <w:color w:val="262626" w:themeColor="text1" w:themeTint="D9"/>
          <w:kern w:val="0"/>
          <w:sz w:val="28"/>
          <w:szCs w:val="28"/>
          <w:rtl/>
          <w:lang w:bidi="ar-EG"/>
          <w14:ligatures w14:val="none"/>
        </w:rPr>
        <w:t xml:space="preserve"> بانحراف معياري </w:t>
      </w:r>
      <w:bookmarkEnd w:id="80"/>
      <w:r w:rsidRPr="0036568C">
        <w:rPr>
          <w:rFonts w:ascii="Sakkal Majalla" w:hAnsi="Sakkal Majalla" w:cs="Sakkal Majalla"/>
          <w:color w:val="262626" w:themeColor="text1" w:themeTint="D9"/>
          <w:kern w:val="0"/>
          <w:sz w:val="28"/>
          <w:szCs w:val="28"/>
          <w:rtl/>
          <w:lang w:bidi="ar-EG"/>
          <w14:ligatures w14:val="none"/>
        </w:rPr>
        <w:t xml:space="preserve">0.775 </w:t>
      </w:r>
    </w:p>
    <w:p w14:paraId="1A1E0CCD" w14:textId="67ED342E" w:rsidR="001A24FE" w:rsidRPr="00365D1D" w:rsidRDefault="00365D1D" w:rsidP="00365D1D">
      <w:pPr>
        <w:spacing w:before="100" w:beforeAutospacing="1" w:after="100" w:afterAutospacing="1" w:line="360" w:lineRule="auto"/>
        <w:jc w:val="both"/>
        <w:outlineLvl w:val="2"/>
        <w:rPr>
          <w:rFonts w:ascii="Sakkal Majalla" w:eastAsia="Calibri" w:hAnsi="Sakkal Majalla" w:cs="Sakkal Majalla"/>
          <w:b/>
          <w:bCs/>
          <w:color w:val="262626" w:themeColor="text1" w:themeTint="D9"/>
          <w:kern w:val="0"/>
          <w:sz w:val="32"/>
          <w:szCs w:val="32"/>
          <w:rtl/>
          <w:lang w:bidi="ar-EG"/>
          <w14:ligatures w14:val="none"/>
        </w:rPr>
      </w:pPr>
      <w:bookmarkStart w:id="81" w:name="_Toc173768365"/>
      <w:r w:rsidRPr="00365D1D">
        <w:rPr>
          <w:rFonts w:ascii="Sakkal Majalla" w:eastAsia="Calibri" w:hAnsi="Sakkal Majalla" w:cs="Sakkal Majalla" w:hint="cs"/>
          <w:b/>
          <w:bCs/>
          <w:color w:val="262626" w:themeColor="text1" w:themeTint="D9"/>
          <w:kern w:val="0"/>
          <w:sz w:val="32"/>
          <w:szCs w:val="32"/>
          <w:rtl/>
          <w:lang w:bidi="ar-EG"/>
          <w14:ligatures w14:val="none"/>
        </w:rPr>
        <w:t xml:space="preserve">2.2.4 </w:t>
      </w:r>
      <w:r w:rsidR="001A24FE" w:rsidRPr="00365D1D">
        <w:rPr>
          <w:rFonts w:ascii="Sakkal Majalla" w:eastAsia="Calibri" w:hAnsi="Sakkal Majalla" w:cs="Sakkal Majalla"/>
          <w:b/>
          <w:bCs/>
          <w:color w:val="262626" w:themeColor="text1" w:themeTint="D9"/>
          <w:kern w:val="0"/>
          <w:sz w:val="32"/>
          <w:szCs w:val="32"/>
          <w:rtl/>
          <w:lang w:bidi="ar-EG"/>
          <w14:ligatures w14:val="none"/>
        </w:rPr>
        <w:t>المحور الثاني: إدارة محفظة المشاريع</w:t>
      </w:r>
      <w:bookmarkEnd w:id="81"/>
      <w:r w:rsidR="001A24FE" w:rsidRPr="00365D1D">
        <w:rPr>
          <w:rFonts w:ascii="Sakkal Majalla" w:eastAsia="Calibri" w:hAnsi="Sakkal Majalla" w:cs="Sakkal Majalla"/>
          <w:b/>
          <w:bCs/>
          <w:color w:val="262626" w:themeColor="text1" w:themeTint="D9"/>
          <w:kern w:val="0"/>
          <w:sz w:val="32"/>
          <w:szCs w:val="32"/>
          <w:rtl/>
          <w:lang w:bidi="ar-EG"/>
          <w14:ligatures w14:val="none"/>
        </w:rPr>
        <w:t xml:space="preserve"> </w:t>
      </w:r>
    </w:p>
    <w:p w14:paraId="0DDDC8A0" w14:textId="77777777" w:rsidR="001A24FE" w:rsidRPr="0036568C" w:rsidRDefault="001A24FE" w:rsidP="00A369F6">
      <w:pPr>
        <w:numPr>
          <w:ilvl w:val="0"/>
          <w:numId w:val="14"/>
        </w:numPr>
        <w:spacing w:before="100" w:beforeAutospacing="1" w:after="100" w:afterAutospacing="1" w:line="360" w:lineRule="auto"/>
        <w:ind w:left="423"/>
        <w:jc w:val="both"/>
        <w:rPr>
          <w:rFonts w:ascii="Sakkal Majalla" w:hAnsi="Sakkal Majalla" w:cs="Sakkal Majalla"/>
          <w:b/>
          <w:bCs/>
          <w:color w:val="262626" w:themeColor="text1" w:themeTint="D9"/>
          <w:kern w:val="0"/>
          <w:sz w:val="28"/>
          <w:szCs w:val="28"/>
          <w:lang w:bidi="ar-EG"/>
          <w14:ligatures w14:val="none"/>
        </w:rPr>
      </w:pPr>
      <w:r w:rsidRPr="0036568C">
        <w:rPr>
          <w:rFonts w:ascii="Sakkal Majalla" w:hAnsi="Sakkal Majalla" w:cs="Sakkal Majalla"/>
          <w:b/>
          <w:bCs/>
          <w:color w:val="262626" w:themeColor="text1" w:themeTint="D9"/>
          <w:kern w:val="0"/>
          <w:sz w:val="28"/>
          <w:szCs w:val="28"/>
          <w:rtl/>
          <w:lang w:bidi="ar-EG"/>
          <w14:ligatures w14:val="none"/>
        </w:rPr>
        <w:t>تعظيم القيمة المالية للمحفظة</w:t>
      </w:r>
    </w:p>
    <w:p w14:paraId="106665CA" w14:textId="77777777" w:rsidR="001A24FE" w:rsidRPr="00365D1D" w:rsidRDefault="001A24FE" w:rsidP="00365D1D">
      <w:pPr>
        <w:spacing w:before="100" w:beforeAutospacing="1" w:after="100" w:afterAutospacing="1" w:line="360" w:lineRule="auto"/>
        <w:jc w:val="center"/>
        <w:rPr>
          <w:rFonts w:ascii="Sakkal Majalla" w:hAnsi="Sakkal Majalla" w:cs="Sakkal Majalla"/>
          <w:b/>
          <w:bCs/>
          <w:color w:val="262626" w:themeColor="text1" w:themeTint="D9"/>
          <w:kern w:val="0"/>
          <w:sz w:val="24"/>
          <w:szCs w:val="24"/>
          <w:rtl/>
          <w:lang w:bidi="ar-EG"/>
          <w14:ligatures w14:val="none"/>
        </w:rPr>
      </w:pPr>
      <w:r w:rsidRPr="00365D1D">
        <w:rPr>
          <w:rFonts w:ascii="Sakkal Majalla" w:hAnsi="Sakkal Majalla" w:cs="Sakkal Majalla"/>
          <w:b/>
          <w:bCs/>
          <w:color w:val="262626" w:themeColor="text1" w:themeTint="D9"/>
          <w:kern w:val="0"/>
          <w:sz w:val="28"/>
          <w:szCs w:val="28"/>
          <w:rtl/>
          <w:lang w:bidi="ar-JO"/>
          <w14:ligatures w14:val="none"/>
        </w:rPr>
        <w:t xml:space="preserve">جدول (7) المتوسط الحسابي والانحراف المعياري والترتيب ومستوي الموافقة على عبارات </w:t>
      </w:r>
      <w:r w:rsidRPr="00365D1D">
        <w:rPr>
          <w:rFonts w:ascii="Sakkal Majalla" w:eastAsia="Calibri" w:hAnsi="Sakkal Majalla" w:cs="Sakkal Majalla"/>
          <w:b/>
          <w:bCs/>
          <w:color w:val="262626" w:themeColor="text1" w:themeTint="D9"/>
          <w:kern w:val="0"/>
          <w:sz w:val="18"/>
          <w:szCs w:val="28"/>
          <w:rtl/>
          <w14:ligatures w14:val="none"/>
        </w:rPr>
        <w:t>تعظيم القيمة المالية للمحفظة</w:t>
      </w:r>
    </w:p>
    <w:tbl>
      <w:tblPr>
        <w:tblStyle w:val="6-6"/>
        <w:bidiVisual/>
        <w:tblW w:w="0" w:type="auto"/>
        <w:jc w:val="center"/>
        <w:tblLook w:val="00A0" w:firstRow="1" w:lastRow="0" w:firstColumn="1" w:lastColumn="0" w:noHBand="0" w:noVBand="0"/>
      </w:tblPr>
      <w:tblGrid>
        <w:gridCol w:w="3896"/>
        <w:gridCol w:w="1110"/>
        <w:gridCol w:w="1132"/>
        <w:gridCol w:w="769"/>
        <w:gridCol w:w="1019"/>
      </w:tblGrid>
      <w:tr w:rsidR="00365D1D" w:rsidRPr="00365D1D" w14:paraId="0D8C6E9C" w14:textId="77777777" w:rsidTr="00365D1D">
        <w:trPr>
          <w:cnfStyle w:val="100000000000" w:firstRow="1" w:lastRow="0" w:firstColumn="0" w:lastColumn="0" w:oddVBand="0" w:evenVBand="0" w:oddHBand="0" w:evenHBand="0" w:firstRowFirstColumn="0" w:firstRowLastColumn="0" w:lastRowFirstColumn="0" w:lastRowLastColumn="0"/>
          <w:trHeight w:val="586"/>
          <w:jc w:val="center"/>
        </w:trPr>
        <w:tc>
          <w:tcPr>
            <w:cnfStyle w:val="001000000000" w:firstRow="0" w:lastRow="0" w:firstColumn="1" w:lastColumn="0" w:oddVBand="0" w:evenVBand="0" w:oddHBand="0" w:evenHBand="0" w:firstRowFirstColumn="0" w:firstRowLastColumn="0" w:lastRowFirstColumn="0" w:lastRowLastColumn="0"/>
            <w:tcW w:w="0" w:type="auto"/>
          </w:tcPr>
          <w:p w14:paraId="2EAFCD2C"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tcPr>
          <w:p w14:paraId="295EE368"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المتوسط الحسابي</w:t>
            </w:r>
          </w:p>
        </w:tc>
        <w:tc>
          <w:tcPr>
            <w:tcW w:w="0" w:type="auto"/>
          </w:tcPr>
          <w:p w14:paraId="3846DF21"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tcPr>
          <w:p w14:paraId="11EAC05F"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الترتيب</w:t>
            </w:r>
          </w:p>
        </w:tc>
        <w:tc>
          <w:tcPr>
            <w:tcW w:w="0" w:type="auto"/>
          </w:tcPr>
          <w:p w14:paraId="12F9A06F"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مستوي الموافقة</w:t>
            </w:r>
          </w:p>
        </w:tc>
      </w:tr>
      <w:tr w:rsidR="00365D1D" w:rsidRPr="00365D1D" w14:paraId="05FA0A71" w14:textId="77777777" w:rsidTr="00365D1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5F7C178F"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 xml:space="preserve">تعمل إدارة محفظة المشاريع </w:t>
            </w:r>
            <w:r w:rsidRPr="00365D1D">
              <w:rPr>
                <w:rFonts w:ascii="Sakkal Majalla" w:hAnsi="Sakkal Majalla" w:cs="Sakkal Majalla"/>
                <w:b w:val="0"/>
                <w:bCs w:val="0"/>
                <w:color w:val="262626" w:themeColor="text1" w:themeTint="D9"/>
                <w:kern w:val="0"/>
                <w:sz w:val="28"/>
                <w:szCs w:val="28"/>
                <w:rtl/>
                <w14:ligatures w14:val="none"/>
              </w:rPr>
              <w:t>على مساعدة المنظمة في تحديد قيمة العمل بفعالية والتأكد من أنها تستثمر في محفظة المشاريع المثالية</w:t>
            </w:r>
          </w:p>
        </w:tc>
        <w:tc>
          <w:tcPr>
            <w:cnfStyle w:val="000010000000" w:firstRow="0" w:lastRow="0" w:firstColumn="0" w:lastColumn="0" w:oddVBand="1" w:evenVBand="0" w:oddHBand="0" w:evenHBand="0" w:firstRowFirstColumn="0" w:firstRowLastColumn="0" w:lastRowFirstColumn="0" w:lastRowLastColumn="0"/>
            <w:tcW w:w="0" w:type="auto"/>
          </w:tcPr>
          <w:p w14:paraId="36A0AE54"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4.253</w:t>
            </w:r>
          </w:p>
        </w:tc>
        <w:tc>
          <w:tcPr>
            <w:tcW w:w="0" w:type="auto"/>
          </w:tcPr>
          <w:p w14:paraId="4D4C9D23"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0.683</w:t>
            </w:r>
          </w:p>
        </w:tc>
        <w:tc>
          <w:tcPr>
            <w:cnfStyle w:val="000010000000" w:firstRow="0" w:lastRow="0" w:firstColumn="0" w:lastColumn="0" w:oddVBand="1" w:evenVBand="0" w:oddHBand="0" w:evenHBand="0" w:firstRowFirstColumn="0" w:firstRowLastColumn="0" w:lastRowFirstColumn="0" w:lastRowLastColumn="0"/>
            <w:tcW w:w="0" w:type="auto"/>
          </w:tcPr>
          <w:p w14:paraId="0F3532A4"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4</w:t>
            </w:r>
          </w:p>
        </w:tc>
        <w:tc>
          <w:tcPr>
            <w:tcW w:w="0" w:type="auto"/>
          </w:tcPr>
          <w:p w14:paraId="06E478C6"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 جدا</w:t>
            </w:r>
          </w:p>
        </w:tc>
      </w:tr>
      <w:tr w:rsidR="00365D1D" w:rsidRPr="00365D1D" w14:paraId="61DF58A2" w14:textId="77777777" w:rsidTr="00365D1D">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646F419A"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تهتم إدارة محفظة المشاريع ب</w:t>
            </w:r>
            <w:r w:rsidRPr="00365D1D">
              <w:rPr>
                <w:rFonts w:ascii="Sakkal Majalla" w:hAnsi="Sakkal Majalla" w:cs="Sakkal Majalla"/>
                <w:b w:val="0"/>
                <w:bCs w:val="0"/>
                <w:color w:val="262626" w:themeColor="text1" w:themeTint="D9"/>
                <w:kern w:val="0"/>
                <w:sz w:val="28"/>
                <w:szCs w:val="28"/>
                <w:rtl/>
                <w14:ligatures w14:val="none"/>
              </w:rPr>
              <w:t>تعزيز القدرة التنافسية وتحقيق النجاح للمنظمة</w:t>
            </w:r>
          </w:p>
        </w:tc>
        <w:tc>
          <w:tcPr>
            <w:cnfStyle w:val="000010000000" w:firstRow="0" w:lastRow="0" w:firstColumn="0" w:lastColumn="0" w:oddVBand="1" w:evenVBand="0" w:oddHBand="0" w:evenHBand="0" w:firstRowFirstColumn="0" w:firstRowLastColumn="0" w:lastRowFirstColumn="0" w:lastRowLastColumn="0"/>
            <w:tcW w:w="0" w:type="auto"/>
          </w:tcPr>
          <w:p w14:paraId="1B34A5C3"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4.276</w:t>
            </w:r>
          </w:p>
        </w:tc>
        <w:tc>
          <w:tcPr>
            <w:tcW w:w="0" w:type="auto"/>
          </w:tcPr>
          <w:p w14:paraId="4DC7E422"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0.766</w:t>
            </w:r>
          </w:p>
        </w:tc>
        <w:tc>
          <w:tcPr>
            <w:cnfStyle w:val="000010000000" w:firstRow="0" w:lastRow="0" w:firstColumn="0" w:lastColumn="0" w:oddVBand="1" w:evenVBand="0" w:oddHBand="0" w:evenHBand="0" w:firstRowFirstColumn="0" w:firstRowLastColumn="0" w:lastRowFirstColumn="0" w:lastRowLastColumn="0"/>
            <w:tcW w:w="0" w:type="auto"/>
          </w:tcPr>
          <w:p w14:paraId="0887D255"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2</w:t>
            </w:r>
          </w:p>
        </w:tc>
        <w:tc>
          <w:tcPr>
            <w:tcW w:w="0" w:type="auto"/>
          </w:tcPr>
          <w:p w14:paraId="5D9CC285"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 جدا</w:t>
            </w:r>
          </w:p>
        </w:tc>
      </w:tr>
      <w:tr w:rsidR="00365D1D" w:rsidRPr="00365D1D" w14:paraId="1B7D0C5D" w14:textId="77777777" w:rsidTr="00365D1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50582368" w14:textId="780C5E6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تعمل إدارة محفظة المشاريع على المساعدة في اختيار المشروعات التي تحقق اعلى ربح ممكن للمنظمة</w:t>
            </w:r>
          </w:p>
        </w:tc>
        <w:tc>
          <w:tcPr>
            <w:cnfStyle w:val="000010000000" w:firstRow="0" w:lastRow="0" w:firstColumn="0" w:lastColumn="0" w:oddVBand="1" w:evenVBand="0" w:oddHBand="0" w:evenHBand="0" w:firstRowFirstColumn="0" w:firstRowLastColumn="0" w:lastRowFirstColumn="0" w:lastRowLastColumn="0"/>
            <w:tcW w:w="0" w:type="auto"/>
          </w:tcPr>
          <w:p w14:paraId="60531D7A"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4.198</w:t>
            </w:r>
          </w:p>
        </w:tc>
        <w:tc>
          <w:tcPr>
            <w:tcW w:w="0" w:type="auto"/>
          </w:tcPr>
          <w:p w14:paraId="6F9EC335"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0.773</w:t>
            </w:r>
          </w:p>
        </w:tc>
        <w:tc>
          <w:tcPr>
            <w:cnfStyle w:val="000010000000" w:firstRow="0" w:lastRow="0" w:firstColumn="0" w:lastColumn="0" w:oddVBand="1" w:evenVBand="0" w:oddHBand="0" w:evenHBand="0" w:firstRowFirstColumn="0" w:firstRowLastColumn="0" w:lastRowFirstColumn="0" w:lastRowLastColumn="0"/>
            <w:tcW w:w="0" w:type="auto"/>
          </w:tcPr>
          <w:p w14:paraId="38B3CC0E"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5</w:t>
            </w:r>
          </w:p>
        </w:tc>
        <w:tc>
          <w:tcPr>
            <w:tcW w:w="0" w:type="auto"/>
          </w:tcPr>
          <w:p w14:paraId="64A7FC0B"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w:t>
            </w:r>
          </w:p>
        </w:tc>
      </w:tr>
      <w:tr w:rsidR="00365D1D" w:rsidRPr="00365D1D" w14:paraId="006C10F9" w14:textId="77777777" w:rsidTr="00365D1D">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27500183" w14:textId="0D8E9626"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تستهدف إدارة محفظة المشاريع تقليل معدل المخاطرة التي يمكن أن تتعرض له المنظمة عند تنفيذ المشروعات</w:t>
            </w:r>
          </w:p>
        </w:tc>
        <w:tc>
          <w:tcPr>
            <w:cnfStyle w:val="000010000000" w:firstRow="0" w:lastRow="0" w:firstColumn="0" w:lastColumn="0" w:oddVBand="1" w:evenVBand="0" w:oddHBand="0" w:evenHBand="0" w:firstRowFirstColumn="0" w:firstRowLastColumn="0" w:lastRowFirstColumn="0" w:lastRowLastColumn="0"/>
            <w:tcW w:w="0" w:type="auto"/>
          </w:tcPr>
          <w:p w14:paraId="4356BB22"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4.372</w:t>
            </w:r>
          </w:p>
        </w:tc>
        <w:tc>
          <w:tcPr>
            <w:tcW w:w="0" w:type="auto"/>
          </w:tcPr>
          <w:p w14:paraId="7155D832"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0.564</w:t>
            </w:r>
          </w:p>
        </w:tc>
        <w:tc>
          <w:tcPr>
            <w:cnfStyle w:val="000010000000" w:firstRow="0" w:lastRow="0" w:firstColumn="0" w:lastColumn="0" w:oddVBand="1" w:evenVBand="0" w:oddHBand="0" w:evenHBand="0" w:firstRowFirstColumn="0" w:firstRowLastColumn="0" w:lastRowFirstColumn="0" w:lastRowLastColumn="0"/>
            <w:tcW w:w="0" w:type="auto"/>
          </w:tcPr>
          <w:p w14:paraId="0553F5FF"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1</w:t>
            </w:r>
          </w:p>
        </w:tc>
        <w:tc>
          <w:tcPr>
            <w:tcW w:w="0" w:type="auto"/>
          </w:tcPr>
          <w:p w14:paraId="0110E69F"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 جدا</w:t>
            </w:r>
          </w:p>
        </w:tc>
      </w:tr>
      <w:tr w:rsidR="00365D1D" w:rsidRPr="00365D1D" w14:paraId="0B4ADF44" w14:textId="77777777" w:rsidTr="00365D1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4CD3BE34"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 xml:space="preserve">تعمل إدارة محفظة المشاريع على </w:t>
            </w:r>
            <w:r w:rsidRPr="00365D1D">
              <w:rPr>
                <w:rFonts w:ascii="Sakkal Majalla" w:hAnsi="Sakkal Majalla" w:cs="Sakkal Majalla"/>
                <w:b w:val="0"/>
                <w:bCs w:val="0"/>
                <w:color w:val="262626" w:themeColor="text1" w:themeTint="D9"/>
                <w:kern w:val="0"/>
                <w:sz w:val="28"/>
                <w:szCs w:val="28"/>
                <w:rtl/>
                <w14:ligatures w14:val="none"/>
              </w:rPr>
              <w:t>تحسين التدفقات النقدية والمعلوماتية</w:t>
            </w:r>
          </w:p>
        </w:tc>
        <w:tc>
          <w:tcPr>
            <w:cnfStyle w:val="000010000000" w:firstRow="0" w:lastRow="0" w:firstColumn="0" w:lastColumn="0" w:oddVBand="1" w:evenVBand="0" w:oddHBand="0" w:evenHBand="0" w:firstRowFirstColumn="0" w:firstRowLastColumn="0" w:lastRowFirstColumn="0" w:lastRowLastColumn="0"/>
            <w:tcW w:w="0" w:type="auto"/>
          </w:tcPr>
          <w:p w14:paraId="7234BA7F"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4.273</w:t>
            </w:r>
          </w:p>
        </w:tc>
        <w:tc>
          <w:tcPr>
            <w:tcW w:w="0" w:type="auto"/>
          </w:tcPr>
          <w:p w14:paraId="6BE3976A"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0.775</w:t>
            </w:r>
          </w:p>
        </w:tc>
        <w:tc>
          <w:tcPr>
            <w:cnfStyle w:val="000010000000" w:firstRow="0" w:lastRow="0" w:firstColumn="0" w:lastColumn="0" w:oddVBand="1" w:evenVBand="0" w:oddHBand="0" w:evenHBand="0" w:firstRowFirstColumn="0" w:firstRowLastColumn="0" w:lastRowFirstColumn="0" w:lastRowLastColumn="0"/>
            <w:tcW w:w="0" w:type="auto"/>
          </w:tcPr>
          <w:p w14:paraId="1534B253"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3</w:t>
            </w:r>
          </w:p>
        </w:tc>
        <w:tc>
          <w:tcPr>
            <w:tcW w:w="0" w:type="auto"/>
          </w:tcPr>
          <w:p w14:paraId="21A9D486"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 جدا</w:t>
            </w:r>
          </w:p>
        </w:tc>
      </w:tr>
      <w:tr w:rsidR="00365D1D" w:rsidRPr="00365D1D" w14:paraId="4894FB54" w14:textId="77777777" w:rsidTr="00365D1D">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5263EB39"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lastRenderedPageBreak/>
              <w:t>المتوسط</w:t>
            </w:r>
          </w:p>
        </w:tc>
        <w:tc>
          <w:tcPr>
            <w:cnfStyle w:val="000010000000" w:firstRow="0" w:lastRow="0" w:firstColumn="0" w:lastColumn="0" w:oddVBand="1" w:evenVBand="0" w:oddHBand="0" w:evenHBand="0" w:firstRowFirstColumn="0" w:firstRowLastColumn="0" w:lastRowFirstColumn="0" w:lastRowLastColumn="0"/>
            <w:tcW w:w="0" w:type="auto"/>
          </w:tcPr>
          <w:p w14:paraId="5E43DA66"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4.274</w:t>
            </w:r>
          </w:p>
        </w:tc>
        <w:tc>
          <w:tcPr>
            <w:tcW w:w="0" w:type="auto"/>
          </w:tcPr>
          <w:p w14:paraId="6C1E5C16"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0.712</w:t>
            </w:r>
          </w:p>
        </w:tc>
        <w:tc>
          <w:tcPr>
            <w:cnfStyle w:val="000010000000" w:firstRow="0" w:lastRow="0" w:firstColumn="0" w:lastColumn="0" w:oddVBand="1" w:evenVBand="0" w:oddHBand="0" w:evenHBand="0" w:firstRowFirstColumn="0" w:firstRowLastColumn="0" w:lastRowFirstColumn="0" w:lastRowLastColumn="0"/>
            <w:tcW w:w="0" w:type="auto"/>
            <w:gridSpan w:val="2"/>
          </w:tcPr>
          <w:p w14:paraId="63BF9A72" w14:textId="77777777" w:rsidR="001A24FE" w:rsidRPr="00365D1D" w:rsidRDefault="001A24FE" w:rsidP="00365D1D">
            <w:pPr>
              <w:spacing w:before="100" w:beforeAutospacing="1" w:after="100" w:afterAutospacing="1" w:line="360" w:lineRule="auto"/>
              <w:jc w:val="center"/>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w:t>
            </w:r>
          </w:p>
        </w:tc>
      </w:tr>
    </w:tbl>
    <w:p w14:paraId="167A9F48" w14:textId="77777777" w:rsidR="001A24FE" w:rsidRPr="0036568C" w:rsidRDefault="001A24FE" w:rsidP="00365D1D">
      <w:pPr>
        <w:spacing w:before="100" w:beforeAutospacing="1" w:after="100" w:afterAutospacing="1" w:line="360" w:lineRule="auto"/>
        <w:ind w:firstLine="706"/>
        <w:jc w:val="both"/>
        <w:rPr>
          <w:rFonts w:ascii="Sakkal Majalla"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14:ligatures w14:val="none"/>
        </w:rPr>
        <w:t xml:space="preserve">تم ترتيب عبارات </w:t>
      </w:r>
      <w:r w:rsidRPr="0036568C">
        <w:rPr>
          <w:rFonts w:ascii="Sakkal Majalla" w:eastAsia="Calibri" w:hAnsi="Sakkal Majalla" w:cs="Sakkal Majalla"/>
          <w:color w:val="262626" w:themeColor="text1" w:themeTint="D9"/>
          <w:kern w:val="0"/>
          <w:sz w:val="28"/>
          <w:szCs w:val="28"/>
          <w:rtl/>
          <w14:ligatures w14:val="none"/>
        </w:rPr>
        <w:t>تعظيم القيمة المالية للمحفظة</w:t>
      </w:r>
      <w:r w:rsidRPr="0036568C">
        <w:rPr>
          <w:rFonts w:ascii="Sakkal Majalla" w:eastAsia="Times New Roman" w:hAnsi="Sakkal Majalla" w:cs="Sakkal Majalla"/>
          <w:color w:val="262626" w:themeColor="text1" w:themeTint="D9"/>
          <w:kern w:val="0"/>
          <w:sz w:val="28"/>
          <w:szCs w:val="28"/>
          <w:rtl/>
          <w14:ligatures w14:val="none"/>
        </w:rPr>
        <w:t xml:space="preserve"> من حيث درجة الأهمية النسبية (قيمة المتوسط الحسابي الأكبر) من وجهة نظر عينة الدراسة تبين أن عبارة (</w:t>
      </w:r>
      <w:r w:rsidRPr="0036568C">
        <w:rPr>
          <w:rFonts w:ascii="Sakkal Majalla" w:hAnsi="Sakkal Majalla" w:cs="Sakkal Majalla"/>
          <w:color w:val="262626" w:themeColor="text1" w:themeTint="D9"/>
          <w:kern w:val="0"/>
          <w:sz w:val="28"/>
          <w:szCs w:val="28"/>
          <w:rtl/>
          <w:lang w:bidi="ar-EG"/>
          <w14:ligatures w14:val="none"/>
        </w:rPr>
        <w:t>تستهدف إدارة محفظة المشاريع تقليل معدل المخاطرة التي يمكن أن تتعرض له المنظمة عند تنفيذ المشروعات</w:t>
      </w:r>
      <w:r w:rsidRPr="0036568C">
        <w:rPr>
          <w:rFonts w:ascii="Sakkal Majalla" w:hAnsi="Sakkal Majalla" w:cs="Sakkal Majalla"/>
          <w:color w:val="262626" w:themeColor="text1" w:themeTint="D9"/>
          <w:kern w:val="0"/>
          <w:sz w:val="28"/>
          <w:szCs w:val="28"/>
          <w:rtl/>
          <w:lang w:bidi="ar-QA"/>
          <w14:ligatures w14:val="none"/>
        </w:rPr>
        <w:t>)</w:t>
      </w:r>
      <w:r w:rsidRPr="0036568C">
        <w:rPr>
          <w:rFonts w:ascii="Sakkal Majalla" w:eastAsia="Times New Roman" w:hAnsi="Sakkal Majalla" w:cs="Sakkal Majalla"/>
          <w:color w:val="262626" w:themeColor="text1" w:themeTint="D9"/>
          <w:kern w:val="0"/>
          <w:sz w:val="28"/>
          <w:szCs w:val="28"/>
          <w:rtl/>
          <w:lang w:bidi="ar-EG"/>
          <w14:ligatures w14:val="none"/>
        </w:rPr>
        <w:t xml:space="preserve"> هي أكثر العبارات أهمية بقيمة 4.372 وانحراف معياري 0.564 وبدرجة موافقة مرتفعة جدا بينما كانت العبارة (</w:t>
      </w:r>
      <w:r w:rsidRPr="0036568C">
        <w:rPr>
          <w:rFonts w:ascii="Sakkal Majalla" w:hAnsi="Sakkal Majalla" w:cs="Sakkal Majalla"/>
          <w:color w:val="262626" w:themeColor="text1" w:themeTint="D9"/>
          <w:kern w:val="0"/>
          <w:sz w:val="28"/>
          <w:szCs w:val="28"/>
          <w:rtl/>
          <w:lang w:bidi="ar-EG"/>
          <w14:ligatures w14:val="none"/>
        </w:rPr>
        <w:t>تعمل إدارة محفظة المشاريع على المساعدة في اختيار المشروعات التي تحقق اعلى ربح ممكن للمنظمة</w:t>
      </w:r>
      <w:r w:rsidRPr="0036568C">
        <w:rPr>
          <w:rFonts w:ascii="Sakkal Majalla" w:eastAsia="Times New Roman" w:hAnsi="Sakkal Majalla" w:cs="Sakkal Majalla"/>
          <w:color w:val="262626" w:themeColor="text1" w:themeTint="D9"/>
          <w:kern w:val="0"/>
          <w:sz w:val="28"/>
          <w:szCs w:val="28"/>
          <w:rtl/>
          <w:lang w:bidi="ar-EG"/>
          <w14:ligatures w14:val="none"/>
        </w:rPr>
        <w:t>) هي أقل العبارات اهمية بقيمة 4.198 وانحراف معياري 0.773 وبدرجة موافقة مرتفعة و</w:t>
      </w:r>
      <w:r w:rsidRPr="0036568C">
        <w:rPr>
          <w:rFonts w:ascii="Sakkal Majalla" w:hAnsi="Sakkal Majalla" w:cs="Sakkal Majalla"/>
          <w:color w:val="262626" w:themeColor="text1" w:themeTint="D9"/>
          <w:kern w:val="0"/>
          <w:sz w:val="28"/>
          <w:szCs w:val="28"/>
          <w:rtl/>
          <w14:ligatures w14:val="none"/>
        </w:rPr>
        <w:t xml:space="preserve">عند دراسة عبارات </w:t>
      </w:r>
      <w:r w:rsidRPr="0036568C">
        <w:rPr>
          <w:rFonts w:ascii="Sakkal Majalla" w:eastAsia="Calibri" w:hAnsi="Sakkal Majalla" w:cs="Sakkal Majalla"/>
          <w:color w:val="262626" w:themeColor="text1" w:themeTint="D9"/>
          <w:kern w:val="0"/>
          <w:sz w:val="28"/>
          <w:szCs w:val="28"/>
          <w:rtl/>
          <w14:ligatures w14:val="none"/>
        </w:rPr>
        <w:t>تعظيم القيمة المالية للمحفظة</w:t>
      </w:r>
      <w:r w:rsidRPr="0036568C">
        <w:rPr>
          <w:rFonts w:ascii="Sakkal Majalla" w:hAnsi="Sakkal Majalla" w:cs="Sakkal Majalla"/>
          <w:color w:val="262626" w:themeColor="text1" w:themeTint="D9"/>
          <w:kern w:val="0"/>
          <w:sz w:val="28"/>
          <w:szCs w:val="28"/>
          <w:rtl/>
          <w14:ligatures w14:val="none"/>
        </w:rPr>
        <w:t xml:space="preserve"> تبين أن اربع عبارات في مستوى الموافقة المرتفع جدا وعبارة واحدة في مستوي الموافقة المرتفع مما يوضح وجود مستوي مرتفع جدا من</w:t>
      </w:r>
      <w:r w:rsidRPr="0036568C">
        <w:rPr>
          <w:rFonts w:ascii="Sakkal Majalla" w:eastAsia="Calibri" w:hAnsi="Sakkal Majalla" w:cs="Sakkal Majalla"/>
          <w:color w:val="262626" w:themeColor="text1" w:themeTint="D9"/>
          <w:kern w:val="0"/>
          <w:sz w:val="28"/>
          <w:szCs w:val="28"/>
          <w:rtl/>
          <w14:ligatures w14:val="none"/>
        </w:rPr>
        <w:t xml:space="preserve"> تعظيم القيمة المالية للمحفظة</w:t>
      </w:r>
      <w:r w:rsidRPr="0036568C">
        <w:rPr>
          <w:rFonts w:ascii="Sakkal Majalla" w:eastAsia="Times New Roman" w:hAnsi="Sakkal Majalla" w:cs="Sakkal Majalla"/>
          <w:color w:val="262626" w:themeColor="text1" w:themeTint="D9"/>
          <w:kern w:val="0"/>
          <w:sz w:val="28"/>
          <w:szCs w:val="28"/>
          <w:rtl/>
          <w14:ligatures w14:val="none"/>
        </w:rPr>
        <w:t xml:space="preserve"> كأحد ابعاد </w:t>
      </w:r>
      <w:r w:rsidRPr="0036568C">
        <w:rPr>
          <w:rFonts w:ascii="Sakkal Majalla" w:eastAsia="Calibri" w:hAnsi="Sakkal Majalla" w:cs="Sakkal Majalla"/>
          <w:color w:val="262626" w:themeColor="text1" w:themeTint="D9"/>
          <w:kern w:val="0"/>
          <w:sz w:val="28"/>
          <w:szCs w:val="28"/>
          <w:rtl/>
          <w:lang w:bidi="ar-EG"/>
          <w14:ligatures w14:val="none"/>
        </w:rPr>
        <w:t>إدارة محفظة المشاريع  في امانة المنطقة الشرقية</w:t>
      </w:r>
      <w:r w:rsidRPr="0036568C">
        <w:rPr>
          <w:rFonts w:ascii="Sakkal Majalla" w:hAnsi="Sakkal Majalla" w:cs="Sakkal Majalla"/>
          <w:color w:val="262626" w:themeColor="text1" w:themeTint="D9"/>
          <w:kern w:val="0"/>
          <w:sz w:val="28"/>
          <w:szCs w:val="28"/>
          <w:rtl/>
          <w14:ligatures w14:val="none"/>
        </w:rPr>
        <w:t>حيث بلغت قيمة المتوسط الحسابي 4.274</w:t>
      </w:r>
      <w:r w:rsidRPr="0036568C">
        <w:rPr>
          <w:rFonts w:ascii="Sakkal Majalla" w:hAnsi="Sakkal Majalla" w:cs="Sakkal Majalla"/>
          <w:color w:val="262626" w:themeColor="text1" w:themeTint="D9"/>
          <w:kern w:val="0"/>
          <w:sz w:val="28"/>
          <w:szCs w:val="28"/>
          <w:rtl/>
          <w:lang w:bidi="ar-EG"/>
          <w14:ligatures w14:val="none"/>
        </w:rPr>
        <w:t xml:space="preserve"> بانحراف معياري 0.712 </w:t>
      </w:r>
    </w:p>
    <w:p w14:paraId="793D57DB" w14:textId="77777777" w:rsidR="001A24FE" w:rsidRPr="0036568C" w:rsidRDefault="001A24FE" w:rsidP="00A369F6">
      <w:pPr>
        <w:numPr>
          <w:ilvl w:val="0"/>
          <w:numId w:val="14"/>
        </w:numPr>
        <w:spacing w:before="100" w:beforeAutospacing="1" w:after="100" w:afterAutospacing="1" w:line="360" w:lineRule="auto"/>
        <w:ind w:left="423"/>
        <w:jc w:val="both"/>
        <w:rPr>
          <w:rFonts w:ascii="Sakkal Majalla" w:hAnsi="Sakkal Majalla" w:cs="Sakkal Majalla"/>
          <w:b/>
          <w:bCs/>
          <w:color w:val="262626" w:themeColor="text1" w:themeTint="D9"/>
          <w:kern w:val="0"/>
          <w:sz w:val="28"/>
          <w:szCs w:val="28"/>
          <w:lang w:bidi="ar-EG"/>
          <w14:ligatures w14:val="none"/>
        </w:rPr>
      </w:pPr>
      <w:r w:rsidRPr="0036568C">
        <w:rPr>
          <w:rFonts w:ascii="Sakkal Majalla" w:hAnsi="Sakkal Majalla" w:cs="Sakkal Majalla"/>
          <w:b/>
          <w:bCs/>
          <w:color w:val="262626" w:themeColor="text1" w:themeTint="D9"/>
          <w:kern w:val="0"/>
          <w:sz w:val="28"/>
          <w:szCs w:val="28"/>
          <w:rtl/>
          <w:lang w:bidi="ar-EG"/>
          <w14:ligatures w14:val="none"/>
        </w:rPr>
        <w:t>ضمان التوازن ما بين المشاريع في المحفظة</w:t>
      </w:r>
    </w:p>
    <w:p w14:paraId="4160706F" w14:textId="77777777" w:rsidR="001A24FE" w:rsidRPr="00365D1D" w:rsidRDefault="001A24FE" w:rsidP="00365D1D">
      <w:pPr>
        <w:spacing w:before="100" w:beforeAutospacing="1" w:after="100" w:afterAutospacing="1" w:line="360" w:lineRule="auto"/>
        <w:jc w:val="center"/>
        <w:rPr>
          <w:rFonts w:ascii="Sakkal Majalla" w:hAnsi="Sakkal Majalla" w:cs="Sakkal Majalla"/>
          <w:b/>
          <w:bCs/>
          <w:color w:val="262626" w:themeColor="text1" w:themeTint="D9"/>
          <w:kern w:val="0"/>
          <w:sz w:val="24"/>
          <w:szCs w:val="24"/>
          <w:rtl/>
          <w:lang w:bidi="ar-EG"/>
          <w14:ligatures w14:val="none"/>
        </w:rPr>
      </w:pPr>
      <w:r w:rsidRPr="00365D1D">
        <w:rPr>
          <w:rFonts w:ascii="Sakkal Majalla" w:hAnsi="Sakkal Majalla" w:cs="Sakkal Majalla"/>
          <w:b/>
          <w:bCs/>
          <w:color w:val="262626" w:themeColor="text1" w:themeTint="D9"/>
          <w:kern w:val="0"/>
          <w:sz w:val="28"/>
          <w:szCs w:val="28"/>
          <w:rtl/>
          <w:lang w:bidi="ar-JO"/>
          <w14:ligatures w14:val="none"/>
        </w:rPr>
        <w:t xml:space="preserve">جدول (8) المتوسط الحسابي والانحراف المعياري والترتيب ومستوي الموافقة على عبارات </w:t>
      </w:r>
      <w:r w:rsidRPr="00365D1D">
        <w:rPr>
          <w:rFonts w:ascii="Sakkal Majalla" w:eastAsia="Calibri" w:hAnsi="Sakkal Majalla" w:cs="Sakkal Majalla"/>
          <w:b/>
          <w:bCs/>
          <w:color w:val="262626" w:themeColor="text1" w:themeTint="D9"/>
          <w:kern w:val="0"/>
          <w:sz w:val="18"/>
          <w:szCs w:val="28"/>
          <w:rtl/>
          <w14:ligatures w14:val="none"/>
        </w:rPr>
        <w:t>ضمان التوازن ما بين المشاريع في المحفظة</w:t>
      </w:r>
    </w:p>
    <w:tbl>
      <w:tblPr>
        <w:tblStyle w:val="6-6"/>
        <w:bidiVisual/>
        <w:tblW w:w="0" w:type="auto"/>
        <w:jc w:val="center"/>
        <w:tblLook w:val="00A0" w:firstRow="1" w:lastRow="0" w:firstColumn="1" w:lastColumn="0" w:noHBand="0" w:noVBand="0"/>
      </w:tblPr>
      <w:tblGrid>
        <w:gridCol w:w="3892"/>
        <w:gridCol w:w="1112"/>
        <w:gridCol w:w="1133"/>
        <w:gridCol w:w="769"/>
        <w:gridCol w:w="1020"/>
      </w:tblGrid>
      <w:tr w:rsidR="00365D1D" w:rsidRPr="00365D1D" w14:paraId="04AA6666" w14:textId="77777777" w:rsidTr="00365D1D">
        <w:trPr>
          <w:cnfStyle w:val="100000000000" w:firstRow="1" w:lastRow="0" w:firstColumn="0" w:lastColumn="0" w:oddVBand="0" w:evenVBand="0" w:oddHBand="0" w:evenHBand="0" w:firstRowFirstColumn="0" w:firstRowLastColumn="0" w:lastRowFirstColumn="0" w:lastRowLastColumn="0"/>
          <w:trHeight w:val="586"/>
          <w:jc w:val="center"/>
        </w:trPr>
        <w:tc>
          <w:tcPr>
            <w:cnfStyle w:val="001000000000" w:firstRow="0" w:lastRow="0" w:firstColumn="1" w:lastColumn="0" w:oddVBand="0" w:evenVBand="0" w:oddHBand="0" w:evenHBand="0" w:firstRowFirstColumn="0" w:firstRowLastColumn="0" w:lastRowFirstColumn="0" w:lastRowLastColumn="0"/>
            <w:tcW w:w="0" w:type="auto"/>
          </w:tcPr>
          <w:p w14:paraId="6ACD2D9F"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tcPr>
          <w:p w14:paraId="5C5C0D58"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المتوسط الحسابي</w:t>
            </w:r>
          </w:p>
        </w:tc>
        <w:tc>
          <w:tcPr>
            <w:tcW w:w="0" w:type="auto"/>
          </w:tcPr>
          <w:p w14:paraId="5278C80D"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tcPr>
          <w:p w14:paraId="7E9F87D1"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الترتيب</w:t>
            </w:r>
          </w:p>
        </w:tc>
        <w:tc>
          <w:tcPr>
            <w:tcW w:w="0" w:type="auto"/>
          </w:tcPr>
          <w:p w14:paraId="7635AFE9"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مستوي الموافقة</w:t>
            </w:r>
          </w:p>
        </w:tc>
      </w:tr>
      <w:tr w:rsidR="00365D1D" w:rsidRPr="00365D1D" w14:paraId="08E437FC" w14:textId="77777777" w:rsidTr="00365D1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18270823" w14:textId="697885F6"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 xml:space="preserve">تستهدف إدارة محفظة المشاريع </w:t>
            </w:r>
            <w:r w:rsidRPr="00365D1D">
              <w:rPr>
                <w:rFonts w:ascii="Sakkal Majalla" w:hAnsi="Sakkal Majalla" w:cs="Sakkal Majalla"/>
                <w:b w:val="0"/>
                <w:bCs w:val="0"/>
                <w:color w:val="262626" w:themeColor="text1" w:themeTint="D9"/>
                <w:kern w:val="0"/>
                <w:sz w:val="28"/>
                <w:szCs w:val="28"/>
                <w:rtl/>
                <w14:ligatures w14:val="none"/>
              </w:rPr>
              <w:t>اختيار وتحديد العدد المناسب من المشاريع الذي يتم العمل به</w:t>
            </w:r>
          </w:p>
        </w:tc>
        <w:tc>
          <w:tcPr>
            <w:cnfStyle w:val="000010000000" w:firstRow="0" w:lastRow="0" w:firstColumn="0" w:lastColumn="0" w:oddVBand="1" w:evenVBand="0" w:oddHBand="0" w:evenHBand="0" w:firstRowFirstColumn="0" w:firstRowLastColumn="0" w:lastRowFirstColumn="0" w:lastRowLastColumn="0"/>
            <w:tcW w:w="0" w:type="auto"/>
          </w:tcPr>
          <w:p w14:paraId="2C6FD938"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4.359</w:t>
            </w:r>
          </w:p>
        </w:tc>
        <w:tc>
          <w:tcPr>
            <w:tcW w:w="0" w:type="auto"/>
          </w:tcPr>
          <w:p w14:paraId="59ECFD27"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0.709</w:t>
            </w:r>
          </w:p>
        </w:tc>
        <w:tc>
          <w:tcPr>
            <w:cnfStyle w:val="000010000000" w:firstRow="0" w:lastRow="0" w:firstColumn="0" w:lastColumn="0" w:oddVBand="1" w:evenVBand="0" w:oddHBand="0" w:evenHBand="0" w:firstRowFirstColumn="0" w:firstRowLastColumn="0" w:lastRowFirstColumn="0" w:lastRowLastColumn="0"/>
            <w:tcW w:w="0" w:type="auto"/>
          </w:tcPr>
          <w:p w14:paraId="73B8A9C4"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2</w:t>
            </w:r>
          </w:p>
        </w:tc>
        <w:tc>
          <w:tcPr>
            <w:tcW w:w="0" w:type="auto"/>
          </w:tcPr>
          <w:p w14:paraId="0E55B3ED"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 جدا</w:t>
            </w:r>
          </w:p>
        </w:tc>
      </w:tr>
      <w:tr w:rsidR="00365D1D" w:rsidRPr="00365D1D" w14:paraId="54318702" w14:textId="77777777" w:rsidTr="00365D1D">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36446A75"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 xml:space="preserve">تعمل إدارة محفظة المشاريع على وجود تناسق وتنظيم بين </w:t>
            </w:r>
            <w:r w:rsidRPr="00365D1D">
              <w:rPr>
                <w:rFonts w:ascii="Sakkal Majalla" w:hAnsi="Sakkal Majalla" w:cs="Sakkal Majalla"/>
                <w:b w:val="0"/>
                <w:bCs w:val="0"/>
                <w:color w:val="262626" w:themeColor="text1" w:themeTint="D9"/>
                <w:kern w:val="0"/>
                <w:sz w:val="28"/>
                <w:szCs w:val="28"/>
                <w:rtl/>
                <w14:ligatures w14:val="none"/>
              </w:rPr>
              <w:t>كافة المشاريع والبرامج المحتملة داخل المنظمة</w:t>
            </w:r>
          </w:p>
        </w:tc>
        <w:tc>
          <w:tcPr>
            <w:cnfStyle w:val="000010000000" w:firstRow="0" w:lastRow="0" w:firstColumn="0" w:lastColumn="0" w:oddVBand="1" w:evenVBand="0" w:oddHBand="0" w:evenHBand="0" w:firstRowFirstColumn="0" w:firstRowLastColumn="0" w:lastRowFirstColumn="0" w:lastRowLastColumn="0"/>
            <w:tcW w:w="0" w:type="auto"/>
          </w:tcPr>
          <w:p w14:paraId="79B4CEE9"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4.161</w:t>
            </w:r>
          </w:p>
        </w:tc>
        <w:tc>
          <w:tcPr>
            <w:tcW w:w="0" w:type="auto"/>
          </w:tcPr>
          <w:p w14:paraId="2872BAA1"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0.758</w:t>
            </w:r>
          </w:p>
        </w:tc>
        <w:tc>
          <w:tcPr>
            <w:cnfStyle w:val="000010000000" w:firstRow="0" w:lastRow="0" w:firstColumn="0" w:lastColumn="0" w:oddVBand="1" w:evenVBand="0" w:oddHBand="0" w:evenHBand="0" w:firstRowFirstColumn="0" w:firstRowLastColumn="0" w:lastRowFirstColumn="0" w:lastRowLastColumn="0"/>
            <w:tcW w:w="0" w:type="auto"/>
          </w:tcPr>
          <w:p w14:paraId="546E813D"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5</w:t>
            </w:r>
          </w:p>
        </w:tc>
        <w:tc>
          <w:tcPr>
            <w:tcW w:w="0" w:type="auto"/>
          </w:tcPr>
          <w:p w14:paraId="2E60D754" w14:textId="5E75D4FB"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w:t>
            </w:r>
          </w:p>
        </w:tc>
      </w:tr>
      <w:tr w:rsidR="00365D1D" w:rsidRPr="00365D1D" w14:paraId="2D770B2D" w14:textId="77777777" w:rsidTr="00365D1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0B153B3C"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lastRenderedPageBreak/>
              <w:t xml:space="preserve">تستهدف إدارة محفظة المشاريع زيادة </w:t>
            </w:r>
            <w:r w:rsidRPr="00365D1D">
              <w:rPr>
                <w:rFonts w:ascii="Sakkal Majalla" w:hAnsi="Sakkal Majalla" w:cs="Sakkal Majalla"/>
                <w:b w:val="0"/>
                <w:bCs w:val="0"/>
                <w:color w:val="262626" w:themeColor="text1" w:themeTint="D9"/>
                <w:kern w:val="0"/>
                <w:sz w:val="28"/>
                <w:szCs w:val="28"/>
                <w:rtl/>
                <w14:ligatures w14:val="none"/>
              </w:rPr>
              <w:t>فعالية اختيار وتخصيص الموارد وتحديد الأولويات بين المشاريع</w:t>
            </w:r>
          </w:p>
        </w:tc>
        <w:tc>
          <w:tcPr>
            <w:cnfStyle w:val="000010000000" w:firstRow="0" w:lastRow="0" w:firstColumn="0" w:lastColumn="0" w:oddVBand="1" w:evenVBand="0" w:oddHBand="0" w:evenHBand="0" w:firstRowFirstColumn="0" w:firstRowLastColumn="0" w:lastRowFirstColumn="0" w:lastRowLastColumn="0"/>
            <w:tcW w:w="0" w:type="auto"/>
          </w:tcPr>
          <w:p w14:paraId="488E28AA"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4.253</w:t>
            </w:r>
          </w:p>
        </w:tc>
        <w:tc>
          <w:tcPr>
            <w:tcW w:w="0" w:type="auto"/>
          </w:tcPr>
          <w:p w14:paraId="10BAE09F"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0.659</w:t>
            </w:r>
          </w:p>
        </w:tc>
        <w:tc>
          <w:tcPr>
            <w:cnfStyle w:val="000010000000" w:firstRow="0" w:lastRow="0" w:firstColumn="0" w:lastColumn="0" w:oddVBand="1" w:evenVBand="0" w:oddHBand="0" w:evenHBand="0" w:firstRowFirstColumn="0" w:firstRowLastColumn="0" w:lastRowFirstColumn="0" w:lastRowLastColumn="0"/>
            <w:tcW w:w="0" w:type="auto"/>
          </w:tcPr>
          <w:p w14:paraId="6C47E596"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4</w:t>
            </w:r>
          </w:p>
        </w:tc>
        <w:tc>
          <w:tcPr>
            <w:tcW w:w="0" w:type="auto"/>
          </w:tcPr>
          <w:p w14:paraId="1D3FA3AE"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 جدا</w:t>
            </w:r>
          </w:p>
        </w:tc>
      </w:tr>
      <w:tr w:rsidR="00365D1D" w:rsidRPr="00365D1D" w14:paraId="6197EA3C" w14:textId="77777777" w:rsidTr="00365D1D">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4AF48355"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 xml:space="preserve">تعمل إدارة محفظة المشاريع على </w:t>
            </w:r>
            <w:r w:rsidRPr="00365D1D">
              <w:rPr>
                <w:rFonts w:ascii="Sakkal Majalla" w:hAnsi="Sakkal Majalla" w:cs="Sakkal Majalla"/>
                <w:b w:val="0"/>
                <w:bCs w:val="0"/>
                <w:color w:val="262626" w:themeColor="text1" w:themeTint="D9"/>
                <w:kern w:val="0"/>
                <w:sz w:val="28"/>
                <w:szCs w:val="28"/>
                <w:rtl/>
                <w14:ligatures w14:val="none"/>
              </w:rPr>
              <w:t>التأكد من تنفيذ وتسليم البرامج والمشاريع في الوقت المحدد وضمن الموازنة المحددة والجودة المطلوبة</w:t>
            </w:r>
          </w:p>
        </w:tc>
        <w:tc>
          <w:tcPr>
            <w:cnfStyle w:val="000010000000" w:firstRow="0" w:lastRow="0" w:firstColumn="0" w:lastColumn="0" w:oddVBand="1" w:evenVBand="0" w:oddHBand="0" w:evenHBand="0" w:firstRowFirstColumn="0" w:firstRowLastColumn="0" w:lastRowFirstColumn="0" w:lastRowLastColumn="0"/>
            <w:tcW w:w="0" w:type="auto"/>
          </w:tcPr>
          <w:p w14:paraId="215F2062"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4.396</w:t>
            </w:r>
          </w:p>
        </w:tc>
        <w:tc>
          <w:tcPr>
            <w:tcW w:w="0" w:type="auto"/>
          </w:tcPr>
          <w:p w14:paraId="596A1489"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0.634</w:t>
            </w:r>
          </w:p>
        </w:tc>
        <w:tc>
          <w:tcPr>
            <w:cnfStyle w:val="000010000000" w:firstRow="0" w:lastRow="0" w:firstColumn="0" w:lastColumn="0" w:oddVBand="1" w:evenVBand="0" w:oddHBand="0" w:evenHBand="0" w:firstRowFirstColumn="0" w:firstRowLastColumn="0" w:lastRowFirstColumn="0" w:lastRowLastColumn="0"/>
            <w:tcW w:w="0" w:type="auto"/>
          </w:tcPr>
          <w:p w14:paraId="55A2A9CE"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1</w:t>
            </w:r>
          </w:p>
        </w:tc>
        <w:tc>
          <w:tcPr>
            <w:tcW w:w="0" w:type="auto"/>
          </w:tcPr>
          <w:p w14:paraId="5C591C1A"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 جدا</w:t>
            </w:r>
          </w:p>
        </w:tc>
      </w:tr>
      <w:tr w:rsidR="00365D1D" w:rsidRPr="00365D1D" w14:paraId="509ED036" w14:textId="77777777" w:rsidTr="00365D1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1C01E301"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 xml:space="preserve">تعمل إدارة محفظة المشاريع على الاخذ </w:t>
            </w:r>
            <w:r w:rsidRPr="00365D1D">
              <w:rPr>
                <w:rFonts w:ascii="Sakkal Majalla" w:hAnsi="Sakkal Majalla" w:cs="Sakkal Majalla"/>
                <w:b w:val="0"/>
                <w:bCs w:val="0"/>
                <w:color w:val="262626" w:themeColor="text1" w:themeTint="D9"/>
                <w:kern w:val="0"/>
                <w:sz w:val="28"/>
                <w:szCs w:val="28"/>
                <w:rtl/>
                <w14:ligatures w14:val="none"/>
              </w:rPr>
              <w:t>بمزيج معين من المشاريع التي من شأنها أن تؤدي إلى أفضل النتائج</w:t>
            </w:r>
          </w:p>
        </w:tc>
        <w:tc>
          <w:tcPr>
            <w:cnfStyle w:val="000010000000" w:firstRow="0" w:lastRow="0" w:firstColumn="0" w:lastColumn="0" w:oddVBand="1" w:evenVBand="0" w:oddHBand="0" w:evenHBand="0" w:firstRowFirstColumn="0" w:firstRowLastColumn="0" w:lastRowFirstColumn="0" w:lastRowLastColumn="0"/>
            <w:tcW w:w="0" w:type="auto"/>
          </w:tcPr>
          <w:p w14:paraId="0F6E63B9"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4.315</w:t>
            </w:r>
          </w:p>
        </w:tc>
        <w:tc>
          <w:tcPr>
            <w:tcW w:w="0" w:type="auto"/>
          </w:tcPr>
          <w:p w14:paraId="18F47931"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0.615</w:t>
            </w:r>
          </w:p>
        </w:tc>
        <w:tc>
          <w:tcPr>
            <w:cnfStyle w:val="000010000000" w:firstRow="0" w:lastRow="0" w:firstColumn="0" w:lastColumn="0" w:oddVBand="1" w:evenVBand="0" w:oddHBand="0" w:evenHBand="0" w:firstRowFirstColumn="0" w:firstRowLastColumn="0" w:lastRowFirstColumn="0" w:lastRowLastColumn="0"/>
            <w:tcW w:w="0" w:type="auto"/>
          </w:tcPr>
          <w:p w14:paraId="75D9FD20"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3</w:t>
            </w:r>
          </w:p>
        </w:tc>
        <w:tc>
          <w:tcPr>
            <w:tcW w:w="0" w:type="auto"/>
          </w:tcPr>
          <w:p w14:paraId="46D0BAE5"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 جدا</w:t>
            </w:r>
          </w:p>
        </w:tc>
      </w:tr>
      <w:tr w:rsidR="00365D1D" w:rsidRPr="00365D1D" w14:paraId="6B1C2759" w14:textId="77777777" w:rsidTr="00365D1D">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77A68C78"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0" w:type="auto"/>
          </w:tcPr>
          <w:p w14:paraId="4B67C42A"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4.297</w:t>
            </w:r>
          </w:p>
        </w:tc>
        <w:tc>
          <w:tcPr>
            <w:tcW w:w="0" w:type="auto"/>
          </w:tcPr>
          <w:p w14:paraId="66DD60BD"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0.675</w:t>
            </w:r>
          </w:p>
        </w:tc>
        <w:tc>
          <w:tcPr>
            <w:cnfStyle w:val="000010000000" w:firstRow="0" w:lastRow="0" w:firstColumn="0" w:lastColumn="0" w:oddVBand="1" w:evenVBand="0" w:oddHBand="0" w:evenHBand="0" w:firstRowFirstColumn="0" w:firstRowLastColumn="0" w:lastRowFirstColumn="0" w:lastRowLastColumn="0"/>
            <w:tcW w:w="0" w:type="auto"/>
            <w:gridSpan w:val="2"/>
          </w:tcPr>
          <w:p w14:paraId="55D51890" w14:textId="77777777" w:rsidR="001A24FE" w:rsidRPr="00365D1D" w:rsidRDefault="001A24FE" w:rsidP="00365D1D">
            <w:pPr>
              <w:spacing w:before="100" w:beforeAutospacing="1" w:after="100" w:afterAutospacing="1" w:line="360" w:lineRule="auto"/>
              <w:jc w:val="center"/>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 جدا</w:t>
            </w:r>
          </w:p>
        </w:tc>
      </w:tr>
    </w:tbl>
    <w:p w14:paraId="321E75C6" w14:textId="77777777" w:rsidR="001A24FE" w:rsidRDefault="001A24FE" w:rsidP="00365D1D">
      <w:pPr>
        <w:spacing w:before="100" w:beforeAutospacing="1" w:after="100" w:afterAutospacing="1" w:line="360" w:lineRule="auto"/>
        <w:ind w:firstLine="706"/>
        <w:jc w:val="both"/>
        <w:rPr>
          <w:rFonts w:ascii="Sakkal Majalla"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14:ligatures w14:val="none"/>
        </w:rPr>
        <w:t xml:space="preserve">تم ترتيب عبارات </w:t>
      </w:r>
      <w:r w:rsidRPr="0036568C">
        <w:rPr>
          <w:rFonts w:ascii="Sakkal Majalla" w:eastAsia="Calibri" w:hAnsi="Sakkal Majalla" w:cs="Sakkal Majalla"/>
          <w:color w:val="262626" w:themeColor="text1" w:themeTint="D9"/>
          <w:kern w:val="0"/>
          <w:sz w:val="28"/>
          <w:szCs w:val="28"/>
          <w:rtl/>
          <w14:ligatures w14:val="none"/>
        </w:rPr>
        <w:t>ضمان التوازن ما بين المشاريع في المحفظة</w:t>
      </w:r>
      <w:r w:rsidRPr="0036568C">
        <w:rPr>
          <w:rFonts w:ascii="Sakkal Majalla" w:eastAsia="Times New Roman" w:hAnsi="Sakkal Majalla" w:cs="Sakkal Majalla"/>
          <w:color w:val="262626" w:themeColor="text1" w:themeTint="D9"/>
          <w:kern w:val="0"/>
          <w:sz w:val="28"/>
          <w:szCs w:val="28"/>
          <w:rtl/>
          <w14:ligatures w14:val="none"/>
        </w:rPr>
        <w:t xml:space="preserve"> من حيث درجة الأهمية النسبية (قيمة المتوسط الحسابي الأكبر) من وجهة نظر عينة الدراسة تبين أن عبارة (</w:t>
      </w:r>
      <w:r w:rsidRPr="0036568C">
        <w:rPr>
          <w:rFonts w:ascii="Sakkal Majalla" w:hAnsi="Sakkal Majalla" w:cs="Sakkal Majalla"/>
          <w:color w:val="262626" w:themeColor="text1" w:themeTint="D9"/>
          <w:kern w:val="0"/>
          <w:sz w:val="28"/>
          <w:szCs w:val="28"/>
          <w:rtl/>
          <w:lang w:bidi="ar-EG"/>
          <w14:ligatures w14:val="none"/>
        </w:rPr>
        <w:t xml:space="preserve">تعمل إدارة محفظة المشاريع على </w:t>
      </w:r>
      <w:r w:rsidRPr="0036568C">
        <w:rPr>
          <w:rFonts w:ascii="Sakkal Majalla" w:hAnsi="Sakkal Majalla" w:cs="Sakkal Majalla"/>
          <w:color w:val="262626" w:themeColor="text1" w:themeTint="D9"/>
          <w:kern w:val="0"/>
          <w:sz w:val="28"/>
          <w:szCs w:val="28"/>
          <w:rtl/>
          <w14:ligatures w14:val="none"/>
        </w:rPr>
        <w:t>التأكد من تنفيذ وتسليم البرامج والمشاريع في الوقت المحدد وضمن الموازنة المحددة والجودة المطلوبة</w:t>
      </w:r>
      <w:r w:rsidRPr="0036568C">
        <w:rPr>
          <w:rFonts w:ascii="Sakkal Majalla" w:hAnsi="Sakkal Majalla" w:cs="Sakkal Majalla"/>
          <w:color w:val="262626" w:themeColor="text1" w:themeTint="D9"/>
          <w:kern w:val="0"/>
          <w:sz w:val="28"/>
          <w:szCs w:val="28"/>
          <w:rtl/>
          <w:lang w:bidi="ar-QA"/>
          <w14:ligatures w14:val="none"/>
        </w:rPr>
        <w:t>)</w:t>
      </w:r>
      <w:r w:rsidRPr="0036568C">
        <w:rPr>
          <w:rFonts w:ascii="Sakkal Majalla" w:eastAsia="Times New Roman" w:hAnsi="Sakkal Majalla" w:cs="Sakkal Majalla"/>
          <w:color w:val="262626" w:themeColor="text1" w:themeTint="D9"/>
          <w:kern w:val="0"/>
          <w:sz w:val="28"/>
          <w:szCs w:val="28"/>
          <w:rtl/>
          <w:lang w:bidi="ar-EG"/>
          <w14:ligatures w14:val="none"/>
        </w:rPr>
        <w:t xml:space="preserve"> هي أكثر العبارات أهمية بقيمة 4.396 وانحراف معياري 0.634 وبدرجة موافقة مرتفعة جدا بينما كانت العبارة (</w:t>
      </w:r>
      <w:r w:rsidRPr="0036568C">
        <w:rPr>
          <w:rFonts w:ascii="Sakkal Majalla" w:hAnsi="Sakkal Majalla" w:cs="Sakkal Majalla"/>
          <w:color w:val="262626" w:themeColor="text1" w:themeTint="D9"/>
          <w:kern w:val="0"/>
          <w:sz w:val="28"/>
          <w:szCs w:val="28"/>
          <w:rtl/>
          <w:lang w:bidi="ar-EG"/>
          <w14:ligatures w14:val="none"/>
        </w:rPr>
        <w:t xml:space="preserve">تعمل إدارة محفظة المشاريع على وجود تناسق وتنظيم بين </w:t>
      </w:r>
      <w:r w:rsidRPr="0036568C">
        <w:rPr>
          <w:rFonts w:ascii="Sakkal Majalla" w:hAnsi="Sakkal Majalla" w:cs="Sakkal Majalla"/>
          <w:color w:val="262626" w:themeColor="text1" w:themeTint="D9"/>
          <w:kern w:val="0"/>
          <w:sz w:val="28"/>
          <w:szCs w:val="28"/>
          <w:rtl/>
          <w14:ligatures w14:val="none"/>
        </w:rPr>
        <w:t>كافة المشاريع والبرامج المحتملة داخل المنظمة</w:t>
      </w:r>
      <w:r w:rsidRPr="0036568C">
        <w:rPr>
          <w:rFonts w:ascii="Sakkal Majalla" w:eastAsia="Times New Roman" w:hAnsi="Sakkal Majalla" w:cs="Sakkal Majalla"/>
          <w:color w:val="262626" w:themeColor="text1" w:themeTint="D9"/>
          <w:kern w:val="0"/>
          <w:sz w:val="28"/>
          <w:szCs w:val="28"/>
          <w:rtl/>
          <w:lang w:bidi="ar-EG"/>
          <w14:ligatures w14:val="none"/>
        </w:rPr>
        <w:t>) هي أقل العبارات اهمية بقيمة 4.161 وانحراف معياري 0.758 وبدرجة موافقة مرتفعة و</w:t>
      </w:r>
      <w:r w:rsidRPr="0036568C">
        <w:rPr>
          <w:rFonts w:ascii="Sakkal Majalla" w:hAnsi="Sakkal Majalla" w:cs="Sakkal Majalla"/>
          <w:color w:val="262626" w:themeColor="text1" w:themeTint="D9"/>
          <w:kern w:val="0"/>
          <w:sz w:val="28"/>
          <w:szCs w:val="28"/>
          <w:rtl/>
          <w14:ligatures w14:val="none"/>
        </w:rPr>
        <w:t xml:space="preserve">عند دراسة عبارات </w:t>
      </w:r>
      <w:r w:rsidRPr="0036568C">
        <w:rPr>
          <w:rFonts w:ascii="Sakkal Majalla" w:eastAsia="Calibri" w:hAnsi="Sakkal Majalla" w:cs="Sakkal Majalla"/>
          <w:color w:val="262626" w:themeColor="text1" w:themeTint="D9"/>
          <w:kern w:val="0"/>
          <w:sz w:val="28"/>
          <w:szCs w:val="28"/>
          <w:rtl/>
          <w14:ligatures w14:val="none"/>
        </w:rPr>
        <w:t>ضمان التوازن ما بين المشاريع في المحفظة</w:t>
      </w:r>
      <w:r w:rsidRPr="0036568C">
        <w:rPr>
          <w:rFonts w:ascii="Sakkal Majalla" w:hAnsi="Sakkal Majalla" w:cs="Sakkal Majalla"/>
          <w:color w:val="262626" w:themeColor="text1" w:themeTint="D9"/>
          <w:kern w:val="0"/>
          <w:sz w:val="28"/>
          <w:szCs w:val="28"/>
          <w:rtl/>
          <w14:ligatures w14:val="none"/>
        </w:rPr>
        <w:t xml:space="preserve"> تبين أن اربع عبارات في مستوى الموافقة المرتفع جدا وعبارة واحدة في مستوي الموافقة المرتفع مما يوضح وجود مستوي مرتفع جدا من </w:t>
      </w:r>
      <w:r w:rsidRPr="0036568C">
        <w:rPr>
          <w:rFonts w:ascii="Sakkal Majalla" w:eastAsia="Calibri" w:hAnsi="Sakkal Majalla" w:cs="Sakkal Majalla"/>
          <w:color w:val="262626" w:themeColor="text1" w:themeTint="D9"/>
          <w:kern w:val="0"/>
          <w:sz w:val="28"/>
          <w:szCs w:val="28"/>
          <w:rtl/>
          <w14:ligatures w14:val="none"/>
        </w:rPr>
        <w:t>ضمان التوازن ما بين المشاريع في المحفظة</w:t>
      </w:r>
      <w:r w:rsidRPr="0036568C">
        <w:rPr>
          <w:rFonts w:ascii="Sakkal Majalla" w:eastAsia="Times New Roman" w:hAnsi="Sakkal Majalla" w:cs="Sakkal Majalla"/>
          <w:color w:val="262626" w:themeColor="text1" w:themeTint="D9"/>
          <w:kern w:val="0"/>
          <w:sz w:val="28"/>
          <w:szCs w:val="28"/>
          <w:rtl/>
          <w14:ligatures w14:val="none"/>
        </w:rPr>
        <w:t xml:space="preserve"> كأحد ابعاد </w:t>
      </w:r>
      <w:r w:rsidRPr="0036568C">
        <w:rPr>
          <w:rFonts w:ascii="Sakkal Majalla" w:eastAsia="Calibri" w:hAnsi="Sakkal Majalla" w:cs="Sakkal Majalla"/>
          <w:color w:val="262626" w:themeColor="text1" w:themeTint="D9"/>
          <w:kern w:val="0"/>
          <w:sz w:val="28"/>
          <w:szCs w:val="28"/>
          <w:rtl/>
          <w:lang w:bidi="ar-EG"/>
          <w14:ligatures w14:val="none"/>
        </w:rPr>
        <w:t>إدارة محفظة المشاريع  في امانة المنطقة الشرقية</w:t>
      </w:r>
      <w:r w:rsidRPr="0036568C">
        <w:rPr>
          <w:rFonts w:ascii="Sakkal Majalla" w:hAnsi="Sakkal Majalla" w:cs="Sakkal Majalla"/>
          <w:color w:val="262626" w:themeColor="text1" w:themeTint="D9"/>
          <w:kern w:val="0"/>
          <w:sz w:val="28"/>
          <w:szCs w:val="28"/>
          <w:rtl/>
          <w14:ligatures w14:val="none"/>
        </w:rPr>
        <w:t>حيث بلغت قيمة المتوسط الحسابي 4.297</w:t>
      </w:r>
      <w:r w:rsidRPr="0036568C">
        <w:rPr>
          <w:rFonts w:ascii="Sakkal Majalla" w:hAnsi="Sakkal Majalla" w:cs="Sakkal Majalla"/>
          <w:color w:val="262626" w:themeColor="text1" w:themeTint="D9"/>
          <w:kern w:val="0"/>
          <w:sz w:val="28"/>
          <w:szCs w:val="28"/>
          <w:rtl/>
          <w:lang w:bidi="ar-EG"/>
          <w14:ligatures w14:val="none"/>
        </w:rPr>
        <w:t xml:space="preserve"> بانحراف معياري 0.675 </w:t>
      </w:r>
    </w:p>
    <w:p w14:paraId="0D4B119E" w14:textId="77777777" w:rsidR="00365D1D" w:rsidRDefault="00365D1D" w:rsidP="00365D1D">
      <w:pPr>
        <w:spacing w:before="100" w:beforeAutospacing="1" w:after="100" w:afterAutospacing="1" w:line="360" w:lineRule="auto"/>
        <w:ind w:firstLine="706"/>
        <w:jc w:val="both"/>
        <w:rPr>
          <w:rFonts w:ascii="Sakkal Majalla" w:hAnsi="Sakkal Majalla" w:cs="Sakkal Majalla"/>
          <w:color w:val="262626" w:themeColor="text1" w:themeTint="D9"/>
          <w:kern w:val="0"/>
          <w:sz w:val="28"/>
          <w:szCs w:val="28"/>
          <w:rtl/>
          <w:lang w:bidi="ar-EG"/>
          <w14:ligatures w14:val="none"/>
        </w:rPr>
      </w:pPr>
    </w:p>
    <w:p w14:paraId="13EF9645" w14:textId="77777777" w:rsidR="00365D1D" w:rsidRPr="0036568C" w:rsidRDefault="00365D1D" w:rsidP="00365D1D">
      <w:pPr>
        <w:spacing w:before="100" w:beforeAutospacing="1" w:after="100" w:afterAutospacing="1" w:line="360" w:lineRule="auto"/>
        <w:ind w:firstLine="706"/>
        <w:jc w:val="both"/>
        <w:rPr>
          <w:rFonts w:ascii="Sakkal Majalla" w:hAnsi="Sakkal Majalla" w:cs="Sakkal Majalla"/>
          <w:color w:val="262626" w:themeColor="text1" w:themeTint="D9"/>
          <w:kern w:val="0"/>
          <w:sz w:val="28"/>
          <w:szCs w:val="28"/>
          <w:rtl/>
          <w:lang w:bidi="ar-EG"/>
          <w14:ligatures w14:val="none"/>
        </w:rPr>
      </w:pPr>
    </w:p>
    <w:p w14:paraId="5598EAE5" w14:textId="77777777" w:rsidR="001A24FE" w:rsidRPr="0036568C" w:rsidRDefault="001A24FE" w:rsidP="00A369F6">
      <w:pPr>
        <w:numPr>
          <w:ilvl w:val="0"/>
          <w:numId w:val="14"/>
        </w:numPr>
        <w:spacing w:before="100" w:beforeAutospacing="1" w:after="100" w:afterAutospacing="1" w:line="360" w:lineRule="auto"/>
        <w:ind w:left="423"/>
        <w:jc w:val="both"/>
        <w:rPr>
          <w:rFonts w:ascii="Sakkal Majalla" w:hAnsi="Sakkal Majalla" w:cs="Sakkal Majalla"/>
          <w:b/>
          <w:bCs/>
          <w:color w:val="262626" w:themeColor="text1" w:themeTint="D9"/>
          <w:kern w:val="0"/>
          <w:sz w:val="28"/>
          <w:szCs w:val="28"/>
          <w:rtl/>
          <w:lang w:bidi="ar-EG"/>
          <w14:ligatures w14:val="none"/>
        </w:rPr>
      </w:pPr>
      <w:r w:rsidRPr="0036568C">
        <w:rPr>
          <w:rFonts w:ascii="Sakkal Majalla" w:hAnsi="Sakkal Majalla" w:cs="Sakkal Majalla"/>
          <w:b/>
          <w:bCs/>
          <w:color w:val="262626" w:themeColor="text1" w:themeTint="D9"/>
          <w:kern w:val="0"/>
          <w:sz w:val="28"/>
          <w:szCs w:val="28"/>
          <w:rtl/>
          <w:lang w:bidi="ar-EG"/>
          <w14:ligatures w14:val="none"/>
        </w:rPr>
        <w:lastRenderedPageBreak/>
        <w:t>التأكد من أن المحفظة تعكس استراتيجية العمل</w:t>
      </w:r>
    </w:p>
    <w:p w14:paraId="66783558" w14:textId="77777777" w:rsidR="001A24FE" w:rsidRPr="00365D1D" w:rsidRDefault="001A24FE" w:rsidP="00365D1D">
      <w:pPr>
        <w:spacing w:before="100" w:beforeAutospacing="1" w:after="100" w:afterAutospacing="1" w:line="360" w:lineRule="auto"/>
        <w:jc w:val="center"/>
        <w:rPr>
          <w:rFonts w:ascii="Sakkal Majalla" w:hAnsi="Sakkal Majalla" w:cs="Sakkal Majalla"/>
          <w:b/>
          <w:bCs/>
          <w:color w:val="262626" w:themeColor="text1" w:themeTint="D9"/>
          <w:kern w:val="0"/>
          <w:sz w:val="28"/>
          <w:szCs w:val="28"/>
          <w:rtl/>
          <w:lang w:bidi="ar-EG"/>
          <w14:ligatures w14:val="none"/>
        </w:rPr>
      </w:pPr>
      <w:r w:rsidRPr="00365D1D">
        <w:rPr>
          <w:rFonts w:ascii="Sakkal Majalla" w:hAnsi="Sakkal Majalla" w:cs="Sakkal Majalla"/>
          <w:b/>
          <w:bCs/>
          <w:color w:val="262626" w:themeColor="text1" w:themeTint="D9"/>
          <w:kern w:val="0"/>
          <w:sz w:val="28"/>
          <w:szCs w:val="28"/>
          <w:rtl/>
          <w:lang w:bidi="ar-JO"/>
          <w14:ligatures w14:val="none"/>
        </w:rPr>
        <w:t xml:space="preserve">جدول (9) المتوسط الحسابي والانحراف المعياري والترتيب ومستوي الموافقة على عبارات </w:t>
      </w:r>
      <w:r w:rsidRPr="00365D1D">
        <w:rPr>
          <w:rFonts w:ascii="Sakkal Majalla" w:hAnsi="Sakkal Majalla" w:cs="Sakkal Majalla"/>
          <w:b/>
          <w:bCs/>
          <w:color w:val="262626" w:themeColor="text1" w:themeTint="D9"/>
          <w:kern w:val="0"/>
          <w:sz w:val="28"/>
          <w:szCs w:val="28"/>
          <w:rtl/>
          <w:lang w:bidi="ar-EG"/>
          <w14:ligatures w14:val="none"/>
        </w:rPr>
        <w:t>التأكد من أن المحفظة تعكس استراتيجية العمل</w:t>
      </w:r>
    </w:p>
    <w:tbl>
      <w:tblPr>
        <w:tblStyle w:val="6-6"/>
        <w:bidiVisual/>
        <w:tblW w:w="0" w:type="auto"/>
        <w:jc w:val="center"/>
        <w:tblLook w:val="00A0" w:firstRow="1" w:lastRow="0" w:firstColumn="1" w:lastColumn="0" w:noHBand="0" w:noVBand="0"/>
      </w:tblPr>
      <w:tblGrid>
        <w:gridCol w:w="3892"/>
        <w:gridCol w:w="1112"/>
        <w:gridCol w:w="1133"/>
        <w:gridCol w:w="769"/>
        <w:gridCol w:w="1020"/>
      </w:tblGrid>
      <w:tr w:rsidR="00365D1D" w:rsidRPr="00365D1D" w14:paraId="75AD7A16" w14:textId="77777777" w:rsidTr="00365D1D">
        <w:trPr>
          <w:cnfStyle w:val="100000000000" w:firstRow="1" w:lastRow="0" w:firstColumn="0" w:lastColumn="0" w:oddVBand="0" w:evenVBand="0" w:oddHBand="0" w:evenHBand="0" w:firstRowFirstColumn="0" w:firstRowLastColumn="0" w:lastRowFirstColumn="0" w:lastRowLastColumn="0"/>
          <w:trHeight w:val="586"/>
          <w:jc w:val="center"/>
        </w:trPr>
        <w:tc>
          <w:tcPr>
            <w:cnfStyle w:val="001000000000" w:firstRow="0" w:lastRow="0" w:firstColumn="1" w:lastColumn="0" w:oddVBand="0" w:evenVBand="0" w:oddHBand="0" w:evenHBand="0" w:firstRowFirstColumn="0" w:firstRowLastColumn="0" w:lastRowFirstColumn="0" w:lastRowLastColumn="0"/>
            <w:tcW w:w="0" w:type="auto"/>
          </w:tcPr>
          <w:p w14:paraId="14EEBA06"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tcPr>
          <w:p w14:paraId="25632344"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المتوسط الحسابي</w:t>
            </w:r>
          </w:p>
        </w:tc>
        <w:tc>
          <w:tcPr>
            <w:tcW w:w="0" w:type="auto"/>
          </w:tcPr>
          <w:p w14:paraId="674CAC2F"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tcPr>
          <w:p w14:paraId="03768808"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الترتيب</w:t>
            </w:r>
          </w:p>
        </w:tc>
        <w:tc>
          <w:tcPr>
            <w:tcW w:w="0" w:type="auto"/>
          </w:tcPr>
          <w:p w14:paraId="2F7D5187"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مستوي الموافقة</w:t>
            </w:r>
          </w:p>
        </w:tc>
      </w:tr>
      <w:tr w:rsidR="00365D1D" w:rsidRPr="00365D1D" w14:paraId="428CD5DC" w14:textId="77777777" w:rsidTr="00365D1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1B319A3A"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 xml:space="preserve">تهتم إدارة محفظة المشاريع بالعمل </w:t>
            </w:r>
            <w:r w:rsidRPr="00365D1D">
              <w:rPr>
                <w:rFonts w:ascii="Sakkal Majalla" w:hAnsi="Sakkal Majalla" w:cs="Sakkal Majalla"/>
                <w:b w:val="0"/>
                <w:bCs w:val="0"/>
                <w:color w:val="262626" w:themeColor="text1" w:themeTint="D9"/>
                <w:kern w:val="0"/>
                <w:sz w:val="28"/>
                <w:szCs w:val="28"/>
                <w:rtl/>
                <w14:ligatures w14:val="none"/>
              </w:rPr>
              <w:t>على تحقيق أقصى قدر من أهداف المنظمة الاستراتيجية</w:t>
            </w:r>
          </w:p>
        </w:tc>
        <w:tc>
          <w:tcPr>
            <w:cnfStyle w:val="000010000000" w:firstRow="0" w:lastRow="0" w:firstColumn="0" w:lastColumn="0" w:oddVBand="1" w:evenVBand="0" w:oddHBand="0" w:evenHBand="0" w:firstRowFirstColumn="0" w:firstRowLastColumn="0" w:lastRowFirstColumn="0" w:lastRowLastColumn="0"/>
            <w:tcW w:w="0" w:type="auto"/>
          </w:tcPr>
          <w:p w14:paraId="58F65CD7"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4.375</w:t>
            </w:r>
          </w:p>
        </w:tc>
        <w:tc>
          <w:tcPr>
            <w:tcW w:w="0" w:type="auto"/>
          </w:tcPr>
          <w:p w14:paraId="7E547FAA"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0.564</w:t>
            </w:r>
          </w:p>
        </w:tc>
        <w:tc>
          <w:tcPr>
            <w:cnfStyle w:val="000010000000" w:firstRow="0" w:lastRow="0" w:firstColumn="0" w:lastColumn="0" w:oddVBand="1" w:evenVBand="0" w:oddHBand="0" w:evenHBand="0" w:firstRowFirstColumn="0" w:firstRowLastColumn="0" w:lastRowFirstColumn="0" w:lastRowLastColumn="0"/>
            <w:tcW w:w="0" w:type="auto"/>
          </w:tcPr>
          <w:p w14:paraId="0AB29B9D"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3</w:t>
            </w:r>
          </w:p>
        </w:tc>
        <w:tc>
          <w:tcPr>
            <w:tcW w:w="0" w:type="auto"/>
          </w:tcPr>
          <w:p w14:paraId="01089D72"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 جدا</w:t>
            </w:r>
          </w:p>
        </w:tc>
      </w:tr>
      <w:tr w:rsidR="00365D1D" w:rsidRPr="00365D1D" w14:paraId="1F8A1B16" w14:textId="77777777" w:rsidTr="00365D1D">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2FF542A6"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 xml:space="preserve">تعمل إدارة محفظة المشاريع على تحقيق </w:t>
            </w:r>
            <w:r w:rsidRPr="00365D1D">
              <w:rPr>
                <w:rFonts w:ascii="Sakkal Majalla" w:hAnsi="Sakkal Majalla" w:cs="Sakkal Majalla"/>
                <w:b w:val="0"/>
                <w:bCs w:val="0"/>
                <w:color w:val="262626" w:themeColor="text1" w:themeTint="D9"/>
                <w:kern w:val="0"/>
                <w:sz w:val="28"/>
                <w:szCs w:val="28"/>
                <w:rtl/>
                <w14:ligatures w14:val="none"/>
              </w:rPr>
              <w:t>الاستخدام الكفؤ للموارد</w:t>
            </w:r>
          </w:p>
        </w:tc>
        <w:tc>
          <w:tcPr>
            <w:cnfStyle w:val="000010000000" w:firstRow="0" w:lastRow="0" w:firstColumn="0" w:lastColumn="0" w:oddVBand="1" w:evenVBand="0" w:oddHBand="0" w:evenHBand="0" w:firstRowFirstColumn="0" w:firstRowLastColumn="0" w:lastRowFirstColumn="0" w:lastRowLastColumn="0"/>
            <w:tcW w:w="0" w:type="auto"/>
          </w:tcPr>
          <w:p w14:paraId="6F0AA48E"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4.453</w:t>
            </w:r>
          </w:p>
        </w:tc>
        <w:tc>
          <w:tcPr>
            <w:tcW w:w="0" w:type="auto"/>
          </w:tcPr>
          <w:p w14:paraId="0657DC04"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0.539</w:t>
            </w:r>
          </w:p>
        </w:tc>
        <w:tc>
          <w:tcPr>
            <w:cnfStyle w:val="000010000000" w:firstRow="0" w:lastRow="0" w:firstColumn="0" w:lastColumn="0" w:oddVBand="1" w:evenVBand="0" w:oddHBand="0" w:evenHBand="0" w:firstRowFirstColumn="0" w:firstRowLastColumn="0" w:lastRowFirstColumn="0" w:lastRowLastColumn="0"/>
            <w:tcW w:w="0" w:type="auto"/>
          </w:tcPr>
          <w:p w14:paraId="73A045D0"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1</w:t>
            </w:r>
          </w:p>
        </w:tc>
        <w:tc>
          <w:tcPr>
            <w:tcW w:w="0" w:type="auto"/>
          </w:tcPr>
          <w:p w14:paraId="66A33DE3"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 جدا</w:t>
            </w:r>
          </w:p>
        </w:tc>
      </w:tr>
      <w:tr w:rsidR="00365D1D" w:rsidRPr="00365D1D" w14:paraId="472947A4" w14:textId="77777777" w:rsidTr="00365D1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103DEADE"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 xml:space="preserve">تستهدف إدارة محفظة المشاريع </w:t>
            </w:r>
            <w:r w:rsidRPr="00365D1D">
              <w:rPr>
                <w:rFonts w:ascii="Sakkal Majalla" w:hAnsi="Sakkal Majalla" w:cs="Sakkal Majalla"/>
                <w:b w:val="0"/>
                <w:bCs w:val="0"/>
                <w:color w:val="262626" w:themeColor="text1" w:themeTint="D9"/>
                <w:kern w:val="0"/>
                <w:sz w:val="28"/>
                <w:szCs w:val="28"/>
                <w:rtl/>
                <w14:ligatures w14:val="none"/>
              </w:rPr>
              <w:t>تلبية الاحتياجات المستقبلية والاستراتيجية التنظيمية</w:t>
            </w:r>
          </w:p>
        </w:tc>
        <w:tc>
          <w:tcPr>
            <w:cnfStyle w:val="000010000000" w:firstRow="0" w:lastRow="0" w:firstColumn="0" w:lastColumn="0" w:oddVBand="1" w:evenVBand="0" w:oddHBand="0" w:evenHBand="0" w:firstRowFirstColumn="0" w:firstRowLastColumn="0" w:lastRowFirstColumn="0" w:lastRowLastColumn="0"/>
            <w:tcW w:w="0" w:type="auto"/>
          </w:tcPr>
          <w:p w14:paraId="32681241"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4.391</w:t>
            </w:r>
          </w:p>
        </w:tc>
        <w:tc>
          <w:tcPr>
            <w:tcW w:w="0" w:type="auto"/>
          </w:tcPr>
          <w:p w14:paraId="5D9105A7"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0.633</w:t>
            </w:r>
          </w:p>
        </w:tc>
        <w:tc>
          <w:tcPr>
            <w:cnfStyle w:val="000010000000" w:firstRow="0" w:lastRow="0" w:firstColumn="0" w:lastColumn="0" w:oddVBand="1" w:evenVBand="0" w:oddHBand="0" w:evenHBand="0" w:firstRowFirstColumn="0" w:firstRowLastColumn="0" w:lastRowFirstColumn="0" w:lastRowLastColumn="0"/>
            <w:tcW w:w="0" w:type="auto"/>
          </w:tcPr>
          <w:p w14:paraId="1F92C0CB"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2</w:t>
            </w:r>
          </w:p>
        </w:tc>
        <w:tc>
          <w:tcPr>
            <w:tcW w:w="0" w:type="auto"/>
          </w:tcPr>
          <w:p w14:paraId="5BFAFF84"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 جدا</w:t>
            </w:r>
          </w:p>
        </w:tc>
      </w:tr>
      <w:tr w:rsidR="00365D1D" w:rsidRPr="00365D1D" w14:paraId="6D4B35F0" w14:textId="77777777" w:rsidTr="00365D1D">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15AE2C82"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 xml:space="preserve">تهتم إدارة محفظة المشاريع بتنفيذ </w:t>
            </w:r>
            <w:r w:rsidRPr="00365D1D">
              <w:rPr>
                <w:rFonts w:ascii="Sakkal Majalla" w:hAnsi="Sakkal Majalla" w:cs="Sakkal Majalla"/>
                <w:b w:val="0"/>
                <w:bCs w:val="0"/>
                <w:color w:val="262626" w:themeColor="text1" w:themeTint="D9"/>
                <w:kern w:val="0"/>
                <w:sz w:val="28"/>
                <w:szCs w:val="28"/>
                <w:rtl/>
                <w14:ligatures w14:val="none"/>
              </w:rPr>
              <w:t>المشاريع التي تتكامل مع عمليات وموارد المنظمة وبما يتلاءم مع استراتيجياتها</w:t>
            </w:r>
          </w:p>
        </w:tc>
        <w:tc>
          <w:tcPr>
            <w:cnfStyle w:val="000010000000" w:firstRow="0" w:lastRow="0" w:firstColumn="0" w:lastColumn="0" w:oddVBand="1" w:evenVBand="0" w:oddHBand="0" w:evenHBand="0" w:firstRowFirstColumn="0" w:firstRowLastColumn="0" w:lastRowFirstColumn="0" w:lastRowLastColumn="0"/>
            <w:tcW w:w="0" w:type="auto"/>
          </w:tcPr>
          <w:p w14:paraId="55EE271B"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4.266</w:t>
            </w:r>
          </w:p>
        </w:tc>
        <w:tc>
          <w:tcPr>
            <w:tcW w:w="0" w:type="auto"/>
          </w:tcPr>
          <w:p w14:paraId="2C5F1346"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0.731</w:t>
            </w:r>
          </w:p>
        </w:tc>
        <w:tc>
          <w:tcPr>
            <w:cnfStyle w:val="000010000000" w:firstRow="0" w:lastRow="0" w:firstColumn="0" w:lastColumn="0" w:oddVBand="1" w:evenVBand="0" w:oddHBand="0" w:evenHBand="0" w:firstRowFirstColumn="0" w:firstRowLastColumn="0" w:lastRowFirstColumn="0" w:lastRowLastColumn="0"/>
            <w:tcW w:w="0" w:type="auto"/>
          </w:tcPr>
          <w:p w14:paraId="56731D73"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4</w:t>
            </w:r>
          </w:p>
        </w:tc>
        <w:tc>
          <w:tcPr>
            <w:tcW w:w="0" w:type="auto"/>
          </w:tcPr>
          <w:p w14:paraId="193DA763"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 جدا</w:t>
            </w:r>
          </w:p>
        </w:tc>
      </w:tr>
      <w:tr w:rsidR="00365D1D" w:rsidRPr="00365D1D" w14:paraId="6BA904C6" w14:textId="77777777" w:rsidTr="00365D1D">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79612222"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hAnsi="Sakkal Majalla" w:cs="Sakkal Majalla"/>
                <w:b w:val="0"/>
                <w:bCs w:val="0"/>
                <w:color w:val="262626" w:themeColor="text1" w:themeTint="D9"/>
                <w:kern w:val="0"/>
                <w:sz w:val="28"/>
                <w:szCs w:val="28"/>
                <w:rtl/>
                <w:lang w:bidi="ar-EG"/>
                <w14:ligatures w14:val="none"/>
              </w:rPr>
              <w:t>تقوم إدارة محفظة المشاريع ب</w:t>
            </w:r>
            <w:r w:rsidRPr="00365D1D">
              <w:rPr>
                <w:rFonts w:ascii="Sakkal Majalla" w:hAnsi="Sakkal Majalla" w:cs="Sakkal Majalla"/>
                <w:b w:val="0"/>
                <w:bCs w:val="0"/>
                <w:color w:val="262626" w:themeColor="text1" w:themeTint="D9"/>
                <w:kern w:val="0"/>
                <w:sz w:val="28"/>
                <w:szCs w:val="28"/>
                <w:rtl/>
                <w14:ligatures w14:val="none"/>
              </w:rPr>
              <w:t>المساعدة في اختيار وتحديد المشاريع الصحيحة التي تحقق أهداف وتوجهات المنظمة الاستراتيجية</w:t>
            </w:r>
          </w:p>
        </w:tc>
        <w:tc>
          <w:tcPr>
            <w:cnfStyle w:val="000010000000" w:firstRow="0" w:lastRow="0" w:firstColumn="0" w:lastColumn="0" w:oddVBand="1" w:evenVBand="0" w:oddHBand="0" w:evenHBand="0" w:firstRowFirstColumn="0" w:firstRowLastColumn="0" w:lastRowFirstColumn="0" w:lastRowLastColumn="0"/>
            <w:tcW w:w="0" w:type="auto"/>
          </w:tcPr>
          <w:p w14:paraId="1E676C90"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4.216</w:t>
            </w:r>
          </w:p>
        </w:tc>
        <w:tc>
          <w:tcPr>
            <w:tcW w:w="0" w:type="auto"/>
          </w:tcPr>
          <w:p w14:paraId="00BC8DAF"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0.773</w:t>
            </w:r>
          </w:p>
        </w:tc>
        <w:tc>
          <w:tcPr>
            <w:cnfStyle w:val="000010000000" w:firstRow="0" w:lastRow="0" w:firstColumn="0" w:lastColumn="0" w:oddVBand="1" w:evenVBand="0" w:oddHBand="0" w:evenHBand="0" w:firstRowFirstColumn="0" w:firstRowLastColumn="0" w:lastRowFirstColumn="0" w:lastRowLastColumn="0"/>
            <w:tcW w:w="0" w:type="auto"/>
          </w:tcPr>
          <w:p w14:paraId="5C941CFB"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14:ligatures w14:val="none"/>
              </w:rPr>
            </w:pPr>
            <w:r w:rsidRPr="00365D1D">
              <w:rPr>
                <w:rFonts w:ascii="Sakkal Majalla" w:eastAsia="Times New Roman" w:hAnsi="Sakkal Majalla" w:cs="Sakkal Majalla"/>
                <w:color w:val="262626" w:themeColor="text1" w:themeTint="D9"/>
                <w:kern w:val="0"/>
                <w:sz w:val="28"/>
                <w:szCs w:val="28"/>
                <w:rtl/>
                <w14:ligatures w14:val="none"/>
              </w:rPr>
              <w:t>5</w:t>
            </w:r>
          </w:p>
        </w:tc>
        <w:tc>
          <w:tcPr>
            <w:tcW w:w="0" w:type="auto"/>
          </w:tcPr>
          <w:p w14:paraId="3928C20B"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 جدا</w:t>
            </w:r>
          </w:p>
        </w:tc>
      </w:tr>
      <w:tr w:rsidR="00365D1D" w:rsidRPr="00365D1D" w14:paraId="100A9077" w14:textId="77777777" w:rsidTr="00365D1D">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tcPr>
          <w:p w14:paraId="4E290588"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b w:val="0"/>
                <w:bCs w:val="0"/>
                <w:color w:val="262626" w:themeColor="text1" w:themeTint="D9"/>
                <w:kern w:val="0"/>
                <w:sz w:val="28"/>
                <w:szCs w:val="28"/>
                <w:rtl/>
                <w:lang w:bidi="ar-EG"/>
                <w14:ligatures w14:val="none"/>
              </w:rPr>
            </w:pPr>
            <w:r w:rsidRPr="00365D1D">
              <w:rPr>
                <w:rFonts w:ascii="Sakkal Majalla" w:eastAsia="Times New Roman" w:hAnsi="Sakkal Majalla" w:cs="Sakkal Majalla"/>
                <w:b w:val="0"/>
                <w:bCs w:val="0"/>
                <w:color w:val="262626" w:themeColor="text1" w:themeTint="D9"/>
                <w:kern w:val="0"/>
                <w:sz w:val="28"/>
                <w:szCs w:val="28"/>
                <w:rtl/>
                <w:lang w:bidi="ar-EG"/>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0" w:type="auto"/>
          </w:tcPr>
          <w:p w14:paraId="16C617F0" w14:textId="77777777" w:rsidR="001A24FE" w:rsidRPr="00365D1D" w:rsidRDefault="001A24FE" w:rsidP="00365D1D">
            <w:pPr>
              <w:spacing w:before="100" w:beforeAutospacing="1" w:after="100" w:afterAutospacing="1" w:line="360" w:lineRule="auto"/>
              <w:jc w:val="center"/>
              <w:rPr>
                <w:rFonts w:ascii="Sakkal Majalla" w:eastAsia="Times New Roman"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14:ligatures w14:val="none"/>
              </w:rPr>
              <w:t>4.340</w:t>
            </w:r>
          </w:p>
        </w:tc>
        <w:tc>
          <w:tcPr>
            <w:tcW w:w="0" w:type="auto"/>
          </w:tcPr>
          <w:p w14:paraId="48910A62" w14:textId="77777777" w:rsidR="001A24FE" w:rsidRPr="00365D1D" w:rsidRDefault="001A24FE" w:rsidP="00365D1D">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262626" w:themeColor="text1" w:themeTint="D9"/>
                <w:kern w:val="0"/>
                <w:sz w:val="28"/>
                <w:szCs w:val="28"/>
                <w14:ligatures w14:val="none"/>
              </w:rPr>
            </w:pPr>
            <w:r w:rsidRPr="00365D1D">
              <w:rPr>
                <w:rFonts w:ascii="Sakkal Majalla" w:hAnsi="Sakkal Majalla" w:cs="Sakkal Majalla"/>
                <w:color w:val="262626" w:themeColor="text1" w:themeTint="D9"/>
                <w:kern w:val="0"/>
                <w:sz w:val="28"/>
                <w:szCs w:val="28"/>
                <w14:ligatures w14:val="none"/>
              </w:rPr>
              <w:t>0.648</w:t>
            </w:r>
          </w:p>
        </w:tc>
        <w:tc>
          <w:tcPr>
            <w:cnfStyle w:val="000010000000" w:firstRow="0" w:lastRow="0" w:firstColumn="0" w:lastColumn="0" w:oddVBand="1" w:evenVBand="0" w:oddHBand="0" w:evenHBand="0" w:firstRowFirstColumn="0" w:firstRowLastColumn="0" w:lastRowFirstColumn="0" w:lastRowLastColumn="0"/>
            <w:tcW w:w="0" w:type="auto"/>
            <w:gridSpan w:val="2"/>
          </w:tcPr>
          <w:p w14:paraId="7F483447" w14:textId="77777777" w:rsidR="001A24FE" w:rsidRPr="00365D1D" w:rsidRDefault="001A24FE" w:rsidP="00365D1D">
            <w:pPr>
              <w:spacing w:before="100" w:beforeAutospacing="1" w:after="100" w:afterAutospacing="1" w:line="360" w:lineRule="auto"/>
              <w:jc w:val="center"/>
              <w:rPr>
                <w:rFonts w:ascii="Sakkal Majalla" w:eastAsia="Arial" w:hAnsi="Sakkal Majalla" w:cs="Sakkal Majalla"/>
                <w:color w:val="262626" w:themeColor="text1" w:themeTint="D9"/>
                <w:kern w:val="0"/>
                <w:sz w:val="28"/>
                <w:szCs w:val="28"/>
                <w:rtl/>
                <w:lang w:bidi="ar-EG"/>
                <w14:ligatures w14:val="none"/>
              </w:rPr>
            </w:pPr>
            <w:r w:rsidRPr="00365D1D">
              <w:rPr>
                <w:rFonts w:ascii="Sakkal Majalla" w:eastAsia="Arial" w:hAnsi="Sakkal Majalla" w:cs="Sakkal Majalla"/>
                <w:color w:val="262626" w:themeColor="text1" w:themeTint="D9"/>
                <w:kern w:val="0"/>
                <w:sz w:val="28"/>
                <w:szCs w:val="28"/>
                <w:rtl/>
                <w:lang w:bidi="ar-EG"/>
                <w14:ligatures w14:val="none"/>
              </w:rPr>
              <w:t>مرتفع جدا</w:t>
            </w:r>
          </w:p>
        </w:tc>
      </w:tr>
    </w:tbl>
    <w:p w14:paraId="0054E4B3" w14:textId="77777777" w:rsidR="001A24FE" w:rsidRPr="0036568C" w:rsidRDefault="001A24FE" w:rsidP="00365D1D">
      <w:pPr>
        <w:spacing w:before="100" w:beforeAutospacing="1" w:after="100" w:afterAutospacing="1" w:line="360" w:lineRule="auto"/>
        <w:ind w:firstLine="706"/>
        <w:jc w:val="both"/>
        <w:rPr>
          <w:rFonts w:ascii="Sakkal Majalla" w:hAnsi="Sakkal Majalla" w:cs="Sakkal Majalla"/>
          <w:color w:val="262626" w:themeColor="text1" w:themeTint="D9"/>
          <w:kern w:val="0"/>
          <w:sz w:val="28"/>
          <w:szCs w:val="28"/>
          <w:rtl/>
          <w:lang w:bidi="ar-EG"/>
          <w14:ligatures w14:val="none"/>
        </w:rPr>
      </w:pPr>
      <w:r w:rsidRPr="0036568C">
        <w:rPr>
          <w:rFonts w:ascii="Sakkal Majalla" w:eastAsia="Times New Roman" w:hAnsi="Sakkal Majalla" w:cs="Sakkal Majalla"/>
          <w:color w:val="262626" w:themeColor="text1" w:themeTint="D9"/>
          <w:kern w:val="0"/>
          <w:sz w:val="28"/>
          <w:szCs w:val="28"/>
          <w:rtl/>
          <w14:ligatures w14:val="none"/>
        </w:rPr>
        <w:t xml:space="preserve">تم ترتيب عبارات </w:t>
      </w:r>
      <w:r w:rsidRPr="0036568C">
        <w:rPr>
          <w:rFonts w:ascii="Sakkal Majalla" w:hAnsi="Sakkal Majalla" w:cs="Sakkal Majalla"/>
          <w:color w:val="262626" w:themeColor="text1" w:themeTint="D9"/>
          <w:kern w:val="0"/>
          <w:sz w:val="28"/>
          <w:szCs w:val="28"/>
          <w:rtl/>
          <w:lang w:bidi="ar-EG"/>
          <w14:ligatures w14:val="none"/>
        </w:rPr>
        <w:t xml:space="preserve">التأكد من أن المحفظة تعكس استراتيجية العمل </w:t>
      </w:r>
      <w:r w:rsidRPr="0036568C">
        <w:rPr>
          <w:rFonts w:ascii="Sakkal Majalla" w:eastAsia="Times New Roman" w:hAnsi="Sakkal Majalla" w:cs="Sakkal Majalla"/>
          <w:color w:val="262626" w:themeColor="text1" w:themeTint="D9"/>
          <w:kern w:val="0"/>
          <w:sz w:val="28"/>
          <w:szCs w:val="28"/>
          <w:rtl/>
          <w14:ligatures w14:val="none"/>
        </w:rPr>
        <w:t>من حيث درجة الأهمية النسبية (قيمة المتوسط الحسابي الأكبر) من وجهة نظر عينة الدراسة تبين أن عبارة (</w:t>
      </w:r>
      <w:r w:rsidRPr="0036568C">
        <w:rPr>
          <w:rFonts w:ascii="Sakkal Majalla" w:hAnsi="Sakkal Majalla" w:cs="Sakkal Majalla"/>
          <w:color w:val="262626" w:themeColor="text1" w:themeTint="D9"/>
          <w:kern w:val="0"/>
          <w:sz w:val="28"/>
          <w:szCs w:val="28"/>
          <w:rtl/>
          <w:lang w:bidi="ar-EG"/>
          <w14:ligatures w14:val="none"/>
        </w:rPr>
        <w:t xml:space="preserve">تعمل إدارة محفظة المشاريع على تحقيق </w:t>
      </w:r>
      <w:r w:rsidRPr="0036568C">
        <w:rPr>
          <w:rFonts w:ascii="Sakkal Majalla" w:hAnsi="Sakkal Majalla" w:cs="Sakkal Majalla"/>
          <w:color w:val="262626" w:themeColor="text1" w:themeTint="D9"/>
          <w:kern w:val="0"/>
          <w:sz w:val="28"/>
          <w:szCs w:val="28"/>
          <w:rtl/>
          <w14:ligatures w14:val="none"/>
        </w:rPr>
        <w:t>الاستخدام الكفؤ للموارد</w:t>
      </w:r>
      <w:r w:rsidRPr="0036568C">
        <w:rPr>
          <w:rFonts w:ascii="Sakkal Majalla" w:hAnsi="Sakkal Majalla" w:cs="Sakkal Majalla"/>
          <w:color w:val="262626" w:themeColor="text1" w:themeTint="D9"/>
          <w:kern w:val="0"/>
          <w:sz w:val="28"/>
          <w:szCs w:val="28"/>
          <w:rtl/>
          <w:lang w:bidi="ar-QA"/>
          <w14:ligatures w14:val="none"/>
        </w:rPr>
        <w:t>)</w:t>
      </w:r>
      <w:r w:rsidRPr="0036568C">
        <w:rPr>
          <w:rFonts w:ascii="Sakkal Majalla" w:eastAsia="Times New Roman" w:hAnsi="Sakkal Majalla" w:cs="Sakkal Majalla"/>
          <w:color w:val="262626" w:themeColor="text1" w:themeTint="D9"/>
          <w:kern w:val="0"/>
          <w:sz w:val="28"/>
          <w:szCs w:val="28"/>
          <w:rtl/>
          <w:lang w:bidi="ar-EG"/>
          <w14:ligatures w14:val="none"/>
        </w:rPr>
        <w:t xml:space="preserve"> هي أكثر العبارات أهمية بقيمة 4.453 وانحراف معياري 0.539 وبدرجة موافقة مرتفعة جدا بينما كانت العبارة (</w:t>
      </w:r>
      <w:r w:rsidRPr="0036568C">
        <w:rPr>
          <w:rFonts w:ascii="Sakkal Majalla" w:hAnsi="Sakkal Majalla" w:cs="Sakkal Majalla"/>
          <w:color w:val="262626" w:themeColor="text1" w:themeTint="D9"/>
          <w:kern w:val="0"/>
          <w:sz w:val="28"/>
          <w:szCs w:val="28"/>
          <w:rtl/>
          <w:lang w:bidi="ar-EG"/>
          <w14:ligatures w14:val="none"/>
        </w:rPr>
        <w:t>تقوم إدارة محفظة المشاريع ب</w:t>
      </w:r>
      <w:r w:rsidRPr="0036568C">
        <w:rPr>
          <w:rFonts w:ascii="Sakkal Majalla" w:hAnsi="Sakkal Majalla" w:cs="Sakkal Majalla"/>
          <w:color w:val="262626" w:themeColor="text1" w:themeTint="D9"/>
          <w:kern w:val="0"/>
          <w:sz w:val="28"/>
          <w:szCs w:val="28"/>
          <w:rtl/>
          <w14:ligatures w14:val="none"/>
        </w:rPr>
        <w:t xml:space="preserve">المساعدة في اختيار </w:t>
      </w:r>
      <w:r w:rsidRPr="0036568C">
        <w:rPr>
          <w:rFonts w:ascii="Sakkal Majalla" w:hAnsi="Sakkal Majalla" w:cs="Sakkal Majalla"/>
          <w:color w:val="262626" w:themeColor="text1" w:themeTint="D9"/>
          <w:kern w:val="0"/>
          <w:sz w:val="28"/>
          <w:szCs w:val="28"/>
          <w:rtl/>
          <w14:ligatures w14:val="none"/>
        </w:rPr>
        <w:lastRenderedPageBreak/>
        <w:t>وتحديد المشاريع الصحيحة التي تحقق أهداف وتوجهات المنظمة الاستراتيجية</w:t>
      </w:r>
      <w:r w:rsidRPr="0036568C">
        <w:rPr>
          <w:rFonts w:ascii="Sakkal Majalla" w:eastAsia="Times New Roman" w:hAnsi="Sakkal Majalla" w:cs="Sakkal Majalla"/>
          <w:color w:val="262626" w:themeColor="text1" w:themeTint="D9"/>
          <w:kern w:val="0"/>
          <w:sz w:val="28"/>
          <w:szCs w:val="28"/>
          <w:rtl/>
          <w:lang w:bidi="ar-EG"/>
          <w14:ligatures w14:val="none"/>
        </w:rPr>
        <w:t>) هي أقل العبارات اهمية بقيمة 4.216 وانحراف معياري 0.773 وبدرجة موافقة مرتفعة و</w:t>
      </w:r>
      <w:r w:rsidRPr="0036568C">
        <w:rPr>
          <w:rFonts w:ascii="Sakkal Majalla" w:hAnsi="Sakkal Majalla" w:cs="Sakkal Majalla"/>
          <w:color w:val="262626" w:themeColor="text1" w:themeTint="D9"/>
          <w:kern w:val="0"/>
          <w:sz w:val="28"/>
          <w:szCs w:val="28"/>
          <w:rtl/>
          <w14:ligatures w14:val="none"/>
        </w:rPr>
        <w:t xml:space="preserve">عند دراسة عبارات </w:t>
      </w:r>
      <w:r w:rsidRPr="0036568C">
        <w:rPr>
          <w:rFonts w:ascii="Sakkal Majalla" w:hAnsi="Sakkal Majalla" w:cs="Sakkal Majalla"/>
          <w:color w:val="262626" w:themeColor="text1" w:themeTint="D9"/>
          <w:kern w:val="0"/>
          <w:sz w:val="28"/>
          <w:szCs w:val="28"/>
          <w:rtl/>
          <w:lang w:bidi="ar-EG"/>
          <w14:ligatures w14:val="none"/>
        </w:rPr>
        <w:t xml:space="preserve">التأكد من أن المحفظة تعكس استراتيجية العمل </w:t>
      </w:r>
      <w:r w:rsidRPr="0036568C">
        <w:rPr>
          <w:rFonts w:ascii="Sakkal Majalla" w:hAnsi="Sakkal Majalla" w:cs="Sakkal Majalla"/>
          <w:color w:val="262626" w:themeColor="text1" w:themeTint="D9"/>
          <w:kern w:val="0"/>
          <w:sz w:val="28"/>
          <w:szCs w:val="28"/>
          <w:rtl/>
          <w14:ligatures w14:val="none"/>
        </w:rPr>
        <w:t xml:space="preserve">تبين أن جميع العبارات في مستوى الموافقة المرتفع جدا مما يوضح وجود مستوي مرتفع جدا من </w:t>
      </w:r>
      <w:r w:rsidRPr="0036568C">
        <w:rPr>
          <w:rFonts w:ascii="Sakkal Majalla" w:hAnsi="Sakkal Majalla" w:cs="Sakkal Majalla"/>
          <w:color w:val="262626" w:themeColor="text1" w:themeTint="D9"/>
          <w:kern w:val="0"/>
          <w:sz w:val="28"/>
          <w:szCs w:val="28"/>
          <w:rtl/>
          <w:lang w:bidi="ar-EG"/>
          <w14:ligatures w14:val="none"/>
        </w:rPr>
        <w:t xml:space="preserve">التأكد من أن المحفظة تعكس استراتيجية العمل </w:t>
      </w:r>
      <w:r w:rsidRPr="0036568C">
        <w:rPr>
          <w:rFonts w:ascii="Sakkal Majalla" w:eastAsia="Times New Roman" w:hAnsi="Sakkal Majalla" w:cs="Sakkal Majalla"/>
          <w:color w:val="262626" w:themeColor="text1" w:themeTint="D9"/>
          <w:kern w:val="0"/>
          <w:sz w:val="28"/>
          <w:szCs w:val="28"/>
          <w:rtl/>
          <w14:ligatures w14:val="none"/>
        </w:rPr>
        <w:t xml:space="preserve">كأحد ابعاد </w:t>
      </w:r>
      <w:r w:rsidRPr="0036568C">
        <w:rPr>
          <w:rFonts w:ascii="Sakkal Majalla" w:eastAsia="Calibri" w:hAnsi="Sakkal Majalla" w:cs="Sakkal Majalla"/>
          <w:color w:val="262626" w:themeColor="text1" w:themeTint="D9"/>
          <w:kern w:val="0"/>
          <w:sz w:val="28"/>
          <w:szCs w:val="28"/>
          <w:rtl/>
          <w:lang w:bidi="ar-EG"/>
          <w14:ligatures w14:val="none"/>
        </w:rPr>
        <w:t>إدارة محفظة المشاريع  في امانة المنطقة الشرقية</w:t>
      </w:r>
      <w:r w:rsidRPr="0036568C">
        <w:rPr>
          <w:rFonts w:ascii="Sakkal Majalla" w:hAnsi="Sakkal Majalla" w:cs="Sakkal Majalla"/>
          <w:color w:val="262626" w:themeColor="text1" w:themeTint="D9"/>
          <w:kern w:val="0"/>
          <w:sz w:val="28"/>
          <w:szCs w:val="28"/>
          <w:rtl/>
          <w14:ligatures w14:val="none"/>
        </w:rPr>
        <w:t xml:space="preserve">حيث بلغت قيمة المتوسط الحسابي 4.340 </w:t>
      </w:r>
      <w:r w:rsidRPr="0036568C">
        <w:rPr>
          <w:rFonts w:ascii="Sakkal Majalla" w:hAnsi="Sakkal Majalla" w:cs="Sakkal Majalla"/>
          <w:color w:val="262626" w:themeColor="text1" w:themeTint="D9"/>
          <w:kern w:val="0"/>
          <w:sz w:val="28"/>
          <w:szCs w:val="28"/>
          <w:rtl/>
          <w:lang w:bidi="ar-EG"/>
          <w14:ligatures w14:val="none"/>
        </w:rPr>
        <w:t xml:space="preserve">بانحراف معياري 0.648 </w:t>
      </w:r>
    </w:p>
    <w:p w14:paraId="53D654BC" w14:textId="77777777" w:rsidR="001A24FE" w:rsidRPr="0036568C" w:rsidRDefault="001A24FE" w:rsidP="00365D1D">
      <w:pPr>
        <w:spacing w:before="100" w:beforeAutospacing="1" w:after="100" w:afterAutospacing="1" w:line="360" w:lineRule="auto"/>
        <w:ind w:firstLine="706"/>
        <w:jc w:val="both"/>
        <w:rPr>
          <w:rFonts w:ascii="Sakkal Majalla" w:hAnsi="Sakkal Majalla" w:cs="Sakkal Majalla"/>
          <w:color w:val="262626" w:themeColor="text1" w:themeTint="D9"/>
          <w:kern w:val="0"/>
          <w:sz w:val="28"/>
          <w:szCs w:val="28"/>
          <w:rtl/>
          <w:lang w:bidi="ar-EG"/>
          <w14:ligatures w14:val="none"/>
        </w:rPr>
      </w:pPr>
      <w:r w:rsidRPr="0036568C">
        <w:rPr>
          <w:rFonts w:ascii="Sakkal Majalla" w:hAnsi="Sakkal Majalla" w:cs="Sakkal Majalla"/>
          <w:color w:val="262626" w:themeColor="text1" w:themeTint="D9"/>
          <w:kern w:val="0"/>
          <w:sz w:val="28"/>
          <w:szCs w:val="28"/>
          <w:rtl/>
          <w:lang w:bidi="ar-EG"/>
          <w14:ligatures w14:val="none"/>
        </w:rPr>
        <w:t xml:space="preserve">يتبين مما سبق </w:t>
      </w:r>
      <w:r w:rsidRPr="0036568C">
        <w:rPr>
          <w:rFonts w:ascii="Sakkal Majalla" w:hAnsi="Sakkal Majalla" w:cs="Sakkal Majalla"/>
          <w:color w:val="262626" w:themeColor="text1" w:themeTint="D9"/>
          <w:kern w:val="0"/>
          <w:sz w:val="28"/>
          <w:szCs w:val="28"/>
          <w:rtl/>
          <w14:ligatures w14:val="none"/>
        </w:rPr>
        <w:t xml:space="preserve">وجود مستوي مرتفع جدا من </w:t>
      </w:r>
      <w:r w:rsidRPr="0036568C">
        <w:rPr>
          <w:rFonts w:ascii="Sakkal Majalla" w:eastAsia="Calibri" w:hAnsi="Sakkal Majalla" w:cs="Sakkal Majalla"/>
          <w:color w:val="262626" w:themeColor="text1" w:themeTint="D9"/>
          <w:kern w:val="0"/>
          <w:sz w:val="28"/>
          <w:szCs w:val="28"/>
          <w:rtl/>
          <w:lang w:bidi="ar-EG"/>
          <w14:ligatures w14:val="none"/>
        </w:rPr>
        <w:t>إدارة محفظة المشاريع  في امانة المنطقة الشرقية</w:t>
      </w:r>
      <w:r w:rsidRPr="0036568C">
        <w:rPr>
          <w:rFonts w:ascii="Sakkal Majalla" w:hAnsi="Sakkal Majalla" w:cs="Sakkal Majalla"/>
          <w:color w:val="262626" w:themeColor="text1" w:themeTint="D9"/>
          <w:kern w:val="0"/>
          <w:sz w:val="28"/>
          <w:szCs w:val="28"/>
          <w:rtl/>
          <w14:ligatures w14:val="none"/>
        </w:rPr>
        <w:t xml:space="preserve">حيث بلغت قيمة المتوسط الحسابي 4.304 </w:t>
      </w:r>
      <w:r w:rsidRPr="0036568C">
        <w:rPr>
          <w:rFonts w:ascii="Sakkal Majalla" w:hAnsi="Sakkal Majalla" w:cs="Sakkal Majalla"/>
          <w:color w:val="262626" w:themeColor="text1" w:themeTint="D9"/>
          <w:kern w:val="0"/>
          <w:sz w:val="28"/>
          <w:szCs w:val="28"/>
          <w:rtl/>
          <w:lang w:bidi="ar-EG"/>
          <w14:ligatures w14:val="none"/>
        </w:rPr>
        <w:t xml:space="preserve">بانحراف معياري 0.678  </w:t>
      </w:r>
    </w:p>
    <w:p w14:paraId="02EE93F3" w14:textId="4DED8774" w:rsidR="001A24FE" w:rsidRPr="00365D1D" w:rsidRDefault="00365D1D" w:rsidP="00365D1D">
      <w:pPr>
        <w:spacing w:before="100" w:beforeAutospacing="1" w:after="100" w:afterAutospacing="1" w:line="360" w:lineRule="auto"/>
        <w:jc w:val="both"/>
        <w:outlineLvl w:val="1"/>
        <w:rPr>
          <w:rFonts w:ascii="Sakkal Majalla" w:hAnsi="Sakkal Majalla" w:cs="Sakkal Majalla"/>
          <w:b/>
          <w:bCs/>
          <w:color w:val="262626" w:themeColor="text1" w:themeTint="D9"/>
          <w:kern w:val="0"/>
          <w:sz w:val="36"/>
          <w:szCs w:val="36"/>
          <w:rtl/>
          <w:lang w:bidi="ar-EG"/>
          <w14:ligatures w14:val="none"/>
        </w:rPr>
      </w:pPr>
      <w:bookmarkStart w:id="82" w:name="_Toc173768366"/>
      <w:r w:rsidRPr="00365D1D">
        <w:rPr>
          <w:rFonts w:ascii="Sakkal Majalla" w:hAnsi="Sakkal Majalla" w:cs="Sakkal Majalla" w:hint="cs"/>
          <w:b/>
          <w:bCs/>
          <w:color w:val="262626" w:themeColor="text1" w:themeTint="D9"/>
          <w:kern w:val="0"/>
          <w:sz w:val="36"/>
          <w:szCs w:val="36"/>
          <w:rtl/>
          <w:lang w:bidi="ar-EG"/>
          <w14:ligatures w14:val="none"/>
        </w:rPr>
        <w:t xml:space="preserve">3.4 </w:t>
      </w:r>
      <w:r w:rsidR="001A24FE" w:rsidRPr="00365D1D">
        <w:rPr>
          <w:rFonts w:ascii="Sakkal Majalla" w:hAnsi="Sakkal Majalla" w:cs="Sakkal Majalla"/>
          <w:b/>
          <w:bCs/>
          <w:color w:val="262626" w:themeColor="text1" w:themeTint="D9"/>
          <w:kern w:val="0"/>
          <w:sz w:val="36"/>
          <w:szCs w:val="36"/>
          <w:rtl/>
          <w:lang w:bidi="ar-EG"/>
          <w14:ligatures w14:val="none"/>
        </w:rPr>
        <w:t>ثالثا: اختبار فروض الدراسة</w:t>
      </w:r>
      <w:bookmarkEnd w:id="82"/>
      <w:r w:rsidR="001A24FE" w:rsidRPr="00365D1D">
        <w:rPr>
          <w:rFonts w:ascii="Sakkal Majalla" w:hAnsi="Sakkal Majalla" w:cs="Sakkal Majalla"/>
          <w:b/>
          <w:bCs/>
          <w:color w:val="262626" w:themeColor="text1" w:themeTint="D9"/>
          <w:kern w:val="0"/>
          <w:sz w:val="36"/>
          <w:szCs w:val="36"/>
          <w:rtl/>
          <w:lang w:bidi="ar-EG"/>
          <w14:ligatures w14:val="none"/>
        </w:rPr>
        <w:t xml:space="preserve"> </w:t>
      </w:r>
    </w:p>
    <w:p w14:paraId="15AE86C7" w14:textId="77777777" w:rsidR="001A24FE" w:rsidRPr="0036568C" w:rsidRDefault="001A24FE" w:rsidP="00365D1D">
      <w:pPr>
        <w:spacing w:before="100" w:beforeAutospacing="1" w:after="100" w:afterAutospacing="1" w:line="360" w:lineRule="auto"/>
        <w:ind w:firstLine="706"/>
        <w:jc w:val="both"/>
        <w:rPr>
          <w:rFonts w:ascii="Sakkal Majalla" w:hAnsi="Sakkal Majalla" w:cs="Sakkal Majalla"/>
          <w:b/>
          <w:bCs/>
          <w:color w:val="262626" w:themeColor="text1" w:themeTint="D9"/>
          <w:kern w:val="0"/>
          <w:sz w:val="28"/>
          <w:szCs w:val="28"/>
          <w14:ligatures w14:val="none"/>
        </w:rPr>
      </w:pPr>
      <w:r w:rsidRPr="0036568C">
        <w:rPr>
          <w:rFonts w:ascii="Sakkal Majalla" w:eastAsiaTheme="majorEastAsia" w:hAnsi="Sakkal Majalla" w:cs="Sakkal Majalla"/>
          <w:b/>
          <w:bCs/>
          <w:color w:val="262626" w:themeColor="text1" w:themeTint="D9"/>
          <w:kern w:val="0"/>
          <w:sz w:val="28"/>
          <w:szCs w:val="28"/>
          <w:rtl/>
          <w:lang w:bidi="ar-JO"/>
          <w14:ligatures w14:val="none"/>
        </w:rPr>
        <w:t xml:space="preserve">الفرضية الرئيسية: </w:t>
      </w:r>
      <w:r w:rsidRPr="0036568C">
        <w:rPr>
          <w:rFonts w:ascii="Sakkal Majalla" w:hAnsi="Sakkal Majalla" w:cs="Sakkal Majalla"/>
          <w:b/>
          <w:bCs/>
          <w:color w:val="262626" w:themeColor="text1" w:themeTint="D9"/>
          <w:kern w:val="0"/>
          <w:sz w:val="28"/>
          <w:szCs w:val="28"/>
          <w:rtl/>
          <w14:ligatures w14:val="none"/>
        </w:rPr>
        <w:t>لا يوجد أثر ذو دلالة إحصائية عند مستوى معنوية (</w:t>
      </w:r>
      <w:r w:rsidRPr="0036568C">
        <w:rPr>
          <w:rFonts w:ascii="Sakkal Majalla" w:hAnsi="Sakkal Majalla" w:cs="Sakkal Majalla"/>
          <w:b/>
          <w:bCs/>
          <w:color w:val="262626" w:themeColor="text1" w:themeTint="D9"/>
          <w:kern w:val="0"/>
          <w:sz w:val="28"/>
          <w:szCs w:val="28"/>
          <w14:ligatures w14:val="none"/>
        </w:rPr>
        <w:t>0.05</w:t>
      </w:r>
      <w:r w:rsidRPr="0036568C">
        <w:rPr>
          <w:rFonts w:ascii="Sakkal Majalla" w:hAnsi="Sakkal Majalla" w:cs="Sakkal Majalla"/>
          <w:b/>
          <w:bCs/>
          <w:color w:val="262626" w:themeColor="text1" w:themeTint="D9"/>
          <w:kern w:val="0"/>
          <w:sz w:val="28"/>
          <w:szCs w:val="28"/>
          <w:rtl/>
          <w14:ligatures w14:val="none"/>
        </w:rPr>
        <w:t>≥</w:t>
      </w:r>
      <w:r w:rsidRPr="0036568C">
        <w:rPr>
          <w:rFonts w:ascii="Cambria" w:hAnsi="Cambria" w:cs="Cambria" w:hint="cs"/>
          <w:b/>
          <w:bCs/>
          <w:color w:val="262626" w:themeColor="text1" w:themeTint="D9"/>
          <w:kern w:val="0"/>
          <w:sz w:val="28"/>
          <w:szCs w:val="28"/>
          <w:rtl/>
          <w14:ligatures w14:val="none"/>
        </w:rPr>
        <w:t>α</w:t>
      </w:r>
      <w:r w:rsidRPr="0036568C">
        <w:rPr>
          <w:rFonts w:ascii="Sakkal Majalla" w:hAnsi="Sakkal Majalla" w:cs="Sakkal Majalla"/>
          <w:b/>
          <w:bCs/>
          <w:color w:val="262626" w:themeColor="text1" w:themeTint="D9"/>
          <w:kern w:val="0"/>
          <w:sz w:val="28"/>
          <w:szCs w:val="28"/>
          <w:rtl/>
          <w14:ligatures w14:val="none"/>
        </w:rPr>
        <w:t>) لتعزيز الاستراتيجيات والممارسات الناجحة في إدارة محافظ المشاريع: دراسة تطبيقية على أمانة المنطقة الشرقية.</w:t>
      </w:r>
    </w:p>
    <w:p w14:paraId="63754E4B" w14:textId="77777777" w:rsidR="001A24FE" w:rsidRPr="00365D1D" w:rsidRDefault="001A24FE" w:rsidP="00365D1D">
      <w:pPr>
        <w:spacing w:before="100" w:beforeAutospacing="1" w:after="100" w:afterAutospacing="1" w:line="360" w:lineRule="auto"/>
        <w:jc w:val="center"/>
        <w:rPr>
          <w:rFonts w:ascii="Sakkal Majalla" w:hAnsi="Sakkal Majalla" w:cs="Sakkal Majalla"/>
          <w:b/>
          <w:bCs/>
          <w:color w:val="262626" w:themeColor="text1" w:themeTint="D9"/>
          <w:kern w:val="0"/>
          <w:sz w:val="28"/>
          <w:szCs w:val="28"/>
          <w:rtl/>
          <w:lang w:bidi="ar-EG"/>
          <w14:ligatures w14:val="none"/>
        </w:rPr>
      </w:pPr>
      <w:r w:rsidRPr="00365D1D">
        <w:rPr>
          <w:rFonts w:ascii="Sakkal Majalla" w:hAnsi="Sakkal Majalla" w:cs="Sakkal Majalla"/>
          <w:b/>
          <w:bCs/>
          <w:color w:val="262626" w:themeColor="text1" w:themeTint="D9"/>
          <w:kern w:val="0"/>
          <w:sz w:val="28"/>
          <w:szCs w:val="28"/>
          <w:rtl/>
          <w:lang w:bidi="ar-EG"/>
          <w14:ligatures w14:val="none"/>
        </w:rPr>
        <w:t>جدول (10) نتائج نموذج الانحدار الخطي البسيط لأثر  ال</w:t>
      </w:r>
      <w:r w:rsidRPr="00365D1D">
        <w:rPr>
          <w:rFonts w:ascii="Sakkal Majalla" w:hAnsi="Sakkal Majalla" w:cs="Sakkal Majalla"/>
          <w:b/>
          <w:bCs/>
          <w:color w:val="262626" w:themeColor="text1" w:themeTint="D9"/>
          <w:kern w:val="0"/>
          <w:sz w:val="28"/>
          <w:szCs w:val="28"/>
          <w:rtl/>
          <w14:ligatures w14:val="none"/>
        </w:rPr>
        <w:t>استراتيجيات والممارسات الناجحة في إدارة محافظ المشاريع</w:t>
      </w:r>
    </w:p>
    <w:tbl>
      <w:tblPr>
        <w:tblStyle w:val="6-6"/>
        <w:tblW w:w="0" w:type="auto"/>
        <w:jc w:val="center"/>
        <w:tblLook w:val="04A0" w:firstRow="1" w:lastRow="0" w:firstColumn="1" w:lastColumn="0" w:noHBand="0" w:noVBand="1"/>
      </w:tblPr>
      <w:tblGrid>
        <w:gridCol w:w="1031"/>
        <w:gridCol w:w="716"/>
        <w:gridCol w:w="716"/>
        <w:gridCol w:w="1130"/>
        <w:gridCol w:w="1016"/>
        <w:gridCol w:w="716"/>
      </w:tblGrid>
      <w:tr w:rsidR="00365D1D" w:rsidRPr="00365D1D" w14:paraId="05E315F8" w14:textId="77777777" w:rsidTr="00365D1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6498776" w14:textId="77777777" w:rsidR="001A24FE" w:rsidRPr="00365D1D" w:rsidRDefault="001A24FE" w:rsidP="00365D1D">
            <w:pPr>
              <w:bidi w:val="0"/>
              <w:spacing w:before="100" w:beforeAutospacing="1" w:after="100" w:afterAutospacing="1" w:line="360" w:lineRule="auto"/>
              <w:jc w:val="center"/>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P-VALUE</w:t>
            </w:r>
          </w:p>
        </w:tc>
        <w:tc>
          <w:tcPr>
            <w:tcW w:w="0" w:type="auto"/>
          </w:tcPr>
          <w:p w14:paraId="6DDE8924" w14:textId="77777777" w:rsidR="001A24FE" w:rsidRPr="00365D1D" w:rsidRDefault="001A24FE" w:rsidP="00365D1D">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lang w:bidi="ar-EG"/>
                <w14:ligatures w14:val="none"/>
              </w:rPr>
              <w:t>r</w:t>
            </w:r>
          </w:p>
        </w:tc>
        <w:tc>
          <w:tcPr>
            <w:tcW w:w="0" w:type="auto"/>
          </w:tcPr>
          <w:p w14:paraId="0D400AAA" w14:textId="77777777" w:rsidR="001A24FE" w:rsidRPr="00365D1D" w:rsidRDefault="001A24FE" w:rsidP="00365D1D">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lang w:bidi="ar-EG"/>
                <w14:ligatures w14:val="none"/>
              </w:rPr>
              <w:t>R</w:t>
            </w:r>
            <w:r w:rsidRPr="00365D1D">
              <w:rPr>
                <w:rFonts w:ascii="Sakkal Majalla" w:hAnsi="Sakkal Majalla" w:cs="Sakkal Majalla"/>
                <w:color w:val="262626" w:themeColor="text1" w:themeTint="D9"/>
                <w:kern w:val="0"/>
                <w:sz w:val="28"/>
                <w:szCs w:val="28"/>
                <w:vertAlign w:val="superscript"/>
                <w:lang w:bidi="ar-EG"/>
                <w14:ligatures w14:val="none"/>
              </w:rPr>
              <w:t>2</w:t>
            </w:r>
          </w:p>
        </w:tc>
        <w:tc>
          <w:tcPr>
            <w:tcW w:w="0" w:type="auto"/>
          </w:tcPr>
          <w:p w14:paraId="6CE5D47A" w14:textId="77777777" w:rsidR="001A24FE" w:rsidRPr="00365D1D" w:rsidRDefault="001A24FE" w:rsidP="00365D1D">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F</w:t>
            </w:r>
          </w:p>
        </w:tc>
        <w:tc>
          <w:tcPr>
            <w:tcW w:w="0" w:type="auto"/>
          </w:tcPr>
          <w:p w14:paraId="4815396A" w14:textId="77777777" w:rsidR="001A24FE" w:rsidRPr="00365D1D" w:rsidRDefault="001A24FE" w:rsidP="00365D1D">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t</w:t>
            </w:r>
          </w:p>
        </w:tc>
        <w:tc>
          <w:tcPr>
            <w:tcW w:w="0" w:type="auto"/>
          </w:tcPr>
          <w:p w14:paraId="71488354" w14:textId="77777777" w:rsidR="001A24FE" w:rsidRPr="00365D1D" w:rsidRDefault="001A24FE" w:rsidP="00365D1D">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b</w:t>
            </w:r>
          </w:p>
        </w:tc>
      </w:tr>
      <w:tr w:rsidR="00365D1D" w:rsidRPr="00365D1D" w14:paraId="55B3A3CB"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3CE86A9" w14:textId="77777777" w:rsidR="001A24FE" w:rsidRPr="00365D1D" w:rsidRDefault="001A24FE" w:rsidP="00365D1D">
            <w:pPr>
              <w:bidi w:val="0"/>
              <w:spacing w:before="100" w:beforeAutospacing="1" w:after="100" w:afterAutospacing="1" w:line="360" w:lineRule="auto"/>
              <w:jc w:val="center"/>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0.000</w:t>
            </w:r>
          </w:p>
        </w:tc>
        <w:tc>
          <w:tcPr>
            <w:tcW w:w="0" w:type="auto"/>
          </w:tcPr>
          <w:p w14:paraId="5510EABE" w14:textId="77777777" w:rsidR="001A24FE" w:rsidRPr="00365D1D" w:rsidRDefault="001A24FE" w:rsidP="00365D1D">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0.769</w:t>
            </w:r>
          </w:p>
        </w:tc>
        <w:tc>
          <w:tcPr>
            <w:tcW w:w="0" w:type="auto"/>
          </w:tcPr>
          <w:p w14:paraId="050A63DA" w14:textId="77777777" w:rsidR="001A24FE" w:rsidRPr="00365D1D" w:rsidRDefault="001A24FE" w:rsidP="00365D1D">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0.592</w:t>
            </w:r>
          </w:p>
        </w:tc>
        <w:tc>
          <w:tcPr>
            <w:tcW w:w="0" w:type="auto"/>
          </w:tcPr>
          <w:p w14:paraId="7AA55A17" w14:textId="77777777" w:rsidR="001A24FE" w:rsidRPr="00365D1D" w:rsidRDefault="001A24FE" w:rsidP="00365D1D">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553.350**</w:t>
            </w:r>
          </w:p>
        </w:tc>
        <w:tc>
          <w:tcPr>
            <w:tcW w:w="0" w:type="auto"/>
          </w:tcPr>
          <w:p w14:paraId="347E1187" w14:textId="77777777" w:rsidR="001A24FE" w:rsidRPr="00365D1D" w:rsidRDefault="001A24FE" w:rsidP="00365D1D">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23.523**</w:t>
            </w:r>
          </w:p>
        </w:tc>
        <w:tc>
          <w:tcPr>
            <w:tcW w:w="0" w:type="auto"/>
          </w:tcPr>
          <w:p w14:paraId="6373348B" w14:textId="77777777" w:rsidR="001A24FE" w:rsidRPr="00365D1D" w:rsidRDefault="001A24FE" w:rsidP="00365D1D">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0.992</w:t>
            </w:r>
          </w:p>
        </w:tc>
      </w:tr>
    </w:tbl>
    <w:p w14:paraId="679F80C7" w14:textId="77777777" w:rsidR="001A24FE" w:rsidRPr="00365D1D" w:rsidRDefault="001A24FE" w:rsidP="00707B8F">
      <w:pPr>
        <w:tabs>
          <w:tab w:val="right" w:pos="0"/>
        </w:tabs>
        <w:spacing w:before="100" w:beforeAutospacing="1" w:after="100" w:afterAutospacing="1" w:line="360" w:lineRule="auto"/>
        <w:ind w:right="900"/>
        <w:jc w:val="both"/>
        <w:rPr>
          <w:rFonts w:ascii="Sakkal Majalla" w:hAnsi="Sakkal Majalla" w:cs="Sakkal Majalla"/>
          <w:b/>
          <w:bCs/>
          <w:color w:val="262626" w:themeColor="text1" w:themeTint="D9"/>
          <w:kern w:val="0"/>
          <w:sz w:val="28"/>
          <w:szCs w:val="28"/>
          <w:lang w:bidi="ar-EG"/>
          <w14:ligatures w14:val="none"/>
        </w:rPr>
      </w:pPr>
      <w:r w:rsidRPr="00365D1D">
        <w:rPr>
          <w:rFonts w:ascii="Sakkal Majalla" w:hAnsi="Sakkal Majalla" w:cs="Sakkal Majalla"/>
          <w:b/>
          <w:bCs/>
          <w:color w:val="262626" w:themeColor="text1" w:themeTint="D9"/>
          <w:kern w:val="0"/>
          <w:sz w:val="28"/>
          <w:szCs w:val="28"/>
          <w:rtl/>
          <w:lang w:bidi="ar-EG"/>
          <w14:ligatures w14:val="none"/>
        </w:rPr>
        <w:t xml:space="preserve">المصدر: نتائج التحليل الإحصائي ببرنامج </w:t>
      </w:r>
      <w:r w:rsidRPr="00365D1D">
        <w:rPr>
          <w:rFonts w:ascii="Sakkal Majalla" w:hAnsi="Sakkal Majalla" w:cs="Sakkal Majalla"/>
          <w:b/>
          <w:bCs/>
          <w:color w:val="262626" w:themeColor="text1" w:themeTint="D9"/>
          <w:kern w:val="0"/>
          <w:sz w:val="28"/>
          <w:szCs w:val="28"/>
          <w:lang w:bidi="ar-EG"/>
          <w14:ligatures w14:val="none"/>
        </w:rPr>
        <w:t>SPSS 23</w:t>
      </w:r>
      <w:r w:rsidRPr="00365D1D">
        <w:rPr>
          <w:rFonts w:ascii="Sakkal Majalla" w:hAnsi="Sakkal Majalla" w:cs="Sakkal Majalla"/>
          <w:b/>
          <w:bCs/>
          <w:color w:val="262626" w:themeColor="text1" w:themeTint="D9"/>
          <w:kern w:val="0"/>
          <w:sz w:val="28"/>
          <w:szCs w:val="28"/>
          <w:rtl/>
          <w:lang w:bidi="ar-EG"/>
          <w14:ligatures w14:val="none"/>
        </w:rPr>
        <w:t xml:space="preserve"> </w:t>
      </w:r>
    </w:p>
    <w:p w14:paraId="6D1C50EB" w14:textId="77777777" w:rsidR="001A24FE" w:rsidRPr="00365D1D" w:rsidRDefault="001A24FE" w:rsidP="00707B8F">
      <w:pPr>
        <w:tabs>
          <w:tab w:val="right" w:pos="0"/>
        </w:tabs>
        <w:spacing w:before="100" w:beforeAutospacing="1" w:after="100" w:afterAutospacing="1" w:line="360" w:lineRule="auto"/>
        <w:ind w:right="900"/>
        <w:jc w:val="both"/>
        <w:rPr>
          <w:rFonts w:ascii="Sakkal Majalla" w:hAnsi="Sakkal Majalla" w:cs="Sakkal Majalla"/>
          <w:b/>
          <w:bCs/>
          <w:color w:val="262626" w:themeColor="text1" w:themeTint="D9"/>
          <w:kern w:val="0"/>
          <w:sz w:val="28"/>
          <w:szCs w:val="28"/>
          <w:rtl/>
          <w:lang w:bidi="ar-EG"/>
          <w14:ligatures w14:val="none"/>
        </w:rPr>
      </w:pPr>
      <w:r w:rsidRPr="00365D1D">
        <w:rPr>
          <w:rFonts w:ascii="Sakkal Majalla" w:hAnsi="Sakkal Majalla" w:cs="Sakkal Majalla"/>
          <w:b/>
          <w:bCs/>
          <w:color w:val="262626" w:themeColor="text1" w:themeTint="D9"/>
          <w:kern w:val="0"/>
          <w:sz w:val="28"/>
          <w:szCs w:val="28"/>
          <w:rtl/>
          <w:lang w:bidi="ar-EG"/>
          <w14:ligatures w14:val="none"/>
        </w:rPr>
        <w:t>** ذات دلالة احصائية عند 0.01</w:t>
      </w:r>
    </w:p>
    <w:p w14:paraId="7FAAD5A2" w14:textId="29711D45" w:rsidR="001A24FE" w:rsidRPr="0036568C" w:rsidRDefault="001A24FE" w:rsidP="00365D1D">
      <w:pPr>
        <w:spacing w:before="100" w:beforeAutospacing="1" w:after="100" w:afterAutospacing="1" w:line="360" w:lineRule="auto"/>
        <w:ind w:firstLine="706"/>
        <w:jc w:val="both"/>
        <w:rPr>
          <w:rFonts w:ascii="Sakkal Majalla" w:eastAsia="Times New Roman" w:hAnsi="Sakkal Majalla" w:cs="Sakkal Majalla"/>
          <w:color w:val="262626" w:themeColor="text1" w:themeTint="D9"/>
          <w:kern w:val="0"/>
          <w:sz w:val="28"/>
          <w:szCs w:val="28"/>
          <w:rtl/>
          <w:lang w:eastAsia="ar-SA" w:bidi="ar-EG"/>
          <w14:ligatures w14:val="none"/>
        </w:rPr>
      </w:pPr>
      <w:r w:rsidRPr="0036568C">
        <w:rPr>
          <w:rFonts w:ascii="Sakkal Majalla" w:hAnsi="Sakkal Majalla" w:cs="Sakkal Majalla"/>
          <w:color w:val="262626" w:themeColor="text1" w:themeTint="D9"/>
          <w:kern w:val="0"/>
          <w:sz w:val="28"/>
          <w:szCs w:val="28"/>
          <w:rtl/>
          <w14:ligatures w14:val="none"/>
        </w:rPr>
        <w:t xml:space="preserve">يتبين من الجدول (10) </w:t>
      </w:r>
      <w:r w:rsidRPr="0036568C">
        <w:rPr>
          <w:rFonts w:ascii="Sakkal Majalla" w:hAnsi="Sakkal Majalla" w:cs="Sakkal Majalla"/>
          <w:color w:val="262626" w:themeColor="text1" w:themeTint="D9"/>
          <w:kern w:val="0"/>
          <w:sz w:val="28"/>
          <w:szCs w:val="28"/>
          <w:rtl/>
          <w:lang w:bidi="ar-EG"/>
          <w14:ligatures w14:val="none"/>
        </w:rPr>
        <w:t xml:space="preserve">وجود أثر طردي ذي دلالة إحصائية لمستوى </w:t>
      </w:r>
      <w:r w:rsidRPr="0036568C">
        <w:rPr>
          <w:rFonts w:ascii="Sakkal Majalla" w:hAnsi="Sakkal Majalla" w:cs="Sakkal Majalla"/>
          <w:color w:val="262626" w:themeColor="text1" w:themeTint="D9"/>
          <w:kern w:val="0"/>
          <w:sz w:val="28"/>
          <w:szCs w:val="28"/>
          <w:rtl/>
          <w14:ligatures w14:val="none"/>
        </w:rPr>
        <w:t>تعزيز الاستراتيجيات والممارسات الناجحة في إدارة محافظ المشاريع في أمانة المنطقة الشرقية</w:t>
      </w:r>
      <w:r w:rsidRPr="0036568C">
        <w:rPr>
          <w:rFonts w:ascii="Sakkal Majalla" w:hAnsi="Sakkal Majalla" w:cs="Sakkal Majalla"/>
          <w:color w:val="262626" w:themeColor="text1" w:themeTint="D9"/>
          <w:kern w:val="0"/>
          <w:sz w:val="28"/>
          <w:szCs w:val="28"/>
          <w:rtl/>
          <w:lang w:bidi="ar-EG"/>
          <w14:ligatures w14:val="none"/>
        </w:rPr>
        <w:t xml:space="preserve"> عند مستوى 0.05 حيث كانت قيمة </w:t>
      </w:r>
      <w:r w:rsidRPr="0036568C">
        <w:rPr>
          <w:rFonts w:ascii="Sakkal Majalla" w:hAnsi="Sakkal Majalla" w:cs="Sakkal Majalla"/>
          <w:color w:val="262626" w:themeColor="text1" w:themeTint="D9"/>
          <w:kern w:val="0"/>
          <w:sz w:val="28"/>
          <w:szCs w:val="28"/>
          <w:rtl/>
          <w:lang w:bidi="ar-EG"/>
          <w14:ligatures w14:val="none"/>
        </w:rPr>
        <w:lastRenderedPageBreak/>
        <w:t>(</w:t>
      </w:r>
      <w:r w:rsidRPr="0036568C">
        <w:rPr>
          <w:rFonts w:ascii="Sakkal Majalla" w:hAnsi="Sakkal Majalla" w:cs="Sakkal Majalla"/>
          <w:color w:val="262626" w:themeColor="text1" w:themeTint="D9"/>
          <w:kern w:val="0"/>
          <w:sz w:val="28"/>
          <w:szCs w:val="28"/>
          <w:lang w:bidi="ar-EG"/>
          <w14:ligatures w14:val="none"/>
        </w:rPr>
        <w:t>Sig F</w:t>
      </w:r>
      <w:r w:rsidRPr="0036568C">
        <w:rPr>
          <w:rFonts w:ascii="Sakkal Majalla" w:hAnsi="Sakkal Majalla" w:cs="Sakkal Majalla"/>
          <w:color w:val="262626" w:themeColor="text1" w:themeTint="D9"/>
          <w:kern w:val="0"/>
          <w:sz w:val="28"/>
          <w:szCs w:val="28"/>
          <w:rtl/>
          <w:lang w:bidi="ar-EG"/>
          <w14:ligatures w14:val="none"/>
        </w:rPr>
        <w:t xml:space="preserve">) = 0.000 وهي قيمة أقل من 0.05 أي أن قيمة </w:t>
      </w:r>
      <w:r w:rsidRPr="0036568C">
        <w:rPr>
          <w:rFonts w:ascii="Sakkal Majalla" w:hAnsi="Sakkal Majalla" w:cs="Sakkal Majalla"/>
          <w:color w:val="262626" w:themeColor="text1" w:themeTint="D9"/>
          <w:kern w:val="0"/>
          <w:sz w:val="28"/>
          <w:szCs w:val="28"/>
          <w:lang w:bidi="ar-EG"/>
          <w14:ligatures w14:val="none"/>
        </w:rPr>
        <w:t>F</w:t>
      </w:r>
      <w:r w:rsidRPr="0036568C">
        <w:rPr>
          <w:rFonts w:ascii="Sakkal Majalla" w:hAnsi="Sakkal Majalla" w:cs="Sakkal Majalla"/>
          <w:color w:val="262626" w:themeColor="text1" w:themeTint="D9"/>
          <w:kern w:val="0"/>
          <w:sz w:val="28"/>
          <w:szCs w:val="28"/>
          <w:rtl/>
          <w:lang w:bidi="ar-EG"/>
          <w14:ligatures w14:val="none"/>
        </w:rPr>
        <w:t xml:space="preserve"> المحسوبة أكبر من قيمة </w:t>
      </w:r>
      <w:r w:rsidRPr="0036568C">
        <w:rPr>
          <w:rFonts w:ascii="Sakkal Majalla" w:hAnsi="Sakkal Majalla" w:cs="Sakkal Majalla"/>
          <w:color w:val="262626" w:themeColor="text1" w:themeTint="D9"/>
          <w:kern w:val="0"/>
          <w:sz w:val="28"/>
          <w:szCs w:val="28"/>
          <w:lang w:bidi="ar-EG"/>
          <w14:ligatures w14:val="none"/>
        </w:rPr>
        <w:t>F</w:t>
      </w:r>
      <w:r w:rsidRPr="0036568C">
        <w:rPr>
          <w:rFonts w:ascii="Sakkal Majalla" w:hAnsi="Sakkal Majalla" w:cs="Sakkal Majalla"/>
          <w:color w:val="262626" w:themeColor="text1" w:themeTint="D9"/>
          <w:kern w:val="0"/>
          <w:sz w:val="28"/>
          <w:szCs w:val="28"/>
          <w:rtl/>
          <w:lang w:bidi="ar-EG"/>
          <w14:ligatures w14:val="none"/>
        </w:rPr>
        <w:t xml:space="preserve"> الجدولية واتضح </w:t>
      </w:r>
      <w:r w:rsidRPr="0036568C">
        <w:rPr>
          <w:rFonts w:ascii="Sakkal Majalla" w:hAnsi="Sakkal Majalla" w:cs="Sakkal Majalla"/>
          <w:color w:val="262626" w:themeColor="text1" w:themeTint="D9"/>
          <w:kern w:val="0"/>
          <w:sz w:val="28"/>
          <w:szCs w:val="28"/>
          <w:rtl/>
          <w14:ligatures w14:val="none"/>
        </w:rPr>
        <w:t>وجود علاقة ارتباط طردية قوية ذات دلالة إحصائية بين تعزيز الاستراتيجيات والممارسات الناجحة وإدارة محافظ المشاريع في أمانة المنطقة الشرقية</w:t>
      </w:r>
      <w:r w:rsidRPr="0036568C">
        <w:rPr>
          <w:rFonts w:ascii="Sakkal Majalla" w:hAnsi="Sakkal Majalla" w:cs="Sakkal Majalla"/>
          <w:color w:val="262626" w:themeColor="text1" w:themeTint="D9"/>
          <w:kern w:val="0"/>
          <w:sz w:val="28"/>
          <w:szCs w:val="28"/>
          <w:rtl/>
          <w:lang w:bidi="ar-EG"/>
          <w14:ligatures w14:val="none"/>
        </w:rPr>
        <w:t xml:space="preserve"> عند مستوي معنوية 0.05 </w:t>
      </w:r>
      <w:r w:rsidRPr="0036568C">
        <w:rPr>
          <w:rFonts w:ascii="Sakkal Majalla" w:eastAsia="Times New Roman" w:hAnsi="Sakkal Majalla" w:cs="Sakkal Majalla"/>
          <w:color w:val="262626" w:themeColor="text1" w:themeTint="D9"/>
          <w:kern w:val="0"/>
          <w:sz w:val="28"/>
          <w:szCs w:val="28"/>
          <w:rtl/>
          <w:lang w:eastAsia="ar-SA" w:bidi="ar-EG"/>
          <w14:ligatures w14:val="none"/>
        </w:rPr>
        <w:t>واتضح ان المتغير المستقل (</w:t>
      </w:r>
      <w:r w:rsidRPr="0036568C">
        <w:rPr>
          <w:rFonts w:ascii="Sakkal Majalla" w:hAnsi="Sakkal Majalla" w:cs="Sakkal Majalla"/>
          <w:color w:val="262626" w:themeColor="text1" w:themeTint="D9"/>
          <w:kern w:val="0"/>
          <w:sz w:val="28"/>
          <w:szCs w:val="28"/>
          <w:rtl/>
          <w14:ligatures w14:val="none"/>
        </w:rPr>
        <w:t>الاستراتيجيات والممارسات الناجحة</w:t>
      </w:r>
      <w:r w:rsidRPr="0036568C">
        <w:rPr>
          <w:rFonts w:ascii="Sakkal Majalla" w:eastAsia="Times New Roman" w:hAnsi="Sakkal Majalla" w:cs="Sakkal Majalla"/>
          <w:color w:val="262626" w:themeColor="text1" w:themeTint="D9"/>
          <w:kern w:val="0"/>
          <w:sz w:val="28"/>
          <w:szCs w:val="28"/>
          <w:rtl/>
          <w:lang w:eastAsia="ar-SA" w:bidi="ar-EG"/>
          <w14:ligatures w14:val="none"/>
        </w:rPr>
        <w:t>) يفسر 76.9 % من التغيرات التي تحدث في المتغير التابع (</w:t>
      </w:r>
      <w:r w:rsidRPr="0036568C">
        <w:rPr>
          <w:rFonts w:ascii="Sakkal Majalla" w:hAnsi="Sakkal Majalla" w:cs="Sakkal Majalla"/>
          <w:color w:val="262626" w:themeColor="text1" w:themeTint="D9"/>
          <w:kern w:val="0"/>
          <w:sz w:val="28"/>
          <w:szCs w:val="28"/>
          <w:rtl/>
          <w14:ligatures w14:val="none"/>
        </w:rPr>
        <w:t>إدارة محافظ المشاريع</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Pr="0036568C">
        <w:rPr>
          <w:rFonts w:ascii="Sakkal Majalla" w:hAnsi="Sakkal Majalla" w:cs="Sakkal Majalla"/>
          <w:color w:val="262626" w:themeColor="text1" w:themeTint="D9"/>
          <w:kern w:val="0"/>
          <w:sz w:val="28"/>
          <w:szCs w:val="28"/>
          <w:rtl/>
          <w14:ligatures w14:val="none"/>
        </w:rPr>
        <w:t>الاستراتيجيات والممارسات الناجحة</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 بمقدار 1 % ازداد مستوى </w:t>
      </w:r>
      <w:r w:rsidRPr="0036568C">
        <w:rPr>
          <w:rFonts w:ascii="Sakkal Majalla" w:hAnsi="Sakkal Majalla" w:cs="Sakkal Majalla"/>
          <w:color w:val="262626" w:themeColor="text1" w:themeTint="D9"/>
          <w:kern w:val="0"/>
          <w:sz w:val="28"/>
          <w:szCs w:val="28"/>
          <w:rtl/>
          <w14:ligatures w14:val="none"/>
        </w:rPr>
        <w:t>إدارة محافظ المشاريع في أمانة المنطقة الشرقية</w:t>
      </w:r>
      <w:r w:rsidRPr="0036568C">
        <w:rPr>
          <w:rFonts w:ascii="Sakkal Majalla" w:hAnsi="Sakkal Majalla" w:cs="Sakkal Majalla"/>
          <w:color w:val="262626" w:themeColor="text1" w:themeTint="D9"/>
          <w:kern w:val="0"/>
          <w:sz w:val="28"/>
          <w:szCs w:val="28"/>
          <w:rtl/>
          <w:lang w:bidi="ar-EG"/>
          <w14:ligatures w14:val="none"/>
        </w:rPr>
        <w:t xml:space="preserve">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بمقدار 0.446% مما يبين عدم صحة الفرضية الرئيسية للدراسة </w:t>
      </w:r>
    </w:p>
    <w:p w14:paraId="57D2AB0D" w14:textId="77777777" w:rsidR="001A24FE" w:rsidRPr="0036568C" w:rsidRDefault="001A24FE" w:rsidP="00365D1D">
      <w:pPr>
        <w:spacing w:before="100" w:beforeAutospacing="1" w:after="100" w:afterAutospacing="1" w:line="360" w:lineRule="auto"/>
        <w:ind w:firstLine="706"/>
        <w:jc w:val="both"/>
        <w:rPr>
          <w:rFonts w:ascii="Sakkal Majalla" w:hAnsi="Sakkal Majalla" w:cs="Sakkal Majalla"/>
          <w:b/>
          <w:bCs/>
          <w:color w:val="262626" w:themeColor="text1" w:themeTint="D9"/>
          <w:kern w:val="0"/>
          <w:sz w:val="28"/>
          <w:szCs w:val="28"/>
          <w14:ligatures w14:val="none"/>
        </w:rPr>
      </w:pPr>
      <w:r w:rsidRPr="0036568C">
        <w:rPr>
          <w:rFonts w:ascii="Sakkal Majalla" w:eastAsiaTheme="majorEastAsia" w:hAnsi="Sakkal Majalla" w:cs="Sakkal Majalla"/>
          <w:b/>
          <w:bCs/>
          <w:color w:val="262626" w:themeColor="text1" w:themeTint="D9"/>
          <w:kern w:val="0"/>
          <w:sz w:val="28"/>
          <w:szCs w:val="28"/>
          <w:rtl/>
          <w:lang w:bidi="ar-JO"/>
          <w14:ligatures w14:val="none"/>
        </w:rPr>
        <w:t xml:space="preserve"> الفرضية الفرعية الاولي: </w:t>
      </w:r>
      <w:r w:rsidRPr="0036568C">
        <w:rPr>
          <w:rFonts w:ascii="Sakkal Majalla" w:hAnsi="Sakkal Majalla" w:cs="Sakkal Majalla"/>
          <w:b/>
          <w:bCs/>
          <w:color w:val="262626" w:themeColor="text1" w:themeTint="D9"/>
          <w:kern w:val="0"/>
          <w:sz w:val="28"/>
          <w:szCs w:val="28"/>
          <w:rtl/>
          <w14:ligatures w14:val="none"/>
        </w:rPr>
        <w:t>لا يوجد أثر ذو دلالة إحصائية عند مستوى معنوية (</w:t>
      </w:r>
      <w:r w:rsidRPr="0036568C">
        <w:rPr>
          <w:rFonts w:ascii="Sakkal Majalla" w:hAnsi="Sakkal Majalla" w:cs="Sakkal Majalla"/>
          <w:b/>
          <w:bCs/>
          <w:color w:val="262626" w:themeColor="text1" w:themeTint="D9"/>
          <w:kern w:val="0"/>
          <w:sz w:val="28"/>
          <w:szCs w:val="28"/>
          <w14:ligatures w14:val="none"/>
        </w:rPr>
        <w:t>0.05</w:t>
      </w:r>
      <w:r w:rsidRPr="0036568C">
        <w:rPr>
          <w:rFonts w:ascii="Sakkal Majalla" w:hAnsi="Sakkal Majalla" w:cs="Sakkal Majalla"/>
          <w:b/>
          <w:bCs/>
          <w:color w:val="262626" w:themeColor="text1" w:themeTint="D9"/>
          <w:kern w:val="0"/>
          <w:sz w:val="28"/>
          <w:szCs w:val="28"/>
          <w:rtl/>
          <w14:ligatures w14:val="none"/>
        </w:rPr>
        <w:t>≥</w:t>
      </w:r>
      <w:r w:rsidRPr="0036568C">
        <w:rPr>
          <w:rFonts w:ascii="Cambria" w:hAnsi="Cambria" w:cs="Cambria" w:hint="cs"/>
          <w:b/>
          <w:bCs/>
          <w:color w:val="262626" w:themeColor="text1" w:themeTint="D9"/>
          <w:kern w:val="0"/>
          <w:sz w:val="28"/>
          <w:szCs w:val="28"/>
          <w:rtl/>
          <w14:ligatures w14:val="none"/>
        </w:rPr>
        <w:t>α</w:t>
      </w:r>
      <w:r w:rsidRPr="0036568C">
        <w:rPr>
          <w:rFonts w:ascii="Sakkal Majalla" w:hAnsi="Sakkal Majalla" w:cs="Sakkal Majalla"/>
          <w:b/>
          <w:bCs/>
          <w:color w:val="262626" w:themeColor="text1" w:themeTint="D9"/>
          <w:kern w:val="0"/>
          <w:sz w:val="28"/>
          <w:szCs w:val="28"/>
          <w:rtl/>
          <w14:ligatures w14:val="none"/>
        </w:rPr>
        <w:t>) لتعزيز الاستراتيجيات والممارسات الناجحة في تعظيم القيمة المالية للمحفظة: دراسة تطبيقية على أمانة المنطقة الشرقية.</w:t>
      </w:r>
    </w:p>
    <w:p w14:paraId="47F8EDA9" w14:textId="77777777" w:rsidR="001A24FE" w:rsidRPr="00365D1D" w:rsidRDefault="001A24FE" w:rsidP="00365D1D">
      <w:pPr>
        <w:spacing w:before="100" w:beforeAutospacing="1" w:after="100" w:afterAutospacing="1" w:line="360" w:lineRule="auto"/>
        <w:jc w:val="center"/>
        <w:rPr>
          <w:rFonts w:ascii="Sakkal Majalla" w:hAnsi="Sakkal Majalla" w:cs="Sakkal Majalla"/>
          <w:b/>
          <w:bCs/>
          <w:color w:val="262626" w:themeColor="text1" w:themeTint="D9"/>
          <w:kern w:val="0"/>
          <w:sz w:val="28"/>
          <w:szCs w:val="28"/>
          <w:rtl/>
          <w:lang w:bidi="ar-EG"/>
          <w14:ligatures w14:val="none"/>
        </w:rPr>
      </w:pPr>
      <w:r w:rsidRPr="00365D1D">
        <w:rPr>
          <w:rFonts w:ascii="Sakkal Majalla" w:hAnsi="Sakkal Majalla" w:cs="Sakkal Majalla"/>
          <w:b/>
          <w:bCs/>
          <w:color w:val="262626" w:themeColor="text1" w:themeTint="D9"/>
          <w:kern w:val="0"/>
          <w:sz w:val="28"/>
          <w:szCs w:val="28"/>
          <w:rtl/>
          <w:lang w:bidi="ar-EG"/>
          <w14:ligatures w14:val="none"/>
        </w:rPr>
        <w:t>جدول (11) نتائج نموذج الانحدار الخطي البسيط لأثر  ال</w:t>
      </w:r>
      <w:r w:rsidRPr="00365D1D">
        <w:rPr>
          <w:rFonts w:ascii="Sakkal Majalla" w:hAnsi="Sakkal Majalla" w:cs="Sakkal Majalla"/>
          <w:b/>
          <w:bCs/>
          <w:color w:val="262626" w:themeColor="text1" w:themeTint="D9"/>
          <w:kern w:val="0"/>
          <w:sz w:val="28"/>
          <w:szCs w:val="28"/>
          <w:rtl/>
          <w14:ligatures w14:val="none"/>
        </w:rPr>
        <w:t>استراتيجيات والممارسات الناجحة في تعظيم القيمة المالية للمحفظة</w:t>
      </w:r>
    </w:p>
    <w:tbl>
      <w:tblPr>
        <w:tblStyle w:val="6-6"/>
        <w:tblW w:w="0" w:type="auto"/>
        <w:jc w:val="center"/>
        <w:tblLook w:val="04A0" w:firstRow="1" w:lastRow="0" w:firstColumn="1" w:lastColumn="0" w:noHBand="0" w:noVBand="1"/>
      </w:tblPr>
      <w:tblGrid>
        <w:gridCol w:w="1031"/>
        <w:gridCol w:w="716"/>
        <w:gridCol w:w="716"/>
        <w:gridCol w:w="1130"/>
        <w:gridCol w:w="1016"/>
        <w:gridCol w:w="716"/>
      </w:tblGrid>
      <w:tr w:rsidR="00365D1D" w:rsidRPr="00365D1D" w14:paraId="0E0D23D4" w14:textId="77777777" w:rsidTr="00365D1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3C2415D" w14:textId="77777777" w:rsidR="001A24FE" w:rsidRPr="00365D1D" w:rsidRDefault="001A24FE" w:rsidP="00365D1D">
            <w:pPr>
              <w:spacing w:before="100" w:beforeAutospacing="1" w:after="100" w:afterAutospacing="1" w:line="360" w:lineRule="auto"/>
              <w:jc w:val="center"/>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P-VALUE</w:t>
            </w:r>
          </w:p>
        </w:tc>
        <w:tc>
          <w:tcPr>
            <w:tcW w:w="0" w:type="auto"/>
          </w:tcPr>
          <w:p w14:paraId="3E5265E0"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lang w:bidi="ar-EG"/>
                <w14:ligatures w14:val="none"/>
              </w:rPr>
              <w:t>r</w:t>
            </w:r>
          </w:p>
        </w:tc>
        <w:tc>
          <w:tcPr>
            <w:tcW w:w="0" w:type="auto"/>
          </w:tcPr>
          <w:p w14:paraId="7A1B1B16"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lang w:bidi="ar-EG"/>
                <w14:ligatures w14:val="none"/>
              </w:rPr>
              <w:t>R</w:t>
            </w:r>
            <w:r w:rsidRPr="00365D1D">
              <w:rPr>
                <w:rFonts w:ascii="Sakkal Majalla" w:hAnsi="Sakkal Majalla" w:cs="Sakkal Majalla"/>
                <w:color w:val="262626" w:themeColor="text1" w:themeTint="D9"/>
                <w:kern w:val="0"/>
                <w:sz w:val="28"/>
                <w:szCs w:val="28"/>
                <w:vertAlign w:val="superscript"/>
                <w:lang w:bidi="ar-EG"/>
                <w14:ligatures w14:val="none"/>
              </w:rPr>
              <w:t>2</w:t>
            </w:r>
          </w:p>
        </w:tc>
        <w:tc>
          <w:tcPr>
            <w:tcW w:w="0" w:type="auto"/>
          </w:tcPr>
          <w:p w14:paraId="7CEB1D97"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F</w:t>
            </w:r>
          </w:p>
        </w:tc>
        <w:tc>
          <w:tcPr>
            <w:tcW w:w="0" w:type="auto"/>
          </w:tcPr>
          <w:p w14:paraId="62DB1AC5"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t</w:t>
            </w:r>
          </w:p>
        </w:tc>
        <w:tc>
          <w:tcPr>
            <w:tcW w:w="0" w:type="auto"/>
          </w:tcPr>
          <w:p w14:paraId="0A9EED95"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b</w:t>
            </w:r>
          </w:p>
        </w:tc>
      </w:tr>
      <w:tr w:rsidR="00365D1D" w:rsidRPr="00365D1D" w14:paraId="4D820B04"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924466C" w14:textId="77777777" w:rsidR="001A24FE" w:rsidRPr="00365D1D" w:rsidRDefault="001A24FE" w:rsidP="00365D1D">
            <w:pPr>
              <w:spacing w:before="100" w:beforeAutospacing="1" w:after="100" w:afterAutospacing="1" w:line="360" w:lineRule="auto"/>
              <w:jc w:val="center"/>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0.000</w:t>
            </w:r>
          </w:p>
        </w:tc>
        <w:tc>
          <w:tcPr>
            <w:tcW w:w="0" w:type="auto"/>
          </w:tcPr>
          <w:p w14:paraId="6FAE5EDE"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0.746</w:t>
            </w:r>
          </w:p>
        </w:tc>
        <w:tc>
          <w:tcPr>
            <w:tcW w:w="0" w:type="auto"/>
          </w:tcPr>
          <w:p w14:paraId="0F7A6F5A"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0.557</w:t>
            </w:r>
          </w:p>
        </w:tc>
        <w:tc>
          <w:tcPr>
            <w:tcW w:w="0" w:type="auto"/>
          </w:tcPr>
          <w:p w14:paraId="670E772E"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480.129**</w:t>
            </w:r>
          </w:p>
        </w:tc>
        <w:tc>
          <w:tcPr>
            <w:tcW w:w="0" w:type="auto"/>
          </w:tcPr>
          <w:p w14:paraId="30FF1559"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21.912**</w:t>
            </w:r>
          </w:p>
        </w:tc>
        <w:tc>
          <w:tcPr>
            <w:tcW w:w="0" w:type="auto"/>
          </w:tcPr>
          <w:p w14:paraId="44E2D7EA"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0.361</w:t>
            </w:r>
          </w:p>
        </w:tc>
      </w:tr>
    </w:tbl>
    <w:p w14:paraId="10ED7E95" w14:textId="77777777" w:rsidR="001A24FE" w:rsidRPr="00365D1D" w:rsidRDefault="001A24FE" w:rsidP="00707B8F">
      <w:pPr>
        <w:tabs>
          <w:tab w:val="right" w:pos="0"/>
        </w:tabs>
        <w:spacing w:before="100" w:beforeAutospacing="1" w:after="100" w:afterAutospacing="1" w:line="360" w:lineRule="auto"/>
        <w:ind w:right="900"/>
        <w:jc w:val="both"/>
        <w:rPr>
          <w:rFonts w:ascii="Sakkal Majalla" w:hAnsi="Sakkal Majalla" w:cs="Sakkal Majalla"/>
          <w:b/>
          <w:bCs/>
          <w:color w:val="262626" w:themeColor="text1" w:themeTint="D9"/>
          <w:kern w:val="0"/>
          <w:sz w:val="28"/>
          <w:szCs w:val="28"/>
          <w:lang w:bidi="ar-EG"/>
          <w14:ligatures w14:val="none"/>
        </w:rPr>
      </w:pPr>
      <w:r w:rsidRPr="00365D1D">
        <w:rPr>
          <w:rFonts w:ascii="Sakkal Majalla" w:hAnsi="Sakkal Majalla" w:cs="Sakkal Majalla"/>
          <w:b/>
          <w:bCs/>
          <w:color w:val="262626" w:themeColor="text1" w:themeTint="D9"/>
          <w:kern w:val="0"/>
          <w:sz w:val="28"/>
          <w:szCs w:val="28"/>
          <w:rtl/>
          <w:lang w:bidi="ar-EG"/>
          <w14:ligatures w14:val="none"/>
        </w:rPr>
        <w:t xml:space="preserve">المصدر: نتائج التحليل الإحصائي ببرنامج </w:t>
      </w:r>
      <w:r w:rsidRPr="00365D1D">
        <w:rPr>
          <w:rFonts w:ascii="Sakkal Majalla" w:hAnsi="Sakkal Majalla" w:cs="Sakkal Majalla"/>
          <w:b/>
          <w:bCs/>
          <w:color w:val="262626" w:themeColor="text1" w:themeTint="D9"/>
          <w:kern w:val="0"/>
          <w:sz w:val="28"/>
          <w:szCs w:val="28"/>
          <w:lang w:bidi="ar-EG"/>
          <w14:ligatures w14:val="none"/>
        </w:rPr>
        <w:t>SPSS 23</w:t>
      </w:r>
      <w:r w:rsidRPr="00365D1D">
        <w:rPr>
          <w:rFonts w:ascii="Sakkal Majalla" w:hAnsi="Sakkal Majalla" w:cs="Sakkal Majalla"/>
          <w:b/>
          <w:bCs/>
          <w:color w:val="262626" w:themeColor="text1" w:themeTint="D9"/>
          <w:kern w:val="0"/>
          <w:sz w:val="28"/>
          <w:szCs w:val="28"/>
          <w:rtl/>
          <w:lang w:bidi="ar-EG"/>
          <w14:ligatures w14:val="none"/>
        </w:rPr>
        <w:t xml:space="preserve"> </w:t>
      </w:r>
    </w:p>
    <w:p w14:paraId="021DE3B6" w14:textId="77777777" w:rsidR="001A24FE" w:rsidRPr="00365D1D" w:rsidRDefault="001A24FE" w:rsidP="00707B8F">
      <w:pPr>
        <w:tabs>
          <w:tab w:val="right" w:pos="0"/>
        </w:tabs>
        <w:spacing w:before="100" w:beforeAutospacing="1" w:after="100" w:afterAutospacing="1" w:line="360" w:lineRule="auto"/>
        <w:ind w:right="900"/>
        <w:jc w:val="both"/>
        <w:rPr>
          <w:rFonts w:ascii="Sakkal Majalla" w:hAnsi="Sakkal Majalla" w:cs="Sakkal Majalla"/>
          <w:b/>
          <w:bCs/>
          <w:color w:val="262626" w:themeColor="text1" w:themeTint="D9"/>
          <w:kern w:val="0"/>
          <w:sz w:val="28"/>
          <w:szCs w:val="28"/>
          <w:rtl/>
          <w:lang w:bidi="ar-EG"/>
          <w14:ligatures w14:val="none"/>
        </w:rPr>
      </w:pPr>
      <w:r w:rsidRPr="00365D1D">
        <w:rPr>
          <w:rFonts w:ascii="Sakkal Majalla" w:hAnsi="Sakkal Majalla" w:cs="Sakkal Majalla"/>
          <w:b/>
          <w:bCs/>
          <w:color w:val="262626" w:themeColor="text1" w:themeTint="D9"/>
          <w:kern w:val="0"/>
          <w:sz w:val="28"/>
          <w:szCs w:val="28"/>
          <w:rtl/>
          <w:lang w:bidi="ar-EG"/>
          <w14:ligatures w14:val="none"/>
        </w:rPr>
        <w:t>** ذات دلالة احصائية عند 0.01</w:t>
      </w:r>
    </w:p>
    <w:p w14:paraId="4FB57ED4" w14:textId="77777777" w:rsidR="001A24FE" w:rsidRPr="0036568C" w:rsidRDefault="001A24FE" w:rsidP="00365D1D">
      <w:pPr>
        <w:spacing w:before="100" w:beforeAutospacing="1" w:after="100" w:afterAutospacing="1" w:line="360" w:lineRule="auto"/>
        <w:ind w:firstLine="706"/>
        <w:jc w:val="both"/>
        <w:rPr>
          <w:rFonts w:ascii="Sakkal Majalla" w:eastAsia="Times New Roman" w:hAnsi="Sakkal Majalla" w:cs="Sakkal Majalla"/>
          <w:color w:val="262626" w:themeColor="text1" w:themeTint="D9"/>
          <w:kern w:val="0"/>
          <w:sz w:val="28"/>
          <w:szCs w:val="28"/>
          <w:rtl/>
          <w:lang w:eastAsia="ar-SA" w:bidi="ar-EG"/>
          <w14:ligatures w14:val="none"/>
        </w:rPr>
      </w:pPr>
      <w:r w:rsidRPr="0036568C">
        <w:rPr>
          <w:rFonts w:ascii="Sakkal Majalla" w:hAnsi="Sakkal Majalla" w:cs="Sakkal Majalla"/>
          <w:color w:val="262626" w:themeColor="text1" w:themeTint="D9"/>
          <w:kern w:val="0"/>
          <w:sz w:val="28"/>
          <w:szCs w:val="28"/>
          <w:rtl/>
          <w14:ligatures w14:val="none"/>
        </w:rPr>
        <w:t xml:space="preserve">يتبين من الجدول (11) </w:t>
      </w:r>
      <w:r w:rsidRPr="0036568C">
        <w:rPr>
          <w:rFonts w:ascii="Sakkal Majalla" w:hAnsi="Sakkal Majalla" w:cs="Sakkal Majalla"/>
          <w:color w:val="262626" w:themeColor="text1" w:themeTint="D9"/>
          <w:kern w:val="0"/>
          <w:sz w:val="28"/>
          <w:szCs w:val="28"/>
          <w:rtl/>
          <w:lang w:bidi="ar-EG"/>
          <w14:ligatures w14:val="none"/>
        </w:rPr>
        <w:t xml:space="preserve">وجود أثر طردي ذي دلالة إحصائية لمستوى </w:t>
      </w:r>
      <w:r w:rsidRPr="0036568C">
        <w:rPr>
          <w:rFonts w:ascii="Sakkal Majalla" w:hAnsi="Sakkal Majalla" w:cs="Sakkal Majalla"/>
          <w:color w:val="262626" w:themeColor="text1" w:themeTint="D9"/>
          <w:kern w:val="0"/>
          <w:sz w:val="28"/>
          <w:szCs w:val="28"/>
          <w:rtl/>
          <w14:ligatures w14:val="none"/>
        </w:rPr>
        <w:t xml:space="preserve">الاستراتيجيات والممارسات الناجحة في تعظيم القيمة المالية للمحفظة في أمانة المنطقة الشرقية </w:t>
      </w:r>
      <w:r w:rsidRPr="0036568C">
        <w:rPr>
          <w:rFonts w:ascii="Sakkal Majalla" w:hAnsi="Sakkal Majalla" w:cs="Sakkal Majalla"/>
          <w:color w:val="262626" w:themeColor="text1" w:themeTint="D9"/>
          <w:kern w:val="0"/>
          <w:sz w:val="28"/>
          <w:szCs w:val="28"/>
          <w:rtl/>
          <w:lang w:bidi="ar-EG"/>
          <w14:ligatures w14:val="none"/>
        </w:rPr>
        <w:t>عند مستوى 0.05 حيث كانت قيمة (</w:t>
      </w:r>
      <w:r w:rsidRPr="0036568C">
        <w:rPr>
          <w:rFonts w:ascii="Sakkal Majalla" w:hAnsi="Sakkal Majalla" w:cs="Sakkal Majalla"/>
          <w:color w:val="262626" w:themeColor="text1" w:themeTint="D9"/>
          <w:kern w:val="0"/>
          <w:sz w:val="28"/>
          <w:szCs w:val="28"/>
          <w:lang w:bidi="ar-EG"/>
          <w14:ligatures w14:val="none"/>
        </w:rPr>
        <w:t>Sig F</w:t>
      </w:r>
      <w:r w:rsidRPr="0036568C">
        <w:rPr>
          <w:rFonts w:ascii="Sakkal Majalla" w:hAnsi="Sakkal Majalla" w:cs="Sakkal Majalla"/>
          <w:color w:val="262626" w:themeColor="text1" w:themeTint="D9"/>
          <w:kern w:val="0"/>
          <w:sz w:val="28"/>
          <w:szCs w:val="28"/>
          <w:rtl/>
          <w:lang w:bidi="ar-EG"/>
          <w14:ligatures w14:val="none"/>
        </w:rPr>
        <w:t xml:space="preserve">) = 0.000 وهي قيمة أقل من 0.05 أي أن قيمة </w:t>
      </w:r>
      <w:r w:rsidRPr="0036568C">
        <w:rPr>
          <w:rFonts w:ascii="Sakkal Majalla" w:hAnsi="Sakkal Majalla" w:cs="Sakkal Majalla"/>
          <w:color w:val="262626" w:themeColor="text1" w:themeTint="D9"/>
          <w:kern w:val="0"/>
          <w:sz w:val="28"/>
          <w:szCs w:val="28"/>
          <w:lang w:bidi="ar-EG"/>
          <w14:ligatures w14:val="none"/>
        </w:rPr>
        <w:t>F</w:t>
      </w:r>
      <w:r w:rsidRPr="0036568C">
        <w:rPr>
          <w:rFonts w:ascii="Sakkal Majalla" w:hAnsi="Sakkal Majalla" w:cs="Sakkal Majalla"/>
          <w:color w:val="262626" w:themeColor="text1" w:themeTint="D9"/>
          <w:kern w:val="0"/>
          <w:sz w:val="28"/>
          <w:szCs w:val="28"/>
          <w:rtl/>
          <w:lang w:bidi="ar-EG"/>
          <w14:ligatures w14:val="none"/>
        </w:rPr>
        <w:t xml:space="preserve"> المحسوبة أكبر من قيمة </w:t>
      </w:r>
      <w:r w:rsidRPr="0036568C">
        <w:rPr>
          <w:rFonts w:ascii="Sakkal Majalla" w:hAnsi="Sakkal Majalla" w:cs="Sakkal Majalla"/>
          <w:color w:val="262626" w:themeColor="text1" w:themeTint="D9"/>
          <w:kern w:val="0"/>
          <w:sz w:val="28"/>
          <w:szCs w:val="28"/>
          <w:lang w:bidi="ar-EG"/>
          <w14:ligatures w14:val="none"/>
        </w:rPr>
        <w:t>F</w:t>
      </w:r>
      <w:r w:rsidRPr="0036568C">
        <w:rPr>
          <w:rFonts w:ascii="Sakkal Majalla" w:hAnsi="Sakkal Majalla" w:cs="Sakkal Majalla"/>
          <w:color w:val="262626" w:themeColor="text1" w:themeTint="D9"/>
          <w:kern w:val="0"/>
          <w:sz w:val="28"/>
          <w:szCs w:val="28"/>
          <w:rtl/>
          <w:lang w:bidi="ar-EG"/>
          <w14:ligatures w14:val="none"/>
        </w:rPr>
        <w:t xml:space="preserve"> الجدولية واتضح </w:t>
      </w:r>
      <w:r w:rsidRPr="0036568C">
        <w:rPr>
          <w:rFonts w:ascii="Sakkal Majalla" w:hAnsi="Sakkal Majalla" w:cs="Sakkal Majalla"/>
          <w:color w:val="262626" w:themeColor="text1" w:themeTint="D9"/>
          <w:kern w:val="0"/>
          <w:sz w:val="28"/>
          <w:szCs w:val="28"/>
          <w:rtl/>
          <w14:ligatures w14:val="none"/>
        </w:rPr>
        <w:t xml:space="preserve">وجود علاقة ارتباط طردية قوية ذات دلالة إحصائية بين الاستراتيجيات والممارسات الناجحة وتعظيم القيمة المالية للمحفظة في أمانة المنطقة الشرقية </w:t>
      </w:r>
      <w:r w:rsidRPr="0036568C">
        <w:rPr>
          <w:rFonts w:ascii="Sakkal Majalla" w:hAnsi="Sakkal Majalla" w:cs="Sakkal Majalla"/>
          <w:color w:val="262626" w:themeColor="text1" w:themeTint="D9"/>
          <w:kern w:val="0"/>
          <w:sz w:val="28"/>
          <w:szCs w:val="28"/>
          <w:rtl/>
          <w:lang w:bidi="ar-EG"/>
          <w14:ligatures w14:val="none"/>
        </w:rPr>
        <w:t xml:space="preserve">عند مستوي معنوية 0.05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واتضح ان المتغير المستقل </w:t>
      </w:r>
      <w:r w:rsidRPr="0036568C">
        <w:rPr>
          <w:rFonts w:ascii="Sakkal Majalla" w:eastAsia="Times New Roman" w:hAnsi="Sakkal Majalla" w:cs="Sakkal Majalla"/>
          <w:color w:val="262626" w:themeColor="text1" w:themeTint="D9"/>
          <w:kern w:val="0"/>
          <w:sz w:val="28"/>
          <w:szCs w:val="28"/>
          <w:rtl/>
          <w:lang w:eastAsia="ar-SA" w:bidi="ar-EG"/>
          <w14:ligatures w14:val="none"/>
        </w:rPr>
        <w:lastRenderedPageBreak/>
        <w:t>(</w:t>
      </w:r>
      <w:r w:rsidRPr="0036568C">
        <w:rPr>
          <w:rFonts w:ascii="Sakkal Majalla" w:hAnsi="Sakkal Majalla" w:cs="Sakkal Majalla"/>
          <w:color w:val="262626" w:themeColor="text1" w:themeTint="D9"/>
          <w:kern w:val="0"/>
          <w:sz w:val="28"/>
          <w:szCs w:val="28"/>
          <w:rtl/>
          <w14:ligatures w14:val="none"/>
        </w:rPr>
        <w:t>الاستراتيجيات والممارسات الناجحة</w:t>
      </w:r>
      <w:r w:rsidRPr="0036568C">
        <w:rPr>
          <w:rFonts w:ascii="Sakkal Majalla" w:eastAsia="Times New Roman" w:hAnsi="Sakkal Majalla" w:cs="Sakkal Majalla"/>
          <w:color w:val="262626" w:themeColor="text1" w:themeTint="D9"/>
          <w:kern w:val="0"/>
          <w:sz w:val="28"/>
          <w:szCs w:val="28"/>
          <w:rtl/>
          <w:lang w:eastAsia="ar-SA" w:bidi="ar-EG"/>
          <w14:ligatures w14:val="none"/>
        </w:rPr>
        <w:t>) يفسر 55.7 % من التغيرات التي تحدث في المتغير التابع (</w:t>
      </w:r>
      <w:r w:rsidRPr="0036568C">
        <w:rPr>
          <w:rFonts w:ascii="Sakkal Majalla" w:hAnsi="Sakkal Majalla" w:cs="Sakkal Majalla"/>
          <w:color w:val="262626" w:themeColor="text1" w:themeTint="D9"/>
          <w:kern w:val="0"/>
          <w:sz w:val="28"/>
          <w:szCs w:val="28"/>
          <w:rtl/>
          <w14:ligatures w14:val="none"/>
        </w:rPr>
        <w:t>تعظيم القيمة المالية للمحفظة</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Pr="0036568C">
        <w:rPr>
          <w:rFonts w:ascii="Sakkal Majalla" w:hAnsi="Sakkal Majalla" w:cs="Sakkal Majalla"/>
          <w:color w:val="262626" w:themeColor="text1" w:themeTint="D9"/>
          <w:kern w:val="0"/>
          <w:sz w:val="28"/>
          <w:szCs w:val="28"/>
          <w:rtl/>
          <w14:ligatures w14:val="none"/>
        </w:rPr>
        <w:t xml:space="preserve">الاستراتيجيات والممارسات الناجحة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بمقدار 1 % ازداد مستوى </w:t>
      </w:r>
      <w:r w:rsidRPr="0036568C">
        <w:rPr>
          <w:rFonts w:ascii="Sakkal Majalla" w:hAnsi="Sakkal Majalla" w:cs="Sakkal Majalla"/>
          <w:color w:val="262626" w:themeColor="text1" w:themeTint="D9"/>
          <w:kern w:val="0"/>
          <w:sz w:val="28"/>
          <w:szCs w:val="28"/>
          <w:rtl/>
          <w14:ligatures w14:val="none"/>
        </w:rPr>
        <w:t xml:space="preserve">تعظيم القيمة المالية للمحفظة في أمانة المنطقة الشرقية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بمقدار 0.361% مما يبين عدم صحة الفرضية الفرعية الاولي للدراسة </w:t>
      </w:r>
    </w:p>
    <w:p w14:paraId="6A7FE90B" w14:textId="77777777" w:rsidR="001A24FE" w:rsidRPr="0036568C" w:rsidRDefault="001A24FE" w:rsidP="00365D1D">
      <w:pPr>
        <w:spacing w:before="100" w:beforeAutospacing="1" w:after="100" w:afterAutospacing="1" w:line="360" w:lineRule="auto"/>
        <w:ind w:firstLine="706"/>
        <w:jc w:val="both"/>
        <w:rPr>
          <w:rFonts w:ascii="Sakkal Majalla" w:hAnsi="Sakkal Majalla" w:cs="Sakkal Majalla"/>
          <w:b/>
          <w:bCs/>
          <w:color w:val="262626" w:themeColor="text1" w:themeTint="D9"/>
          <w:kern w:val="0"/>
          <w:sz w:val="28"/>
          <w:szCs w:val="28"/>
          <w14:ligatures w14:val="none"/>
        </w:rPr>
      </w:pPr>
      <w:r w:rsidRPr="0036568C">
        <w:rPr>
          <w:rFonts w:ascii="Sakkal Majalla" w:eastAsiaTheme="majorEastAsia" w:hAnsi="Sakkal Majalla" w:cs="Sakkal Majalla"/>
          <w:b/>
          <w:bCs/>
          <w:color w:val="262626" w:themeColor="text1" w:themeTint="D9"/>
          <w:kern w:val="0"/>
          <w:sz w:val="28"/>
          <w:szCs w:val="28"/>
          <w:rtl/>
          <w:lang w:bidi="ar-JO"/>
          <w14:ligatures w14:val="none"/>
        </w:rPr>
        <w:t xml:space="preserve">الفرضية الفرعية الثانية: </w:t>
      </w:r>
      <w:r w:rsidRPr="0036568C">
        <w:rPr>
          <w:rFonts w:ascii="Sakkal Majalla" w:hAnsi="Sakkal Majalla" w:cs="Sakkal Majalla"/>
          <w:b/>
          <w:bCs/>
          <w:color w:val="262626" w:themeColor="text1" w:themeTint="D9"/>
          <w:kern w:val="0"/>
          <w:sz w:val="28"/>
          <w:szCs w:val="28"/>
          <w:rtl/>
          <w14:ligatures w14:val="none"/>
        </w:rPr>
        <w:t>لا يوجد أثر ذو دلالة إحصائية عند مستوى معنوية (</w:t>
      </w:r>
      <w:r w:rsidRPr="0036568C">
        <w:rPr>
          <w:rFonts w:ascii="Sakkal Majalla" w:hAnsi="Sakkal Majalla" w:cs="Sakkal Majalla"/>
          <w:b/>
          <w:bCs/>
          <w:color w:val="262626" w:themeColor="text1" w:themeTint="D9"/>
          <w:kern w:val="0"/>
          <w:sz w:val="28"/>
          <w:szCs w:val="28"/>
          <w14:ligatures w14:val="none"/>
        </w:rPr>
        <w:t>0.05</w:t>
      </w:r>
      <w:r w:rsidRPr="0036568C">
        <w:rPr>
          <w:rFonts w:ascii="Sakkal Majalla" w:hAnsi="Sakkal Majalla" w:cs="Sakkal Majalla"/>
          <w:b/>
          <w:bCs/>
          <w:color w:val="262626" w:themeColor="text1" w:themeTint="D9"/>
          <w:kern w:val="0"/>
          <w:sz w:val="28"/>
          <w:szCs w:val="28"/>
          <w:rtl/>
          <w14:ligatures w14:val="none"/>
        </w:rPr>
        <w:t>≥</w:t>
      </w:r>
      <w:r w:rsidRPr="0036568C">
        <w:rPr>
          <w:rFonts w:ascii="Cambria" w:hAnsi="Cambria" w:cs="Cambria" w:hint="cs"/>
          <w:b/>
          <w:bCs/>
          <w:color w:val="262626" w:themeColor="text1" w:themeTint="D9"/>
          <w:kern w:val="0"/>
          <w:sz w:val="28"/>
          <w:szCs w:val="28"/>
          <w:rtl/>
          <w14:ligatures w14:val="none"/>
        </w:rPr>
        <w:t>α</w:t>
      </w:r>
      <w:r w:rsidRPr="0036568C">
        <w:rPr>
          <w:rFonts w:ascii="Sakkal Majalla" w:hAnsi="Sakkal Majalla" w:cs="Sakkal Majalla"/>
          <w:b/>
          <w:bCs/>
          <w:color w:val="262626" w:themeColor="text1" w:themeTint="D9"/>
          <w:kern w:val="0"/>
          <w:sz w:val="28"/>
          <w:szCs w:val="28"/>
          <w:rtl/>
          <w14:ligatures w14:val="none"/>
        </w:rPr>
        <w:t>) لتعزيز الاستراتيجيات والممارسات الناجحة في ضمان التوازن ما بين المشاريع في المحفظة: دراسة تطبيقية على أمانة المنطقة الشرقية.</w:t>
      </w:r>
    </w:p>
    <w:p w14:paraId="481C4C79" w14:textId="77777777" w:rsidR="001A24FE" w:rsidRPr="00365D1D" w:rsidRDefault="001A24FE" w:rsidP="00365D1D">
      <w:pPr>
        <w:spacing w:before="100" w:beforeAutospacing="1" w:after="100" w:afterAutospacing="1" w:line="360" w:lineRule="auto"/>
        <w:jc w:val="center"/>
        <w:rPr>
          <w:rFonts w:ascii="Sakkal Majalla" w:hAnsi="Sakkal Majalla" w:cs="Sakkal Majalla"/>
          <w:b/>
          <w:bCs/>
          <w:color w:val="262626" w:themeColor="text1" w:themeTint="D9"/>
          <w:kern w:val="0"/>
          <w:sz w:val="24"/>
          <w:szCs w:val="24"/>
          <w:rtl/>
          <w:lang w:bidi="ar-EG"/>
          <w14:ligatures w14:val="none"/>
        </w:rPr>
      </w:pPr>
      <w:r w:rsidRPr="00365D1D">
        <w:rPr>
          <w:rFonts w:ascii="Sakkal Majalla" w:hAnsi="Sakkal Majalla" w:cs="Sakkal Majalla"/>
          <w:b/>
          <w:bCs/>
          <w:color w:val="262626" w:themeColor="text1" w:themeTint="D9"/>
          <w:kern w:val="0"/>
          <w:sz w:val="28"/>
          <w:szCs w:val="28"/>
          <w:rtl/>
          <w:lang w:bidi="ar-EG"/>
          <w14:ligatures w14:val="none"/>
        </w:rPr>
        <w:t>جدول (12) نتائج نموذج الانحدار الخطي البسيط لأثر  ال</w:t>
      </w:r>
      <w:r w:rsidRPr="00365D1D">
        <w:rPr>
          <w:rFonts w:ascii="Sakkal Majalla" w:hAnsi="Sakkal Majalla" w:cs="Sakkal Majalla"/>
          <w:b/>
          <w:bCs/>
          <w:color w:val="262626" w:themeColor="text1" w:themeTint="D9"/>
          <w:kern w:val="0"/>
          <w:sz w:val="28"/>
          <w:szCs w:val="28"/>
          <w:rtl/>
          <w14:ligatures w14:val="none"/>
        </w:rPr>
        <w:t>استراتيجيات والممارسات الناجحة</w:t>
      </w:r>
      <w:r w:rsidRPr="00365D1D">
        <w:rPr>
          <w:rFonts w:ascii="Sakkal Majalla" w:hAnsi="Sakkal Majalla" w:cs="Sakkal Majalla"/>
          <w:b/>
          <w:bCs/>
          <w:color w:val="262626" w:themeColor="text1" w:themeTint="D9"/>
          <w:kern w:val="0"/>
          <w:sz w:val="32"/>
          <w:szCs w:val="32"/>
          <w:rtl/>
          <w14:ligatures w14:val="none"/>
        </w:rPr>
        <w:t xml:space="preserve"> </w:t>
      </w:r>
      <w:r w:rsidRPr="00365D1D">
        <w:rPr>
          <w:rFonts w:ascii="Sakkal Majalla" w:hAnsi="Sakkal Majalla" w:cs="Sakkal Majalla"/>
          <w:b/>
          <w:bCs/>
          <w:color w:val="262626" w:themeColor="text1" w:themeTint="D9"/>
          <w:kern w:val="0"/>
          <w:sz w:val="28"/>
          <w:szCs w:val="28"/>
          <w:rtl/>
          <w14:ligatures w14:val="none"/>
        </w:rPr>
        <w:t>في ضمان التوازن ما بين المشاريع في المحفظة</w:t>
      </w:r>
    </w:p>
    <w:tbl>
      <w:tblPr>
        <w:tblStyle w:val="6-6"/>
        <w:tblW w:w="0" w:type="auto"/>
        <w:jc w:val="center"/>
        <w:tblLook w:val="04A0" w:firstRow="1" w:lastRow="0" w:firstColumn="1" w:lastColumn="0" w:noHBand="0" w:noVBand="1"/>
      </w:tblPr>
      <w:tblGrid>
        <w:gridCol w:w="1031"/>
        <w:gridCol w:w="716"/>
        <w:gridCol w:w="716"/>
        <w:gridCol w:w="1130"/>
        <w:gridCol w:w="1016"/>
        <w:gridCol w:w="716"/>
      </w:tblGrid>
      <w:tr w:rsidR="00365D1D" w:rsidRPr="00365D1D" w14:paraId="26E3EA33" w14:textId="77777777" w:rsidTr="00365D1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0AE9301" w14:textId="77777777" w:rsidR="001A24FE" w:rsidRPr="00365D1D" w:rsidRDefault="001A24FE" w:rsidP="00365D1D">
            <w:pPr>
              <w:spacing w:before="100" w:beforeAutospacing="1" w:after="100" w:afterAutospacing="1" w:line="360" w:lineRule="auto"/>
              <w:jc w:val="center"/>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P-VALUE</w:t>
            </w:r>
          </w:p>
        </w:tc>
        <w:tc>
          <w:tcPr>
            <w:tcW w:w="0" w:type="auto"/>
          </w:tcPr>
          <w:p w14:paraId="444A470F"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lang w:bidi="ar-EG"/>
                <w14:ligatures w14:val="none"/>
              </w:rPr>
              <w:t>r</w:t>
            </w:r>
          </w:p>
        </w:tc>
        <w:tc>
          <w:tcPr>
            <w:tcW w:w="0" w:type="auto"/>
          </w:tcPr>
          <w:p w14:paraId="7094DF0B"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lang w:bidi="ar-EG"/>
                <w14:ligatures w14:val="none"/>
              </w:rPr>
              <w:t>R</w:t>
            </w:r>
            <w:r w:rsidRPr="00365D1D">
              <w:rPr>
                <w:rFonts w:ascii="Sakkal Majalla" w:hAnsi="Sakkal Majalla" w:cs="Sakkal Majalla"/>
                <w:color w:val="262626" w:themeColor="text1" w:themeTint="D9"/>
                <w:kern w:val="0"/>
                <w:sz w:val="28"/>
                <w:szCs w:val="28"/>
                <w:vertAlign w:val="superscript"/>
                <w:lang w:bidi="ar-EG"/>
                <w14:ligatures w14:val="none"/>
              </w:rPr>
              <w:t>2</w:t>
            </w:r>
          </w:p>
        </w:tc>
        <w:tc>
          <w:tcPr>
            <w:tcW w:w="0" w:type="auto"/>
          </w:tcPr>
          <w:p w14:paraId="1A3D9113"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F</w:t>
            </w:r>
          </w:p>
        </w:tc>
        <w:tc>
          <w:tcPr>
            <w:tcW w:w="0" w:type="auto"/>
          </w:tcPr>
          <w:p w14:paraId="46F344EB"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t</w:t>
            </w:r>
          </w:p>
        </w:tc>
        <w:tc>
          <w:tcPr>
            <w:tcW w:w="0" w:type="auto"/>
          </w:tcPr>
          <w:p w14:paraId="7DA7BBFE" w14:textId="77777777" w:rsidR="001A24FE" w:rsidRPr="00365D1D" w:rsidRDefault="001A24FE" w:rsidP="00365D1D">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b</w:t>
            </w:r>
          </w:p>
        </w:tc>
      </w:tr>
      <w:tr w:rsidR="00365D1D" w:rsidRPr="00365D1D" w14:paraId="632BB268"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09C61CD" w14:textId="77777777" w:rsidR="001A24FE" w:rsidRPr="00365D1D" w:rsidRDefault="001A24FE" w:rsidP="00365D1D">
            <w:pPr>
              <w:spacing w:before="100" w:beforeAutospacing="1" w:after="100" w:afterAutospacing="1" w:line="360" w:lineRule="auto"/>
              <w:jc w:val="center"/>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0.000</w:t>
            </w:r>
          </w:p>
        </w:tc>
        <w:tc>
          <w:tcPr>
            <w:tcW w:w="0" w:type="auto"/>
          </w:tcPr>
          <w:p w14:paraId="5A609C95"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0.694</w:t>
            </w:r>
          </w:p>
        </w:tc>
        <w:tc>
          <w:tcPr>
            <w:tcW w:w="0" w:type="auto"/>
          </w:tcPr>
          <w:p w14:paraId="4763F94A"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0.481</w:t>
            </w:r>
          </w:p>
        </w:tc>
        <w:tc>
          <w:tcPr>
            <w:tcW w:w="0" w:type="auto"/>
          </w:tcPr>
          <w:p w14:paraId="615F5AB5"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354.427**</w:t>
            </w:r>
          </w:p>
        </w:tc>
        <w:tc>
          <w:tcPr>
            <w:tcW w:w="0" w:type="auto"/>
          </w:tcPr>
          <w:p w14:paraId="2227AEE4"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18.826**</w:t>
            </w:r>
          </w:p>
        </w:tc>
        <w:tc>
          <w:tcPr>
            <w:tcW w:w="0" w:type="auto"/>
          </w:tcPr>
          <w:p w14:paraId="676D3233" w14:textId="77777777" w:rsidR="001A24FE" w:rsidRPr="00365D1D" w:rsidRDefault="001A24FE" w:rsidP="00365D1D">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0.337</w:t>
            </w:r>
          </w:p>
        </w:tc>
      </w:tr>
    </w:tbl>
    <w:p w14:paraId="1E681E7E" w14:textId="77777777" w:rsidR="001A24FE" w:rsidRPr="00365D1D" w:rsidRDefault="001A24FE" w:rsidP="00707B8F">
      <w:pPr>
        <w:tabs>
          <w:tab w:val="right" w:pos="0"/>
        </w:tabs>
        <w:spacing w:before="100" w:beforeAutospacing="1" w:after="100" w:afterAutospacing="1" w:line="360" w:lineRule="auto"/>
        <w:ind w:right="900"/>
        <w:jc w:val="both"/>
        <w:rPr>
          <w:rFonts w:ascii="Sakkal Majalla" w:hAnsi="Sakkal Majalla" w:cs="Sakkal Majalla"/>
          <w:b/>
          <w:bCs/>
          <w:color w:val="262626" w:themeColor="text1" w:themeTint="D9"/>
          <w:kern w:val="0"/>
          <w:sz w:val="28"/>
          <w:szCs w:val="28"/>
          <w:lang w:bidi="ar-EG"/>
          <w14:ligatures w14:val="none"/>
        </w:rPr>
      </w:pPr>
      <w:r w:rsidRPr="00365D1D">
        <w:rPr>
          <w:rFonts w:ascii="Sakkal Majalla" w:hAnsi="Sakkal Majalla" w:cs="Sakkal Majalla"/>
          <w:b/>
          <w:bCs/>
          <w:color w:val="262626" w:themeColor="text1" w:themeTint="D9"/>
          <w:kern w:val="0"/>
          <w:sz w:val="28"/>
          <w:szCs w:val="28"/>
          <w:rtl/>
          <w:lang w:bidi="ar-EG"/>
          <w14:ligatures w14:val="none"/>
        </w:rPr>
        <w:t xml:space="preserve">المصدر: نتائج التحليل الإحصائي ببرنامج </w:t>
      </w:r>
      <w:r w:rsidRPr="00365D1D">
        <w:rPr>
          <w:rFonts w:ascii="Sakkal Majalla" w:hAnsi="Sakkal Majalla" w:cs="Sakkal Majalla"/>
          <w:b/>
          <w:bCs/>
          <w:color w:val="262626" w:themeColor="text1" w:themeTint="D9"/>
          <w:kern w:val="0"/>
          <w:sz w:val="28"/>
          <w:szCs w:val="28"/>
          <w:lang w:bidi="ar-EG"/>
          <w14:ligatures w14:val="none"/>
        </w:rPr>
        <w:t>SPSS 23</w:t>
      </w:r>
      <w:r w:rsidRPr="00365D1D">
        <w:rPr>
          <w:rFonts w:ascii="Sakkal Majalla" w:hAnsi="Sakkal Majalla" w:cs="Sakkal Majalla"/>
          <w:b/>
          <w:bCs/>
          <w:color w:val="262626" w:themeColor="text1" w:themeTint="D9"/>
          <w:kern w:val="0"/>
          <w:sz w:val="28"/>
          <w:szCs w:val="28"/>
          <w:rtl/>
          <w:lang w:bidi="ar-EG"/>
          <w14:ligatures w14:val="none"/>
        </w:rPr>
        <w:t xml:space="preserve"> </w:t>
      </w:r>
    </w:p>
    <w:p w14:paraId="1B669208" w14:textId="77777777" w:rsidR="001A24FE" w:rsidRPr="00365D1D" w:rsidRDefault="001A24FE" w:rsidP="00707B8F">
      <w:pPr>
        <w:tabs>
          <w:tab w:val="right" w:pos="0"/>
        </w:tabs>
        <w:spacing w:before="100" w:beforeAutospacing="1" w:after="100" w:afterAutospacing="1" w:line="360" w:lineRule="auto"/>
        <w:ind w:right="900"/>
        <w:jc w:val="both"/>
        <w:rPr>
          <w:rFonts w:ascii="Sakkal Majalla" w:hAnsi="Sakkal Majalla" w:cs="Sakkal Majalla"/>
          <w:b/>
          <w:bCs/>
          <w:color w:val="262626" w:themeColor="text1" w:themeTint="D9"/>
          <w:kern w:val="0"/>
          <w:sz w:val="28"/>
          <w:szCs w:val="28"/>
          <w:rtl/>
          <w:lang w:bidi="ar-EG"/>
          <w14:ligatures w14:val="none"/>
        </w:rPr>
      </w:pPr>
      <w:r w:rsidRPr="00365D1D">
        <w:rPr>
          <w:rFonts w:ascii="Sakkal Majalla" w:hAnsi="Sakkal Majalla" w:cs="Sakkal Majalla"/>
          <w:b/>
          <w:bCs/>
          <w:color w:val="262626" w:themeColor="text1" w:themeTint="D9"/>
          <w:kern w:val="0"/>
          <w:sz w:val="28"/>
          <w:szCs w:val="28"/>
          <w:rtl/>
          <w:lang w:bidi="ar-EG"/>
          <w14:ligatures w14:val="none"/>
        </w:rPr>
        <w:t>** ذات دلالة احصائية عند 0.01</w:t>
      </w:r>
    </w:p>
    <w:p w14:paraId="48FCF09B" w14:textId="77777777" w:rsidR="001A24FE" w:rsidRPr="0036568C" w:rsidRDefault="001A24FE" w:rsidP="00365D1D">
      <w:pPr>
        <w:spacing w:before="100" w:beforeAutospacing="1" w:after="100" w:afterAutospacing="1" w:line="360" w:lineRule="auto"/>
        <w:ind w:firstLine="706"/>
        <w:jc w:val="both"/>
        <w:rPr>
          <w:rFonts w:ascii="Sakkal Majalla" w:eastAsia="Times New Roman" w:hAnsi="Sakkal Majalla" w:cs="Sakkal Majalla"/>
          <w:color w:val="262626" w:themeColor="text1" w:themeTint="D9"/>
          <w:kern w:val="0"/>
          <w:sz w:val="28"/>
          <w:szCs w:val="28"/>
          <w:rtl/>
          <w:lang w:eastAsia="ar-SA" w:bidi="ar-EG"/>
          <w14:ligatures w14:val="none"/>
        </w:rPr>
      </w:pPr>
      <w:r w:rsidRPr="0036568C">
        <w:rPr>
          <w:rFonts w:ascii="Sakkal Majalla" w:hAnsi="Sakkal Majalla" w:cs="Sakkal Majalla"/>
          <w:color w:val="262626" w:themeColor="text1" w:themeTint="D9"/>
          <w:kern w:val="0"/>
          <w:sz w:val="28"/>
          <w:szCs w:val="28"/>
          <w:rtl/>
          <w14:ligatures w14:val="none"/>
        </w:rPr>
        <w:t xml:space="preserve">يتبين من الجدول (12) </w:t>
      </w:r>
      <w:r w:rsidRPr="0036568C">
        <w:rPr>
          <w:rFonts w:ascii="Sakkal Majalla" w:hAnsi="Sakkal Majalla" w:cs="Sakkal Majalla"/>
          <w:color w:val="262626" w:themeColor="text1" w:themeTint="D9"/>
          <w:kern w:val="0"/>
          <w:sz w:val="28"/>
          <w:szCs w:val="28"/>
          <w:rtl/>
          <w:lang w:bidi="ar-EG"/>
          <w14:ligatures w14:val="none"/>
        </w:rPr>
        <w:t xml:space="preserve">وجود أثر طردي ذي دلالة إحصائية لمستوى </w:t>
      </w:r>
      <w:r w:rsidRPr="0036568C">
        <w:rPr>
          <w:rFonts w:ascii="Sakkal Majalla" w:hAnsi="Sakkal Majalla" w:cs="Sakkal Majalla"/>
          <w:color w:val="262626" w:themeColor="text1" w:themeTint="D9"/>
          <w:kern w:val="0"/>
          <w:sz w:val="28"/>
          <w:szCs w:val="28"/>
          <w:rtl/>
          <w14:ligatures w14:val="none"/>
        </w:rPr>
        <w:t xml:space="preserve">الاستراتيجيات والممارسات الناجحة في ضمان التوازن ما بين المشاريع في المحفظة في أمانة المنطقة الشرقية </w:t>
      </w:r>
      <w:r w:rsidRPr="0036568C">
        <w:rPr>
          <w:rFonts w:ascii="Sakkal Majalla" w:hAnsi="Sakkal Majalla" w:cs="Sakkal Majalla"/>
          <w:color w:val="262626" w:themeColor="text1" w:themeTint="D9"/>
          <w:kern w:val="0"/>
          <w:sz w:val="28"/>
          <w:szCs w:val="28"/>
          <w:rtl/>
          <w:lang w:bidi="ar-EG"/>
          <w14:ligatures w14:val="none"/>
        </w:rPr>
        <w:t>عند مستوى 0.05 حيث كانت قيمة (</w:t>
      </w:r>
      <w:r w:rsidRPr="0036568C">
        <w:rPr>
          <w:rFonts w:ascii="Sakkal Majalla" w:hAnsi="Sakkal Majalla" w:cs="Sakkal Majalla"/>
          <w:color w:val="262626" w:themeColor="text1" w:themeTint="D9"/>
          <w:kern w:val="0"/>
          <w:sz w:val="28"/>
          <w:szCs w:val="28"/>
          <w:lang w:bidi="ar-EG"/>
          <w14:ligatures w14:val="none"/>
        </w:rPr>
        <w:t>Sig F</w:t>
      </w:r>
      <w:r w:rsidRPr="0036568C">
        <w:rPr>
          <w:rFonts w:ascii="Sakkal Majalla" w:hAnsi="Sakkal Majalla" w:cs="Sakkal Majalla"/>
          <w:color w:val="262626" w:themeColor="text1" w:themeTint="D9"/>
          <w:kern w:val="0"/>
          <w:sz w:val="28"/>
          <w:szCs w:val="28"/>
          <w:rtl/>
          <w:lang w:bidi="ar-EG"/>
          <w14:ligatures w14:val="none"/>
        </w:rPr>
        <w:t xml:space="preserve">) = 0.000 وهي قيمة أقل من 0.05 أي أن قيمة </w:t>
      </w:r>
      <w:r w:rsidRPr="0036568C">
        <w:rPr>
          <w:rFonts w:ascii="Sakkal Majalla" w:hAnsi="Sakkal Majalla" w:cs="Sakkal Majalla"/>
          <w:color w:val="262626" w:themeColor="text1" w:themeTint="D9"/>
          <w:kern w:val="0"/>
          <w:sz w:val="28"/>
          <w:szCs w:val="28"/>
          <w:lang w:bidi="ar-EG"/>
          <w14:ligatures w14:val="none"/>
        </w:rPr>
        <w:t>F</w:t>
      </w:r>
      <w:r w:rsidRPr="0036568C">
        <w:rPr>
          <w:rFonts w:ascii="Sakkal Majalla" w:hAnsi="Sakkal Majalla" w:cs="Sakkal Majalla"/>
          <w:color w:val="262626" w:themeColor="text1" w:themeTint="D9"/>
          <w:kern w:val="0"/>
          <w:sz w:val="28"/>
          <w:szCs w:val="28"/>
          <w:rtl/>
          <w:lang w:bidi="ar-EG"/>
          <w14:ligatures w14:val="none"/>
        </w:rPr>
        <w:t xml:space="preserve"> المحسوبة أكبر من قيمة </w:t>
      </w:r>
      <w:r w:rsidRPr="0036568C">
        <w:rPr>
          <w:rFonts w:ascii="Sakkal Majalla" w:hAnsi="Sakkal Majalla" w:cs="Sakkal Majalla"/>
          <w:color w:val="262626" w:themeColor="text1" w:themeTint="D9"/>
          <w:kern w:val="0"/>
          <w:sz w:val="28"/>
          <w:szCs w:val="28"/>
          <w:lang w:bidi="ar-EG"/>
          <w14:ligatures w14:val="none"/>
        </w:rPr>
        <w:t>F</w:t>
      </w:r>
      <w:r w:rsidRPr="0036568C">
        <w:rPr>
          <w:rFonts w:ascii="Sakkal Majalla" w:hAnsi="Sakkal Majalla" w:cs="Sakkal Majalla"/>
          <w:color w:val="262626" w:themeColor="text1" w:themeTint="D9"/>
          <w:kern w:val="0"/>
          <w:sz w:val="28"/>
          <w:szCs w:val="28"/>
          <w:rtl/>
          <w:lang w:bidi="ar-EG"/>
          <w14:ligatures w14:val="none"/>
        </w:rPr>
        <w:t xml:space="preserve"> الجدولية واتضح </w:t>
      </w:r>
      <w:r w:rsidRPr="0036568C">
        <w:rPr>
          <w:rFonts w:ascii="Sakkal Majalla" w:hAnsi="Sakkal Majalla" w:cs="Sakkal Majalla"/>
          <w:color w:val="262626" w:themeColor="text1" w:themeTint="D9"/>
          <w:kern w:val="0"/>
          <w:sz w:val="28"/>
          <w:szCs w:val="28"/>
          <w:rtl/>
          <w14:ligatures w14:val="none"/>
        </w:rPr>
        <w:t xml:space="preserve">وجود علاقة ارتباط طردية قوية ذات دلالة إحصائية بين الاستراتيجيات والممارسات الناجحة وضمان التوازن ما بين المشاريع في المحفظة في أمانة المنطقة الشرقية </w:t>
      </w:r>
      <w:r w:rsidRPr="0036568C">
        <w:rPr>
          <w:rFonts w:ascii="Sakkal Majalla" w:hAnsi="Sakkal Majalla" w:cs="Sakkal Majalla"/>
          <w:color w:val="262626" w:themeColor="text1" w:themeTint="D9"/>
          <w:kern w:val="0"/>
          <w:sz w:val="28"/>
          <w:szCs w:val="28"/>
          <w:rtl/>
          <w:lang w:bidi="ar-EG"/>
          <w14:ligatures w14:val="none"/>
        </w:rPr>
        <w:t xml:space="preserve">عند مستوي معنوية 0.05 </w:t>
      </w:r>
      <w:r w:rsidRPr="0036568C">
        <w:rPr>
          <w:rFonts w:ascii="Sakkal Majalla" w:eastAsia="Times New Roman" w:hAnsi="Sakkal Majalla" w:cs="Sakkal Majalla"/>
          <w:color w:val="262626" w:themeColor="text1" w:themeTint="D9"/>
          <w:kern w:val="0"/>
          <w:sz w:val="28"/>
          <w:szCs w:val="28"/>
          <w:rtl/>
          <w:lang w:eastAsia="ar-SA" w:bidi="ar-EG"/>
          <w14:ligatures w14:val="none"/>
        </w:rPr>
        <w:t>واتضح ان المتغير المستقل (</w:t>
      </w:r>
      <w:r w:rsidRPr="0036568C">
        <w:rPr>
          <w:rFonts w:ascii="Sakkal Majalla" w:hAnsi="Sakkal Majalla" w:cs="Sakkal Majalla"/>
          <w:color w:val="262626" w:themeColor="text1" w:themeTint="D9"/>
          <w:kern w:val="0"/>
          <w:sz w:val="28"/>
          <w:szCs w:val="28"/>
          <w:rtl/>
          <w14:ligatures w14:val="none"/>
        </w:rPr>
        <w:t>الاستراتيجيات والممارسات الناجحة</w:t>
      </w:r>
      <w:r w:rsidRPr="0036568C">
        <w:rPr>
          <w:rFonts w:ascii="Sakkal Majalla" w:eastAsia="Times New Roman" w:hAnsi="Sakkal Majalla" w:cs="Sakkal Majalla"/>
          <w:color w:val="262626" w:themeColor="text1" w:themeTint="D9"/>
          <w:kern w:val="0"/>
          <w:sz w:val="28"/>
          <w:szCs w:val="28"/>
          <w:rtl/>
          <w:lang w:eastAsia="ar-SA" w:bidi="ar-EG"/>
          <w14:ligatures w14:val="none"/>
        </w:rPr>
        <w:t>) يفسر 48.1 % من التغيرات التي تحدث في المتغير التابع (</w:t>
      </w:r>
      <w:r w:rsidRPr="0036568C">
        <w:rPr>
          <w:rFonts w:ascii="Sakkal Majalla" w:hAnsi="Sakkal Majalla" w:cs="Sakkal Majalla"/>
          <w:color w:val="262626" w:themeColor="text1" w:themeTint="D9"/>
          <w:kern w:val="0"/>
          <w:sz w:val="28"/>
          <w:szCs w:val="28"/>
          <w:rtl/>
          <w14:ligatures w14:val="none"/>
        </w:rPr>
        <w:t>ضمان التوازن ما بين المشاريع في المحفظة</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Pr="0036568C">
        <w:rPr>
          <w:rFonts w:ascii="Sakkal Majalla" w:hAnsi="Sakkal Majalla" w:cs="Sakkal Majalla"/>
          <w:color w:val="262626" w:themeColor="text1" w:themeTint="D9"/>
          <w:kern w:val="0"/>
          <w:sz w:val="28"/>
          <w:szCs w:val="28"/>
          <w:rtl/>
          <w14:ligatures w14:val="none"/>
        </w:rPr>
        <w:t xml:space="preserve">الاستراتيجيات والممارسات الناجحة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بمقدار 1 % ازداد مستوى </w:t>
      </w:r>
      <w:r w:rsidRPr="0036568C">
        <w:rPr>
          <w:rFonts w:ascii="Sakkal Majalla" w:hAnsi="Sakkal Majalla" w:cs="Sakkal Majalla"/>
          <w:color w:val="262626" w:themeColor="text1" w:themeTint="D9"/>
          <w:kern w:val="0"/>
          <w:sz w:val="28"/>
          <w:szCs w:val="28"/>
          <w:rtl/>
          <w14:ligatures w14:val="none"/>
        </w:rPr>
        <w:t xml:space="preserve">ضمان </w:t>
      </w:r>
      <w:r w:rsidRPr="0036568C">
        <w:rPr>
          <w:rFonts w:ascii="Sakkal Majalla" w:hAnsi="Sakkal Majalla" w:cs="Sakkal Majalla"/>
          <w:color w:val="262626" w:themeColor="text1" w:themeTint="D9"/>
          <w:kern w:val="0"/>
          <w:sz w:val="28"/>
          <w:szCs w:val="28"/>
          <w:rtl/>
          <w14:ligatures w14:val="none"/>
        </w:rPr>
        <w:lastRenderedPageBreak/>
        <w:t xml:space="preserve">التوازن ما بين المشاريع في المحفظة في أمانة المنطقة الشرقية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بمقدار 0.337 % مما يبين عدم صحة الفرضية الفرعية الثانية للدراسة </w:t>
      </w:r>
    </w:p>
    <w:p w14:paraId="2A44CC52" w14:textId="77777777" w:rsidR="001A24FE" w:rsidRPr="0036568C" w:rsidRDefault="001A24FE" w:rsidP="00365D1D">
      <w:pPr>
        <w:spacing w:before="100" w:beforeAutospacing="1" w:after="100" w:afterAutospacing="1" w:line="360" w:lineRule="auto"/>
        <w:ind w:firstLine="706"/>
        <w:jc w:val="both"/>
        <w:rPr>
          <w:rFonts w:ascii="Sakkal Majalla" w:hAnsi="Sakkal Majalla" w:cs="Sakkal Majalla"/>
          <w:b/>
          <w:bCs/>
          <w:color w:val="262626" w:themeColor="text1" w:themeTint="D9"/>
          <w:kern w:val="0"/>
          <w:sz w:val="28"/>
          <w:szCs w:val="28"/>
          <w14:ligatures w14:val="none"/>
        </w:rPr>
      </w:pPr>
      <w:r w:rsidRPr="0036568C">
        <w:rPr>
          <w:rFonts w:ascii="Sakkal Majalla" w:eastAsiaTheme="majorEastAsia" w:hAnsi="Sakkal Majalla" w:cs="Sakkal Majalla"/>
          <w:b/>
          <w:bCs/>
          <w:color w:val="262626" w:themeColor="text1" w:themeTint="D9"/>
          <w:kern w:val="0"/>
          <w:sz w:val="28"/>
          <w:szCs w:val="28"/>
          <w:rtl/>
          <w:lang w:bidi="ar-JO"/>
          <w14:ligatures w14:val="none"/>
        </w:rPr>
        <w:t xml:space="preserve">الفرضية الفرعية الثالثة: </w:t>
      </w:r>
      <w:r w:rsidRPr="0036568C">
        <w:rPr>
          <w:rFonts w:ascii="Sakkal Majalla" w:hAnsi="Sakkal Majalla" w:cs="Sakkal Majalla"/>
          <w:b/>
          <w:bCs/>
          <w:color w:val="262626" w:themeColor="text1" w:themeTint="D9"/>
          <w:kern w:val="0"/>
          <w:sz w:val="28"/>
          <w:szCs w:val="28"/>
          <w:rtl/>
          <w14:ligatures w14:val="none"/>
        </w:rPr>
        <w:t>لا يوجد أثر ذو دلالة إحصائية عند مستوى معنوية (</w:t>
      </w:r>
      <w:r w:rsidRPr="0036568C">
        <w:rPr>
          <w:rFonts w:ascii="Sakkal Majalla" w:hAnsi="Sakkal Majalla" w:cs="Sakkal Majalla"/>
          <w:b/>
          <w:bCs/>
          <w:color w:val="262626" w:themeColor="text1" w:themeTint="D9"/>
          <w:kern w:val="0"/>
          <w:sz w:val="28"/>
          <w:szCs w:val="28"/>
          <w14:ligatures w14:val="none"/>
        </w:rPr>
        <w:t>0.05</w:t>
      </w:r>
      <w:r w:rsidRPr="0036568C">
        <w:rPr>
          <w:rFonts w:ascii="Sakkal Majalla" w:hAnsi="Sakkal Majalla" w:cs="Sakkal Majalla"/>
          <w:b/>
          <w:bCs/>
          <w:color w:val="262626" w:themeColor="text1" w:themeTint="D9"/>
          <w:kern w:val="0"/>
          <w:sz w:val="28"/>
          <w:szCs w:val="28"/>
          <w:rtl/>
          <w14:ligatures w14:val="none"/>
        </w:rPr>
        <w:t>≥</w:t>
      </w:r>
      <w:r w:rsidRPr="0036568C">
        <w:rPr>
          <w:rFonts w:ascii="Cambria" w:hAnsi="Cambria" w:cs="Cambria" w:hint="cs"/>
          <w:b/>
          <w:bCs/>
          <w:color w:val="262626" w:themeColor="text1" w:themeTint="D9"/>
          <w:kern w:val="0"/>
          <w:sz w:val="28"/>
          <w:szCs w:val="28"/>
          <w:rtl/>
          <w14:ligatures w14:val="none"/>
        </w:rPr>
        <w:t>α</w:t>
      </w:r>
      <w:r w:rsidRPr="0036568C">
        <w:rPr>
          <w:rFonts w:ascii="Sakkal Majalla" w:hAnsi="Sakkal Majalla" w:cs="Sakkal Majalla"/>
          <w:b/>
          <w:bCs/>
          <w:color w:val="262626" w:themeColor="text1" w:themeTint="D9"/>
          <w:kern w:val="0"/>
          <w:sz w:val="28"/>
          <w:szCs w:val="28"/>
          <w:rtl/>
          <w14:ligatures w14:val="none"/>
        </w:rPr>
        <w:t>)</w:t>
      </w:r>
      <w:r w:rsidRPr="0036568C">
        <w:rPr>
          <w:rFonts w:ascii="Sakkal Majalla" w:hAnsi="Sakkal Majalla" w:cs="Sakkal Majalla"/>
          <w:b/>
          <w:bCs/>
          <w:color w:val="262626" w:themeColor="text1" w:themeTint="D9"/>
          <w:kern w:val="0"/>
          <w:sz w:val="28"/>
          <w:szCs w:val="28"/>
          <w14:ligatures w14:val="none"/>
        </w:rPr>
        <w:t xml:space="preserve"> </w:t>
      </w:r>
      <w:r w:rsidRPr="0036568C">
        <w:rPr>
          <w:rFonts w:ascii="Sakkal Majalla" w:hAnsi="Sakkal Majalla" w:cs="Sakkal Majalla"/>
          <w:b/>
          <w:bCs/>
          <w:color w:val="262626" w:themeColor="text1" w:themeTint="D9"/>
          <w:kern w:val="0"/>
          <w:sz w:val="28"/>
          <w:szCs w:val="28"/>
          <w:rtl/>
          <w14:ligatures w14:val="none"/>
        </w:rPr>
        <w:t>لتعزيز الاستراتيجيات والممارسات الناجحة في التأكد من أن المحفظة تعكس إستراتيجية العمل دراسة تطبيقية على أمانة المنطقة الشرقية.</w:t>
      </w:r>
    </w:p>
    <w:p w14:paraId="2C5F3A29" w14:textId="77777777" w:rsidR="001A24FE" w:rsidRPr="00365D1D" w:rsidRDefault="001A24FE" w:rsidP="00365D1D">
      <w:pPr>
        <w:spacing w:before="100" w:beforeAutospacing="1" w:after="100" w:afterAutospacing="1" w:line="360" w:lineRule="auto"/>
        <w:jc w:val="center"/>
        <w:rPr>
          <w:rFonts w:ascii="Sakkal Majalla" w:hAnsi="Sakkal Majalla" w:cs="Sakkal Majalla"/>
          <w:b/>
          <w:bCs/>
          <w:color w:val="262626" w:themeColor="text1" w:themeTint="D9"/>
          <w:kern w:val="0"/>
          <w:sz w:val="24"/>
          <w:szCs w:val="24"/>
          <w:rtl/>
          <w:lang w:bidi="ar-EG"/>
          <w14:ligatures w14:val="none"/>
        </w:rPr>
      </w:pPr>
      <w:r w:rsidRPr="00365D1D">
        <w:rPr>
          <w:rFonts w:ascii="Sakkal Majalla" w:hAnsi="Sakkal Majalla" w:cs="Sakkal Majalla"/>
          <w:b/>
          <w:bCs/>
          <w:color w:val="262626" w:themeColor="text1" w:themeTint="D9"/>
          <w:kern w:val="0"/>
          <w:sz w:val="28"/>
          <w:szCs w:val="28"/>
          <w:rtl/>
          <w:lang w:bidi="ar-EG"/>
          <w14:ligatures w14:val="none"/>
        </w:rPr>
        <w:t>جدول (13) نتائج نموذج الانحدار الخطي البسيط لأثر  ال</w:t>
      </w:r>
      <w:r w:rsidRPr="00365D1D">
        <w:rPr>
          <w:rFonts w:ascii="Sakkal Majalla" w:hAnsi="Sakkal Majalla" w:cs="Sakkal Majalla"/>
          <w:b/>
          <w:bCs/>
          <w:color w:val="262626" w:themeColor="text1" w:themeTint="D9"/>
          <w:kern w:val="0"/>
          <w:sz w:val="28"/>
          <w:szCs w:val="28"/>
          <w:rtl/>
          <w14:ligatures w14:val="none"/>
        </w:rPr>
        <w:t>استراتيجيات والممارسات الناجحة</w:t>
      </w:r>
      <w:r w:rsidRPr="00365D1D">
        <w:rPr>
          <w:rFonts w:ascii="Sakkal Majalla" w:hAnsi="Sakkal Majalla" w:cs="Sakkal Majalla"/>
          <w:b/>
          <w:bCs/>
          <w:color w:val="262626" w:themeColor="text1" w:themeTint="D9"/>
          <w:kern w:val="0"/>
          <w:sz w:val="32"/>
          <w:szCs w:val="32"/>
          <w:rtl/>
          <w14:ligatures w14:val="none"/>
        </w:rPr>
        <w:t xml:space="preserve"> </w:t>
      </w:r>
      <w:r w:rsidRPr="00365D1D">
        <w:rPr>
          <w:rFonts w:ascii="Sakkal Majalla" w:hAnsi="Sakkal Majalla" w:cs="Sakkal Majalla"/>
          <w:b/>
          <w:bCs/>
          <w:color w:val="262626" w:themeColor="text1" w:themeTint="D9"/>
          <w:kern w:val="0"/>
          <w:sz w:val="28"/>
          <w:szCs w:val="28"/>
          <w:rtl/>
          <w14:ligatures w14:val="none"/>
        </w:rPr>
        <w:t>في التأكد من أن المحفظة تعكس إستراتيجية العمل</w:t>
      </w:r>
    </w:p>
    <w:tbl>
      <w:tblPr>
        <w:tblStyle w:val="6-6"/>
        <w:tblW w:w="0" w:type="auto"/>
        <w:jc w:val="center"/>
        <w:tblLook w:val="04A0" w:firstRow="1" w:lastRow="0" w:firstColumn="1" w:lastColumn="0" w:noHBand="0" w:noVBand="1"/>
      </w:tblPr>
      <w:tblGrid>
        <w:gridCol w:w="1031"/>
        <w:gridCol w:w="716"/>
        <w:gridCol w:w="716"/>
        <w:gridCol w:w="1130"/>
        <w:gridCol w:w="1016"/>
        <w:gridCol w:w="716"/>
      </w:tblGrid>
      <w:tr w:rsidR="00365D1D" w:rsidRPr="00365D1D" w14:paraId="146AC53B" w14:textId="77777777" w:rsidTr="00365D1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C46FE99" w14:textId="77777777" w:rsidR="001A24FE" w:rsidRPr="00365D1D" w:rsidRDefault="001A24FE" w:rsidP="00365D1D">
            <w:pPr>
              <w:bidi w:val="0"/>
              <w:spacing w:before="100" w:beforeAutospacing="1" w:after="100" w:afterAutospacing="1" w:line="360" w:lineRule="auto"/>
              <w:jc w:val="center"/>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P-VALUE</w:t>
            </w:r>
          </w:p>
        </w:tc>
        <w:tc>
          <w:tcPr>
            <w:tcW w:w="0" w:type="auto"/>
          </w:tcPr>
          <w:p w14:paraId="2AA22D44" w14:textId="77777777" w:rsidR="001A24FE" w:rsidRPr="00365D1D" w:rsidRDefault="001A24FE" w:rsidP="00365D1D">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lang w:bidi="ar-EG"/>
                <w14:ligatures w14:val="none"/>
              </w:rPr>
              <w:t>r</w:t>
            </w:r>
          </w:p>
        </w:tc>
        <w:tc>
          <w:tcPr>
            <w:tcW w:w="0" w:type="auto"/>
          </w:tcPr>
          <w:p w14:paraId="2AAF62F2" w14:textId="77777777" w:rsidR="001A24FE" w:rsidRPr="00365D1D" w:rsidRDefault="001A24FE" w:rsidP="00365D1D">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hAnsi="Sakkal Majalla" w:cs="Sakkal Majalla"/>
                <w:color w:val="262626" w:themeColor="text1" w:themeTint="D9"/>
                <w:kern w:val="0"/>
                <w:sz w:val="28"/>
                <w:szCs w:val="28"/>
                <w:lang w:bidi="ar-EG"/>
                <w14:ligatures w14:val="none"/>
              </w:rPr>
              <w:t>R</w:t>
            </w:r>
            <w:r w:rsidRPr="00365D1D">
              <w:rPr>
                <w:rFonts w:ascii="Sakkal Majalla" w:hAnsi="Sakkal Majalla" w:cs="Sakkal Majalla"/>
                <w:color w:val="262626" w:themeColor="text1" w:themeTint="D9"/>
                <w:kern w:val="0"/>
                <w:sz w:val="28"/>
                <w:szCs w:val="28"/>
                <w:vertAlign w:val="superscript"/>
                <w:lang w:bidi="ar-EG"/>
                <w14:ligatures w14:val="none"/>
              </w:rPr>
              <w:t>2</w:t>
            </w:r>
          </w:p>
        </w:tc>
        <w:tc>
          <w:tcPr>
            <w:tcW w:w="0" w:type="auto"/>
          </w:tcPr>
          <w:p w14:paraId="25739E34" w14:textId="77777777" w:rsidR="001A24FE" w:rsidRPr="00365D1D" w:rsidRDefault="001A24FE" w:rsidP="00365D1D">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F</w:t>
            </w:r>
          </w:p>
        </w:tc>
        <w:tc>
          <w:tcPr>
            <w:tcW w:w="0" w:type="auto"/>
          </w:tcPr>
          <w:p w14:paraId="5F8904E2" w14:textId="77777777" w:rsidR="001A24FE" w:rsidRPr="00365D1D" w:rsidRDefault="001A24FE" w:rsidP="00365D1D">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t</w:t>
            </w:r>
          </w:p>
        </w:tc>
        <w:tc>
          <w:tcPr>
            <w:tcW w:w="0" w:type="auto"/>
          </w:tcPr>
          <w:p w14:paraId="268D43B2" w14:textId="77777777" w:rsidR="001A24FE" w:rsidRPr="00365D1D" w:rsidRDefault="001A24FE" w:rsidP="00365D1D">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lang w:bidi="ar-EG"/>
                <w14:ligatures w14:val="none"/>
              </w:rPr>
              <w:t>b</w:t>
            </w:r>
          </w:p>
        </w:tc>
      </w:tr>
      <w:tr w:rsidR="00365D1D" w:rsidRPr="00365D1D" w14:paraId="6ABE0CB7" w14:textId="77777777" w:rsidTr="00365D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F1D196F" w14:textId="77777777" w:rsidR="001A24FE" w:rsidRPr="00365D1D" w:rsidRDefault="001A24FE" w:rsidP="00365D1D">
            <w:pPr>
              <w:bidi w:val="0"/>
              <w:spacing w:before="100" w:beforeAutospacing="1" w:after="100" w:afterAutospacing="1" w:line="360" w:lineRule="auto"/>
              <w:jc w:val="center"/>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0.000</w:t>
            </w:r>
          </w:p>
        </w:tc>
        <w:tc>
          <w:tcPr>
            <w:tcW w:w="0" w:type="auto"/>
          </w:tcPr>
          <w:p w14:paraId="7A65AF95" w14:textId="77777777" w:rsidR="001A24FE" w:rsidRPr="00365D1D" w:rsidRDefault="001A24FE" w:rsidP="00365D1D">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0.650</w:t>
            </w:r>
          </w:p>
        </w:tc>
        <w:tc>
          <w:tcPr>
            <w:tcW w:w="0" w:type="auto"/>
          </w:tcPr>
          <w:p w14:paraId="2A0DD56D" w14:textId="77777777" w:rsidR="001A24FE" w:rsidRPr="00365D1D" w:rsidRDefault="001A24FE" w:rsidP="00365D1D">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0.422</w:t>
            </w:r>
          </w:p>
        </w:tc>
        <w:tc>
          <w:tcPr>
            <w:tcW w:w="0" w:type="auto"/>
          </w:tcPr>
          <w:p w14:paraId="6FC17875" w14:textId="77777777" w:rsidR="001A24FE" w:rsidRPr="00365D1D" w:rsidRDefault="001A24FE" w:rsidP="00365D1D">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279.317**</w:t>
            </w:r>
          </w:p>
        </w:tc>
        <w:tc>
          <w:tcPr>
            <w:tcW w:w="0" w:type="auto"/>
          </w:tcPr>
          <w:p w14:paraId="6C3713BE" w14:textId="77777777" w:rsidR="001A24FE" w:rsidRPr="00365D1D" w:rsidRDefault="001A24FE" w:rsidP="00365D1D">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rtl/>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16.713**</w:t>
            </w:r>
          </w:p>
        </w:tc>
        <w:tc>
          <w:tcPr>
            <w:tcW w:w="0" w:type="auto"/>
          </w:tcPr>
          <w:p w14:paraId="17FD47F4" w14:textId="77777777" w:rsidR="001A24FE" w:rsidRPr="00365D1D" w:rsidRDefault="001A24FE" w:rsidP="00365D1D">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262626" w:themeColor="text1" w:themeTint="D9"/>
                <w:kern w:val="0"/>
                <w:sz w:val="28"/>
                <w:szCs w:val="28"/>
                <w:lang w:bidi="ar-EG"/>
                <w14:ligatures w14:val="none"/>
              </w:rPr>
            </w:pPr>
            <w:r w:rsidRPr="00365D1D">
              <w:rPr>
                <w:rFonts w:ascii="Sakkal Majalla" w:eastAsia="Calibri" w:hAnsi="Sakkal Majalla" w:cs="Sakkal Majalla"/>
                <w:color w:val="262626" w:themeColor="text1" w:themeTint="D9"/>
                <w:kern w:val="0"/>
                <w:sz w:val="28"/>
                <w:szCs w:val="28"/>
                <w:rtl/>
                <w:lang w:bidi="ar-EG"/>
                <w14:ligatures w14:val="none"/>
              </w:rPr>
              <w:t>0.294</w:t>
            </w:r>
          </w:p>
        </w:tc>
      </w:tr>
    </w:tbl>
    <w:p w14:paraId="17FAC7B6" w14:textId="77777777" w:rsidR="001A24FE" w:rsidRPr="00365D1D" w:rsidRDefault="001A24FE" w:rsidP="00707B8F">
      <w:pPr>
        <w:tabs>
          <w:tab w:val="right" w:pos="0"/>
        </w:tabs>
        <w:spacing w:before="100" w:beforeAutospacing="1" w:after="100" w:afterAutospacing="1" w:line="360" w:lineRule="auto"/>
        <w:ind w:right="900"/>
        <w:jc w:val="both"/>
        <w:rPr>
          <w:rFonts w:ascii="Sakkal Majalla" w:hAnsi="Sakkal Majalla" w:cs="Sakkal Majalla"/>
          <w:b/>
          <w:bCs/>
          <w:color w:val="262626" w:themeColor="text1" w:themeTint="D9"/>
          <w:kern w:val="0"/>
          <w:sz w:val="28"/>
          <w:szCs w:val="28"/>
          <w:lang w:bidi="ar-EG"/>
          <w14:ligatures w14:val="none"/>
        </w:rPr>
      </w:pPr>
      <w:r w:rsidRPr="00365D1D">
        <w:rPr>
          <w:rFonts w:ascii="Sakkal Majalla" w:hAnsi="Sakkal Majalla" w:cs="Sakkal Majalla"/>
          <w:b/>
          <w:bCs/>
          <w:color w:val="262626" w:themeColor="text1" w:themeTint="D9"/>
          <w:kern w:val="0"/>
          <w:sz w:val="28"/>
          <w:szCs w:val="28"/>
          <w:rtl/>
          <w:lang w:bidi="ar-EG"/>
          <w14:ligatures w14:val="none"/>
        </w:rPr>
        <w:t xml:space="preserve">المصدر: نتائج التحليل الإحصائي ببرنامج </w:t>
      </w:r>
      <w:r w:rsidRPr="00365D1D">
        <w:rPr>
          <w:rFonts w:ascii="Sakkal Majalla" w:hAnsi="Sakkal Majalla" w:cs="Sakkal Majalla"/>
          <w:b/>
          <w:bCs/>
          <w:color w:val="262626" w:themeColor="text1" w:themeTint="D9"/>
          <w:kern w:val="0"/>
          <w:sz w:val="28"/>
          <w:szCs w:val="28"/>
          <w:lang w:bidi="ar-EG"/>
          <w14:ligatures w14:val="none"/>
        </w:rPr>
        <w:t>SPSS 23</w:t>
      </w:r>
      <w:r w:rsidRPr="00365D1D">
        <w:rPr>
          <w:rFonts w:ascii="Sakkal Majalla" w:hAnsi="Sakkal Majalla" w:cs="Sakkal Majalla"/>
          <w:b/>
          <w:bCs/>
          <w:color w:val="262626" w:themeColor="text1" w:themeTint="D9"/>
          <w:kern w:val="0"/>
          <w:sz w:val="28"/>
          <w:szCs w:val="28"/>
          <w:rtl/>
          <w:lang w:bidi="ar-EG"/>
          <w14:ligatures w14:val="none"/>
        </w:rPr>
        <w:t xml:space="preserve"> </w:t>
      </w:r>
    </w:p>
    <w:p w14:paraId="0ACC54EE" w14:textId="77777777" w:rsidR="001A24FE" w:rsidRPr="00365D1D" w:rsidRDefault="001A24FE" w:rsidP="00707B8F">
      <w:pPr>
        <w:tabs>
          <w:tab w:val="right" w:pos="0"/>
        </w:tabs>
        <w:spacing w:before="100" w:beforeAutospacing="1" w:after="100" w:afterAutospacing="1" w:line="360" w:lineRule="auto"/>
        <w:ind w:right="900"/>
        <w:jc w:val="both"/>
        <w:rPr>
          <w:rFonts w:ascii="Sakkal Majalla" w:hAnsi="Sakkal Majalla" w:cs="Sakkal Majalla"/>
          <w:b/>
          <w:bCs/>
          <w:color w:val="262626" w:themeColor="text1" w:themeTint="D9"/>
          <w:kern w:val="0"/>
          <w:sz w:val="28"/>
          <w:szCs w:val="28"/>
          <w:rtl/>
          <w:lang w:bidi="ar-EG"/>
          <w14:ligatures w14:val="none"/>
        </w:rPr>
      </w:pPr>
      <w:r w:rsidRPr="00365D1D">
        <w:rPr>
          <w:rFonts w:ascii="Sakkal Majalla" w:hAnsi="Sakkal Majalla" w:cs="Sakkal Majalla"/>
          <w:b/>
          <w:bCs/>
          <w:color w:val="262626" w:themeColor="text1" w:themeTint="D9"/>
          <w:kern w:val="0"/>
          <w:sz w:val="28"/>
          <w:szCs w:val="28"/>
          <w:rtl/>
          <w:lang w:bidi="ar-EG"/>
          <w14:ligatures w14:val="none"/>
        </w:rPr>
        <w:t>** ذات دلالة احصائية عند 0.01</w:t>
      </w:r>
    </w:p>
    <w:p w14:paraId="5BE2F0B2" w14:textId="77777777" w:rsidR="001A24FE" w:rsidRPr="0036568C" w:rsidRDefault="001A24FE" w:rsidP="00365D1D">
      <w:pPr>
        <w:spacing w:before="100" w:beforeAutospacing="1" w:after="100" w:afterAutospacing="1" w:line="360" w:lineRule="auto"/>
        <w:ind w:firstLine="706"/>
        <w:jc w:val="both"/>
        <w:rPr>
          <w:rFonts w:ascii="Sakkal Majalla" w:eastAsia="Times New Roman" w:hAnsi="Sakkal Majalla" w:cs="Sakkal Majalla"/>
          <w:color w:val="262626" w:themeColor="text1" w:themeTint="D9"/>
          <w:kern w:val="0"/>
          <w:sz w:val="28"/>
          <w:szCs w:val="28"/>
          <w:rtl/>
          <w:lang w:eastAsia="ar-SA" w:bidi="ar-EG"/>
          <w14:ligatures w14:val="none"/>
        </w:rPr>
      </w:pPr>
      <w:r w:rsidRPr="0036568C">
        <w:rPr>
          <w:rFonts w:ascii="Sakkal Majalla" w:hAnsi="Sakkal Majalla" w:cs="Sakkal Majalla"/>
          <w:color w:val="262626" w:themeColor="text1" w:themeTint="D9"/>
          <w:kern w:val="0"/>
          <w:sz w:val="28"/>
          <w:szCs w:val="28"/>
          <w:rtl/>
          <w14:ligatures w14:val="none"/>
        </w:rPr>
        <w:t xml:space="preserve">يتبين من الجدول (13) </w:t>
      </w:r>
      <w:r w:rsidRPr="0036568C">
        <w:rPr>
          <w:rFonts w:ascii="Sakkal Majalla" w:hAnsi="Sakkal Majalla" w:cs="Sakkal Majalla"/>
          <w:color w:val="262626" w:themeColor="text1" w:themeTint="D9"/>
          <w:kern w:val="0"/>
          <w:sz w:val="28"/>
          <w:szCs w:val="28"/>
          <w:rtl/>
          <w:lang w:bidi="ar-EG"/>
          <w14:ligatures w14:val="none"/>
        </w:rPr>
        <w:t xml:space="preserve">وجود أثر طردي ذي دلالة إحصائية لمستوى ال </w:t>
      </w:r>
      <w:proofErr w:type="spellStart"/>
      <w:r w:rsidRPr="0036568C">
        <w:rPr>
          <w:rFonts w:ascii="Sakkal Majalla" w:hAnsi="Sakkal Majalla" w:cs="Sakkal Majalla"/>
          <w:color w:val="262626" w:themeColor="text1" w:themeTint="D9"/>
          <w:kern w:val="0"/>
          <w:sz w:val="28"/>
          <w:szCs w:val="28"/>
          <w:rtl/>
          <w:lang w:bidi="ar-EG"/>
          <w14:ligatures w14:val="none"/>
        </w:rPr>
        <w:t>ال</w:t>
      </w:r>
      <w:proofErr w:type="spellEnd"/>
      <w:r w:rsidRPr="0036568C">
        <w:rPr>
          <w:rFonts w:ascii="Sakkal Majalla" w:hAnsi="Sakkal Majalla" w:cs="Sakkal Majalla"/>
          <w:color w:val="262626" w:themeColor="text1" w:themeTint="D9"/>
          <w:kern w:val="0"/>
          <w:sz w:val="28"/>
          <w:szCs w:val="28"/>
          <w:rtl/>
          <w14:ligatures w14:val="none"/>
        </w:rPr>
        <w:t xml:space="preserve">استراتيجيات والممارسات الناجحة في التأكد من أن المحفظة تعكس إستراتيجية العمل في أمانة المنطقة الشرقية </w:t>
      </w:r>
      <w:r w:rsidRPr="0036568C">
        <w:rPr>
          <w:rFonts w:ascii="Sakkal Majalla" w:hAnsi="Sakkal Majalla" w:cs="Sakkal Majalla"/>
          <w:color w:val="262626" w:themeColor="text1" w:themeTint="D9"/>
          <w:kern w:val="0"/>
          <w:sz w:val="28"/>
          <w:szCs w:val="28"/>
          <w:rtl/>
          <w:lang w:bidi="ar-EG"/>
          <w14:ligatures w14:val="none"/>
        </w:rPr>
        <w:t xml:space="preserve"> عند مستوى 0.05 حيث كانت قيمة (</w:t>
      </w:r>
      <w:r w:rsidRPr="0036568C">
        <w:rPr>
          <w:rFonts w:ascii="Sakkal Majalla" w:hAnsi="Sakkal Majalla" w:cs="Sakkal Majalla"/>
          <w:color w:val="262626" w:themeColor="text1" w:themeTint="D9"/>
          <w:kern w:val="0"/>
          <w:sz w:val="28"/>
          <w:szCs w:val="28"/>
          <w:lang w:bidi="ar-EG"/>
          <w14:ligatures w14:val="none"/>
        </w:rPr>
        <w:t>Sig F</w:t>
      </w:r>
      <w:r w:rsidRPr="0036568C">
        <w:rPr>
          <w:rFonts w:ascii="Sakkal Majalla" w:hAnsi="Sakkal Majalla" w:cs="Sakkal Majalla"/>
          <w:color w:val="262626" w:themeColor="text1" w:themeTint="D9"/>
          <w:kern w:val="0"/>
          <w:sz w:val="28"/>
          <w:szCs w:val="28"/>
          <w:rtl/>
          <w:lang w:bidi="ar-EG"/>
          <w14:ligatures w14:val="none"/>
        </w:rPr>
        <w:t xml:space="preserve">) = 0.000 وهي قيمة أقل من 0.05 أي أن قيمة </w:t>
      </w:r>
      <w:r w:rsidRPr="0036568C">
        <w:rPr>
          <w:rFonts w:ascii="Sakkal Majalla" w:hAnsi="Sakkal Majalla" w:cs="Sakkal Majalla"/>
          <w:color w:val="262626" w:themeColor="text1" w:themeTint="D9"/>
          <w:kern w:val="0"/>
          <w:sz w:val="28"/>
          <w:szCs w:val="28"/>
          <w:lang w:bidi="ar-EG"/>
          <w14:ligatures w14:val="none"/>
        </w:rPr>
        <w:t>F</w:t>
      </w:r>
      <w:r w:rsidRPr="0036568C">
        <w:rPr>
          <w:rFonts w:ascii="Sakkal Majalla" w:hAnsi="Sakkal Majalla" w:cs="Sakkal Majalla"/>
          <w:color w:val="262626" w:themeColor="text1" w:themeTint="D9"/>
          <w:kern w:val="0"/>
          <w:sz w:val="28"/>
          <w:szCs w:val="28"/>
          <w:rtl/>
          <w:lang w:bidi="ar-EG"/>
          <w14:ligatures w14:val="none"/>
        </w:rPr>
        <w:t xml:space="preserve"> المحسوبة أكبر من قيمة </w:t>
      </w:r>
      <w:r w:rsidRPr="0036568C">
        <w:rPr>
          <w:rFonts w:ascii="Sakkal Majalla" w:hAnsi="Sakkal Majalla" w:cs="Sakkal Majalla"/>
          <w:color w:val="262626" w:themeColor="text1" w:themeTint="D9"/>
          <w:kern w:val="0"/>
          <w:sz w:val="28"/>
          <w:szCs w:val="28"/>
          <w:lang w:bidi="ar-EG"/>
          <w14:ligatures w14:val="none"/>
        </w:rPr>
        <w:t>F</w:t>
      </w:r>
      <w:r w:rsidRPr="0036568C">
        <w:rPr>
          <w:rFonts w:ascii="Sakkal Majalla" w:hAnsi="Sakkal Majalla" w:cs="Sakkal Majalla"/>
          <w:color w:val="262626" w:themeColor="text1" w:themeTint="D9"/>
          <w:kern w:val="0"/>
          <w:sz w:val="28"/>
          <w:szCs w:val="28"/>
          <w:rtl/>
          <w:lang w:bidi="ar-EG"/>
          <w14:ligatures w14:val="none"/>
        </w:rPr>
        <w:t xml:space="preserve"> الجدولية واتضح </w:t>
      </w:r>
      <w:r w:rsidRPr="0036568C">
        <w:rPr>
          <w:rFonts w:ascii="Sakkal Majalla" w:hAnsi="Sakkal Majalla" w:cs="Sakkal Majalla"/>
          <w:color w:val="262626" w:themeColor="text1" w:themeTint="D9"/>
          <w:kern w:val="0"/>
          <w:sz w:val="28"/>
          <w:szCs w:val="28"/>
          <w:rtl/>
          <w14:ligatures w14:val="none"/>
        </w:rPr>
        <w:t xml:space="preserve">وجود علاقة ارتباط طردية قوية ذات دلالة إحصائية بين </w:t>
      </w:r>
      <w:r w:rsidRPr="0036568C">
        <w:rPr>
          <w:rFonts w:ascii="Sakkal Majalla" w:hAnsi="Sakkal Majalla" w:cs="Sakkal Majalla"/>
          <w:color w:val="262626" w:themeColor="text1" w:themeTint="D9"/>
          <w:kern w:val="0"/>
          <w:sz w:val="28"/>
          <w:szCs w:val="28"/>
          <w:rtl/>
          <w:lang w:bidi="ar-EG"/>
          <w14:ligatures w14:val="none"/>
        </w:rPr>
        <w:t>ال</w:t>
      </w:r>
      <w:r w:rsidRPr="0036568C">
        <w:rPr>
          <w:rFonts w:ascii="Sakkal Majalla" w:hAnsi="Sakkal Majalla" w:cs="Sakkal Majalla"/>
          <w:color w:val="262626" w:themeColor="text1" w:themeTint="D9"/>
          <w:kern w:val="0"/>
          <w:sz w:val="28"/>
          <w:szCs w:val="28"/>
          <w:rtl/>
          <w14:ligatures w14:val="none"/>
        </w:rPr>
        <w:t xml:space="preserve">استراتيجيات والممارسات الناجحة والتأكد من أن المحفظة تعكس إستراتيجية العمل في أمانة المنطقة الشرقية </w:t>
      </w:r>
      <w:r w:rsidRPr="0036568C">
        <w:rPr>
          <w:rFonts w:ascii="Sakkal Majalla" w:hAnsi="Sakkal Majalla" w:cs="Sakkal Majalla"/>
          <w:color w:val="262626" w:themeColor="text1" w:themeTint="D9"/>
          <w:kern w:val="0"/>
          <w:sz w:val="28"/>
          <w:szCs w:val="28"/>
          <w:rtl/>
          <w:lang w:bidi="ar-EG"/>
          <w14:ligatures w14:val="none"/>
        </w:rPr>
        <w:t xml:space="preserve">عند مستوي معنوية 0.05 </w:t>
      </w:r>
      <w:r w:rsidRPr="0036568C">
        <w:rPr>
          <w:rFonts w:ascii="Sakkal Majalla" w:eastAsia="Times New Roman" w:hAnsi="Sakkal Majalla" w:cs="Sakkal Majalla"/>
          <w:color w:val="262626" w:themeColor="text1" w:themeTint="D9"/>
          <w:kern w:val="0"/>
          <w:sz w:val="28"/>
          <w:szCs w:val="28"/>
          <w:rtl/>
          <w:lang w:eastAsia="ar-SA" w:bidi="ar-EG"/>
          <w14:ligatures w14:val="none"/>
        </w:rPr>
        <w:t>واتضح ان المتغير المستقل (</w:t>
      </w:r>
      <w:r w:rsidRPr="0036568C">
        <w:rPr>
          <w:rFonts w:ascii="Sakkal Majalla" w:hAnsi="Sakkal Majalla" w:cs="Sakkal Majalla"/>
          <w:color w:val="262626" w:themeColor="text1" w:themeTint="D9"/>
          <w:kern w:val="0"/>
          <w:sz w:val="28"/>
          <w:szCs w:val="28"/>
          <w:rtl/>
          <w:lang w:bidi="ar-EG"/>
          <w14:ligatures w14:val="none"/>
        </w:rPr>
        <w:t>ال</w:t>
      </w:r>
      <w:r w:rsidRPr="0036568C">
        <w:rPr>
          <w:rFonts w:ascii="Sakkal Majalla" w:hAnsi="Sakkal Majalla" w:cs="Sakkal Majalla"/>
          <w:color w:val="262626" w:themeColor="text1" w:themeTint="D9"/>
          <w:kern w:val="0"/>
          <w:sz w:val="28"/>
          <w:szCs w:val="28"/>
          <w:rtl/>
          <w14:ligatures w14:val="none"/>
        </w:rPr>
        <w:t>استراتيجيات والممارسات الناجحة</w:t>
      </w:r>
      <w:r w:rsidRPr="0036568C">
        <w:rPr>
          <w:rFonts w:ascii="Sakkal Majalla" w:eastAsia="Times New Roman" w:hAnsi="Sakkal Majalla" w:cs="Sakkal Majalla"/>
          <w:color w:val="262626" w:themeColor="text1" w:themeTint="D9"/>
          <w:kern w:val="0"/>
          <w:sz w:val="28"/>
          <w:szCs w:val="28"/>
          <w:rtl/>
          <w:lang w:eastAsia="ar-SA" w:bidi="ar-EG"/>
          <w14:ligatures w14:val="none"/>
        </w:rPr>
        <w:t>) يفسر 42.2 % من التغيرات التي تحدث في المتغير التابع (</w:t>
      </w:r>
      <w:r w:rsidRPr="0036568C">
        <w:rPr>
          <w:rFonts w:ascii="Sakkal Majalla" w:hAnsi="Sakkal Majalla" w:cs="Sakkal Majalla"/>
          <w:color w:val="262626" w:themeColor="text1" w:themeTint="D9"/>
          <w:kern w:val="0"/>
          <w:sz w:val="28"/>
          <w:szCs w:val="28"/>
          <w:rtl/>
          <w14:ligatures w14:val="none"/>
        </w:rPr>
        <w:t xml:space="preserve">التأكد من أن المحفظة تعكس إستراتيجية العمل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Pr="0036568C">
        <w:rPr>
          <w:rFonts w:ascii="Sakkal Majalla" w:hAnsi="Sakkal Majalla" w:cs="Sakkal Majalla"/>
          <w:color w:val="262626" w:themeColor="text1" w:themeTint="D9"/>
          <w:kern w:val="0"/>
          <w:sz w:val="28"/>
          <w:szCs w:val="28"/>
          <w:rtl/>
          <w:lang w:bidi="ar-EG"/>
          <w14:ligatures w14:val="none"/>
        </w:rPr>
        <w:t>ال</w:t>
      </w:r>
      <w:r w:rsidRPr="0036568C">
        <w:rPr>
          <w:rFonts w:ascii="Sakkal Majalla" w:hAnsi="Sakkal Majalla" w:cs="Sakkal Majalla"/>
          <w:color w:val="262626" w:themeColor="text1" w:themeTint="D9"/>
          <w:kern w:val="0"/>
          <w:sz w:val="28"/>
          <w:szCs w:val="28"/>
          <w:rtl/>
          <w14:ligatures w14:val="none"/>
        </w:rPr>
        <w:t>استراتيجيات والممارسات الناجحة</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 بمقدار 1 % ازداد مستوى </w:t>
      </w:r>
      <w:r w:rsidRPr="0036568C">
        <w:rPr>
          <w:rFonts w:ascii="Sakkal Majalla" w:hAnsi="Sakkal Majalla" w:cs="Sakkal Majalla"/>
          <w:color w:val="262626" w:themeColor="text1" w:themeTint="D9"/>
          <w:kern w:val="0"/>
          <w:sz w:val="28"/>
          <w:szCs w:val="28"/>
          <w:rtl/>
          <w14:ligatures w14:val="none"/>
        </w:rPr>
        <w:t xml:space="preserve">التأكد من أن المحفظة تعكس إستراتيجية العمل في أمانة المنطقة الشرقية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بمقدار 0.294 % مما يبين عدم صحة الفرضية الفرعية الثالثة للدراسة </w:t>
      </w:r>
    </w:p>
    <w:p w14:paraId="024A328A" w14:textId="10F928BA" w:rsidR="001A24FE" w:rsidRPr="00365D1D" w:rsidRDefault="00365D1D" w:rsidP="00365D1D">
      <w:pPr>
        <w:spacing w:before="100" w:beforeAutospacing="1" w:after="100" w:afterAutospacing="1" w:line="360" w:lineRule="auto"/>
        <w:jc w:val="center"/>
        <w:outlineLvl w:val="0"/>
        <w:rPr>
          <w:rFonts w:ascii="Sakkal Majalla" w:eastAsia="Times New Roman" w:hAnsi="Sakkal Majalla" w:cs="Sakkal Majalla"/>
          <w:b/>
          <w:bCs/>
          <w:color w:val="262626" w:themeColor="text1" w:themeTint="D9"/>
          <w:kern w:val="0"/>
          <w:sz w:val="40"/>
          <w:szCs w:val="40"/>
          <w:rtl/>
          <w:lang w:bidi="ar-EG"/>
          <w14:ligatures w14:val="none"/>
        </w:rPr>
      </w:pPr>
      <w:bookmarkStart w:id="83" w:name="_Toc173768367"/>
      <w:r w:rsidRPr="00365D1D">
        <w:rPr>
          <w:rFonts w:ascii="Sakkal Majalla" w:eastAsia="Times New Roman" w:hAnsi="Sakkal Majalla" w:cs="Sakkal Majalla"/>
          <w:b/>
          <w:bCs/>
          <w:color w:val="262626" w:themeColor="text1" w:themeTint="D9"/>
          <w:kern w:val="0"/>
          <w:sz w:val="40"/>
          <w:szCs w:val="40"/>
          <w:rtl/>
          <w:lang w:bidi="ar-EG"/>
          <w14:ligatures w14:val="none"/>
        </w:rPr>
        <w:lastRenderedPageBreak/>
        <w:t>الفصل الخامس</w:t>
      </w:r>
      <w:r w:rsidRPr="00365D1D">
        <w:rPr>
          <w:rFonts w:ascii="Sakkal Majalla" w:eastAsia="Times New Roman" w:hAnsi="Sakkal Majalla" w:cs="Sakkal Majalla" w:hint="cs"/>
          <w:b/>
          <w:bCs/>
          <w:color w:val="262626" w:themeColor="text1" w:themeTint="D9"/>
          <w:kern w:val="0"/>
          <w:sz w:val="40"/>
          <w:szCs w:val="40"/>
          <w:rtl/>
          <w:lang w:bidi="ar-EG"/>
          <w14:ligatures w14:val="none"/>
        </w:rPr>
        <w:t xml:space="preserve">: </w:t>
      </w:r>
      <w:r w:rsidR="001A24FE" w:rsidRPr="00365D1D">
        <w:rPr>
          <w:rFonts w:ascii="Sakkal Majalla" w:eastAsia="Times New Roman" w:hAnsi="Sakkal Majalla" w:cs="Sakkal Majalla"/>
          <w:b/>
          <w:bCs/>
          <w:color w:val="262626" w:themeColor="text1" w:themeTint="D9"/>
          <w:kern w:val="0"/>
          <w:sz w:val="40"/>
          <w:szCs w:val="40"/>
          <w:rtl/>
          <w:lang w:bidi="ar-EG"/>
          <w14:ligatures w14:val="none"/>
        </w:rPr>
        <w:t>النتائج والتوصيات والمقترحات</w:t>
      </w:r>
      <w:bookmarkEnd w:id="83"/>
    </w:p>
    <w:p w14:paraId="73818084" w14:textId="77777777" w:rsidR="001A24FE" w:rsidRPr="00365D1D" w:rsidRDefault="001A24FE" w:rsidP="00365D1D">
      <w:pPr>
        <w:autoSpaceDE w:val="0"/>
        <w:autoSpaceDN w:val="0"/>
        <w:adjustRightInd w:val="0"/>
        <w:spacing w:before="100" w:beforeAutospacing="1" w:after="100" w:afterAutospacing="1" w:line="360" w:lineRule="auto"/>
        <w:jc w:val="both"/>
        <w:outlineLvl w:val="1"/>
        <w:rPr>
          <w:rFonts w:ascii="Sakkal Majalla" w:hAnsi="Sakkal Majalla" w:cs="Sakkal Majalla"/>
          <w:b/>
          <w:bCs/>
          <w:color w:val="262626" w:themeColor="text1" w:themeTint="D9"/>
          <w:kern w:val="0"/>
          <w:sz w:val="36"/>
          <w:szCs w:val="36"/>
          <w:rtl/>
          <w:lang w:bidi="ar-EG"/>
          <w14:ligatures w14:val="none"/>
        </w:rPr>
      </w:pPr>
      <w:bookmarkStart w:id="84" w:name="_Toc173768368"/>
      <w:r w:rsidRPr="00365D1D">
        <w:rPr>
          <w:rFonts w:ascii="Sakkal Majalla" w:hAnsi="Sakkal Majalla" w:cs="Sakkal Majalla"/>
          <w:b/>
          <w:bCs/>
          <w:color w:val="262626" w:themeColor="text1" w:themeTint="D9"/>
          <w:kern w:val="0"/>
          <w:sz w:val="36"/>
          <w:szCs w:val="36"/>
          <w:rtl/>
          <w:lang w:bidi="ar-EG"/>
          <w14:ligatures w14:val="none"/>
        </w:rPr>
        <w:t>مقدمة</w:t>
      </w:r>
      <w:bookmarkEnd w:id="84"/>
      <w:r w:rsidRPr="00365D1D">
        <w:rPr>
          <w:rFonts w:ascii="Sakkal Majalla" w:hAnsi="Sakkal Majalla" w:cs="Sakkal Majalla"/>
          <w:b/>
          <w:bCs/>
          <w:color w:val="262626" w:themeColor="text1" w:themeTint="D9"/>
          <w:kern w:val="0"/>
          <w:sz w:val="36"/>
          <w:szCs w:val="36"/>
          <w:rtl/>
          <w:lang w:bidi="ar-EG"/>
          <w14:ligatures w14:val="none"/>
        </w:rPr>
        <w:t xml:space="preserve"> </w:t>
      </w:r>
    </w:p>
    <w:p w14:paraId="4A2C447C" w14:textId="77777777" w:rsidR="001A24FE" w:rsidRPr="0036568C" w:rsidRDefault="001A24FE" w:rsidP="00365D1D">
      <w:pPr>
        <w:autoSpaceDE w:val="0"/>
        <w:autoSpaceDN w:val="0"/>
        <w:adjustRightInd w:val="0"/>
        <w:spacing w:before="100" w:beforeAutospacing="1" w:after="100" w:afterAutospacing="1" w:line="360" w:lineRule="auto"/>
        <w:ind w:firstLine="706"/>
        <w:jc w:val="both"/>
        <w:rPr>
          <w:rFonts w:ascii="Sakkal Majalla" w:hAnsi="Sakkal Majalla" w:cs="Sakkal Majalla"/>
          <w:color w:val="262626" w:themeColor="text1" w:themeTint="D9"/>
          <w:kern w:val="0"/>
          <w:sz w:val="28"/>
          <w:szCs w:val="28"/>
          <w:rtl/>
          <w:lang w:bidi="ar-EG"/>
          <w14:ligatures w14:val="none"/>
        </w:rPr>
      </w:pPr>
      <w:r w:rsidRPr="0036568C">
        <w:rPr>
          <w:rFonts w:ascii="Sakkal Majalla" w:hAnsi="Sakkal Majalla" w:cs="Sakkal Majalla"/>
          <w:color w:val="262626" w:themeColor="text1" w:themeTint="D9"/>
          <w:kern w:val="0"/>
          <w:sz w:val="28"/>
          <w:szCs w:val="28"/>
          <w:rtl/>
          <w:lang w:bidi="ar-EG"/>
          <w14:ligatures w14:val="none"/>
        </w:rPr>
        <w:t>سوف نتناول في هذا الفصل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واختبار فروض الدراسة من أجل تحقيق أهداف الدراسة وكذلك يتناول الفصل مجموعة من التوصيات التي توصي بها الدراسة ومجموعة من المقترحات لدراسات وابحاث يمكن اجراؤها في المستقبل</w:t>
      </w:r>
    </w:p>
    <w:p w14:paraId="1F4C359F" w14:textId="20CD0D08" w:rsidR="001A24FE" w:rsidRPr="00365D1D" w:rsidRDefault="00365D1D" w:rsidP="00365D1D">
      <w:pPr>
        <w:spacing w:before="100" w:beforeAutospacing="1" w:after="100" w:afterAutospacing="1" w:line="360" w:lineRule="auto"/>
        <w:jc w:val="both"/>
        <w:outlineLvl w:val="1"/>
        <w:rPr>
          <w:rFonts w:ascii="Sakkal Majalla" w:eastAsia="Times New Roman" w:hAnsi="Sakkal Majalla" w:cs="Sakkal Majalla"/>
          <w:b/>
          <w:bCs/>
          <w:color w:val="262626" w:themeColor="text1" w:themeTint="D9"/>
          <w:kern w:val="0"/>
          <w:sz w:val="36"/>
          <w:szCs w:val="36"/>
          <w:rtl/>
          <w:lang w:bidi="ar-EG"/>
          <w14:ligatures w14:val="none"/>
        </w:rPr>
      </w:pPr>
      <w:bookmarkStart w:id="85" w:name="_Toc173768369"/>
      <w:r w:rsidRPr="00365D1D">
        <w:rPr>
          <w:rFonts w:ascii="Sakkal Majalla" w:eastAsia="Times New Roman" w:hAnsi="Sakkal Majalla" w:cs="Sakkal Majalla" w:hint="cs"/>
          <w:b/>
          <w:bCs/>
          <w:color w:val="262626" w:themeColor="text1" w:themeTint="D9"/>
          <w:kern w:val="0"/>
          <w:sz w:val="36"/>
          <w:szCs w:val="36"/>
          <w:rtl/>
          <w:lang w:bidi="ar-EG"/>
          <w14:ligatures w14:val="none"/>
        </w:rPr>
        <w:t xml:space="preserve">1.5 </w:t>
      </w:r>
      <w:r w:rsidR="001A24FE" w:rsidRPr="00365D1D">
        <w:rPr>
          <w:rFonts w:ascii="Sakkal Majalla" w:eastAsia="Times New Roman" w:hAnsi="Sakkal Majalla" w:cs="Sakkal Majalla"/>
          <w:b/>
          <w:bCs/>
          <w:color w:val="262626" w:themeColor="text1" w:themeTint="D9"/>
          <w:kern w:val="0"/>
          <w:sz w:val="36"/>
          <w:szCs w:val="36"/>
          <w:rtl/>
          <w:lang w:bidi="ar-EG"/>
          <w14:ligatures w14:val="none"/>
        </w:rPr>
        <w:t>نتائج الدراسة</w:t>
      </w:r>
      <w:bookmarkEnd w:id="85"/>
      <w:r w:rsidR="001A24FE" w:rsidRPr="00365D1D">
        <w:rPr>
          <w:rFonts w:ascii="Sakkal Majalla" w:eastAsia="Times New Roman" w:hAnsi="Sakkal Majalla" w:cs="Sakkal Majalla"/>
          <w:b/>
          <w:bCs/>
          <w:color w:val="262626" w:themeColor="text1" w:themeTint="D9"/>
          <w:kern w:val="0"/>
          <w:sz w:val="36"/>
          <w:szCs w:val="36"/>
          <w:rtl/>
          <w:lang w:bidi="ar-EG"/>
          <w14:ligatures w14:val="none"/>
        </w:rPr>
        <w:t xml:space="preserve"> </w:t>
      </w:r>
    </w:p>
    <w:p w14:paraId="49B1CFCE" w14:textId="77777777" w:rsidR="001A24FE" w:rsidRPr="0036568C" w:rsidRDefault="001A24FE" w:rsidP="00A369F6">
      <w:pPr>
        <w:numPr>
          <w:ilvl w:val="0"/>
          <w:numId w:val="15"/>
        </w:numPr>
        <w:spacing w:before="100" w:beforeAutospacing="1" w:after="100" w:afterAutospacing="1" w:line="360" w:lineRule="auto"/>
        <w:ind w:left="423"/>
        <w:jc w:val="both"/>
        <w:rPr>
          <w:rFonts w:ascii="Sakkal Majalla" w:hAnsi="Sakkal Majalla" w:cs="Sakkal Majalla"/>
          <w:color w:val="262626" w:themeColor="text1" w:themeTint="D9"/>
          <w:kern w:val="0"/>
          <w:sz w:val="28"/>
          <w:szCs w:val="28"/>
          <w:rtl/>
          <w:lang w:bidi="ar-EG"/>
          <w14:ligatures w14:val="none"/>
        </w:rPr>
      </w:pPr>
      <w:r w:rsidRPr="0036568C">
        <w:rPr>
          <w:rFonts w:ascii="Sakkal Majalla" w:hAnsi="Sakkal Majalla" w:cs="Sakkal Majalla"/>
          <w:color w:val="262626" w:themeColor="text1" w:themeTint="D9"/>
          <w:kern w:val="0"/>
          <w:sz w:val="28"/>
          <w:szCs w:val="28"/>
          <w:rtl/>
          <w14:ligatures w14:val="none"/>
        </w:rPr>
        <w:t>ارتفاع مستوى الاستراتيجيات والممارسات الناجحة في امانة المنطقة الشرقية</w:t>
      </w:r>
      <w:r w:rsidRPr="0036568C">
        <w:rPr>
          <w:rFonts w:ascii="Sakkal Majalla" w:hAnsi="Sakkal Majalla" w:cs="Sakkal Majalla"/>
          <w:color w:val="262626" w:themeColor="text1" w:themeTint="D9"/>
          <w:kern w:val="0"/>
          <w:sz w:val="28"/>
          <w:szCs w:val="28"/>
          <w:rtl/>
          <w:lang w:bidi="ar-EG"/>
          <w14:ligatures w14:val="none"/>
        </w:rPr>
        <w:t xml:space="preserve"> </w:t>
      </w:r>
      <w:r w:rsidRPr="0036568C">
        <w:rPr>
          <w:rFonts w:ascii="Sakkal Majalla" w:hAnsi="Sakkal Majalla" w:cs="Sakkal Majalla"/>
          <w:color w:val="262626" w:themeColor="text1" w:themeTint="D9"/>
          <w:kern w:val="0"/>
          <w:sz w:val="28"/>
          <w:szCs w:val="28"/>
          <w:rtl/>
          <w14:ligatures w14:val="none"/>
        </w:rPr>
        <w:t>حيث بلغت قيمة المتوسط الحسابي 4.095</w:t>
      </w:r>
      <w:r w:rsidRPr="0036568C">
        <w:rPr>
          <w:rFonts w:ascii="Sakkal Majalla" w:hAnsi="Sakkal Majalla" w:cs="Sakkal Majalla"/>
          <w:color w:val="262626" w:themeColor="text1" w:themeTint="D9"/>
          <w:kern w:val="0"/>
          <w:sz w:val="28"/>
          <w:szCs w:val="28"/>
          <w:rtl/>
          <w:lang w:bidi="ar-EG"/>
          <w14:ligatures w14:val="none"/>
        </w:rPr>
        <w:t xml:space="preserve"> بانحراف معياري 0.775 </w:t>
      </w:r>
    </w:p>
    <w:p w14:paraId="457DF0C5" w14:textId="77777777" w:rsidR="001A24FE" w:rsidRPr="0036568C" w:rsidRDefault="001A24FE" w:rsidP="00A369F6">
      <w:pPr>
        <w:numPr>
          <w:ilvl w:val="0"/>
          <w:numId w:val="15"/>
        </w:numPr>
        <w:spacing w:before="100" w:beforeAutospacing="1" w:after="100" w:afterAutospacing="1" w:line="360" w:lineRule="auto"/>
        <w:ind w:left="423"/>
        <w:jc w:val="both"/>
        <w:rPr>
          <w:rFonts w:ascii="Sakkal Majalla" w:hAnsi="Sakkal Majalla" w:cs="Sakkal Majalla"/>
          <w:color w:val="262626" w:themeColor="text1" w:themeTint="D9"/>
          <w:kern w:val="0"/>
          <w:sz w:val="28"/>
          <w:szCs w:val="28"/>
          <w:rtl/>
          <w:lang w:bidi="ar-EG"/>
          <w14:ligatures w14:val="none"/>
        </w:rPr>
      </w:pPr>
      <w:r w:rsidRPr="0036568C">
        <w:rPr>
          <w:rFonts w:ascii="Sakkal Majalla" w:hAnsi="Sakkal Majalla" w:cs="Sakkal Majalla"/>
          <w:color w:val="262626" w:themeColor="text1" w:themeTint="D9"/>
          <w:kern w:val="0"/>
          <w:sz w:val="28"/>
          <w:szCs w:val="28"/>
          <w:rtl/>
          <w14:ligatures w14:val="none"/>
        </w:rPr>
        <w:t>وجود مستوي مرتفع جدا من</w:t>
      </w:r>
      <w:r w:rsidRPr="0036568C">
        <w:rPr>
          <w:rFonts w:ascii="Sakkal Majalla" w:eastAsia="Calibri" w:hAnsi="Sakkal Majalla" w:cs="Sakkal Majalla"/>
          <w:color w:val="262626" w:themeColor="text1" w:themeTint="D9"/>
          <w:kern w:val="0"/>
          <w:sz w:val="28"/>
          <w:szCs w:val="28"/>
          <w:rtl/>
          <w14:ligatures w14:val="none"/>
        </w:rPr>
        <w:t xml:space="preserve"> تعظيم القيمة المالية للمحفظة</w:t>
      </w:r>
      <w:r w:rsidRPr="0036568C">
        <w:rPr>
          <w:rFonts w:ascii="Sakkal Majalla" w:eastAsia="Times New Roman" w:hAnsi="Sakkal Majalla" w:cs="Sakkal Majalla"/>
          <w:color w:val="262626" w:themeColor="text1" w:themeTint="D9"/>
          <w:kern w:val="0"/>
          <w:sz w:val="28"/>
          <w:szCs w:val="28"/>
          <w:rtl/>
          <w14:ligatures w14:val="none"/>
        </w:rPr>
        <w:t xml:space="preserve"> كأحد ابعاد </w:t>
      </w:r>
      <w:r w:rsidRPr="0036568C">
        <w:rPr>
          <w:rFonts w:ascii="Sakkal Majalla" w:eastAsia="Calibri" w:hAnsi="Sakkal Majalla" w:cs="Sakkal Majalla"/>
          <w:color w:val="262626" w:themeColor="text1" w:themeTint="D9"/>
          <w:kern w:val="0"/>
          <w:sz w:val="28"/>
          <w:szCs w:val="28"/>
          <w:rtl/>
          <w:lang w:bidi="ar-EG"/>
          <w14:ligatures w14:val="none"/>
        </w:rPr>
        <w:t>إدارة محفظة المشاريع  في امانة المنطقة الشرقية</w:t>
      </w:r>
      <w:r w:rsidRPr="0036568C">
        <w:rPr>
          <w:rFonts w:ascii="Sakkal Majalla" w:hAnsi="Sakkal Majalla" w:cs="Sakkal Majalla"/>
          <w:color w:val="262626" w:themeColor="text1" w:themeTint="D9"/>
          <w:kern w:val="0"/>
          <w:sz w:val="28"/>
          <w:szCs w:val="28"/>
          <w:rtl/>
          <w14:ligatures w14:val="none"/>
        </w:rPr>
        <w:t>حيث بلغت قيمة المتوسط الحسابي 4.274</w:t>
      </w:r>
      <w:r w:rsidRPr="0036568C">
        <w:rPr>
          <w:rFonts w:ascii="Sakkal Majalla" w:hAnsi="Sakkal Majalla" w:cs="Sakkal Majalla"/>
          <w:color w:val="262626" w:themeColor="text1" w:themeTint="D9"/>
          <w:kern w:val="0"/>
          <w:sz w:val="28"/>
          <w:szCs w:val="28"/>
          <w:rtl/>
          <w:lang w:bidi="ar-EG"/>
          <w14:ligatures w14:val="none"/>
        </w:rPr>
        <w:t xml:space="preserve"> بانحراف معياري 0.712 </w:t>
      </w:r>
    </w:p>
    <w:p w14:paraId="0B8A94BB" w14:textId="77777777" w:rsidR="001A24FE" w:rsidRPr="0036568C" w:rsidRDefault="001A24FE" w:rsidP="00A369F6">
      <w:pPr>
        <w:numPr>
          <w:ilvl w:val="0"/>
          <w:numId w:val="15"/>
        </w:numPr>
        <w:spacing w:before="100" w:beforeAutospacing="1" w:after="100" w:afterAutospacing="1" w:line="360" w:lineRule="auto"/>
        <w:ind w:left="423"/>
        <w:jc w:val="both"/>
        <w:rPr>
          <w:rFonts w:ascii="Sakkal Majalla" w:hAnsi="Sakkal Majalla" w:cs="Sakkal Majalla"/>
          <w:color w:val="262626" w:themeColor="text1" w:themeTint="D9"/>
          <w:kern w:val="0"/>
          <w:sz w:val="28"/>
          <w:szCs w:val="28"/>
          <w:rtl/>
          <w:lang w:bidi="ar-EG"/>
          <w14:ligatures w14:val="none"/>
        </w:rPr>
      </w:pPr>
      <w:r w:rsidRPr="0036568C">
        <w:rPr>
          <w:rFonts w:ascii="Sakkal Majalla" w:hAnsi="Sakkal Majalla" w:cs="Sakkal Majalla"/>
          <w:color w:val="262626" w:themeColor="text1" w:themeTint="D9"/>
          <w:kern w:val="0"/>
          <w:sz w:val="28"/>
          <w:szCs w:val="28"/>
          <w:rtl/>
          <w14:ligatures w14:val="none"/>
        </w:rPr>
        <w:t xml:space="preserve">وجود مستوي مرتفع جدا من </w:t>
      </w:r>
      <w:r w:rsidRPr="0036568C">
        <w:rPr>
          <w:rFonts w:ascii="Sakkal Majalla" w:eastAsia="Calibri" w:hAnsi="Sakkal Majalla" w:cs="Sakkal Majalla"/>
          <w:color w:val="262626" w:themeColor="text1" w:themeTint="D9"/>
          <w:kern w:val="0"/>
          <w:sz w:val="28"/>
          <w:szCs w:val="28"/>
          <w:rtl/>
          <w14:ligatures w14:val="none"/>
        </w:rPr>
        <w:t>ضمان التوازن ما بين المشاريع في المحفظة</w:t>
      </w:r>
      <w:r w:rsidRPr="0036568C">
        <w:rPr>
          <w:rFonts w:ascii="Sakkal Majalla" w:eastAsia="Times New Roman" w:hAnsi="Sakkal Majalla" w:cs="Sakkal Majalla"/>
          <w:color w:val="262626" w:themeColor="text1" w:themeTint="D9"/>
          <w:kern w:val="0"/>
          <w:sz w:val="28"/>
          <w:szCs w:val="28"/>
          <w:rtl/>
          <w14:ligatures w14:val="none"/>
        </w:rPr>
        <w:t xml:space="preserve"> كأحد ابعاد </w:t>
      </w:r>
      <w:r w:rsidRPr="0036568C">
        <w:rPr>
          <w:rFonts w:ascii="Sakkal Majalla" w:eastAsia="Calibri" w:hAnsi="Sakkal Majalla" w:cs="Sakkal Majalla"/>
          <w:color w:val="262626" w:themeColor="text1" w:themeTint="D9"/>
          <w:kern w:val="0"/>
          <w:sz w:val="28"/>
          <w:szCs w:val="28"/>
          <w:rtl/>
          <w:lang w:bidi="ar-EG"/>
          <w14:ligatures w14:val="none"/>
        </w:rPr>
        <w:t>إدارة محفظة المشاريع  في امانة المنطقة الشرقية</w:t>
      </w:r>
      <w:r w:rsidRPr="0036568C">
        <w:rPr>
          <w:rFonts w:ascii="Sakkal Majalla" w:hAnsi="Sakkal Majalla" w:cs="Sakkal Majalla"/>
          <w:color w:val="262626" w:themeColor="text1" w:themeTint="D9"/>
          <w:kern w:val="0"/>
          <w:sz w:val="28"/>
          <w:szCs w:val="28"/>
          <w:rtl/>
          <w14:ligatures w14:val="none"/>
        </w:rPr>
        <w:t>حيث بلغت قيمة المتوسط الحسابي 4.297</w:t>
      </w:r>
      <w:r w:rsidRPr="0036568C">
        <w:rPr>
          <w:rFonts w:ascii="Sakkal Majalla" w:hAnsi="Sakkal Majalla" w:cs="Sakkal Majalla"/>
          <w:color w:val="262626" w:themeColor="text1" w:themeTint="D9"/>
          <w:kern w:val="0"/>
          <w:sz w:val="28"/>
          <w:szCs w:val="28"/>
          <w:rtl/>
          <w:lang w:bidi="ar-EG"/>
          <w14:ligatures w14:val="none"/>
        </w:rPr>
        <w:t xml:space="preserve"> بانحراف معياري 0.675 </w:t>
      </w:r>
    </w:p>
    <w:p w14:paraId="5E787145" w14:textId="77777777" w:rsidR="001A24FE" w:rsidRPr="0036568C" w:rsidRDefault="001A24FE" w:rsidP="00A369F6">
      <w:pPr>
        <w:numPr>
          <w:ilvl w:val="0"/>
          <w:numId w:val="15"/>
        </w:numPr>
        <w:spacing w:before="100" w:beforeAutospacing="1" w:after="100" w:afterAutospacing="1" w:line="360" w:lineRule="auto"/>
        <w:ind w:left="423"/>
        <w:jc w:val="both"/>
        <w:rPr>
          <w:rFonts w:ascii="Sakkal Majalla" w:hAnsi="Sakkal Majalla" w:cs="Sakkal Majalla"/>
          <w:color w:val="262626" w:themeColor="text1" w:themeTint="D9"/>
          <w:kern w:val="0"/>
          <w:sz w:val="28"/>
          <w:szCs w:val="28"/>
          <w:rtl/>
          <w:lang w:bidi="ar-EG"/>
          <w14:ligatures w14:val="none"/>
        </w:rPr>
      </w:pPr>
      <w:r w:rsidRPr="0036568C">
        <w:rPr>
          <w:rFonts w:ascii="Sakkal Majalla" w:hAnsi="Sakkal Majalla" w:cs="Sakkal Majalla"/>
          <w:color w:val="262626" w:themeColor="text1" w:themeTint="D9"/>
          <w:kern w:val="0"/>
          <w:sz w:val="28"/>
          <w:szCs w:val="28"/>
          <w:rtl/>
          <w14:ligatures w14:val="none"/>
        </w:rPr>
        <w:t xml:space="preserve">وجود مستوي مرتفع جدا من </w:t>
      </w:r>
      <w:r w:rsidRPr="0036568C">
        <w:rPr>
          <w:rFonts w:ascii="Sakkal Majalla" w:hAnsi="Sakkal Majalla" w:cs="Sakkal Majalla"/>
          <w:color w:val="262626" w:themeColor="text1" w:themeTint="D9"/>
          <w:kern w:val="0"/>
          <w:sz w:val="28"/>
          <w:szCs w:val="28"/>
          <w:rtl/>
          <w:lang w:bidi="ar-EG"/>
          <w14:ligatures w14:val="none"/>
        </w:rPr>
        <w:t xml:space="preserve">التأكد من أن المحفظة تعكس استراتيجية العمل </w:t>
      </w:r>
      <w:r w:rsidRPr="0036568C">
        <w:rPr>
          <w:rFonts w:ascii="Sakkal Majalla" w:eastAsia="Times New Roman" w:hAnsi="Sakkal Majalla" w:cs="Sakkal Majalla"/>
          <w:color w:val="262626" w:themeColor="text1" w:themeTint="D9"/>
          <w:kern w:val="0"/>
          <w:sz w:val="28"/>
          <w:szCs w:val="28"/>
          <w:rtl/>
          <w14:ligatures w14:val="none"/>
        </w:rPr>
        <w:t xml:space="preserve">كأحد ابعاد </w:t>
      </w:r>
      <w:r w:rsidRPr="0036568C">
        <w:rPr>
          <w:rFonts w:ascii="Sakkal Majalla" w:eastAsia="Calibri" w:hAnsi="Sakkal Majalla" w:cs="Sakkal Majalla"/>
          <w:color w:val="262626" w:themeColor="text1" w:themeTint="D9"/>
          <w:kern w:val="0"/>
          <w:sz w:val="28"/>
          <w:szCs w:val="28"/>
          <w:rtl/>
          <w:lang w:bidi="ar-EG"/>
          <w14:ligatures w14:val="none"/>
        </w:rPr>
        <w:t>إدارة محفظة المشاريع  في امانة المنطقة الشرقية</w:t>
      </w:r>
      <w:r w:rsidRPr="0036568C">
        <w:rPr>
          <w:rFonts w:ascii="Sakkal Majalla" w:hAnsi="Sakkal Majalla" w:cs="Sakkal Majalla"/>
          <w:color w:val="262626" w:themeColor="text1" w:themeTint="D9"/>
          <w:kern w:val="0"/>
          <w:sz w:val="28"/>
          <w:szCs w:val="28"/>
          <w:rtl/>
          <w14:ligatures w14:val="none"/>
        </w:rPr>
        <w:t xml:space="preserve">حيث بلغت قيمة المتوسط الحسابي 4.340 </w:t>
      </w:r>
      <w:r w:rsidRPr="0036568C">
        <w:rPr>
          <w:rFonts w:ascii="Sakkal Majalla" w:hAnsi="Sakkal Majalla" w:cs="Sakkal Majalla"/>
          <w:color w:val="262626" w:themeColor="text1" w:themeTint="D9"/>
          <w:kern w:val="0"/>
          <w:sz w:val="28"/>
          <w:szCs w:val="28"/>
          <w:rtl/>
          <w:lang w:bidi="ar-EG"/>
          <w14:ligatures w14:val="none"/>
        </w:rPr>
        <w:t xml:space="preserve">بانحراف معياري 0.648 </w:t>
      </w:r>
    </w:p>
    <w:p w14:paraId="4D9E4BC4" w14:textId="77777777" w:rsidR="001A24FE" w:rsidRPr="0036568C" w:rsidRDefault="001A24FE" w:rsidP="00A369F6">
      <w:pPr>
        <w:numPr>
          <w:ilvl w:val="0"/>
          <w:numId w:val="15"/>
        </w:numPr>
        <w:spacing w:before="100" w:beforeAutospacing="1" w:after="100" w:afterAutospacing="1" w:line="360" w:lineRule="auto"/>
        <w:ind w:left="423"/>
        <w:jc w:val="both"/>
        <w:rPr>
          <w:rFonts w:ascii="Sakkal Majalla" w:hAnsi="Sakkal Majalla" w:cs="Sakkal Majalla"/>
          <w:color w:val="262626" w:themeColor="text1" w:themeTint="D9"/>
          <w:kern w:val="0"/>
          <w:sz w:val="28"/>
          <w:szCs w:val="28"/>
          <w:rtl/>
          <w:lang w:bidi="ar-EG"/>
          <w14:ligatures w14:val="none"/>
        </w:rPr>
      </w:pPr>
      <w:r w:rsidRPr="0036568C">
        <w:rPr>
          <w:rFonts w:ascii="Sakkal Majalla" w:hAnsi="Sakkal Majalla" w:cs="Sakkal Majalla"/>
          <w:color w:val="262626" w:themeColor="text1" w:themeTint="D9"/>
          <w:kern w:val="0"/>
          <w:sz w:val="28"/>
          <w:szCs w:val="28"/>
          <w:rtl/>
          <w14:ligatures w14:val="none"/>
        </w:rPr>
        <w:t xml:space="preserve">وجود مستوي مرتفع جدا من </w:t>
      </w:r>
      <w:r w:rsidRPr="0036568C">
        <w:rPr>
          <w:rFonts w:ascii="Sakkal Majalla" w:eastAsia="Calibri" w:hAnsi="Sakkal Majalla" w:cs="Sakkal Majalla"/>
          <w:color w:val="262626" w:themeColor="text1" w:themeTint="D9"/>
          <w:kern w:val="0"/>
          <w:sz w:val="28"/>
          <w:szCs w:val="28"/>
          <w:rtl/>
          <w:lang w:bidi="ar-EG"/>
          <w14:ligatures w14:val="none"/>
        </w:rPr>
        <w:t>إدارة محفظة المشاريع  في امانة المنطقة الشرقية</w:t>
      </w:r>
      <w:r w:rsidRPr="0036568C">
        <w:rPr>
          <w:rFonts w:ascii="Sakkal Majalla" w:hAnsi="Sakkal Majalla" w:cs="Sakkal Majalla"/>
          <w:color w:val="262626" w:themeColor="text1" w:themeTint="D9"/>
          <w:kern w:val="0"/>
          <w:sz w:val="28"/>
          <w:szCs w:val="28"/>
          <w:rtl/>
          <w14:ligatures w14:val="none"/>
        </w:rPr>
        <w:t xml:space="preserve">حيث بلغت قيمة المتوسط الحسابي 4.304 </w:t>
      </w:r>
      <w:r w:rsidRPr="0036568C">
        <w:rPr>
          <w:rFonts w:ascii="Sakkal Majalla" w:hAnsi="Sakkal Majalla" w:cs="Sakkal Majalla"/>
          <w:color w:val="262626" w:themeColor="text1" w:themeTint="D9"/>
          <w:kern w:val="0"/>
          <w:sz w:val="28"/>
          <w:szCs w:val="28"/>
          <w:rtl/>
          <w:lang w:bidi="ar-EG"/>
          <w14:ligatures w14:val="none"/>
        </w:rPr>
        <w:t xml:space="preserve">بانحراف معياري 0.678  </w:t>
      </w:r>
    </w:p>
    <w:p w14:paraId="4CCD8707" w14:textId="77777777" w:rsidR="001A24FE" w:rsidRPr="0036568C" w:rsidRDefault="001A24FE" w:rsidP="00A369F6">
      <w:pPr>
        <w:numPr>
          <w:ilvl w:val="0"/>
          <w:numId w:val="15"/>
        </w:numPr>
        <w:spacing w:before="100" w:beforeAutospacing="1" w:after="100" w:afterAutospacing="1" w:line="360" w:lineRule="auto"/>
        <w:ind w:left="423"/>
        <w:jc w:val="both"/>
        <w:rPr>
          <w:rFonts w:ascii="Sakkal Majalla" w:eastAsia="Times New Roman" w:hAnsi="Sakkal Majalla" w:cs="Sakkal Majalla"/>
          <w:color w:val="262626" w:themeColor="text1" w:themeTint="D9"/>
          <w:kern w:val="0"/>
          <w:sz w:val="28"/>
          <w:szCs w:val="28"/>
          <w:rtl/>
          <w:lang w:eastAsia="ar-SA" w:bidi="ar-EG"/>
          <w14:ligatures w14:val="none"/>
        </w:rPr>
      </w:pPr>
      <w:r w:rsidRPr="0036568C">
        <w:rPr>
          <w:rFonts w:ascii="Sakkal Majalla" w:hAnsi="Sakkal Majalla" w:cs="Sakkal Majalla"/>
          <w:color w:val="262626" w:themeColor="text1" w:themeTint="D9"/>
          <w:kern w:val="0"/>
          <w:sz w:val="28"/>
          <w:szCs w:val="28"/>
          <w:rtl/>
          <w:lang w:bidi="ar-EG"/>
          <w14:ligatures w14:val="none"/>
        </w:rPr>
        <w:t xml:space="preserve">وجود أثر طردي ذي دلالة إحصائية لمستوى </w:t>
      </w:r>
      <w:r w:rsidRPr="0036568C">
        <w:rPr>
          <w:rFonts w:ascii="Sakkal Majalla" w:hAnsi="Sakkal Majalla" w:cs="Sakkal Majalla"/>
          <w:color w:val="262626" w:themeColor="text1" w:themeTint="D9"/>
          <w:kern w:val="0"/>
          <w:sz w:val="28"/>
          <w:szCs w:val="28"/>
          <w:rtl/>
          <w14:ligatures w14:val="none"/>
        </w:rPr>
        <w:t>تعزيز الاستراتيجيات والممارسات الناجحة في إدارة محافظ المشاريع في أمانة المنطقة الشرقية</w:t>
      </w:r>
      <w:r w:rsidRPr="0036568C">
        <w:rPr>
          <w:rFonts w:ascii="Sakkal Majalla" w:hAnsi="Sakkal Majalla" w:cs="Sakkal Majalla"/>
          <w:color w:val="262626" w:themeColor="text1" w:themeTint="D9"/>
          <w:kern w:val="0"/>
          <w:sz w:val="28"/>
          <w:szCs w:val="28"/>
          <w:rtl/>
          <w:lang w:bidi="ar-EG"/>
          <w14:ligatures w14:val="none"/>
        </w:rPr>
        <w:t xml:space="preserve"> عند مستوى 0.05 ح واتضح </w:t>
      </w:r>
      <w:r w:rsidRPr="0036568C">
        <w:rPr>
          <w:rFonts w:ascii="Sakkal Majalla" w:hAnsi="Sakkal Majalla" w:cs="Sakkal Majalla"/>
          <w:color w:val="262626" w:themeColor="text1" w:themeTint="D9"/>
          <w:kern w:val="0"/>
          <w:sz w:val="28"/>
          <w:szCs w:val="28"/>
          <w:rtl/>
          <w14:ligatures w14:val="none"/>
        </w:rPr>
        <w:t xml:space="preserve">وجود علاقة ارتباط طردية </w:t>
      </w:r>
      <w:r w:rsidRPr="0036568C">
        <w:rPr>
          <w:rFonts w:ascii="Sakkal Majalla" w:hAnsi="Sakkal Majalla" w:cs="Sakkal Majalla"/>
          <w:color w:val="262626" w:themeColor="text1" w:themeTint="D9"/>
          <w:kern w:val="0"/>
          <w:sz w:val="28"/>
          <w:szCs w:val="28"/>
          <w:rtl/>
          <w14:ligatures w14:val="none"/>
        </w:rPr>
        <w:lastRenderedPageBreak/>
        <w:t>قوية ذات دلالة إحصائية بين تعزيز الاستراتيجيات والممارسات الناجحة وإدارة محافظ المشاريع في أمانة المنطقة الشرقية</w:t>
      </w:r>
      <w:r w:rsidRPr="0036568C">
        <w:rPr>
          <w:rFonts w:ascii="Sakkal Majalla" w:hAnsi="Sakkal Majalla" w:cs="Sakkal Majalla"/>
          <w:color w:val="262626" w:themeColor="text1" w:themeTint="D9"/>
          <w:kern w:val="0"/>
          <w:sz w:val="28"/>
          <w:szCs w:val="28"/>
          <w:rtl/>
          <w:lang w:bidi="ar-EG"/>
          <w14:ligatures w14:val="none"/>
        </w:rPr>
        <w:t xml:space="preserve"> عند مستوي معنوية 0.05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 وتبين أن كلما ازداد مستوى </w:t>
      </w:r>
      <w:r w:rsidRPr="0036568C">
        <w:rPr>
          <w:rFonts w:ascii="Sakkal Majalla" w:hAnsi="Sakkal Majalla" w:cs="Sakkal Majalla"/>
          <w:color w:val="262626" w:themeColor="text1" w:themeTint="D9"/>
          <w:kern w:val="0"/>
          <w:sz w:val="28"/>
          <w:szCs w:val="28"/>
          <w:rtl/>
          <w14:ligatures w14:val="none"/>
        </w:rPr>
        <w:t>الاستراتيجيات والممارسات الناجحة</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 بمقدار 1 % ازداد مستوى </w:t>
      </w:r>
      <w:r w:rsidRPr="0036568C">
        <w:rPr>
          <w:rFonts w:ascii="Sakkal Majalla" w:hAnsi="Sakkal Majalla" w:cs="Sakkal Majalla"/>
          <w:color w:val="262626" w:themeColor="text1" w:themeTint="D9"/>
          <w:kern w:val="0"/>
          <w:sz w:val="28"/>
          <w:szCs w:val="28"/>
          <w:rtl/>
          <w14:ligatures w14:val="none"/>
        </w:rPr>
        <w:t>إدارة محافظ المشاريع في أمانة المنطقة الشرقية</w:t>
      </w:r>
      <w:r w:rsidRPr="0036568C">
        <w:rPr>
          <w:rFonts w:ascii="Sakkal Majalla" w:hAnsi="Sakkal Majalla" w:cs="Sakkal Majalla"/>
          <w:color w:val="262626" w:themeColor="text1" w:themeTint="D9"/>
          <w:kern w:val="0"/>
          <w:sz w:val="28"/>
          <w:szCs w:val="28"/>
          <w:rtl/>
          <w:lang w:bidi="ar-EG"/>
          <w14:ligatures w14:val="none"/>
        </w:rPr>
        <w:t xml:space="preserve">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بمقدار 0.446% مما يبين عدم صحة الفرضية الرئيسية للدراسة وتتفق هذه النتيجة مع نتيجة </w:t>
      </w:r>
      <w:r w:rsidRPr="0036568C">
        <w:rPr>
          <w:rFonts w:ascii="Sakkal Majalla" w:hAnsi="Sakkal Majalla" w:cs="Sakkal Majalla"/>
          <w:color w:val="262626" w:themeColor="text1" w:themeTint="D9"/>
          <w:kern w:val="0"/>
          <w:sz w:val="28"/>
          <w:szCs w:val="28"/>
          <w:rtl/>
          <w14:ligatures w14:val="none"/>
        </w:rPr>
        <w:t xml:space="preserve">دراسة </w:t>
      </w:r>
      <w:r w:rsidRPr="0036568C">
        <w:rPr>
          <w:rFonts w:ascii="Sakkal Majalla" w:hAnsi="Sakkal Majalla" w:cs="Sakkal Majalla"/>
          <w:color w:val="262626" w:themeColor="text1" w:themeTint="D9"/>
          <w:kern w:val="0"/>
          <w:sz w:val="28"/>
          <w:szCs w:val="28"/>
          <w14:ligatures w14:val="none"/>
        </w:rPr>
        <w:t>HMA &amp; Mahmood, 2014</w:t>
      </w:r>
      <w:r w:rsidRPr="0036568C">
        <w:rPr>
          <w:rFonts w:ascii="Sakkal Majalla" w:hAnsi="Sakkal Majalla" w:cs="Sakkal Majalla"/>
          <w:color w:val="262626" w:themeColor="text1" w:themeTint="D9"/>
          <w:kern w:val="0"/>
          <w:sz w:val="28"/>
          <w:szCs w:val="28"/>
          <w:rtl/>
          <w14:ligatures w14:val="none"/>
        </w:rPr>
        <w:t xml:space="preserve"> ومع نتيجة دراسة (</w:t>
      </w:r>
      <w:r w:rsidRPr="0036568C">
        <w:rPr>
          <w:rFonts w:ascii="Sakkal Majalla" w:hAnsi="Sakkal Majalla" w:cs="Sakkal Majalla"/>
          <w:color w:val="262626" w:themeColor="text1" w:themeTint="D9"/>
          <w:kern w:val="0"/>
          <w:sz w:val="28"/>
          <w:szCs w:val="28"/>
          <w14:ligatures w14:val="none"/>
        </w:rPr>
        <w:t>H.M. &amp; Mahmood, 2013</w:t>
      </w:r>
      <w:r w:rsidRPr="0036568C">
        <w:rPr>
          <w:rFonts w:ascii="Sakkal Majalla" w:hAnsi="Sakkal Majalla" w:cs="Sakkal Majalla"/>
          <w:color w:val="262626" w:themeColor="text1" w:themeTint="D9"/>
          <w:kern w:val="0"/>
          <w:sz w:val="28"/>
          <w:szCs w:val="28"/>
          <w:rtl/>
          <w14:ligatures w14:val="none"/>
        </w:rPr>
        <w:t xml:space="preserve">) وكذلك نتيجة </w:t>
      </w:r>
      <w:r w:rsidRPr="0036568C">
        <w:rPr>
          <w:rFonts w:ascii="Sakkal Majalla" w:hAnsi="Sakkal Majalla" w:cs="Sakkal Majalla"/>
          <w:color w:val="262626" w:themeColor="text1" w:themeTint="D9"/>
          <w:kern w:val="0"/>
          <w:sz w:val="28"/>
          <w:szCs w:val="28"/>
          <w:rtl/>
          <w:lang w:bidi="ar-EG"/>
          <w14:ligatures w14:val="none"/>
        </w:rPr>
        <w:t>دراسة (</w:t>
      </w:r>
      <w:r w:rsidRPr="0036568C">
        <w:rPr>
          <w:rFonts w:ascii="Sakkal Majalla" w:hAnsi="Sakkal Majalla" w:cs="Sakkal Majalla"/>
          <w:color w:val="262626" w:themeColor="text1" w:themeTint="D9"/>
          <w:kern w:val="0"/>
          <w:sz w:val="28"/>
          <w:szCs w:val="28"/>
          <w:lang w:bidi="ar-EG"/>
          <w14:ligatures w14:val="none"/>
        </w:rPr>
        <w:t>Joachim &amp; Stephen, 2014</w:t>
      </w:r>
      <w:r w:rsidRPr="0036568C">
        <w:rPr>
          <w:rFonts w:ascii="Sakkal Majalla" w:hAnsi="Sakkal Majalla" w:cs="Sakkal Majalla"/>
          <w:color w:val="262626" w:themeColor="text1" w:themeTint="D9"/>
          <w:kern w:val="0"/>
          <w:sz w:val="28"/>
          <w:szCs w:val="28"/>
          <w:rtl/>
          <w:lang w:bidi="ar-EG"/>
          <w14:ligatures w14:val="none"/>
        </w:rPr>
        <w:t xml:space="preserve">) وأيضا مع نتيجة دراسة </w:t>
      </w:r>
      <w:r w:rsidRPr="0036568C">
        <w:rPr>
          <w:rFonts w:ascii="Sakkal Majalla" w:hAnsi="Sakkal Majalla" w:cs="Sakkal Majalla"/>
          <w:color w:val="262626" w:themeColor="text1" w:themeTint="D9"/>
          <w:kern w:val="0"/>
          <w:sz w:val="28"/>
          <w:szCs w:val="28"/>
          <w:lang w:bidi="ar-EG"/>
          <w14:ligatures w14:val="none"/>
        </w:rPr>
        <w:t>2014)</w:t>
      </w:r>
      <w:r w:rsidRPr="0036568C">
        <w:rPr>
          <w:rFonts w:ascii="Sakkal Majalla" w:hAnsi="Sakkal Majalla" w:cs="Sakkal Majalla"/>
          <w:color w:val="262626" w:themeColor="text1" w:themeTint="D9"/>
          <w:kern w:val="0"/>
          <w:sz w:val="28"/>
          <w:szCs w:val="28"/>
          <w:rtl/>
          <w:lang w:bidi="ar-EG"/>
          <w14:ligatures w14:val="none"/>
        </w:rPr>
        <w:t>,</w:t>
      </w:r>
      <w:r w:rsidRPr="0036568C">
        <w:rPr>
          <w:rFonts w:ascii="Sakkal Majalla" w:hAnsi="Sakkal Majalla" w:cs="Sakkal Majalla"/>
          <w:color w:val="262626" w:themeColor="text1" w:themeTint="D9"/>
          <w:kern w:val="0"/>
          <w:sz w:val="28"/>
          <w:szCs w:val="28"/>
          <w:lang w:bidi="ar-EG"/>
          <w14:ligatures w14:val="none"/>
        </w:rPr>
        <w:t xml:space="preserve">Zubi </w:t>
      </w:r>
      <w:r w:rsidRPr="0036568C">
        <w:rPr>
          <w:rFonts w:ascii="Sakkal Majalla" w:hAnsi="Sakkal Majalla" w:cs="Sakkal Majalla"/>
          <w:color w:val="262626" w:themeColor="text1" w:themeTint="D9"/>
          <w:kern w:val="0"/>
          <w:sz w:val="28"/>
          <w:szCs w:val="28"/>
          <w:rtl/>
          <w:lang w:bidi="ar-EG"/>
          <w14:ligatures w14:val="none"/>
        </w:rPr>
        <w:t>)</w:t>
      </w:r>
    </w:p>
    <w:p w14:paraId="03C1F5CF" w14:textId="77777777" w:rsidR="001A24FE" w:rsidRPr="0036568C" w:rsidRDefault="001A24FE" w:rsidP="00A369F6">
      <w:pPr>
        <w:numPr>
          <w:ilvl w:val="0"/>
          <w:numId w:val="15"/>
        </w:numPr>
        <w:spacing w:before="100" w:beforeAutospacing="1" w:after="100" w:afterAutospacing="1" w:line="360" w:lineRule="auto"/>
        <w:ind w:left="423"/>
        <w:jc w:val="both"/>
        <w:rPr>
          <w:rFonts w:ascii="Sakkal Majalla" w:eastAsia="Times New Roman" w:hAnsi="Sakkal Majalla" w:cs="Sakkal Majalla"/>
          <w:color w:val="262626" w:themeColor="text1" w:themeTint="D9"/>
          <w:kern w:val="0"/>
          <w:sz w:val="28"/>
          <w:szCs w:val="28"/>
          <w:rtl/>
          <w:lang w:eastAsia="ar-SA" w:bidi="ar-EG"/>
          <w14:ligatures w14:val="none"/>
        </w:rPr>
      </w:pPr>
      <w:r w:rsidRPr="0036568C">
        <w:rPr>
          <w:rFonts w:ascii="Sakkal Majalla" w:hAnsi="Sakkal Majalla" w:cs="Sakkal Majalla"/>
          <w:color w:val="262626" w:themeColor="text1" w:themeTint="D9"/>
          <w:kern w:val="0"/>
          <w:sz w:val="28"/>
          <w:szCs w:val="28"/>
          <w:rtl/>
          <w:lang w:bidi="ar-EG"/>
          <w14:ligatures w14:val="none"/>
        </w:rPr>
        <w:t xml:space="preserve">وجود أثر طردي ذي دلالة إحصائية لمستوى </w:t>
      </w:r>
      <w:r w:rsidRPr="0036568C">
        <w:rPr>
          <w:rFonts w:ascii="Sakkal Majalla" w:hAnsi="Sakkal Majalla" w:cs="Sakkal Majalla"/>
          <w:color w:val="262626" w:themeColor="text1" w:themeTint="D9"/>
          <w:kern w:val="0"/>
          <w:sz w:val="28"/>
          <w:szCs w:val="28"/>
          <w:rtl/>
          <w14:ligatures w14:val="none"/>
        </w:rPr>
        <w:t xml:space="preserve">الاستراتيجيات والممارسات الناجحة في تعظيم القيمة المالية للمحفظة في أمانة المنطقة الشرقية </w:t>
      </w:r>
      <w:r w:rsidRPr="0036568C">
        <w:rPr>
          <w:rFonts w:ascii="Sakkal Majalla" w:hAnsi="Sakkal Majalla" w:cs="Sakkal Majalla"/>
          <w:color w:val="262626" w:themeColor="text1" w:themeTint="D9"/>
          <w:kern w:val="0"/>
          <w:sz w:val="28"/>
          <w:szCs w:val="28"/>
          <w:rtl/>
          <w:lang w:bidi="ar-EG"/>
          <w14:ligatures w14:val="none"/>
        </w:rPr>
        <w:t xml:space="preserve">عند مستوى 0.05 واتضح </w:t>
      </w:r>
      <w:r w:rsidRPr="0036568C">
        <w:rPr>
          <w:rFonts w:ascii="Sakkal Majalla" w:hAnsi="Sakkal Majalla" w:cs="Sakkal Majalla"/>
          <w:color w:val="262626" w:themeColor="text1" w:themeTint="D9"/>
          <w:kern w:val="0"/>
          <w:sz w:val="28"/>
          <w:szCs w:val="28"/>
          <w:rtl/>
          <w14:ligatures w14:val="none"/>
        </w:rPr>
        <w:t xml:space="preserve">وجود علاقة ارتباط طردية قوية ذات دلالة إحصائية بين الاستراتيجيات والممارسات الناجحة وتعظيم القيمة المالية للمحفظة في أمانة المنطقة الشرقية </w:t>
      </w:r>
      <w:r w:rsidRPr="0036568C">
        <w:rPr>
          <w:rFonts w:ascii="Sakkal Majalla" w:hAnsi="Sakkal Majalla" w:cs="Sakkal Majalla"/>
          <w:color w:val="262626" w:themeColor="text1" w:themeTint="D9"/>
          <w:kern w:val="0"/>
          <w:sz w:val="28"/>
          <w:szCs w:val="28"/>
          <w:rtl/>
          <w:lang w:bidi="ar-EG"/>
          <w14:ligatures w14:val="none"/>
        </w:rPr>
        <w:t xml:space="preserve">عند مستوي معنوية 0.05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وتبين أن كلما ازداد مستوى </w:t>
      </w:r>
      <w:r w:rsidRPr="0036568C">
        <w:rPr>
          <w:rFonts w:ascii="Sakkal Majalla" w:hAnsi="Sakkal Majalla" w:cs="Sakkal Majalla"/>
          <w:color w:val="262626" w:themeColor="text1" w:themeTint="D9"/>
          <w:kern w:val="0"/>
          <w:sz w:val="28"/>
          <w:szCs w:val="28"/>
          <w:rtl/>
          <w14:ligatures w14:val="none"/>
        </w:rPr>
        <w:t xml:space="preserve">الاستراتيجيات والممارسات الناجحة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بمقدار 1 % ازداد مستوى </w:t>
      </w:r>
      <w:r w:rsidRPr="0036568C">
        <w:rPr>
          <w:rFonts w:ascii="Sakkal Majalla" w:hAnsi="Sakkal Majalla" w:cs="Sakkal Majalla"/>
          <w:color w:val="262626" w:themeColor="text1" w:themeTint="D9"/>
          <w:kern w:val="0"/>
          <w:sz w:val="28"/>
          <w:szCs w:val="28"/>
          <w:rtl/>
          <w14:ligatures w14:val="none"/>
        </w:rPr>
        <w:t xml:space="preserve">تعظيم القيمة المالية للمحفظة في أمانة المنطقة الشرقية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بمقدار 0.361% مما يبين عدم صحة الفرضية الفرعية الاولي للدراسة </w:t>
      </w:r>
    </w:p>
    <w:p w14:paraId="42FFA6A5" w14:textId="77777777" w:rsidR="001A24FE" w:rsidRPr="0036568C" w:rsidRDefault="001A24FE" w:rsidP="00A369F6">
      <w:pPr>
        <w:numPr>
          <w:ilvl w:val="0"/>
          <w:numId w:val="15"/>
        </w:numPr>
        <w:spacing w:before="100" w:beforeAutospacing="1" w:after="100" w:afterAutospacing="1" w:line="360" w:lineRule="auto"/>
        <w:ind w:left="423"/>
        <w:jc w:val="both"/>
        <w:rPr>
          <w:rFonts w:ascii="Sakkal Majalla" w:eastAsia="Times New Roman" w:hAnsi="Sakkal Majalla" w:cs="Sakkal Majalla"/>
          <w:color w:val="262626" w:themeColor="text1" w:themeTint="D9"/>
          <w:kern w:val="0"/>
          <w:sz w:val="28"/>
          <w:szCs w:val="28"/>
          <w:rtl/>
          <w:lang w:eastAsia="ar-SA" w:bidi="ar-EG"/>
          <w14:ligatures w14:val="none"/>
        </w:rPr>
      </w:pPr>
      <w:r w:rsidRPr="0036568C">
        <w:rPr>
          <w:rFonts w:ascii="Sakkal Majalla" w:hAnsi="Sakkal Majalla" w:cs="Sakkal Majalla"/>
          <w:color w:val="262626" w:themeColor="text1" w:themeTint="D9"/>
          <w:kern w:val="0"/>
          <w:sz w:val="28"/>
          <w:szCs w:val="28"/>
          <w:rtl/>
          <w:lang w:bidi="ar-EG"/>
          <w14:ligatures w14:val="none"/>
        </w:rPr>
        <w:t xml:space="preserve">وجود أثر طردي ذي دلالة إحصائية لمستوى </w:t>
      </w:r>
      <w:r w:rsidRPr="0036568C">
        <w:rPr>
          <w:rFonts w:ascii="Sakkal Majalla" w:hAnsi="Sakkal Majalla" w:cs="Sakkal Majalla"/>
          <w:color w:val="262626" w:themeColor="text1" w:themeTint="D9"/>
          <w:kern w:val="0"/>
          <w:sz w:val="28"/>
          <w:szCs w:val="28"/>
          <w:rtl/>
          <w14:ligatures w14:val="none"/>
        </w:rPr>
        <w:t xml:space="preserve">الاستراتيجيات والممارسات الناجحة في ضمان التوازن ما بين المشاريع في المحفظة في أمانة المنطقة الشرقية </w:t>
      </w:r>
      <w:r w:rsidRPr="0036568C">
        <w:rPr>
          <w:rFonts w:ascii="Sakkal Majalla" w:hAnsi="Sakkal Majalla" w:cs="Sakkal Majalla"/>
          <w:color w:val="262626" w:themeColor="text1" w:themeTint="D9"/>
          <w:kern w:val="0"/>
          <w:sz w:val="28"/>
          <w:szCs w:val="28"/>
          <w:rtl/>
          <w:lang w:bidi="ar-EG"/>
          <w14:ligatures w14:val="none"/>
        </w:rPr>
        <w:t xml:space="preserve">عند مستوى 0.05 واتضح </w:t>
      </w:r>
      <w:r w:rsidRPr="0036568C">
        <w:rPr>
          <w:rFonts w:ascii="Sakkal Majalla" w:hAnsi="Sakkal Majalla" w:cs="Sakkal Majalla"/>
          <w:color w:val="262626" w:themeColor="text1" w:themeTint="D9"/>
          <w:kern w:val="0"/>
          <w:sz w:val="28"/>
          <w:szCs w:val="28"/>
          <w:rtl/>
          <w14:ligatures w14:val="none"/>
        </w:rPr>
        <w:t xml:space="preserve">وجود علاقة ارتباط طردية قوية ذات دلالة إحصائية بين الاستراتيجيات والممارسات الناجحة وضمان التوازن ما بين المشاريع في المحفظة في أمانة المنطقة الشرقية </w:t>
      </w:r>
      <w:r w:rsidRPr="0036568C">
        <w:rPr>
          <w:rFonts w:ascii="Sakkal Majalla" w:hAnsi="Sakkal Majalla" w:cs="Sakkal Majalla"/>
          <w:color w:val="262626" w:themeColor="text1" w:themeTint="D9"/>
          <w:kern w:val="0"/>
          <w:sz w:val="28"/>
          <w:szCs w:val="28"/>
          <w:rtl/>
          <w:lang w:bidi="ar-EG"/>
          <w14:ligatures w14:val="none"/>
        </w:rPr>
        <w:t xml:space="preserve">عند مستوي معنوية 0.05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وتبين أن كلما ازداد مستوى </w:t>
      </w:r>
      <w:r w:rsidRPr="0036568C">
        <w:rPr>
          <w:rFonts w:ascii="Sakkal Majalla" w:hAnsi="Sakkal Majalla" w:cs="Sakkal Majalla"/>
          <w:color w:val="262626" w:themeColor="text1" w:themeTint="D9"/>
          <w:kern w:val="0"/>
          <w:sz w:val="28"/>
          <w:szCs w:val="28"/>
          <w:rtl/>
          <w14:ligatures w14:val="none"/>
        </w:rPr>
        <w:t xml:space="preserve">الاستراتيجيات والممارسات الناجحة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بمقدار 1 % ازداد مستوى </w:t>
      </w:r>
      <w:r w:rsidRPr="0036568C">
        <w:rPr>
          <w:rFonts w:ascii="Sakkal Majalla" w:hAnsi="Sakkal Majalla" w:cs="Sakkal Majalla"/>
          <w:color w:val="262626" w:themeColor="text1" w:themeTint="D9"/>
          <w:kern w:val="0"/>
          <w:sz w:val="28"/>
          <w:szCs w:val="28"/>
          <w:rtl/>
          <w14:ligatures w14:val="none"/>
        </w:rPr>
        <w:t xml:space="preserve">ضمان التوازن ما بين المشاريع في المحفظة في أمانة المنطقة الشرقية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بمقدار 0.337 % مما يبين عدم صحة الفرضية الفرعية الثانية للدراسة </w:t>
      </w:r>
    </w:p>
    <w:p w14:paraId="4E1A707A" w14:textId="3C3A0B2D" w:rsidR="001A24FE" w:rsidRPr="00365D1D" w:rsidRDefault="001A24FE" w:rsidP="00A369F6">
      <w:pPr>
        <w:numPr>
          <w:ilvl w:val="0"/>
          <w:numId w:val="15"/>
        </w:numPr>
        <w:spacing w:before="100" w:beforeAutospacing="1" w:after="100" w:afterAutospacing="1" w:line="360" w:lineRule="auto"/>
        <w:ind w:left="423"/>
        <w:jc w:val="both"/>
        <w:rPr>
          <w:rFonts w:ascii="Sakkal Majalla" w:eastAsia="Times New Roman" w:hAnsi="Sakkal Majalla" w:cs="Sakkal Majalla"/>
          <w:color w:val="262626" w:themeColor="text1" w:themeTint="D9"/>
          <w:kern w:val="0"/>
          <w:sz w:val="28"/>
          <w:szCs w:val="28"/>
          <w:rtl/>
          <w:lang w:eastAsia="ar-SA" w:bidi="ar-EG"/>
          <w14:ligatures w14:val="none"/>
        </w:rPr>
      </w:pPr>
      <w:r w:rsidRPr="0036568C">
        <w:rPr>
          <w:rFonts w:ascii="Sakkal Majalla" w:hAnsi="Sakkal Majalla" w:cs="Sakkal Majalla"/>
          <w:color w:val="262626" w:themeColor="text1" w:themeTint="D9"/>
          <w:kern w:val="0"/>
          <w:sz w:val="28"/>
          <w:szCs w:val="28"/>
          <w:rtl/>
          <w:lang w:bidi="ar-EG"/>
          <w14:ligatures w14:val="none"/>
        </w:rPr>
        <w:t xml:space="preserve">وجود أثر طردي ذي دلالة إحصائية لمستوى ال </w:t>
      </w:r>
      <w:proofErr w:type="spellStart"/>
      <w:r w:rsidRPr="0036568C">
        <w:rPr>
          <w:rFonts w:ascii="Sakkal Majalla" w:hAnsi="Sakkal Majalla" w:cs="Sakkal Majalla"/>
          <w:color w:val="262626" w:themeColor="text1" w:themeTint="D9"/>
          <w:kern w:val="0"/>
          <w:sz w:val="28"/>
          <w:szCs w:val="28"/>
          <w:rtl/>
          <w:lang w:bidi="ar-EG"/>
          <w14:ligatures w14:val="none"/>
        </w:rPr>
        <w:t>ال</w:t>
      </w:r>
      <w:proofErr w:type="spellEnd"/>
      <w:r w:rsidRPr="0036568C">
        <w:rPr>
          <w:rFonts w:ascii="Sakkal Majalla" w:hAnsi="Sakkal Majalla" w:cs="Sakkal Majalla"/>
          <w:color w:val="262626" w:themeColor="text1" w:themeTint="D9"/>
          <w:kern w:val="0"/>
          <w:sz w:val="28"/>
          <w:szCs w:val="28"/>
          <w:rtl/>
          <w14:ligatures w14:val="none"/>
        </w:rPr>
        <w:t xml:space="preserve">استراتيجيات والممارسات الناجحة في التأكد من أن المحفظة تعكس إستراتيجية العمل في أمانة المنطقة الشرقية </w:t>
      </w:r>
      <w:r w:rsidRPr="0036568C">
        <w:rPr>
          <w:rFonts w:ascii="Sakkal Majalla" w:hAnsi="Sakkal Majalla" w:cs="Sakkal Majalla"/>
          <w:color w:val="262626" w:themeColor="text1" w:themeTint="D9"/>
          <w:kern w:val="0"/>
          <w:sz w:val="28"/>
          <w:szCs w:val="28"/>
          <w:rtl/>
          <w:lang w:bidi="ar-EG"/>
          <w14:ligatures w14:val="none"/>
        </w:rPr>
        <w:t xml:space="preserve"> عند مستوى 0.05 واتضح </w:t>
      </w:r>
      <w:r w:rsidRPr="0036568C">
        <w:rPr>
          <w:rFonts w:ascii="Sakkal Majalla" w:hAnsi="Sakkal Majalla" w:cs="Sakkal Majalla"/>
          <w:color w:val="262626" w:themeColor="text1" w:themeTint="D9"/>
          <w:kern w:val="0"/>
          <w:sz w:val="28"/>
          <w:szCs w:val="28"/>
          <w:rtl/>
          <w14:ligatures w14:val="none"/>
        </w:rPr>
        <w:t xml:space="preserve">وجود علاقة ارتباط طردية قوية ذات دلالة إحصائية بين </w:t>
      </w:r>
      <w:r w:rsidRPr="0036568C">
        <w:rPr>
          <w:rFonts w:ascii="Sakkal Majalla" w:hAnsi="Sakkal Majalla" w:cs="Sakkal Majalla"/>
          <w:color w:val="262626" w:themeColor="text1" w:themeTint="D9"/>
          <w:kern w:val="0"/>
          <w:sz w:val="28"/>
          <w:szCs w:val="28"/>
          <w:rtl/>
          <w:lang w:bidi="ar-EG"/>
          <w14:ligatures w14:val="none"/>
        </w:rPr>
        <w:t>ال</w:t>
      </w:r>
      <w:r w:rsidRPr="0036568C">
        <w:rPr>
          <w:rFonts w:ascii="Sakkal Majalla" w:hAnsi="Sakkal Majalla" w:cs="Sakkal Majalla"/>
          <w:color w:val="262626" w:themeColor="text1" w:themeTint="D9"/>
          <w:kern w:val="0"/>
          <w:sz w:val="28"/>
          <w:szCs w:val="28"/>
          <w:rtl/>
          <w14:ligatures w14:val="none"/>
        </w:rPr>
        <w:t xml:space="preserve">استراتيجيات والممارسات الناجحة والتأكد من أن المحفظة تعكس إستراتيجية العمل في أمانة المنطقة الشرقية </w:t>
      </w:r>
      <w:r w:rsidRPr="0036568C">
        <w:rPr>
          <w:rFonts w:ascii="Sakkal Majalla" w:hAnsi="Sakkal Majalla" w:cs="Sakkal Majalla"/>
          <w:color w:val="262626" w:themeColor="text1" w:themeTint="D9"/>
          <w:kern w:val="0"/>
          <w:sz w:val="28"/>
          <w:szCs w:val="28"/>
          <w:rtl/>
          <w:lang w:bidi="ar-EG"/>
          <w14:ligatures w14:val="none"/>
        </w:rPr>
        <w:t xml:space="preserve">عند مستوي معنوية 0.05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وتبين أن كلما ازداد مستوى </w:t>
      </w:r>
      <w:r w:rsidRPr="0036568C">
        <w:rPr>
          <w:rFonts w:ascii="Sakkal Majalla" w:hAnsi="Sakkal Majalla" w:cs="Sakkal Majalla"/>
          <w:color w:val="262626" w:themeColor="text1" w:themeTint="D9"/>
          <w:kern w:val="0"/>
          <w:sz w:val="28"/>
          <w:szCs w:val="28"/>
          <w:rtl/>
          <w:lang w:bidi="ar-EG"/>
          <w14:ligatures w14:val="none"/>
        </w:rPr>
        <w:t>ال</w:t>
      </w:r>
      <w:r w:rsidRPr="0036568C">
        <w:rPr>
          <w:rFonts w:ascii="Sakkal Majalla" w:hAnsi="Sakkal Majalla" w:cs="Sakkal Majalla"/>
          <w:color w:val="262626" w:themeColor="text1" w:themeTint="D9"/>
          <w:kern w:val="0"/>
          <w:sz w:val="28"/>
          <w:szCs w:val="28"/>
          <w:rtl/>
          <w14:ligatures w14:val="none"/>
        </w:rPr>
        <w:t>استراتيجيات والممارسات الناجحة</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 بمقدار 1 % ازداد مستوى </w:t>
      </w:r>
      <w:r w:rsidRPr="0036568C">
        <w:rPr>
          <w:rFonts w:ascii="Sakkal Majalla" w:hAnsi="Sakkal Majalla" w:cs="Sakkal Majalla"/>
          <w:color w:val="262626" w:themeColor="text1" w:themeTint="D9"/>
          <w:kern w:val="0"/>
          <w:sz w:val="28"/>
          <w:szCs w:val="28"/>
          <w:rtl/>
          <w14:ligatures w14:val="none"/>
        </w:rPr>
        <w:t xml:space="preserve">التأكد من أن المحفظة </w:t>
      </w:r>
      <w:r w:rsidRPr="0036568C">
        <w:rPr>
          <w:rFonts w:ascii="Sakkal Majalla" w:hAnsi="Sakkal Majalla" w:cs="Sakkal Majalla"/>
          <w:color w:val="262626" w:themeColor="text1" w:themeTint="D9"/>
          <w:kern w:val="0"/>
          <w:sz w:val="28"/>
          <w:szCs w:val="28"/>
          <w:rtl/>
          <w14:ligatures w14:val="none"/>
        </w:rPr>
        <w:lastRenderedPageBreak/>
        <w:t xml:space="preserve">تعكس إستراتيجية العمل في أمانة المنطقة الشرقية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بمقدار 0.294 % مما يبين عدم صحة الفرضية الفرعية الثالثة للدراسة </w:t>
      </w:r>
    </w:p>
    <w:p w14:paraId="6759D036" w14:textId="0D3AE4F6" w:rsidR="001A24FE" w:rsidRPr="00365D1D" w:rsidRDefault="00365D1D" w:rsidP="00365D1D">
      <w:pPr>
        <w:spacing w:before="100" w:beforeAutospacing="1" w:after="100" w:afterAutospacing="1" w:line="360" w:lineRule="auto"/>
        <w:jc w:val="both"/>
        <w:outlineLvl w:val="1"/>
        <w:rPr>
          <w:rFonts w:ascii="Sakkal Majalla" w:hAnsi="Sakkal Majalla" w:cs="Sakkal Majalla"/>
          <w:b/>
          <w:bCs/>
          <w:color w:val="262626" w:themeColor="text1" w:themeTint="D9"/>
          <w:kern w:val="0"/>
          <w:sz w:val="36"/>
          <w:szCs w:val="36"/>
          <w:rtl/>
          <w:lang w:bidi="ar-EG"/>
          <w14:ligatures w14:val="none"/>
        </w:rPr>
      </w:pPr>
      <w:bookmarkStart w:id="86" w:name="_Toc173768370"/>
      <w:r w:rsidRPr="00365D1D">
        <w:rPr>
          <w:rFonts w:ascii="Sakkal Majalla" w:hAnsi="Sakkal Majalla" w:cs="Sakkal Majalla" w:hint="cs"/>
          <w:b/>
          <w:bCs/>
          <w:color w:val="262626" w:themeColor="text1" w:themeTint="D9"/>
          <w:kern w:val="0"/>
          <w:sz w:val="36"/>
          <w:szCs w:val="36"/>
          <w:rtl/>
          <w:lang w:bidi="ar-EG"/>
          <w14:ligatures w14:val="none"/>
        </w:rPr>
        <w:t xml:space="preserve">2.5 </w:t>
      </w:r>
      <w:r w:rsidR="001A24FE" w:rsidRPr="00365D1D">
        <w:rPr>
          <w:rFonts w:ascii="Sakkal Majalla" w:hAnsi="Sakkal Majalla" w:cs="Sakkal Majalla"/>
          <w:b/>
          <w:bCs/>
          <w:color w:val="262626" w:themeColor="text1" w:themeTint="D9"/>
          <w:kern w:val="0"/>
          <w:sz w:val="36"/>
          <w:szCs w:val="36"/>
          <w:rtl/>
          <w:lang w:bidi="ar-EG"/>
          <w14:ligatures w14:val="none"/>
        </w:rPr>
        <w:t>التوصيات</w:t>
      </w:r>
      <w:bookmarkEnd w:id="86"/>
      <w:r w:rsidR="001A24FE" w:rsidRPr="00365D1D">
        <w:rPr>
          <w:rFonts w:ascii="Sakkal Majalla" w:hAnsi="Sakkal Majalla" w:cs="Sakkal Majalla"/>
          <w:b/>
          <w:bCs/>
          <w:color w:val="262626" w:themeColor="text1" w:themeTint="D9"/>
          <w:kern w:val="0"/>
          <w:sz w:val="36"/>
          <w:szCs w:val="36"/>
          <w:rtl/>
          <w:lang w:bidi="ar-EG"/>
          <w14:ligatures w14:val="none"/>
        </w:rPr>
        <w:t xml:space="preserve"> </w:t>
      </w:r>
    </w:p>
    <w:p w14:paraId="7B9583ED" w14:textId="77777777" w:rsidR="001A24FE" w:rsidRPr="0036568C" w:rsidRDefault="001A24FE" w:rsidP="00A369F6">
      <w:pPr>
        <w:numPr>
          <w:ilvl w:val="0"/>
          <w:numId w:val="13"/>
        </w:numPr>
        <w:spacing w:before="100" w:beforeAutospacing="1" w:after="100" w:afterAutospacing="1" w:line="360" w:lineRule="auto"/>
        <w:ind w:left="423"/>
        <w:jc w:val="both"/>
        <w:rPr>
          <w:rFonts w:ascii="Sakkal Majalla" w:eastAsiaTheme="majorEastAsia" w:hAnsi="Sakkal Majalla" w:cs="Sakkal Majalla"/>
          <w:b/>
          <w:bCs/>
          <w:color w:val="262626" w:themeColor="text1" w:themeTint="D9"/>
          <w:kern w:val="0"/>
          <w:sz w:val="28"/>
          <w:szCs w:val="28"/>
          <w:rtl/>
          <w:lang w:bidi="ar-JO"/>
          <w14:ligatures w14:val="none"/>
        </w:rPr>
      </w:pPr>
      <w:r w:rsidRPr="0036568C">
        <w:rPr>
          <w:rFonts w:ascii="Sakkal Majalla" w:eastAsia="Times New Roman" w:hAnsi="Sakkal Majalla" w:cs="Sakkal Majalla"/>
          <w:color w:val="262626" w:themeColor="text1" w:themeTint="D9"/>
          <w:kern w:val="0"/>
          <w:sz w:val="28"/>
          <w:szCs w:val="28"/>
          <w:rtl/>
          <w14:ligatures w14:val="none"/>
        </w:rPr>
        <w:t xml:space="preserve">الاهتمام بتوفير كافة الإمكانيات والموارد التي تساهم في زيادة قدرة المؤسسات والهيئات العاملة في المملكة العربية السعودية على تعزيز الاستراتيجيات والممارسات الناجحة </w:t>
      </w:r>
    </w:p>
    <w:p w14:paraId="31F312E9" w14:textId="77777777" w:rsidR="001A24FE" w:rsidRPr="0036568C" w:rsidRDefault="001A24FE" w:rsidP="00A369F6">
      <w:pPr>
        <w:numPr>
          <w:ilvl w:val="0"/>
          <w:numId w:val="13"/>
        </w:numPr>
        <w:spacing w:before="100" w:beforeAutospacing="1" w:after="100" w:afterAutospacing="1" w:line="360" w:lineRule="auto"/>
        <w:ind w:left="423"/>
        <w:jc w:val="both"/>
        <w:rPr>
          <w:rFonts w:ascii="Sakkal Majalla" w:eastAsiaTheme="majorEastAsia" w:hAnsi="Sakkal Majalla" w:cs="Sakkal Majalla"/>
          <w:b/>
          <w:bCs/>
          <w:color w:val="262626" w:themeColor="text1" w:themeTint="D9"/>
          <w:kern w:val="0"/>
          <w:sz w:val="28"/>
          <w:szCs w:val="28"/>
          <w:lang w:bidi="ar-JO"/>
          <w14:ligatures w14:val="none"/>
        </w:rPr>
      </w:pPr>
      <w:r w:rsidRPr="0036568C">
        <w:rPr>
          <w:rFonts w:ascii="Sakkal Majalla" w:hAnsi="Sakkal Majalla" w:cs="Sakkal Majalla"/>
          <w:color w:val="262626" w:themeColor="text1" w:themeTint="D9"/>
          <w:kern w:val="0"/>
          <w:sz w:val="28"/>
          <w:szCs w:val="28"/>
          <w:rtl/>
          <w:lang w:bidi="ar-EG"/>
          <w14:ligatures w14:val="none"/>
        </w:rPr>
        <w:t xml:space="preserve">العمل علي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زيادة مستوى وعي إدارات المؤسسات </w:t>
      </w:r>
      <w:r w:rsidRPr="0036568C">
        <w:rPr>
          <w:rFonts w:ascii="Sakkal Majalla" w:eastAsia="Times New Roman" w:hAnsi="Sakkal Majalla" w:cs="Sakkal Majalla"/>
          <w:color w:val="262626" w:themeColor="text1" w:themeTint="D9"/>
          <w:kern w:val="0"/>
          <w:sz w:val="28"/>
          <w:szCs w:val="28"/>
          <w:rtl/>
          <w14:ligatures w14:val="none"/>
        </w:rPr>
        <w:t xml:space="preserve">والهيئات العاملة في المملكة العربية السعودية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بأهمية </w:t>
      </w:r>
      <w:r w:rsidRPr="0036568C">
        <w:rPr>
          <w:rFonts w:ascii="Sakkal Majalla" w:eastAsia="Times New Roman" w:hAnsi="Sakkal Majalla" w:cs="Sakkal Majalla"/>
          <w:color w:val="262626" w:themeColor="text1" w:themeTint="D9"/>
          <w:kern w:val="0"/>
          <w:sz w:val="28"/>
          <w:szCs w:val="28"/>
          <w:rtl/>
          <w14:ligatures w14:val="none"/>
        </w:rPr>
        <w:t xml:space="preserve">تعزيز الاستراتيجيات والممارسات الناجحة </w:t>
      </w:r>
    </w:p>
    <w:p w14:paraId="55293934" w14:textId="77777777" w:rsidR="001A24FE" w:rsidRPr="0036568C" w:rsidRDefault="001A24FE" w:rsidP="00A369F6">
      <w:pPr>
        <w:numPr>
          <w:ilvl w:val="0"/>
          <w:numId w:val="11"/>
        </w:numPr>
        <w:spacing w:before="100" w:beforeAutospacing="1" w:after="100" w:afterAutospacing="1" w:line="360" w:lineRule="auto"/>
        <w:ind w:left="423"/>
        <w:jc w:val="both"/>
        <w:rPr>
          <w:rFonts w:ascii="Sakkal Majalla" w:eastAsia="Times New Roman" w:hAnsi="Sakkal Majalla" w:cs="Sakkal Majalla"/>
          <w:color w:val="262626" w:themeColor="text1" w:themeTint="D9"/>
          <w:kern w:val="0"/>
          <w:sz w:val="28"/>
          <w:szCs w:val="28"/>
          <w:lang w:eastAsia="ar-SA" w:bidi="ar-EG"/>
          <w14:ligatures w14:val="none"/>
        </w:rPr>
      </w:pP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ضرورة العمل على الاهتمام بزيادة قدرة المؤسسات </w:t>
      </w:r>
      <w:r w:rsidRPr="0036568C">
        <w:rPr>
          <w:rFonts w:ascii="Sakkal Majalla" w:eastAsia="Times New Roman" w:hAnsi="Sakkal Majalla" w:cs="Sakkal Majalla"/>
          <w:color w:val="262626" w:themeColor="text1" w:themeTint="D9"/>
          <w:kern w:val="0"/>
          <w:sz w:val="28"/>
          <w:szCs w:val="28"/>
          <w:rtl/>
          <w14:ligatures w14:val="none"/>
        </w:rPr>
        <w:t xml:space="preserve">والهيئات العاملة في المملكة العربية السعودية على إدارة محفظة المشاريع من خلال توفير الدورات والبرامج التدريبية </w:t>
      </w:r>
    </w:p>
    <w:p w14:paraId="29846173" w14:textId="77777777" w:rsidR="001A24FE" w:rsidRPr="0036568C" w:rsidRDefault="001A24FE" w:rsidP="00A369F6">
      <w:pPr>
        <w:numPr>
          <w:ilvl w:val="0"/>
          <w:numId w:val="11"/>
        </w:numPr>
        <w:spacing w:before="100" w:beforeAutospacing="1" w:after="100" w:afterAutospacing="1" w:line="360" w:lineRule="auto"/>
        <w:ind w:left="423"/>
        <w:jc w:val="both"/>
        <w:rPr>
          <w:rFonts w:ascii="Sakkal Majalla" w:eastAsia="Times New Roman" w:hAnsi="Sakkal Majalla" w:cs="Sakkal Majalla"/>
          <w:color w:val="262626" w:themeColor="text1" w:themeTint="D9"/>
          <w:kern w:val="0"/>
          <w:sz w:val="28"/>
          <w:szCs w:val="28"/>
          <w:rtl/>
          <w:lang w:eastAsia="ar-SA" w:bidi="ar-EG"/>
          <w14:ligatures w14:val="none"/>
        </w:rPr>
      </w:pPr>
      <w:r w:rsidRPr="0036568C">
        <w:rPr>
          <w:rFonts w:ascii="Sakkal Majalla" w:eastAsiaTheme="majorEastAsia" w:hAnsi="Sakkal Majalla" w:cs="Sakkal Majalla"/>
          <w:color w:val="262626" w:themeColor="text1" w:themeTint="D9"/>
          <w:kern w:val="0"/>
          <w:sz w:val="28"/>
          <w:szCs w:val="28"/>
          <w:rtl/>
          <w:lang w:bidi="ar-JO"/>
          <w14:ligatures w14:val="none"/>
        </w:rPr>
        <w:t xml:space="preserve">العمل على تحقيق اهداف رؤية المملكة 2030 المتعلقة بزيادة قدرة </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المؤسسات </w:t>
      </w:r>
      <w:r w:rsidRPr="0036568C">
        <w:rPr>
          <w:rFonts w:ascii="Sakkal Majalla" w:eastAsia="Times New Roman" w:hAnsi="Sakkal Majalla" w:cs="Sakkal Majalla"/>
          <w:color w:val="262626" w:themeColor="text1" w:themeTint="D9"/>
          <w:kern w:val="0"/>
          <w:sz w:val="28"/>
          <w:szCs w:val="28"/>
          <w:rtl/>
          <w14:ligatures w14:val="none"/>
        </w:rPr>
        <w:t xml:space="preserve">والهيئات العاملة في المملكة العربية السعودية على تنفيذ المشروعات </w:t>
      </w:r>
    </w:p>
    <w:p w14:paraId="569B3F49" w14:textId="42F2E931" w:rsidR="001A24FE" w:rsidRPr="00365D1D" w:rsidRDefault="00365D1D" w:rsidP="00365D1D">
      <w:pPr>
        <w:spacing w:before="100" w:beforeAutospacing="1" w:after="100" w:afterAutospacing="1" w:line="360" w:lineRule="auto"/>
        <w:jc w:val="both"/>
        <w:outlineLvl w:val="1"/>
        <w:rPr>
          <w:rFonts w:ascii="Sakkal Majalla" w:eastAsia="Times New Roman" w:hAnsi="Sakkal Majalla" w:cs="Sakkal Majalla"/>
          <w:b/>
          <w:bCs/>
          <w:color w:val="262626" w:themeColor="text1" w:themeTint="D9"/>
          <w:kern w:val="0"/>
          <w:sz w:val="36"/>
          <w:szCs w:val="36"/>
          <w:rtl/>
          <w:lang w:eastAsia="ar-SA" w:bidi="ar-EG"/>
          <w14:ligatures w14:val="none"/>
        </w:rPr>
      </w:pPr>
      <w:bookmarkStart w:id="87" w:name="_Toc173768371"/>
      <w:r w:rsidRPr="00365D1D">
        <w:rPr>
          <w:rFonts w:ascii="Sakkal Majalla" w:eastAsia="Times New Roman" w:hAnsi="Sakkal Majalla" w:cs="Sakkal Majalla" w:hint="cs"/>
          <w:b/>
          <w:bCs/>
          <w:color w:val="262626" w:themeColor="text1" w:themeTint="D9"/>
          <w:kern w:val="0"/>
          <w:sz w:val="36"/>
          <w:szCs w:val="36"/>
          <w:rtl/>
          <w:lang w:eastAsia="ar-SA" w:bidi="ar-EG"/>
          <w14:ligatures w14:val="none"/>
        </w:rPr>
        <w:t xml:space="preserve">3.5 </w:t>
      </w:r>
      <w:r w:rsidR="001A24FE" w:rsidRPr="00365D1D">
        <w:rPr>
          <w:rFonts w:ascii="Sakkal Majalla" w:eastAsia="Times New Roman" w:hAnsi="Sakkal Majalla" w:cs="Sakkal Majalla"/>
          <w:b/>
          <w:bCs/>
          <w:color w:val="262626" w:themeColor="text1" w:themeTint="D9"/>
          <w:kern w:val="0"/>
          <w:sz w:val="36"/>
          <w:szCs w:val="36"/>
          <w:rtl/>
          <w:lang w:eastAsia="ar-SA" w:bidi="ar-EG"/>
          <w14:ligatures w14:val="none"/>
        </w:rPr>
        <w:t>المقترحات</w:t>
      </w:r>
      <w:bookmarkEnd w:id="87"/>
      <w:r w:rsidR="001A24FE" w:rsidRPr="00365D1D">
        <w:rPr>
          <w:rFonts w:ascii="Sakkal Majalla" w:eastAsia="Times New Roman" w:hAnsi="Sakkal Majalla" w:cs="Sakkal Majalla"/>
          <w:b/>
          <w:bCs/>
          <w:color w:val="262626" w:themeColor="text1" w:themeTint="D9"/>
          <w:kern w:val="0"/>
          <w:sz w:val="36"/>
          <w:szCs w:val="36"/>
          <w:rtl/>
          <w:lang w:eastAsia="ar-SA" w:bidi="ar-EG"/>
          <w14:ligatures w14:val="none"/>
        </w:rPr>
        <w:t xml:space="preserve"> </w:t>
      </w:r>
    </w:p>
    <w:p w14:paraId="1CD7AA70" w14:textId="77777777" w:rsidR="001A24FE" w:rsidRPr="0036568C" w:rsidRDefault="001A24FE" w:rsidP="00A369F6">
      <w:pPr>
        <w:numPr>
          <w:ilvl w:val="0"/>
          <w:numId w:val="12"/>
        </w:numPr>
        <w:spacing w:before="100" w:beforeAutospacing="1" w:after="100" w:afterAutospacing="1" w:line="360" w:lineRule="auto"/>
        <w:ind w:left="423"/>
        <w:jc w:val="both"/>
        <w:rPr>
          <w:rFonts w:ascii="Sakkal Majalla" w:eastAsia="Times New Roman" w:hAnsi="Sakkal Majalla" w:cs="Sakkal Majalla"/>
          <w:color w:val="262626" w:themeColor="text1" w:themeTint="D9"/>
          <w:kern w:val="0"/>
          <w:sz w:val="28"/>
          <w:szCs w:val="28"/>
          <w:rtl/>
          <w:lang w:eastAsia="ar-SA" w:bidi="ar-EG"/>
          <w14:ligatures w14:val="none"/>
        </w:rPr>
      </w:pP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التوسع في إجراء الدراسات والأبحاث المتعلقة بتطبيق </w:t>
      </w:r>
      <w:r w:rsidRPr="0036568C">
        <w:rPr>
          <w:rFonts w:ascii="Sakkal Majalla" w:eastAsia="Times New Roman" w:hAnsi="Sakkal Majalla" w:cs="Sakkal Majalla"/>
          <w:color w:val="262626" w:themeColor="text1" w:themeTint="D9"/>
          <w:kern w:val="0"/>
          <w:sz w:val="28"/>
          <w:szCs w:val="28"/>
          <w:rtl/>
          <w14:ligatures w14:val="none"/>
        </w:rPr>
        <w:t>الاستراتيجيات والممارسات الناجحة</w:t>
      </w:r>
      <w:r w:rsidRPr="0036568C">
        <w:rPr>
          <w:rFonts w:ascii="Sakkal Majalla" w:eastAsia="Times New Roman" w:hAnsi="Sakkal Majalla" w:cs="Sakkal Majalla"/>
          <w:color w:val="262626" w:themeColor="text1" w:themeTint="D9"/>
          <w:kern w:val="0"/>
          <w:sz w:val="28"/>
          <w:szCs w:val="28"/>
          <w:rtl/>
          <w:lang w:eastAsia="ar-SA" w:bidi="ar-EG"/>
          <w14:ligatures w14:val="none"/>
        </w:rPr>
        <w:t xml:space="preserve"> في المؤسسات العاملة بالمملكة العربية السعودية وتأثيرها على زيادة مستويات الأداء والإنتاجية </w:t>
      </w:r>
    </w:p>
    <w:p w14:paraId="18B25924" w14:textId="77777777" w:rsidR="001A24FE" w:rsidRPr="0036568C" w:rsidRDefault="001A24FE" w:rsidP="00A369F6">
      <w:pPr>
        <w:numPr>
          <w:ilvl w:val="0"/>
          <w:numId w:val="12"/>
        </w:numPr>
        <w:spacing w:before="100" w:beforeAutospacing="1" w:after="100" w:afterAutospacing="1" w:line="360" w:lineRule="auto"/>
        <w:ind w:left="423"/>
        <w:jc w:val="both"/>
        <w:rPr>
          <w:rFonts w:ascii="Sakkal Majalla" w:hAnsi="Sakkal Majalla" w:cs="Sakkal Majalla"/>
          <w:color w:val="262626" w:themeColor="text1" w:themeTint="D9"/>
          <w:kern w:val="0"/>
          <w:lang w:bidi="ar-EG"/>
          <w14:ligatures w14:val="none"/>
        </w:rPr>
      </w:pPr>
      <w:r w:rsidRPr="0036568C">
        <w:rPr>
          <w:rFonts w:ascii="Sakkal Majalla" w:eastAsia="Times New Roman" w:hAnsi="Sakkal Majalla" w:cs="Sakkal Majalla"/>
          <w:color w:val="262626" w:themeColor="text1" w:themeTint="D9"/>
          <w:kern w:val="0"/>
          <w:sz w:val="28"/>
          <w:szCs w:val="28"/>
          <w:rtl/>
          <w:lang w:eastAsia="ar-SA" w:bidi="ar-EG"/>
          <w14:ligatures w14:val="none"/>
        </w:rPr>
        <w:t>التوسع في إجراء الدراسات والأبحاث المتعلقة بكيفية إدارة محفظة المشاريع والتعرف على العوامل المؤثرة عليها</w:t>
      </w:r>
    </w:p>
    <w:p w14:paraId="55CE42DB" w14:textId="057414D4" w:rsidR="008F7F6F" w:rsidRDefault="008F7F6F" w:rsidP="00707B8F">
      <w:pPr>
        <w:spacing w:before="100" w:beforeAutospacing="1" w:after="100" w:afterAutospacing="1" w:line="360" w:lineRule="auto"/>
        <w:jc w:val="both"/>
        <w:rPr>
          <w:rFonts w:ascii="Sakkal Majalla" w:hAnsi="Sakkal Majalla" w:cs="Sakkal Majalla"/>
          <w:color w:val="262626" w:themeColor="text1" w:themeTint="D9"/>
          <w:sz w:val="28"/>
          <w:szCs w:val="28"/>
          <w:rtl/>
          <w:lang w:bidi="ar-EG"/>
        </w:rPr>
      </w:pPr>
    </w:p>
    <w:p w14:paraId="26E785E4" w14:textId="77777777" w:rsidR="00365D1D" w:rsidRDefault="00365D1D" w:rsidP="00707B8F">
      <w:pPr>
        <w:spacing w:before="100" w:beforeAutospacing="1" w:after="100" w:afterAutospacing="1" w:line="360" w:lineRule="auto"/>
        <w:jc w:val="both"/>
        <w:rPr>
          <w:rFonts w:ascii="Sakkal Majalla" w:hAnsi="Sakkal Majalla" w:cs="Sakkal Majalla"/>
          <w:color w:val="262626" w:themeColor="text1" w:themeTint="D9"/>
          <w:sz w:val="28"/>
          <w:szCs w:val="28"/>
          <w:rtl/>
          <w:lang w:bidi="ar-EG"/>
        </w:rPr>
      </w:pPr>
    </w:p>
    <w:p w14:paraId="1B08421D" w14:textId="77777777" w:rsidR="00365D1D" w:rsidRDefault="00365D1D" w:rsidP="00707B8F">
      <w:pPr>
        <w:spacing w:before="100" w:beforeAutospacing="1" w:after="100" w:afterAutospacing="1" w:line="360" w:lineRule="auto"/>
        <w:jc w:val="both"/>
        <w:rPr>
          <w:rFonts w:ascii="Sakkal Majalla" w:hAnsi="Sakkal Majalla" w:cs="Sakkal Majalla"/>
          <w:color w:val="262626" w:themeColor="text1" w:themeTint="D9"/>
          <w:sz w:val="28"/>
          <w:szCs w:val="28"/>
          <w:rtl/>
          <w:lang w:bidi="ar-EG"/>
        </w:rPr>
      </w:pPr>
    </w:p>
    <w:p w14:paraId="26DD148D" w14:textId="05B10E43" w:rsidR="00365D1D" w:rsidRPr="00365D1D" w:rsidRDefault="00365D1D" w:rsidP="00365D1D">
      <w:pPr>
        <w:bidi w:val="0"/>
        <w:spacing w:before="100" w:beforeAutospacing="1" w:after="100" w:afterAutospacing="1" w:line="360" w:lineRule="auto"/>
        <w:jc w:val="center"/>
        <w:outlineLvl w:val="0"/>
        <w:rPr>
          <w:rFonts w:ascii="Sakkal Majalla" w:hAnsi="Sakkal Majalla" w:cs="Sakkal Majalla"/>
          <w:b/>
          <w:bCs/>
          <w:color w:val="262626" w:themeColor="text1" w:themeTint="D9"/>
          <w:sz w:val="40"/>
          <w:szCs w:val="40"/>
          <w:lang w:bidi="ar-EG"/>
        </w:rPr>
      </w:pPr>
      <w:bookmarkStart w:id="88" w:name="_Toc173768372"/>
      <w:r w:rsidRPr="00365D1D">
        <w:rPr>
          <w:rFonts w:ascii="Sakkal Majalla" w:hAnsi="Sakkal Majalla" w:cs="Sakkal Majalla"/>
          <w:b/>
          <w:bCs/>
          <w:color w:val="262626" w:themeColor="text1" w:themeTint="D9"/>
          <w:sz w:val="40"/>
          <w:szCs w:val="40"/>
          <w:lang w:bidi="ar-EG"/>
        </w:rPr>
        <w:lastRenderedPageBreak/>
        <w:t>Abstract</w:t>
      </w:r>
      <w:bookmarkEnd w:id="88"/>
    </w:p>
    <w:p w14:paraId="59639187" w14:textId="77777777" w:rsidR="00707B8F" w:rsidRPr="0036568C" w:rsidRDefault="00707B8F" w:rsidP="00365D1D">
      <w:pPr>
        <w:bidi w:val="0"/>
        <w:spacing w:before="100" w:beforeAutospacing="1" w:after="100" w:afterAutospacing="1" w:line="360" w:lineRule="auto"/>
        <w:ind w:firstLine="709"/>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Pr>
        <w:t>This study aimed to identify the impact of enhancing strategies and successful practices in project portfolio management across its dimensions (maximizing the financial value of the portfolio, ensuring balance between projects in the portfolio, and ensuring the portfolio reflects strategy) applied to the Eastern Province Municipality. The study population consisted of employees in administrative and supervisory centers at the upper and middle management levels in the Eastern Province. The study employed a simple random sampling method to collect data using a questionnaire. The sample size was 384 individuals who responded to the questionnaire, utilizing a descriptive analytical approach</w:t>
      </w:r>
      <w:r w:rsidRPr="0036568C">
        <w:rPr>
          <w:rFonts w:ascii="Sakkal Majalla" w:hAnsi="Sakkal Majalla" w:cs="Sakkal Majalla"/>
          <w:color w:val="262626" w:themeColor="text1" w:themeTint="D9"/>
          <w:sz w:val="28"/>
          <w:szCs w:val="28"/>
          <w:rtl/>
        </w:rPr>
        <w:t>.</w:t>
      </w:r>
    </w:p>
    <w:p w14:paraId="5BD2C9E6" w14:textId="77777777" w:rsidR="00707B8F" w:rsidRPr="0036568C" w:rsidRDefault="00707B8F" w:rsidP="00365D1D">
      <w:pPr>
        <w:bidi w:val="0"/>
        <w:spacing w:before="100" w:beforeAutospacing="1" w:after="100" w:afterAutospacing="1" w:line="360" w:lineRule="auto"/>
        <w:ind w:firstLine="709"/>
        <w:jc w:val="both"/>
        <w:rPr>
          <w:rFonts w:ascii="Sakkal Majalla" w:hAnsi="Sakkal Majalla" w:cs="Sakkal Majalla"/>
          <w:color w:val="262626" w:themeColor="text1" w:themeTint="D9"/>
          <w:sz w:val="28"/>
          <w:szCs w:val="28"/>
        </w:rPr>
      </w:pPr>
      <w:r w:rsidRPr="0036568C">
        <w:rPr>
          <w:rFonts w:ascii="Sakkal Majalla" w:hAnsi="Sakkal Majalla" w:cs="Sakkal Majalla"/>
          <w:color w:val="262626" w:themeColor="text1" w:themeTint="D9"/>
          <w:sz w:val="28"/>
          <w:szCs w:val="28"/>
        </w:rPr>
        <w:t>The results indicated a positive statistical significance of the impact of enhancing strategies and successful practices in project portfolio management in the Eastern Province Municipality. The study recommended the necessity of providing all capabilities and resources that contribute to increasing the capacity of institutions and organizations in the Kingdom of Saudi Arabia to enhance successful strategies and practices. It also emphasized the importance of raising awareness among the management of institutions and organizations in Saudi Arabia about the significance of enhancing successful strategies and practices</w:t>
      </w:r>
      <w:r w:rsidRPr="0036568C">
        <w:rPr>
          <w:rFonts w:ascii="Sakkal Majalla" w:hAnsi="Sakkal Majalla" w:cs="Sakkal Majalla"/>
          <w:color w:val="262626" w:themeColor="text1" w:themeTint="D9"/>
          <w:sz w:val="28"/>
          <w:szCs w:val="28"/>
          <w:rtl/>
        </w:rPr>
        <w:t>.</w:t>
      </w:r>
    </w:p>
    <w:p w14:paraId="5DA1C439" w14:textId="40985EF0" w:rsidR="00E10B21" w:rsidRPr="0036568C" w:rsidRDefault="00707B8F" w:rsidP="00365D1D">
      <w:pPr>
        <w:bidi w:val="0"/>
        <w:spacing w:before="100" w:beforeAutospacing="1" w:after="100" w:afterAutospacing="1" w:line="360" w:lineRule="auto"/>
        <w:jc w:val="center"/>
        <w:rPr>
          <w:rFonts w:ascii="Sakkal Majalla" w:hAnsi="Sakkal Majalla" w:cs="Sakkal Majalla"/>
          <w:color w:val="262626" w:themeColor="text1" w:themeTint="D9"/>
          <w:sz w:val="28"/>
          <w:szCs w:val="28"/>
          <w:rtl/>
          <w:lang w:bidi="ar-EG"/>
        </w:rPr>
      </w:pPr>
      <w:r w:rsidRPr="00365D1D">
        <w:rPr>
          <w:rFonts w:ascii="Sakkal Majalla" w:hAnsi="Sakkal Majalla" w:cs="Sakkal Majalla"/>
          <w:b/>
          <w:bCs/>
          <w:color w:val="262626" w:themeColor="text1" w:themeTint="D9"/>
          <w:sz w:val="28"/>
          <w:szCs w:val="28"/>
        </w:rPr>
        <w:t>Keywords:</w:t>
      </w:r>
      <w:r w:rsidRPr="0036568C">
        <w:rPr>
          <w:rFonts w:ascii="Sakkal Majalla" w:hAnsi="Sakkal Majalla" w:cs="Sakkal Majalla"/>
          <w:color w:val="262626" w:themeColor="text1" w:themeTint="D9"/>
          <w:sz w:val="28"/>
          <w:szCs w:val="28"/>
        </w:rPr>
        <w:t xml:space="preserve"> Strategies and Successful Practices, Project Portfolio Management, Eastern Province Municipality</w:t>
      </w:r>
      <w:r w:rsidRPr="0036568C">
        <w:rPr>
          <w:rFonts w:ascii="Sakkal Majalla" w:hAnsi="Sakkal Majalla" w:cs="Sakkal Majalla"/>
          <w:color w:val="262626" w:themeColor="text1" w:themeTint="D9"/>
          <w:sz w:val="28"/>
          <w:szCs w:val="28"/>
          <w:rtl/>
        </w:rPr>
        <w:t>.</w:t>
      </w:r>
    </w:p>
    <w:p w14:paraId="31244AC8" w14:textId="77777777" w:rsidR="006273DD" w:rsidRPr="0036568C" w:rsidRDefault="006273DD" w:rsidP="00707B8F">
      <w:pPr>
        <w:spacing w:before="100" w:beforeAutospacing="1" w:after="100" w:afterAutospacing="1" w:line="360" w:lineRule="auto"/>
        <w:jc w:val="both"/>
        <w:rPr>
          <w:rFonts w:ascii="Sakkal Majalla" w:hAnsi="Sakkal Majalla" w:cs="Sakkal Majalla"/>
          <w:color w:val="262626" w:themeColor="text1" w:themeTint="D9"/>
          <w:sz w:val="28"/>
          <w:szCs w:val="28"/>
          <w:rtl/>
        </w:rPr>
      </w:pPr>
    </w:p>
    <w:p w14:paraId="1FE23164" w14:textId="77777777" w:rsidR="006273DD" w:rsidRPr="0036568C" w:rsidRDefault="006273DD" w:rsidP="00707B8F">
      <w:pPr>
        <w:spacing w:before="100" w:beforeAutospacing="1" w:after="100" w:afterAutospacing="1" w:line="360" w:lineRule="auto"/>
        <w:jc w:val="both"/>
        <w:rPr>
          <w:rFonts w:ascii="Sakkal Majalla" w:hAnsi="Sakkal Majalla" w:cs="Sakkal Majalla"/>
          <w:color w:val="262626" w:themeColor="text1" w:themeTint="D9"/>
          <w:sz w:val="28"/>
          <w:szCs w:val="28"/>
        </w:rPr>
      </w:pPr>
    </w:p>
    <w:p w14:paraId="4ABCF5F5" w14:textId="6F7BC10D" w:rsidR="00A74F76" w:rsidRPr="00365D1D" w:rsidRDefault="00365D1D" w:rsidP="00365D1D">
      <w:pPr>
        <w:spacing w:before="100" w:beforeAutospacing="1" w:after="100" w:afterAutospacing="1" w:line="360" w:lineRule="auto"/>
        <w:jc w:val="center"/>
        <w:outlineLvl w:val="0"/>
        <w:rPr>
          <w:rFonts w:ascii="Sakkal Majalla" w:hAnsi="Sakkal Majalla" w:cs="Sakkal Majalla"/>
          <w:b/>
          <w:bCs/>
          <w:color w:val="262626" w:themeColor="text1" w:themeTint="D9"/>
          <w:sz w:val="40"/>
          <w:szCs w:val="40"/>
          <w:rtl/>
          <w:lang w:bidi="ar-EG"/>
        </w:rPr>
      </w:pPr>
      <w:bookmarkStart w:id="89" w:name="_Toc173768373"/>
      <w:r w:rsidRPr="00365D1D">
        <w:rPr>
          <w:rFonts w:ascii="Sakkal Majalla" w:hAnsi="Sakkal Majalla" w:cs="Sakkal Majalla"/>
          <w:b/>
          <w:bCs/>
          <w:color w:val="262626" w:themeColor="text1" w:themeTint="D9"/>
          <w:sz w:val="40"/>
          <w:szCs w:val="40"/>
          <w:rtl/>
        </w:rPr>
        <w:lastRenderedPageBreak/>
        <w:t>المراجع</w:t>
      </w:r>
      <w:bookmarkEnd w:id="89"/>
    </w:p>
    <w:p w14:paraId="5C6BFE49" w14:textId="2470C2B8" w:rsidR="00365D1D" w:rsidRPr="00365D1D" w:rsidRDefault="00365D1D" w:rsidP="00365D1D">
      <w:pPr>
        <w:spacing w:before="100" w:beforeAutospacing="1" w:after="100" w:afterAutospacing="1" w:line="360" w:lineRule="auto"/>
        <w:jc w:val="both"/>
        <w:outlineLvl w:val="1"/>
        <w:rPr>
          <w:rFonts w:ascii="Sakkal Majalla" w:hAnsi="Sakkal Majalla" w:cs="Sakkal Majalla"/>
          <w:b/>
          <w:bCs/>
          <w:color w:val="262626" w:themeColor="text1" w:themeTint="D9"/>
          <w:sz w:val="36"/>
          <w:szCs w:val="36"/>
          <w:rtl/>
          <w:lang w:bidi="ar-EG"/>
        </w:rPr>
      </w:pPr>
      <w:bookmarkStart w:id="90" w:name="_Toc173768374"/>
      <w:r w:rsidRPr="00365D1D">
        <w:rPr>
          <w:rFonts w:ascii="Sakkal Majalla" w:hAnsi="Sakkal Majalla" w:cs="Sakkal Majalla" w:hint="cs"/>
          <w:b/>
          <w:bCs/>
          <w:color w:val="262626" w:themeColor="text1" w:themeTint="D9"/>
          <w:sz w:val="36"/>
          <w:szCs w:val="36"/>
          <w:rtl/>
          <w:lang w:bidi="ar-EG"/>
        </w:rPr>
        <w:t>المراجع العربية</w:t>
      </w:r>
      <w:bookmarkEnd w:id="90"/>
      <w:r w:rsidRPr="00365D1D">
        <w:rPr>
          <w:rFonts w:ascii="Sakkal Majalla" w:hAnsi="Sakkal Majalla" w:cs="Sakkal Majalla" w:hint="cs"/>
          <w:b/>
          <w:bCs/>
          <w:color w:val="262626" w:themeColor="text1" w:themeTint="D9"/>
          <w:sz w:val="36"/>
          <w:szCs w:val="36"/>
          <w:rtl/>
          <w:lang w:bidi="ar-EG"/>
        </w:rPr>
        <w:t xml:space="preserve"> </w:t>
      </w:r>
    </w:p>
    <w:p w14:paraId="55E3F58D" w14:textId="77777777" w:rsidR="001A24FE" w:rsidRPr="0036568C" w:rsidRDefault="001A24FE" w:rsidP="00A369F6">
      <w:pPr>
        <w:pStyle w:val="a5"/>
        <w:numPr>
          <w:ilvl w:val="0"/>
          <w:numId w:val="2"/>
        </w:numPr>
        <w:tabs>
          <w:tab w:val="right" w:pos="-144"/>
        </w:tabs>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بدوي، محمد أحمد عطية، و ماضي، هشام كامل. (2019). معوقات تمويل المشاريع الصغيرة في قطاع غزة من وجهتي نظر مؤسسات تمويل المشاريع والقائمين علي المشاريع (رسالة ماجستير غير منشورة). الجامعة الإسلامية (غزة)، غزة.</w:t>
      </w:r>
    </w:p>
    <w:p w14:paraId="09E473B6" w14:textId="77777777" w:rsidR="001A24FE" w:rsidRPr="0036568C" w:rsidRDefault="001A24FE" w:rsidP="00A369F6">
      <w:pPr>
        <w:pStyle w:val="a5"/>
        <w:numPr>
          <w:ilvl w:val="0"/>
          <w:numId w:val="2"/>
        </w:numPr>
        <w:tabs>
          <w:tab w:val="right" w:pos="-144"/>
        </w:tabs>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حبوش، ماهر راجح أحمد، و أبو حسين، الحارث محمد موسى. (2022). أثر ممارسات الحاكمية المؤسسية في صنع القرارات الإستراتيجية بالبنوك التجارية الأردنية. مجلة جامعة عمان العربية للبحوث - سلسلة البحوث الإدارية، مج7, ع2 ، 86 - 118.</w:t>
      </w:r>
    </w:p>
    <w:p w14:paraId="1C37BC1A" w14:textId="77777777" w:rsidR="001A24FE" w:rsidRPr="0036568C" w:rsidRDefault="001A24FE" w:rsidP="00A369F6">
      <w:pPr>
        <w:pStyle w:val="a5"/>
        <w:numPr>
          <w:ilvl w:val="0"/>
          <w:numId w:val="2"/>
        </w:numPr>
        <w:tabs>
          <w:tab w:val="right" w:pos="-144"/>
        </w:tabs>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الحميش، فراس علي عبدالله، و السرحان، هايل فلاح مقداد. (2019). ممارسات إدارة الجودة وأثرها على الإبداع التنظيمي في المشاريع الصغيرة والمتوسطة في الأردن (رسالة ماجستير غير منشورة). جامعة آل البيت، المفرق.</w:t>
      </w:r>
    </w:p>
    <w:p w14:paraId="2137E0A7" w14:textId="77777777" w:rsidR="001A24FE" w:rsidRPr="0036568C" w:rsidRDefault="001A24FE" w:rsidP="00A369F6">
      <w:pPr>
        <w:pStyle w:val="a5"/>
        <w:numPr>
          <w:ilvl w:val="0"/>
          <w:numId w:val="2"/>
        </w:numPr>
        <w:tabs>
          <w:tab w:val="right" w:pos="-144"/>
        </w:tabs>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proofErr w:type="spellStart"/>
      <w:r w:rsidRPr="0036568C">
        <w:rPr>
          <w:rFonts w:ascii="Sakkal Majalla" w:hAnsi="Sakkal Majalla" w:cs="Sakkal Majalla"/>
          <w:color w:val="262626" w:themeColor="text1" w:themeTint="D9"/>
          <w:sz w:val="28"/>
          <w:szCs w:val="28"/>
          <w:rtl/>
          <w:lang w:bidi="ar-EG"/>
        </w:rPr>
        <w:t>حيارات</w:t>
      </w:r>
      <w:proofErr w:type="spellEnd"/>
      <w:r w:rsidRPr="0036568C">
        <w:rPr>
          <w:rFonts w:ascii="Sakkal Majalla" w:hAnsi="Sakkal Majalla" w:cs="Sakkal Majalla"/>
          <w:color w:val="262626" w:themeColor="text1" w:themeTint="D9"/>
          <w:sz w:val="28"/>
          <w:szCs w:val="28"/>
          <w:rtl/>
          <w:lang w:bidi="ar-EG"/>
        </w:rPr>
        <w:t>، براء سعود أحمد، و قطيشات، رانية جعفر. (2021). أثر ممارسات إدارة المشاريع على السلامة العامة: دراسة تطبيقية على المشاريع الإنشائية في مدينة عمان (رسالة ماجستير غير منشورة). جامعة البلقاء التطبيقية، السلط.</w:t>
      </w:r>
    </w:p>
    <w:p w14:paraId="77B22AC6" w14:textId="77777777" w:rsidR="001A24FE" w:rsidRPr="0036568C" w:rsidRDefault="001A24FE" w:rsidP="00A369F6">
      <w:pPr>
        <w:pStyle w:val="a5"/>
        <w:numPr>
          <w:ilvl w:val="0"/>
          <w:numId w:val="2"/>
        </w:numPr>
        <w:tabs>
          <w:tab w:val="right" w:pos="-144"/>
        </w:tabs>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الخضر، عمر. (2022). تمييز عقد الرهن الرسمي عن غيره من العقود المشابهة. مجلة الباحث للدراسات القانونية والقضائية، ع45 ، 62 - 73.</w:t>
      </w:r>
    </w:p>
    <w:p w14:paraId="091FF268" w14:textId="77777777" w:rsidR="001A24FE" w:rsidRPr="0036568C" w:rsidRDefault="001A24FE" w:rsidP="00A369F6">
      <w:pPr>
        <w:pStyle w:val="a5"/>
        <w:numPr>
          <w:ilvl w:val="0"/>
          <w:numId w:val="2"/>
        </w:numPr>
        <w:tabs>
          <w:tab w:val="right" w:pos="-144"/>
        </w:tabs>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proofErr w:type="spellStart"/>
      <w:r w:rsidRPr="0036568C">
        <w:rPr>
          <w:rFonts w:ascii="Sakkal Majalla" w:hAnsi="Sakkal Majalla" w:cs="Sakkal Majalla"/>
          <w:color w:val="262626" w:themeColor="text1" w:themeTint="D9"/>
          <w:sz w:val="28"/>
          <w:szCs w:val="28"/>
          <w:rtl/>
          <w:lang w:bidi="ar-EG"/>
        </w:rPr>
        <w:t>دريش</w:t>
      </w:r>
      <w:proofErr w:type="spellEnd"/>
      <w:r w:rsidRPr="0036568C">
        <w:rPr>
          <w:rFonts w:ascii="Sakkal Majalla" w:hAnsi="Sakkal Majalla" w:cs="Sakkal Majalla"/>
          <w:color w:val="262626" w:themeColor="text1" w:themeTint="D9"/>
          <w:sz w:val="28"/>
          <w:szCs w:val="28"/>
          <w:rtl/>
          <w:lang w:bidi="ar-EG"/>
        </w:rPr>
        <w:t xml:space="preserve">، زهرة، بوزيان، </w:t>
      </w:r>
      <w:proofErr w:type="spellStart"/>
      <w:r w:rsidRPr="0036568C">
        <w:rPr>
          <w:rFonts w:ascii="Sakkal Majalla" w:hAnsi="Sakkal Majalla" w:cs="Sakkal Majalla"/>
          <w:color w:val="262626" w:themeColor="text1" w:themeTint="D9"/>
          <w:sz w:val="28"/>
          <w:szCs w:val="28"/>
          <w:rtl/>
          <w:lang w:bidi="ar-EG"/>
        </w:rPr>
        <w:t>مخطارية</w:t>
      </w:r>
      <w:proofErr w:type="spellEnd"/>
      <w:r w:rsidRPr="0036568C">
        <w:rPr>
          <w:rFonts w:ascii="Sakkal Majalla" w:hAnsi="Sakkal Majalla" w:cs="Sakkal Majalla"/>
          <w:color w:val="262626" w:themeColor="text1" w:themeTint="D9"/>
          <w:sz w:val="28"/>
          <w:szCs w:val="28"/>
          <w:rtl/>
          <w:lang w:bidi="ar-EG"/>
        </w:rPr>
        <w:t>، و نمر، محمد الخطيب. (2020). دور صندوق الزكاة في تمويل المشاريع الاستثمارية: دراسة حالة صندوق الزكاة لولاية سيدي بلعباس - الجزائر - للفترة الممتدة من 2003 إلى 2018. مجلة رؤى اقتصادية، مج10, ع1 ، 155 - 167.</w:t>
      </w:r>
    </w:p>
    <w:p w14:paraId="29A338A7" w14:textId="77777777" w:rsidR="001A24FE" w:rsidRPr="0036568C" w:rsidRDefault="001A24FE" w:rsidP="00A369F6">
      <w:pPr>
        <w:pStyle w:val="a5"/>
        <w:numPr>
          <w:ilvl w:val="0"/>
          <w:numId w:val="2"/>
        </w:numPr>
        <w:tabs>
          <w:tab w:val="right" w:pos="-144"/>
        </w:tabs>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الرشيدات، حلا خلدون عصام، و الخطيب، صالح فهد صالح. (2021). ممارسات إدارة سلسلة التوريد الخضراء والأسبقيات: دراسة تحليلية لقطاع الإنشاءات الأردني (رسالة ماجستير غير منشورة). جامعة اليرموك، إربد.</w:t>
      </w:r>
    </w:p>
    <w:p w14:paraId="75C13355" w14:textId="77777777" w:rsidR="001A24FE" w:rsidRPr="0036568C" w:rsidRDefault="001A24FE" w:rsidP="00A369F6">
      <w:pPr>
        <w:pStyle w:val="a5"/>
        <w:numPr>
          <w:ilvl w:val="0"/>
          <w:numId w:val="2"/>
        </w:numPr>
        <w:tabs>
          <w:tab w:val="right" w:pos="-144"/>
        </w:tabs>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lastRenderedPageBreak/>
        <w:t>ريان، إسراء وجيه صالح، شاهين، لونا محمد عزمي، و النسور، بلال هاشم. (2020). الممارسات القيادية الجديدة لمديري المشاريع وأثرها على عوامل نجاح المشروع: دراسة تطبيقية على المشاريع الإنشائية في الأردن (رسالة ماجستير غير منشورة). جامعة البلقاء التطبيقية، السلط.</w:t>
      </w:r>
    </w:p>
    <w:p w14:paraId="0FDB4DD3" w14:textId="77777777" w:rsidR="001A24FE" w:rsidRPr="0036568C" w:rsidRDefault="001A24FE" w:rsidP="00A369F6">
      <w:pPr>
        <w:pStyle w:val="a5"/>
        <w:numPr>
          <w:ilvl w:val="0"/>
          <w:numId w:val="2"/>
        </w:numPr>
        <w:tabs>
          <w:tab w:val="right" w:pos="-144"/>
        </w:tabs>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الزعبي، فراس علي خليفة، و الجغبير، محمد إسماعيل محمد. (2023). أثر تطبيق ممارسات إدارة العمليات على أداء المشاريع الإنشائية: دراسة حالة على جمعية مستثمري قطاع الإسكان في الأردن. مؤتة للبحوث والدراسات - سلسلة العلوم الإنسانية والاجتماعية، مج38, ع4 ، 163 - 208.</w:t>
      </w:r>
    </w:p>
    <w:p w14:paraId="6B455A90" w14:textId="77777777" w:rsidR="001A24FE" w:rsidRPr="0036568C" w:rsidRDefault="001A24FE" w:rsidP="00A369F6">
      <w:pPr>
        <w:pStyle w:val="a5"/>
        <w:numPr>
          <w:ilvl w:val="0"/>
          <w:numId w:val="2"/>
        </w:numPr>
        <w:tabs>
          <w:tab w:val="right" w:pos="-144"/>
        </w:tabs>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proofErr w:type="spellStart"/>
      <w:r w:rsidRPr="0036568C">
        <w:rPr>
          <w:rFonts w:ascii="Sakkal Majalla" w:hAnsi="Sakkal Majalla" w:cs="Sakkal Majalla"/>
          <w:color w:val="262626" w:themeColor="text1" w:themeTint="D9"/>
          <w:sz w:val="28"/>
          <w:szCs w:val="28"/>
          <w:rtl/>
          <w:lang w:bidi="ar-EG"/>
        </w:rPr>
        <w:t>سويكر</w:t>
      </w:r>
      <w:proofErr w:type="spellEnd"/>
      <w:r w:rsidRPr="0036568C">
        <w:rPr>
          <w:rFonts w:ascii="Sakkal Majalla" w:hAnsi="Sakkal Majalla" w:cs="Sakkal Majalla"/>
          <w:color w:val="262626" w:themeColor="text1" w:themeTint="D9"/>
          <w:sz w:val="28"/>
          <w:szCs w:val="28"/>
          <w:rtl/>
          <w:lang w:bidi="ar-EG"/>
        </w:rPr>
        <w:t xml:space="preserve">، محمد، و </w:t>
      </w:r>
      <w:proofErr w:type="spellStart"/>
      <w:r w:rsidRPr="0036568C">
        <w:rPr>
          <w:rFonts w:ascii="Sakkal Majalla" w:hAnsi="Sakkal Majalla" w:cs="Sakkal Majalla"/>
          <w:color w:val="262626" w:themeColor="text1" w:themeTint="D9"/>
          <w:sz w:val="28"/>
          <w:szCs w:val="28"/>
          <w:rtl/>
          <w:lang w:bidi="ar-EG"/>
        </w:rPr>
        <w:t>سعيدانى</w:t>
      </w:r>
      <w:proofErr w:type="spellEnd"/>
      <w:r w:rsidRPr="0036568C">
        <w:rPr>
          <w:rFonts w:ascii="Sakkal Majalla" w:hAnsi="Sakkal Majalla" w:cs="Sakkal Majalla"/>
          <w:color w:val="262626" w:themeColor="text1" w:themeTint="D9"/>
          <w:sz w:val="28"/>
          <w:szCs w:val="28"/>
          <w:rtl/>
          <w:lang w:bidi="ar-EG"/>
        </w:rPr>
        <w:t>، سميرة. (2022). معوقات إقراض المشروعات الصغيرة والمتوسطة في ليبيا: دراسة ميدانية على المشروعات الصغيرة والمتوسطة في بلدية سرت. مجلة أبحاث ودراسات التنمية، مج9, ع1 ، 20 - 36.</w:t>
      </w:r>
    </w:p>
    <w:p w14:paraId="5EB02804" w14:textId="77777777" w:rsidR="001A24FE" w:rsidRPr="0036568C" w:rsidRDefault="001A24FE" w:rsidP="00A369F6">
      <w:pPr>
        <w:pStyle w:val="a5"/>
        <w:numPr>
          <w:ilvl w:val="0"/>
          <w:numId w:val="2"/>
        </w:numPr>
        <w:tabs>
          <w:tab w:val="right" w:pos="-144"/>
        </w:tabs>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 xml:space="preserve">الصبحي، ندى صالح محمد، و الخياط، عالية محمد </w:t>
      </w:r>
      <w:proofErr w:type="spellStart"/>
      <w:r w:rsidRPr="0036568C">
        <w:rPr>
          <w:rFonts w:ascii="Sakkal Majalla" w:hAnsi="Sakkal Majalla" w:cs="Sakkal Majalla"/>
          <w:color w:val="262626" w:themeColor="text1" w:themeTint="D9"/>
          <w:sz w:val="28"/>
          <w:szCs w:val="28"/>
          <w:rtl/>
          <w:lang w:bidi="ar-EG"/>
        </w:rPr>
        <w:t>محمد</w:t>
      </w:r>
      <w:proofErr w:type="spellEnd"/>
      <w:r w:rsidRPr="0036568C">
        <w:rPr>
          <w:rFonts w:ascii="Sakkal Majalla" w:hAnsi="Sakkal Majalla" w:cs="Sakkal Majalla"/>
          <w:color w:val="262626" w:themeColor="text1" w:themeTint="D9"/>
          <w:sz w:val="28"/>
          <w:szCs w:val="28"/>
          <w:rtl/>
          <w:lang w:bidi="ar-EG"/>
        </w:rPr>
        <w:t xml:space="preserve"> تراب. (2020). التعليم القائم على المشاريع في الولايات المتحدة الأمريكية وإمكانية الاستفادة منه في المملكة العربية السعودية: دراسة مقارنة. المجلة العربية للنشر العلمي، ع26 ، 178 - 202.</w:t>
      </w:r>
    </w:p>
    <w:p w14:paraId="26FC1C43" w14:textId="77777777" w:rsidR="001A24FE" w:rsidRPr="0036568C" w:rsidRDefault="001A24FE" w:rsidP="00A369F6">
      <w:pPr>
        <w:pStyle w:val="a5"/>
        <w:numPr>
          <w:ilvl w:val="0"/>
          <w:numId w:val="2"/>
        </w:numPr>
        <w:tabs>
          <w:tab w:val="right" w:pos="-144"/>
        </w:tabs>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صخري، عبدالوهاب. (2021). الممارسات الدولية الرائدة في صناعة الصكوك الإسلامية وآفاقها في الجزائر. مجلة جيل العلوم الإنسانية والاجتماعية، ع81 ، 35 - 52.</w:t>
      </w:r>
    </w:p>
    <w:p w14:paraId="30D50504" w14:textId="77777777" w:rsidR="001A24FE" w:rsidRPr="0036568C" w:rsidRDefault="001A24FE" w:rsidP="00A369F6">
      <w:pPr>
        <w:pStyle w:val="a5"/>
        <w:numPr>
          <w:ilvl w:val="0"/>
          <w:numId w:val="2"/>
        </w:numPr>
        <w:tabs>
          <w:tab w:val="right" w:pos="-144"/>
        </w:tabs>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 xml:space="preserve">صفاء إبراهيم الح, &amp; خالد محمود الشوا. (2021). أثر التوجهات الاستراتيجية في التميز </w:t>
      </w:r>
      <w:proofErr w:type="spellStart"/>
      <w:r w:rsidRPr="0036568C">
        <w:rPr>
          <w:rFonts w:ascii="Sakkal Majalla" w:hAnsi="Sakkal Majalla" w:cs="Sakkal Majalla"/>
          <w:color w:val="262626" w:themeColor="text1" w:themeTint="D9"/>
          <w:sz w:val="28"/>
          <w:szCs w:val="28"/>
          <w:rtl/>
          <w:lang w:bidi="ar-EG"/>
        </w:rPr>
        <w:t>المنظمي</w:t>
      </w:r>
      <w:proofErr w:type="spellEnd"/>
      <w:r w:rsidRPr="0036568C">
        <w:rPr>
          <w:rFonts w:ascii="Sakkal Majalla" w:hAnsi="Sakkal Majalla" w:cs="Sakkal Majalla"/>
          <w:color w:val="262626" w:themeColor="text1" w:themeTint="D9"/>
          <w:sz w:val="28"/>
          <w:szCs w:val="28"/>
          <w:rtl/>
          <w:lang w:bidi="ar-EG"/>
        </w:rPr>
        <w:t xml:space="preserve"> في دائرة الجمارك الأردنية. </w:t>
      </w:r>
      <w:r w:rsidRPr="0036568C">
        <w:rPr>
          <w:rFonts w:ascii="Sakkal Majalla" w:hAnsi="Sakkal Majalla" w:cs="Sakkal Majalla"/>
          <w:color w:val="262626" w:themeColor="text1" w:themeTint="D9"/>
          <w:sz w:val="28"/>
          <w:szCs w:val="28"/>
          <w:lang w:bidi="ar-EG"/>
        </w:rPr>
        <w:t>Global Journal of Economics &amp; Business, 11</w:t>
      </w:r>
      <w:r w:rsidRPr="0036568C">
        <w:rPr>
          <w:rFonts w:ascii="Sakkal Majalla" w:hAnsi="Sakkal Majalla" w:cs="Sakkal Majalla"/>
          <w:color w:val="262626" w:themeColor="text1" w:themeTint="D9"/>
          <w:sz w:val="28"/>
          <w:szCs w:val="28"/>
          <w:rtl/>
          <w:lang w:bidi="ar-EG"/>
        </w:rPr>
        <w:t>(3).‏</w:t>
      </w:r>
    </w:p>
    <w:p w14:paraId="772E39A6" w14:textId="77777777" w:rsidR="001A24FE" w:rsidRPr="0036568C" w:rsidRDefault="001A24FE" w:rsidP="00A369F6">
      <w:pPr>
        <w:pStyle w:val="a5"/>
        <w:numPr>
          <w:ilvl w:val="0"/>
          <w:numId w:val="2"/>
        </w:numPr>
        <w:tabs>
          <w:tab w:val="right" w:pos="-144"/>
        </w:tabs>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 xml:space="preserve">صقر، إلهام، و بارة، سمير. (2020). تمويل المشاريع السكنية في الجزائر: دراسة حالة الصندوق الوطني لمعادلة الخدمات الاجتماعية </w:t>
      </w:r>
      <w:r w:rsidRPr="0036568C">
        <w:rPr>
          <w:rFonts w:ascii="Sakkal Majalla" w:hAnsi="Sakkal Majalla" w:cs="Sakkal Majalla"/>
          <w:color w:val="262626" w:themeColor="text1" w:themeTint="D9"/>
          <w:sz w:val="28"/>
          <w:szCs w:val="28"/>
          <w:lang w:bidi="ar-EG"/>
        </w:rPr>
        <w:t>FNPOS</w:t>
      </w:r>
      <w:r w:rsidRPr="0036568C">
        <w:rPr>
          <w:rFonts w:ascii="Sakkal Majalla" w:hAnsi="Sakkal Majalla" w:cs="Sakkal Majalla"/>
          <w:color w:val="262626" w:themeColor="text1" w:themeTint="D9"/>
          <w:sz w:val="28"/>
          <w:szCs w:val="28"/>
          <w:rtl/>
          <w:lang w:bidi="ar-EG"/>
        </w:rPr>
        <w:t xml:space="preserve"> (رسالة ماجستير غير منشورة). جامعة قاصدي مرباح - ورقلة، ورقلة.</w:t>
      </w:r>
    </w:p>
    <w:p w14:paraId="43669548" w14:textId="77777777" w:rsidR="001A24FE" w:rsidRPr="0036568C" w:rsidRDefault="001A24FE" w:rsidP="00A369F6">
      <w:pPr>
        <w:pStyle w:val="a5"/>
        <w:numPr>
          <w:ilvl w:val="0"/>
          <w:numId w:val="2"/>
        </w:numPr>
        <w:tabs>
          <w:tab w:val="right" w:pos="-144"/>
        </w:tabs>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t xml:space="preserve">عاشور, ر., &amp; </w:t>
      </w:r>
      <w:proofErr w:type="spellStart"/>
      <w:r w:rsidRPr="0036568C">
        <w:rPr>
          <w:rFonts w:ascii="Sakkal Majalla" w:hAnsi="Sakkal Majalla" w:cs="Sakkal Majalla"/>
          <w:color w:val="262626" w:themeColor="text1" w:themeTint="D9"/>
          <w:sz w:val="28"/>
          <w:szCs w:val="28"/>
          <w:rtl/>
          <w:lang w:bidi="ar-EG"/>
        </w:rPr>
        <w:t>رامى</w:t>
      </w:r>
      <w:proofErr w:type="spellEnd"/>
      <w:r w:rsidRPr="0036568C">
        <w:rPr>
          <w:rFonts w:ascii="Sakkal Majalla" w:hAnsi="Sakkal Majalla" w:cs="Sakkal Majalla"/>
          <w:color w:val="262626" w:themeColor="text1" w:themeTint="D9"/>
          <w:sz w:val="28"/>
          <w:szCs w:val="28"/>
          <w:rtl/>
          <w:lang w:bidi="ar-EG"/>
        </w:rPr>
        <w:t xml:space="preserve">. (2023). أفريقيا </w:t>
      </w:r>
      <w:proofErr w:type="spellStart"/>
      <w:r w:rsidRPr="0036568C">
        <w:rPr>
          <w:rFonts w:ascii="Sakkal Majalla" w:hAnsi="Sakkal Majalla" w:cs="Sakkal Majalla"/>
          <w:color w:val="262626" w:themeColor="text1" w:themeTint="D9"/>
          <w:sz w:val="28"/>
          <w:szCs w:val="28"/>
          <w:rtl/>
          <w:lang w:bidi="ar-EG"/>
        </w:rPr>
        <w:t>فى</w:t>
      </w:r>
      <w:proofErr w:type="spellEnd"/>
      <w:r w:rsidRPr="0036568C">
        <w:rPr>
          <w:rFonts w:ascii="Sakkal Majalla" w:hAnsi="Sakkal Majalla" w:cs="Sakkal Majalla"/>
          <w:color w:val="262626" w:themeColor="text1" w:themeTint="D9"/>
          <w:sz w:val="28"/>
          <w:szCs w:val="28"/>
          <w:rtl/>
          <w:lang w:bidi="ar-EG"/>
        </w:rPr>
        <w:t xml:space="preserve"> التوجهات الاستراتيجية للجمهورية الإسلامية الإيرانية. مجلة السياسة والاقتصاد, 19(18), 339-358.</w:t>
      </w:r>
    </w:p>
    <w:p w14:paraId="5179CE49" w14:textId="77777777" w:rsidR="001A24FE" w:rsidRPr="0036568C" w:rsidRDefault="001A24FE" w:rsidP="00A369F6">
      <w:pPr>
        <w:pStyle w:val="a5"/>
        <w:numPr>
          <w:ilvl w:val="0"/>
          <w:numId w:val="2"/>
        </w:numPr>
        <w:tabs>
          <w:tab w:val="right" w:pos="-144"/>
        </w:tabs>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proofErr w:type="spellStart"/>
      <w:r w:rsidRPr="0036568C">
        <w:rPr>
          <w:rFonts w:ascii="Sakkal Majalla" w:hAnsi="Sakkal Majalla" w:cs="Sakkal Majalla"/>
          <w:color w:val="262626" w:themeColor="text1" w:themeTint="D9"/>
          <w:sz w:val="28"/>
          <w:szCs w:val="28"/>
          <w:rtl/>
          <w:lang w:bidi="ar-EG"/>
        </w:rPr>
        <w:t>القهوادي</w:t>
      </w:r>
      <w:proofErr w:type="spellEnd"/>
      <w:r w:rsidRPr="0036568C">
        <w:rPr>
          <w:rFonts w:ascii="Sakkal Majalla" w:hAnsi="Sakkal Majalla" w:cs="Sakkal Majalla"/>
          <w:color w:val="262626" w:themeColor="text1" w:themeTint="D9"/>
          <w:sz w:val="28"/>
          <w:szCs w:val="28"/>
          <w:rtl/>
          <w:lang w:bidi="ar-EG"/>
        </w:rPr>
        <w:t xml:space="preserve">، فؤاد سالم خليفة. (2024). تقييم ممارسات استراتيجيات إدارة المخاطر في شركات التشييد المحلية: دراسة تحليلية على شركات التشييد المنفذة لمشاريع البنية التحتية بمدينة زليتن. المجلة </w:t>
      </w:r>
      <w:proofErr w:type="spellStart"/>
      <w:r w:rsidRPr="0036568C">
        <w:rPr>
          <w:rFonts w:ascii="Sakkal Majalla" w:hAnsi="Sakkal Majalla" w:cs="Sakkal Majalla"/>
          <w:color w:val="262626" w:themeColor="text1" w:themeTint="D9"/>
          <w:sz w:val="28"/>
          <w:szCs w:val="28"/>
          <w:rtl/>
          <w:lang w:bidi="ar-EG"/>
        </w:rPr>
        <w:t>الأفروآسيوية</w:t>
      </w:r>
      <w:proofErr w:type="spellEnd"/>
      <w:r w:rsidRPr="0036568C">
        <w:rPr>
          <w:rFonts w:ascii="Sakkal Majalla" w:hAnsi="Sakkal Majalla" w:cs="Sakkal Majalla"/>
          <w:color w:val="262626" w:themeColor="text1" w:themeTint="D9"/>
          <w:sz w:val="28"/>
          <w:szCs w:val="28"/>
          <w:rtl/>
          <w:lang w:bidi="ar-EG"/>
        </w:rPr>
        <w:t xml:space="preserve"> للبحث العلمي، مج2, ع1 ، 211 - 229.</w:t>
      </w:r>
    </w:p>
    <w:p w14:paraId="48EBAC46" w14:textId="77777777" w:rsidR="001A24FE" w:rsidRPr="0036568C" w:rsidRDefault="001A24FE" w:rsidP="00A369F6">
      <w:pPr>
        <w:pStyle w:val="a5"/>
        <w:numPr>
          <w:ilvl w:val="0"/>
          <w:numId w:val="2"/>
        </w:numPr>
        <w:tabs>
          <w:tab w:val="right" w:pos="-144"/>
        </w:tabs>
        <w:spacing w:before="100" w:beforeAutospacing="1" w:after="100" w:afterAutospacing="1" w:line="360" w:lineRule="auto"/>
        <w:ind w:left="423"/>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rtl/>
          <w:lang w:bidi="ar-EG"/>
        </w:rPr>
        <w:lastRenderedPageBreak/>
        <w:t xml:space="preserve">مكي، زين الدين محمد حسن، و التميمي، سهيل عبدالله ناصر. (2022). مقومات تنفيذ ممارسات المحاسبة الإدارية في المؤسسات الصغيرة والمتوسطة الحجم: دراسة في عينة من المشاريع الصغيرة والمتوسطة الحجم في قطاع الصناعة والخدمة في العراق. مجلة </w:t>
      </w:r>
      <w:proofErr w:type="spellStart"/>
      <w:r w:rsidRPr="0036568C">
        <w:rPr>
          <w:rFonts w:ascii="Sakkal Majalla" w:hAnsi="Sakkal Majalla" w:cs="Sakkal Majalla"/>
          <w:color w:val="262626" w:themeColor="text1" w:themeTint="D9"/>
          <w:sz w:val="28"/>
          <w:szCs w:val="28"/>
          <w:rtl/>
          <w:lang w:bidi="ar-EG"/>
        </w:rPr>
        <w:t>الأقتصادي</w:t>
      </w:r>
      <w:proofErr w:type="spellEnd"/>
      <w:r w:rsidRPr="0036568C">
        <w:rPr>
          <w:rFonts w:ascii="Sakkal Majalla" w:hAnsi="Sakkal Majalla" w:cs="Sakkal Majalla"/>
          <w:color w:val="262626" w:themeColor="text1" w:themeTint="D9"/>
          <w:sz w:val="28"/>
          <w:szCs w:val="28"/>
          <w:rtl/>
          <w:lang w:bidi="ar-EG"/>
        </w:rPr>
        <w:t xml:space="preserve"> الخليجي، ع54 ، 101 - 122.</w:t>
      </w:r>
    </w:p>
    <w:p w14:paraId="402C6473" w14:textId="7ED06E94" w:rsidR="008B6891" w:rsidRPr="00365D1D" w:rsidRDefault="008B6891" w:rsidP="00365D1D">
      <w:pPr>
        <w:tabs>
          <w:tab w:val="right" w:pos="752"/>
        </w:tabs>
        <w:spacing w:before="100" w:beforeAutospacing="1" w:after="100" w:afterAutospacing="1" w:line="360" w:lineRule="auto"/>
        <w:jc w:val="both"/>
        <w:outlineLvl w:val="1"/>
        <w:rPr>
          <w:rFonts w:ascii="Sakkal Majalla" w:hAnsi="Sakkal Majalla" w:cs="Sakkal Majalla"/>
          <w:b/>
          <w:bCs/>
          <w:color w:val="262626" w:themeColor="text1" w:themeTint="D9"/>
          <w:sz w:val="36"/>
          <w:szCs w:val="36"/>
          <w:lang w:bidi="ar-EG"/>
        </w:rPr>
      </w:pPr>
      <w:bookmarkStart w:id="91" w:name="_Toc173768375"/>
      <w:r w:rsidRPr="00365D1D">
        <w:rPr>
          <w:rFonts w:ascii="Sakkal Majalla" w:hAnsi="Sakkal Majalla" w:cs="Sakkal Majalla"/>
          <w:b/>
          <w:bCs/>
          <w:color w:val="262626" w:themeColor="text1" w:themeTint="D9"/>
          <w:sz w:val="36"/>
          <w:szCs w:val="36"/>
          <w:rtl/>
          <w:lang w:bidi="ar-EG"/>
        </w:rPr>
        <w:t>المراجع الأجنبية:</w:t>
      </w:r>
      <w:bookmarkEnd w:id="91"/>
    </w:p>
    <w:p w14:paraId="1845A576" w14:textId="77777777" w:rsidR="00876EBA" w:rsidRPr="0036568C" w:rsidRDefault="00876EBA" w:rsidP="00A369F6">
      <w:pPr>
        <w:pStyle w:val="a5"/>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lang w:bidi="ar-EG"/>
        </w:rPr>
        <w:t>Basu, S., &amp; Gupta, R. (2013). Explorations of Strategic Orientation (SO) Dimensions on Small Firm Growth and the Challenge of Resources. European Journal of Business and Management, 5 (20), 242-247.</w:t>
      </w:r>
    </w:p>
    <w:p w14:paraId="42E96088" w14:textId="77777777" w:rsidR="00876EBA" w:rsidRPr="0036568C" w:rsidRDefault="00876EBA" w:rsidP="00A369F6">
      <w:pPr>
        <w:pStyle w:val="a5"/>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lang w:val="fr-BE" w:bidi="ar-EG"/>
        </w:rPr>
        <w:t xml:space="preserve">J., F., &amp; Mansur, K.A. (2013). </w:t>
      </w:r>
      <w:r w:rsidRPr="0036568C">
        <w:rPr>
          <w:rFonts w:ascii="Sakkal Majalla" w:hAnsi="Sakkal Majalla" w:cs="Sakkal Majalla"/>
          <w:color w:val="262626" w:themeColor="text1" w:themeTint="D9"/>
          <w:sz w:val="28"/>
          <w:szCs w:val="28"/>
          <w:lang w:bidi="ar-EG"/>
        </w:rPr>
        <w:t>Project Management Maturity Models and Organizational Project Management Maturity Model (OPM3): A Critical Morphological Evaluation. International Scholarly and Scientific Research &amp; Innovation, 7 (5), 68-71.</w:t>
      </w:r>
    </w:p>
    <w:p w14:paraId="0E2911E2" w14:textId="77777777" w:rsidR="00876EBA" w:rsidRPr="0036568C" w:rsidRDefault="00876EBA" w:rsidP="00A369F6">
      <w:pPr>
        <w:pStyle w:val="a5"/>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262626" w:themeColor="text1" w:themeTint="D9"/>
          <w:sz w:val="28"/>
          <w:szCs w:val="28"/>
          <w:lang w:bidi="ar-EG"/>
        </w:rPr>
      </w:pPr>
      <w:proofErr w:type="spellStart"/>
      <w:r w:rsidRPr="0036568C">
        <w:rPr>
          <w:rFonts w:ascii="Sakkal Majalla" w:hAnsi="Sakkal Majalla" w:cs="Sakkal Majalla"/>
          <w:color w:val="262626" w:themeColor="text1" w:themeTint="D9"/>
          <w:sz w:val="28"/>
          <w:szCs w:val="28"/>
          <w:lang w:bidi="ar-EG"/>
        </w:rPr>
        <w:t>Jerbrant</w:t>
      </w:r>
      <w:proofErr w:type="spellEnd"/>
      <w:r w:rsidRPr="0036568C">
        <w:rPr>
          <w:rFonts w:ascii="Sakkal Majalla" w:hAnsi="Sakkal Majalla" w:cs="Sakkal Majalla"/>
          <w:color w:val="262626" w:themeColor="text1" w:themeTint="D9"/>
          <w:sz w:val="28"/>
          <w:szCs w:val="28"/>
          <w:lang w:bidi="ar-EG"/>
        </w:rPr>
        <w:t>, A., &amp; Gustavsson, T.K. (2013). Managing Project Portfolios: Balancing Flexibility and Structure by Improvising. International Journal of Managing Projects in Business, 6 (1), 152-172.</w:t>
      </w:r>
    </w:p>
    <w:p w14:paraId="589FC1B9" w14:textId="77777777" w:rsidR="00876EBA" w:rsidRPr="0036568C" w:rsidRDefault="00876EBA" w:rsidP="00A369F6">
      <w:pPr>
        <w:pStyle w:val="a5"/>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lang w:bidi="ar-EG"/>
        </w:rPr>
        <w:t xml:space="preserve">Joachim, A.A., &amp; Stephen, I.A. (2014). Strategic Orientation and Performance of </w:t>
      </w:r>
      <w:proofErr w:type="spellStart"/>
      <w:r w:rsidRPr="0036568C">
        <w:rPr>
          <w:rFonts w:ascii="Sakkal Majalla" w:hAnsi="Sakkal Majalla" w:cs="Sakkal Majalla"/>
          <w:color w:val="262626" w:themeColor="text1" w:themeTint="D9"/>
          <w:sz w:val="28"/>
          <w:szCs w:val="28"/>
          <w:lang w:bidi="ar-EG"/>
        </w:rPr>
        <w:t>Agro</w:t>
      </w:r>
      <w:proofErr w:type="spellEnd"/>
      <w:r w:rsidRPr="0036568C">
        <w:rPr>
          <w:rFonts w:ascii="Sakkal Majalla" w:hAnsi="Sakkal Majalla" w:cs="Sakkal Majalla"/>
          <w:color w:val="262626" w:themeColor="text1" w:themeTint="D9"/>
          <w:sz w:val="28"/>
          <w:szCs w:val="28"/>
          <w:lang w:bidi="ar-EG"/>
        </w:rPr>
        <w:t>- Based Firms in Transition Economy. African Journal of Business Management, 8 (13), 495-501.</w:t>
      </w:r>
    </w:p>
    <w:p w14:paraId="03D7C003" w14:textId="77777777" w:rsidR="00876EBA" w:rsidRPr="0036568C" w:rsidRDefault="00876EBA" w:rsidP="00A369F6">
      <w:pPr>
        <w:pStyle w:val="a5"/>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262626" w:themeColor="text1" w:themeTint="D9"/>
          <w:sz w:val="28"/>
          <w:szCs w:val="28"/>
          <w:lang w:bidi="ar-EG"/>
        </w:rPr>
      </w:pPr>
      <w:proofErr w:type="spellStart"/>
      <w:r w:rsidRPr="0036568C">
        <w:rPr>
          <w:rFonts w:ascii="Sakkal Majalla" w:hAnsi="Sakkal Majalla" w:cs="Sakkal Majalla"/>
          <w:color w:val="262626" w:themeColor="text1" w:themeTint="D9"/>
          <w:sz w:val="28"/>
          <w:szCs w:val="28"/>
          <w:lang w:bidi="ar-EG"/>
        </w:rPr>
        <w:t>Karacaoglu</w:t>
      </w:r>
      <w:proofErr w:type="spellEnd"/>
      <w:r w:rsidRPr="0036568C">
        <w:rPr>
          <w:rFonts w:ascii="Sakkal Majalla" w:hAnsi="Sakkal Majalla" w:cs="Sakkal Majalla"/>
          <w:color w:val="262626" w:themeColor="text1" w:themeTint="D9"/>
          <w:sz w:val="28"/>
          <w:szCs w:val="28"/>
          <w:lang w:bidi="ar-EG"/>
        </w:rPr>
        <w:t xml:space="preserve">, K., </w:t>
      </w:r>
      <w:proofErr w:type="spellStart"/>
      <w:r w:rsidRPr="0036568C">
        <w:rPr>
          <w:rFonts w:ascii="Sakkal Majalla" w:hAnsi="Sakkal Majalla" w:cs="Sakkal Majalla"/>
          <w:color w:val="262626" w:themeColor="text1" w:themeTint="D9"/>
          <w:sz w:val="28"/>
          <w:szCs w:val="28"/>
          <w:lang w:bidi="ar-EG"/>
        </w:rPr>
        <w:t>Bayrakdaroğlu</w:t>
      </w:r>
      <w:proofErr w:type="spellEnd"/>
      <w:r w:rsidRPr="0036568C">
        <w:rPr>
          <w:rFonts w:ascii="Sakkal Majalla" w:hAnsi="Sakkal Majalla" w:cs="Sakkal Majalla"/>
          <w:color w:val="262626" w:themeColor="text1" w:themeTint="D9"/>
          <w:sz w:val="28"/>
          <w:szCs w:val="28"/>
          <w:lang w:bidi="ar-EG"/>
        </w:rPr>
        <w:t>, A., &amp; San, F.B. (2013). The Impact of Corporate Entrepreneurship on Firms Financial Performance: Evidence from Istanbul Stock Exchange Firms. International Business Research, 6 (1), 163-175.</w:t>
      </w:r>
    </w:p>
    <w:p w14:paraId="06EDD27D" w14:textId="77777777" w:rsidR="00876EBA" w:rsidRPr="0036568C" w:rsidRDefault="00876EBA" w:rsidP="00A369F6">
      <w:pPr>
        <w:pStyle w:val="a5"/>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lang w:bidi="ar-EG"/>
        </w:rPr>
        <w:lastRenderedPageBreak/>
        <w:t>Killen, C.P., &amp; Hunt, R.A. (2013). Robust Project Portfolio Management: Capability Evolution and Maturity. International Journal of Managing Projects in Business, 6 (1), 131-151.</w:t>
      </w:r>
    </w:p>
    <w:p w14:paraId="6CB0BD01" w14:textId="77777777" w:rsidR="00876EBA" w:rsidRPr="0036568C" w:rsidRDefault="00876EBA" w:rsidP="00A369F6">
      <w:pPr>
        <w:pStyle w:val="a5"/>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lang w:bidi="ar-EG"/>
        </w:rPr>
        <w:t>Martinsuo, M. (2013). Project Portfolio Management in Practice and in Context. International Journal of Project Management, 31 (6), 794-803.</w:t>
      </w:r>
    </w:p>
    <w:p w14:paraId="534FC706" w14:textId="77777777" w:rsidR="00876EBA" w:rsidRPr="0036568C" w:rsidRDefault="00876EBA" w:rsidP="00A369F6">
      <w:pPr>
        <w:pStyle w:val="a5"/>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lang w:bidi="ar-EG"/>
        </w:rPr>
        <w:t xml:space="preserve">Nadali, A., </w:t>
      </w:r>
      <w:proofErr w:type="spellStart"/>
      <w:r w:rsidRPr="0036568C">
        <w:rPr>
          <w:rFonts w:ascii="Sakkal Majalla" w:hAnsi="Sakkal Majalla" w:cs="Sakkal Majalla"/>
          <w:color w:val="262626" w:themeColor="text1" w:themeTint="D9"/>
          <w:sz w:val="28"/>
          <w:szCs w:val="28"/>
          <w:lang w:bidi="ar-EG"/>
        </w:rPr>
        <w:t>Vakhshoori</w:t>
      </w:r>
      <w:proofErr w:type="spellEnd"/>
      <w:r w:rsidRPr="0036568C">
        <w:rPr>
          <w:rFonts w:ascii="Sakkal Majalla" w:hAnsi="Sakkal Majalla" w:cs="Sakkal Majalla"/>
          <w:color w:val="262626" w:themeColor="text1" w:themeTint="D9"/>
          <w:sz w:val="28"/>
          <w:szCs w:val="28"/>
          <w:lang w:bidi="ar-EG"/>
        </w:rPr>
        <w:t xml:space="preserve">, S., </w:t>
      </w:r>
      <w:proofErr w:type="spellStart"/>
      <w:r w:rsidRPr="0036568C">
        <w:rPr>
          <w:rFonts w:ascii="Sakkal Majalla" w:hAnsi="Sakkal Majalla" w:cs="Sakkal Majalla"/>
          <w:color w:val="262626" w:themeColor="text1" w:themeTint="D9"/>
          <w:sz w:val="28"/>
          <w:szCs w:val="28"/>
          <w:lang w:bidi="ar-EG"/>
        </w:rPr>
        <w:t>Khalilinezhad</w:t>
      </w:r>
      <w:proofErr w:type="spellEnd"/>
      <w:r w:rsidRPr="0036568C">
        <w:rPr>
          <w:rFonts w:ascii="Sakkal Majalla" w:hAnsi="Sakkal Majalla" w:cs="Sakkal Majalla"/>
          <w:color w:val="262626" w:themeColor="text1" w:themeTint="D9"/>
          <w:sz w:val="28"/>
          <w:szCs w:val="28"/>
          <w:lang w:bidi="ar-EG"/>
        </w:rPr>
        <w:t xml:space="preserve">, M., &amp; </w:t>
      </w:r>
      <w:proofErr w:type="spellStart"/>
      <w:r w:rsidRPr="0036568C">
        <w:rPr>
          <w:rFonts w:ascii="Sakkal Majalla" w:hAnsi="Sakkal Majalla" w:cs="Sakkal Majalla"/>
          <w:color w:val="262626" w:themeColor="text1" w:themeTint="D9"/>
          <w:sz w:val="28"/>
          <w:szCs w:val="28"/>
          <w:lang w:bidi="ar-EG"/>
        </w:rPr>
        <w:t>Khalilinezhad</w:t>
      </w:r>
      <w:proofErr w:type="spellEnd"/>
      <w:r w:rsidRPr="0036568C">
        <w:rPr>
          <w:rFonts w:ascii="Sakkal Majalla" w:hAnsi="Sakkal Majalla" w:cs="Sakkal Majalla"/>
          <w:color w:val="262626" w:themeColor="text1" w:themeTint="D9"/>
          <w:sz w:val="28"/>
          <w:szCs w:val="28"/>
          <w:lang w:bidi="ar-EG"/>
        </w:rPr>
        <w:t>, S. (2013). A Fuzzy Expert System for Maturity Assessment based on OPM3. International Journal on Information Technology, 3 (2), 105-111.</w:t>
      </w:r>
    </w:p>
    <w:p w14:paraId="36930E2B" w14:textId="77777777" w:rsidR="00876EBA" w:rsidRPr="0036568C" w:rsidRDefault="00876EBA" w:rsidP="00A369F6">
      <w:pPr>
        <w:pStyle w:val="a5"/>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lang w:bidi="ar-EG"/>
        </w:rPr>
        <w:t xml:space="preserve">Stephen, I.A., &amp; </w:t>
      </w:r>
      <w:proofErr w:type="spellStart"/>
      <w:r w:rsidRPr="0036568C">
        <w:rPr>
          <w:rFonts w:ascii="Sakkal Majalla" w:hAnsi="Sakkal Majalla" w:cs="Sakkal Majalla"/>
          <w:color w:val="262626" w:themeColor="text1" w:themeTint="D9"/>
          <w:sz w:val="28"/>
          <w:szCs w:val="28"/>
          <w:lang w:bidi="ar-EG"/>
        </w:rPr>
        <w:t>Olubusayo</w:t>
      </w:r>
      <w:proofErr w:type="spellEnd"/>
      <w:r w:rsidRPr="0036568C">
        <w:rPr>
          <w:rFonts w:ascii="Sakkal Majalla" w:hAnsi="Sakkal Majalla" w:cs="Sakkal Majalla"/>
          <w:color w:val="262626" w:themeColor="text1" w:themeTint="D9"/>
          <w:sz w:val="28"/>
          <w:szCs w:val="28"/>
          <w:lang w:bidi="ar-EG"/>
        </w:rPr>
        <w:t xml:space="preserve">, F.H. (2013). Impact of Strategic Orientation Dimensions on New Product Development in </w:t>
      </w:r>
      <w:proofErr w:type="spellStart"/>
      <w:r w:rsidRPr="0036568C">
        <w:rPr>
          <w:rFonts w:ascii="Sakkal Majalla" w:hAnsi="Sakkal Majalla" w:cs="Sakkal Majalla"/>
          <w:color w:val="262626" w:themeColor="text1" w:themeTint="D9"/>
          <w:sz w:val="28"/>
          <w:szCs w:val="28"/>
          <w:lang w:bidi="ar-EG"/>
        </w:rPr>
        <w:t>Agro</w:t>
      </w:r>
      <w:proofErr w:type="spellEnd"/>
      <w:r w:rsidRPr="0036568C">
        <w:rPr>
          <w:rFonts w:ascii="Sakkal Majalla" w:hAnsi="Sakkal Majalla" w:cs="Sakkal Majalla"/>
          <w:color w:val="262626" w:themeColor="text1" w:themeTint="D9"/>
          <w:sz w:val="28"/>
          <w:szCs w:val="28"/>
          <w:lang w:bidi="ar-EG"/>
        </w:rPr>
        <w:t>-based Nigerian Firms. Economics and Management Research Projects: An International Journal, 3 (1), 1-8.</w:t>
      </w:r>
    </w:p>
    <w:p w14:paraId="42934B0F" w14:textId="77777777" w:rsidR="00876EBA" w:rsidRPr="0036568C" w:rsidRDefault="00876EBA" w:rsidP="00A369F6">
      <w:pPr>
        <w:pStyle w:val="a5"/>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262626" w:themeColor="text1" w:themeTint="D9"/>
          <w:sz w:val="28"/>
          <w:szCs w:val="28"/>
          <w:lang w:bidi="ar-EG"/>
        </w:rPr>
      </w:pPr>
      <w:r w:rsidRPr="0036568C">
        <w:rPr>
          <w:rFonts w:ascii="Sakkal Majalla" w:hAnsi="Sakkal Majalla" w:cs="Sakkal Majalla"/>
          <w:color w:val="262626" w:themeColor="text1" w:themeTint="D9"/>
          <w:sz w:val="28"/>
          <w:szCs w:val="28"/>
          <w:lang w:bidi="ar-EG"/>
        </w:rPr>
        <w:t>Zubi, H.A. (2014). The Relationship Between Strategic Orientation and Competitive Advantages. American Academic &amp; Scholarly Research Journal, 6 (3), 13-20</w:t>
      </w:r>
      <w:r w:rsidRPr="0036568C">
        <w:rPr>
          <w:rFonts w:ascii="Sakkal Majalla" w:hAnsi="Sakkal Majalla" w:cs="Sakkal Majalla"/>
          <w:color w:val="262626" w:themeColor="text1" w:themeTint="D9"/>
          <w:sz w:val="28"/>
          <w:szCs w:val="28"/>
          <w:rtl/>
          <w:lang w:bidi="ar-EG"/>
        </w:rPr>
        <w:t>.</w:t>
      </w:r>
    </w:p>
    <w:p w14:paraId="27B34436" w14:textId="77777777" w:rsidR="00876EBA" w:rsidRPr="0036568C" w:rsidRDefault="00876EBA" w:rsidP="00A369F6">
      <w:pPr>
        <w:pStyle w:val="a5"/>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262626" w:themeColor="text1" w:themeTint="D9"/>
          <w:sz w:val="28"/>
          <w:szCs w:val="28"/>
          <w:lang w:bidi="ar-EG"/>
        </w:rPr>
      </w:pPr>
      <w:r w:rsidRPr="0036568C">
        <w:rPr>
          <w:rFonts w:ascii="Cambria" w:hAnsi="Cambria" w:cs="Cambria"/>
          <w:color w:val="262626" w:themeColor="text1" w:themeTint="D9"/>
          <w:sz w:val="28"/>
          <w:szCs w:val="28"/>
          <w:lang w:bidi="ar-EG"/>
        </w:rPr>
        <w:t>Η</w:t>
      </w:r>
      <w:r w:rsidRPr="0036568C">
        <w:rPr>
          <w:rFonts w:ascii="Sakkal Majalla" w:hAnsi="Sakkal Majalla" w:cs="Sakkal Majalla"/>
          <w:color w:val="262626" w:themeColor="text1" w:themeTint="D9"/>
          <w:sz w:val="28"/>
          <w:szCs w:val="28"/>
          <w:lang w:bidi="ar-EG"/>
        </w:rPr>
        <w:t>.</w:t>
      </w:r>
      <w:r w:rsidRPr="0036568C">
        <w:rPr>
          <w:rFonts w:ascii="Cambria" w:hAnsi="Cambria" w:cs="Cambria"/>
          <w:color w:val="262626" w:themeColor="text1" w:themeTint="D9"/>
          <w:sz w:val="28"/>
          <w:szCs w:val="28"/>
          <w:lang w:bidi="ar-EG"/>
        </w:rPr>
        <w:t>Μ</w:t>
      </w:r>
      <w:r w:rsidRPr="0036568C">
        <w:rPr>
          <w:rFonts w:ascii="Sakkal Majalla" w:hAnsi="Sakkal Majalla" w:cs="Sakkal Majalla"/>
          <w:color w:val="262626" w:themeColor="text1" w:themeTint="D9"/>
          <w:sz w:val="28"/>
          <w:szCs w:val="28"/>
          <w:lang w:bidi="ar-EG"/>
        </w:rPr>
        <w:t>.</w:t>
      </w:r>
      <w:r w:rsidRPr="0036568C">
        <w:rPr>
          <w:rFonts w:ascii="Cambria" w:hAnsi="Cambria" w:cs="Cambria"/>
          <w:color w:val="262626" w:themeColor="text1" w:themeTint="D9"/>
          <w:sz w:val="28"/>
          <w:szCs w:val="28"/>
          <w:lang w:bidi="ar-EG"/>
        </w:rPr>
        <w:t>Α</w:t>
      </w:r>
      <w:r w:rsidRPr="0036568C">
        <w:rPr>
          <w:rFonts w:ascii="Sakkal Majalla" w:hAnsi="Sakkal Majalla" w:cs="Sakkal Majalla"/>
          <w:color w:val="262626" w:themeColor="text1" w:themeTint="D9"/>
          <w:sz w:val="28"/>
          <w:szCs w:val="28"/>
          <w:lang w:bidi="ar-EG"/>
        </w:rPr>
        <w:t>. H., &amp; Mahmood, R. (2013). Strategic Orientation Based Research Model of SME Performance for Developing Countries. Review of Integrative Business &amp; Economics Research, 2 (1), 430-440.</w:t>
      </w:r>
    </w:p>
    <w:p w14:paraId="234C8337" w14:textId="77777777" w:rsidR="00876EBA" w:rsidRPr="0036568C" w:rsidRDefault="00876EBA" w:rsidP="00A369F6">
      <w:pPr>
        <w:pStyle w:val="a5"/>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262626" w:themeColor="text1" w:themeTint="D9"/>
          <w:sz w:val="28"/>
          <w:szCs w:val="28"/>
          <w:lang w:bidi="ar-EG"/>
        </w:rPr>
      </w:pPr>
      <w:r w:rsidRPr="0036568C">
        <w:rPr>
          <w:rFonts w:ascii="Cambria" w:hAnsi="Cambria" w:cs="Cambria"/>
          <w:color w:val="262626" w:themeColor="text1" w:themeTint="D9"/>
          <w:sz w:val="28"/>
          <w:szCs w:val="28"/>
          <w:lang w:bidi="ar-EG"/>
        </w:rPr>
        <w:t>Η</w:t>
      </w:r>
      <w:r w:rsidRPr="0036568C">
        <w:rPr>
          <w:rFonts w:ascii="Sakkal Majalla" w:hAnsi="Sakkal Majalla" w:cs="Sakkal Majalla"/>
          <w:color w:val="262626" w:themeColor="text1" w:themeTint="D9"/>
          <w:sz w:val="28"/>
          <w:szCs w:val="28"/>
          <w:lang w:bidi="ar-EG"/>
        </w:rPr>
        <w:t>.</w:t>
      </w:r>
      <w:r w:rsidRPr="0036568C">
        <w:rPr>
          <w:rFonts w:ascii="Cambria" w:hAnsi="Cambria" w:cs="Cambria"/>
          <w:color w:val="262626" w:themeColor="text1" w:themeTint="D9"/>
          <w:sz w:val="28"/>
          <w:szCs w:val="28"/>
          <w:lang w:bidi="ar-EG"/>
        </w:rPr>
        <w:t>Μ</w:t>
      </w:r>
      <w:r w:rsidRPr="0036568C">
        <w:rPr>
          <w:rFonts w:ascii="Sakkal Majalla" w:hAnsi="Sakkal Majalla" w:cs="Sakkal Majalla"/>
          <w:color w:val="262626" w:themeColor="text1" w:themeTint="D9"/>
          <w:sz w:val="28"/>
          <w:szCs w:val="28"/>
          <w:lang w:bidi="ar-EG"/>
        </w:rPr>
        <w:t>.</w:t>
      </w:r>
      <w:r w:rsidRPr="0036568C">
        <w:rPr>
          <w:rFonts w:ascii="Cambria" w:hAnsi="Cambria" w:cs="Cambria"/>
          <w:color w:val="262626" w:themeColor="text1" w:themeTint="D9"/>
          <w:sz w:val="28"/>
          <w:szCs w:val="28"/>
          <w:lang w:bidi="ar-EG"/>
        </w:rPr>
        <w:t>Α</w:t>
      </w:r>
      <w:r w:rsidRPr="0036568C">
        <w:rPr>
          <w:rFonts w:ascii="Sakkal Majalla" w:hAnsi="Sakkal Majalla" w:cs="Sakkal Majalla"/>
          <w:color w:val="262626" w:themeColor="text1" w:themeTint="D9"/>
          <w:sz w:val="28"/>
          <w:szCs w:val="28"/>
          <w:lang w:bidi="ar-EG"/>
        </w:rPr>
        <w:t xml:space="preserve">. </w:t>
      </w:r>
      <w:r w:rsidRPr="0036568C">
        <w:rPr>
          <w:rFonts w:ascii="Cambria" w:hAnsi="Cambria" w:cs="Cambria"/>
          <w:color w:val="262626" w:themeColor="text1" w:themeTint="D9"/>
          <w:sz w:val="28"/>
          <w:szCs w:val="28"/>
          <w:lang w:bidi="ar-EG"/>
        </w:rPr>
        <w:t>Η</w:t>
      </w:r>
      <w:r w:rsidRPr="0036568C">
        <w:rPr>
          <w:rFonts w:ascii="Sakkal Majalla" w:hAnsi="Sakkal Majalla" w:cs="Sakkal Majalla"/>
          <w:color w:val="262626" w:themeColor="text1" w:themeTint="D9"/>
          <w:sz w:val="28"/>
          <w:szCs w:val="28"/>
          <w:lang w:bidi="ar-EG"/>
        </w:rPr>
        <w:t>., &amp; Mahmood, R. (2014). Strategic Orientations and SME Performance: Moderating Effect of Absorptive Capacity of the Firm. Asian Social Science, 10 (13), 95-107.</w:t>
      </w:r>
    </w:p>
    <w:p w14:paraId="4952A647" w14:textId="77777777" w:rsidR="00876EBA" w:rsidRPr="0036568C" w:rsidRDefault="00876EBA" w:rsidP="00A369F6">
      <w:pPr>
        <w:pStyle w:val="a5"/>
        <w:numPr>
          <w:ilvl w:val="0"/>
          <w:numId w:val="6"/>
        </w:numPr>
        <w:bidi w:val="0"/>
        <w:spacing w:before="100" w:beforeAutospacing="1" w:after="100" w:afterAutospacing="1" w:line="360" w:lineRule="auto"/>
        <w:ind w:left="426"/>
        <w:contextualSpacing w:val="0"/>
        <w:jc w:val="both"/>
        <w:rPr>
          <w:rFonts w:ascii="Sakkal Majalla" w:hAnsi="Sakkal Majalla" w:cs="Sakkal Majalla"/>
          <w:color w:val="262626" w:themeColor="text1" w:themeTint="D9"/>
          <w:sz w:val="28"/>
          <w:szCs w:val="28"/>
          <w:lang w:bidi="ar-EG"/>
        </w:rPr>
      </w:pPr>
      <w:r w:rsidRPr="0036568C">
        <w:rPr>
          <w:rFonts w:ascii="Cambria" w:hAnsi="Cambria" w:cs="Cambria"/>
          <w:color w:val="262626" w:themeColor="text1" w:themeTint="D9"/>
          <w:sz w:val="28"/>
          <w:szCs w:val="28"/>
          <w:lang w:bidi="ar-EG"/>
        </w:rPr>
        <w:t>Η</w:t>
      </w:r>
      <w:r w:rsidRPr="0036568C">
        <w:rPr>
          <w:rFonts w:ascii="Sakkal Majalla" w:hAnsi="Sakkal Majalla" w:cs="Sakkal Majalla"/>
          <w:color w:val="262626" w:themeColor="text1" w:themeTint="D9"/>
          <w:sz w:val="28"/>
          <w:szCs w:val="28"/>
          <w:lang w:bidi="ar-EG"/>
        </w:rPr>
        <w:t>.</w:t>
      </w:r>
      <w:r w:rsidRPr="0036568C">
        <w:rPr>
          <w:rFonts w:ascii="Cambria" w:hAnsi="Cambria" w:cs="Cambria"/>
          <w:color w:val="262626" w:themeColor="text1" w:themeTint="D9"/>
          <w:sz w:val="28"/>
          <w:szCs w:val="28"/>
          <w:lang w:bidi="ar-EG"/>
        </w:rPr>
        <w:t>Μ</w:t>
      </w:r>
      <w:r w:rsidRPr="0036568C">
        <w:rPr>
          <w:rFonts w:ascii="Sakkal Majalla" w:hAnsi="Sakkal Majalla" w:cs="Sakkal Majalla"/>
          <w:color w:val="262626" w:themeColor="text1" w:themeTint="D9"/>
          <w:sz w:val="28"/>
          <w:szCs w:val="28"/>
          <w:lang w:bidi="ar-EG"/>
        </w:rPr>
        <w:t>.</w:t>
      </w:r>
      <w:r w:rsidRPr="0036568C">
        <w:rPr>
          <w:rFonts w:ascii="Cambria" w:hAnsi="Cambria" w:cs="Cambria"/>
          <w:color w:val="262626" w:themeColor="text1" w:themeTint="D9"/>
          <w:sz w:val="28"/>
          <w:szCs w:val="28"/>
          <w:lang w:bidi="ar-EG"/>
        </w:rPr>
        <w:t>Α</w:t>
      </w:r>
      <w:r w:rsidRPr="0036568C">
        <w:rPr>
          <w:rFonts w:ascii="Sakkal Majalla" w:hAnsi="Sakkal Majalla" w:cs="Sakkal Majalla"/>
          <w:color w:val="262626" w:themeColor="text1" w:themeTint="D9"/>
          <w:sz w:val="28"/>
          <w:szCs w:val="28"/>
          <w:lang w:bidi="ar-EG"/>
        </w:rPr>
        <w:t xml:space="preserve">. </w:t>
      </w:r>
      <w:r w:rsidRPr="0036568C">
        <w:rPr>
          <w:rFonts w:ascii="Cambria" w:hAnsi="Cambria" w:cs="Cambria"/>
          <w:color w:val="262626" w:themeColor="text1" w:themeTint="D9"/>
          <w:sz w:val="28"/>
          <w:szCs w:val="28"/>
          <w:lang w:bidi="ar-EG"/>
        </w:rPr>
        <w:t>Η</w:t>
      </w:r>
      <w:r w:rsidRPr="0036568C">
        <w:rPr>
          <w:rFonts w:ascii="Sakkal Majalla" w:hAnsi="Sakkal Majalla" w:cs="Sakkal Majalla"/>
          <w:color w:val="262626" w:themeColor="text1" w:themeTint="D9"/>
          <w:sz w:val="28"/>
          <w:szCs w:val="28"/>
          <w:lang w:bidi="ar-EG"/>
        </w:rPr>
        <w:t>., &amp; Mahmood, R. (2014). Strategic Orientations and SME Performance: Moderating Effect of Absorptive Capacity of the Firm. Asian Social Science, 10 (13), 95-107.</w:t>
      </w:r>
    </w:p>
    <w:p w14:paraId="04E4E7D0" w14:textId="77777777" w:rsidR="00645A12" w:rsidRPr="0036568C" w:rsidRDefault="00645A12" w:rsidP="00707B8F">
      <w:pPr>
        <w:tabs>
          <w:tab w:val="right" w:pos="752"/>
        </w:tabs>
        <w:bidi w:val="0"/>
        <w:spacing w:before="100" w:beforeAutospacing="1" w:after="100" w:afterAutospacing="1" w:line="360" w:lineRule="auto"/>
        <w:jc w:val="both"/>
        <w:rPr>
          <w:rFonts w:ascii="Sakkal Majalla" w:hAnsi="Sakkal Majalla" w:cs="Sakkal Majalla"/>
          <w:color w:val="262626" w:themeColor="text1" w:themeTint="D9"/>
          <w:sz w:val="28"/>
          <w:szCs w:val="28"/>
          <w:rtl/>
          <w:lang w:bidi="ar-EG"/>
        </w:rPr>
      </w:pPr>
    </w:p>
    <w:p w14:paraId="36652CDA" w14:textId="77777777" w:rsidR="00AD19AF" w:rsidRPr="00A65E46" w:rsidRDefault="00AD19AF" w:rsidP="00AD19AF">
      <w:pPr>
        <w:rPr>
          <w:rFonts w:ascii="Traditional Arabic" w:hAnsi="Traditional Arabic" w:cs="Traditional Arabic"/>
          <w:b/>
          <w:bCs/>
          <w:color w:val="000000" w:themeColor="text1"/>
          <w:sz w:val="40"/>
          <w:szCs w:val="40"/>
          <w:rtl/>
        </w:rPr>
      </w:pPr>
      <w:bookmarkStart w:id="92" w:name="_Hlk161862590"/>
      <w:bookmarkStart w:id="93" w:name="_Hlk162329489"/>
    </w:p>
    <w:p w14:paraId="62766D07" w14:textId="77777777" w:rsidR="00AD19AF" w:rsidRDefault="00AD19AF" w:rsidP="00AD19AF">
      <w:pPr>
        <w:rPr>
          <w:rFonts w:ascii="Traditional Arabic" w:hAnsi="Traditional Arabic" w:cs="Traditional Arabic"/>
          <w:b/>
          <w:bCs/>
          <w:color w:val="000000" w:themeColor="text1"/>
          <w:sz w:val="200"/>
          <w:szCs w:val="200"/>
          <w:rtl/>
        </w:rPr>
      </w:pPr>
    </w:p>
    <w:p w14:paraId="74418A78" w14:textId="77777777" w:rsidR="00AD19AF" w:rsidRPr="00A65E46" w:rsidRDefault="00AD19AF" w:rsidP="00AD19AF">
      <w:pPr>
        <w:spacing w:before="100" w:beforeAutospacing="1" w:after="100" w:afterAutospacing="1"/>
        <w:jc w:val="center"/>
        <w:outlineLvl w:val="0"/>
        <w:rPr>
          <w:rFonts w:ascii="Traditional Arabic" w:hAnsi="Traditional Arabic" w:cs="Traditional Arabic"/>
          <w:b/>
          <w:bCs/>
          <w:color w:val="000000" w:themeColor="text1"/>
          <w:sz w:val="200"/>
          <w:szCs w:val="200"/>
          <w:rtl/>
        </w:rPr>
      </w:pPr>
      <w:bookmarkStart w:id="94" w:name="_Toc173768376"/>
      <w:bookmarkStart w:id="95" w:name="_Hlk161872857"/>
      <w:r w:rsidRPr="00A65E46">
        <w:rPr>
          <w:rFonts w:ascii="Traditional Arabic" w:hAnsi="Traditional Arabic" w:cs="Traditional Arabic" w:hint="cs"/>
          <w:b/>
          <w:bCs/>
          <w:color w:val="000000" w:themeColor="text1"/>
          <w:sz w:val="200"/>
          <w:szCs w:val="200"/>
          <w:rtl/>
        </w:rPr>
        <w:t>الملاحق</w:t>
      </w:r>
      <w:bookmarkEnd w:id="94"/>
    </w:p>
    <w:p w14:paraId="116A1123" w14:textId="77777777" w:rsidR="00AD19AF" w:rsidRDefault="00AD19AF" w:rsidP="00AD19AF">
      <w:pPr>
        <w:rPr>
          <w:rFonts w:ascii="Traditional Arabic" w:hAnsi="Traditional Arabic" w:cs="Traditional Arabic"/>
          <w:b/>
          <w:bCs/>
          <w:color w:val="000000" w:themeColor="text1"/>
          <w:sz w:val="48"/>
          <w:szCs w:val="48"/>
        </w:rPr>
      </w:pPr>
    </w:p>
    <w:p w14:paraId="2D2022CA" w14:textId="77777777" w:rsidR="00AD19AF" w:rsidRDefault="00AD19AF" w:rsidP="00AD19AF">
      <w:pPr>
        <w:bidi w:val="0"/>
        <w:rPr>
          <w:rFonts w:ascii="Traditional Arabic" w:hAnsi="Traditional Arabic" w:cs="Traditional Arabic"/>
          <w:b/>
          <w:bCs/>
          <w:color w:val="000000" w:themeColor="text1"/>
          <w:sz w:val="48"/>
          <w:szCs w:val="48"/>
        </w:rPr>
      </w:pPr>
      <w:r>
        <w:rPr>
          <w:rFonts w:ascii="Traditional Arabic" w:hAnsi="Traditional Arabic" w:cs="Traditional Arabic"/>
          <w:b/>
          <w:bCs/>
          <w:color w:val="000000" w:themeColor="text1"/>
          <w:sz w:val="48"/>
          <w:szCs w:val="48"/>
        </w:rPr>
        <w:br w:type="page"/>
      </w:r>
    </w:p>
    <w:p w14:paraId="44E36644" w14:textId="77777777" w:rsidR="00AD19AF" w:rsidRDefault="00AD19AF" w:rsidP="00AD19AF">
      <w:pPr>
        <w:bidi w:val="0"/>
        <w:rPr>
          <w:rFonts w:ascii="Traditional Arabic" w:hAnsi="Traditional Arabic" w:cs="Traditional Arabic"/>
          <w:b/>
          <w:bCs/>
          <w:color w:val="000000" w:themeColor="text1"/>
          <w:sz w:val="48"/>
          <w:szCs w:val="48"/>
          <w:rtl/>
        </w:rPr>
      </w:pPr>
      <w:r>
        <w:rPr>
          <w:rFonts w:ascii="Traditional Arabic" w:hAnsi="Traditional Arabic" w:cs="Traditional Arabic"/>
          <w:b/>
          <w:bCs/>
          <w:noProof/>
          <w:color w:val="000000" w:themeColor="text1"/>
          <w:sz w:val="48"/>
          <w:szCs w:val="48"/>
        </w:rPr>
        <w:lastRenderedPageBreak/>
        <w:drawing>
          <wp:anchor distT="0" distB="0" distL="114300" distR="114300" simplePos="0" relativeHeight="251670528" behindDoc="0" locked="0" layoutInCell="1" allowOverlap="1" wp14:anchorId="761F9C89" wp14:editId="35C528A9">
            <wp:simplePos x="0" y="0"/>
            <wp:positionH relativeFrom="column">
              <wp:posOffset>-243205</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2D71219" w14:textId="77777777" w:rsidR="00AD19AF" w:rsidRPr="00AC4B25" w:rsidRDefault="00AD19AF" w:rsidP="00AD19AF">
      <w:pPr>
        <w:jc w:val="center"/>
        <w:rPr>
          <w:rFonts w:ascii="Traditional Arabic" w:hAnsi="Traditional Arabic" w:cs="Traditional Arabic"/>
          <w:b/>
          <w:bCs/>
          <w:color w:val="000000" w:themeColor="text1"/>
          <w:sz w:val="2"/>
          <w:szCs w:val="2"/>
          <w:rtl/>
        </w:rPr>
      </w:pPr>
    </w:p>
    <w:p w14:paraId="6FDE294A" w14:textId="77777777" w:rsidR="00AD19AF" w:rsidRPr="006A73E9" w:rsidRDefault="00AD19AF" w:rsidP="00AD19AF">
      <w:pPr>
        <w:ind w:left="-6" w:hanging="11"/>
        <w:jc w:val="center"/>
        <w:outlineLvl w:val="1"/>
        <w:rPr>
          <w:rFonts w:ascii="Traditional Arabic" w:hAnsi="Traditional Arabic" w:cs="Traditional Arabic"/>
          <w:b/>
          <w:bCs/>
          <w:color w:val="000000" w:themeColor="text1"/>
          <w:rtl/>
        </w:rPr>
      </w:pPr>
      <w:bookmarkStart w:id="96" w:name="_Toc161199474"/>
    </w:p>
    <w:p w14:paraId="38E2DE6A" w14:textId="77777777" w:rsidR="00AD19AF" w:rsidRPr="004F5076" w:rsidRDefault="00AD19AF" w:rsidP="00AD19AF">
      <w:pPr>
        <w:spacing w:line="360" w:lineRule="auto"/>
        <w:ind w:left="-6" w:hanging="11"/>
        <w:jc w:val="center"/>
        <w:outlineLvl w:val="1"/>
        <w:rPr>
          <w:rFonts w:ascii="Traditional Arabic" w:hAnsi="Traditional Arabic" w:cs="Traditional Arabic"/>
          <w:b/>
          <w:bCs/>
          <w:color w:val="C00000"/>
          <w:sz w:val="44"/>
          <w:szCs w:val="44"/>
          <w:rtl/>
        </w:rPr>
      </w:pPr>
      <w:bookmarkStart w:id="97" w:name="_Toc173768377"/>
      <w:r w:rsidRPr="004F5076">
        <w:rPr>
          <w:rFonts w:ascii="Traditional Arabic" w:hAnsi="Traditional Arabic" w:cs="Traditional Arabic"/>
          <w:b/>
          <w:bCs/>
          <w:color w:val="000000" w:themeColor="text1"/>
          <w:sz w:val="48"/>
          <w:szCs w:val="48"/>
          <w:rtl/>
        </w:rPr>
        <w:t>استمارة استبيان</w:t>
      </w:r>
      <w:bookmarkEnd w:id="96"/>
      <w:bookmarkEnd w:id="97"/>
    </w:p>
    <w:p w14:paraId="727B5CF3" w14:textId="77777777" w:rsidR="00AD19AF" w:rsidRPr="00033F80" w:rsidRDefault="00AD19AF" w:rsidP="00AD19AF">
      <w:pPr>
        <w:spacing w:line="360" w:lineRule="auto"/>
        <w:ind w:left="-2" w:hanging="14"/>
        <w:jc w:val="center"/>
        <w:rPr>
          <w:rFonts w:ascii="Traditional Arabic" w:hAnsi="Traditional Arabic" w:cs="Traditional Arabic"/>
          <w:b/>
          <w:bCs/>
          <w:color w:val="000000" w:themeColor="text1"/>
          <w:rtl/>
          <w:lang w:bidi="ar-EG"/>
        </w:rPr>
      </w:pPr>
      <w:r w:rsidRPr="0039329E">
        <w:rPr>
          <w:rFonts w:ascii="Traditional Arabic" w:hAnsi="Traditional Arabic" w:cs="Traditional Arabic" w:hint="cs"/>
          <w:b/>
          <w:bCs/>
          <w:color w:val="000000" w:themeColor="text1"/>
          <w:sz w:val="32"/>
          <w:szCs w:val="32"/>
          <w:rtl/>
          <w:lang w:bidi="ar-EG"/>
        </w:rPr>
        <w:t>السلام عليكم ورحمة الله وبركاته</w:t>
      </w:r>
    </w:p>
    <w:p w14:paraId="01A9CB52" w14:textId="77777777" w:rsidR="00AD19AF" w:rsidRPr="00033F80" w:rsidRDefault="00AD19AF" w:rsidP="00AD19AF">
      <w:pPr>
        <w:spacing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أخي الكريم / أختي الكريمة</w:t>
      </w:r>
    </w:p>
    <w:p w14:paraId="69E9B1C6" w14:textId="77777777" w:rsidR="00AD19AF" w:rsidRPr="00033F80" w:rsidRDefault="00AD19AF" w:rsidP="00AD19AF">
      <w:pPr>
        <w:spacing w:after="0"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تحية طيبة وبعد،</w:t>
      </w:r>
    </w:p>
    <w:p w14:paraId="4555E07B" w14:textId="77777777" w:rsidR="00AD19AF" w:rsidRPr="00390D9D" w:rsidRDefault="00AD19AF" w:rsidP="00AD19AF">
      <w:pPr>
        <w:spacing w:before="100" w:beforeAutospacing="1" w:after="100" w:afterAutospacing="1" w:line="360" w:lineRule="auto"/>
        <w:ind w:left="-2"/>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color w:val="000000" w:themeColor="text1"/>
          <w:sz w:val="32"/>
          <w:szCs w:val="32"/>
          <w:rtl/>
        </w:rPr>
        <w:t>ي</w:t>
      </w:r>
      <w:r w:rsidRPr="00033F80">
        <w:rPr>
          <w:rFonts w:ascii="Traditional Arabic" w:hAnsi="Traditional Arabic" w:cs="Traditional Arabic"/>
          <w:color w:val="000000" w:themeColor="text1"/>
          <w:sz w:val="32"/>
          <w:szCs w:val="32"/>
          <w:rtl/>
        </w:rPr>
        <w:t>قوم الباحث</w:t>
      </w:r>
      <w:r>
        <w:rPr>
          <w:rFonts w:ascii="Traditional Arabic" w:hAnsi="Traditional Arabic" w:cs="Traditional Arabic" w:hint="cs"/>
          <w:color w:val="000000" w:themeColor="text1"/>
          <w:sz w:val="32"/>
          <w:szCs w:val="32"/>
          <w:rtl/>
        </w:rPr>
        <w:t>ين</w:t>
      </w:r>
      <w:r w:rsidRPr="00033F80">
        <w:rPr>
          <w:rFonts w:ascii="Traditional Arabic" w:hAnsi="Traditional Arabic" w:cs="Traditional Arabic"/>
          <w:color w:val="000000" w:themeColor="text1"/>
          <w:sz w:val="32"/>
          <w:szCs w:val="32"/>
          <w:rtl/>
        </w:rPr>
        <w:t xml:space="preserve"> بإجراء دراسة حول </w:t>
      </w:r>
      <w:bookmarkStart w:id="98" w:name="_Hlk159288273"/>
      <w:bookmarkStart w:id="99" w:name="_Hlk161813773"/>
      <w:r w:rsidRPr="00496F99">
        <w:rPr>
          <w:rFonts w:ascii="Traditional Arabic" w:hAnsi="Traditional Arabic" w:cs="Traditional Arabic"/>
          <w:color w:val="000000" w:themeColor="text1"/>
          <w:sz w:val="32"/>
          <w:szCs w:val="32"/>
          <w:rtl/>
        </w:rPr>
        <w:t>قياس</w:t>
      </w:r>
      <w:r w:rsidRPr="00744A3A">
        <w:rPr>
          <w:rFonts w:ascii="Traditional Arabic" w:hAnsi="Traditional Arabic" w:cs="Traditional Arabic"/>
          <w:color w:val="000000" w:themeColor="text1"/>
          <w:sz w:val="32"/>
          <w:szCs w:val="32"/>
          <w:rtl/>
        </w:rPr>
        <w:t xml:space="preserve"> </w:t>
      </w:r>
      <w:bookmarkEnd w:id="98"/>
      <w:bookmarkEnd w:id="99"/>
      <w:r w:rsidRPr="00390D9D">
        <w:rPr>
          <w:rFonts w:ascii="Traditional Arabic" w:hAnsi="Traditional Arabic" w:cs="Traditional Arabic"/>
          <w:b/>
          <w:bCs/>
          <w:color w:val="000000" w:themeColor="text1"/>
          <w:sz w:val="32"/>
          <w:szCs w:val="32"/>
          <w:rtl/>
        </w:rPr>
        <w:t>أثر تعزيز الاستراتيجيات والممارسات الناجحة في إدارة محافظ المشاريع: دراسة تطبيقية على أمانة المنطقة الشرقية</w:t>
      </w:r>
    </w:p>
    <w:p w14:paraId="0A91B50A" w14:textId="77777777" w:rsidR="00AD19AF" w:rsidRPr="00496F99" w:rsidRDefault="00AD19AF" w:rsidP="00AD19AF">
      <w:pPr>
        <w:spacing w:line="360" w:lineRule="auto"/>
        <w:ind w:left="-2"/>
        <w:jc w:val="center"/>
        <w:rPr>
          <w:rFonts w:cs="Sakkal Majalla"/>
          <w:b/>
          <w:bCs/>
          <w:sz w:val="44"/>
          <w:szCs w:val="44"/>
          <w:lang w:bidi="ar-EG"/>
        </w:rPr>
      </w:pPr>
      <w:r>
        <w:rPr>
          <w:rFonts w:ascii="Traditional Arabic" w:hAnsi="Traditional Arabic" w:cs="Traditional Arabic"/>
          <w:color w:val="000000" w:themeColor="text1"/>
          <w:sz w:val="32"/>
          <w:szCs w:val="32"/>
          <w:rtl/>
        </w:rPr>
        <w:tab/>
      </w:r>
      <w:r w:rsidRPr="00033F80">
        <w:rPr>
          <w:rFonts w:ascii="Traditional Arabic" w:hAnsi="Traditional Arabic" w:cs="Traditional Arabic"/>
          <w:color w:val="000000" w:themeColor="text1"/>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12DAF8C2" w14:textId="77777777" w:rsidR="00AD19AF" w:rsidRPr="00033F80" w:rsidRDefault="00AD19AF" w:rsidP="00AD19AF">
      <w:pPr>
        <w:spacing w:line="360" w:lineRule="auto"/>
        <w:ind w:left="-2"/>
        <w:rPr>
          <w:rFonts w:ascii="Traditional Arabic" w:hAnsi="Traditional Arabic" w:cs="Traditional Arabic"/>
          <w:color w:val="000000" w:themeColor="text1"/>
          <w:sz w:val="32"/>
          <w:szCs w:val="32"/>
        </w:rPr>
      </w:pPr>
      <w:r w:rsidRPr="00033F80">
        <w:rPr>
          <w:rFonts w:ascii="Traditional Arabic" w:hAnsi="Traditional Arabic" w:cs="Traditional Arabic"/>
          <w:color w:val="000000" w:themeColor="text1"/>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7585DFD3" w14:textId="77777777" w:rsidR="00AD19AF" w:rsidRPr="004F5076" w:rsidRDefault="00AD19AF" w:rsidP="00AD19AF">
      <w:pPr>
        <w:spacing w:after="0" w:line="360" w:lineRule="auto"/>
        <w:ind w:left="-2"/>
        <w:jc w:val="right"/>
        <w:rPr>
          <w:rFonts w:ascii="Traditional Arabic" w:hAnsi="Traditional Arabic" w:cs="Traditional Arabic"/>
          <w:b/>
          <w:bCs/>
          <w:color w:val="000000" w:themeColor="text1"/>
          <w:szCs w:val="28"/>
        </w:rPr>
      </w:pPr>
      <w:r>
        <w:rPr>
          <w:rFonts w:ascii="Traditional Arabic" w:hAnsi="Traditional Arabic" w:cs="Traditional Arabic" w:hint="cs"/>
          <w:b/>
          <w:bCs/>
          <w:color w:val="000000" w:themeColor="text1"/>
          <w:szCs w:val="28"/>
          <w:rtl/>
        </w:rPr>
        <w:t xml:space="preserve">وتفضلوا بقبول فائق التقدير والاحترام </w:t>
      </w:r>
    </w:p>
    <w:p w14:paraId="2BE88815" w14:textId="77777777" w:rsidR="00AD19AF" w:rsidRPr="0050428E" w:rsidRDefault="00AD19AF" w:rsidP="00AD19AF">
      <w:pPr>
        <w:bidi w:val="0"/>
        <w:rPr>
          <w:rFonts w:ascii="djadli_Tachkili" w:hAnsi="djadli_Tachkili" w:cs="djadli_Tachkili"/>
          <w:sz w:val="40"/>
          <w:szCs w:val="40"/>
          <w:rtl/>
        </w:rPr>
      </w:pPr>
      <w:r w:rsidRPr="0050428E">
        <w:rPr>
          <w:rFonts w:ascii="djadli_Tachkili" w:hAnsi="djadli_Tachkili" w:cs="djadli_Tachkili"/>
          <w:sz w:val="40"/>
          <w:szCs w:val="40"/>
          <w:rtl/>
        </w:rPr>
        <w:br w:type="page"/>
      </w:r>
    </w:p>
    <w:p w14:paraId="12B94CCC" w14:textId="77777777" w:rsidR="00AD19AF" w:rsidRPr="0050428E" w:rsidRDefault="00AD19AF" w:rsidP="00AD19AF">
      <w:pPr>
        <w:spacing w:before="240"/>
        <w:ind w:left="-2" w:hanging="14"/>
        <w:rPr>
          <w:rFonts w:ascii="djadli_Tachkili" w:hAnsi="djadli_Tachkili" w:cs="AdvertisingExtraBold"/>
          <w:sz w:val="36"/>
          <w:szCs w:val="36"/>
          <w:u w:val="single"/>
          <w:rtl/>
        </w:rPr>
      </w:pPr>
      <w:r w:rsidRPr="0050428E">
        <w:rPr>
          <w:rFonts w:ascii="djadli_Tachkili" w:hAnsi="djadli_Tachkili" w:cs="AdvertisingExtraBold"/>
          <w:sz w:val="36"/>
          <w:szCs w:val="36"/>
          <w:u w:val="single"/>
          <w:rtl/>
        </w:rPr>
        <w:lastRenderedPageBreak/>
        <w:t xml:space="preserve">أولا: البيــانــات الشخصية  </w:t>
      </w:r>
    </w:p>
    <w:p w14:paraId="69C3E64E" w14:textId="77777777" w:rsidR="00AD19AF" w:rsidRPr="008E0552" w:rsidRDefault="00AD19AF" w:rsidP="00AD19AF">
      <w:pPr>
        <w:spacing w:after="0" w:line="240" w:lineRule="auto"/>
        <w:ind w:left="-2" w:hanging="14"/>
        <w:rPr>
          <w:rFonts w:ascii="aref_ graffiti" w:hAnsi="aref_ graffiti" w:cs="Motken noqta ii"/>
          <w:sz w:val="36"/>
          <w:szCs w:val="36"/>
          <w:rtl/>
        </w:rPr>
      </w:pPr>
    </w:p>
    <w:p w14:paraId="1B672105" w14:textId="77777777" w:rsidR="00AD19AF" w:rsidRPr="008F57A9" w:rsidRDefault="00AD19AF" w:rsidP="00AD19AF">
      <w:pPr>
        <w:rPr>
          <w:rFonts w:cs="Sakkal Majalla"/>
          <w:b/>
          <w:bCs/>
          <w:sz w:val="2"/>
          <w:szCs w:val="2"/>
          <w:u w:val="single"/>
          <w:rtl/>
        </w:rPr>
      </w:pPr>
    </w:p>
    <w:p w14:paraId="5E6A78C2" w14:textId="77777777" w:rsidR="00AD19AF" w:rsidRPr="00AC4B25" w:rsidRDefault="00AD19AF" w:rsidP="00AD19AF">
      <w:pPr>
        <w:pStyle w:val="a5"/>
        <w:numPr>
          <w:ilvl w:val="0"/>
          <w:numId w:val="35"/>
        </w:numPr>
        <w:spacing w:after="0" w:line="480" w:lineRule="auto"/>
        <w:ind w:left="423" w:hanging="374"/>
        <w:rPr>
          <w:rFonts w:cs="Sakkal Majalla"/>
          <w:sz w:val="32"/>
          <w:szCs w:val="32"/>
          <w:rtl/>
        </w:rPr>
      </w:pPr>
      <w:r w:rsidRPr="00AC4B25">
        <w:rPr>
          <w:rFonts w:cs="Sakkal Majalla"/>
          <w:b/>
          <w:bCs/>
          <w:sz w:val="32"/>
          <w:szCs w:val="32"/>
          <w:rtl/>
        </w:rPr>
        <w:t>النوع الاجتماعي</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 xml:space="preserve"> </w:t>
      </w:r>
      <w:r>
        <w:rPr>
          <w:rFonts w:cs="KFGQPC Uthman Taha Naskh" w:hint="cs"/>
          <w:sz w:val="32"/>
          <w:szCs w:val="32"/>
          <w:rtl/>
        </w:rPr>
        <w:t></w:t>
      </w:r>
      <w:r w:rsidRPr="00AC4B25">
        <w:rPr>
          <w:rFonts w:cs="Sakkal Majalla"/>
          <w:sz w:val="32"/>
          <w:szCs w:val="32"/>
          <w:rtl/>
        </w:rPr>
        <w:t xml:space="preserve">ذكر         </w:t>
      </w:r>
      <w:r w:rsidRPr="00AC4B25">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sidRPr="00AC4B25">
        <w:rPr>
          <w:rFonts w:cs="Sakkal Majalla"/>
          <w:sz w:val="32"/>
          <w:szCs w:val="32"/>
          <w:rtl/>
        </w:rPr>
        <w:t>أنثي</w:t>
      </w:r>
    </w:p>
    <w:p w14:paraId="35A7904E" w14:textId="77777777" w:rsidR="00AD19AF" w:rsidRPr="0050428E" w:rsidRDefault="00AD19AF" w:rsidP="00AD19AF">
      <w:pPr>
        <w:pStyle w:val="a5"/>
        <w:numPr>
          <w:ilvl w:val="0"/>
          <w:numId w:val="35"/>
        </w:numPr>
        <w:spacing w:after="0" w:line="480" w:lineRule="auto"/>
        <w:ind w:left="423" w:hanging="374"/>
        <w:rPr>
          <w:rFonts w:cs="KFGQPC Uthman Taha Naskh"/>
          <w:sz w:val="32"/>
          <w:szCs w:val="32"/>
        </w:rPr>
      </w:pPr>
      <w:r>
        <w:rPr>
          <w:rFonts w:cs="Sakkal Majalla" w:hint="cs"/>
          <w:b/>
          <w:bCs/>
          <w:sz w:val="32"/>
          <w:szCs w:val="32"/>
          <w:rtl/>
        </w:rPr>
        <w:t xml:space="preserve">الفئة العمرية </w:t>
      </w:r>
      <w:r w:rsidRPr="00AC4B25">
        <w:rPr>
          <w:rFonts w:cs="Sakkal Majalla"/>
          <w:sz w:val="32"/>
          <w:szCs w:val="32"/>
          <w:rtl/>
        </w:rPr>
        <w:t xml:space="preserve">     </w:t>
      </w:r>
      <w:r w:rsidRPr="00AC4B25">
        <w:rPr>
          <w:rFonts w:cs="Sakkal Majalla"/>
          <w:sz w:val="32"/>
          <w:szCs w:val="32"/>
          <w:rtl/>
        </w:rPr>
        <w:tab/>
      </w:r>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w:t>
      </w:r>
      <w:r w:rsidRPr="00365D1D">
        <w:rPr>
          <w:rFonts w:ascii="Sakkal Majalla" w:eastAsia="Times New Roman" w:hAnsi="Sakkal Majalla" w:cs="Sakkal Majalla"/>
          <w:color w:val="262626" w:themeColor="text1" w:themeTint="D9"/>
          <w:kern w:val="0"/>
          <w:sz w:val="28"/>
          <w:szCs w:val="28"/>
          <w:rtl/>
          <w:lang w:eastAsia="ar-SA" w:bidi="ar-EG"/>
          <w14:ligatures w14:val="none"/>
        </w:rPr>
        <w:t>أقل من 25 سنة</w:t>
      </w:r>
      <w:r>
        <w:rPr>
          <w:rFonts w:cs="Sakkal Majalla"/>
          <w:sz w:val="32"/>
          <w:szCs w:val="32"/>
          <w:rtl/>
        </w:rPr>
        <w:tab/>
      </w:r>
      <w:r w:rsidRPr="00AC4B25">
        <w:rPr>
          <w:rFonts w:cs="Sakkal Majalla"/>
          <w:sz w:val="32"/>
          <w:szCs w:val="32"/>
          <w:rtl/>
        </w:rPr>
        <w:tab/>
      </w:r>
      <w:r>
        <w:rPr>
          <w:rFonts w:cs="KFGQPC Uthman Taha Naskh" w:hint="cs"/>
          <w:sz w:val="32"/>
          <w:szCs w:val="32"/>
          <w:rtl/>
        </w:rPr>
        <w:t></w:t>
      </w:r>
      <w:r w:rsidRPr="00365D1D">
        <w:rPr>
          <w:rFonts w:ascii="Sakkal Majalla" w:eastAsia="Times New Roman" w:hAnsi="Sakkal Majalla" w:cs="Sakkal Majalla"/>
          <w:color w:val="262626" w:themeColor="text1" w:themeTint="D9"/>
          <w:kern w:val="0"/>
          <w:sz w:val="28"/>
          <w:szCs w:val="28"/>
          <w:rtl/>
          <w:lang w:eastAsia="ar-SA" w:bidi="ar-EG"/>
          <w14:ligatures w14:val="none"/>
        </w:rPr>
        <w:t>من 25 الى أقل من 35 سنة</w:t>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w:t>
      </w:r>
      <w:r w:rsidRPr="00365D1D">
        <w:rPr>
          <w:rFonts w:ascii="Sakkal Majalla" w:eastAsia="Times New Roman" w:hAnsi="Sakkal Majalla" w:cs="Sakkal Majalla"/>
          <w:color w:val="262626" w:themeColor="text1" w:themeTint="D9"/>
          <w:kern w:val="0"/>
          <w:sz w:val="28"/>
          <w:szCs w:val="28"/>
          <w:rtl/>
          <w:lang w:eastAsia="ar-SA" w:bidi="ar-EG"/>
          <w14:ligatures w14:val="none"/>
        </w:rPr>
        <w:t>من 35 الى اقل من 45 سنة</w:t>
      </w:r>
      <w:r>
        <w:rPr>
          <w:rFonts w:eastAsia="Times New Roman" w:cs="Sakkal Majalla"/>
          <w:color w:val="262626" w:themeColor="text1" w:themeTint="D9"/>
          <w:szCs w:val="28"/>
          <w:lang w:eastAsia="ar-SA" w:bidi="ar-EG"/>
          <w14:ligatures w14:val="none"/>
        </w:rPr>
        <w:tab/>
      </w:r>
      <w:r>
        <w:rPr>
          <w:rFonts w:cs="KFGQPC Uthman Taha Naskh" w:hint="cs"/>
          <w:sz w:val="32"/>
          <w:szCs w:val="32"/>
          <w:rtl/>
        </w:rPr>
        <w:t></w:t>
      </w:r>
      <w:r>
        <w:rPr>
          <w:rFonts w:cs="Sakkal Majalla" w:hint="cs"/>
          <w:sz w:val="32"/>
          <w:szCs w:val="32"/>
          <w:rtl/>
        </w:rPr>
        <w:t xml:space="preserve"> </w:t>
      </w:r>
      <w:r w:rsidRPr="00365D1D">
        <w:rPr>
          <w:rFonts w:ascii="Sakkal Majalla" w:eastAsia="Times New Roman" w:hAnsi="Sakkal Majalla" w:cs="Sakkal Majalla"/>
          <w:color w:val="262626" w:themeColor="text1" w:themeTint="D9"/>
          <w:kern w:val="0"/>
          <w:sz w:val="28"/>
          <w:szCs w:val="28"/>
          <w:rtl/>
          <w:lang w:eastAsia="ar-SA" w:bidi="ar-EG"/>
          <w14:ligatures w14:val="none"/>
        </w:rPr>
        <w:t>من 45 سنة فأكثر</w:t>
      </w:r>
      <w:r>
        <w:rPr>
          <w:rFonts w:cs="Sakkal Majalla"/>
          <w:sz w:val="32"/>
          <w:szCs w:val="32"/>
          <w:rtl/>
        </w:rPr>
        <w:tab/>
      </w:r>
      <w:r>
        <w:rPr>
          <w:rFonts w:cs="Sakkal Majalla" w:hint="cs"/>
          <w:sz w:val="32"/>
          <w:szCs w:val="32"/>
          <w:rtl/>
        </w:rPr>
        <w:t xml:space="preserve"> </w:t>
      </w:r>
    </w:p>
    <w:p w14:paraId="7857D467" w14:textId="77777777" w:rsidR="00AD19AF" w:rsidRDefault="00AD19AF" w:rsidP="00AD19AF">
      <w:pPr>
        <w:pStyle w:val="a5"/>
        <w:numPr>
          <w:ilvl w:val="0"/>
          <w:numId w:val="35"/>
        </w:numPr>
        <w:spacing w:after="0" w:line="360" w:lineRule="auto"/>
        <w:ind w:left="423" w:hanging="374"/>
        <w:rPr>
          <w:rFonts w:cs="Sakkal Majalla"/>
          <w:sz w:val="32"/>
          <w:szCs w:val="32"/>
        </w:rPr>
      </w:pPr>
      <w:r>
        <w:rPr>
          <w:rFonts w:cs="Sakkal Majalla" w:hint="cs"/>
          <w:b/>
          <w:bCs/>
          <w:sz w:val="32"/>
          <w:szCs w:val="32"/>
          <w:rtl/>
        </w:rPr>
        <w:t>المؤهل العلمي</w:t>
      </w:r>
      <w:r>
        <w:rPr>
          <w:rFonts w:cs="Sakkal Majalla"/>
          <w:sz w:val="32"/>
          <w:szCs w:val="32"/>
          <w:rtl/>
        </w:rPr>
        <w:tab/>
      </w:r>
      <w:r w:rsidRPr="001612B7">
        <w:rPr>
          <w:rFonts w:cs="KFGQPC Uthman Taha Naskh" w:hint="cs"/>
          <w:sz w:val="32"/>
          <w:szCs w:val="32"/>
          <w:rtl/>
        </w:rPr>
        <w:t></w:t>
      </w:r>
      <w:r>
        <w:rPr>
          <w:rFonts w:cs="Sakkal Majalla" w:hint="cs"/>
          <w:sz w:val="32"/>
          <w:szCs w:val="32"/>
          <w:rtl/>
          <w:lang w:bidi="ar-EG"/>
        </w:rPr>
        <w:t xml:space="preserve"> ثانوي  </w:t>
      </w:r>
      <w:r>
        <w:rPr>
          <w:rFonts w:cs="Sakkal Majalla"/>
          <w:sz w:val="32"/>
          <w:szCs w:val="32"/>
          <w:rtl/>
          <w:lang w:bidi="ar-EG"/>
        </w:rPr>
        <w:tab/>
      </w:r>
      <w:r>
        <w:rPr>
          <w:rFonts w:cs="Sakkal Majalla" w:hint="cs"/>
          <w:sz w:val="32"/>
          <w:szCs w:val="32"/>
          <w:rtl/>
          <w:lang w:bidi="ar-EG"/>
        </w:rPr>
        <w:t xml:space="preserve">  </w:t>
      </w:r>
      <w:r>
        <w:rPr>
          <w:rFonts w:cs="Sakkal Majalla"/>
          <w:sz w:val="32"/>
          <w:szCs w:val="32"/>
          <w:rtl/>
        </w:rPr>
        <w:tab/>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 xml:space="preserve">بكالوريوس </w:t>
      </w:r>
      <w:r>
        <w:rPr>
          <w:rFonts w:cs="Sakkal Majalla"/>
          <w:sz w:val="32"/>
          <w:szCs w:val="32"/>
          <w:rtl/>
        </w:rPr>
        <w:tab/>
      </w:r>
    </w:p>
    <w:p w14:paraId="5C7C6BFA" w14:textId="77777777" w:rsidR="00AD19AF" w:rsidRPr="0050428E" w:rsidRDefault="00AD19AF" w:rsidP="00AD19AF">
      <w:pPr>
        <w:spacing w:after="0" w:line="480" w:lineRule="auto"/>
        <w:ind w:left="1489" w:firstLine="671"/>
        <w:rPr>
          <w:rFonts w:cs="Sakkal Majalla"/>
          <w:sz w:val="2"/>
          <w:szCs w:val="2"/>
          <w:rtl/>
        </w:rPr>
      </w:pPr>
      <w:r w:rsidRPr="001612B7">
        <w:rPr>
          <w:rFonts w:cs="KFGQPC Uthman Taha Naskh" w:hint="cs"/>
          <w:sz w:val="32"/>
          <w:szCs w:val="32"/>
          <w:rtl/>
        </w:rPr>
        <w:t xml:space="preserve">  </w:t>
      </w:r>
      <w:r w:rsidRPr="001612B7">
        <w:rPr>
          <w:rFonts w:cs="KFGQPC Uthman Taha Naskh" w:hint="cs"/>
          <w:sz w:val="32"/>
          <w:szCs w:val="32"/>
          <w:rtl/>
        </w:rPr>
        <w:t></w:t>
      </w:r>
      <w:r>
        <w:rPr>
          <w:rFonts w:cs="Sakkal Majalla" w:hint="cs"/>
          <w:sz w:val="32"/>
          <w:szCs w:val="32"/>
          <w:rtl/>
        </w:rPr>
        <w:t xml:space="preserve">ماجستير     </w:t>
      </w:r>
      <w:r w:rsidRPr="001612B7">
        <w:rPr>
          <w:rFonts w:cs="Sakkal Majalla" w:hint="cs"/>
          <w:sz w:val="32"/>
          <w:szCs w:val="32"/>
          <w:rtl/>
        </w:rPr>
        <w:t xml:space="preserve"> </w:t>
      </w:r>
      <w:r>
        <w:rPr>
          <w:rFonts w:cs="Sakkal Majalla"/>
          <w:sz w:val="32"/>
          <w:szCs w:val="32"/>
          <w:rtl/>
        </w:rPr>
        <w:tab/>
      </w:r>
      <w:r>
        <w:rPr>
          <w:rFonts w:cs="Sakkal Majalla"/>
          <w:sz w:val="32"/>
          <w:szCs w:val="32"/>
          <w:rtl/>
        </w:rPr>
        <w:tab/>
      </w:r>
      <w:r w:rsidRPr="001612B7">
        <w:rPr>
          <w:rFonts w:cs="KFGQPC Uthman Taha Naskh" w:hint="cs"/>
          <w:sz w:val="32"/>
          <w:szCs w:val="32"/>
          <w:rtl/>
        </w:rPr>
        <w:t></w:t>
      </w:r>
      <w:r>
        <w:rPr>
          <w:rFonts w:cs="Sakkal Majalla" w:hint="cs"/>
          <w:sz w:val="32"/>
          <w:szCs w:val="32"/>
          <w:rtl/>
        </w:rPr>
        <w:t xml:space="preserve"> دكتوراه</w:t>
      </w:r>
      <w:r>
        <w:rPr>
          <w:rFonts w:cs="Sakkal Majalla"/>
          <w:sz w:val="32"/>
          <w:szCs w:val="32"/>
          <w:rtl/>
        </w:rPr>
        <w:tab/>
      </w:r>
      <w:r w:rsidRPr="001612B7">
        <w:rPr>
          <w:rFonts w:cs="Sakkal Majalla" w:hint="cs"/>
          <w:sz w:val="32"/>
          <w:szCs w:val="32"/>
          <w:rtl/>
        </w:rPr>
        <w:t xml:space="preserve"> </w:t>
      </w:r>
      <w:r>
        <w:rPr>
          <w:rFonts w:cs="Sakkal Majalla"/>
          <w:sz w:val="32"/>
          <w:szCs w:val="32"/>
          <w:rtl/>
        </w:rPr>
        <w:tab/>
      </w:r>
      <w:r w:rsidRPr="0050428E">
        <w:rPr>
          <w:rFonts w:cs="Sakkal Majalla"/>
          <w:sz w:val="2"/>
          <w:szCs w:val="2"/>
          <w:rtl/>
        </w:rPr>
        <w:tab/>
      </w:r>
      <w:r w:rsidRPr="0050428E">
        <w:rPr>
          <w:rFonts w:cs="Sakkal Majalla" w:hint="cs"/>
          <w:sz w:val="2"/>
          <w:szCs w:val="2"/>
          <w:rtl/>
        </w:rPr>
        <w:t xml:space="preserve">       </w:t>
      </w:r>
    </w:p>
    <w:p w14:paraId="2C4739B4" w14:textId="77777777" w:rsidR="00AD19AF" w:rsidRDefault="00AD19AF" w:rsidP="00AD19AF">
      <w:pPr>
        <w:pStyle w:val="a5"/>
        <w:numPr>
          <w:ilvl w:val="0"/>
          <w:numId w:val="35"/>
        </w:numPr>
        <w:spacing w:after="0" w:line="360" w:lineRule="auto"/>
        <w:ind w:left="423" w:hanging="374"/>
        <w:rPr>
          <w:rFonts w:cs="Sakkal Majalla"/>
          <w:sz w:val="32"/>
          <w:szCs w:val="32"/>
        </w:rPr>
      </w:pPr>
      <w:r>
        <w:rPr>
          <w:rFonts w:cs="Sakkal Majalla" w:hint="cs"/>
          <w:b/>
          <w:bCs/>
          <w:sz w:val="32"/>
          <w:szCs w:val="32"/>
          <w:rtl/>
        </w:rPr>
        <w:t>الوضع المهني</w:t>
      </w:r>
      <w:r>
        <w:rPr>
          <w:rFonts w:cs="Sakkal Majalla"/>
          <w:sz w:val="32"/>
          <w:szCs w:val="32"/>
          <w:rtl/>
        </w:rPr>
        <w:tab/>
      </w:r>
      <w:r w:rsidRPr="001612B7">
        <w:rPr>
          <w:rFonts w:cs="KFGQPC Uthman Taha Naskh" w:hint="cs"/>
          <w:sz w:val="32"/>
          <w:szCs w:val="32"/>
          <w:rtl/>
        </w:rPr>
        <w:t></w:t>
      </w:r>
      <w:r>
        <w:rPr>
          <w:rFonts w:cs="Sakkal Majalla" w:hint="cs"/>
          <w:sz w:val="32"/>
          <w:szCs w:val="32"/>
          <w:rtl/>
          <w:lang w:bidi="ar-EG"/>
        </w:rPr>
        <w:t xml:space="preserve"> </w:t>
      </w:r>
      <w:r w:rsidRPr="00365D1D">
        <w:rPr>
          <w:rFonts w:ascii="Sakkal Majalla" w:eastAsia="Times New Roman" w:hAnsi="Sakkal Majalla" w:cs="Sakkal Majalla"/>
          <w:color w:val="262626" w:themeColor="text1" w:themeTint="D9"/>
          <w:kern w:val="0"/>
          <w:sz w:val="28"/>
          <w:szCs w:val="28"/>
          <w:rtl/>
          <w:lang w:eastAsia="ar-SA" w:bidi="ar-EG"/>
          <w14:ligatures w14:val="none"/>
        </w:rPr>
        <w:t>مدير</w:t>
      </w:r>
      <w:r>
        <w:rPr>
          <w:rFonts w:eastAsia="Times New Roman" w:cs="Sakkal Majalla"/>
          <w:color w:val="262626" w:themeColor="text1" w:themeTint="D9"/>
          <w:szCs w:val="28"/>
          <w:rtl/>
          <w:lang w:eastAsia="ar-SA" w:bidi="ar-EG"/>
          <w14:ligatures w14:val="none"/>
        </w:rPr>
        <w:tab/>
      </w:r>
      <w:r>
        <w:rPr>
          <w:rFonts w:cs="Sakkal Majalla"/>
          <w:sz w:val="32"/>
          <w:szCs w:val="32"/>
          <w:rtl/>
          <w:lang w:bidi="ar-EG"/>
        </w:rPr>
        <w:tab/>
      </w:r>
      <w:r>
        <w:rPr>
          <w:rFonts w:cs="Sakkal Majalla" w:hint="cs"/>
          <w:sz w:val="32"/>
          <w:szCs w:val="32"/>
          <w:rtl/>
          <w:lang w:bidi="ar-EG"/>
        </w:rPr>
        <w:t xml:space="preserve">  </w:t>
      </w:r>
      <w:r>
        <w:rPr>
          <w:rFonts w:cs="Sakkal Majalla"/>
          <w:sz w:val="32"/>
          <w:szCs w:val="32"/>
          <w:rtl/>
        </w:rPr>
        <w:tab/>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sidRPr="00365D1D">
        <w:rPr>
          <w:rFonts w:ascii="Sakkal Majalla" w:eastAsia="Times New Roman" w:hAnsi="Sakkal Majalla" w:cs="Sakkal Majalla"/>
          <w:color w:val="262626" w:themeColor="text1" w:themeTint="D9"/>
          <w:kern w:val="0"/>
          <w:sz w:val="28"/>
          <w:szCs w:val="28"/>
          <w:rtl/>
          <w:lang w:eastAsia="ar-SA" w:bidi="ar-EG"/>
          <w14:ligatures w14:val="none"/>
        </w:rPr>
        <w:t>نائب مدير</w:t>
      </w:r>
      <w:r>
        <w:rPr>
          <w:rFonts w:cs="Sakkal Majalla"/>
          <w:sz w:val="32"/>
          <w:szCs w:val="32"/>
          <w:rtl/>
        </w:rPr>
        <w:tab/>
      </w:r>
      <w:r>
        <w:rPr>
          <w:rFonts w:cs="Sakkal Majalla"/>
          <w:sz w:val="32"/>
          <w:szCs w:val="32"/>
          <w:rtl/>
        </w:rPr>
        <w:tab/>
      </w:r>
      <w:r>
        <w:rPr>
          <w:rFonts w:cs="Sakkal Majalla"/>
          <w:sz w:val="32"/>
          <w:szCs w:val="32"/>
          <w:rtl/>
        </w:rPr>
        <w:tab/>
      </w:r>
      <w:r w:rsidRPr="001612B7">
        <w:rPr>
          <w:rFonts w:cs="Sakkal Majalla" w:hint="cs"/>
          <w:sz w:val="32"/>
          <w:szCs w:val="32"/>
          <w:rtl/>
        </w:rPr>
        <w:t xml:space="preserve"> </w:t>
      </w:r>
    </w:p>
    <w:p w14:paraId="437D66BD" w14:textId="77777777" w:rsidR="00AD19AF" w:rsidRPr="002B6E93" w:rsidRDefault="00AD19AF" w:rsidP="00AD19AF">
      <w:pPr>
        <w:ind w:left="1440" w:firstLine="720"/>
        <w:rPr>
          <w:rFonts w:ascii="djadli_Tachkili" w:hAnsi="djadli_Tachkili" w:cs="djadli_Tachkili"/>
          <w:sz w:val="40"/>
          <w:szCs w:val="40"/>
          <w:rtl/>
        </w:rPr>
      </w:pPr>
      <w:r w:rsidRPr="001612B7">
        <w:rPr>
          <w:rFonts w:cs="KFGQPC Uthman Taha Naskh" w:hint="cs"/>
          <w:sz w:val="32"/>
          <w:szCs w:val="32"/>
          <w:rtl/>
        </w:rPr>
        <w:t xml:space="preserve">  </w:t>
      </w:r>
      <w:r w:rsidRPr="001612B7">
        <w:rPr>
          <w:rFonts w:cs="KFGQPC Uthman Taha Naskh" w:hint="cs"/>
          <w:sz w:val="32"/>
          <w:szCs w:val="32"/>
          <w:rtl/>
        </w:rPr>
        <w:t></w:t>
      </w:r>
      <w:r w:rsidRPr="00C0202A">
        <w:rPr>
          <w:rFonts w:cs="Sakkal Majalla"/>
          <w:szCs w:val="28"/>
          <w:rtl/>
          <w:lang w:bidi="ar-EG"/>
        </w:rPr>
        <w:t>رئيس قسم</w:t>
      </w:r>
      <w:r>
        <w:rPr>
          <w:rFonts w:cs="Sakkal Majalla"/>
          <w:szCs w:val="28"/>
          <w:rtl/>
          <w:lang w:bidi="ar-EG"/>
        </w:rPr>
        <w:tab/>
      </w:r>
      <w:r>
        <w:rPr>
          <w:rFonts w:cs="Sakkal Majalla"/>
          <w:sz w:val="32"/>
          <w:szCs w:val="32"/>
          <w:rtl/>
        </w:rPr>
        <w:tab/>
      </w:r>
      <w:r>
        <w:rPr>
          <w:rFonts w:cs="Sakkal Majalla"/>
          <w:sz w:val="32"/>
          <w:szCs w:val="32"/>
          <w:rtl/>
        </w:rPr>
        <w:tab/>
      </w:r>
      <w:r w:rsidRPr="001612B7">
        <w:rPr>
          <w:rFonts w:cs="KFGQPC Uthman Taha Naskh" w:hint="cs"/>
          <w:sz w:val="32"/>
          <w:szCs w:val="32"/>
          <w:rtl/>
        </w:rPr>
        <w:t></w:t>
      </w:r>
      <w:r>
        <w:rPr>
          <w:rFonts w:cs="Sakkal Majalla" w:hint="cs"/>
          <w:sz w:val="32"/>
          <w:szCs w:val="32"/>
          <w:rtl/>
        </w:rPr>
        <w:t xml:space="preserve"> </w:t>
      </w:r>
      <w:r w:rsidRPr="00365D1D">
        <w:rPr>
          <w:rFonts w:ascii="Sakkal Majalla" w:eastAsia="Times New Roman" w:hAnsi="Sakkal Majalla" w:cs="Sakkal Majalla"/>
          <w:color w:val="262626" w:themeColor="text1" w:themeTint="D9"/>
          <w:kern w:val="0"/>
          <w:sz w:val="28"/>
          <w:szCs w:val="28"/>
          <w:rtl/>
          <w:lang w:eastAsia="ar-SA" w:bidi="ar-EG"/>
          <w14:ligatures w14:val="none"/>
        </w:rPr>
        <w:t>موظف</w:t>
      </w:r>
      <w:r>
        <w:rPr>
          <w:rFonts w:cs="Sakkal Majalla"/>
          <w:sz w:val="32"/>
          <w:szCs w:val="32"/>
          <w:rtl/>
        </w:rPr>
        <w:tab/>
      </w:r>
      <w:r w:rsidRPr="001612B7">
        <w:rPr>
          <w:rFonts w:cs="Sakkal Majalla" w:hint="cs"/>
          <w:sz w:val="32"/>
          <w:szCs w:val="32"/>
          <w:rtl/>
        </w:rPr>
        <w:t xml:space="preserve"> </w:t>
      </w:r>
      <w:r>
        <w:rPr>
          <w:rFonts w:cs="Sakkal Majalla"/>
          <w:sz w:val="32"/>
          <w:szCs w:val="32"/>
          <w:rtl/>
        </w:rPr>
        <w:tab/>
      </w:r>
      <w:r w:rsidRPr="002B6E93">
        <w:rPr>
          <w:rFonts w:ascii="djadli_Tachkili" w:hAnsi="djadli_Tachkili" w:cs="djadli_Tachkili"/>
          <w:sz w:val="40"/>
          <w:szCs w:val="40"/>
          <w:rtl/>
        </w:rPr>
        <w:br w:type="page"/>
      </w:r>
    </w:p>
    <w:p w14:paraId="3CDB2AEA" w14:textId="77777777" w:rsidR="00AD19AF" w:rsidRPr="0050428E" w:rsidRDefault="00AD19AF" w:rsidP="00AD19AF">
      <w:pPr>
        <w:spacing w:before="240" w:line="360" w:lineRule="auto"/>
        <w:ind w:left="-2" w:hanging="14"/>
        <w:rPr>
          <w:rFonts w:ascii="djadli_Tachkili" w:hAnsi="djadli_Tachkili" w:cs="AdvertisingExtraBold"/>
          <w:sz w:val="36"/>
          <w:szCs w:val="36"/>
          <w:u w:val="single"/>
          <w:rtl/>
        </w:rPr>
      </w:pPr>
      <w:r w:rsidRPr="0050428E">
        <w:rPr>
          <w:rFonts w:ascii="djadli_Tachkili" w:hAnsi="djadli_Tachkili" w:cs="AdvertisingExtraBold"/>
          <w:sz w:val="36"/>
          <w:szCs w:val="36"/>
          <w:u w:val="single"/>
          <w:rtl/>
        </w:rPr>
        <w:lastRenderedPageBreak/>
        <w:t xml:space="preserve">ثانيا محاور الاستبيان  </w:t>
      </w:r>
    </w:p>
    <w:p w14:paraId="3F0A2D12" w14:textId="77777777" w:rsidR="00AD19AF" w:rsidRPr="000D3FFC" w:rsidRDefault="00AD19AF" w:rsidP="00AD19AF">
      <w:pPr>
        <w:pStyle w:val="a5"/>
        <w:numPr>
          <w:ilvl w:val="0"/>
          <w:numId w:val="36"/>
        </w:numPr>
        <w:tabs>
          <w:tab w:val="left" w:pos="6596"/>
        </w:tabs>
        <w:spacing w:line="360" w:lineRule="auto"/>
        <w:ind w:left="423"/>
        <w:jc w:val="both"/>
        <w:rPr>
          <w:rFonts w:ascii="Hacen Samra" w:hAnsi="Hacen Samra" w:cs="FS_Black"/>
          <w:szCs w:val="28"/>
        </w:rPr>
      </w:pPr>
      <w:r w:rsidRPr="000D3FFC">
        <w:rPr>
          <w:rFonts w:ascii="Hacen Samra" w:hAnsi="Hacen Samra" w:cs="FS_Black"/>
          <w:szCs w:val="28"/>
          <w:rtl/>
        </w:rPr>
        <w:t>المحور الأول: الاستراتيجيات والممارسات الناجحة</w:t>
      </w:r>
      <w:r w:rsidRPr="000D3FFC">
        <w:rPr>
          <w:rFonts w:ascii="Hacen Samra" w:hAnsi="Hacen Samra" w:cs="FS_Black" w:hint="cs"/>
          <w:szCs w:val="28"/>
          <w:rtl/>
        </w:rPr>
        <w:t>،</w:t>
      </w:r>
      <w:r w:rsidRPr="000D3FFC">
        <w:rPr>
          <w:rFonts w:ascii="Hacen Samra" w:hAnsi="Hacen Samra" w:cs="FS_Black"/>
          <w:szCs w:val="28"/>
          <w:rtl/>
        </w:rPr>
        <w:t xml:space="preserve"> ضع إشارة (</w:t>
      </w:r>
      <w:r w:rsidRPr="000D3FFC">
        <w:rPr>
          <w:rFonts w:ascii="Hacen Samra" w:hAnsi="Hacen Samra" w:cs="FS_Black"/>
          <w:szCs w:val="28"/>
        </w:rPr>
        <w:sym w:font="Symbol" w:char="F0D6"/>
      </w:r>
      <w:r w:rsidRPr="000D3FFC">
        <w:rPr>
          <w:rFonts w:ascii="Hacen Samra" w:hAnsi="Hacen Samra" w:cs="FS_Black"/>
          <w:szCs w:val="28"/>
          <w:rtl/>
        </w:rPr>
        <w:t>) في المربع المناسب لاختيارك:</w:t>
      </w:r>
    </w:p>
    <w:tbl>
      <w:tblPr>
        <w:tblStyle w:val="4-5"/>
        <w:bidiVisual/>
        <w:tblW w:w="8134" w:type="dxa"/>
        <w:tblInd w:w="65" w:type="dxa"/>
        <w:tblLook w:val="04A0" w:firstRow="1" w:lastRow="0" w:firstColumn="1" w:lastColumn="0" w:noHBand="0" w:noVBand="1"/>
      </w:tblPr>
      <w:tblGrid>
        <w:gridCol w:w="3889"/>
        <w:gridCol w:w="809"/>
        <w:gridCol w:w="809"/>
        <w:gridCol w:w="797"/>
        <w:gridCol w:w="915"/>
        <w:gridCol w:w="915"/>
      </w:tblGrid>
      <w:tr w:rsidR="00AD19AF" w:rsidRPr="002F771B" w14:paraId="384BD8FA" w14:textId="77777777" w:rsidTr="001866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046FF21F" w14:textId="77777777" w:rsidR="00AD19AF" w:rsidRPr="00311F8E" w:rsidRDefault="00AD19AF" w:rsidP="00AD19AF">
            <w:pPr>
              <w:spacing w:line="360" w:lineRule="auto"/>
              <w:jc w:val="center"/>
              <w:rPr>
                <w:rFonts w:eastAsia="Calibri" w:cs="Sakkal Majalla"/>
                <w:sz w:val="32"/>
                <w:szCs w:val="32"/>
                <w:rtl/>
                <w14:ligatures w14:val="none"/>
              </w:rPr>
            </w:pPr>
            <w:r w:rsidRPr="00311F8E">
              <w:rPr>
                <w:rFonts w:eastAsia="Calibri" w:cs="Sakkal Majalla"/>
                <w:sz w:val="32"/>
                <w:szCs w:val="32"/>
                <w:rtl/>
                <w14:ligatures w14:val="none"/>
              </w:rPr>
              <w:t>البعد</w:t>
            </w:r>
          </w:p>
        </w:tc>
        <w:tc>
          <w:tcPr>
            <w:tcW w:w="809" w:type="dxa"/>
            <w:vAlign w:val="center"/>
          </w:tcPr>
          <w:p w14:paraId="55A835EC" w14:textId="77777777" w:rsidR="00AD19AF" w:rsidRPr="00311F8E" w:rsidRDefault="00AD19AF" w:rsidP="00AD19AF">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أوافق بشدة</w:t>
            </w:r>
          </w:p>
        </w:tc>
        <w:tc>
          <w:tcPr>
            <w:tcW w:w="809" w:type="dxa"/>
            <w:vAlign w:val="center"/>
          </w:tcPr>
          <w:p w14:paraId="31299473" w14:textId="77777777" w:rsidR="00AD19AF" w:rsidRPr="00311F8E" w:rsidRDefault="00AD19AF" w:rsidP="00AD19AF">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أوافق</w:t>
            </w:r>
          </w:p>
        </w:tc>
        <w:tc>
          <w:tcPr>
            <w:tcW w:w="797" w:type="dxa"/>
            <w:vAlign w:val="center"/>
          </w:tcPr>
          <w:p w14:paraId="2330C0F8" w14:textId="77777777" w:rsidR="00AD19AF" w:rsidRPr="00311F8E" w:rsidRDefault="00AD19AF" w:rsidP="00AD19AF">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محايد</w:t>
            </w:r>
          </w:p>
        </w:tc>
        <w:tc>
          <w:tcPr>
            <w:tcW w:w="915" w:type="dxa"/>
            <w:vAlign w:val="center"/>
          </w:tcPr>
          <w:p w14:paraId="20679E9F" w14:textId="77777777" w:rsidR="00AD19AF" w:rsidRPr="00311F8E" w:rsidRDefault="00AD19AF" w:rsidP="00AD19AF">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معارض</w:t>
            </w:r>
          </w:p>
        </w:tc>
        <w:tc>
          <w:tcPr>
            <w:tcW w:w="915" w:type="dxa"/>
            <w:vAlign w:val="center"/>
          </w:tcPr>
          <w:p w14:paraId="423CF9E7" w14:textId="77777777" w:rsidR="00AD19AF" w:rsidRPr="00311F8E" w:rsidRDefault="00AD19AF" w:rsidP="00AD19AF">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rPr>
            </w:pPr>
            <w:r w:rsidRPr="00311F8E">
              <w:rPr>
                <w:rFonts w:cs="Sakkal Majalla"/>
                <w:sz w:val="32"/>
                <w:szCs w:val="32"/>
                <w:rtl/>
              </w:rPr>
              <w:t>معارض بشدة</w:t>
            </w:r>
          </w:p>
        </w:tc>
      </w:tr>
      <w:tr w:rsidR="00AD19AF" w:rsidRPr="002F771B" w14:paraId="7115E35C" w14:textId="77777777" w:rsidTr="00186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50CFC24A" w14:textId="77777777" w:rsidR="00AD19AF" w:rsidRPr="002F771B" w:rsidRDefault="00AD19AF" w:rsidP="00AD19AF">
            <w:pPr>
              <w:spacing w:line="360" w:lineRule="auto"/>
              <w:rPr>
                <w:rFonts w:eastAsia="Calibri" w:cs="Sakkal Majalla"/>
                <w:rtl/>
                <w14:ligatures w14:val="none"/>
              </w:rPr>
            </w:pPr>
            <w:r w:rsidRPr="0036568C">
              <w:rPr>
                <w:rFonts w:cs="Sakkal Majalla"/>
                <w:color w:val="262626" w:themeColor="text1" w:themeTint="D9"/>
                <w:rtl/>
                <w:lang w:bidi="ar-EG"/>
                <w14:ligatures w14:val="none"/>
              </w:rPr>
              <w:t xml:space="preserve">تستهدف أمانة المنطقة الشرقية </w:t>
            </w:r>
            <w:r w:rsidRPr="0036568C">
              <w:rPr>
                <w:rFonts w:cs="Sakkal Majalla"/>
                <w:color w:val="262626" w:themeColor="text1" w:themeTint="D9"/>
                <w:rtl/>
                <w14:ligatures w14:val="none"/>
              </w:rPr>
              <w:t>تحقيق المواءمة الاستراتيجية الأفضل</w:t>
            </w:r>
          </w:p>
        </w:tc>
        <w:tc>
          <w:tcPr>
            <w:tcW w:w="809" w:type="dxa"/>
          </w:tcPr>
          <w:p w14:paraId="4D5D780F"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15D3B5DD"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75F48DAA"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41EB9D4E"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06FE9E91"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AD19AF" w:rsidRPr="002F771B" w14:paraId="0427D746" w14:textId="77777777" w:rsidTr="001866F5">
        <w:tc>
          <w:tcPr>
            <w:cnfStyle w:val="001000000000" w:firstRow="0" w:lastRow="0" w:firstColumn="1" w:lastColumn="0" w:oddVBand="0" w:evenVBand="0" w:oddHBand="0" w:evenHBand="0" w:firstRowFirstColumn="0" w:firstRowLastColumn="0" w:lastRowFirstColumn="0" w:lastRowLastColumn="0"/>
            <w:tcW w:w="3889" w:type="dxa"/>
          </w:tcPr>
          <w:p w14:paraId="6FC03396" w14:textId="77777777" w:rsidR="00AD19AF" w:rsidRPr="002F771B" w:rsidRDefault="00AD19AF" w:rsidP="00AD19AF">
            <w:pPr>
              <w:spacing w:line="360" w:lineRule="auto"/>
              <w:rPr>
                <w:rFonts w:eastAsia="Calibri" w:cs="Sakkal Majalla"/>
                <w:rtl/>
                <w14:ligatures w14:val="none"/>
              </w:rPr>
            </w:pPr>
            <w:r w:rsidRPr="0036568C">
              <w:rPr>
                <w:rFonts w:cs="Sakkal Majalla"/>
                <w:color w:val="262626" w:themeColor="text1" w:themeTint="D9"/>
                <w:rtl/>
                <w:lang w:bidi="ar-EG"/>
                <w14:ligatures w14:val="none"/>
              </w:rPr>
              <w:t xml:space="preserve">تعمل أمانة المنطقة الشرقية على </w:t>
            </w:r>
            <w:r w:rsidRPr="0036568C">
              <w:rPr>
                <w:rFonts w:cs="Sakkal Majalla"/>
                <w:color w:val="262626" w:themeColor="text1" w:themeTint="D9"/>
                <w:rtl/>
                <w14:ligatures w14:val="none"/>
              </w:rPr>
              <w:t>تحسين استخدام الموارد المتاحة لديها ما بين المشاريع</w:t>
            </w:r>
          </w:p>
        </w:tc>
        <w:tc>
          <w:tcPr>
            <w:tcW w:w="809" w:type="dxa"/>
          </w:tcPr>
          <w:p w14:paraId="3B87E260"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67045178"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2BB64535"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0A89C937"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62F8F6FB"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AD19AF" w:rsidRPr="002F771B" w14:paraId="476064FF" w14:textId="77777777" w:rsidTr="00186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077A54FA" w14:textId="77777777" w:rsidR="00AD19AF" w:rsidRPr="002F771B" w:rsidRDefault="00AD19AF" w:rsidP="00AD19AF">
            <w:pPr>
              <w:spacing w:line="360" w:lineRule="auto"/>
              <w:rPr>
                <w:rFonts w:eastAsia="Calibri" w:cs="Sakkal Majalla"/>
                <w:rtl/>
                <w14:ligatures w14:val="none"/>
              </w:rPr>
            </w:pPr>
            <w:r w:rsidRPr="0036568C">
              <w:rPr>
                <w:rFonts w:cs="Sakkal Majalla"/>
                <w:color w:val="262626" w:themeColor="text1" w:themeTint="D9"/>
                <w:rtl/>
                <w:lang w:bidi="ar-EG"/>
                <w14:ligatures w14:val="none"/>
              </w:rPr>
              <w:t>تعمل أمانة المنطقة الشرقية على الحد من تعقيدات المشروعات التنظيمية</w:t>
            </w:r>
          </w:p>
        </w:tc>
        <w:tc>
          <w:tcPr>
            <w:tcW w:w="809" w:type="dxa"/>
          </w:tcPr>
          <w:p w14:paraId="7B1AA54D"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48447ACD"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0627DFD2"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42C22A7E"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2DE50E3F"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AD19AF" w:rsidRPr="002F771B" w14:paraId="502F0348" w14:textId="77777777" w:rsidTr="001866F5">
        <w:tc>
          <w:tcPr>
            <w:cnfStyle w:val="001000000000" w:firstRow="0" w:lastRow="0" w:firstColumn="1" w:lastColumn="0" w:oddVBand="0" w:evenVBand="0" w:oddHBand="0" w:evenHBand="0" w:firstRowFirstColumn="0" w:firstRowLastColumn="0" w:lastRowFirstColumn="0" w:lastRowLastColumn="0"/>
            <w:tcW w:w="3889" w:type="dxa"/>
          </w:tcPr>
          <w:p w14:paraId="580F69DF" w14:textId="77777777" w:rsidR="00AD19AF" w:rsidRPr="00C0202A" w:rsidRDefault="00AD19AF" w:rsidP="00AD19AF">
            <w:pPr>
              <w:spacing w:line="360" w:lineRule="auto"/>
              <w:rPr>
                <w:rFonts w:cs="Sakkal Majalla"/>
                <w:rtl/>
              </w:rPr>
            </w:pPr>
            <w:r w:rsidRPr="0036568C">
              <w:rPr>
                <w:rFonts w:cs="Sakkal Majalla"/>
                <w:color w:val="262626" w:themeColor="text1" w:themeTint="D9"/>
                <w:rtl/>
                <w:lang w:bidi="ar-EG"/>
                <w14:ligatures w14:val="none"/>
              </w:rPr>
              <w:t xml:space="preserve">تهتم أمانة المنطقة الشرقية على </w:t>
            </w:r>
            <w:r w:rsidRPr="0036568C">
              <w:rPr>
                <w:rFonts w:cs="Sakkal Majalla"/>
                <w:color w:val="262626" w:themeColor="text1" w:themeTint="D9"/>
                <w:rtl/>
                <w14:ligatures w14:val="none"/>
              </w:rPr>
              <w:t>دعم وتحقيق الأهداف المقصودة، والتي تتماشى مع التوجهات الاستراتيجية</w:t>
            </w:r>
          </w:p>
        </w:tc>
        <w:tc>
          <w:tcPr>
            <w:tcW w:w="809" w:type="dxa"/>
          </w:tcPr>
          <w:p w14:paraId="625D64AE"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33EC4ACB"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0AFE1096"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4FCEFEDE"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53146336"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AD19AF" w:rsidRPr="002F771B" w14:paraId="56F12C8C" w14:textId="77777777" w:rsidTr="00186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369DB3E1" w14:textId="77777777" w:rsidR="00AD19AF" w:rsidRPr="002F771B" w:rsidRDefault="00AD19AF" w:rsidP="00AD19AF">
            <w:pPr>
              <w:spacing w:line="360" w:lineRule="auto"/>
              <w:ind w:left="48" w:hanging="48"/>
              <w:rPr>
                <w:rFonts w:cs="Sakkal Majalla"/>
                <w:rtl/>
              </w:rPr>
            </w:pPr>
            <w:r w:rsidRPr="0036568C">
              <w:rPr>
                <w:rFonts w:cs="Sakkal Majalla"/>
                <w:color w:val="262626" w:themeColor="text1" w:themeTint="D9"/>
                <w:rtl/>
                <w:lang w:bidi="ar-EG"/>
                <w14:ligatures w14:val="none"/>
              </w:rPr>
              <w:t xml:space="preserve">تعمل أمانة المنطقة الشرقية على استخدام وتطوير </w:t>
            </w:r>
            <w:r w:rsidRPr="0036568C">
              <w:rPr>
                <w:rFonts w:cs="Sakkal Majalla"/>
                <w:color w:val="262626" w:themeColor="text1" w:themeTint="D9"/>
                <w:rtl/>
                <w14:ligatures w14:val="none"/>
              </w:rPr>
              <w:t>تطوير استراتيجيات جديدة لمحفظة المشاريع</w:t>
            </w:r>
          </w:p>
        </w:tc>
        <w:tc>
          <w:tcPr>
            <w:tcW w:w="809" w:type="dxa"/>
          </w:tcPr>
          <w:p w14:paraId="5B0A8698"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3DDA567A"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7C345750"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15" w:type="dxa"/>
          </w:tcPr>
          <w:p w14:paraId="7F06A5D3"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3D1482F8"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AD19AF" w:rsidRPr="002F771B" w14:paraId="2CC32439" w14:textId="77777777" w:rsidTr="001866F5">
        <w:tc>
          <w:tcPr>
            <w:cnfStyle w:val="001000000000" w:firstRow="0" w:lastRow="0" w:firstColumn="1" w:lastColumn="0" w:oddVBand="0" w:evenVBand="0" w:oddHBand="0" w:evenHBand="0" w:firstRowFirstColumn="0" w:firstRowLastColumn="0" w:lastRowFirstColumn="0" w:lastRowLastColumn="0"/>
            <w:tcW w:w="3889" w:type="dxa"/>
          </w:tcPr>
          <w:p w14:paraId="7D46E97F" w14:textId="77777777" w:rsidR="00AD19AF" w:rsidRPr="00CD4954" w:rsidRDefault="00AD19AF" w:rsidP="00AD19AF">
            <w:pPr>
              <w:spacing w:line="360" w:lineRule="auto"/>
              <w:ind w:left="48" w:hanging="48"/>
              <w:rPr>
                <w:rFonts w:eastAsia="Calibri" w:cs="Sakkal Majalla"/>
                <w:rtl/>
                <w:lang w:bidi="ar-EG"/>
              </w:rPr>
            </w:pPr>
            <w:r w:rsidRPr="0036568C">
              <w:rPr>
                <w:rFonts w:cs="Sakkal Majalla"/>
                <w:color w:val="262626" w:themeColor="text1" w:themeTint="D9"/>
                <w:rtl/>
                <w:lang w:bidi="ar-EG"/>
                <w14:ligatures w14:val="none"/>
              </w:rPr>
              <w:t xml:space="preserve">تقوم أمانة المنطقة الشرقية بالعمل على تحويل </w:t>
            </w:r>
            <w:r w:rsidRPr="0036568C">
              <w:rPr>
                <w:rFonts w:cs="Sakkal Majalla"/>
                <w:color w:val="262626" w:themeColor="text1" w:themeTint="D9"/>
                <w:rtl/>
                <w14:ligatures w14:val="none"/>
              </w:rPr>
              <w:t>الاستراتيجية إلى برامج ومشاريع ملموسة</w:t>
            </w:r>
          </w:p>
        </w:tc>
        <w:tc>
          <w:tcPr>
            <w:tcW w:w="809" w:type="dxa"/>
          </w:tcPr>
          <w:p w14:paraId="2478A9E5"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441A7A4D"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46D2BA15"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1D3996DD"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455D70F4"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AD19AF" w:rsidRPr="002F771B" w14:paraId="49931E80" w14:textId="77777777" w:rsidTr="00186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5551618B" w14:textId="77777777" w:rsidR="00AD19AF" w:rsidRPr="0036568C" w:rsidRDefault="00AD19AF" w:rsidP="00AD19AF">
            <w:pPr>
              <w:spacing w:line="360" w:lineRule="auto"/>
              <w:ind w:left="48" w:hanging="48"/>
              <w:rPr>
                <w:rFonts w:cs="Sakkal Majalla"/>
                <w:color w:val="262626" w:themeColor="text1" w:themeTint="D9"/>
                <w:rtl/>
                <w:lang w:bidi="ar-EG"/>
                <w14:ligatures w14:val="none"/>
              </w:rPr>
            </w:pPr>
            <w:r w:rsidRPr="0036568C">
              <w:rPr>
                <w:rFonts w:cs="Sakkal Majalla"/>
                <w:color w:val="262626" w:themeColor="text1" w:themeTint="D9"/>
                <w:rtl/>
                <w:lang w:bidi="ar-EG"/>
                <w14:ligatures w14:val="none"/>
              </w:rPr>
              <w:t>تهتم أمانة المنطقة الشرقية بالعمل على التنبؤ ب</w:t>
            </w:r>
            <w:r w:rsidRPr="0036568C">
              <w:rPr>
                <w:rFonts w:cs="Sakkal Majalla"/>
                <w:color w:val="262626" w:themeColor="text1" w:themeTint="D9"/>
                <w:rtl/>
                <w14:ligatures w14:val="none"/>
              </w:rPr>
              <w:t>الاتجاهات الاستراتيجية المستقبلية التي يمكن تنفيذها</w:t>
            </w:r>
          </w:p>
        </w:tc>
        <w:tc>
          <w:tcPr>
            <w:tcW w:w="809" w:type="dxa"/>
          </w:tcPr>
          <w:p w14:paraId="2E17EC3C"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66CE925C"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1DD1C816"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15" w:type="dxa"/>
          </w:tcPr>
          <w:p w14:paraId="13F5C6B7"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56D52256"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AD19AF" w:rsidRPr="002F771B" w14:paraId="2743269C" w14:textId="77777777" w:rsidTr="001866F5">
        <w:tc>
          <w:tcPr>
            <w:cnfStyle w:val="001000000000" w:firstRow="0" w:lastRow="0" w:firstColumn="1" w:lastColumn="0" w:oddVBand="0" w:evenVBand="0" w:oddHBand="0" w:evenHBand="0" w:firstRowFirstColumn="0" w:firstRowLastColumn="0" w:lastRowFirstColumn="0" w:lastRowLastColumn="0"/>
            <w:tcW w:w="3889" w:type="dxa"/>
          </w:tcPr>
          <w:p w14:paraId="2C05E580" w14:textId="77777777" w:rsidR="00AD19AF" w:rsidRPr="00DE40A5" w:rsidRDefault="00AD19AF" w:rsidP="00AD19AF">
            <w:pPr>
              <w:tabs>
                <w:tab w:val="left" w:pos="6596"/>
              </w:tabs>
              <w:spacing w:before="100" w:beforeAutospacing="1" w:after="100" w:afterAutospacing="1" w:line="360" w:lineRule="auto"/>
              <w:rPr>
                <w:rFonts w:cs="Sakkal Majalla"/>
                <w:rtl/>
              </w:rPr>
            </w:pPr>
            <w:r w:rsidRPr="0036568C">
              <w:rPr>
                <w:rFonts w:cs="Sakkal Majalla"/>
                <w:color w:val="262626" w:themeColor="text1" w:themeTint="D9"/>
                <w:rtl/>
                <w:lang w:bidi="ar-EG"/>
                <w14:ligatures w14:val="none"/>
              </w:rPr>
              <w:lastRenderedPageBreak/>
              <w:t xml:space="preserve">تستهدف أمانة المنطقة الشرقية تنفيذ الاستراتيجيات التي تساهم في </w:t>
            </w:r>
            <w:r w:rsidRPr="0036568C">
              <w:rPr>
                <w:rFonts w:cs="Sakkal Majalla"/>
                <w:color w:val="262626" w:themeColor="text1" w:themeTint="D9"/>
                <w:rtl/>
                <w14:ligatures w14:val="none"/>
              </w:rPr>
              <w:t>زيادة قدرتها على مواجهة التغيرات البيئية الخارجية</w:t>
            </w:r>
          </w:p>
        </w:tc>
        <w:tc>
          <w:tcPr>
            <w:tcW w:w="809" w:type="dxa"/>
          </w:tcPr>
          <w:p w14:paraId="79422089"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78E71B15"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5506E372"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04507F22"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1F29F25A"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AD19AF" w:rsidRPr="002F771B" w14:paraId="15AF0841" w14:textId="77777777" w:rsidTr="00186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562D0630" w14:textId="77777777" w:rsidR="00AD19AF" w:rsidRPr="00DE40A5" w:rsidRDefault="00AD19AF" w:rsidP="00AD19AF">
            <w:pPr>
              <w:tabs>
                <w:tab w:val="left" w:pos="6596"/>
              </w:tabs>
              <w:spacing w:before="100" w:beforeAutospacing="1" w:after="100" w:afterAutospacing="1" w:line="360" w:lineRule="auto"/>
              <w:rPr>
                <w:rFonts w:cs="Sakkal Majalla"/>
                <w:rtl/>
              </w:rPr>
            </w:pPr>
            <w:r w:rsidRPr="0036568C">
              <w:rPr>
                <w:rFonts w:cs="Sakkal Majalla"/>
                <w:color w:val="262626" w:themeColor="text1" w:themeTint="D9"/>
                <w:rtl/>
                <w:lang w:bidi="ar-EG"/>
                <w14:ligatures w14:val="none"/>
              </w:rPr>
              <w:t xml:space="preserve">تعمل أمانة المنطقة الشرقية على تحقيق </w:t>
            </w:r>
            <w:r w:rsidRPr="0036568C">
              <w:rPr>
                <w:rFonts w:cs="Sakkal Majalla"/>
                <w:color w:val="262626" w:themeColor="text1" w:themeTint="D9"/>
                <w:rtl/>
                <w14:ligatures w14:val="none"/>
              </w:rPr>
              <w:t>مستوى أعلى من النضج في إدارة مشاريعها وبشكل يخدم توجهها الاستراتيجي</w:t>
            </w:r>
          </w:p>
        </w:tc>
        <w:tc>
          <w:tcPr>
            <w:tcW w:w="809" w:type="dxa"/>
          </w:tcPr>
          <w:p w14:paraId="18533F46"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4CAF201E"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757007DF"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14:ligatures w14:val="none"/>
              </w:rPr>
            </w:pPr>
          </w:p>
        </w:tc>
        <w:tc>
          <w:tcPr>
            <w:tcW w:w="915" w:type="dxa"/>
          </w:tcPr>
          <w:p w14:paraId="65EAE235"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7EF4F02E" w14:textId="77777777" w:rsidR="00AD19AF" w:rsidRPr="002F771B" w:rsidRDefault="00AD19AF" w:rsidP="00AD19AF">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AD19AF" w:rsidRPr="002F771B" w14:paraId="7F68BB9B" w14:textId="77777777" w:rsidTr="001866F5">
        <w:tc>
          <w:tcPr>
            <w:cnfStyle w:val="001000000000" w:firstRow="0" w:lastRow="0" w:firstColumn="1" w:lastColumn="0" w:oddVBand="0" w:evenVBand="0" w:oddHBand="0" w:evenHBand="0" w:firstRowFirstColumn="0" w:firstRowLastColumn="0" w:lastRowFirstColumn="0" w:lastRowLastColumn="0"/>
            <w:tcW w:w="3889" w:type="dxa"/>
          </w:tcPr>
          <w:p w14:paraId="76DC5CAF" w14:textId="77777777" w:rsidR="00AD19AF" w:rsidRPr="00CA61A3" w:rsidRDefault="00AD19AF" w:rsidP="00AD19AF">
            <w:pPr>
              <w:tabs>
                <w:tab w:val="left" w:pos="6596"/>
              </w:tabs>
              <w:spacing w:before="100" w:beforeAutospacing="1" w:after="100" w:afterAutospacing="1" w:line="360" w:lineRule="auto"/>
              <w:rPr>
                <w:rFonts w:cs="Sakkal Majalla"/>
                <w:rtl/>
              </w:rPr>
            </w:pPr>
            <w:r w:rsidRPr="0036568C">
              <w:rPr>
                <w:rFonts w:cs="Sakkal Majalla"/>
                <w:color w:val="262626" w:themeColor="text1" w:themeTint="D9"/>
                <w:rtl/>
                <w:lang w:bidi="ar-EG"/>
                <w14:ligatures w14:val="none"/>
              </w:rPr>
              <w:t xml:space="preserve">تعمل أمانة المنطقة الشرقية على </w:t>
            </w:r>
            <w:r w:rsidRPr="0036568C">
              <w:rPr>
                <w:rFonts w:cs="Sakkal Majalla"/>
                <w:color w:val="262626" w:themeColor="text1" w:themeTint="D9"/>
                <w:rtl/>
                <w14:ligatures w14:val="none"/>
              </w:rPr>
              <w:t>توفير هيكل تنظيمي واضح يتم فيه تحديد جميع الأدوار والمسؤوليات ومصادر المعلومات</w:t>
            </w:r>
          </w:p>
        </w:tc>
        <w:tc>
          <w:tcPr>
            <w:tcW w:w="809" w:type="dxa"/>
          </w:tcPr>
          <w:p w14:paraId="7EDC92D1"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6EF955D5"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6E5EBA99"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14:ligatures w14:val="none"/>
              </w:rPr>
            </w:pPr>
          </w:p>
        </w:tc>
        <w:tc>
          <w:tcPr>
            <w:tcW w:w="915" w:type="dxa"/>
          </w:tcPr>
          <w:p w14:paraId="432960EA"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2577C90D" w14:textId="77777777" w:rsidR="00AD19AF" w:rsidRPr="002F771B" w:rsidRDefault="00AD19AF" w:rsidP="00AD19AF">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bl>
    <w:p w14:paraId="6FF218E0" w14:textId="77777777" w:rsidR="00AD19AF" w:rsidRDefault="00AD19AF" w:rsidP="00AD19AF">
      <w:pPr>
        <w:bidi w:val="0"/>
        <w:rPr>
          <w:rFonts w:cs="Sakkal Majalla"/>
          <w:b/>
          <w:bCs/>
          <w:sz w:val="36"/>
          <w:szCs w:val="36"/>
          <w:rtl/>
        </w:rPr>
      </w:pPr>
      <w:r>
        <w:rPr>
          <w:rFonts w:cs="Sakkal Majalla"/>
          <w:b/>
          <w:bCs/>
          <w:sz w:val="36"/>
          <w:szCs w:val="36"/>
          <w:rtl/>
        </w:rPr>
        <w:br w:type="page"/>
      </w:r>
    </w:p>
    <w:p w14:paraId="35B1350C" w14:textId="77777777" w:rsidR="00AD19AF" w:rsidRPr="000D3FFC" w:rsidRDefault="00AD19AF" w:rsidP="00AD19AF">
      <w:pPr>
        <w:pStyle w:val="a5"/>
        <w:numPr>
          <w:ilvl w:val="0"/>
          <w:numId w:val="36"/>
        </w:numPr>
        <w:tabs>
          <w:tab w:val="left" w:pos="6596"/>
        </w:tabs>
        <w:spacing w:line="360" w:lineRule="auto"/>
        <w:ind w:left="423"/>
        <w:jc w:val="both"/>
        <w:rPr>
          <w:rFonts w:ascii="Hacen Samra" w:hAnsi="Hacen Samra" w:cs="FS_Black"/>
          <w:szCs w:val="28"/>
        </w:rPr>
      </w:pPr>
      <w:r w:rsidRPr="000D3FFC">
        <w:rPr>
          <w:rFonts w:ascii="Hacen Samra" w:hAnsi="Hacen Samra" w:cs="FS_Black"/>
          <w:szCs w:val="28"/>
          <w:rtl/>
        </w:rPr>
        <w:lastRenderedPageBreak/>
        <w:t xml:space="preserve">المحور </w:t>
      </w:r>
      <w:r w:rsidRPr="000D3FFC">
        <w:rPr>
          <w:rFonts w:ascii="Hacen Samra" w:hAnsi="Hacen Samra" w:cs="FS_Black" w:hint="cs"/>
          <w:szCs w:val="28"/>
          <w:rtl/>
        </w:rPr>
        <w:t>الثاني:</w:t>
      </w:r>
      <w:r w:rsidRPr="000D3FFC">
        <w:rPr>
          <w:rFonts w:ascii="Hacen Samra" w:hAnsi="Hacen Samra" w:cs="FS_Black"/>
          <w:szCs w:val="28"/>
          <w:rtl/>
        </w:rPr>
        <w:t xml:space="preserve"> إدارة محفظة المشاريع</w:t>
      </w:r>
      <w:r w:rsidRPr="000D3FFC">
        <w:rPr>
          <w:rFonts w:ascii="Hacen Samra" w:hAnsi="Hacen Samra" w:cs="FS_Black" w:hint="cs"/>
          <w:szCs w:val="28"/>
          <w:rtl/>
        </w:rPr>
        <w:t xml:space="preserve"> ،</w:t>
      </w:r>
      <w:r w:rsidRPr="000D3FFC">
        <w:rPr>
          <w:rFonts w:ascii="Hacen Samra" w:hAnsi="Hacen Samra" w:cs="FS_Black"/>
          <w:szCs w:val="28"/>
          <w:rtl/>
        </w:rPr>
        <w:t xml:space="preserve"> ضع إشارة (</w:t>
      </w:r>
      <w:r w:rsidRPr="000D3FFC">
        <w:rPr>
          <w:rFonts w:ascii="Hacen Samra" w:hAnsi="Hacen Samra" w:cs="FS_Black"/>
          <w:szCs w:val="28"/>
        </w:rPr>
        <w:sym w:font="Symbol" w:char="F0D6"/>
      </w:r>
      <w:r w:rsidRPr="000D3FFC">
        <w:rPr>
          <w:rFonts w:ascii="Hacen Samra" w:hAnsi="Hacen Samra" w:cs="FS_Black"/>
          <w:szCs w:val="28"/>
          <w:rtl/>
        </w:rPr>
        <w:t xml:space="preserve">) في المربع المناسب </w:t>
      </w:r>
      <w:r w:rsidRPr="000D3FFC">
        <w:rPr>
          <w:rFonts w:ascii="Hacen Samra" w:hAnsi="Hacen Samra" w:cs="FS_Black" w:hint="cs"/>
          <w:szCs w:val="28"/>
          <w:rtl/>
        </w:rPr>
        <w:t>لاختيارك:</w:t>
      </w:r>
    </w:p>
    <w:tbl>
      <w:tblPr>
        <w:tblStyle w:val="4-5"/>
        <w:bidiVisual/>
        <w:tblW w:w="7709" w:type="dxa"/>
        <w:tblInd w:w="115" w:type="dxa"/>
        <w:tblLook w:val="04A0" w:firstRow="1" w:lastRow="0" w:firstColumn="1" w:lastColumn="0" w:noHBand="0" w:noVBand="1"/>
      </w:tblPr>
      <w:tblGrid>
        <w:gridCol w:w="3464"/>
        <w:gridCol w:w="809"/>
        <w:gridCol w:w="809"/>
        <w:gridCol w:w="797"/>
        <w:gridCol w:w="915"/>
        <w:gridCol w:w="915"/>
      </w:tblGrid>
      <w:tr w:rsidR="00AD19AF" w:rsidRPr="002F771B" w14:paraId="197D8DC6" w14:textId="77777777" w:rsidTr="001866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vAlign w:val="center"/>
          </w:tcPr>
          <w:p w14:paraId="6A4CE7F2" w14:textId="77777777" w:rsidR="00AD19AF" w:rsidRPr="00311F8E" w:rsidRDefault="00AD19AF" w:rsidP="002613F0">
            <w:pPr>
              <w:spacing w:line="360" w:lineRule="auto"/>
              <w:jc w:val="center"/>
              <w:rPr>
                <w:rFonts w:eastAsia="Calibri" w:cs="Sakkal Majalla"/>
                <w:sz w:val="32"/>
                <w:szCs w:val="32"/>
                <w:rtl/>
                <w14:ligatures w14:val="none"/>
              </w:rPr>
            </w:pPr>
            <w:r w:rsidRPr="00311F8E">
              <w:rPr>
                <w:rFonts w:eastAsia="Calibri" w:cs="Sakkal Majalla"/>
                <w:sz w:val="32"/>
                <w:szCs w:val="32"/>
                <w:rtl/>
                <w14:ligatures w14:val="none"/>
              </w:rPr>
              <w:t>البعد</w:t>
            </w:r>
          </w:p>
        </w:tc>
        <w:tc>
          <w:tcPr>
            <w:tcW w:w="809" w:type="dxa"/>
            <w:vAlign w:val="center"/>
          </w:tcPr>
          <w:p w14:paraId="236B1FE8" w14:textId="77777777" w:rsidR="00AD19AF" w:rsidRPr="00311F8E" w:rsidRDefault="00AD19AF" w:rsidP="002613F0">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أوافق بشدة</w:t>
            </w:r>
          </w:p>
        </w:tc>
        <w:tc>
          <w:tcPr>
            <w:tcW w:w="809" w:type="dxa"/>
            <w:vAlign w:val="center"/>
          </w:tcPr>
          <w:p w14:paraId="5FB3DDD2" w14:textId="77777777" w:rsidR="00AD19AF" w:rsidRPr="00311F8E" w:rsidRDefault="00AD19AF" w:rsidP="002613F0">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أوافق</w:t>
            </w:r>
          </w:p>
        </w:tc>
        <w:tc>
          <w:tcPr>
            <w:tcW w:w="797" w:type="dxa"/>
            <w:vAlign w:val="center"/>
          </w:tcPr>
          <w:p w14:paraId="1251B9A1" w14:textId="77777777" w:rsidR="00AD19AF" w:rsidRPr="00311F8E" w:rsidRDefault="00AD19AF" w:rsidP="002613F0">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محايد</w:t>
            </w:r>
          </w:p>
        </w:tc>
        <w:tc>
          <w:tcPr>
            <w:tcW w:w="915" w:type="dxa"/>
            <w:vAlign w:val="center"/>
          </w:tcPr>
          <w:p w14:paraId="644AFE06" w14:textId="77777777" w:rsidR="00AD19AF" w:rsidRPr="00311F8E" w:rsidRDefault="00AD19AF" w:rsidP="002613F0">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11F8E">
              <w:rPr>
                <w:rFonts w:cs="Sakkal Majalla"/>
                <w:sz w:val="32"/>
                <w:szCs w:val="32"/>
                <w:rtl/>
              </w:rPr>
              <w:t>معارض</w:t>
            </w:r>
          </w:p>
        </w:tc>
        <w:tc>
          <w:tcPr>
            <w:tcW w:w="915" w:type="dxa"/>
            <w:vAlign w:val="center"/>
          </w:tcPr>
          <w:p w14:paraId="2C001049" w14:textId="77777777" w:rsidR="00AD19AF" w:rsidRPr="00311F8E" w:rsidRDefault="00AD19AF" w:rsidP="002613F0">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rPr>
            </w:pPr>
            <w:r w:rsidRPr="00311F8E">
              <w:rPr>
                <w:rFonts w:cs="Sakkal Majalla"/>
                <w:sz w:val="32"/>
                <w:szCs w:val="32"/>
                <w:rtl/>
              </w:rPr>
              <w:t>معارض بشدة</w:t>
            </w:r>
          </w:p>
        </w:tc>
      </w:tr>
      <w:tr w:rsidR="00AD19AF" w:rsidRPr="002F771B" w14:paraId="2CD72D7A" w14:textId="77777777" w:rsidTr="00186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9" w:type="dxa"/>
            <w:gridSpan w:val="6"/>
          </w:tcPr>
          <w:p w14:paraId="00B4A2D3" w14:textId="77777777" w:rsidR="00AD19AF" w:rsidRPr="002613F0" w:rsidRDefault="00AD19AF" w:rsidP="002613F0">
            <w:pPr>
              <w:spacing w:line="360" w:lineRule="auto"/>
              <w:jc w:val="center"/>
              <w:rPr>
                <w:rFonts w:ascii="Sakkal Majalla" w:hAnsi="Sakkal Majalla" w:cs="Sakkal Majalla"/>
                <w:color w:val="262626" w:themeColor="text1" w:themeTint="D9"/>
                <w:kern w:val="0"/>
                <w:sz w:val="32"/>
                <w:szCs w:val="32"/>
                <w:rtl/>
                <w14:ligatures w14:val="none"/>
              </w:rPr>
            </w:pPr>
            <w:r w:rsidRPr="002613F0">
              <w:rPr>
                <w:rFonts w:ascii="Sakkal Majalla" w:hAnsi="Sakkal Majalla" w:cs="Sakkal Majalla"/>
                <w:color w:val="262626" w:themeColor="text1" w:themeTint="D9"/>
                <w:kern w:val="0"/>
                <w:sz w:val="32"/>
                <w:szCs w:val="32"/>
                <w:rtl/>
                <w14:ligatures w14:val="none"/>
              </w:rPr>
              <w:t>تعظيم القيمة المالية للمحفظة</w:t>
            </w:r>
          </w:p>
        </w:tc>
      </w:tr>
      <w:tr w:rsidR="00AD19AF" w:rsidRPr="002F771B" w14:paraId="69B71771" w14:textId="77777777" w:rsidTr="001866F5">
        <w:tc>
          <w:tcPr>
            <w:cnfStyle w:val="001000000000" w:firstRow="0" w:lastRow="0" w:firstColumn="1" w:lastColumn="0" w:oddVBand="0" w:evenVBand="0" w:oddHBand="0" w:evenHBand="0" w:firstRowFirstColumn="0" w:firstRowLastColumn="0" w:lastRowFirstColumn="0" w:lastRowLastColumn="0"/>
            <w:tcW w:w="3464" w:type="dxa"/>
          </w:tcPr>
          <w:p w14:paraId="55F87D55" w14:textId="77777777" w:rsidR="00AD19AF" w:rsidRPr="002F771B" w:rsidRDefault="00AD19AF" w:rsidP="002613F0">
            <w:pPr>
              <w:spacing w:line="360" w:lineRule="auto"/>
              <w:ind w:left="48" w:hanging="48"/>
              <w:rPr>
                <w:rFonts w:cs="Sakkal Majalla"/>
                <w:rtl/>
              </w:rPr>
            </w:pPr>
            <w:r w:rsidRPr="00365D1D">
              <w:rPr>
                <w:rFonts w:cs="Sakkal Majalla"/>
                <w:color w:val="262626" w:themeColor="text1" w:themeTint="D9"/>
                <w:rtl/>
                <w:lang w:bidi="ar-EG"/>
                <w14:ligatures w14:val="none"/>
              </w:rPr>
              <w:t xml:space="preserve">تعمل إدارة محفظة المشاريع </w:t>
            </w:r>
            <w:r w:rsidRPr="00365D1D">
              <w:rPr>
                <w:rFonts w:cs="Sakkal Majalla"/>
                <w:color w:val="262626" w:themeColor="text1" w:themeTint="D9"/>
                <w:rtl/>
                <w14:ligatures w14:val="none"/>
              </w:rPr>
              <w:t>على مساعدة المنظمة في تحديد قيمة العمل بفعالية والتأكد من أنها تستثمر في محفظة المشاريع المثالية</w:t>
            </w:r>
          </w:p>
        </w:tc>
        <w:tc>
          <w:tcPr>
            <w:tcW w:w="809" w:type="dxa"/>
          </w:tcPr>
          <w:p w14:paraId="38ED0D51"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7924C014"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11E9AF70"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4CFC0C04"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7C65D55C"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AD19AF" w:rsidRPr="002F771B" w14:paraId="6785E085" w14:textId="77777777" w:rsidTr="00186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300B2EFB" w14:textId="77777777" w:rsidR="00AD19AF" w:rsidRPr="002F771B" w:rsidRDefault="00AD19AF" w:rsidP="002613F0">
            <w:pPr>
              <w:spacing w:line="360" w:lineRule="auto"/>
              <w:ind w:left="48" w:hanging="48"/>
              <w:rPr>
                <w:rFonts w:cs="Sakkal Majalla"/>
                <w:rtl/>
                <w14:ligatures w14:val="none"/>
              </w:rPr>
            </w:pPr>
            <w:r w:rsidRPr="00365D1D">
              <w:rPr>
                <w:rFonts w:cs="Sakkal Majalla"/>
                <w:color w:val="262626" w:themeColor="text1" w:themeTint="D9"/>
                <w:rtl/>
                <w:lang w:bidi="ar-EG"/>
                <w14:ligatures w14:val="none"/>
              </w:rPr>
              <w:t>تهتم إدارة محفظة المشاريع ب</w:t>
            </w:r>
            <w:r w:rsidRPr="00365D1D">
              <w:rPr>
                <w:rFonts w:cs="Sakkal Majalla"/>
                <w:color w:val="262626" w:themeColor="text1" w:themeTint="D9"/>
                <w:rtl/>
                <w14:ligatures w14:val="none"/>
              </w:rPr>
              <w:t>تعزيز القدرة التنافسية وتحقيق النجاح للمنظمة</w:t>
            </w:r>
          </w:p>
        </w:tc>
        <w:tc>
          <w:tcPr>
            <w:tcW w:w="809" w:type="dxa"/>
          </w:tcPr>
          <w:p w14:paraId="3816205C"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43E446B5"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27796D11"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7859DA72"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2A1E4D3D"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AD19AF" w:rsidRPr="002F771B" w14:paraId="38C7CB7A" w14:textId="77777777" w:rsidTr="001866F5">
        <w:tc>
          <w:tcPr>
            <w:cnfStyle w:val="001000000000" w:firstRow="0" w:lastRow="0" w:firstColumn="1" w:lastColumn="0" w:oddVBand="0" w:evenVBand="0" w:oddHBand="0" w:evenHBand="0" w:firstRowFirstColumn="0" w:firstRowLastColumn="0" w:lastRowFirstColumn="0" w:lastRowLastColumn="0"/>
            <w:tcW w:w="3464" w:type="dxa"/>
          </w:tcPr>
          <w:p w14:paraId="16033379" w14:textId="77777777" w:rsidR="00AD19AF" w:rsidRPr="00044EA8" w:rsidRDefault="00AD19AF" w:rsidP="002613F0">
            <w:pPr>
              <w:spacing w:line="360" w:lineRule="auto"/>
              <w:ind w:left="48" w:hanging="48"/>
              <w:rPr>
                <w:rFonts w:eastAsia="Times New Roman" w:cs="Sakkal Majalla"/>
                <w:b w:val="0"/>
                <w:bCs w:val="0"/>
                <w:color w:val="1C1E21"/>
                <w:rtl/>
              </w:rPr>
            </w:pPr>
            <w:r w:rsidRPr="00365D1D">
              <w:rPr>
                <w:rFonts w:cs="Sakkal Majalla"/>
                <w:color w:val="262626" w:themeColor="text1" w:themeTint="D9"/>
                <w:rtl/>
                <w:lang w:bidi="ar-EG"/>
                <w14:ligatures w14:val="none"/>
              </w:rPr>
              <w:t>تعمل إدارة محفظة المشاريع على المساعدة في اختيار المشروعات التي تحقق اعلى ربح ممكن للمنظمة</w:t>
            </w:r>
          </w:p>
        </w:tc>
        <w:tc>
          <w:tcPr>
            <w:tcW w:w="809" w:type="dxa"/>
          </w:tcPr>
          <w:p w14:paraId="13DA64AE"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3C5511C5"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26979300"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1FEF3813"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3746F8E9"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AD19AF" w:rsidRPr="002F771B" w14:paraId="3A7C11E8" w14:textId="77777777" w:rsidTr="00186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63D5D013" w14:textId="77777777" w:rsidR="00AD19AF" w:rsidRPr="00044EA8" w:rsidRDefault="00AD19AF" w:rsidP="002613F0">
            <w:pPr>
              <w:spacing w:line="360" w:lineRule="auto"/>
              <w:ind w:left="48" w:hanging="48"/>
              <w:rPr>
                <w:rFonts w:eastAsia="Times New Roman" w:cs="Sakkal Majalla"/>
                <w:b w:val="0"/>
                <w:bCs w:val="0"/>
                <w:color w:val="1C1E21"/>
                <w:rtl/>
              </w:rPr>
            </w:pPr>
            <w:r w:rsidRPr="00365D1D">
              <w:rPr>
                <w:rFonts w:cs="Sakkal Majalla"/>
                <w:color w:val="262626" w:themeColor="text1" w:themeTint="D9"/>
                <w:rtl/>
                <w:lang w:bidi="ar-EG"/>
                <w14:ligatures w14:val="none"/>
              </w:rPr>
              <w:t>تستهدف إدارة محفظة المشاريع تقليل معدل المخاطرة التي يمكن أن تتعرض له المنظمة عند تنفيذ المشروعات</w:t>
            </w:r>
          </w:p>
        </w:tc>
        <w:tc>
          <w:tcPr>
            <w:tcW w:w="809" w:type="dxa"/>
          </w:tcPr>
          <w:p w14:paraId="1C9C510E"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33DE4BFF"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72163B2B"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59E8D00A"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5381ED5E"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AD19AF" w:rsidRPr="002F771B" w14:paraId="54AC5F02" w14:textId="77777777" w:rsidTr="001866F5">
        <w:tc>
          <w:tcPr>
            <w:cnfStyle w:val="001000000000" w:firstRow="0" w:lastRow="0" w:firstColumn="1" w:lastColumn="0" w:oddVBand="0" w:evenVBand="0" w:oddHBand="0" w:evenHBand="0" w:firstRowFirstColumn="0" w:firstRowLastColumn="0" w:lastRowFirstColumn="0" w:lastRowLastColumn="0"/>
            <w:tcW w:w="3464" w:type="dxa"/>
          </w:tcPr>
          <w:p w14:paraId="44C7B431" w14:textId="77777777" w:rsidR="00AD19AF" w:rsidRPr="00365D1D" w:rsidRDefault="00AD19AF" w:rsidP="002613F0">
            <w:pPr>
              <w:spacing w:line="360" w:lineRule="auto"/>
              <w:ind w:left="48" w:hanging="48"/>
              <w:rPr>
                <w:rFonts w:cs="Sakkal Majalla"/>
                <w:color w:val="262626" w:themeColor="text1" w:themeTint="D9"/>
                <w:rtl/>
                <w:lang w:bidi="ar-EG"/>
                <w14:ligatures w14:val="none"/>
              </w:rPr>
            </w:pPr>
            <w:r w:rsidRPr="00365D1D">
              <w:rPr>
                <w:rFonts w:cs="Sakkal Majalla"/>
                <w:color w:val="262626" w:themeColor="text1" w:themeTint="D9"/>
                <w:rtl/>
                <w:lang w:bidi="ar-EG"/>
                <w14:ligatures w14:val="none"/>
              </w:rPr>
              <w:t xml:space="preserve">تعمل إدارة محفظة المشاريع على </w:t>
            </w:r>
            <w:r w:rsidRPr="00365D1D">
              <w:rPr>
                <w:rFonts w:cs="Sakkal Majalla"/>
                <w:color w:val="262626" w:themeColor="text1" w:themeTint="D9"/>
                <w:rtl/>
                <w14:ligatures w14:val="none"/>
              </w:rPr>
              <w:t>تحسين التدفقات النقدية والمعلوماتية</w:t>
            </w:r>
          </w:p>
        </w:tc>
        <w:tc>
          <w:tcPr>
            <w:tcW w:w="809" w:type="dxa"/>
          </w:tcPr>
          <w:p w14:paraId="3C589D82"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2E9F58AC"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32198D29"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19492D19"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2753CB56"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AD19AF" w:rsidRPr="002F771B" w14:paraId="02CFFCCA" w14:textId="77777777" w:rsidTr="00186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9" w:type="dxa"/>
            <w:gridSpan w:val="6"/>
          </w:tcPr>
          <w:p w14:paraId="73C5B57A" w14:textId="77777777" w:rsidR="00AD19AF" w:rsidRPr="002613F0" w:rsidRDefault="00AD19AF" w:rsidP="002613F0">
            <w:pPr>
              <w:spacing w:line="360" w:lineRule="auto"/>
              <w:jc w:val="center"/>
              <w:rPr>
                <w:rFonts w:ascii="Sakkal Majalla" w:hAnsi="Sakkal Majalla" w:cs="Sakkal Majalla"/>
                <w:color w:val="262626" w:themeColor="text1" w:themeTint="D9"/>
                <w:kern w:val="0"/>
                <w:sz w:val="32"/>
                <w:szCs w:val="32"/>
                <w:rtl/>
                <w14:ligatures w14:val="none"/>
              </w:rPr>
            </w:pPr>
            <w:r w:rsidRPr="002613F0">
              <w:rPr>
                <w:rFonts w:ascii="Sakkal Majalla" w:hAnsi="Sakkal Majalla" w:cs="Sakkal Majalla"/>
                <w:color w:val="262626" w:themeColor="text1" w:themeTint="D9"/>
                <w:kern w:val="0"/>
                <w:sz w:val="32"/>
                <w:szCs w:val="32"/>
                <w:rtl/>
                <w14:ligatures w14:val="none"/>
              </w:rPr>
              <w:t>ضمان التوازن ما بين المشاريع في المحفظة</w:t>
            </w:r>
          </w:p>
        </w:tc>
      </w:tr>
      <w:tr w:rsidR="00AD19AF" w:rsidRPr="002F771B" w14:paraId="322F1D17" w14:textId="77777777" w:rsidTr="001866F5">
        <w:tc>
          <w:tcPr>
            <w:cnfStyle w:val="001000000000" w:firstRow="0" w:lastRow="0" w:firstColumn="1" w:lastColumn="0" w:oddVBand="0" w:evenVBand="0" w:oddHBand="0" w:evenHBand="0" w:firstRowFirstColumn="0" w:firstRowLastColumn="0" w:lastRowFirstColumn="0" w:lastRowLastColumn="0"/>
            <w:tcW w:w="3464" w:type="dxa"/>
          </w:tcPr>
          <w:p w14:paraId="0021816B" w14:textId="77777777" w:rsidR="00AD19AF" w:rsidRPr="00C0202A" w:rsidRDefault="00AD19AF" w:rsidP="002613F0">
            <w:pPr>
              <w:spacing w:line="360" w:lineRule="auto"/>
              <w:ind w:left="48" w:hanging="48"/>
              <w:rPr>
                <w:rFonts w:cs="Sakkal Majalla"/>
                <w:rtl/>
              </w:rPr>
            </w:pPr>
            <w:r w:rsidRPr="00365D1D">
              <w:rPr>
                <w:rFonts w:cs="Sakkal Majalla"/>
                <w:color w:val="262626" w:themeColor="text1" w:themeTint="D9"/>
                <w:rtl/>
                <w:lang w:bidi="ar-EG"/>
                <w14:ligatures w14:val="none"/>
              </w:rPr>
              <w:t xml:space="preserve">تستهدف إدارة محفظة المشاريع </w:t>
            </w:r>
            <w:r w:rsidRPr="00365D1D">
              <w:rPr>
                <w:rFonts w:cs="Sakkal Majalla"/>
                <w:color w:val="262626" w:themeColor="text1" w:themeTint="D9"/>
                <w:rtl/>
                <w14:ligatures w14:val="none"/>
              </w:rPr>
              <w:t>اختيار وتحديد العدد المناسب من المشاريع الذي يتم العمل به</w:t>
            </w:r>
          </w:p>
        </w:tc>
        <w:tc>
          <w:tcPr>
            <w:tcW w:w="809" w:type="dxa"/>
          </w:tcPr>
          <w:p w14:paraId="206E838C"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4AB959A3"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43B08C3E"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6701120B"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2F1E22F0"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AD19AF" w:rsidRPr="002F771B" w14:paraId="1F323A49" w14:textId="77777777" w:rsidTr="00186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547BD545" w14:textId="77777777" w:rsidR="00AD19AF" w:rsidRPr="00C0202A" w:rsidRDefault="00AD19AF" w:rsidP="002613F0">
            <w:pPr>
              <w:spacing w:line="360" w:lineRule="auto"/>
              <w:ind w:left="48" w:hanging="48"/>
              <w:rPr>
                <w:rFonts w:cs="Sakkal Majalla"/>
                <w:rtl/>
              </w:rPr>
            </w:pPr>
            <w:r w:rsidRPr="00365D1D">
              <w:rPr>
                <w:rFonts w:cs="Sakkal Majalla"/>
                <w:color w:val="262626" w:themeColor="text1" w:themeTint="D9"/>
                <w:rtl/>
                <w:lang w:bidi="ar-EG"/>
                <w14:ligatures w14:val="none"/>
              </w:rPr>
              <w:lastRenderedPageBreak/>
              <w:t xml:space="preserve">تعمل إدارة محفظة المشاريع على وجود تناسق وتنظيم بين </w:t>
            </w:r>
            <w:r w:rsidRPr="00365D1D">
              <w:rPr>
                <w:rFonts w:cs="Sakkal Majalla"/>
                <w:color w:val="262626" w:themeColor="text1" w:themeTint="D9"/>
                <w:rtl/>
                <w14:ligatures w14:val="none"/>
              </w:rPr>
              <w:t>كافة المشاريع والبرامج المحتملة داخل المنظمة</w:t>
            </w:r>
          </w:p>
        </w:tc>
        <w:tc>
          <w:tcPr>
            <w:tcW w:w="809" w:type="dxa"/>
          </w:tcPr>
          <w:p w14:paraId="2DB190B5"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10094507"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4EA9C5C7"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621551E3"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66F34F33"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AD19AF" w:rsidRPr="002F771B" w14:paraId="07939DF8" w14:textId="77777777" w:rsidTr="001866F5">
        <w:tc>
          <w:tcPr>
            <w:cnfStyle w:val="001000000000" w:firstRow="0" w:lastRow="0" w:firstColumn="1" w:lastColumn="0" w:oddVBand="0" w:evenVBand="0" w:oddHBand="0" w:evenHBand="0" w:firstRowFirstColumn="0" w:firstRowLastColumn="0" w:lastRowFirstColumn="0" w:lastRowLastColumn="0"/>
            <w:tcW w:w="3464" w:type="dxa"/>
          </w:tcPr>
          <w:p w14:paraId="64F2C56E" w14:textId="77777777" w:rsidR="00AD19AF" w:rsidRPr="00C0202A" w:rsidRDefault="00AD19AF" w:rsidP="002613F0">
            <w:pPr>
              <w:spacing w:line="360" w:lineRule="auto"/>
              <w:ind w:left="48" w:hanging="48"/>
              <w:rPr>
                <w:rFonts w:cs="Sakkal Majalla"/>
                <w:rtl/>
              </w:rPr>
            </w:pPr>
            <w:r w:rsidRPr="00365D1D">
              <w:rPr>
                <w:rFonts w:cs="Sakkal Majalla"/>
                <w:color w:val="262626" w:themeColor="text1" w:themeTint="D9"/>
                <w:rtl/>
                <w:lang w:bidi="ar-EG"/>
                <w14:ligatures w14:val="none"/>
              </w:rPr>
              <w:t xml:space="preserve">تستهدف إدارة محفظة المشاريع زيادة </w:t>
            </w:r>
            <w:r w:rsidRPr="00365D1D">
              <w:rPr>
                <w:rFonts w:cs="Sakkal Majalla"/>
                <w:color w:val="262626" w:themeColor="text1" w:themeTint="D9"/>
                <w:rtl/>
                <w14:ligatures w14:val="none"/>
              </w:rPr>
              <w:t>فعالية اختيار وتخصيص الموارد وتحديد الأولويات بين المشاريع</w:t>
            </w:r>
          </w:p>
        </w:tc>
        <w:tc>
          <w:tcPr>
            <w:tcW w:w="809" w:type="dxa"/>
          </w:tcPr>
          <w:p w14:paraId="508CEEAB"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49ACEA91"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09AF8B5B"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2E81CAE5"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44518CCE"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AD19AF" w:rsidRPr="002F771B" w14:paraId="6B04850F" w14:textId="77777777" w:rsidTr="00186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451FF27C" w14:textId="77777777" w:rsidR="00AD19AF" w:rsidRPr="00365D1D" w:rsidRDefault="00AD19AF" w:rsidP="002613F0">
            <w:pPr>
              <w:spacing w:line="360" w:lineRule="auto"/>
              <w:ind w:left="48" w:hanging="48"/>
              <w:rPr>
                <w:rFonts w:cs="Sakkal Majalla"/>
                <w:color w:val="262626" w:themeColor="text1" w:themeTint="D9"/>
                <w:rtl/>
                <w:lang w:bidi="ar-EG"/>
                <w14:ligatures w14:val="none"/>
              </w:rPr>
            </w:pPr>
            <w:r w:rsidRPr="00365D1D">
              <w:rPr>
                <w:rFonts w:cs="Sakkal Majalla"/>
                <w:color w:val="262626" w:themeColor="text1" w:themeTint="D9"/>
                <w:rtl/>
                <w:lang w:bidi="ar-EG"/>
                <w14:ligatures w14:val="none"/>
              </w:rPr>
              <w:t xml:space="preserve">تعمل إدارة محفظة المشاريع على </w:t>
            </w:r>
            <w:r w:rsidRPr="00365D1D">
              <w:rPr>
                <w:rFonts w:cs="Sakkal Majalla"/>
                <w:color w:val="262626" w:themeColor="text1" w:themeTint="D9"/>
                <w:rtl/>
                <w14:ligatures w14:val="none"/>
              </w:rPr>
              <w:t>التأكد من تنفيذ وتسليم البرامج والمشاريع في الوقت المحدد وضمن الموازنة المحددة والجودة المطلوبة</w:t>
            </w:r>
          </w:p>
        </w:tc>
        <w:tc>
          <w:tcPr>
            <w:tcW w:w="809" w:type="dxa"/>
          </w:tcPr>
          <w:p w14:paraId="75A64C25"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07C42420"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0AAA9CB2"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4E4A0D90"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09F7304C"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AD19AF" w:rsidRPr="002F771B" w14:paraId="64047C15" w14:textId="77777777" w:rsidTr="001866F5">
        <w:tc>
          <w:tcPr>
            <w:cnfStyle w:val="001000000000" w:firstRow="0" w:lastRow="0" w:firstColumn="1" w:lastColumn="0" w:oddVBand="0" w:evenVBand="0" w:oddHBand="0" w:evenHBand="0" w:firstRowFirstColumn="0" w:firstRowLastColumn="0" w:lastRowFirstColumn="0" w:lastRowLastColumn="0"/>
            <w:tcW w:w="3464" w:type="dxa"/>
          </w:tcPr>
          <w:p w14:paraId="27718C28" w14:textId="77777777" w:rsidR="00AD19AF" w:rsidRPr="00C0202A" w:rsidRDefault="00AD19AF" w:rsidP="002613F0">
            <w:pPr>
              <w:spacing w:line="360" w:lineRule="auto"/>
              <w:ind w:left="48" w:hanging="48"/>
              <w:rPr>
                <w:rFonts w:cs="Sakkal Majalla"/>
                <w:rtl/>
              </w:rPr>
            </w:pPr>
            <w:r w:rsidRPr="00365D1D">
              <w:rPr>
                <w:rFonts w:cs="Sakkal Majalla"/>
                <w:color w:val="262626" w:themeColor="text1" w:themeTint="D9"/>
                <w:rtl/>
                <w:lang w:bidi="ar-EG"/>
                <w14:ligatures w14:val="none"/>
              </w:rPr>
              <w:t xml:space="preserve">تعمل إدارة محفظة المشاريع على الاخذ </w:t>
            </w:r>
            <w:r w:rsidRPr="00365D1D">
              <w:rPr>
                <w:rFonts w:cs="Sakkal Majalla"/>
                <w:color w:val="262626" w:themeColor="text1" w:themeTint="D9"/>
                <w:rtl/>
                <w14:ligatures w14:val="none"/>
              </w:rPr>
              <w:t>بمزيج معين من المشاريع التي من شأنها أن تؤدي إلى أفضل النتائج</w:t>
            </w:r>
          </w:p>
        </w:tc>
        <w:tc>
          <w:tcPr>
            <w:tcW w:w="809" w:type="dxa"/>
          </w:tcPr>
          <w:p w14:paraId="4A1AB02D"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7CE5796C"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0A702497"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0B386E2E"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0EE78C77"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AD19AF" w:rsidRPr="002F771B" w14:paraId="2D7D4DE0" w14:textId="77777777" w:rsidTr="00186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9" w:type="dxa"/>
            <w:gridSpan w:val="6"/>
            <w:vAlign w:val="center"/>
          </w:tcPr>
          <w:p w14:paraId="1B191D14" w14:textId="77777777" w:rsidR="00AD19AF" w:rsidRPr="002613F0" w:rsidRDefault="00AD19AF" w:rsidP="002613F0">
            <w:pPr>
              <w:spacing w:line="360" w:lineRule="auto"/>
              <w:jc w:val="center"/>
              <w:rPr>
                <w:rFonts w:eastAsia="Calibri" w:cs="Sakkal Majalla"/>
                <w:sz w:val="32"/>
                <w:szCs w:val="32"/>
                <w:rtl/>
              </w:rPr>
            </w:pPr>
            <w:r w:rsidRPr="002613F0">
              <w:rPr>
                <w:rFonts w:ascii="Sakkal Majalla" w:hAnsi="Sakkal Majalla" w:cs="Sakkal Majalla"/>
                <w:color w:val="262626" w:themeColor="text1" w:themeTint="D9"/>
                <w:kern w:val="0"/>
                <w:sz w:val="32"/>
                <w:szCs w:val="32"/>
                <w:rtl/>
                <w14:ligatures w14:val="none"/>
              </w:rPr>
              <w:t>التأكد من أن المحفظة تعكس استراتيجية العمل</w:t>
            </w:r>
          </w:p>
        </w:tc>
      </w:tr>
      <w:tr w:rsidR="00AD19AF" w:rsidRPr="002F771B" w14:paraId="7C772D61" w14:textId="77777777" w:rsidTr="001866F5">
        <w:tc>
          <w:tcPr>
            <w:cnfStyle w:val="001000000000" w:firstRow="0" w:lastRow="0" w:firstColumn="1" w:lastColumn="0" w:oddVBand="0" w:evenVBand="0" w:oddHBand="0" w:evenHBand="0" w:firstRowFirstColumn="0" w:firstRowLastColumn="0" w:lastRowFirstColumn="0" w:lastRowLastColumn="0"/>
            <w:tcW w:w="3464" w:type="dxa"/>
          </w:tcPr>
          <w:p w14:paraId="3B215A66" w14:textId="77777777" w:rsidR="00AD19AF" w:rsidRPr="00C0202A" w:rsidRDefault="00AD19AF" w:rsidP="002613F0">
            <w:pPr>
              <w:spacing w:line="360" w:lineRule="auto"/>
              <w:ind w:left="48" w:hanging="48"/>
              <w:rPr>
                <w:rFonts w:cs="Sakkal Majalla"/>
                <w:rtl/>
              </w:rPr>
            </w:pPr>
            <w:r w:rsidRPr="00365D1D">
              <w:rPr>
                <w:rFonts w:ascii="Sakkal Majalla" w:hAnsi="Sakkal Majalla" w:cs="Sakkal Majalla"/>
                <w:color w:val="262626" w:themeColor="text1" w:themeTint="D9"/>
                <w:kern w:val="0"/>
                <w:rtl/>
                <w:lang w:bidi="ar-EG"/>
                <w14:ligatures w14:val="none"/>
              </w:rPr>
              <w:t xml:space="preserve">تهتم إدارة محفظة المشاريع بالعمل </w:t>
            </w:r>
            <w:r w:rsidRPr="00365D1D">
              <w:rPr>
                <w:rFonts w:ascii="Sakkal Majalla" w:hAnsi="Sakkal Majalla" w:cs="Sakkal Majalla"/>
                <w:color w:val="262626" w:themeColor="text1" w:themeTint="D9"/>
                <w:kern w:val="0"/>
                <w:rtl/>
                <w14:ligatures w14:val="none"/>
              </w:rPr>
              <w:t>على تحقيق أقصى قدر من أهداف المنظمة الاستراتيجية</w:t>
            </w:r>
          </w:p>
        </w:tc>
        <w:tc>
          <w:tcPr>
            <w:tcW w:w="809" w:type="dxa"/>
          </w:tcPr>
          <w:p w14:paraId="0995D499"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5409A761"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11671E1D"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3BFB0B43"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28EBE32E"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AD19AF" w:rsidRPr="002F771B" w14:paraId="7BFBF3E2" w14:textId="77777777" w:rsidTr="00186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0314E1FF" w14:textId="77777777" w:rsidR="00AD19AF" w:rsidRPr="00C0202A" w:rsidRDefault="00AD19AF" w:rsidP="002613F0">
            <w:pPr>
              <w:spacing w:line="360" w:lineRule="auto"/>
              <w:ind w:left="48" w:hanging="48"/>
              <w:rPr>
                <w:rFonts w:cs="Sakkal Majalla"/>
                <w:rtl/>
              </w:rPr>
            </w:pPr>
            <w:r w:rsidRPr="00365D1D">
              <w:rPr>
                <w:rFonts w:ascii="Sakkal Majalla" w:hAnsi="Sakkal Majalla" w:cs="Sakkal Majalla"/>
                <w:color w:val="262626" w:themeColor="text1" w:themeTint="D9"/>
                <w:kern w:val="0"/>
                <w:rtl/>
                <w:lang w:bidi="ar-EG"/>
                <w14:ligatures w14:val="none"/>
              </w:rPr>
              <w:t xml:space="preserve">تعمل إدارة محفظة المشاريع على تحقيق </w:t>
            </w:r>
            <w:r w:rsidRPr="00365D1D">
              <w:rPr>
                <w:rFonts w:ascii="Sakkal Majalla" w:hAnsi="Sakkal Majalla" w:cs="Sakkal Majalla"/>
                <w:color w:val="262626" w:themeColor="text1" w:themeTint="D9"/>
                <w:kern w:val="0"/>
                <w:rtl/>
                <w14:ligatures w14:val="none"/>
              </w:rPr>
              <w:t>الاستخدام الكفؤ للموارد</w:t>
            </w:r>
          </w:p>
        </w:tc>
        <w:tc>
          <w:tcPr>
            <w:tcW w:w="809" w:type="dxa"/>
          </w:tcPr>
          <w:p w14:paraId="532E9B93"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3E132920"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001D8F7D"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0916603E"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3A76D5FC"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AD19AF" w:rsidRPr="002F771B" w14:paraId="724CCF6E" w14:textId="77777777" w:rsidTr="001866F5">
        <w:tc>
          <w:tcPr>
            <w:cnfStyle w:val="001000000000" w:firstRow="0" w:lastRow="0" w:firstColumn="1" w:lastColumn="0" w:oddVBand="0" w:evenVBand="0" w:oddHBand="0" w:evenHBand="0" w:firstRowFirstColumn="0" w:firstRowLastColumn="0" w:lastRowFirstColumn="0" w:lastRowLastColumn="0"/>
            <w:tcW w:w="3464" w:type="dxa"/>
          </w:tcPr>
          <w:p w14:paraId="0BC823BC" w14:textId="77777777" w:rsidR="00AD19AF" w:rsidRPr="00C0202A" w:rsidRDefault="00AD19AF" w:rsidP="002613F0">
            <w:pPr>
              <w:spacing w:line="360" w:lineRule="auto"/>
              <w:ind w:left="48" w:hanging="48"/>
              <w:rPr>
                <w:rFonts w:cs="Sakkal Majalla"/>
                <w:rtl/>
              </w:rPr>
            </w:pPr>
            <w:r w:rsidRPr="00365D1D">
              <w:rPr>
                <w:rFonts w:ascii="Sakkal Majalla" w:hAnsi="Sakkal Majalla" w:cs="Sakkal Majalla"/>
                <w:color w:val="262626" w:themeColor="text1" w:themeTint="D9"/>
                <w:kern w:val="0"/>
                <w:rtl/>
                <w:lang w:bidi="ar-EG"/>
                <w14:ligatures w14:val="none"/>
              </w:rPr>
              <w:t xml:space="preserve">تستهدف إدارة محفظة المشاريع </w:t>
            </w:r>
            <w:r w:rsidRPr="00365D1D">
              <w:rPr>
                <w:rFonts w:ascii="Sakkal Majalla" w:hAnsi="Sakkal Majalla" w:cs="Sakkal Majalla"/>
                <w:color w:val="262626" w:themeColor="text1" w:themeTint="D9"/>
                <w:kern w:val="0"/>
                <w:rtl/>
                <w14:ligatures w14:val="none"/>
              </w:rPr>
              <w:t>تلبية الاحتياجات المستقبلية والاستراتيجية التنظيمية</w:t>
            </w:r>
          </w:p>
        </w:tc>
        <w:tc>
          <w:tcPr>
            <w:tcW w:w="809" w:type="dxa"/>
          </w:tcPr>
          <w:p w14:paraId="180F95E0"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28F57D28"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6CCF25A5"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61E41B08"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06EDF7EC"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r w:rsidR="00AD19AF" w:rsidRPr="002F771B" w14:paraId="00905055" w14:textId="77777777" w:rsidTr="00186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07BE9FBB" w14:textId="77777777" w:rsidR="00AD19AF" w:rsidRPr="00C0202A" w:rsidRDefault="00AD19AF" w:rsidP="002613F0">
            <w:pPr>
              <w:spacing w:line="360" w:lineRule="auto"/>
              <w:ind w:left="48" w:hanging="48"/>
              <w:rPr>
                <w:rFonts w:cs="Sakkal Majalla"/>
                <w:rtl/>
              </w:rPr>
            </w:pPr>
            <w:r w:rsidRPr="00365D1D">
              <w:rPr>
                <w:rFonts w:ascii="Sakkal Majalla" w:hAnsi="Sakkal Majalla" w:cs="Sakkal Majalla"/>
                <w:color w:val="262626" w:themeColor="text1" w:themeTint="D9"/>
                <w:kern w:val="0"/>
                <w:rtl/>
                <w:lang w:bidi="ar-EG"/>
                <w14:ligatures w14:val="none"/>
              </w:rPr>
              <w:lastRenderedPageBreak/>
              <w:t xml:space="preserve">تهتم إدارة محفظة المشاريع بتنفيذ </w:t>
            </w:r>
            <w:r w:rsidRPr="00365D1D">
              <w:rPr>
                <w:rFonts w:ascii="Sakkal Majalla" w:hAnsi="Sakkal Majalla" w:cs="Sakkal Majalla"/>
                <w:color w:val="262626" w:themeColor="text1" w:themeTint="D9"/>
                <w:kern w:val="0"/>
                <w:rtl/>
                <w14:ligatures w14:val="none"/>
              </w:rPr>
              <w:t>المشاريع التي تتكامل مع عمليات وموارد المنظمة وبما يتلاءم مع استراتيجياتها</w:t>
            </w:r>
          </w:p>
        </w:tc>
        <w:tc>
          <w:tcPr>
            <w:tcW w:w="809" w:type="dxa"/>
          </w:tcPr>
          <w:p w14:paraId="37028AA6"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809" w:type="dxa"/>
          </w:tcPr>
          <w:p w14:paraId="778DC13E"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797" w:type="dxa"/>
          </w:tcPr>
          <w:p w14:paraId="143B578B"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439A3840"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14:ligatures w14:val="none"/>
              </w:rPr>
            </w:pPr>
          </w:p>
        </w:tc>
        <w:tc>
          <w:tcPr>
            <w:tcW w:w="915" w:type="dxa"/>
          </w:tcPr>
          <w:p w14:paraId="0E6CD767" w14:textId="77777777" w:rsidR="00AD19AF" w:rsidRPr="002F771B" w:rsidRDefault="00AD19AF" w:rsidP="002613F0">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rtl/>
              </w:rPr>
            </w:pPr>
          </w:p>
        </w:tc>
      </w:tr>
      <w:tr w:rsidR="00AD19AF" w:rsidRPr="002F771B" w14:paraId="7C1CA283" w14:textId="77777777" w:rsidTr="001866F5">
        <w:tc>
          <w:tcPr>
            <w:cnfStyle w:val="001000000000" w:firstRow="0" w:lastRow="0" w:firstColumn="1" w:lastColumn="0" w:oddVBand="0" w:evenVBand="0" w:oddHBand="0" w:evenHBand="0" w:firstRowFirstColumn="0" w:firstRowLastColumn="0" w:lastRowFirstColumn="0" w:lastRowLastColumn="0"/>
            <w:tcW w:w="3464" w:type="dxa"/>
          </w:tcPr>
          <w:p w14:paraId="3B666C0D" w14:textId="77777777" w:rsidR="00AD19AF" w:rsidRPr="00C0202A" w:rsidRDefault="00AD19AF" w:rsidP="002613F0">
            <w:pPr>
              <w:spacing w:line="360" w:lineRule="auto"/>
              <w:ind w:left="48" w:hanging="48"/>
              <w:rPr>
                <w:rFonts w:cs="Sakkal Majalla"/>
                <w:rtl/>
              </w:rPr>
            </w:pPr>
            <w:r w:rsidRPr="00365D1D">
              <w:rPr>
                <w:rFonts w:ascii="Sakkal Majalla" w:hAnsi="Sakkal Majalla" w:cs="Sakkal Majalla"/>
                <w:color w:val="262626" w:themeColor="text1" w:themeTint="D9"/>
                <w:kern w:val="0"/>
                <w:rtl/>
                <w:lang w:bidi="ar-EG"/>
                <w14:ligatures w14:val="none"/>
              </w:rPr>
              <w:t>تقوم إدارة محفظة المشاريع ب</w:t>
            </w:r>
            <w:r w:rsidRPr="00365D1D">
              <w:rPr>
                <w:rFonts w:ascii="Sakkal Majalla" w:hAnsi="Sakkal Majalla" w:cs="Sakkal Majalla"/>
                <w:color w:val="262626" w:themeColor="text1" w:themeTint="D9"/>
                <w:kern w:val="0"/>
                <w:rtl/>
                <w14:ligatures w14:val="none"/>
              </w:rPr>
              <w:t>المساعدة في اختيار وتحديد المشاريع الصحيحة التي تحقق أهداف وتوجهات المنظمة الاستراتيجية</w:t>
            </w:r>
          </w:p>
        </w:tc>
        <w:tc>
          <w:tcPr>
            <w:tcW w:w="809" w:type="dxa"/>
          </w:tcPr>
          <w:p w14:paraId="634BF7C7"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809" w:type="dxa"/>
          </w:tcPr>
          <w:p w14:paraId="746D766A"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797" w:type="dxa"/>
          </w:tcPr>
          <w:p w14:paraId="2664BAA5"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0159026B"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14:ligatures w14:val="none"/>
              </w:rPr>
            </w:pPr>
          </w:p>
        </w:tc>
        <w:tc>
          <w:tcPr>
            <w:tcW w:w="915" w:type="dxa"/>
          </w:tcPr>
          <w:p w14:paraId="4EBE785F" w14:textId="77777777" w:rsidR="00AD19AF" w:rsidRPr="002F771B" w:rsidRDefault="00AD19AF" w:rsidP="002613F0">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rtl/>
              </w:rPr>
            </w:pPr>
          </w:p>
        </w:tc>
      </w:tr>
    </w:tbl>
    <w:p w14:paraId="71936443" w14:textId="77777777" w:rsidR="00AD19AF" w:rsidRDefault="00AD19AF" w:rsidP="00AD19AF">
      <w:pPr>
        <w:rPr>
          <w:rFonts w:cs="Sakkal Majalla"/>
          <w:b/>
          <w:bCs/>
          <w:sz w:val="36"/>
          <w:szCs w:val="36"/>
          <w:rtl/>
        </w:rPr>
      </w:pPr>
    </w:p>
    <w:bookmarkEnd w:id="92"/>
    <w:bookmarkEnd w:id="95"/>
    <w:p w14:paraId="3E7A551A" w14:textId="77777777" w:rsidR="00AD19AF" w:rsidRPr="000F1984" w:rsidRDefault="00AD19AF" w:rsidP="00AD19AF">
      <w:pPr>
        <w:ind w:left="720"/>
        <w:jc w:val="right"/>
        <w:rPr>
          <w:rFonts w:ascii="Traditional Arabic" w:hAnsi="Traditional Arabic" w:cs="Traditional Arabic"/>
          <w:b/>
          <w:bCs/>
        </w:rPr>
      </w:pPr>
      <w:r w:rsidRPr="000F1984">
        <w:rPr>
          <w:rFonts w:ascii="Traditional Arabic" w:hAnsi="Traditional Arabic" w:cs="Traditional Arabic" w:hint="cs"/>
          <w:b/>
          <w:bCs/>
          <w:sz w:val="36"/>
          <w:szCs w:val="36"/>
          <w:rtl/>
        </w:rPr>
        <w:t>مع خالص التقدير والاحترام</w:t>
      </w:r>
      <w:bookmarkEnd w:id="93"/>
    </w:p>
    <w:p w14:paraId="58EC8F71" w14:textId="77777777" w:rsidR="001A24FE" w:rsidRPr="0036568C" w:rsidRDefault="001A24FE" w:rsidP="00707B8F">
      <w:pPr>
        <w:tabs>
          <w:tab w:val="right" w:pos="752"/>
        </w:tabs>
        <w:bidi w:val="0"/>
        <w:spacing w:before="100" w:beforeAutospacing="1" w:after="100" w:afterAutospacing="1" w:line="360" w:lineRule="auto"/>
        <w:jc w:val="both"/>
        <w:rPr>
          <w:rFonts w:ascii="Sakkal Majalla" w:hAnsi="Sakkal Majalla" w:cs="Sakkal Majalla"/>
          <w:color w:val="262626" w:themeColor="text1" w:themeTint="D9"/>
          <w:sz w:val="28"/>
          <w:szCs w:val="28"/>
          <w:rtl/>
          <w:lang w:bidi="ar-EG"/>
        </w:rPr>
      </w:pPr>
    </w:p>
    <w:p w14:paraId="08B52EDE" w14:textId="77777777" w:rsidR="001A24FE" w:rsidRPr="0036568C" w:rsidRDefault="001A24FE" w:rsidP="00707B8F">
      <w:pPr>
        <w:tabs>
          <w:tab w:val="right" w:pos="752"/>
        </w:tabs>
        <w:bidi w:val="0"/>
        <w:spacing w:before="100" w:beforeAutospacing="1" w:after="100" w:afterAutospacing="1" w:line="360" w:lineRule="auto"/>
        <w:jc w:val="both"/>
        <w:rPr>
          <w:rFonts w:ascii="Sakkal Majalla" w:hAnsi="Sakkal Majalla" w:cs="Sakkal Majalla"/>
          <w:color w:val="262626" w:themeColor="text1" w:themeTint="D9"/>
          <w:sz w:val="28"/>
          <w:szCs w:val="28"/>
          <w:rtl/>
          <w:lang w:bidi="ar-EG"/>
        </w:rPr>
      </w:pPr>
    </w:p>
    <w:p w14:paraId="323BCB0C" w14:textId="77777777" w:rsidR="00876EBA" w:rsidRDefault="00876EBA" w:rsidP="00707B8F">
      <w:pPr>
        <w:tabs>
          <w:tab w:val="right" w:pos="752"/>
        </w:tabs>
        <w:bidi w:val="0"/>
        <w:spacing w:before="100" w:beforeAutospacing="1" w:after="100" w:afterAutospacing="1" w:line="360" w:lineRule="auto"/>
        <w:jc w:val="both"/>
        <w:rPr>
          <w:rFonts w:ascii="Sakkal Majalla" w:hAnsi="Sakkal Majalla" w:cs="Sakkal Majalla"/>
          <w:color w:val="262626" w:themeColor="text1" w:themeTint="D9"/>
          <w:sz w:val="28"/>
          <w:szCs w:val="28"/>
          <w:rtl/>
          <w:lang w:bidi="ar-EG"/>
        </w:rPr>
      </w:pPr>
    </w:p>
    <w:p w14:paraId="3AE94820" w14:textId="77777777" w:rsidR="00876EBA" w:rsidRDefault="00876EBA" w:rsidP="00876EBA">
      <w:pPr>
        <w:tabs>
          <w:tab w:val="right" w:pos="752"/>
        </w:tabs>
        <w:bidi w:val="0"/>
        <w:spacing w:before="100" w:beforeAutospacing="1" w:after="100" w:afterAutospacing="1" w:line="360" w:lineRule="auto"/>
        <w:jc w:val="both"/>
        <w:rPr>
          <w:rFonts w:ascii="Sakkal Majalla" w:hAnsi="Sakkal Majalla" w:cs="Sakkal Majalla"/>
          <w:color w:val="262626" w:themeColor="text1" w:themeTint="D9"/>
          <w:sz w:val="28"/>
          <w:szCs w:val="28"/>
          <w:rtl/>
          <w:lang w:bidi="ar-EG"/>
        </w:rPr>
      </w:pPr>
    </w:p>
    <w:p w14:paraId="2280D961" w14:textId="77777777" w:rsidR="00876EBA" w:rsidRDefault="00876EBA" w:rsidP="00876EBA">
      <w:pPr>
        <w:tabs>
          <w:tab w:val="right" w:pos="752"/>
        </w:tabs>
        <w:bidi w:val="0"/>
        <w:spacing w:before="100" w:beforeAutospacing="1" w:after="100" w:afterAutospacing="1" w:line="360" w:lineRule="auto"/>
        <w:jc w:val="both"/>
        <w:rPr>
          <w:rFonts w:ascii="Sakkal Majalla" w:hAnsi="Sakkal Majalla" w:cs="Sakkal Majalla"/>
          <w:color w:val="262626" w:themeColor="text1" w:themeTint="D9"/>
          <w:sz w:val="28"/>
          <w:szCs w:val="28"/>
          <w:rtl/>
          <w:lang w:bidi="ar-EG"/>
        </w:rPr>
      </w:pPr>
    </w:p>
    <w:p w14:paraId="44202B57" w14:textId="77777777" w:rsidR="00876EBA" w:rsidRDefault="00876EBA" w:rsidP="00876EBA">
      <w:pPr>
        <w:tabs>
          <w:tab w:val="right" w:pos="752"/>
        </w:tabs>
        <w:bidi w:val="0"/>
        <w:spacing w:before="100" w:beforeAutospacing="1" w:after="100" w:afterAutospacing="1" w:line="360" w:lineRule="auto"/>
        <w:jc w:val="both"/>
        <w:rPr>
          <w:rFonts w:ascii="Sakkal Majalla" w:hAnsi="Sakkal Majalla" w:cs="Sakkal Majalla"/>
          <w:color w:val="262626" w:themeColor="text1" w:themeTint="D9"/>
          <w:sz w:val="28"/>
          <w:szCs w:val="28"/>
          <w:rtl/>
          <w:lang w:bidi="ar-EG"/>
        </w:rPr>
      </w:pPr>
    </w:p>
    <w:p w14:paraId="212B7EED" w14:textId="77777777" w:rsidR="00876EBA" w:rsidRDefault="00876EBA" w:rsidP="00876EBA">
      <w:pPr>
        <w:tabs>
          <w:tab w:val="right" w:pos="752"/>
        </w:tabs>
        <w:bidi w:val="0"/>
        <w:spacing w:before="100" w:beforeAutospacing="1" w:after="100" w:afterAutospacing="1" w:line="360" w:lineRule="auto"/>
        <w:jc w:val="both"/>
        <w:rPr>
          <w:rFonts w:ascii="Sakkal Majalla" w:hAnsi="Sakkal Majalla" w:cs="Sakkal Majalla"/>
          <w:color w:val="262626" w:themeColor="text1" w:themeTint="D9"/>
          <w:sz w:val="28"/>
          <w:szCs w:val="28"/>
          <w:rtl/>
          <w:lang w:bidi="ar-EG"/>
        </w:rPr>
      </w:pPr>
    </w:p>
    <w:p w14:paraId="1CB1072B" w14:textId="77777777" w:rsidR="00876EBA" w:rsidRDefault="00876EBA" w:rsidP="00876EBA">
      <w:pPr>
        <w:tabs>
          <w:tab w:val="right" w:pos="752"/>
        </w:tabs>
        <w:bidi w:val="0"/>
        <w:spacing w:before="100" w:beforeAutospacing="1" w:after="100" w:afterAutospacing="1" w:line="360" w:lineRule="auto"/>
        <w:jc w:val="both"/>
        <w:rPr>
          <w:rFonts w:ascii="Sakkal Majalla" w:hAnsi="Sakkal Majalla" w:cs="Sakkal Majalla"/>
          <w:color w:val="262626" w:themeColor="text1" w:themeTint="D9"/>
          <w:sz w:val="28"/>
          <w:szCs w:val="28"/>
          <w:rtl/>
          <w:lang w:bidi="ar-EG"/>
        </w:rPr>
      </w:pPr>
    </w:p>
    <w:p w14:paraId="477A1E1E" w14:textId="77777777" w:rsidR="00876EBA" w:rsidRDefault="00876EBA" w:rsidP="00876EBA">
      <w:pPr>
        <w:tabs>
          <w:tab w:val="right" w:pos="752"/>
        </w:tabs>
        <w:bidi w:val="0"/>
        <w:spacing w:before="100" w:beforeAutospacing="1" w:after="100" w:afterAutospacing="1" w:line="360" w:lineRule="auto"/>
        <w:jc w:val="both"/>
        <w:rPr>
          <w:rFonts w:ascii="Sakkal Majalla" w:hAnsi="Sakkal Majalla" w:cs="Sakkal Majalla"/>
          <w:color w:val="262626" w:themeColor="text1" w:themeTint="D9"/>
          <w:sz w:val="28"/>
          <w:szCs w:val="28"/>
          <w:lang w:bidi="ar-EG"/>
        </w:rPr>
        <w:sectPr w:rsidR="00876EBA" w:rsidSect="00707B8F">
          <w:pgSz w:w="11906" w:h="16838" w:code="9"/>
          <w:pgMar w:top="1440" w:right="1985" w:bottom="1440" w:left="1418" w:header="720" w:footer="720" w:gutter="567"/>
          <w:pgNumType w:start="1"/>
          <w:cols w:space="708"/>
          <w:bidi/>
          <w:rtlGutter/>
          <w:docGrid w:linePitch="360"/>
        </w:sectPr>
      </w:pPr>
    </w:p>
    <w:p w14:paraId="2778C6D5" w14:textId="71823423" w:rsidR="008E42ED" w:rsidRPr="00876EBA" w:rsidRDefault="001A24FE" w:rsidP="00876EBA">
      <w:pPr>
        <w:tabs>
          <w:tab w:val="right" w:pos="752"/>
        </w:tabs>
        <w:bidi w:val="0"/>
        <w:spacing w:before="100" w:beforeAutospacing="1" w:after="100" w:afterAutospacing="1" w:line="360" w:lineRule="auto"/>
        <w:jc w:val="both"/>
        <w:rPr>
          <w:rFonts w:ascii="Sakkal Majalla" w:hAnsi="Sakkal Majalla" w:cs="Sakkal Majalla"/>
          <w:color w:val="262626" w:themeColor="text1" w:themeTint="D9"/>
          <w:sz w:val="36"/>
          <w:szCs w:val="36"/>
          <w:lang w:bidi="ar-EG"/>
        </w:rPr>
      </w:pPr>
      <w:r w:rsidRPr="00876EBA">
        <w:rPr>
          <w:rFonts w:ascii="Sakkal Majalla" w:hAnsi="Sakkal Majalla" w:cs="Sakkal Majalla"/>
          <w:b/>
          <w:bCs/>
          <w:noProof/>
          <w:color w:val="262626" w:themeColor="text1" w:themeTint="D9"/>
          <w:sz w:val="36"/>
          <w:szCs w:val="36"/>
        </w:rPr>
        <w:lastRenderedPageBreak/>
        <w:drawing>
          <wp:anchor distT="0" distB="0" distL="114300" distR="114300" simplePos="0" relativeHeight="251662336" behindDoc="1" locked="0" layoutInCell="1" allowOverlap="1" wp14:anchorId="6A5A88C0" wp14:editId="5F28FC2A">
            <wp:simplePos x="0" y="0"/>
            <wp:positionH relativeFrom="column">
              <wp:posOffset>3286125</wp:posOffset>
            </wp:positionH>
            <wp:positionV relativeFrom="paragraph">
              <wp:posOffset>0</wp:posOffset>
            </wp:positionV>
            <wp:extent cx="2225040" cy="2066925"/>
            <wp:effectExtent l="0" t="0" r="3810" b="9525"/>
            <wp:wrapTight wrapText="bothSides">
              <wp:wrapPolygon edited="0">
                <wp:start x="0" y="0"/>
                <wp:lineTo x="0" y="21500"/>
                <wp:lineTo x="21452" y="21500"/>
                <wp:lineTo x="21452" y="0"/>
                <wp:lineTo x="0" y="0"/>
              </wp:wrapPolygon>
            </wp:wrapTight>
            <wp:docPr id="158059613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25040" cy="2066925"/>
                    </a:xfrm>
                    <a:prstGeom prst="rect">
                      <a:avLst/>
                    </a:prstGeom>
                    <a:noFill/>
                  </pic:spPr>
                </pic:pic>
              </a:graphicData>
            </a:graphic>
          </wp:anchor>
        </w:drawing>
      </w:r>
      <w:r w:rsidR="008E42ED" w:rsidRPr="00876EBA">
        <w:rPr>
          <w:rFonts w:ascii="Sakkal Majalla" w:eastAsia="Calibri" w:hAnsi="Sakkal Majalla" w:cs="Sakkal Majalla"/>
          <w:b/>
          <w:bCs/>
          <w:color w:val="262626" w:themeColor="text1" w:themeTint="D9"/>
          <w:kern w:val="0"/>
          <w:sz w:val="36"/>
          <w:szCs w:val="36"/>
          <w:lang w:bidi="ar-EG"/>
          <w14:ligatures w14:val="none"/>
        </w:rPr>
        <w:t>Mid-Ocean University</w:t>
      </w:r>
    </w:p>
    <w:p w14:paraId="5F70ADF9" w14:textId="77777777" w:rsidR="008E42ED" w:rsidRPr="00876EBA" w:rsidRDefault="008E42ED" w:rsidP="00707B8F">
      <w:pPr>
        <w:bidi w:val="0"/>
        <w:spacing w:before="100" w:beforeAutospacing="1" w:after="100" w:afterAutospacing="1" w:line="360" w:lineRule="auto"/>
        <w:jc w:val="both"/>
        <w:rPr>
          <w:rFonts w:ascii="Sakkal Majalla" w:eastAsia="Calibri" w:hAnsi="Sakkal Majalla" w:cs="Sakkal Majalla"/>
          <w:b/>
          <w:bCs/>
          <w:color w:val="262626" w:themeColor="text1" w:themeTint="D9"/>
          <w:kern w:val="0"/>
          <w:sz w:val="36"/>
          <w:szCs w:val="36"/>
          <w:lang w:bidi="ar-EG"/>
          <w14:ligatures w14:val="none"/>
        </w:rPr>
      </w:pPr>
      <w:r w:rsidRPr="00876EBA">
        <w:rPr>
          <w:rFonts w:ascii="Sakkal Majalla" w:eastAsia="Calibri" w:hAnsi="Sakkal Majalla" w:cs="Sakkal Majalla"/>
          <w:b/>
          <w:bCs/>
          <w:color w:val="262626" w:themeColor="text1" w:themeTint="D9"/>
          <w:kern w:val="0"/>
          <w:sz w:val="36"/>
          <w:szCs w:val="36"/>
          <w:lang w:bidi="ar-EG"/>
          <w14:ligatures w14:val="none"/>
        </w:rPr>
        <w:t>College of Management</w:t>
      </w:r>
    </w:p>
    <w:p w14:paraId="0FBDF962" w14:textId="00CF0613" w:rsidR="00561EE5" w:rsidRPr="00876EBA" w:rsidRDefault="008E42ED" w:rsidP="00707B8F">
      <w:pPr>
        <w:tabs>
          <w:tab w:val="right" w:pos="752"/>
        </w:tabs>
        <w:bidi w:val="0"/>
        <w:spacing w:before="100" w:beforeAutospacing="1" w:after="100" w:afterAutospacing="1" w:line="360" w:lineRule="auto"/>
        <w:jc w:val="both"/>
        <w:rPr>
          <w:rFonts w:ascii="Sakkal Majalla" w:hAnsi="Sakkal Majalla" w:cs="Sakkal Majalla"/>
          <w:b/>
          <w:bCs/>
          <w:color w:val="262626" w:themeColor="text1" w:themeTint="D9"/>
          <w:sz w:val="36"/>
          <w:szCs w:val="36"/>
          <w:lang w:bidi="ar-EG"/>
        </w:rPr>
      </w:pPr>
      <w:r w:rsidRPr="00876EBA">
        <w:rPr>
          <w:rFonts w:ascii="Sakkal Majalla" w:eastAsia="Calibri" w:hAnsi="Sakkal Majalla" w:cs="Sakkal Majalla"/>
          <w:b/>
          <w:bCs/>
          <w:color w:val="262626" w:themeColor="text1" w:themeTint="D9"/>
          <w:kern w:val="0"/>
          <w:sz w:val="36"/>
          <w:szCs w:val="36"/>
          <w:lang w:bidi="ar-EG"/>
          <w14:ligatures w14:val="none"/>
        </w:rPr>
        <w:t>Department of Project Management</w:t>
      </w:r>
    </w:p>
    <w:p w14:paraId="47BD3B24" w14:textId="77777777" w:rsidR="00A62B6D" w:rsidRPr="0036568C" w:rsidRDefault="00A62B6D" w:rsidP="00707B8F">
      <w:pPr>
        <w:tabs>
          <w:tab w:val="right" w:pos="752"/>
        </w:tabs>
        <w:bidi w:val="0"/>
        <w:spacing w:before="100" w:beforeAutospacing="1" w:after="100" w:afterAutospacing="1" w:line="360" w:lineRule="auto"/>
        <w:jc w:val="both"/>
        <w:rPr>
          <w:rFonts w:ascii="Sakkal Majalla" w:hAnsi="Sakkal Majalla" w:cs="Sakkal Majalla"/>
          <w:b/>
          <w:bCs/>
          <w:color w:val="262626" w:themeColor="text1" w:themeTint="D9"/>
          <w:sz w:val="28"/>
          <w:szCs w:val="28"/>
          <w:lang w:bidi="ar-EG"/>
        </w:rPr>
      </w:pPr>
    </w:p>
    <w:p w14:paraId="178487CB" w14:textId="425ECA33" w:rsidR="00561EE5" w:rsidRPr="00876EBA" w:rsidRDefault="008E42ED" w:rsidP="00876EBA">
      <w:pPr>
        <w:tabs>
          <w:tab w:val="right" w:pos="752"/>
        </w:tabs>
        <w:bidi w:val="0"/>
        <w:spacing w:before="100" w:beforeAutospacing="1" w:after="100" w:afterAutospacing="1" w:line="360" w:lineRule="auto"/>
        <w:jc w:val="center"/>
        <w:rPr>
          <w:rFonts w:ascii="Sakkal Majalla" w:hAnsi="Sakkal Majalla" w:cs="Sakkal Majalla"/>
          <w:b/>
          <w:bCs/>
          <w:color w:val="262626" w:themeColor="text1" w:themeTint="D9"/>
          <w:sz w:val="40"/>
          <w:szCs w:val="40"/>
          <w:rtl/>
          <w:lang w:bidi="ar-EG"/>
        </w:rPr>
      </w:pPr>
      <w:r w:rsidRPr="00876EBA">
        <w:rPr>
          <w:rFonts w:ascii="Sakkal Majalla" w:hAnsi="Sakkal Majalla" w:cs="Sakkal Majalla"/>
          <w:b/>
          <w:bCs/>
          <w:color w:val="262626" w:themeColor="text1" w:themeTint="D9"/>
          <w:sz w:val="40"/>
          <w:szCs w:val="40"/>
          <w:lang w:bidi="ar-EG"/>
        </w:rPr>
        <w:t>The Impact of Enhancing Strategies and Successful Practices in Project Portfolio Management: An Applied Study on the Eastern Province Municipality</w:t>
      </w:r>
    </w:p>
    <w:p w14:paraId="525A2AE5" w14:textId="5E301170" w:rsidR="00561EE5" w:rsidRPr="00876EBA" w:rsidRDefault="00561EE5" w:rsidP="00876EBA">
      <w:pPr>
        <w:tabs>
          <w:tab w:val="right" w:pos="752"/>
        </w:tabs>
        <w:bidi w:val="0"/>
        <w:spacing w:before="100" w:beforeAutospacing="1" w:after="100" w:afterAutospacing="1" w:line="360" w:lineRule="auto"/>
        <w:jc w:val="center"/>
        <w:rPr>
          <w:rFonts w:ascii="Sakkal Majalla" w:hAnsi="Sakkal Majalla" w:cs="Sakkal Majalla"/>
          <w:color w:val="262626" w:themeColor="text1" w:themeTint="D9"/>
          <w:sz w:val="36"/>
          <w:szCs w:val="36"/>
          <w:lang w:bidi="ar-EG"/>
        </w:rPr>
      </w:pPr>
      <w:r w:rsidRPr="00876EBA">
        <w:rPr>
          <w:rFonts w:ascii="Sakkal Majalla" w:hAnsi="Sakkal Majalla" w:cs="Sakkal Majalla"/>
          <w:b/>
          <w:bCs/>
          <w:color w:val="262626" w:themeColor="text1" w:themeTint="D9"/>
          <w:sz w:val="36"/>
          <w:szCs w:val="36"/>
          <w:lang w:bidi="ar-EG"/>
        </w:rPr>
        <w:t>student preparation</w:t>
      </w:r>
    </w:p>
    <w:p w14:paraId="682C7D36" w14:textId="21DEFD45" w:rsidR="00561EE5" w:rsidRPr="00BE7768" w:rsidRDefault="00BE7768" w:rsidP="00876EBA">
      <w:pPr>
        <w:tabs>
          <w:tab w:val="right" w:pos="752"/>
        </w:tabs>
        <w:bidi w:val="0"/>
        <w:spacing w:before="100" w:beforeAutospacing="1" w:after="100" w:afterAutospacing="1" w:line="360" w:lineRule="auto"/>
        <w:jc w:val="center"/>
        <w:rPr>
          <w:rFonts w:ascii="Sakkal Majalla" w:hAnsi="Sakkal Majalla" w:cs="Sakkal Majalla"/>
          <w:b/>
          <w:bCs/>
          <w:color w:val="262626" w:themeColor="text1" w:themeTint="D9"/>
          <w:sz w:val="36"/>
          <w:szCs w:val="36"/>
          <w:rtl/>
          <w:lang w:bidi="ar-EG"/>
        </w:rPr>
      </w:pPr>
      <w:r w:rsidRPr="00BE7768">
        <w:rPr>
          <w:rFonts w:ascii="Sakkal Majalla" w:hAnsi="Sakkal Majalla" w:cs="Sakkal Majalla"/>
          <w:b/>
          <w:bCs/>
          <w:color w:val="262626" w:themeColor="text1" w:themeTint="D9"/>
          <w:sz w:val="36"/>
          <w:szCs w:val="36"/>
          <w:lang w:bidi="ar-EG"/>
        </w:rPr>
        <w:t>Ali Hassan M. Alsalem</w:t>
      </w:r>
    </w:p>
    <w:p w14:paraId="79966889" w14:textId="36B9B667" w:rsidR="00561EE5" w:rsidRPr="00BE7768" w:rsidRDefault="00BE7768" w:rsidP="00BE7768">
      <w:pPr>
        <w:spacing w:before="100" w:beforeAutospacing="1" w:after="100" w:afterAutospacing="1" w:line="360" w:lineRule="auto"/>
        <w:jc w:val="center"/>
        <w:rPr>
          <w:rFonts w:ascii="Sakkal Majalla" w:hAnsi="Sakkal Majalla" w:cs="Sakkal Majalla"/>
          <w:b/>
          <w:bCs/>
          <w:color w:val="262626" w:themeColor="text1" w:themeTint="D9"/>
          <w:sz w:val="36"/>
          <w:szCs w:val="36"/>
          <w:lang w:bidi="ar-EG"/>
        </w:rPr>
      </w:pPr>
      <w:r>
        <w:rPr>
          <w:rFonts w:ascii="Sakkal Majalla" w:hAnsi="Sakkal Majalla" w:cs="Sakkal Majalla" w:hint="cs"/>
          <w:b/>
          <w:bCs/>
          <w:color w:val="262626" w:themeColor="text1" w:themeTint="D9"/>
          <w:sz w:val="36"/>
          <w:szCs w:val="36"/>
          <w:rtl/>
          <w:lang w:bidi="ar-EG"/>
        </w:rPr>
        <w:t>233001587</w:t>
      </w:r>
    </w:p>
    <w:p w14:paraId="1A35488E" w14:textId="7519E028" w:rsidR="00561EE5" w:rsidRPr="00876EBA" w:rsidRDefault="00561EE5" w:rsidP="00876EBA">
      <w:pPr>
        <w:tabs>
          <w:tab w:val="right" w:pos="752"/>
        </w:tabs>
        <w:bidi w:val="0"/>
        <w:spacing w:before="100" w:beforeAutospacing="1" w:after="100" w:afterAutospacing="1" w:line="360" w:lineRule="auto"/>
        <w:jc w:val="center"/>
        <w:rPr>
          <w:rFonts w:ascii="Sakkal Majalla" w:hAnsi="Sakkal Majalla" w:cs="Sakkal Majalla"/>
          <w:b/>
          <w:bCs/>
          <w:color w:val="262626" w:themeColor="text1" w:themeTint="D9"/>
          <w:sz w:val="36"/>
          <w:szCs w:val="36"/>
          <w:lang w:bidi="ar-EG"/>
        </w:rPr>
      </w:pPr>
      <w:r w:rsidRPr="00876EBA">
        <w:rPr>
          <w:rFonts w:ascii="Sakkal Majalla" w:hAnsi="Sakkal Majalla" w:cs="Sakkal Majalla"/>
          <w:b/>
          <w:bCs/>
          <w:color w:val="262626" w:themeColor="text1" w:themeTint="D9"/>
          <w:sz w:val="36"/>
          <w:szCs w:val="36"/>
          <w:lang w:bidi="ar-EG"/>
        </w:rPr>
        <w:t>Supervisor</w:t>
      </w:r>
    </w:p>
    <w:p w14:paraId="092D41F0" w14:textId="1747ECD8" w:rsidR="00561EE5" w:rsidRPr="00876EBA" w:rsidRDefault="00876EBA" w:rsidP="00876EBA">
      <w:pPr>
        <w:tabs>
          <w:tab w:val="right" w:pos="752"/>
        </w:tabs>
        <w:bidi w:val="0"/>
        <w:spacing w:before="100" w:beforeAutospacing="1" w:after="100" w:afterAutospacing="1" w:line="360" w:lineRule="auto"/>
        <w:jc w:val="center"/>
        <w:rPr>
          <w:rFonts w:ascii="Sakkal Majalla" w:hAnsi="Sakkal Majalla" w:cs="Sakkal Majalla"/>
          <w:b/>
          <w:bCs/>
          <w:color w:val="262626" w:themeColor="text1" w:themeTint="D9"/>
          <w:sz w:val="36"/>
          <w:szCs w:val="36"/>
          <w:lang w:bidi="ar-EG"/>
        </w:rPr>
      </w:pPr>
      <w:r w:rsidRPr="00876EBA">
        <w:rPr>
          <w:rFonts w:ascii="Sakkal Majalla" w:hAnsi="Sakkal Majalla" w:cs="Sakkal Majalla"/>
          <w:b/>
          <w:bCs/>
          <w:color w:val="262626" w:themeColor="text1" w:themeTint="D9"/>
          <w:sz w:val="36"/>
          <w:szCs w:val="36"/>
          <w:lang w:bidi="ar-EG"/>
        </w:rPr>
        <w:t>Dr. El Fisal Abdel Hamed</w:t>
      </w:r>
    </w:p>
    <w:p w14:paraId="3E092881" w14:textId="3D55D8F6" w:rsidR="00876EBA" w:rsidRPr="00876EBA" w:rsidRDefault="00876EBA" w:rsidP="00876EBA">
      <w:pPr>
        <w:tabs>
          <w:tab w:val="right" w:pos="752"/>
        </w:tabs>
        <w:bidi w:val="0"/>
        <w:spacing w:before="100" w:beforeAutospacing="1" w:after="100" w:afterAutospacing="1" w:line="360" w:lineRule="auto"/>
        <w:jc w:val="center"/>
        <w:rPr>
          <w:rFonts w:ascii="Sakkal Majalla" w:hAnsi="Sakkal Majalla" w:cs="Sakkal Majalla"/>
          <w:b/>
          <w:bCs/>
          <w:color w:val="262626" w:themeColor="text1" w:themeTint="D9"/>
          <w:sz w:val="36"/>
          <w:szCs w:val="36"/>
          <w:rtl/>
          <w:lang w:bidi="ar-EG"/>
        </w:rPr>
      </w:pPr>
      <w:r w:rsidRPr="00876EBA">
        <w:rPr>
          <w:rFonts w:ascii="Sakkal Majalla" w:hAnsi="Sakkal Majalla" w:cs="Sakkal Majalla"/>
          <w:b/>
          <w:bCs/>
          <w:color w:val="262626" w:themeColor="text1" w:themeTint="D9"/>
          <w:sz w:val="36"/>
          <w:szCs w:val="36"/>
          <w:lang w:bidi="ar-EG"/>
        </w:rPr>
        <w:t>Dr. Fayez Grad</w:t>
      </w:r>
    </w:p>
    <w:p w14:paraId="25E0B6AC" w14:textId="5B513783" w:rsidR="00561EE5" w:rsidRPr="00876EBA" w:rsidRDefault="00561EE5" w:rsidP="00876EBA">
      <w:pPr>
        <w:tabs>
          <w:tab w:val="right" w:pos="752"/>
        </w:tabs>
        <w:bidi w:val="0"/>
        <w:spacing w:before="100" w:beforeAutospacing="1" w:after="100" w:afterAutospacing="1" w:line="360" w:lineRule="auto"/>
        <w:jc w:val="center"/>
        <w:rPr>
          <w:rFonts w:ascii="Sakkal Majalla" w:hAnsi="Sakkal Majalla" w:cs="Sakkal Majalla"/>
          <w:b/>
          <w:bCs/>
          <w:color w:val="262626" w:themeColor="text1" w:themeTint="D9"/>
          <w:sz w:val="36"/>
          <w:szCs w:val="36"/>
          <w:lang w:bidi="ar-EG"/>
        </w:rPr>
      </w:pPr>
      <w:r w:rsidRPr="00876EBA">
        <w:rPr>
          <w:rFonts w:ascii="Sakkal Majalla" w:hAnsi="Sakkal Majalla" w:cs="Sakkal Majalla"/>
          <w:b/>
          <w:bCs/>
          <w:color w:val="262626" w:themeColor="text1" w:themeTint="D9"/>
          <w:sz w:val="36"/>
          <w:szCs w:val="36"/>
          <w:lang w:bidi="ar-EG"/>
        </w:rPr>
        <w:t>202</w:t>
      </w:r>
      <w:r w:rsidR="008E42ED" w:rsidRPr="00876EBA">
        <w:rPr>
          <w:rFonts w:ascii="Sakkal Majalla" w:hAnsi="Sakkal Majalla" w:cs="Sakkal Majalla"/>
          <w:b/>
          <w:bCs/>
          <w:color w:val="262626" w:themeColor="text1" w:themeTint="D9"/>
          <w:sz w:val="36"/>
          <w:szCs w:val="36"/>
          <w:rtl/>
          <w:lang w:bidi="ar-EG"/>
        </w:rPr>
        <w:t>4</w:t>
      </w:r>
    </w:p>
    <w:sectPr w:rsidR="00561EE5" w:rsidRPr="00876EBA" w:rsidSect="00707B8F">
      <w:footerReference w:type="default" r:id="rId16"/>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F43681" w14:textId="77777777" w:rsidR="004F0E2B" w:rsidRDefault="004F0E2B" w:rsidP="009125CE">
      <w:pPr>
        <w:spacing w:after="0" w:line="240" w:lineRule="auto"/>
      </w:pPr>
      <w:r>
        <w:separator/>
      </w:r>
    </w:p>
  </w:endnote>
  <w:endnote w:type="continuationSeparator" w:id="0">
    <w:p w14:paraId="64F638DA" w14:textId="77777777" w:rsidR="004F0E2B" w:rsidRDefault="004F0E2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FUI-Regular">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lmarai ExtraBold">
    <w:altName w:val="Arial"/>
    <w:charset w:val="00"/>
    <w:family w:val="auto"/>
    <w:pitch w:val="variable"/>
    <w:sig w:usb0="8000202B" w:usb1="9000205A" w:usb2="00000008" w:usb3="00000000" w:csb0="00000041" w:csb1="00000000"/>
  </w:font>
  <w:font w:name="AIGDT">
    <w:altName w:val="Symbol"/>
    <w:charset w:val="02"/>
    <w:family w:val="auto"/>
    <w:pitch w:val="variable"/>
    <w:sig w:usb0="00000000" w:usb1="10000000" w:usb2="00000000" w:usb3="00000000" w:csb0="80000000" w:csb1="00000000"/>
  </w:font>
  <w:font w:name="Aldhabi">
    <w:panose1 w:val="01000000000000000000"/>
    <w:charset w:val="00"/>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djadli_Tachkili">
    <w:altName w:val="Arial"/>
    <w:charset w:val="00"/>
    <w:family w:val="auto"/>
    <w:pitch w:val="variable"/>
    <w:sig w:usb0="80002003" w:usb1="80000000" w:usb2="00000008" w:usb3="00000000" w:csb0="00000041" w:csb1="00000000"/>
  </w:font>
  <w:font w:name="AdvertisingExtraBold">
    <w:altName w:val="Arial"/>
    <w:charset w:val="B2"/>
    <w:family w:val="auto"/>
    <w:pitch w:val="variable"/>
    <w:sig w:usb0="00002001" w:usb1="00000000" w:usb2="00000000" w:usb3="00000000" w:csb0="00000040" w:csb1="00000000"/>
  </w:font>
  <w:font w:name="aref_ graffiti">
    <w:charset w:val="00"/>
    <w:family w:val="auto"/>
    <w:pitch w:val="variable"/>
    <w:sig w:usb0="00002003" w:usb1="80000000" w:usb2="00000008" w:usb3="00000000" w:csb0="00000041" w:csb1="00000000"/>
  </w:font>
  <w:font w:name="Motken noqta ii">
    <w:altName w:val="Arial"/>
    <w:charset w:val="B2"/>
    <w:family w:val="auto"/>
    <w:pitch w:val="variable"/>
    <w:sig w:usb0="00002001" w:usb1="00000000" w:usb2="00000000" w:usb3="00000000" w:csb0="00000040" w:csb1="00000000"/>
  </w:font>
  <w:font w:name="KFGQPC Uthman Taha Naskh">
    <w:altName w:val="Arial"/>
    <w:charset w:val="B2"/>
    <w:family w:val="auto"/>
    <w:pitch w:val="variable"/>
    <w:sig w:usb0="80002001" w:usb1="90000000" w:usb2="00000008" w:usb3="00000000" w:csb0="00000040" w:csb1="00000000"/>
  </w:font>
  <w:font w:name="Hacen Samra">
    <w:altName w:val="Arial"/>
    <w:charset w:val="00"/>
    <w:family w:val="auto"/>
    <w:pitch w:val="variable"/>
    <w:sig w:usb0="00002003" w:usb1="00000000" w:usb2="00000000" w:usb3="00000000" w:csb0="00000041" w:csb1="00000000"/>
  </w:font>
  <w:font w:name="FS_Black">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01528621"/>
      <w:docPartObj>
        <w:docPartGallery w:val="Page Numbers (Bottom of Page)"/>
        <w:docPartUnique/>
      </w:docPartObj>
    </w:sdtPr>
    <w:sdtEndPr>
      <w:rPr>
        <w:noProof/>
      </w:rPr>
    </w:sdtEndPr>
    <w:sdtContent>
      <w:p w14:paraId="2300EB58" w14:textId="2FADA46B" w:rsidR="00365D1D" w:rsidRDefault="00365D1D" w:rsidP="00707B8F">
        <w:pPr>
          <w:pStyle w:val="a4"/>
          <w:tabs>
            <w:tab w:val="left" w:pos="3868"/>
            <w:tab w:val="center" w:pos="3968"/>
          </w:tabs>
        </w:pPr>
        <w:r>
          <w:rPr>
            <w:rtl/>
          </w:rPr>
          <w:tab/>
        </w:r>
      </w:p>
    </w:sdtContent>
  </w:sdt>
  <w:p w14:paraId="31BE49DB" w14:textId="77777777" w:rsidR="00365D1D" w:rsidRDefault="00365D1D" w:rsidP="00707B8F">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rtl/>
      </w:rPr>
      <w:id w:val="-1046601459"/>
      <w:docPartObj>
        <w:docPartGallery w:val="Page Numbers (Bottom of Page)"/>
        <w:docPartUnique/>
      </w:docPartObj>
    </w:sdtPr>
    <w:sdtContent>
      <w:sdt>
        <w:sdtPr>
          <w:rPr>
            <w:rFonts w:asciiTheme="majorHAnsi" w:eastAsiaTheme="majorEastAsia" w:hAnsiTheme="majorHAnsi" w:cstheme="majorBidi"/>
            <w:rtl/>
          </w:rPr>
          <w:id w:val="1806425445"/>
          <w:docPartObj>
            <w:docPartGallery w:val="Page Numbers (Margins)"/>
            <w:docPartUnique/>
          </w:docPartObj>
        </w:sdtPr>
        <w:sdtContent>
          <w:p w14:paraId="49E0E5AF" w14:textId="652BEA7B" w:rsidR="00AD19AF" w:rsidRDefault="00AD19AF">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A558839" wp14:editId="1013E6D5">
                      <wp:simplePos x="0" y="0"/>
                      <wp:positionH relativeFrom="margin">
                        <wp:align>center</wp:align>
                      </wp:positionH>
                      <wp:positionV relativeFrom="bottomMargin">
                        <wp:align>center</wp:align>
                      </wp:positionV>
                      <wp:extent cx="626745" cy="626745"/>
                      <wp:effectExtent l="0" t="0" r="1905" b="1905"/>
                      <wp:wrapNone/>
                      <wp:docPr id="634389861" name="شكل بيضاوي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E57EA24" w14:textId="77777777" w:rsidR="00AD19AF" w:rsidRPr="006A22FB" w:rsidRDefault="00AD19AF">
                                  <w:pPr>
                                    <w:pStyle w:val="a4"/>
                                    <w:jc w:val="center"/>
                                    <w:rPr>
                                      <w:rFonts w:ascii="Sakkal Majalla" w:hAnsi="Sakkal Majalla" w:cs="Sakkal Majalla"/>
                                      <w:b/>
                                      <w:bCs/>
                                      <w:color w:val="FFFFFF" w:themeColor="background1"/>
                                      <w:sz w:val="28"/>
                                      <w:szCs w:val="28"/>
                                    </w:rPr>
                                  </w:pPr>
                                  <w:r w:rsidRPr="006A22FB">
                                    <w:rPr>
                                      <w:rFonts w:ascii="Sakkal Majalla" w:hAnsi="Sakkal Majalla" w:cs="Sakkal Majalla"/>
                                      <w:sz w:val="28"/>
                                      <w:szCs w:val="28"/>
                                    </w:rPr>
                                    <w:fldChar w:fldCharType="begin"/>
                                  </w:r>
                                  <w:r w:rsidRPr="006A22FB">
                                    <w:rPr>
                                      <w:rFonts w:ascii="Sakkal Majalla" w:hAnsi="Sakkal Majalla" w:cs="Sakkal Majalla"/>
                                      <w:sz w:val="28"/>
                                      <w:szCs w:val="28"/>
                                    </w:rPr>
                                    <w:instrText xml:space="preserve"> PAGE    \* MERGEFORMAT </w:instrText>
                                  </w:r>
                                  <w:r w:rsidRPr="006A22FB">
                                    <w:rPr>
                                      <w:rFonts w:ascii="Sakkal Majalla" w:hAnsi="Sakkal Majalla" w:cs="Sakkal Majalla"/>
                                      <w:sz w:val="28"/>
                                      <w:szCs w:val="28"/>
                                    </w:rPr>
                                    <w:fldChar w:fldCharType="separate"/>
                                  </w:r>
                                  <w:r w:rsidRPr="006A22FB">
                                    <w:rPr>
                                      <w:rFonts w:ascii="Sakkal Majalla" w:hAnsi="Sakkal Majalla" w:cs="Sakkal Majalla"/>
                                      <w:b/>
                                      <w:bCs/>
                                      <w:noProof/>
                                      <w:color w:val="FFFFFF" w:themeColor="background1"/>
                                      <w:sz w:val="28"/>
                                      <w:szCs w:val="28"/>
                                    </w:rPr>
                                    <w:t>2</w:t>
                                  </w:r>
                                  <w:r w:rsidRPr="006A22FB">
                                    <w:rPr>
                                      <w:rFonts w:ascii="Sakkal Majalla" w:hAnsi="Sakkal Majalla" w:cs="Sakkal Majalla"/>
                                      <w:b/>
                                      <w:bCs/>
                                      <w:noProof/>
                                      <w:color w:val="FFFFFF" w:themeColor="background1"/>
                                      <w:sz w:val="28"/>
                                      <w:szCs w:val="28"/>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A558839" id="شكل بيضاوي 5" o:spid="_x0000_s1031" style="position:absolute;left:0;text-align:left;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fillcolor="#40618b" stroked="f">
                      <v:textbox>
                        <w:txbxContent>
                          <w:p w14:paraId="6E57EA24" w14:textId="77777777" w:rsidR="00AD19AF" w:rsidRPr="006A22FB" w:rsidRDefault="00AD19AF">
                            <w:pPr>
                              <w:pStyle w:val="a4"/>
                              <w:jc w:val="center"/>
                              <w:rPr>
                                <w:rFonts w:ascii="Sakkal Majalla" w:hAnsi="Sakkal Majalla" w:cs="Sakkal Majalla"/>
                                <w:b/>
                                <w:bCs/>
                                <w:color w:val="FFFFFF" w:themeColor="background1"/>
                                <w:sz w:val="28"/>
                                <w:szCs w:val="28"/>
                              </w:rPr>
                            </w:pPr>
                            <w:r w:rsidRPr="006A22FB">
                              <w:rPr>
                                <w:rFonts w:ascii="Sakkal Majalla" w:hAnsi="Sakkal Majalla" w:cs="Sakkal Majalla"/>
                                <w:sz w:val="28"/>
                                <w:szCs w:val="28"/>
                              </w:rPr>
                              <w:fldChar w:fldCharType="begin"/>
                            </w:r>
                            <w:r w:rsidRPr="006A22FB">
                              <w:rPr>
                                <w:rFonts w:ascii="Sakkal Majalla" w:hAnsi="Sakkal Majalla" w:cs="Sakkal Majalla"/>
                                <w:sz w:val="28"/>
                                <w:szCs w:val="28"/>
                              </w:rPr>
                              <w:instrText xml:space="preserve"> PAGE    \* MERGEFORMAT </w:instrText>
                            </w:r>
                            <w:r w:rsidRPr="006A22FB">
                              <w:rPr>
                                <w:rFonts w:ascii="Sakkal Majalla" w:hAnsi="Sakkal Majalla" w:cs="Sakkal Majalla"/>
                                <w:sz w:val="28"/>
                                <w:szCs w:val="28"/>
                              </w:rPr>
                              <w:fldChar w:fldCharType="separate"/>
                            </w:r>
                            <w:r w:rsidRPr="006A22FB">
                              <w:rPr>
                                <w:rFonts w:ascii="Sakkal Majalla" w:hAnsi="Sakkal Majalla" w:cs="Sakkal Majalla"/>
                                <w:b/>
                                <w:bCs/>
                                <w:noProof/>
                                <w:color w:val="FFFFFF" w:themeColor="background1"/>
                                <w:sz w:val="28"/>
                                <w:szCs w:val="28"/>
                              </w:rPr>
                              <w:t>2</w:t>
                            </w:r>
                            <w:r w:rsidRPr="006A22FB">
                              <w:rPr>
                                <w:rFonts w:ascii="Sakkal Majalla" w:hAnsi="Sakkal Majalla" w:cs="Sakkal Majalla"/>
                                <w:b/>
                                <w:bCs/>
                                <w:noProof/>
                                <w:color w:val="FFFFFF" w:themeColor="background1"/>
                                <w:sz w:val="28"/>
                                <w:szCs w:val="28"/>
                              </w:rPr>
                              <w:fldChar w:fldCharType="end"/>
                            </w:r>
                          </w:p>
                        </w:txbxContent>
                      </v:textbox>
                      <w10:wrap anchorx="margin" anchory="margin"/>
                    </v:oval>
                  </w:pict>
                </mc:Fallback>
              </mc:AlternateContent>
            </w:r>
          </w:p>
        </w:sdtContent>
      </w:sdt>
    </w:sdtContent>
  </w:sdt>
  <w:p w14:paraId="01BE4E12" w14:textId="3498C517" w:rsidR="00365D1D" w:rsidRDefault="00365D1D" w:rsidP="00707B8F">
    <w:pPr>
      <w:pStyle w:val="a4"/>
      <w:tabs>
        <w:tab w:val="left" w:pos="3868"/>
        <w:tab w:val="center" w:pos="396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17307414"/>
      <w:docPartObj>
        <w:docPartGallery w:val="Page Numbers (Bottom of Page)"/>
        <w:docPartUnique/>
      </w:docPartObj>
    </w:sdtPr>
    <w:sdtEndPr>
      <w:rPr>
        <w:noProof/>
      </w:rPr>
    </w:sdtEndPr>
    <w:sdtContent>
      <w:p w14:paraId="499D4ABC" w14:textId="31745E98" w:rsidR="00876EBA" w:rsidRDefault="00876EBA" w:rsidP="00876EBA">
        <w:pPr>
          <w:pStyle w:val="a4"/>
          <w:tabs>
            <w:tab w:val="left" w:pos="3868"/>
            <w:tab w:val="center" w:pos="3968"/>
          </w:tabs>
        </w:pPr>
        <w:r>
          <w:rPr>
            <w:rtl/>
          </w:rPr>
          <w:tab/>
        </w:r>
      </w:p>
    </w:sdtContent>
  </w:sdt>
  <w:p w14:paraId="3248E48A" w14:textId="77777777" w:rsidR="00876EBA" w:rsidRDefault="00876EBA" w:rsidP="00707B8F">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1BFEF2" w14:textId="77777777" w:rsidR="004F0E2B" w:rsidRDefault="004F0E2B" w:rsidP="009125CE">
      <w:pPr>
        <w:spacing w:after="0" w:line="240" w:lineRule="auto"/>
      </w:pPr>
      <w:r>
        <w:separator/>
      </w:r>
    </w:p>
  </w:footnote>
  <w:footnote w:type="continuationSeparator" w:id="0">
    <w:p w14:paraId="6AEC9F00" w14:textId="77777777" w:rsidR="004F0E2B" w:rsidRDefault="004F0E2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70E90"/>
    <w:multiLevelType w:val="hybridMultilevel"/>
    <w:tmpl w:val="1D48D1B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 w15:restartNumberingAfterBreak="0">
    <w:nsid w:val="02A77C07"/>
    <w:multiLevelType w:val="hybridMultilevel"/>
    <w:tmpl w:val="F10603C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6075805"/>
    <w:multiLevelType w:val="hybridMultilevel"/>
    <w:tmpl w:val="7B329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52089"/>
    <w:multiLevelType w:val="hybridMultilevel"/>
    <w:tmpl w:val="9F2E512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EEE64AA"/>
    <w:multiLevelType w:val="hybridMultilevel"/>
    <w:tmpl w:val="179C4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794D64"/>
    <w:multiLevelType w:val="hybridMultilevel"/>
    <w:tmpl w:val="7D26B7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 w15:restartNumberingAfterBreak="0">
    <w:nsid w:val="1AC2437D"/>
    <w:multiLevelType w:val="hybridMultilevel"/>
    <w:tmpl w:val="8F4839FE"/>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6243F6"/>
    <w:multiLevelType w:val="hybridMultilevel"/>
    <w:tmpl w:val="DE12FCB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1B7F14FF"/>
    <w:multiLevelType w:val="hybridMultilevel"/>
    <w:tmpl w:val="644666F4"/>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5F2460"/>
    <w:multiLevelType w:val="hybridMultilevel"/>
    <w:tmpl w:val="20B63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8A01DF"/>
    <w:multiLevelType w:val="hybridMultilevel"/>
    <w:tmpl w:val="ED3462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3656F8"/>
    <w:multiLevelType w:val="hybridMultilevel"/>
    <w:tmpl w:val="7CC63A4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0E7625"/>
    <w:multiLevelType w:val="hybridMultilevel"/>
    <w:tmpl w:val="21ECD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E30DE8"/>
    <w:multiLevelType w:val="hybridMultilevel"/>
    <w:tmpl w:val="606EB7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E15E05"/>
    <w:multiLevelType w:val="hybridMultilevel"/>
    <w:tmpl w:val="78C0EA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90D6CB5"/>
    <w:multiLevelType w:val="hybridMultilevel"/>
    <w:tmpl w:val="4FBE7CA2"/>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1" w15:restartNumberingAfterBreak="0">
    <w:nsid w:val="39577F8C"/>
    <w:multiLevelType w:val="hybridMultilevel"/>
    <w:tmpl w:val="E62A896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504298"/>
    <w:multiLevelType w:val="hybridMultilevel"/>
    <w:tmpl w:val="7B3290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37B171F"/>
    <w:multiLevelType w:val="hybridMultilevel"/>
    <w:tmpl w:val="3A1EE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C463B3"/>
    <w:multiLevelType w:val="hybridMultilevel"/>
    <w:tmpl w:val="0960064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F412A8C"/>
    <w:multiLevelType w:val="hybridMultilevel"/>
    <w:tmpl w:val="9D38FE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1E1792"/>
    <w:multiLevelType w:val="hybridMultilevel"/>
    <w:tmpl w:val="D87A432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886668A"/>
    <w:multiLevelType w:val="hybridMultilevel"/>
    <w:tmpl w:val="09F0875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5C766F0C"/>
    <w:multiLevelType w:val="hybridMultilevel"/>
    <w:tmpl w:val="94DC2696"/>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B66B97"/>
    <w:multiLevelType w:val="hybridMultilevel"/>
    <w:tmpl w:val="7AAA353A"/>
    <w:lvl w:ilvl="0" w:tplc="04090009">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15:restartNumberingAfterBreak="0">
    <w:nsid w:val="727F53C2"/>
    <w:multiLevelType w:val="hybridMultilevel"/>
    <w:tmpl w:val="E83CDAA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891126C"/>
    <w:multiLevelType w:val="hybridMultilevel"/>
    <w:tmpl w:val="FAC4D9DC"/>
    <w:lvl w:ilvl="0" w:tplc="7302A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CC7423"/>
    <w:multiLevelType w:val="hybridMultilevel"/>
    <w:tmpl w:val="47109D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F09476C"/>
    <w:multiLevelType w:val="hybridMultilevel"/>
    <w:tmpl w:val="DA5C9DFC"/>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24941278">
    <w:abstractNumId w:val="13"/>
  </w:num>
  <w:num w:numId="2" w16cid:durableId="1203832669">
    <w:abstractNumId w:val="2"/>
  </w:num>
  <w:num w:numId="3" w16cid:durableId="1911184267">
    <w:abstractNumId w:val="12"/>
  </w:num>
  <w:num w:numId="4" w16cid:durableId="1695185838">
    <w:abstractNumId w:val="26"/>
  </w:num>
  <w:num w:numId="5" w16cid:durableId="2066760575">
    <w:abstractNumId w:val="17"/>
  </w:num>
  <w:num w:numId="6" w16cid:durableId="486746277">
    <w:abstractNumId w:val="23"/>
  </w:num>
  <w:num w:numId="7" w16cid:durableId="688608433">
    <w:abstractNumId w:val="24"/>
  </w:num>
  <w:num w:numId="8" w16cid:durableId="1184520087">
    <w:abstractNumId w:val="35"/>
  </w:num>
  <w:num w:numId="9" w16cid:durableId="532575507">
    <w:abstractNumId w:val="6"/>
  </w:num>
  <w:num w:numId="10" w16cid:durableId="949049557">
    <w:abstractNumId w:val="8"/>
  </w:num>
  <w:num w:numId="11" w16cid:durableId="178811588">
    <w:abstractNumId w:val="3"/>
  </w:num>
  <w:num w:numId="12" w16cid:durableId="2002587028">
    <w:abstractNumId w:val="5"/>
  </w:num>
  <w:num w:numId="13" w16cid:durableId="567495888">
    <w:abstractNumId w:val="22"/>
  </w:num>
  <w:num w:numId="14" w16cid:durableId="1482503600">
    <w:abstractNumId w:val="33"/>
  </w:num>
  <w:num w:numId="15" w16cid:durableId="1769036101">
    <w:abstractNumId w:val="30"/>
  </w:num>
  <w:num w:numId="16" w16cid:durableId="18967522">
    <w:abstractNumId w:val="9"/>
  </w:num>
  <w:num w:numId="17" w16cid:durableId="1681658796">
    <w:abstractNumId w:val="11"/>
  </w:num>
  <w:num w:numId="18" w16cid:durableId="1698778106">
    <w:abstractNumId w:val="7"/>
  </w:num>
  <w:num w:numId="19" w16cid:durableId="160586330">
    <w:abstractNumId w:val="18"/>
  </w:num>
  <w:num w:numId="20" w16cid:durableId="676225843">
    <w:abstractNumId w:val="20"/>
  </w:num>
  <w:num w:numId="21" w16cid:durableId="1374161092">
    <w:abstractNumId w:val="15"/>
  </w:num>
  <w:num w:numId="22" w16cid:durableId="1091973863">
    <w:abstractNumId w:val="21"/>
  </w:num>
  <w:num w:numId="23" w16cid:durableId="831146772">
    <w:abstractNumId w:val="1"/>
  </w:num>
  <w:num w:numId="24" w16cid:durableId="1727098910">
    <w:abstractNumId w:val="25"/>
  </w:num>
  <w:num w:numId="25" w16cid:durableId="144711518">
    <w:abstractNumId w:val="28"/>
  </w:num>
  <w:num w:numId="26" w16cid:durableId="902788305">
    <w:abstractNumId w:val="10"/>
  </w:num>
  <w:num w:numId="27" w16cid:durableId="1382437957">
    <w:abstractNumId w:val="34"/>
  </w:num>
  <w:num w:numId="28" w16cid:durableId="592471985">
    <w:abstractNumId w:val="32"/>
  </w:num>
  <w:num w:numId="29" w16cid:durableId="719086068">
    <w:abstractNumId w:val="4"/>
  </w:num>
  <w:num w:numId="30" w16cid:durableId="1158695852">
    <w:abstractNumId w:val="19"/>
  </w:num>
  <w:num w:numId="31" w16cid:durableId="1063213161">
    <w:abstractNumId w:val="27"/>
  </w:num>
  <w:num w:numId="32" w16cid:durableId="256180762">
    <w:abstractNumId w:val="14"/>
  </w:num>
  <w:num w:numId="33" w16cid:durableId="1327710124">
    <w:abstractNumId w:val="29"/>
  </w:num>
  <w:num w:numId="34" w16cid:durableId="753404166">
    <w:abstractNumId w:val="0"/>
  </w:num>
  <w:num w:numId="35" w16cid:durableId="1325933128">
    <w:abstractNumId w:val="16"/>
  </w:num>
  <w:num w:numId="36" w16cid:durableId="1329405658">
    <w:abstractNumId w:val="3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676"/>
    <w:rsid w:val="00036E9E"/>
    <w:rsid w:val="00072754"/>
    <w:rsid w:val="000A2489"/>
    <w:rsid w:val="000F44B4"/>
    <w:rsid w:val="0011114D"/>
    <w:rsid w:val="0015279D"/>
    <w:rsid w:val="00160AB1"/>
    <w:rsid w:val="001829A2"/>
    <w:rsid w:val="001902DB"/>
    <w:rsid w:val="001958C2"/>
    <w:rsid w:val="001A24FE"/>
    <w:rsid w:val="001C2162"/>
    <w:rsid w:val="001F2241"/>
    <w:rsid w:val="00215B2C"/>
    <w:rsid w:val="00225797"/>
    <w:rsid w:val="00225B2C"/>
    <w:rsid w:val="002345DB"/>
    <w:rsid w:val="002613F0"/>
    <w:rsid w:val="00263994"/>
    <w:rsid w:val="002778CC"/>
    <w:rsid w:val="002830D2"/>
    <w:rsid w:val="002B7308"/>
    <w:rsid w:val="002E4DA2"/>
    <w:rsid w:val="003235F2"/>
    <w:rsid w:val="00325EB8"/>
    <w:rsid w:val="00336F1A"/>
    <w:rsid w:val="003430BF"/>
    <w:rsid w:val="0036568C"/>
    <w:rsid w:val="00365D1D"/>
    <w:rsid w:val="00380D58"/>
    <w:rsid w:val="003C5E65"/>
    <w:rsid w:val="003E3BAE"/>
    <w:rsid w:val="004041C9"/>
    <w:rsid w:val="00437DD4"/>
    <w:rsid w:val="00443ECA"/>
    <w:rsid w:val="00445449"/>
    <w:rsid w:val="00452449"/>
    <w:rsid w:val="00474059"/>
    <w:rsid w:val="00494615"/>
    <w:rsid w:val="00496808"/>
    <w:rsid w:val="004F0E2B"/>
    <w:rsid w:val="004F0EEA"/>
    <w:rsid w:val="004F3ACB"/>
    <w:rsid w:val="004F4D8C"/>
    <w:rsid w:val="004F6533"/>
    <w:rsid w:val="00526E15"/>
    <w:rsid w:val="00541703"/>
    <w:rsid w:val="00545F3B"/>
    <w:rsid w:val="00547E22"/>
    <w:rsid w:val="00556EB9"/>
    <w:rsid w:val="00561EE5"/>
    <w:rsid w:val="00567635"/>
    <w:rsid w:val="00582A5E"/>
    <w:rsid w:val="00590B27"/>
    <w:rsid w:val="00591375"/>
    <w:rsid w:val="005C0538"/>
    <w:rsid w:val="005D5CCE"/>
    <w:rsid w:val="005F1C29"/>
    <w:rsid w:val="005F7034"/>
    <w:rsid w:val="00600820"/>
    <w:rsid w:val="0061391B"/>
    <w:rsid w:val="006251DA"/>
    <w:rsid w:val="006273DD"/>
    <w:rsid w:val="0062761F"/>
    <w:rsid w:val="006378C7"/>
    <w:rsid w:val="00645A12"/>
    <w:rsid w:val="00646C3F"/>
    <w:rsid w:val="0067249F"/>
    <w:rsid w:val="00677489"/>
    <w:rsid w:val="00693654"/>
    <w:rsid w:val="006948DE"/>
    <w:rsid w:val="006A22FB"/>
    <w:rsid w:val="00704381"/>
    <w:rsid w:val="00707B8F"/>
    <w:rsid w:val="0071153A"/>
    <w:rsid w:val="00746B8B"/>
    <w:rsid w:val="007B0E54"/>
    <w:rsid w:val="007D6968"/>
    <w:rsid w:val="007E3A20"/>
    <w:rsid w:val="007E497B"/>
    <w:rsid w:val="008141EC"/>
    <w:rsid w:val="0084191E"/>
    <w:rsid w:val="00846526"/>
    <w:rsid w:val="008601DC"/>
    <w:rsid w:val="00872ED6"/>
    <w:rsid w:val="00876EBA"/>
    <w:rsid w:val="00877AAC"/>
    <w:rsid w:val="00880723"/>
    <w:rsid w:val="00897FFC"/>
    <w:rsid w:val="008B27C2"/>
    <w:rsid w:val="008B6891"/>
    <w:rsid w:val="008D24A3"/>
    <w:rsid w:val="008E1872"/>
    <w:rsid w:val="008E42ED"/>
    <w:rsid w:val="008F1EAE"/>
    <w:rsid w:val="008F6B36"/>
    <w:rsid w:val="008F7F6F"/>
    <w:rsid w:val="00900FFE"/>
    <w:rsid w:val="009125CE"/>
    <w:rsid w:val="00912E17"/>
    <w:rsid w:val="0092692F"/>
    <w:rsid w:val="00930E14"/>
    <w:rsid w:val="00935352"/>
    <w:rsid w:val="0094198D"/>
    <w:rsid w:val="0095232E"/>
    <w:rsid w:val="00954D60"/>
    <w:rsid w:val="009A76BE"/>
    <w:rsid w:val="009A7AE8"/>
    <w:rsid w:val="009B6888"/>
    <w:rsid w:val="009C0161"/>
    <w:rsid w:val="009C3E27"/>
    <w:rsid w:val="009D108D"/>
    <w:rsid w:val="009E1436"/>
    <w:rsid w:val="009E5668"/>
    <w:rsid w:val="00A01F00"/>
    <w:rsid w:val="00A108DD"/>
    <w:rsid w:val="00A369F6"/>
    <w:rsid w:val="00A60DC3"/>
    <w:rsid w:val="00A62B6D"/>
    <w:rsid w:val="00A74F76"/>
    <w:rsid w:val="00A817CB"/>
    <w:rsid w:val="00A971CD"/>
    <w:rsid w:val="00AA79E9"/>
    <w:rsid w:val="00AB0A70"/>
    <w:rsid w:val="00AD19AF"/>
    <w:rsid w:val="00AE2479"/>
    <w:rsid w:val="00AE2C74"/>
    <w:rsid w:val="00B61207"/>
    <w:rsid w:val="00B63B0F"/>
    <w:rsid w:val="00B670B9"/>
    <w:rsid w:val="00B7678A"/>
    <w:rsid w:val="00B919F4"/>
    <w:rsid w:val="00BA1438"/>
    <w:rsid w:val="00BB4620"/>
    <w:rsid w:val="00BE7768"/>
    <w:rsid w:val="00BF32D4"/>
    <w:rsid w:val="00C35744"/>
    <w:rsid w:val="00C45BF9"/>
    <w:rsid w:val="00C5592E"/>
    <w:rsid w:val="00C71E18"/>
    <w:rsid w:val="00C92683"/>
    <w:rsid w:val="00CA47BB"/>
    <w:rsid w:val="00CE5E54"/>
    <w:rsid w:val="00D128CE"/>
    <w:rsid w:val="00D22171"/>
    <w:rsid w:val="00D424A0"/>
    <w:rsid w:val="00DB2B16"/>
    <w:rsid w:val="00DD66FC"/>
    <w:rsid w:val="00DF7001"/>
    <w:rsid w:val="00E10B21"/>
    <w:rsid w:val="00E422D1"/>
    <w:rsid w:val="00E57F1C"/>
    <w:rsid w:val="00E60148"/>
    <w:rsid w:val="00E70448"/>
    <w:rsid w:val="00E71C79"/>
    <w:rsid w:val="00EA6B5D"/>
    <w:rsid w:val="00EB3581"/>
    <w:rsid w:val="00EB5CE7"/>
    <w:rsid w:val="00EB61C1"/>
    <w:rsid w:val="00EC11EE"/>
    <w:rsid w:val="00EC2D08"/>
    <w:rsid w:val="00ED07E3"/>
    <w:rsid w:val="00EF049F"/>
    <w:rsid w:val="00F01AAE"/>
    <w:rsid w:val="00F104A7"/>
    <w:rsid w:val="00F23E91"/>
    <w:rsid w:val="00F546CE"/>
    <w:rsid w:val="00F86D06"/>
    <w:rsid w:val="00F9524B"/>
    <w:rsid w:val="00FB7320"/>
    <w:rsid w:val="00FE3E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6B8B"/>
    <w:pPr>
      <w:bidi/>
    </w:pPr>
  </w:style>
  <w:style w:type="paragraph" w:styleId="1">
    <w:name w:val="heading 1"/>
    <w:basedOn w:val="a"/>
    <w:next w:val="a"/>
    <w:link w:val="1Char"/>
    <w:autoRedefine/>
    <w:uiPriority w:val="9"/>
    <w:qFormat/>
    <w:rsid w:val="00E10B21"/>
    <w:pPr>
      <w:keepNext/>
      <w:keepLines/>
      <w:spacing w:before="480" w:after="240"/>
      <w:outlineLvl w:val="0"/>
    </w:pPr>
    <w:rPr>
      <w:rFonts w:ascii="Sakkal Majalla" w:eastAsiaTheme="majorEastAsia" w:hAnsi="Sakkal Majalla" w:cs="Sakkal Majalla"/>
      <w:b/>
      <w:bCs/>
      <w:sz w:val="40"/>
      <w:szCs w:val="36"/>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C45BF9"/>
    <w:pPr>
      <w:ind w:left="720"/>
      <w:contextualSpacing/>
    </w:p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94198D"/>
  </w:style>
  <w:style w:type="character" w:customStyle="1" w:styleId="1Char">
    <w:name w:val="العنوان 1 Char"/>
    <w:basedOn w:val="a0"/>
    <w:link w:val="1"/>
    <w:uiPriority w:val="9"/>
    <w:rsid w:val="00E10B21"/>
    <w:rPr>
      <w:rFonts w:ascii="Sakkal Majalla" w:eastAsiaTheme="majorEastAsia" w:hAnsi="Sakkal Majalla" w:cs="Sakkal Majalla"/>
      <w:b/>
      <w:bCs/>
      <w:sz w:val="40"/>
      <w:szCs w:val="36"/>
      <w:u w:val="single"/>
    </w:rPr>
  </w:style>
  <w:style w:type="numbering" w:customStyle="1" w:styleId="10">
    <w:name w:val="بلا قائمة1"/>
    <w:next w:val="a2"/>
    <w:uiPriority w:val="99"/>
    <w:semiHidden/>
    <w:unhideWhenUsed/>
    <w:rsid w:val="001A24FE"/>
  </w:style>
  <w:style w:type="paragraph" w:styleId="a6">
    <w:name w:val="Normal (Web)"/>
    <w:basedOn w:val="a"/>
    <w:uiPriority w:val="99"/>
    <w:unhideWhenUsed/>
    <w:rsid w:val="001A24F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7">
    <w:name w:val="Table Grid"/>
    <w:basedOn w:val="a1"/>
    <w:uiPriority w:val="59"/>
    <w:rsid w:val="001A2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1A24FE"/>
    <w:rPr>
      <w:rFonts w:ascii=".SFUI-Regular" w:hAnsi=".SFUI-Regular" w:hint="default"/>
      <w:b w:val="0"/>
      <w:bCs w:val="0"/>
      <w:i w:val="0"/>
      <w:iCs w:val="0"/>
      <w:sz w:val="26"/>
      <w:szCs w:val="26"/>
    </w:rPr>
  </w:style>
  <w:style w:type="character" w:styleId="Hyperlink">
    <w:name w:val="Hyperlink"/>
    <w:basedOn w:val="a0"/>
    <w:uiPriority w:val="99"/>
    <w:unhideWhenUsed/>
    <w:rsid w:val="001A24FE"/>
    <w:rPr>
      <w:color w:val="0563C1" w:themeColor="hyperlink"/>
      <w:u w:val="single"/>
    </w:rPr>
  </w:style>
  <w:style w:type="character" w:styleId="a8">
    <w:name w:val="Strong"/>
    <w:basedOn w:val="a0"/>
    <w:uiPriority w:val="22"/>
    <w:qFormat/>
    <w:rsid w:val="00930E14"/>
    <w:rPr>
      <w:b/>
      <w:bCs/>
    </w:rPr>
  </w:style>
  <w:style w:type="table" w:styleId="6-6">
    <w:name w:val="Grid Table 6 Colorful Accent 6"/>
    <w:basedOn w:val="a1"/>
    <w:uiPriority w:val="51"/>
    <w:rsid w:val="00707B8F"/>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a9">
    <w:name w:val="TOC Heading"/>
    <w:basedOn w:val="1"/>
    <w:next w:val="a"/>
    <w:uiPriority w:val="39"/>
    <w:unhideWhenUsed/>
    <w:qFormat/>
    <w:rsid w:val="00876EBA"/>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1">
    <w:name w:val="toc 1"/>
    <w:basedOn w:val="a"/>
    <w:next w:val="a"/>
    <w:autoRedefine/>
    <w:uiPriority w:val="39"/>
    <w:unhideWhenUsed/>
    <w:rsid w:val="00876EBA"/>
    <w:pPr>
      <w:spacing w:after="100"/>
    </w:pPr>
  </w:style>
  <w:style w:type="paragraph" w:styleId="2">
    <w:name w:val="toc 2"/>
    <w:basedOn w:val="a"/>
    <w:next w:val="a"/>
    <w:autoRedefine/>
    <w:uiPriority w:val="39"/>
    <w:unhideWhenUsed/>
    <w:rsid w:val="00876EBA"/>
    <w:pPr>
      <w:spacing w:after="100"/>
      <w:ind w:left="220"/>
    </w:pPr>
  </w:style>
  <w:style w:type="paragraph" w:styleId="3">
    <w:name w:val="toc 3"/>
    <w:basedOn w:val="a"/>
    <w:next w:val="a"/>
    <w:autoRedefine/>
    <w:uiPriority w:val="39"/>
    <w:unhideWhenUsed/>
    <w:rsid w:val="00876EBA"/>
    <w:pPr>
      <w:spacing w:after="100"/>
      <w:ind w:left="440"/>
    </w:pPr>
  </w:style>
  <w:style w:type="table" w:styleId="4-5">
    <w:name w:val="Grid Table 4 Accent 5"/>
    <w:basedOn w:val="a1"/>
    <w:uiPriority w:val="49"/>
    <w:rsid w:val="00AD19AF"/>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48409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70AC8-3351-4094-AACC-3BDF7E6D1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22433</Words>
  <Characters>127871</Characters>
  <Application>Microsoft Office Word</Application>
  <DocSecurity>0</DocSecurity>
  <Lines>1065</Lines>
  <Paragraphs>300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Latifah Ahmed M. Alsalem</cp:lastModifiedBy>
  <cp:revision>4</cp:revision>
  <cp:lastPrinted>2024-08-05T20:35:00Z</cp:lastPrinted>
  <dcterms:created xsi:type="dcterms:W3CDTF">2024-08-05T20:35:00Z</dcterms:created>
  <dcterms:modified xsi:type="dcterms:W3CDTF">2024-08-05T20:36:00Z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