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FD56C" w14:textId="77777777" w:rsidR="001116A4" w:rsidRDefault="001116A4" w:rsidP="001116A4">
      <w:pPr>
        <w:spacing w:after="0" w:line="276" w:lineRule="auto"/>
        <w:rPr>
          <w:rFonts w:ascii="Sakkal Majalla" w:hAnsi="Sakkal Majalla" w:cs="Sakkal Majalla"/>
          <w:b/>
          <w:bCs/>
          <w:sz w:val="28"/>
          <w:szCs w:val="28"/>
          <w:rtl/>
          <w:lang w:bidi="ar-EG"/>
        </w:rPr>
      </w:pPr>
      <w:bookmarkStart w:id="0" w:name="_Hlk172555450"/>
      <w:bookmarkStart w:id="1" w:name="_Hlk202640205"/>
      <w:bookmarkStart w:id="2" w:name="_Hlk203586847"/>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2CE543F" wp14:editId="0082CC55">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512A">
        <w:rPr>
          <w:rFonts w:hint="cs"/>
          <w:b/>
          <w:bCs/>
          <w:sz w:val="28"/>
          <w:szCs w:val="28"/>
          <w:rtl/>
          <w:lang w:bidi="ar-EG"/>
        </w:rPr>
        <w:t xml:space="preserve"> </w:t>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5EB6D99" w14:textId="77777777" w:rsidR="001116A4" w:rsidRDefault="001116A4" w:rsidP="001116A4">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73D851F5" w14:textId="77777777" w:rsidR="001116A4" w:rsidRPr="00B9512A" w:rsidRDefault="001116A4" w:rsidP="001116A4">
      <w:pPr>
        <w:tabs>
          <w:tab w:val="left" w:pos="1905"/>
        </w:tabs>
        <w:spacing w:after="0" w:line="276"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4CCD19DE" w14:textId="77777777" w:rsidR="001116A4" w:rsidRPr="00B9512A" w:rsidRDefault="001116A4" w:rsidP="001116A4">
      <w:pPr>
        <w:spacing w:after="0" w:line="276" w:lineRule="auto"/>
        <w:rPr>
          <w:rFonts w:ascii="Sakkal Majalla" w:hAnsi="Sakkal Majalla" w:cs="Sakkal Majalla"/>
          <w:sz w:val="28"/>
          <w:szCs w:val="28"/>
          <w:rtl/>
          <w:lang w:bidi="ar-EG"/>
        </w:rPr>
      </w:pPr>
    </w:p>
    <w:p w14:paraId="736628D8" w14:textId="77777777" w:rsidR="001116A4" w:rsidRDefault="001116A4" w:rsidP="001116A4">
      <w:pPr>
        <w:rPr>
          <w:rFonts w:ascii="Sakkal Majalla" w:hAnsi="Sakkal Majalla" w:cs="Sakkal Majalla"/>
          <w:sz w:val="28"/>
          <w:szCs w:val="28"/>
          <w:rtl/>
          <w:lang w:bidi="ar-EG"/>
        </w:rPr>
      </w:pPr>
    </w:p>
    <w:p w14:paraId="3139E673" w14:textId="77777777" w:rsidR="001116A4" w:rsidRDefault="001116A4" w:rsidP="001116A4">
      <w:pPr>
        <w:rPr>
          <w:rFonts w:ascii="Sakkal Majalla" w:hAnsi="Sakkal Majalla" w:cs="Sakkal Majalla"/>
          <w:sz w:val="28"/>
          <w:szCs w:val="28"/>
          <w:rtl/>
          <w:lang w:bidi="ar-EG"/>
        </w:rPr>
      </w:pPr>
    </w:p>
    <w:p w14:paraId="154A868C" w14:textId="77777777" w:rsidR="001116A4" w:rsidRDefault="001116A4" w:rsidP="001116A4">
      <w:pPr>
        <w:rPr>
          <w:rFonts w:ascii="Simplified Arabic" w:hAnsi="Simplified Arabic" w:cs="Simplified Arabic"/>
          <w:b/>
          <w:bCs/>
          <w:sz w:val="28"/>
          <w:szCs w:val="28"/>
          <w:rtl/>
          <w:lang w:bidi="ar-EG"/>
        </w:rPr>
      </w:pPr>
    </w:p>
    <w:p w14:paraId="6718683F" w14:textId="77777777" w:rsidR="001116A4" w:rsidRDefault="001116A4" w:rsidP="001116A4">
      <w:pPr>
        <w:jc w:val="center"/>
        <w:rPr>
          <w:rFonts w:ascii="Sakkal Majalla" w:hAnsi="Sakkal Majalla" w:cs="Sakkal Majalla"/>
          <w:b/>
          <w:bCs/>
          <w:sz w:val="32"/>
          <w:szCs w:val="32"/>
          <w:rtl/>
        </w:rPr>
      </w:pPr>
      <w:r w:rsidRPr="00483691">
        <w:rPr>
          <w:rFonts w:ascii="Sakkal Majalla" w:hAnsi="Sakkal Majalla" w:cs="Sakkal Majalla"/>
          <w:b/>
          <w:bCs/>
          <w:sz w:val="32"/>
          <w:szCs w:val="32"/>
          <w:rtl/>
        </w:rPr>
        <w:t>دور القيادة المستدامة في تعزيز كفاءة العمليات التشغيلية في القطاع الصناعي دراسة حالة على الشركات الصناعية الكبرى</w:t>
      </w:r>
    </w:p>
    <w:p w14:paraId="2E642C5A" w14:textId="77777777" w:rsidR="001116A4" w:rsidRPr="005057E2" w:rsidRDefault="001116A4" w:rsidP="001116A4">
      <w:pPr>
        <w:jc w:val="center"/>
        <w:rPr>
          <w:rFonts w:cs="Calibri"/>
          <w:rtl/>
          <w:lang w:bidi="ar-EG"/>
        </w:rPr>
      </w:pPr>
    </w:p>
    <w:p w14:paraId="54064F03" w14:textId="77777777" w:rsidR="001116A4" w:rsidRPr="00776763" w:rsidRDefault="001116A4" w:rsidP="001116A4">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1120986" w14:textId="77777777" w:rsidR="001116A4" w:rsidRDefault="001116A4" w:rsidP="001116A4">
      <w:pPr>
        <w:jc w:val="center"/>
        <w:rPr>
          <w:rFonts w:ascii="Sakkal Majalla" w:hAnsi="Sakkal Majalla" w:cs="Sakkal Majalla"/>
          <w:b/>
          <w:bCs/>
          <w:sz w:val="28"/>
          <w:szCs w:val="28"/>
          <w:rtl/>
          <w:lang w:bidi="ar-EG"/>
        </w:rPr>
      </w:pPr>
      <w:r w:rsidRPr="00483691">
        <w:rPr>
          <w:rFonts w:ascii="Sakkal Majalla" w:hAnsi="Sakkal Majalla" w:cs="Sakkal Majalla"/>
          <w:b/>
          <w:bCs/>
          <w:sz w:val="28"/>
          <w:szCs w:val="28"/>
          <w:rtl/>
          <w:lang w:bidi="ar-EG"/>
        </w:rPr>
        <w:t>علي محمد قصادي</w:t>
      </w:r>
    </w:p>
    <w:p w14:paraId="7C040E93" w14:textId="77777777" w:rsidR="001116A4" w:rsidRPr="0094297E" w:rsidRDefault="001116A4" w:rsidP="001116A4">
      <w:pPr>
        <w:jc w:val="center"/>
        <w:rPr>
          <w:rFonts w:ascii="Sakkal Majalla" w:hAnsi="Sakkal Majalla" w:cs="Sakkal Majalla"/>
          <w:b/>
          <w:bCs/>
          <w:rtl/>
          <w:lang w:bidi="ar-EG"/>
        </w:rPr>
      </w:pPr>
    </w:p>
    <w:p w14:paraId="42B026BF" w14:textId="77777777" w:rsidR="001116A4" w:rsidRPr="00776763" w:rsidRDefault="001116A4" w:rsidP="001116A4">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7A3192EE" w14:textId="77777777" w:rsidR="00B64A2C" w:rsidRPr="00B64A2C" w:rsidRDefault="00B64A2C" w:rsidP="00B64A2C">
      <w:pPr>
        <w:jc w:val="center"/>
        <w:rPr>
          <w:rFonts w:ascii="Sakkal Majalla" w:hAnsi="Sakkal Majalla" w:cs="Sakkal Majalla"/>
          <w:b/>
          <w:bCs/>
          <w:sz w:val="32"/>
          <w:szCs w:val="32"/>
          <w:lang w:bidi="ar-EG"/>
        </w:rPr>
      </w:pPr>
      <w:hyperlink r:id="rId9" w:history="1">
        <w:r w:rsidRPr="00B64A2C">
          <w:rPr>
            <w:rStyle w:val="Hyperlink"/>
            <w:rFonts w:ascii="Sakkal Majalla" w:hAnsi="Sakkal Majalla" w:cs="Sakkal Majalla"/>
            <w:b/>
            <w:bCs/>
            <w:sz w:val="32"/>
            <w:szCs w:val="32"/>
            <w:lang w:bidi="ar-EG"/>
          </w:rPr>
          <w:t>243001096</w:t>
        </w:r>
      </w:hyperlink>
    </w:p>
    <w:p w14:paraId="632D911A" w14:textId="77777777" w:rsidR="001116A4" w:rsidRPr="001902DB" w:rsidRDefault="001116A4" w:rsidP="001116A4">
      <w:pPr>
        <w:jc w:val="center"/>
        <w:rPr>
          <w:rFonts w:ascii="Sakkal Majalla" w:hAnsi="Sakkal Majalla" w:cs="Sakkal Majalla"/>
          <w:b/>
          <w:bCs/>
          <w:sz w:val="28"/>
          <w:szCs w:val="28"/>
          <w:rtl/>
          <w:lang w:bidi="ar-EG"/>
        </w:rPr>
      </w:pPr>
    </w:p>
    <w:p w14:paraId="66248A41" w14:textId="77777777" w:rsidR="001116A4" w:rsidRPr="008B5BDD" w:rsidRDefault="001116A4" w:rsidP="001116A4">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2D8CA77" w14:textId="77777777" w:rsidR="001116A4" w:rsidRDefault="001116A4" w:rsidP="001116A4">
      <w:pPr>
        <w:jc w:val="center"/>
        <w:rPr>
          <w:rFonts w:ascii="Sakkal Majalla" w:hAnsi="Sakkal Majalla" w:cs="Sakkal Majalla"/>
          <w:b/>
          <w:bCs/>
          <w:sz w:val="28"/>
          <w:szCs w:val="28"/>
          <w:rtl/>
          <w:lang w:bidi="ar-EG"/>
        </w:rPr>
      </w:pPr>
      <w:r w:rsidRPr="005057E2">
        <w:rPr>
          <w:rFonts w:ascii="Sakkal Majalla" w:hAnsi="Sakkal Majalla" w:cs="Sakkal Majalla"/>
          <w:b/>
          <w:bCs/>
          <w:sz w:val="28"/>
          <w:szCs w:val="28"/>
          <w:rtl/>
          <w:lang w:bidi="ar-EG"/>
        </w:rPr>
        <w:t>أ.د</w:t>
      </w:r>
      <w:r>
        <w:rPr>
          <w:rFonts w:ascii="Sakkal Majalla" w:hAnsi="Sakkal Majalla" w:cs="Sakkal Majalla" w:hint="cs"/>
          <w:b/>
          <w:bCs/>
          <w:sz w:val="28"/>
          <w:szCs w:val="28"/>
          <w:rtl/>
          <w:lang w:bidi="ar-EG"/>
        </w:rPr>
        <w:t>.</w:t>
      </w:r>
      <w:r w:rsidRPr="005057E2">
        <w:rPr>
          <w:rFonts w:ascii="Sakkal Majalla" w:hAnsi="Sakkal Majalla" w:cs="Sakkal Majalla"/>
          <w:b/>
          <w:bCs/>
          <w:sz w:val="28"/>
          <w:szCs w:val="28"/>
          <w:rtl/>
          <w:lang w:bidi="ar-EG"/>
        </w:rPr>
        <w:t xml:space="preserve"> الفيصل </w:t>
      </w:r>
      <w:proofErr w:type="gramStart"/>
      <w:r w:rsidRPr="005057E2">
        <w:rPr>
          <w:rFonts w:ascii="Sakkal Majalla" w:hAnsi="Sakkal Majalla" w:cs="Sakkal Majalla"/>
          <w:b/>
          <w:bCs/>
          <w:sz w:val="28"/>
          <w:szCs w:val="28"/>
          <w:rtl/>
          <w:lang w:bidi="ar-EG"/>
        </w:rPr>
        <w:t>عبدالحميد</w:t>
      </w:r>
      <w:proofErr w:type="gramEnd"/>
    </w:p>
    <w:p w14:paraId="71DBEB74" w14:textId="77777777" w:rsidR="001116A4" w:rsidRDefault="001116A4" w:rsidP="001116A4">
      <w:pPr>
        <w:jc w:val="center"/>
        <w:rPr>
          <w:rFonts w:ascii="Sakkal Majalla" w:hAnsi="Sakkal Majalla" w:cs="Sakkal Majalla"/>
          <w:b/>
          <w:bCs/>
          <w:sz w:val="28"/>
          <w:szCs w:val="28"/>
          <w:rtl/>
          <w:lang w:bidi="ar-EG"/>
        </w:rPr>
      </w:pPr>
      <w:r w:rsidRPr="005057E2">
        <w:rPr>
          <w:rFonts w:ascii="Sakkal Majalla" w:hAnsi="Sakkal Majalla" w:cs="Sakkal Majalla"/>
          <w:b/>
          <w:bCs/>
          <w:sz w:val="28"/>
          <w:szCs w:val="28"/>
          <w:rtl/>
          <w:lang w:bidi="ar-EG"/>
        </w:rPr>
        <w:t>أ.د</w:t>
      </w:r>
      <w:r>
        <w:rPr>
          <w:rFonts w:ascii="Sakkal Majalla" w:hAnsi="Sakkal Majalla" w:cs="Sakkal Majalla" w:hint="cs"/>
          <w:b/>
          <w:bCs/>
          <w:sz w:val="28"/>
          <w:szCs w:val="28"/>
          <w:rtl/>
          <w:lang w:bidi="ar-EG"/>
        </w:rPr>
        <w:t>.</w:t>
      </w:r>
      <w:r w:rsidRPr="005057E2">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فايز جراد</w:t>
      </w:r>
    </w:p>
    <w:p w14:paraId="1CE4B223" w14:textId="77777777" w:rsidR="001116A4" w:rsidRPr="009F738B" w:rsidRDefault="001116A4" w:rsidP="001116A4">
      <w:pPr>
        <w:rPr>
          <w:rFonts w:ascii="Simplified Arabic" w:hAnsi="Simplified Arabic" w:cs="Simplified Arabic"/>
          <w:b/>
          <w:bCs/>
          <w:sz w:val="28"/>
          <w:szCs w:val="28"/>
          <w:rtl/>
          <w:lang w:bidi="ar-EG"/>
        </w:rPr>
      </w:pPr>
    </w:p>
    <w:p w14:paraId="0C9298E6" w14:textId="77777777" w:rsidR="001116A4" w:rsidRPr="00132A3E" w:rsidRDefault="001116A4" w:rsidP="001116A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F005B29" w14:textId="77777777" w:rsidR="001116A4" w:rsidRPr="00191EAE" w:rsidRDefault="001116A4" w:rsidP="001116A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7BB62927" w14:textId="77777777" w:rsidR="001116A4" w:rsidRDefault="001116A4" w:rsidP="001116A4">
      <w:pPr>
        <w:jc w:val="center"/>
        <w:rPr>
          <w:noProof/>
          <w:rtl/>
        </w:rPr>
      </w:pPr>
    </w:p>
    <w:p w14:paraId="1655C7B7" w14:textId="77777777" w:rsidR="001116A4" w:rsidRDefault="001116A4" w:rsidP="001116A4">
      <w:pPr>
        <w:jc w:val="center"/>
        <w:rPr>
          <w:noProof/>
          <w:rtl/>
        </w:rPr>
      </w:pPr>
    </w:p>
    <w:p w14:paraId="73DB6569" w14:textId="77777777" w:rsidR="001116A4" w:rsidRDefault="001116A4" w:rsidP="001116A4">
      <w:pPr>
        <w:rPr>
          <w:noProof/>
          <w:rtl/>
        </w:rPr>
      </w:pPr>
    </w:p>
    <w:bookmarkEnd w:id="2"/>
    <w:p w14:paraId="0A2DAF19" w14:textId="77777777" w:rsidR="001116A4" w:rsidRDefault="001116A4" w:rsidP="001116A4">
      <w:pPr>
        <w:rPr>
          <w:rFonts w:ascii="Sakkal Majalla" w:hAnsi="Sakkal Majalla" w:cs="Sakkal Majalla"/>
          <w:sz w:val="28"/>
          <w:szCs w:val="28"/>
          <w:u w:val="single"/>
          <w:rtl/>
        </w:rPr>
      </w:pPr>
    </w:p>
    <w:p w14:paraId="15A3093B" w14:textId="77777777" w:rsidR="001116A4" w:rsidRDefault="001116A4" w:rsidP="001116A4">
      <w:pPr>
        <w:rPr>
          <w:rFonts w:ascii="Sakkal Majalla" w:hAnsi="Sakkal Majalla" w:cs="Sakkal Majalla"/>
          <w:sz w:val="28"/>
          <w:szCs w:val="28"/>
          <w:u w:val="single"/>
          <w:rtl/>
        </w:rPr>
      </w:pPr>
    </w:p>
    <w:p w14:paraId="2AA5EA49" w14:textId="77777777" w:rsidR="001116A4" w:rsidRDefault="001116A4" w:rsidP="001116A4">
      <w:pPr>
        <w:rPr>
          <w:rFonts w:ascii="Sakkal Majalla" w:hAnsi="Sakkal Majalla" w:cs="Sakkal Majalla"/>
          <w:sz w:val="28"/>
          <w:szCs w:val="28"/>
          <w:u w:val="single"/>
          <w:rtl/>
        </w:rPr>
      </w:pPr>
    </w:p>
    <w:p w14:paraId="3A19C1CB" w14:textId="77777777" w:rsidR="001116A4" w:rsidRDefault="001116A4" w:rsidP="001116A4">
      <w:pPr>
        <w:rPr>
          <w:rFonts w:ascii="Sakkal Majalla" w:hAnsi="Sakkal Majalla" w:cs="Sakkal Majalla"/>
          <w:sz w:val="28"/>
          <w:szCs w:val="28"/>
          <w:u w:val="single"/>
          <w:rtl/>
        </w:rPr>
      </w:pPr>
    </w:p>
    <w:p w14:paraId="092C6955" w14:textId="77777777" w:rsidR="001116A4" w:rsidRDefault="001116A4" w:rsidP="001116A4">
      <w:pPr>
        <w:rPr>
          <w:rFonts w:ascii="Sakkal Majalla" w:hAnsi="Sakkal Majalla" w:cs="Sakkal Majalla"/>
          <w:sz w:val="28"/>
          <w:szCs w:val="28"/>
          <w:u w:val="single"/>
          <w:rtl/>
        </w:rPr>
      </w:pPr>
    </w:p>
    <w:p w14:paraId="07D19A87" w14:textId="77777777" w:rsidR="001116A4" w:rsidRDefault="001116A4" w:rsidP="001116A4">
      <w:pPr>
        <w:rPr>
          <w:rFonts w:ascii="Sakkal Majalla" w:hAnsi="Sakkal Majalla" w:cs="Sakkal Majalla"/>
          <w:sz w:val="28"/>
          <w:szCs w:val="28"/>
          <w:u w:val="single"/>
          <w:rtl/>
        </w:rPr>
      </w:pPr>
    </w:p>
    <w:p w14:paraId="0F21ECCF" w14:textId="77777777" w:rsidR="001116A4" w:rsidRDefault="001116A4" w:rsidP="001116A4">
      <w:pPr>
        <w:rPr>
          <w:rFonts w:ascii="Sakkal Majalla" w:hAnsi="Sakkal Majalla" w:cs="Sakkal Majalla"/>
          <w:sz w:val="28"/>
          <w:szCs w:val="28"/>
          <w:u w:val="single"/>
          <w:rtl/>
        </w:rPr>
      </w:pPr>
    </w:p>
    <w:p w14:paraId="23868AC8" w14:textId="77777777" w:rsidR="001116A4" w:rsidRPr="00CE2C34" w:rsidRDefault="001116A4" w:rsidP="001116A4">
      <w:pPr>
        <w:pStyle w:val="1"/>
        <w:jc w:val="center"/>
        <w:rPr>
          <w:rFonts w:ascii="Andalus" w:hAnsi="Andalus" w:cs="Andalus"/>
          <w:b/>
          <w:bCs/>
          <w:color w:val="0A2F41" w:themeColor="accent1" w:themeShade="80"/>
          <w:sz w:val="200"/>
          <w:szCs w:val="200"/>
          <w:rtl/>
        </w:rPr>
      </w:pPr>
      <w:bookmarkStart w:id="3" w:name="_Toc172397775"/>
      <w:bookmarkStart w:id="4" w:name="_Toc172746088"/>
      <w:bookmarkStart w:id="5" w:name="_Toc179741526"/>
      <w:bookmarkStart w:id="6" w:name="_Toc205780714"/>
      <w:r w:rsidRPr="00E7640E">
        <w:rPr>
          <w:rFonts w:ascii="Andalus" w:hAnsi="Andalus" w:cs="Andalus"/>
          <w:b/>
          <w:bCs/>
          <w:sz w:val="200"/>
          <w:szCs w:val="200"/>
          <w:rtl/>
        </w:rPr>
        <w:t>الفصل الأول</w:t>
      </w:r>
      <w:bookmarkEnd w:id="3"/>
      <w:bookmarkEnd w:id="4"/>
      <w:bookmarkEnd w:id="5"/>
      <w:bookmarkEnd w:id="6"/>
    </w:p>
    <w:p w14:paraId="7B86DC5D" w14:textId="77777777" w:rsidR="001116A4" w:rsidRDefault="001116A4" w:rsidP="001116A4">
      <w:pPr>
        <w:rPr>
          <w:rFonts w:ascii="Sakkal Majalla" w:hAnsi="Sakkal Majalla" w:cs="Sakkal Majalla"/>
          <w:sz w:val="28"/>
          <w:szCs w:val="28"/>
          <w:u w:val="single"/>
          <w:rtl/>
        </w:rPr>
      </w:pPr>
    </w:p>
    <w:p w14:paraId="7FC0E773" w14:textId="77777777" w:rsidR="001116A4" w:rsidRDefault="001116A4" w:rsidP="001116A4">
      <w:pPr>
        <w:rPr>
          <w:rFonts w:ascii="Sakkal Majalla" w:hAnsi="Sakkal Majalla" w:cs="Sakkal Majalla"/>
          <w:sz w:val="28"/>
          <w:szCs w:val="28"/>
          <w:u w:val="single"/>
          <w:rtl/>
        </w:rPr>
      </w:pPr>
    </w:p>
    <w:p w14:paraId="267C16CC" w14:textId="77777777" w:rsidR="001116A4" w:rsidRDefault="001116A4" w:rsidP="001116A4">
      <w:pPr>
        <w:rPr>
          <w:rFonts w:ascii="Sakkal Majalla" w:hAnsi="Sakkal Majalla" w:cs="Sakkal Majalla"/>
          <w:sz w:val="28"/>
          <w:szCs w:val="28"/>
          <w:u w:val="single"/>
          <w:rtl/>
        </w:rPr>
      </w:pPr>
    </w:p>
    <w:p w14:paraId="018358DE" w14:textId="77777777" w:rsidR="001116A4" w:rsidRDefault="001116A4" w:rsidP="001116A4">
      <w:pPr>
        <w:rPr>
          <w:rFonts w:ascii="Sakkal Majalla" w:hAnsi="Sakkal Majalla" w:cs="Sakkal Majalla"/>
          <w:sz w:val="28"/>
          <w:szCs w:val="28"/>
          <w:u w:val="single"/>
          <w:rtl/>
        </w:rPr>
      </w:pPr>
    </w:p>
    <w:p w14:paraId="26F4FE70" w14:textId="77777777" w:rsidR="001116A4" w:rsidRDefault="001116A4" w:rsidP="001116A4">
      <w:pPr>
        <w:rPr>
          <w:rFonts w:ascii="Sakkal Majalla" w:hAnsi="Sakkal Majalla" w:cs="Sakkal Majalla"/>
          <w:sz w:val="28"/>
          <w:szCs w:val="28"/>
          <w:u w:val="single"/>
          <w:rtl/>
        </w:rPr>
      </w:pPr>
    </w:p>
    <w:p w14:paraId="5697FF1A" w14:textId="77777777" w:rsidR="001116A4" w:rsidRDefault="001116A4" w:rsidP="001116A4">
      <w:pPr>
        <w:rPr>
          <w:rFonts w:ascii="Sakkal Majalla" w:hAnsi="Sakkal Majalla" w:cs="Sakkal Majalla"/>
          <w:sz w:val="28"/>
          <w:szCs w:val="28"/>
          <w:u w:val="single"/>
          <w:rtl/>
        </w:rPr>
      </w:pPr>
    </w:p>
    <w:p w14:paraId="2022668F" w14:textId="77777777" w:rsidR="001116A4" w:rsidRDefault="001116A4" w:rsidP="001116A4">
      <w:pPr>
        <w:rPr>
          <w:rFonts w:ascii="Sakkal Majalla" w:hAnsi="Sakkal Majalla" w:cs="Sakkal Majalla"/>
          <w:sz w:val="28"/>
          <w:szCs w:val="28"/>
          <w:u w:val="single"/>
          <w:rtl/>
        </w:rPr>
      </w:pPr>
    </w:p>
    <w:p w14:paraId="62C534D1" w14:textId="77777777" w:rsidR="001116A4" w:rsidRPr="008B5BDD" w:rsidRDefault="001116A4" w:rsidP="001116A4">
      <w:pPr>
        <w:pStyle w:val="2"/>
        <w:spacing w:before="0" w:line="360" w:lineRule="auto"/>
        <w:rPr>
          <w:rFonts w:ascii="Sakkal Majalla" w:hAnsi="Sakkal Majalla" w:cs="Sakkal Majalla"/>
          <w:b/>
          <w:bCs/>
          <w:color w:val="000000" w:themeColor="text1"/>
          <w:sz w:val="28"/>
          <w:szCs w:val="28"/>
        </w:rPr>
      </w:pPr>
      <w:bookmarkStart w:id="7" w:name="_Toc172397776"/>
      <w:bookmarkStart w:id="8" w:name="_Toc172746089"/>
      <w:bookmarkStart w:id="9" w:name="_Toc179741527"/>
      <w:bookmarkStart w:id="10" w:name="_Toc205780715"/>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428830F5"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bookmarkStart w:id="11" w:name="_Toc171380653"/>
      <w:bookmarkStart w:id="12" w:name="_Toc175325838"/>
      <w:r w:rsidRPr="00E7640E">
        <w:rPr>
          <w:rFonts w:ascii="Sakkal Majalla" w:eastAsia="Calibri" w:hAnsi="Sakkal Majalla" w:cs="Sakkal Majalla"/>
          <w:sz w:val="28"/>
          <w:szCs w:val="28"/>
          <w:rtl/>
        </w:rPr>
        <w:t>يشهد العالم في العقود الأخيرة تغيرًا جذريًا في ملامح الإدارة الحديثة، حيث أصبح من غير الممكن فصل الأداء المؤسسي عن الاعتبارات البيئية والاجتماعية. فالتحولات العالمية المتسارعة، خاصة في مجالات الطاقة، المناخ، التكنولوجيا والحوكمة، فرضت على المؤسسات الصناعية - بوصفها كيانات ذات تأثير مباشر على الاقتصاد والبيئة والمجتمع - أن تعيد تشكيل رؤيتها وأسلوب إدارتها. ومن هنا برز مفهوم القيادة المستدامة كأحد الاتجاهات الحديثة في الفكر الإداري، والذي يجمع بين الكفاءة الاقتصادية والالتزام بالمسؤولية الاجتماعية والبيئية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416839072"/>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Bar241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Barbhuiya</w:t>
          </w:r>
          <w:r w:rsidRPr="00D67E2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7DCB0A95"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لقد أدت التحديات البيئية مثل التلوث، نضوب الموارد، وارتفاع الانبعاثات الكربونية، إلى تسليط الضوء على ضرورة أن تلعب القيادة دورًا أكثر فاعلية في توجيه المؤسسات نحو ممارسات تشغيلية أقل ضررًا وأكثر كفاءة. وفي ذات السياق، فإن التغيرات في توقعات العملاء والمجتمعات المحلية، إضافة إلى القوانين التنظيمية والضغوط العالمية المتعلقة بالتنمية المستدامة، خلقت حاجة ملحة لإعادة النظر في أساليب القيادة المتبعة داخل المؤسسات الصناعية، وتبني نماذج قيادية تستجيب لهذه التحديات بمرونة ووعي استراتيجي</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115492480"/>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Kha241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Khayyat</w:t>
          </w:r>
          <w:r w:rsidRPr="00D67E2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7161DF53"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القيادة المستدامة لا تقتصر فقط على دمج مبادئ الاستدامة في الخطط والسياسات، بل هي توجه فكري وسلوكي طويل الأمد، يتمثل في التزام القائد بتحقيق التوازن بين أهداف الربحية والكفاءة، وبين حماية البيئة، وتحقيق العدالة الاجتماعية. وهي بذلك تشكل منظومة متكاملة تؤثر على مختلف جوانب العمل المؤسسي، بدءًا من صياغة الرؤية والاستراتيجية، مرورًا بعملية اتخاذ القرار، وانتهاءً بتنفيذ العمليات التشغيلية اليومية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26628817"/>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Pra22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Prakash</w:t>
          </w:r>
          <w:r w:rsidRPr="00D67E20">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p>
    <w:p w14:paraId="52C17441"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وفي القطاع الصناعي تحديدًا، تتجلى أهمية القيادة المستدامة بشكل أكثر وضوحًا نظرًا لخصوصية هذا القطاع من حيث اعتماده الكبير على الموارد الطبيعية، وارتباطه المباشر بالمخرجات البيئية كالمخلفات والانبعاثات. كما أن العمليات التشغيلية في هذا القطاع غالبًا ما تكون معقدة ومكلفة، مما يجعل أي تحسين فيها - سواء في كفاءة الإنتاج، استهلاك الطاقة، تقليل الفاقد، أو رفع جودة المنتجات - ذا أثر كبير على الأداء العام للمؤسسة. وهنا تبرز العلاقة العضوية بين القيادة المستدامة وكفاءة العمليات التشغيلية، حيث يمكن للقائد المستدام أن يقود المؤسسة نحو تبني ممارسات تشغيلية مرنة ومبتكرة، تضمن الاستخدام الأمثل للموارد، وتحد من الأثر البيئي السلبي</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120834614"/>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Haf231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Hafez</w:t>
          </w:r>
          <w:r w:rsidRPr="00D67E20">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6295BA40"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lastRenderedPageBreak/>
        <w:t>إن القيادة المستدامة تلعب أيضًا دورًا محوريًا في تحفيز ثقافة الاستدامة داخل المؤسسة، من خلال إشراك الموظفين في عملية التحول، وتمكينهم من تبني الممارسات الخضراء في العمل اليومي. وهي بذلك تخلق بيئة عمل تركز على التحسين المستمر، والابتكار في إدارة العمليات، والالتزام بمعايير الجودة البيئية والاجتماعية. كما تساعد هذه القيادة على توجيه الاستثمارات نحو التقنيات النظيفة، وإعادة تصميم سلاسل الإمداد بما يتماشى مع المعايير الدولية للاستدامة، مما يسهم في تعزيز التنافسية وتقليل المخاطر التشغيلية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003009704"/>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Sin243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Singh</w:t>
          </w:r>
          <w:r w:rsidRPr="00D67E2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251724E2"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تسعى هذه الدراسة إلى تحليل الدور الذي تلعبه القيادة المستدامة في تحسين كفاءة العمليات التشغيلية داخل الشركات الصناعية الكبرى، من خلال دراسة حالات عملية لشركات نجحت في تحقيق هذا التكامل. وتهدف الدراسة إلى تقديم فهم معمق لكيفية ترجمة مبادئ القيادة المستدامة إلى ممارسات تشغيلية فعلية، تؤدي إلى رفع مستوى الأداء، تقليل التكاليف، والحد من التأثيرات السلبية على البيئة والمجتمع</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214692474"/>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Bro247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Brown</w:t>
          </w:r>
          <w:r w:rsidRPr="00D67E2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03EEC0B5"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كما تسعى الدراسة إلى سد فجوة معرفية في الأدبيات الإدارية العربية، حيث لا تزال موضوعات القيادة المستدامة وكفاءة التشغيل تُناقش بشكل محدود في السياق المحلي، مقارنة بالاهتمام الكبير الذي تحظى به في الأدبيات الغربية. لذلك، فإن تسليط الضوء على هذه العلاقة من خلال تحليل واقع الشركات الصناعية الكبرى، سيُسهم في تقديم نماذج تطبيقية يمكن البناء عليها في تطوير السياسات والاستراتيجيات الصناعية في الدول العربية، بما يعزز من قدرتها على التكيف مع التحولات العالمية، ويؤهلها للمنافسة في الأسواق الدولية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046294236"/>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Rey24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Reynolds</w:t>
          </w:r>
          <w:r w:rsidRPr="00D67E2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7963819E" w14:textId="77777777" w:rsidR="001116A4" w:rsidRPr="00E7640E" w:rsidRDefault="001116A4" w:rsidP="001116A4">
      <w:pPr>
        <w:spacing w:line="360" w:lineRule="auto"/>
        <w:ind w:firstLine="546"/>
        <w:jc w:val="both"/>
        <w:rPr>
          <w:rFonts w:ascii="Sakkal Majalla" w:eastAsia="Calibri" w:hAnsi="Sakkal Majalla" w:cs="Sakkal Majalla"/>
          <w:sz w:val="28"/>
          <w:szCs w:val="28"/>
        </w:rPr>
      </w:pPr>
      <w:r w:rsidRPr="00E7640E">
        <w:rPr>
          <w:rFonts w:ascii="Sakkal Majalla" w:eastAsia="Calibri" w:hAnsi="Sakkal Majalla" w:cs="Sakkal Majalla"/>
          <w:sz w:val="28"/>
          <w:szCs w:val="28"/>
          <w:rtl/>
        </w:rPr>
        <w:t>إن أهمية الدراسة لا تقتصر على الإطار النظري، بل تمتد إلى أبعاد تطبيقية واضحة، إذ من المتوقع أن تساهم نتائجها في تمكين صناع القرار، ومديري العمليات، وقادة المؤسسات الصناعية من فهم أفضل لأثر القيادة المستدامة على كفاءة التشغيل، وتقديم توصيات عملية تسهم في تحسين الأداء العام للمؤسسة من منظور مستدام. وهذا ما يجعل الدراسة ذات صلة مباشرة بالقضايا الاقتصادية والبيئية الراهنة، وبالتحول العالمي نحو الاقتصاد الأخضر والتنمية المستدامة</w:t>
      </w:r>
      <w:r>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980504716"/>
          <w:citation/>
        </w:sdtPr>
        <w:sdtEndPr/>
        <w:sdtContent>
          <w:r>
            <w:rPr>
              <w:rFonts w:ascii="Sakkal Majalla" w:eastAsia="Calibri" w:hAnsi="Sakkal Majalla" w:cs="Sakkal Majalla"/>
              <w:sz w:val="28"/>
              <w:szCs w:val="28"/>
              <w:rtl/>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Fer25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rPr>
            <w:fldChar w:fldCharType="separate"/>
          </w:r>
          <w:r w:rsidRPr="00D67E20">
            <w:rPr>
              <w:rFonts w:ascii="Sakkal Majalla" w:eastAsia="Calibri" w:hAnsi="Sakkal Majalla" w:cs="Sakkal Majalla" w:hint="cs"/>
              <w:noProof/>
              <w:sz w:val="28"/>
              <w:szCs w:val="28"/>
              <w:rtl/>
              <w:lang w:bidi="ar-EG"/>
            </w:rPr>
            <w:t>(</w:t>
          </w:r>
          <w:r w:rsidRPr="00D67E20">
            <w:rPr>
              <w:rFonts w:ascii="Sakkal Majalla" w:eastAsia="Calibri" w:hAnsi="Sakkal Majalla" w:cs="Sakkal Majalla" w:hint="cs"/>
              <w:noProof/>
              <w:sz w:val="28"/>
              <w:szCs w:val="28"/>
              <w:lang w:bidi="ar-EG"/>
            </w:rPr>
            <w:t>Ferrazzi</w:t>
          </w:r>
          <w:r w:rsidRPr="00D67E20">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rPr>
            <w:fldChar w:fldCharType="end"/>
          </w:r>
        </w:sdtContent>
      </w:sdt>
      <w:r w:rsidRPr="00E7640E">
        <w:rPr>
          <w:rFonts w:ascii="Sakkal Majalla" w:eastAsia="Calibri" w:hAnsi="Sakkal Majalla" w:cs="Sakkal Majalla"/>
          <w:sz w:val="28"/>
          <w:szCs w:val="28"/>
        </w:rPr>
        <w:t>.</w:t>
      </w:r>
    </w:p>
    <w:p w14:paraId="79708E7E" w14:textId="77777777" w:rsidR="001116A4" w:rsidRPr="0022750F" w:rsidRDefault="001116A4" w:rsidP="001116A4">
      <w:pPr>
        <w:spacing w:line="360" w:lineRule="auto"/>
        <w:jc w:val="both"/>
        <w:rPr>
          <w:rFonts w:ascii="Sakkal Majalla" w:eastAsia="Calibri" w:hAnsi="Sakkal Majalla" w:cs="Sakkal Majalla"/>
          <w:sz w:val="28"/>
          <w:szCs w:val="28"/>
          <w:lang w:bidi="ar-EG"/>
        </w:rPr>
      </w:pPr>
    </w:p>
    <w:p w14:paraId="6E1780F7" w14:textId="77777777" w:rsidR="001116A4" w:rsidRDefault="001116A4" w:rsidP="001116A4">
      <w:pPr>
        <w:pStyle w:val="1"/>
        <w:spacing w:before="0" w:line="360" w:lineRule="auto"/>
        <w:jc w:val="both"/>
        <w:rPr>
          <w:rFonts w:ascii="Sakkal Majalla" w:hAnsi="Sakkal Majalla" w:cs="Sakkal Majalla"/>
          <w:b/>
          <w:bCs/>
          <w:color w:val="000000"/>
          <w:sz w:val="28"/>
          <w:szCs w:val="28"/>
          <w:rtl/>
        </w:rPr>
      </w:pPr>
      <w:bookmarkStart w:id="13" w:name="_Toc205780716"/>
      <w:r>
        <w:rPr>
          <w:rFonts w:ascii="Sakkal Majalla" w:hAnsi="Sakkal Majalla" w:cs="Sakkal Majalla"/>
          <w:b/>
          <w:bCs/>
          <w:color w:val="000000"/>
          <w:sz w:val="28"/>
          <w:szCs w:val="28"/>
          <w:rtl/>
        </w:rPr>
        <w:lastRenderedPageBreak/>
        <w:t>مشكلة الدراسة</w:t>
      </w:r>
      <w:bookmarkEnd w:id="11"/>
      <w:bookmarkEnd w:id="12"/>
      <w:bookmarkEnd w:id="13"/>
    </w:p>
    <w:p w14:paraId="16BB740D" w14:textId="77777777" w:rsidR="001116A4" w:rsidRPr="00E7640E" w:rsidRDefault="001116A4" w:rsidP="001116A4">
      <w:pPr>
        <w:spacing w:after="0" w:line="360" w:lineRule="auto"/>
        <w:ind w:firstLine="546"/>
        <w:jc w:val="both"/>
        <w:rPr>
          <w:rFonts w:ascii="Sakkal Majalla" w:hAnsi="Sakkal Majalla" w:cs="Sakkal Majalla"/>
          <w:sz w:val="28"/>
          <w:szCs w:val="28"/>
        </w:rPr>
      </w:pPr>
      <w:r w:rsidRPr="00E7640E">
        <w:rPr>
          <w:rFonts w:ascii="Sakkal Majalla" w:hAnsi="Sakkal Majalla" w:cs="Sakkal Majalla"/>
          <w:sz w:val="28"/>
          <w:szCs w:val="28"/>
          <w:rtl/>
        </w:rPr>
        <w:t>في ظل التحولات المتسارعة التي يشهدها العالم على المستويين البيئي والاقتصادي، تواجه الشركات الصناعية الكبرى تحديات متزايدة تتعلق بضرورة تحسين كفاءة عملياتها التشغيلية مع الحفاظ على التوازن البيئي والاجتماعي، الأمر الذي يفرض على هذه المؤسسات تطوير أنماط إدارية قادرة على التكيف مع متطلبات الاستدامة الشاملة. ومع تصاعد الضغوط من الجهات الرقابية، والمجتمع المدني، والعملاء، تظهر الحاجة إلى قيادة مؤسسية واعية تتبنى مفاهيم الاستدامة في جوهر استراتيجياتها وعملياتها اليومية. ومع ذلك، تشير الملاحظات الميدانية والدراسات الحديثة إلى أن العديد من الشركات الصناعية، وخصوصًا في السياق العربي، لا تزال تفتقر إلى تطبيق فعّال لمبادئ القيادة المستدامة، مما يضعف من قدرتها على تحسين كفاءتها التشغيلية بشكل يتوافق مع المعايير البيئية والاجتماعية الحديثة. وتكمن مشكلة الدراسة الرئيسية في ضعف الوعي أو التطبيق العملي لمفهوم القيادة المستدامة داخل الشركات الصناعية الكبرى، وتأثير ذلك على كفاءة العمليات التشغيلية من حيث الإنتاجية، استخدام الموارد، التكاليف، وجودة المخرجات</w:t>
      </w:r>
      <w:r w:rsidRPr="00E7640E">
        <w:rPr>
          <w:rFonts w:ascii="Sakkal Majalla" w:hAnsi="Sakkal Majalla" w:cs="Sakkal Majalla"/>
          <w:sz w:val="28"/>
          <w:szCs w:val="28"/>
        </w:rPr>
        <w:t xml:space="preserve">. </w:t>
      </w:r>
      <w:r w:rsidRPr="00E7640E">
        <w:rPr>
          <w:rFonts w:ascii="Sakkal Majalla" w:hAnsi="Sakkal Majalla" w:cs="Sakkal Majalla"/>
          <w:sz w:val="28"/>
          <w:szCs w:val="28"/>
          <w:rtl/>
        </w:rPr>
        <w:t>هذا القصور في دمج القيادة المستدامة ضمن العمليات الإدارية والتشغيلية يؤدي إلى مجموعة من الإشكاليات المترتبة، من أبرزها: ارتفاع معدلات الهدر في الطاقة والمواد الخام، تدني القدرة التنافسية، ضعف الالتزام البيئي، وانخفاض مستويات الابتكار التشغيلي. كما أن غياب التوجه القيادي المستدام قد ينعكس سلبًا على بيئة العمل الداخلية، ويُضعف من ثقافة المسؤولية الجماعية تجاه القضايا البيئية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034700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67E20">
            <w:rPr>
              <w:rFonts w:ascii="Sakkal Majalla" w:hAnsi="Sakkal Majalla" w:cs="Sakkal Majalla" w:hint="cs"/>
              <w:noProof/>
              <w:sz w:val="28"/>
              <w:szCs w:val="28"/>
              <w:rtl/>
              <w:lang w:bidi="ar-EG"/>
            </w:rPr>
            <w:t>(</w:t>
          </w:r>
          <w:r w:rsidRPr="00D67E20">
            <w:rPr>
              <w:rFonts w:ascii="Sakkal Majalla" w:hAnsi="Sakkal Majalla" w:cs="Sakkal Majalla" w:hint="cs"/>
              <w:noProof/>
              <w:sz w:val="28"/>
              <w:szCs w:val="28"/>
              <w:lang w:bidi="ar-EG"/>
            </w:rPr>
            <w:t>Faruque</w:t>
          </w:r>
          <w:r w:rsidRPr="00D67E2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7640E">
        <w:rPr>
          <w:rFonts w:ascii="Sakkal Majalla" w:hAnsi="Sakkal Majalla" w:cs="Sakkal Majalla"/>
          <w:sz w:val="28"/>
          <w:szCs w:val="28"/>
          <w:rtl/>
        </w:rPr>
        <w:t>. وبناءً على ما سبق، تنطلق هذه الدراسة من التساؤل المحوري التالي</w:t>
      </w:r>
      <w:r w:rsidRPr="00E7640E">
        <w:rPr>
          <w:rFonts w:ascii="Sakkal Majalla" w:hAnsi="Sakkal Majalla" w:cs="Sakkal Majalla"/>
          <w:sz w:val="28"/>
          <w:szCs w:val="28"/>
        </w:rPr>
        <w:t>:</w:t>
      </w:r>
      <w:r>
        <w:rPr>
          <w:rFonts w:ascii="Sakkal Majalla" w:hAnsi="Sakkal Majalla" w:cs="Sakkal Majalla" w:hint="cs"/>
          <w:sz w:val="28"/>
          <w:szCs w:val="28"/>
          <w:rtl/>
        </w:rPr>
        <w:t xml:space="preserve"> </w:t>
      </w:r>
      <w:r w:rsidRPr="00E7640E">
        <w:rPr>
          <w:rFonts w:ascii="Sakkal Majalla" w:hAnsi="Sakkal Majalla" w:cs="Sakkal Majalla"/>
          <w:b/>
          <w:bCs/>
          <w:sz w:val="28"/>
          <w:szCs w:val="28"/>
          <w:rtl/>
        </w:rPr>
        <w:t>ما دور القيادة المستدامة في تعزيز كفاءة العمليات التشغيلية في الشركات الصناعية الكبرى؟</w:t>
      </w:r>
    </w:p>
    <w:p w14:paraId="305FD4FD" w14:textId="77777777" w:rsidR="001116A4" w:rsidRPr="00E7640E" w:rsidRDefault="001116A4" w:rsidP="001116A4">
      <w:pPr>
        <w:spacing w:after="0" w:line="360" w:lineRule="auto"/>
        <w:rPr>
          <w:rFonts w:ascii="Sakkal Majalla" w:hAnsi="Sakkal Majalla" w:cs="Sakkal Majalla"/>
          <w:sz w:val="28"/>
          <w:szCs w:val="28"/>
          <w:rtl/>
        </w:rPr>
      </w:pPr>
    </w:p>
    <w:p w14:paraId="677AC593" w14:textId="77777777" w:rsidR="001116A4" w:rsidRPr="00E7640E" w:rsidRDefault="001116A4" w:rsidP="001116A4">
      <w:pPr>
        <w:pStyle w:val="2"/>
        <w:spacing w:line="360" w:lineRule="auto"/>
        <w:jc w:val="both"/>
        <w:rPr>
          <w:rFonts w:ascii="Sakkal Majalla" w:hAnsi="Sakkal Majalla" w:cs="Sakkal Majalla"/>
          <w:b/>
          <w:bCs/>
          <w:color w:val="000000" w:themeColor="text1"/>
          <w:sz w:val="28"/>
          <w:szCs w:val="28"/>
        </w:rPr>
      </w:pPr>
      <w:bookmarkStart w:id="14" w:name="_Toc205780717"/>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4"/>
      <w:r w:rsidRPr="00132A3E">
        <w:rPr>
          <w:rFonts w:ascii="Sakkal Majalla" w:hAnsi="Sakkal Majalla" w:cs="Sakkal Majalla"/>
          <w:b/>
          <w:bCs/>
          <w:color w:val="000000" w:themeColor="text1"/>
          <w:sz w:val="28"/>
          <w:szCs w:val="28"/>
          <w:rtl/>
        </w:rPr>
        <w:t xml:space="preserve"> </w:t>
      </w:r>
      <w:bookmarkStart w:id="15" w:name="_Toc172397777"/>
      <w:bookmarkStart w:id="16" w:name="_Toc172746090"/>
      <w:bookmarkStart w:id="17" w:name="_Toc179741528"/>
    </w:p>
    <w:p w14:paraId="6BFA862C" w14:textId="77777777" w:rsidR="001116A4" w:rsidRPr="00E7640E" w:rsidRDefault="001116A4" w:rsidP="001116A4">
      <w:pPr>
        <w:spacing w:after="0" w:line="360" w:lineRule="auto"/>
        <w:ind w:left="73"/>
        <w:rPr>
          <w:rFonts w:ascii="Sakkal Majalla" w:hAnsi="Sakkal Majalla" w:cs="Sakkal Majalla"/>
          <w:b/>
          <w:bCs/>
          <w:sz w:val="28"/>
          <w:szCs w:val="28"/>
        </w:rPr>
      </w:pPr>
      <w:r w:rsidRPr="00E7640E">
        <w:rPr>
          <w:rFonts w:ascii="Sakkal Majalla" w:hAnsi="Sakkal Majalla" w:cs="Sakkal Majalla"/>
          <w:b/>
          <w:bCs/>
          <w:sz w:val="28"/>
          <w:szCs w:val="28"/>
          <w:rtl/>
        </w:rPr>
        <w:t>السؤال الرئيس للدراسة</w:t>
      </w:r>
      <w:r w:rsidRPr="00E7640E">
        <w:rPr>
          <w:rFonts w:ascii="Sakkal Majalla" w:hAnsi="Sakkal Majalla" w:cs="Sakkal Majalla"/>
          <w:b/>
          <w:bCs/>
          <w:sz w:val="28"/>
          <w:szCs w:val="28"/>
        </w:rPr>
        <w:t>:</w:t>
      </w:r>
    </w:p>
    <w:p w14:paraId="04FA23CC" w14:textId="77777777" w:rsidR="001116A4" w:rsidRPr="00E7640E" w:rsidRDefault="001116A4" w:rsidP="001116A4">
      <w:pPr>
        <w:pStyle w:val="a6"/>
        <w:numPr>
          <w:ilvl w:val="0"/>
          <w:numId w:val="3"/>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t>ما دور القيادة المستدامة في تعزيز كفاءة العمليات التشغيلية في الشركات الصناعية الكبرى؟</w:t>
      </w:r>
    </w:p>
    <w:p w14:paraId="0B3C0C79" w14:textId="77777777" w:rsidR="001116A4" w:rsidRPr="00E7640E" w:rsidRDefault="001116A4" w:rsidP="001116A4">
      <w:pPr>
        <w:spacing w:after="0" w:line="360" w:lineRule="auto"/>
        <w:ind w:left="73"/>
        <w:rPr>
          <w:rFonts w:ascii="Sakkal Majalla" w:hAnsi="Sakkal Majalla" w:cs="Sakkal Majalla"/>
          <w:b/>
          <w:bCs/>
          <w:sz w:val="28"/>
          <w:szCs w:val="28"/>
        </w:rPr>
      </w:pPr>
      <w:r w:rsidRPr="00E7640E">
        <w:rPr>
          <w:rFonts w:ascii="Sakkal Majalla" w:hAnsi="Sakkal Majalla" w:cs="Sakkal Majalla"/>
          <w:b/>
          <w:bCs/>
          <w:sz w:val="28"/>
          <w:szCs w:val="28"/>
          <w:rtl/>
        </w:rPr>
        <w:t>الأسئلة الفرعية</w:t>
      </w:r>
      <w:r w:rsidRPr="00E7640E">
        <w:rPr>
          <w:rFonts w:ascii="Sakkal Majalla" w:hAnsi="Sakkal Majalla" w:cs="Sakkal Majalla"/>
          <w:b/>
          <w:bCs/>
          <w:sz w:val="28"/>
          <w:szCs w:val="28"/>
        </w:rPr>
        <w:t>:</w:t>
      </w:r>
    </w:p>
    <w:p w14:paraId="19B73CC0" w14:textId="77777777" w:rsidR="001116A4" w:rsidRPr="00E7640E" w:rsidRDefault="001116A4" w:rsidP="001116A4">
      <w:pPr>
        <w:numPr>
          <w:ilvl w:val="0"/>
          <w:numId w:val="2"/>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t>ما مدى إدراك القادة في الشركات الصناعية الكبرى لمفهوم القيادة المستدامة وأبعاده؟</w:t>
      </w:r>
    </w:p>
    <w:p w14:paraId="25A24D78" w14:textId="77777777" w:rsidR="001116A4" w:rsidRPr="00E7640E" w:rsidRDefault="001116A4" w:rsidP="001116A4">
      <w:pPr>
        <w:numPr>
          <w:ilvl w:val="0"/>
          <w:numId w:val="2"/>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lastRenderedPageBreak/>
        <w:t>ما هي الممارسات القيادية المستدامة التي تُطبق فعليًا داخل العمليات التشغيلية؟</w:t>
      </w:r>
    </w:p>
    <w:p w14:paraId="5E82C584" w14:textId="77777777" w:rsidR="001116A4" w:rsidRPr="00E7640E" w:rsidRDefault="001116A4" w:rsidP="001116A4">
      <w:pPr>
        <w:numPr>
          <w:ilvl w:val="0"/>
          <w:numId w:val="2"/>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t>كيف تؤثر القيادة المستدامة على كفاءة استخدام الموارد (كالطاقة والمواد الخام) في العمليات الصناعية؟</w:t>
      </w:r>
    </w:p>
    <w:p w14:paraId="59E03962" w14:textId="77777777" w:rsidR="001116A4" w:rsidRPr="00E7640E" w:rsidRDefault="001116A4" w:rsidP="001116A4">
      <w:pPr>
        <w:numPr>
          <w:ilvl w:val="0"/>
          <w:numId w:val="2"/>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t>ما العلاقة بين القيادة المستدامة ومستوى الابتكار والتحسين المستمر في العمليات التشغيلية؟</w:t>
      </w:r>
    </w:p>
    <w:p w14:paraId="0A065C0A" w14:textId="77777777" w:rsidR="001116A4" w:rsidRDefault="001116A4" w:rsidP="001116A4">
      <w:pPr>
        <w:numPr>
          <w:ilvl w:val="0"/>
          <w:numId w:val="2"/>
        </w:numPr>
        <w:spacing w:after="0" w:line="360" w:lineRule="auto"/>
        <w:rPr>
          <w:rFonts w:ascii="Sakkal Majalla" w:hAnsi="Sakkal Majalla" w:cs="Sakkal Majalla"/>
          <w:sz w:val="28"/>
          <w:szCs w:val="28"/>
        </w:rPr>
      </w:pPr>
      <w:r w:rsidRPr="00E7640E">
        <w:rPr>
          <w:rFonts w:ascii="Sakkal Majalla" w:hAnsi="Sakkal Majalla" w:cs="Sakkal Majalla"/>
          <w:sz w:val="28"/>
          <w:szCs w:val="28"/>
          <w:rtl/>
        </w:rPr>
        <w:t>ما أبرز التحديات التي تواجه تطبيق القيادة المستدامة في القطاع الصناعي، وكيف يمكن التغلب عليها لتعزيز الكفاءة التشغيلية؟</w:t>
      </w:r>
    </w:p>
    <w:p w14:paraId="22C70ACF" w14:textId="77777777" w:rsidR="001116A4" w:rsidRPr="00E7640E" w:rsidRDefault="001116A4" w:rsidP="001116A4">
      <w:pPr>
        <w:spacing w:after="0" w:line="360" w:lineRule="auto"/>
        <w:rPr>
          <w:rFonts w:ascii="Sakkal Majalla" w:hAnsi="Sakkal Majalla" w:cs="Sakkal Majalla"/>
          <w:sz w:val="28"/>
          <w:szCs w:val="28"/>
          <w:rtl/>
        </w:rPr>
      </w:pPr>
    </w:p>
    <w:p w14:paraId="3105B3A4" w14:textId="77777777" w:rsidR="001116A4" w:rsidRDefault="001116A4" w:rsidP="001116A4">
      <w:pPr>
        <w:pStyle w:val="2"/>
        <w:spacing w:line="360" w:lineRule="auto"/>
        <w:jc w:val="both"/>
        <w:rPr>
          <w:rFonts w:ascii="Sakkal Majalla" w:hAnsi="Sakkal Majalla" w:cs="Sakkal Majalla"/>
          <w:b/>
          <w:bCs/>
          <w:color w:val="000000" w:themeColor="text1"/>
          <w:sz w:val="28"/>
          <w:szCs w:val="28"/>
          <w:rtl/>
        </w:rPr>
      </w:pPr>
      <w:bookmarkStart w:id="18" w:name="_Toc20578071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r w:rsidRPr="00132A3E">
        <w:rPr>
          <w:rFonts w:ascii="Sakkal Majalla" w:hAnsi="Sakkal Majalla" w:cs="Sakkal Majalla"/>
          <w:b/>
          <w:bCs/>
          <w:color w:val="000000" w:themeColor="text1"/>
          <w:sz w:val="28"/>
          <w:szCs w:val="28"/>
          <w:rtl/>
        </w:rPr>
        <w:t xml:space="preserve"> </w:t>
      </w:r>
    </w:p>
    <w:p w14:paraId="42C96369"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تنبع أهمية هذه الدراسة من تداخلها مع مسارين محوريين في الفكر الإداري المعاصر، وهما</w:t>
      </w:r>
      <w:r w:rsidRPr="00E7640E">
        <w:rPr>
          <w:rFonts w:ascii="Sakkal Majalla" w:hAnsi="Sakkal Majalla" w:cs="Sakkal Majalla"/>
          <w:sz w:val="28"/>
          <w:szCs w:val="28"/>
        </w:rPr>
        <w:t xml:space="preserve">: </w:t>
      </w:r>
      <w:r w:rsidRPr="00E7640E">
        <w:rPr>
          <w:rFonts w:ascii="Sakkal Majalla" w:hAnsi="Sakkal Majalla" w:cs="Sakkal Majalla"/>
          <w:sz w:val="28"/>
          <w:szCs w:val="28"/>
          <w:rtl/>
        </w:rPr>
        <w:t>القيادة المستدامة باعتبارها نموذجًا إداريًا حديثًا يتجاوز المفهوم التقليدي للقيادة نحو دمج البعد الأخلاقي والبيئي والاجتماعي في القرارات الإدارية، وكفاءة العمليات التشغيلية كأحد أهم العوامل التي تحدد قدرة المؤسسات الصناعية على تحقيق أهدافها الاقتصادية في بيئة تنافسية متغيرة. ومن خلال التركيز على العلاقة بين هذين المسارين، فإن الدراسة تقدم مساهمة علمية ومهنية في آن واحد، وهو ما يمنحها قيمة من حيث الأهمية النظرية والتطبيقية على حد سواء</w:t>
      </w:r>
      <w:r w:rsidRPr="00E7640E">
        <w:rPr>
          <w:rFonts w:ascii="Sakkal Majalla" w:hAnsi="Sakkal Majalla" w:cs="Sakkal Majalla"/>
          <w:sz w:val="28"/>
          <w:szCs w:val="28"/>
        </w:rPr>
        <w:t>.</w:t>
      </w:r>
    </w:p>
    <w:p w14:paraId="42F77BE6" w14:textId="77777777" w:rsidR="001116A4" w:rsidRPr="00E7640E" w:rsidRDefault="001116A4" w:rsidP="001116A4">
      <w:pPr>
        <w:pStyle w:val="a6"/>
        <w:numPr>
          <w:ilvl w:val="0"/>
          <w:numId w:val="3"/>
        </w:numPr>
        <w:spacing w:after="0" w:line="360" w:lineRule="auto"/>
        <w:jc w:val="both"/>
        <w:rPr>
          <w:rFonts w:ascii="Sakkal Majalla" w:hAnsi="Sakkal Majalla" w:cs="Sakkal Majalla"/>
          <w:b/>
          <w:bCs/>
          <w:sz w:val="28"/>
          <w:szCs w:val="28"/>
        </w:rPr>
      </w:pPr>
      <w:r w:rsidRPr="00E7640E">
        <w:rPr>
          <w:rFonts w:ascii="Sakkal Majalla" w:hAnsi="Sakkal Majalla" w:cs="Sakkal Majalla"/>
          <w:b/>
          <w:bCs/>
          <w:sz w:val="28"/>
          <w:szCs w:val="28"/>
          <w:rtl/>
        </w:rPr>
        <w:t>أولًا: الأهمية النظرية</w:t>
      </w:r>
    </w:p>
    <w:p w14:paraId="2B590EB5"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على المستوى النظري، تساهم هذه الدراسة في إثراء الأدبيات العلمية المتعلقة بمفهوم القيادة المستدامة، لا سيما في سياق البيئة الصناعية العربية، حيث لا تزال البحوث في هذا المجال محدودة نسبيًا. ورغم تزايد الاهتمام العالمي بهذا المفهوم خلال العقد الأخير، إلا أن معظم الدراسات تركز على القطاعات الخدمية أو المنظمات غير الصناعية، ما يترك فجوة في الفهم النظري لتطبيق القيادة المستدامة في بيئات صناعية معقدة، تتطلب قرارات تشغيلية يومية ذات أثر بيئي واقتصادي مباشر. كما تسهم الدراسة في تطوير الإطار المفاهيمي للعلاقة بين القيادة المستدامة وكفاءة التشغيل، من خلال تحليل مكونات القيادة (مثل الرؤية البيئية، العدالة الاجتماعية، التحفيز الأخلاقي، والتمكين المؤسسي) وربطها بمؤشرات كفاءة العمليات مثل الإنتاجية، جودة المخرجات، تقليل الهدر، وترشيد الموارد</w:t>
      </w:r>
      <w:r w:rsidRPr="00E7640E">
        <w:rPr>
          <w:rFonts w:ascii="Sakkal Majalla" w:hAnsi="Sakkal Majalla" w:cs="Sakkal Majalla"/>
          <w:sz w:val="28"/>
          <w:szCs w:val="28"/>
        </w:rPr>
        <w:t>.</w:t>
      </w:r>
    </w:p>
    <w:p w14:paraId="1295FBAA"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 xml:space="preserve">علاوة على ذلك، تقدم الدراسة نموذجًا تحليليًا يمكن أن يُبنى عليه في أبحاث لاحقة، من خلال دمج مفاهيم متعددة ضمن سياق صناعي تطبيقي، بما في ذلك الاستدامة التشغيلية، القيادة الأخلاقية، وإدارة الجودة البيئية. وهذا من شأنه أن يعزز </w:t>
      </w:r>
      <w:r w:rsidRPr="00E7640E">
        <w:rPr>
          <w:rFonts w:ascii="Sakkal Majalla" w:hAnsi="Sakkal Majalla" w:cs="Sakkal Majalla"/>
          <w:sz w:val="28"/>
          <w:szCs w:val="28"/>
          <w:rtl/>
        </w:rPr>
        <w:lastRenderedPageBreak/>
        <w:t>الفهم الأكاديمي للعوامل المؤثرة على الأداء الصناعي، ويساهم في تطوير مناهج الإدارة والقيادة في كليات الأعمال والإدارة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25040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Sajjad</w:t>
          </w:r>
          <w:r w:rsidRPr="00FF62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7640E">
        <w:rPr>
          <w:rFonts w:ascii="Sakkal Majalla" w:hAnsi="Sakkal Majalla" w:cs="Sakkal Majalla"/>
          <w:sz w:val="28"/>
          <w:szCs w:val="28"/>
        </w:rPr>
        <w:t>.</w:t>
      </w:r>
      <w:r>
        <w:rPr>
          <w:rFonts w:ascii="Sakkal Majalla" w:hAnsi="Sakkal Majalla" w:cs="Sakkal Majalla" w:hint="cs"/>
          <w:sz w:val="28"/>
          <w:szCs w:val="28"/>
          <w:rtl/>
        </w:rPr>
        <w:t xml:space="preserve"> </w:t>
      </w:r>
    </w:p>
    <w:p w14:paraId="1EE46E4B" w14:textId="77777777" w:rsidR="001116A4" w:rsidRPr="00E7640E" w:rsidRDefault="001116A4" w:rsidP="001116A4">
      <w:pPr>
        <w:pStyle w:val="a6"/>
        <w:numPr>
          <w:ilvl w:val="0"/>
          <w:numId w:val="3"/>
        </w:numPr>
        <w:spacing w:after="0" w:line="360" w:lineRule="auto"/>
        <w:jc w:val="both"/>
        <w:rPr>
          <w:rFonts w:ascii="Sakkal Majalla" w:hAnsi="Sakkal Majalla" w:cs="Sakkal Majalla"/>
          <w:b/>
          <w:bCs/>
          <w:sz w:val="28"/>
          <w:szCs w:val="28"/>
        </w:rPr>
      </w:pPr>
      <w:r w:rsidRPr="00E7640E">
        <w:rPr>
          <w:rFonts w:ascii="Sakkal Majalla" w:hAnsi="Sakkal Majalla" w:cs="Sakkal Majalla"/>
          <w:b/>
          <w:bCs/>
          <w:sz w:val="28"/>
          <w:szCs w:val="28"/>
          <w:rtl/>
        </w:rPr>
        <w:t>ثانيًا: الأهمية التطبيقية</w:t>
      </w:r>
    </w:p>
    <w:p w14:paraId="3C67FC4D"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أما من الناحية التطبيقية، فتنبع أهمية الدراسة من قدرتها على تقديم رؤى عملية تساعد قادة المؤسسات الصناعية وصناع القرار في تبني وتفعيل استراتيجيات القيادة المستدامة بما ينعكس إيجابًا على كفاءة عملياتهم التشغيلية. وفي ظل ما تواجهه الصناعات الكبرى من تحديات مثل ارتفاع تكاليف الإنتاج، نقص الموارد، وضغوط الامتثال للمعايير البيئية العالمية، فإن الحاجة إلى قيادة واعية ومبنية على أسس الاستدامة لم تعد خيارًا إضافيًا، بل ضرورة استراتيجية لبقاء المؤسسة ونموها</w:t>
      </w:r>
      <w:r w:rsidRPr="00E7640E">
        <w:rPr>
          <w:rFonts w:ascii="Sakkal Majalla" w:hAnsi="Sakkal Majalla" w:cs="Sakkal Majalla"/>
          <w:sz w:val="28"/>
          <w:szCs w:val="28"/>
        </w:rPr>
        <w:t>.</w:t>
      </w:r>
    </w:p>
    <w:p w14:paraId="7C46F3A1"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وتوفر هذه الدراسة أدوات تحليلية تساعد في تشخيص الفجوات القيادية داخل المؤسسات الصناعية، وتحديد نقاط الضعف في العمليات التشغيلية التي يمكن معالجتها عبر تحسين نمط القيادة. كما تقدم نتائجها وتوصياتها مرجعًا عمليًا للشركات الساعية إلى رفع كفاءتها التشغيلية وتقليل تأثيرها البيئي من خلال ممارسات قيادية فعالة</w:t>
      </w:r>
      <w:r w:rsidRPr="00E7640E">
        <w:rPr>
          <w:rFonts w:ascii="Sakkal Majalla" w:hAnsi="Sakkal Majalla" w:cs="Sakkal Majalla"/>
          <w:sz w:val="28"/>
          <w:szCs w:val="28"/>
        </w:rPr>
        <w:t xml:space="preserve">. </w:t>
      </w:r>
      <w:r w:rsidRPr="00E7640E">
        <w:rPr>
          <w:rFonts w:ascii="Sakkal Majalla" w:hAnsi="Sakkal Majalla" w:cs="Sakkal Majalla"/>
          <w:sz w:val="28"/>
          <w:szCs w:val="28"/>
          <w:rtl/>
        </w:rPr>
        <w:t>وبذلك، فإن الدراسة تسهم في بناء ثقافة مؤسسية قائمة على التفكير المستدام، وتساعد في توجيه الاستثمارات نحو مجالات أكثر كفاءة وابتكارًا</w:t>
      </w:r>
      <w:r w:rsidRPr="00E7640E">
        <w:rPr>
          <w:rFonts w:ascii="Sakkal Majalla" w:hAnsi="Sakkal Majalla" w:cs="Sakkal Majalla"/>
          <w:sz w:val="28"/>
          <w:szCs w:val="28"/>
        </w:rPr>
        <w:t>.</w:t>
      </w:r>
    </w:p>
    <w:p w14:paraId="48FD69A3" w14:textId="77777777" w:rsidR="001116A4" w:rsidRPr="00E7640E" w:rsidRDefault="001116A4" w:rsidP="001116A4">
      <w:p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ومن خلال دراسة الحالة التي تتناول شركات صناعية كبرى، فإن الدراسة تقدم نماذج وتجارب عملية يمكن الاستفادة منها وتكرارها في مؤسسات صناعية مماثلة، لا سيما في العالم العربي، حيث تزداد الحاجة إلى تبني ممارسات إنتاج مستدامة تتماشى مع الرؤية العالمية للاقتصاد الأخضر والحوكمة البيئية والاجتماعية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15333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Paul</w:t>
          </w:r>
          <w:r w:rsidRPr="00FF625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7640E">
        <w:rPr>
          <w:rFonts w:ascii="Sakkal Majalla" w:hAnsi="Sakkal Majalla" w:cs="Sakkal Majalla"/>
          <w:sz w:val="28"/>
          <w:szCs w:val="28"/>
        </w:rPr>
        <w:t>.</w:t>
      </w:r>
    </w:p>
    <w:p w14:paraId="3CCA7FB0" w14:textId="77777777" w:rsidR="001116A4" w:rsidRPr="00E7640E" w:rsidRDefault="001116A4" w:rsidP="001116A4">
      <w:pPr>
        <w:spacing w:after="0" w:line="360" w:lineRule="auto"/>
        <w:jc w:val="both"/>
        <w:rPr>
          <w:rFonts w:ascii="Sakkal Majalla" w:hAnsi="Sakkal Majalla" w:cs="Sakkal Majalla"/>
          <w:sz w:val="28"/>
          <w:szCs w:val="28"/>
          <w:rtl/>
        </w:rPr>
      </w:pPr>
    </w:p>
    <w:p w14:paraId="3F9144E0" w14:textId="77777777" w:rsidR="001116A4" w:rsidRPr="00E7640E" w:rsidRDefault="001116A4" w:rsidP="001116A4">
      <w:pPr>
        <w:pStyle w:val="2"/>
        <w:spacing w:before="0" w:line="360" w:lineRule="auto"/>
        <w:jc w:val="both"/>
        <w:rPr>
          <w:rFonts w:ascii="Sakkal Majalla" w:hAnsi="Sakkal Majalla" w:cs="Sakkal Majalla"/>
          <w:b/>
          <w:bCs/>
          <w:color w:val="000000" w:themeColor="text1"/>
          <w:sz w:val="28"/>
          <w:szCs w:val="28"/>
        </w:rPr>
      </w:pPr>
      <w:bookmarkStart w:id="19" w:name="_Toc172397779"/>
      <w:bookmarkStart w:id="20" w:name="_Toc172746092"/>
      <w:bookmarkStart w:id="21" w:name="_Toc179741530"/>
      <w:bookmarkStart w:id="22" w:name="_Toc205780719"/>
      <w:r w:rsidRPr="00132A3E">
        <w:rPr>
          <w:rFonts w:ascii="Sakkal Majalla" w:hAnsi="Sakkal Majalla" w:cs="Sakkal Majalla"/>
          <w:b/>
          <w:bCs/>
          <w:color w:val="000000" w:themeColor="text1"/>
          <w:sz w:val="28"/>
          <w:szCs w:val="28"/>
          <w:rtl/>
        </w:rPr>
        <w:t>أهداف الدراسة</w:t>
      </w:r>
      <w:bookmarkStart w:id="23" w:name="_Toc172397781"/>
      <w:bookmarkStart w:id="24" w:name="_Toc172746094"/>
      <w:bookmarkStart w:id="25" w:name="_Toc179741532"/>
      <w:bookmarkEnd w:id="19"/>
      <w:bookmarkEnd w:id="20"/>
      <w:bookmarkEnd w:id="21"/>
      <w:bookmarkEnd w:id="22"/>
    </w:p>
    <w:p w14:paraId="430C1938" w14:textId="77777777" w:rsidR="001116A4" w:rsidRPr="00E7640E" w:rsidRDefault="001116A4" w:rsidP="001116A4">
      <w:pPr>
        <w:spacing w:after="0" w:line="360" w:lineRule="auto"/>
        <w:jc w:val="lowKashida"/>
        <w:rPr>
          <w:rFonts w:ascii="Sakkal Majalla" w:hAnsi="Sakkal Majalla" w:cs="Sakkal Majalla"/>
          <w:b/>
          <w:bCs/>
          <w:sz w:val="28"/>
          <w:szCs w:val="28"/>
        </w:rPr>
      </w:pPr>
      <w:r w:rsidRPr="00E7640E">
        <w:rPr>
          <w:rFonts w:ascii="Sakkal Majalla" w:hAnsi="Sakkal Majalla" w:cs="Sakkal Majalla"/>
          <w:b/>
          <w:bCs/>
          <w:sz w:val="28"/>
          <w:szCs w:val="28"/>
          <w:rtl/>
        </w:rPr>
        <w:t>الهدف الرئيسي للدراسة</w:t>
      </w:r>
      <w:r w:rsidRPr="00E7640E">
        <w:rPr>
          <w:rFonts w:ascii="Sakkal Majalla" w:hAnsi="Sakkal Majalla" w:cs="Sakkal Majalla"/>
          <w:b/>
          <w:bCs/>
          <w:sz w:val="28"/>
          <w:szCs w:val="28"/>
        </w:rPr>
        <w:t>:</w:t>
      </w:r>
    </w:p>
    <w:p w14:paraId="42305D00" w14:textId="77777777" w:rsidR="001116A4" w:rsidRPr="00E7640E" w:rsidRDefault="001116A4" w:rsidP="001116A4">
      <w:pPr>
        <w:pStyle w:val="a6"/>
        <w:numPr>
          <w:ilvl w:val="0"/>
          <w:numId w:val="3"/>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t>تحليل دور القيادة المستدامة في تعزيز كفاءة العمليات التشغيلية في الشركات الصناعية الكبرى، واستكشاف أثر الممارسات القيادية المستدامة على تحسين الأداء التشغيلي والإنتاجي</w:t>
      </w:r>
      <w:r w:rsidRPr="00E7640E">
        <w:rPr>
          <w:rFonts w:ascii="Sakkal Majalla" w:hAnsi="Sakkal Majalla" w:cs="Sakkal Majalla"/>
          <w:sz w:val="28"/>
          <w:szCs w:val="28"/>
        </w:rPr>
        <w:t>.</w:t>
      </w:r>
    </w:p>
    <w:p w14:paraId="546C92CE" w14:textId="77777777" w:rsidR="001116A4" w:rsidRPr="00E7640E" w:rsidRDefault="001116A4" w:rsidP="001116A4">
      <w:pPr>
        <w:spacing w:after="0" w:line="360" w:lineRule="auto"/>
        <w:jc w:val="lowKashida"/>
        <w:rPr>
          <w:rFonts w:ascii="Sakkal Majalla" w:hAnsi="Sakkal Majalla" w:cs="Sakkal Majalla"/>
          <w:b/>
          <w:bCs/>
          <w:sz w:val="28"/>
          <w:szCs w:val="28"/>
        </w:rPr>
      </w:pPr>
      <w:r w:rsidRPr="00E7640E">
        <w:rPr>
          <w:rFonts w:ascii="Sakkal Majalla" w:hAnsi="Sakkal Majalla" w:cs="Sakkal Majalla"/>
          <w:b/>
          <w:bCs/>
          <w:sz w:val="28"/>
          <w:szCs w:val="28"/>
          <w:rtl/>
        </w:rPr>
        <w:t>الأهداف الفرعية</w:t>
      </w:r>
      <w:r w:rsidRPr="00E7640E">
        <w:rPr>
          <w:rFonts w:ascii="Sakkal Majalla" w:hAnsi="Sakkal Majalla" w:cs="Sakkal Majalla"/>
          <w:b/>
          <w:bCs/>
          <w:sz w:val="28"/>
          <w:szCs w:val="28"/>
        </w:rPr>
        <w:t>:</w:t>
      </w:r>
    </w:p>
    <w:p w14:paraId="6448BF73" w14:textId="77777777" w:rsidR="001116A4" w:rsidRPr="00E7640E" w:rsidRDefault="001116A4" w:rsidP="001116A4">
      <w:pPr>
        <w:numPr>
          <w:ilvl w:val="0"/>
          <w:numId w:val="4"/>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t>التعرف على مستوى الوعي والفهم لدى القادة الصناعيين بمفهوم القيادة المستدامة وأبعاده المختلفة (البيئية، الاقتصادية، والاجتماعية)</w:t>
      </w:r>
      <w:r w:rsidRPr="00E7640E">
        <w:rPr>
          <w:rFonts w:ascii="Sakkal Majalla" w:hAnsi="Sakkal Majalla" w:cs="Sakkal Majalla"/>
          <w:sz w:val="28"/>
          <w:szCs w:val="28"/>
        </w:rPr>
        <w:t>.</w:t>
      </w:r>
    </w:p>
    <w:p w14:paraId="55E59E14" w14:textId="77777777" w:rsidR="001116A4" w:rsidRPr="00E7640E" w:rsidRDefault="001116A4" w:rsidP="001116A4">
      <w:pPr>
        <w:numPr>
          <w:ilvl w:val="0"/>
          <w:numId w:val="4"/>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lastRenderedPageBreak/>
        <w:t>رصد وتحليل الممارسات القيادية المستدامة المطبقة داخل الشركات الصناعية الكبرى في إدارة العمليات التشغيلية</w:t>
      </w:r>
      <w:r w:rsidRPr="00E7640E">
        <w:rPr>
          <w:rFonts w:ascii="Sakkal Majalla" w:hAnsi="Sakkal Majalla" w:cs="Sakkal Majalla"/>
          <w:sz w:val="28"/>
          <w:szCs w:val="28"/>
        </w:rPr>
        <w:t>.</w:t>
      </w:r>
    </w:p>
    <w:p w14:paraId="64EE5668" w14:textId="77777777" w:rsidR="001116A4" w:rsidRPr="00E7640E" w:rsidRDefault="001116A4" w:rsidP="001116A4">
      <w:pPr>
        <w:numPr>
          <w:ilvl w:val="0"/>
          <w:numId w:val="4"/>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t>تحديد أثر القيادة المستدامة على كفاءة استهلاك الموارد (مثل الطاقة والمياه والمواد الخام) داخل العمليات التشغيلية</w:t>
      </w:r>
      <w:r w:rsidRPr="00E7640E">
        <w:rPr>
          <w:rFonts w:ascii="Sakkal Majalla" w:hAnsi="Sakkal Majalla" w:cs="Sakkal Majalla"/>
          <w:sz w:val="28"/>
          <w:szCs w:val="28"/>
        </w:rPr>
        <w:t>.</w:t>
      </w:r>
    </w:p>
    <w:p w14:paraId="2675B843" w14:textId="77777777" w:rsidR="001116A4" w:rsidRPr="00E7640E" w:rsidRDefault="001116A4" w:rsidP="001116A4">
      <w:pPr>
        <w:numPr>
          <w:ilvl w:val="0"/>
          <w:numId w:val="4"/>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t>استكشاف العلاقة بين القيادة المستدامة وتطبيق مفاهيم الابتكار والتحسين المستمر في العمليات الصناعية</w:t>
      </w:r>
      <w:r w:rsidRPr="00E7640E">
        <w:rPr>
          <w:rFonts w:ascii="Sakkal Majalla" w:hAnsi="Sakkal Majalla" w:cs="Sakkal Majalla"/>
          <w:sz w:val="28"/>
          <w:szCs w:val="28"/>
        </w:rPr>
        <w:t>.</w:t>
      </w:r>
    </w:p>
    <w:p w14:paraId="0D2AAC13" w14:textId="77777777" w:rsidR="001116A4" w:rsidRDefault="001116A4" w:rsidP="001116A4">
      <w:pPr>
        <w:numPr>
          <w:ilvl w:val="0"/>
          <w:numId w:val="4"/>
        </w:numPr>
        <w:spacing w:after="0" w:line="360" w:lineRule="auto"/>
        <w:jc w:val="lowKashida"/>
        <w:rPr>
          <w:rFonts w:ascii="Sakkal Majalla" w:hAnsi="Sakkal Majalla" w:cs="Sakkal Majalla"/>
          <w:sz w:val="28"/>
          <w:szCs w:val="28"/>
        </w:rPr>
      </w:pPr>
      <w:r w:rsidRPr="00E7640E">
        <w:rPr>
          <w:rFonts w:ascii="Sakkal Majalla" w:hAnsi="Sakkal Majalla" w:cs="Sakkal Majalla"/>
          <w:sz w:val="28"/>
          <w:szCs w:val="28"/>
          <w:rtl/>
        </w:rPr>
        <w:t>تحديد أبرز التحديات التي تعيق تطبيق القيادة المستدامة في القطاع الصناعي، واقتراح حلول عملية لتجاوزها بما يعزز كفاءة التشغيل</w:t>
      </w:r>
      <w:r w:rsidRPr="00E7640E">
        <w:rPr>
          <w:rFonts w:ascii="Sakkal Majalla" w:hAnsi="Sakkal Majalla" w:cs="Sakkal Majalla"/>
          <w:sz w:val="28"/>
          <w:szCs w:val="28"/>
        </w:rPr>
        <w:t>.</w:t>
      </w:r>
    </w:p>
    <w:p w14:paraId="2EBB294A" w14:textId="77777777" w:rsidR="001116A4" w:rsidRPr="00E7640E" w:rsidRDefault="001116A4" w:rsidP="001116A4">
      <w:pPr>
        <w:spacing w:after="0" w:line="360" w:lineRule="auto"/>
        <w:ind w:left="720"/>
        <w:jc w:val="lowKashida"/>
        <w:rPr>
          <w:rFonts w:ascii="Sakkal Majalla" w:hAnsi="Sakkal Majalla" w:cs="Sakkal Majalla"/>
          <w:sz w:val="28"/>
          <w:szCs w:val="28"/>
        </w:rPr>
      </w:pPr>
    </w:p>
    <w:p w14:paraId="3917FE30" w14:textId="77777777" w:rsidR="001116A4" w:rsidRPr="00E7640E" w:rsidRDefault="001116A4" w:rsidP="001116A4">
      <w:pPr>
        <w:pStyle w:val="2"/>
        <w:spacing w:before="0" w:line="360" w:lineRule="auto"/>
        <w:jc w:val="both"/>
        <w:rPr>
          <w:rFonts w:ascii="Sakkal Majalla" w:hAnsi="Sakkal Majalla" w:cs="Sakkal Majalla"/>
          <w:b/>
          <w:bCs/>
          <w:color w:val="000000" w:themeColor="text1"/>
          <w:sz w:val="28"/>
          <w:szCs w:val="28"/>
        </w:rPr>
      </w:pPr>
      <w:bookmarkStart w:id="26" w:name="_Toc20578072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3"/>
      <w:bookmarkEnd w:id="24"/>
      <w:bookmarkEnd w:id="25"/>
      <w:bookmarkEnd w:id="26"/>
    </w:p>
    <w:p w14:paraId="687F547F" w14:textId="77777777" w:rsidR="001116A4" w:rsidRPr="00E7640E" w:rsidRDefault="001116A4" w:rsidP="001116A4">
      <w:pPr>
        <w:spacing w:after="0" w:line="360" w:lineRule="auto"/>
        <w:jc w:val="both"/>
        <w:rPr>
          <w:rFonts w:ascii="Sakkal Majalla" w:hAnsi="Sakkal Majalla" w:cs="Sakkal Majalla"/>
          <w:b/>
          <w:bCs/>
          <w:sz w:val="28"/>
          <w:szCs w:val="28"/>
        </w:rPr>
      </w:pPr>
      <w:r w:rsidRPr="00E7640E">
        <w:rPr>
          <w:rFonts w:ascii="Sakkal Majalla" w:hAnsi="Sakkal Majalla" w:cs="Sakkal Majalla"/>
          <w:b/>
          <w:bCs/>
          <w:sz w:val="28"/>
          <w:szCs w:val="28"/>
          <w:rtl/>
        </w:rPr>
        <w:t>الفرضية الرئيسية للدراسة</w:t>
      </w:r>
      <w:r w:rsidRPr="00E7640E">
        <w:rPr>
          <w:rFonts w:ascii="Sakkal Majalla" w:hAnsi="Sakkal Majalla" w:cs="Sakkal Majalla"/>
          <w:b/>
          <w:bCs/>
          <w:sz w:val="28"/>
          <w:szCs w:val="28"/>
        </w:rPr>
        <w:t>:</w:t>
      </w:r>
    </w:p>
    <w:p w14:paraId="77D97CE7" w14:textId="77777777" w:rsidR="001116A4" w:rsidRPr="00E7640E" w:rsidRDefault="001116A4" w:rsidP="001116A4">
      <w:pPr>
        <w:pStyle w:val="a6"/>
        <w:numPr>
          <w:ilvl w:val="0"/>
          <w:numId w:val="3"/>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توجد علاقة ذات دلالة إحصائية بين القيادة المستدامة وكفاءة العمليات التشغيلية في الشركات الصناعية الكبرى</w:t>
      </w:r>
      <w:r w:rsidRPr="00E7640E">
        <w:rPr>
          <w:rFonts w:ascii="Sakkal Majalla" w:hAnsi="Sakkal Majalla" w:cs="Sakkal Majalla"/>
          <w:sz w:val="28"/>
          <w:szCs w:val="28"/>
        </w:rPr>
        <w:t>.</w:t>
      </w:r>
    </w:p>
    <w:p w14:paraId="6D9991EA" w14:textId="77777777" w:rsidR="001116A4" w:rsidRPr="00E7640E" w:rsidRDefault="001116A4" w:rsidP="001116A4">
      <w:pPr>
        <w:spacing w:after="0" w:line="360" w:lineRule="auto"/>
        <w:jc w:val="both"/>
        <w:rPr>
          <w:rFonts w:ascii="Sakkal Majalla" w:hAnsi="Sakkal Majalla" w:cs="Sakkal Majalla"/>
          <w:b/>
          <w:bCs/>
          <w:sz w:val="28"/>
          <w:szCs w:val="28"/>
        </w:rPr>
      </w:pPr>
      <w:r w:rsidRPr="00E7640E">
        <w:rPr>
          <w:rFonts w:ascii="Sakkal Majalla" w:hAnsi="Sakkal Majalla" w:cs="Sakkal Majalla"/>
          <w:b/>
          <w:bCs/>
          <w:sz w:val="28"/>
          <w:szCs w:val="28"/>
          <w:rtl/>
        </w:rPr>
        <w:t>الفرضيات الفرعية</w:t>
      </w:r>
      <w:r w:rsidRPr="00E7640E">
        <w:rPr>
          <w:rFonts w:ascii="Sakkal Majalla" w:hAnsi="Sakkal Majalla" w:cs="Sakkal Majalla"/>
          <w:b/>
          <w:bCs/>
          <w:sz w:val="28"/>
          <w:szCs w:val="28"/>
        </w:rPr>
        <w:t>:</w:t>
      </w:r>
    </w:p>
    <w:p w14:paraId="377FC2B5" w14:textId="77777777" w:rsidR="001116A4" w:rsidRPr="00E7640E" w:rsidRDefault="001116A4" w:rsidP="001116A4">
      <w:pPr>
        <w:numPr>
          <w:ilvl w:val="0"/>
          <w:numId w:val="5"/>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توجد علاقة ذات دلالة إحصائية بين إدراك القادة الصناعيين لمفهوم القيادة المستدامة وبين مستوى كفاءة التشغيل في المؤسسات</w:t>
      </w:r>
      <w:r w:rsidRPr="00E7640E">
        <w:rPr>
          <w:rFonts w:ascii="Sakkal Majalla" w:hAnsi="Sakkal Majalla" w:cs="Sakkal Majalla"/>
          <w:sz w:val="28"/>
          <w:szCs w:val="28"/>
        </w:rPr>
        <w:t>.</w:t>
      </w:r>
    </w:p>
    <w:p w14:paraId="3B5D679B" w14:textId="77777777" w:rsidR="001116A4" w:rsidRPr="00E7640E" w:rsidRDefault="001116A4" w:rsidP="001116A4">
      <w:pPr>
        <w:numPr>
          <w:ilvl w:val="0"/>
          <w:numId w:val="5"/>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تؤثر الممارسات القيادية المستدامة بشكل إيجابي على كفاءة استهلاك الموارد (الطاقة، المياه، المواد الخام) داخل العمليات الصناعية</w:t>
      </w:r>
      <w:r w:rsidRPr="00E7640E">
        <w:rPr>
          <w:rFonts w:ascii="Sakkal Majalla" w:hAnsi="Sakkal Majalla" w:cs="Sakkal Majalla"/>
          <w:sz w:val="28"/>
          <w:szCs w:val="28"/>
        </w:rPr>
        <w:t>.</w:t>
      </w:r>
    </w:p>
    <w:p w14:paraId="095C7496" w14:textId="77777777" w:rsidR="001116A4" w:rsidRPr="00E7640E" w:rsidRDefault="001116A4" w:rsidP="001116A4">
      <w:pPr>
        <w:numPr>
          <w:ilvl w:val="0"/>
          <w:numId w:val="5"/>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تسهم القيادة المستدامة في تحسين جودة العمليات وتقليل معدلات الفاقد والهدر داخل الشركات الصناعية الكبرى</w:t>
      </w:r>
      <w:r w:rsidRPr="00E7640E">
        <w:rPr>
          <w:rFonts w:ascii="Sakkal Majalla" w:hAnsi="Sakkal Majalla" w:cs="Sakkal Majalla"/>
          <w:sz w:val="28"/>
          <w:szCs w:val="28"/>
        </w:rPr>
        <w:t>.</w:t>
      </w:r>
    </w:p>
    <w:p w14:paraId="3AF158B6" w14:textId="77777777" w:rsidR="001116A4" w:rsidRPr="00E7640E" w:rsidRDefault="001116A4" w:rsidP="001116A4">
      <w:pPr>
        <w:numPr>
          <w:ilvl w:val="0"/>
          <w:numId w:val="5"/>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توجد علاقة إيجابية بين تطبيق القيادة المستدامة ومستوى الابتكار والتحسين المستمر في العمليات التشغيلية</w:t>
      </w:r>
      <w:r w:rsidRPr="00E7640E">
        <w:rPr>
          <w:rFonts w:ascii="Sakkal Majalla" w:hAnsi="Sakkal Majalla" w:cs="Sakkal Majalla"/>
          <w:sz w:val="28"/>
          <w:szCs w:val="28"/>
        </w:rPr>
        <w:t>.</w:t>
      </w:r>
    </w:p>
    <w:p w14:paraId="57E51D20" w14:textId="77777777" w:rsidR="001116A4" w:rsidRPr="00E7640E" w:rsidRDefault="001116A4" w:rsidP="001116A4">
      <w:pPr>
        <w:numPr>
          <w:ilvl w:val="0"/>
          <w:numId w:val="5"/>
        </w:numPr>
        <w:spacing w:after="0" w:line="360" w:lineRule="auto"/>
        <w:jc w:val="both"/>
        <w:rPr>
          <w:rFonts w:ascii="Sakkal Majalla" w:hAnsi="Sakkal Majalla" w:cs="Sakkal Majalla"/>
          <w:sz w:val="28"/>
          <w:szCs w:val="28"/>
        </w:rPr>
      </w:pPr>
      <w:r w:rsidRPr="00E7640E">
        <w:rPr>
          <w:rFonts w:ascii="Sakkal Majalla" w:hAnsi="Sakkal Majalla" w:cs="Sakkal Majalla"/>
          <w:sz w:val="28"/>
          <w:szCs w:val="28"/>
          <w:rtl/>
        </w:rPr>
        <w:t>تؤثر التحديات التنظيمية والثقافية سلبًا على فعالية تطبيق القيادة المستدامة في تعزيز الكفاءة التشغيلية</w:t>
      </w:r>
      <w:r w:rsidRPr="00E7640E">
        <w:rPr>
          <w:rFonts w:ascii="Sakkal Majalla" w:hAnsi="Sakkal Majalla" w:cs="Sakkal Majalla"/>
          <w:sz w:val="28"/>
          <w:szCs w:val="28"/>
        </w:rPr>
        <w:t>.</w:t>
      </w:r>
    </w:p>
    <w:p w14:paraId="0B9B3AC1" w14:textId="77777777" w:rsidR="001116A4" w:rsidRDefault="001116A4" w:rsidP="001116A4">
      <w:pPr>
        <w:spacing w:after="0" w:line="360" w:lineRule="auto"/>
        <w:jc w:val="both"/>
        <w:rPr>
          <w:rFonts w:ascii="Sakkal Majalla" w:hAnsi="Sakkal Majalla" w:cs="Sakkal Majalla"/>
          <w:sz w:val="28"/>
          <w:szCs w:val="28"/>
          <w:rtl/>
          <w:lang w:bidi="ar-EG"/>
        </w:rPr>
      </w:pPr>
    </w:p>
    <w:p w14:paraId="342615E6" w14:textId="77777777" w:rsidR="001116A4" w:rsidRDefault="001116A4" w:rsidP="001116A4">
      <w:pPr>
        <w:spacing w:after="0" w:line="360" w:lineRule="auto"/>
        <w:jc w:val="both"/>
        <w:rPr>
          <w:rFonts w:ascii="Sakkal Majalla" w:hAnsi="Sakkal Majalla" w:cs="Sakkal Majalla"/>
          <w:sz w:val="28"/>
          <w:szCs w:val="28"/>
          <w:rtl/>
          <w:lang w:bidi="ar-EG"/>
        </w:rPr>
      </w:pPr>
    </w:p>
    <w:p w14:paraId="11D7234F" w14:textId="77777777" w:rsidR="001116A4" w:rsidRPr="00FA44B0" w:rsidRDefault="001116A4" w:rsidP="001116A4">
      <w:pPr>
        <w:spacing w:after="0" w:line="360" w:lineRule="auto"/>
        <w:jc w:val="both"/>
        <w:rPr>
          <w:rFonts w:ascii="Sakkal Majalla" w:hAnsi="Sakkal Majalla" w:cs="Sakkal Majalla"/>
          <w:sz w:val="28"/>
          <w:szCs w:val="28"/>
          <w:rtl/>
          <w:lang w:bidi="ar-EG"/>
        </w:rPr>
      </w:pPr>
    </w:p>
    <w:p w14:paraId="5D29C7B1" w14:textId="77777777" w:rsidR="001116A4" w:rsidRPr="00D67E20" w:rsidRDefault="001116A4" w:rsidP="001116A4">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0578072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7"/>
      <w:bookmarkEnd w:id="28"/>
      <w:bookmarkEnd w:id="29"/>
      <w:bookmarkEnd w:id="30"/>
    </w:p>
    <w:p w14:paraId="26DEB961" w14:textId="77777777" w:rsidR="001116A4" w:rsidRPr="00D67E20" w:rsidRDefault="001116A4" w:rsidP="001116A4">
      <w:pPr>
        <w:pStyle w:val="a6"/>
        <w:numPr>
          <w:ilvl w:val="0"/>
          <w:numId w:val="3"/>
        </w:numPr>
        <w:spacing w:after="0" w:line="360" w:lineRule="auto"/>
        <w:jc w:val="both"/>
        <w:rPr>
          <w:rFonts w:ascii="Sakkal Majalla" w:hAnsi="Sakkal Majalla" w:cs="Sakkal Majalla"/>
          <w:b/>
          <w:bCs/>
          <w:sz w:val="28"/>
          <w:szCs w:val="28"/>
        </w:rPr>
      </w:pPr>
      <w:r w:rsidRPr="00D67E20">
        <w:rPr>
          <w:rFonts w:ascii="Sakkal Majalla" w:hAnsi="Sakkal Majalla" w:cs="Sakkal Majalla"/>
          <w:b/>
          <w:bCs/>
          <w:sz w:val="28"/>
          <w:szCs w:val="28"/>
          <w:rtl/>
        </w:rPr>
        <w:t>أولًا: المنهج العلمي المستخدم في الدراسة</w:t>
      </w:r>
    </w:p>
    <w:p w14:paraId="497A7D2E" w14:textId="77777777" w:rsidR="001116A4" w:rsidRPr="00D67E20" w:rsidRDefault="001116A4" w:rsidP="001116A4">
      <w:pPr>
        <w:spacing w:after="0" w:line="360" w:lineRule="auto"/>
        <w:jc w:val="both"/>
        <w:rPr>
          <w:rFonts w:ascii="Sakkal Majalla" w:hAnsi="Sakkal Majalla" w:cs="Sakkal Majalla"/>
          <w:sz w:val="28"/>
          <w:szCs w:val="28"/>
        </w:rPr>
      </w:pPr>
      <w:r w:rsidRPr="00D67E20">
        <w:rPr>
          <w:rFonts w:ascii="Sakkal Majalla" w:hAnsi="Sakkal Majalla" w:cs="Sakkal Majalla"/>
          <w:sz w:val="28"/>
          <w:szCs w:val="28"/>
          <w:rtl/>
        </w:rPr>
        <w:t>اعتمدت هذه الدراسة على المنهج الوصفي التحليلي بوصفه الأنسب لطبيعة الموضوع قيد البحث، حيث يهدف إلى وصف الظاهرة المدروسة (القيادة المستدامة) من جهة، وتحليل علاقتها وتأثيرها على متغير آخر (كفاءة العمليات التشغيلية) من جهة أخرى. ويُعد هذا المنهج من أكثر المناهج العلمية ملاءمة لدراسات العلوم الإدارية، إذ يمكّن الباحث من جمع بيانات تفصيلية حول الظواهر الإدارية المعاصرة، وفهم أبعادها وتفاعلاتها، واستخلاص دلالات علمية تستند إلى الواقع العملي والبيانات الفعلية</w:t>
      </w:r>
      <w:r w:rsidRPr="00D67E20">
        <w:rPr>
          <w:rFonts w:ascii="Sakkal Majalla" w:hAnsi="Sakkal Majalla" w:cs="Sakkal Majalla"/>
          <w:sz w:val="28"/>
          <w:szCs w:val="28"/>
        </w:rPr>
        <w:t>.</w:t>
      </w:r>
      <w:r>
        <w:rPr>
          <w:rFonts w:ascii="Sakkal Majalla" w:hAnsi="Sakkal Majalla" w:cs="Sakkal Majalla" w:hint="cs"/>
          <w:sz w:val="28"/>
          <w:szCs w:val="28"/>
          <w:rtl/>
        </w:rPr>
        <w:t xml:space="preserve"> </w:t>
      </w:r>
      <w:r w:rsidRPr="00D67E20">
        <w:rPr>
          <w:rFonts w:ascii="Sakkal Majalla" w:hAnsi="Sakkal Majalla" w:cs="Sakkal Majalla"/>
          <w:sz w:val="28"/>
          <w:szCs w:val="28"/>
          <w:rtl/>
        </w:rPr>
        <w:t>وقد تم توظيف المنهج الوصفي في هذه الدراسة لرصد واقع الممارسات القيادية المستدامة داخل الشركات الصناعية الكبرى، من خلال تتبع السلوكيات القيادية والسياسات الإدارية التي يتم اتباعها، وكذلك توصيف آليات التشغيل المستخدمة، ومستوى كفاءتها من حيث الاستغلال الأمثل للموارد، تقليل الفاقد، وتحسين الجودة</w:t>
      </w:r>
      <w:r w:rsidRPr="00D67E20">
        <w:rPr>
          <w:rFonts w:ascii="Sakkal Majalla" w:hAnsi="Sakkal Majalla" w:cs="Sakkal Majalla"/>
          <w:sz w:val="28"/>
          <w:szCs w:val="28"/>
        </w:rPr>
        <w:t>.</w:t>
      </w:r>
      <w:r>
        <w:rPr>
          <w:rFonts w:ascii="Sakkal Majalla" w:hAnsi="Sakkal Majalla" w:cs="Sakkal Majalla" w:hint="cs"/>
          <w:sz w:val="28"/>
          <w:szCs w:val="28"/>
          <w:rtl/>
        </w:rPr>
        <w:t xml:space="preserve"> </w:t>
      </w:r>
      <w:r w:rsidRPr="00D67E20">
        <w:rPr>
          <w:rFonts w:ascii="Sakkal Majalla" w:hAnsi="Sakkal Majalla" w:cs="Sakkal Majalla"/>
          <w:sz w:val="28"/>
          <w:szCs w:val="28"/>
          <w:rtl/>
        </w:rPr>
        <w:t>أما الجانب التحليلي من المنهج، فقد استُخدم لتحليل العلاقات المتبادلة بين القيادة المستدامة وكفاءة العمليات التشغيلية، من خلال معالجة البيانات التي تم جمعها وتفسيرها للوصول إلى نتائج ذات دلالة عملية. وقد ساعد هذا المنهج في ربط المؤشرات القيادية بالسلوك التشغيلي داخل المؤسسات الصناعية، بما يتيح استنتاج طبيعة الأثر الذي تُحدثه القيادة المستدامة على العمليات الداخلية والإنتاجية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95068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Diad</w:t>
          </w:r>
          <w:r w:rsidRPr="00FF625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67E20">
        <w:rPr>
          <w:rFonts w:ascii="Sakkal Majalla" w:hAnsi="Sakkal Majalla" w:cs="Sakkal Majalla"/>
          <w:sz w:val="28"/>
          <w:szCs w:val="28"/>
        </w:rPr>
        <w:t>.</w:t>
      </w:r>
      <w:r>
        <w:rPr>
          <w:rFonts w:ascii="Sakkal Majalla" w:hAnsi="Sakkal Majalla" w:cs="Sakkal Majalla" w:hint="cs"/>
          <w:sz w:val="28"/>
          <w:szCs w:val="28"/>
          <w:rtl/>
        </w:rPr>
        <w:t xml:space="preserve"> </w:t>
      </w:r>
    </w:p>
    <w:p w14:paraId="7B21175D" w14:textId="77777777" w:rsidR="001116A4" w:rsidRPr="00D67E20" w:rsidRDefault="001116A4" w:rsidP="001116A4">
      <w:pPr>
        <w:pStyle w:val="a6"/>
        <w:numPr>
          <w:ilvl w:val="0"/>
          <w:numId w:val="3"/>
        </w:numPr>
        <w:spacing w:after="0" w:line="360" w:lineRule="auto"/>
        <w:jc w:val="both"/>
        <w:rPr>
          <w:rFonts w:ascii="Sakkal Majalla" w:hAnsi="Sakkal Majalla" w:cs="Sakkal Majalla"/>
          <w:b/>
          <w:bCs/>
          <w:sz w:val="28"/>
          <w:szCs w:val="28"/>
        </w:rPr>
      </w:pPr>
      <w:r w:rsidRPr="00D67E20">
        <w:rPr>
          <w:rFonts w:ascii="Sakkal Majalla" w:hAnsi="Sakkal Majalla" w:cs="Sakkal Majalla"/>
          <w:b/>
          <w:bCs/>
          <w:sz w:val="28"/>
          <w:szCs w:val="28"/>
          <w:rtl/>
        </w:rPr>
        <w:t>ثانيًا: نوع الدراسة وطبيعتها</w:t>
      </w:r>
    </w:p>
    <w:p w14:paraId="3F8A39D4" w14:textId="77777777" w:rsidR="001116A4" w:rsidRPr="00D67E20" w:rsidRDefault="001116A4" w:rsidP="001116A4">
      <w:pPr>
        <w:spacing w:after="0" w:line="360" w:lineRule="auto"/>
        <w:jc w:val="both"/>
        <w:rPr>
          <w:rFonts w:ascii="Sakkal Majalla" w:hAnsi="Sakkal Majalla" w:cs="Sakkal Majalla"/>
          <w:sz w:val="28"/>
          <w:szCs w:val="28"/>
        </w:rPr>
      </w:pPr>
      <w:r w:rsidRPr="00D67E20">
        <w:rPr>
          <w:rFonts w:ascii="Sakkal Majalla" w:hAnsi="Sakkal Majalla" w:cs="Sakkal Majalla"/>
          <w:sz w:val="28"/>
          <w:szCs w:val="28"/>
          <w:rtl/>
        </w:rPr>
        <w:t>تندرج هذه الدراسة ضمن الدراسات التطبيقية التي تهدف إلى حل مشكلات واقعية تواجه قطاعًا محددًا، وهو القطاع الصناعي. وقد اختيرت هذه الطبيعة التطبيقية بناءً على الحاجة الماسة إلى توفير معالجات عملية تسهم في تطوير الأداء التشغيلي للمؤسسات الصناعية من خلال تفعيل الدور القيادي المستدام. ولذلك، فإن الدراسة لم تكتفِ بالتحليل النظري لمفاهيم القيادة المستدامة وكفاءة التشغيل، بل سعت إلى ربطها بسياقات حقيقية من خلال دراسة حالة فعلية على شركات صناعية كبرى، مما يعزز من مصداقية النتائج وقابليتها للتطبيق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00583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Regona</w:t>
          </w:r>
          <w:r w:rsidRPr="00FF62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67E20">
        <w:rPr>
          <w:rFonts w:ascii="Sakkal Majalla" w:hAnsi="Sakkal Majalla" w:cs="Sakkal Majalla"/>
          <w:sz w:val="28"/>
          <w:szCs w:val="28"/>
        </w:rPr>
        <w:t>.</w:t>
      </w:r>
    </w:p>
    <w:p w14:paraId="34D95B59" w14:textId="77777777" w:rsidR="001116A4" w:rsidRPr="00D67E20" w:rsidRDefault="001116A4" w:rsidP="001116A4">
      <w:pPr>
        <w:pStyle w:val="a6"/>
        <w:numPr>
          <w:ilvl w:val="0"/>
          <w:numId w:val="3"/>
        </w:numPr>
        <w:spacing w:after="0" w:line="360" w:lineRule="auto"/>
        <w:jc w:val="both"/>
        <w:rPr>
          <w:rFonts w:ascii="Sakkal Majalla" w:hAnsi="Sakkal Majalla" w:cs="Sakkal Majalla"/>
          <w:b/>
          <w:bCs/>
          <w:sz w:val="28"/>
          <w:szCs w:val="28"/>
        </w:rPr>
      </w:pPr>
      <w:r w:rsidRPr="00D67E20">
        <w:rPr>
          <w:rFonts w:ascii="Sakkal Majalla" w:hAnsi="Sakkal Majalla" w:cs="Sakkal Majalla"/>
          <w:b/>
          <w:bCs/>
          <w:sz w:val="28"/>
          <w:szCs w:val="28"/>
          <w:rtl/>
        </w:rPr>
        <w:t>ثالثًا: الأسلوب الكمي في تحليل البيانات</w:t>
      </w:r>
    </w:p>
    <w:p w14:paraId="11923D4D" w14:textId="77777777" w:rsidR="001116A4" w:rsidRPr="00D67E20" w:rsidRDefault="001116A4" w:rsidP="001116A4">
      <w:pPr>
        <w:spacing w:after="0" w:line="360" w:lineRule="auto"/>
        <w:jc w:val="both"/>
        <w:rPr>
          <w:rFonts w:ascii="Sakkal Majalla" w:hAnsi="Sakkal Majalla" w:cs="Sakkal Majalla"/>
          <w:sz w:val="28"/>
          <w:szCs w:val="28"/>
        </w:rPr>
      </w:pPr>
      <w:r w:rsidRPr="00D67E20">
        <w:rPr>
          <w:rFonts w:ascii="Sakkal Majalla" w:hAnsi="Sakkal Majalla" w:cs="Sakkal Majalla"/>
          <w:sz w:val="28"/>
          <w:szCs w:val="28"/>
          <w:rtl/>
        </w:rPr>
        <w:t xml:space="preserve">بالنظر إلى أن الدراسة تبحث في علاقة بين متغيرين (مستوى القيادة المستدامة وكفاءة العمليات التشغيلية)، فقد تم اعتماد الأسلوب الكمي في تحليل البيانات، وذلك باستخدام أدوات إحصائية مناسبة لقياس هذه العلاقة والتحقق من صحة </w:t>
      </w:r>
      <w:r w:rsidRPr="00D67E20">
        <w:rPr>
          <w:rFonts w:ascii="Sakkal Majalla" w:hAnsi="Sakkal Majalla" w:cs="Sakkal Majalla"/>
          <w:sz w:val="28"/>
          <w:szCs w:val="28"/>
          <w:rtl/>
        </w:rPr>
        <w:lastRenderedPageBreak/>
        <w:t>الفرضيات. ويشمل هذا جمع بيانات ميدانية عبر استبيانات موجهة للعاملين والمديرين في الشركات الصناعية المختارة، ثم تحليل هذه البيانات باستخدام برامج إحصائية متخصصة</w:t>
      </w:r>
      <w:r w:rsidRPr="00D67E20">
        <w:rPr>
          <w:rFonts w:ascii="Sakkal Majalla" w:hAnsi="Sakkal Majalla" w:cs="Sakkal Majalla"/>
          <w:sz w:val="28"/>
          <w:szCs w:val="28"/>
        </w:rPr>
        <w:t xml:space="preserve"> (</w:t>
      </w:r>
      <w:r w:rsidRPr="00D67E20">
        <w:rPr>
          <w:rFonts w:ascii="Sakkal Majalla" w:hAnsi="Sakkal Majalla" w:cs="Sakkal Majalla"/>
          <w:sz w:val="28"/>
          <w:szCs w:val="28"/>
          <w:rtl/>
        </w:rPr>
        <w:t>مثل</w:t>
      </w:r>
      <w:r w:rsidRPr="00D67E20">
        <w:rPr>
          <w:rFonts w:ascii="Sakkal Majalla" w:hAnsi="Sakkal Majalla" w:cs="Sakkal Majalla"/>
          <w:sz w:val="28"/>
          <w:szCs w:val="28"/>
        </w:rPr>
        <w:t xml:space="preserve"> SPSS </w:t>
      </w:r>
      <w:r w:rsidRPr="00D67E20">
        <w:rPr>
          <w:rFonts w:ascii="Sakkal Majalla" w:hAnsi="Sakkal Majalla" w:cs="Sakkal Majalla"/>
          <w:sz w:val="28"/>
          <w:szCs w:val="28"/>
          <w:rtl/>
        </w:rPr>
        <w:t>أو ما يعادله</w:t>
      </w:r>
      <w:r w:rsidRPr="00D67E20">
        <w:rPr>
          <w:rFonts w:ascii="Sakkal Majalla" w:hAnsi="Sakkal Majalla" w:cs="Sakkal Majalla"/>
          <w:sz w:val="28"/>
          <w:szCs w:val="28"/>
        </w:rPr>
        <w:t>)</w:t>
      </w:r>
      <w:r w:rsidRPr="00D67E20">
        <w:rPr>
          <w:rFonts w:ascii="Sakkal Majalla" w:hAnsi="Sakkal Majalla" w:cs="Sakkal Majalla"/>
          <w:sz w:val="28"/>
          <w:szCs w:val="28"/>
          <w:rtl/>
        </w:rPr>
        <w:t>، لاستخلاص نتائج كمية دقيقة وقابلة للتعميم ضمن حدود الدراسة</w:t>
      </w:r>
      <w:r w:rsidRPr="00D67E20">
        <w:rPr>
          <w:rFonts w:ascii="Sakkal Majalla" w:hAnsi="Sakkal Majalla" w:cs="Sakkal Majalla"/>
          <w:sz w:val="28"/>
          <w:szCs w:val="28"/>
        </w:rPr>
        <w:t>.</w:t>
      </w:r>
      <w:r>
        <w:rPr>
          <w:rFonts w:ascii="Sakkal Majalla" w:hAnsi="Sakkal Majalla" w:cs="Sakkal Majalla" w:hint="cs"/>
          <w:sz w:val="28"/>
          <w:szCs w:val="28"/>
          <w:rtl/>
        </w:rPr>
        <w:t xml:space="preserve"> </w:t>
      </w:r>
      <w:r w:rsidRPr="00D67E20">
        <w:rPr>
          <w:rFonts w:ascii="Sakkal Majalla" w:hAnsi="Sakkal Majalla" w:cs="Sakkal Majalla"/>
          <w:sz w:val="28"/>
          <w:szCs w:val="28"/>
          <w:rtl/>
        </w:rPr>
        <w:t>ويُعزز هذا التوجه الكمي من موثوقية النتائج، ويساعد على تفسير العلاقات السببية بين المتغيرات، وتحديد مستويات التأثير المتبادل، وهو ما يُعد أمرًا جوهريًا في الدراسات التي تهدف إلى اقتراح توصيات عملية مبنية على أدلة واقعية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90730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Inthavong</w:t>
          </w:r>
          <w:r w:rsidRPr="00FF62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67E20">
        <w:rPr>
          <w:rFonts w:ascii="Sakkal Majalla" w:hAnsi="Sakkal Majalla" w:cs="Sakkal Majalla"/>
          <w:sz w:val="28"/>
          <w:szCs w:val="28"/>
        </w:rPr>
        <w:t>.</w:t>
      </w:r>
    </w:p>
    <w:p w14:paraId="32466FE4" w14:textId="77777777" w:rsidR="001116A4" w:rsidRPr="00D67E20" w:rsidRDefault="001116A4" w:rsidP="001116A4">
      <w:pPr>
        <w:pStyle w:val="a6"/>
        <w:numPr>
          <w:ilvl w:val="0"/>
          <w:numId w:val="3"/>
        </w:numPr>
        <w:spacing w:after="0" w:line="360" w:lineRule="auto"/>
        <w:jc w:val="both"/>
        <w:rPr>
          <w:rFonts w:ascii="Sakkal Majalla" w:hAnsi="Sakkal Majalla" w:cs="Sakkal Majalla"/>
          <w:b/>
          <w:bCs/>
          <w:sz w:val="28"/>
          <w:szCs w:val="28"/>
        </w:rPr>
      </w:pPr>
      <w:r w:rsidRPr="00D67E20">
        <w:rPr>
          <w:rFonts w:ascii="Sakkal Majalla" w:hAnsi="Sakkal Majalla" w:cs="Sakkal Majalla"/>
          <w:b/>
          <w:bCs/>
          <w:sz w:val="28"/>
          <w:szCs w:val="28"/>
          <w:rtl/>
        </w:rPr>
        <w:t>رابعًا: دراسة الحالة كمنهج تطبيقي</w:t>
      </w:r>
    </w:p>
    <w:p w14:paraId="533F4B27" w14:textId="77777777" w:rsidR="001116A4" w:rsidRPr="00D67E20" w:rsidRDefault="001116A4" w:rsidP="001116A4">
      <w:pPr>
        <w:spacing w:after="0" w:line="360" w:lineRule="auto"/>
        <w:jc w:val="both"/>
        <w:rPr>
          <w:rFonts w:ascii="Sakkal Majalla" w:hAnsi="Sakkal Majalla" w:cs="Sakkal Majalla"/>
          <w:sz w:val="28"/>
          <w:szCs w:val="28"/>
        </w:rPr>
      </w:pPr>
      <w:r w:rsidRPr="00D67E20">
        <w:rPr>
          <w:rFonts w:ascii="Sakkal Majalla" w:hAnsi="Sakkal Majalla" w:cs="Sakkal Majalla"/>
          <w:sz w:val="28"/>
          <w:szCs w:val="28"/>
          <w:rtl/>
        </w:rPr>
        <w:t>في الجانب الميداني، تم تبني منهج دراسة الحالة كأداة تطبيقية لتطبيق مفاهيم الدراسة على واقع محدد يمكن من خلاله استنتاج نتائج ذات مغزى. وقد تم اختيار شركات صناعية كبرى تمثل نماذج بارزة في البيئة الصناعية، لما لها من تجربة عملية ثرية يمكن تحليلها واستخلاص العبر منها. ويتميز هذا المنهج بقدرته على توفير فهم عميق لسياقات التنفيذ الواقعية، والتعرف على التحديات والفرص التي تواجهها المؤسسات في تطبيق مبادئ القيادة المستدامة</w:t>
      </w:r>
      <w:r w:rsidRPr="00D67E20">
        <w:rPr>
          <w:rFonts w:ascii="Sakkal Majalla" w:hAnsi="Sakkal Majalla" w:cs="Sakkal Majalla"/>
          <w:sz w:val="28"/>
          <w:szCs w:val="28"/>
        </w:rPr>
        <w:t>.</w:t>
      </w:r>
      <w:r>
        <w:rPr>
          <w:rFonts w:ascii="Sakkal Majalla" w:hAnsi="Sakkal Majalla" w:cs="Sakkal Majalla" w:hint="cs"/>
          <w:sz w:val="28"/>
          <w:szCs w:val="28"/>
          <w:rtl/>
        </w:rPr>
        <w:t xml:space="preserve"> </w:t>
      </w:r>
      <w:r w:rsidRPr="00D67E20">
        <w:rPr>
          <w:rFonts w:ascii="Sakkal Majalla" w:hAnsi="Sakkal Majalla" w:cs="Sakkal Majalla"/>
          <w:sz w:val="28"/>
          <w:szCs w:val="28"/>
          <w:rtl/>
        </w:rPr>
        <w:t>كما يتيح هذا النهج المقارنة بين ما هو نظري وما هو مطبق فعليًا، مما يساعد في الكشف عن الفجوات بين التوجهات القيادية المعلنة والممارسات التشغيلية الواقعية، ويسهم في تقديم توصيات دقيقة لتحسين الأداء المؤسسي بناءً على أدلة ملموسة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47415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Yang</w:t>
          </w:r>
          <w:r w:rsidRPr="00FF625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67E20">
        <w:rPr>
          <w:rFonts w:ascii="Sakkal Majalla" w:hAnsi="Sakkal Majalla" w:cs="Sakkal Majalla"/>
          <w:sz w:val="28"/>
          <w:szCs w:val="28"/>
        </w:rPr>
        <w:t>.</w:t>
      </w:r>
    </w:p>
    <w:p w14:paraId="3E330264" w14:textId="77777777" w:rsidR="001116A4" w:rsidRPr="00D67E20" w:rsidRDefault="001116A4" w:rsidP="001116A4">
      <w:pPr>
        <w:pStyle w:val="a6"/>
        <w:numPr>
          <w:ilvl w:val="0"/>
          <w:numId w:val="3"/>
        </w:numPr>
        <w:spacing w:after="0" w:line="360" w:lineRule="auto"/>
        <w:jc w:val="both"/>
        <w:rPr>
          <w:rFonts w:ascii="Sakkal Majalla" w:hAnsi="Sakkal Majalla" w:cs="Sakkal Majalla"/>
          <w:b/>
          <w:bCs/>
          <w:sz w:val="28"/>
          <w:szCs w:val="28"/>
        </w:rPr>
      </w:pPr>
      <w:r w:rsidRPr="00D67E20">
        <w:rPr>
          <w:rFonts w:ascii="Sakkal Majalla" w:hAnsi="Sakkal Majalla" w:cs="Sakkal Majalla"/>
          <w:b/>
          <w:bCs/>
          <w:sz w:val="28"/>
          <w:szCs w:val="28"/>
          <w:rtl/>
        </w:rPr>
        <w:t>خامسًا: تكامل المناهج لأجل نتائج أكثر شمولية</w:t>
      </w:r>
    </w:p>
    <w:p w14:paraId="45EF8D65" w14:textId="77777777" w:rsidR="001116A4" w:rsidRPr="00D67E20" w:rsidRDefault="001116A4" w:rsidP="001116A4">
      <w:pPr>
        <w:spacing w:after="0" w:line="360" w:lineRule="auto"/>
        <w:jc w:val="both"/>
        <w:rPr>
          <w:rFonts w:ascii="Sakkal Majalla" w:hAnsi="Sakkal Majalla" w:cs="Sakkal Majalla"/>
          <w:sz w:val="28"/>
          <w:szCs w:val="28"/>
        </w:rPr>
      </w:pPr>
      <w:r w:rsidRPr="00D67E20">
        <w:rPr>
          <w:rFonts w:ascii="Sakkal Majalla" w:hAnsi="Sakkal Majalla" w:cs="Sakkal Majalla"/>
          <w:sz w:val="28"/>
          <w:szCs w:val="28"/>
          <w:rtl/>
        </w:rPr>
        <w:t>ومع أن التركيز الأساسي كان على المنهج الوصفي التحليلي الكمي، إلا أن الدراسة أخذت بعين الاعتبار أهمية المنهج التكاملي في فهم الظاهرة محل الدراسة من مختلف جوانبها. حيث جرى الجمع بين التحليل الكمي للبيانات الإحصائية، والتحليل النوعي للممارسات القيادية والسياقات التنظيمية داخل المؤسسات الصناعية. وقد منح هذا التكامل مرونة أكبر في معالجة المعطيات، وتقديم تحليل أعمق لا يقتصر فقط على الأرقام، بل يشمل الفهم البنيوي والثقافي لممارسات القيادة وتأثيرها على التشغيل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6081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256">
            <w:rPr>
              <w:rFonts w:ascii="Sakkal Majalla" w:hAnsi="Sakkal Majalla" w:cs="Sakkal Majalla" w:hint="cs"/>
              <w:noProof/>
              <w:sz w:val="28"/>
              <w:szCs w:val="28"/>
              <w:rtl/>
              <w:lang w:bidi="ar-EG"/>
            </w:rPr>
            <w:t>(</w:t>
          </w:r>
          <w:r w:rsidRPr="00FF6256">
            <w:rPr>
              <w:rFonts w:ascii="Sakkal Majalla" w:hAnsi="Sakkal Majalla" w:cs="Sakkal Majalla" w:hint="cs"/>
              <w:noProof/>
              <w:sz w:val="28"/>
              <w:szCs w:val="28"/>
              <w:lang w:bidi="ar-EG"/>
            </w:rPr>
            <w:t>Ahmed</w:t>
          </w:r>
          <w:r w:rsidRPr="00FF625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67E20">
        <w:rPr>
          <w:rFonts w:ascii="Sakkal Majalla" w:hAnsi="Sakkal Majalla" w:cs="Sakkal Majalla"/>
          <w:sz w:val="28"/>
          <w:szCs w:val="28"/>
        </w:rPr>
        <w:t>.</w:t>
      </w:r>
    </w:p>
    <w:p w14:paraId="12103815" w14:textId="77777777" w:rsidR="001116A4" w:rsidRPr="00495D30" w:rsidRDefault="001116A4" w:rsidP="001116A4">
      <w:pPr>
        <w:rPr>
          <w:rFonts w:ascii="Sakkal Majalla" w:hAnsi="Sakkal Majalla" w:cs="Sakkal Majalla"/>
          <w:sz w:val="28"/>
          <w:szCs w:val="28"/>
          <w:rtl/>
        </w:rPr>
      </w:pPr>
    </w:p>
    <w:p w14:paraId="13442FAF" w14:textId="77777777" w:rsidR="001116A4" w:rsidRDefault="001116A4" w:rsidP="001116A4">
      <w:pPr>
        <w:rPr>
          <w:rFonts w:ascii="Sakkal Majalla" w:hAnsi="Sakkal Majalla" w:cs="Sakkal Majalla"/>
          <w:b/>
          <w:bCs/>
          <w:sz w:val="56"/>
          <w:szCs w:val="56"/>
          <w:u w:val="single"/>
          <w:rtl/>
        </w:rPr>
      </w:pPr>
    </w:p>
    <w:p w14:paraId="39E60CF0" w14:textId="77777777" w:rsidR="001116A4" w:rsidRDefault="001116A4" w:rsidP="001116A4">
      <w:pPr>
        <w:rPr>
          <w:rFonts w:ascii="Sakkal Majalla" w:hAnsi="Sakkal Majalla" w:cs="Sakkal Majalla"/>
          <w:b/>
          <w:bCs/>
          <w:sz w:val="56"/>
          <w:szCs w:val="56"/>
          <w:u w:val="single"/>
          <w:rtl/>
        </w:rPr>
      </w:pPr>
    </w:p>
    <w:p w14:paraId="498B2E26" w14:textId="77777777" w:rsidR="001116A4" w:rsidRDefault="001116A4" w:rsidP="001116A4">
      <w:pPr>
        <w:rPr>
          <w:rFonts w:ascii="Sakkal Majalla" w:hAnsi="Sakkal Majalla" w:cs="Sakkal Majalla"/>
          <w:b/>
          <w:bCs/>
          <w:sz w:val="56"/>
          <w:szCs w:val="56"/>
          <w:u w:val="single"/>
          <w:rtl/>
        </w:rPr>
      </w:pPr>
    </w:p>
    <w:p w14:paraId="7B25B92B" w14:textId="77777777" w:rsidR="001116A4" w:rsidRDefault="001116A4" w:rsidP="001116A4">
      <w:pPr>
        <w:rPr>
          <w:rFonts w:ascii="Sakkal Majalla" w:hAnsi="Sakkal Majalla" w:cs="Sakkal Majalla"/>
          <w:b/>
          <w:bCs/>
          <w:sz w:val="56"/>
          <w:szCs w:val="56"/>
          <w:u w:val="single"/>
          <w:rtl/>
        </w:rPr>
      </w:pPr>
    </w:p>
    <w:p w14:paraId="0A7074CC" w14:textId="77777777" w:rsidR="001116A4" w:rsidRDefault="001116A4" w:rsidP="001116A4">
      <w:pPr>
        <w:rPr>
          <w:rFonts w:ascii="Sakkal Majalla" w:hAnsi="Sakkal Majalla" w:cs="Sakkal Majalla"/>
          <w:b/>
          <w:bCs/>
          <w:sz w:val="56"/>
          <w:szCs w:val="56"/>
          <w:u w:val="single"/>
          <w:rtl/>
        </w:rPr>
      </w:pPr>
    </w:p>
    <w:p w14:paraId="173D743A" w14:textId="77777777" w:rsidR="001116A4" w:rsidRPr="003F027C" w:rsidRDefault="001116A4" w:rsidP="001116A4">
      <w:pPr>
        <w:rPr>
          <w:rFonts w:ascii="Sakkal Majalla" w:hAnsi="Sakkal Majalla" w:cs="Sakkal Majalla"/>
          <w:b/>
          <w:bCs/>
          <w:sz w:val="56"/>
          <w:szCs w:val="56"/>
          <w:u w:val="single"/>
          <w:rtl/>
        </w:rPr>
      </w:pPr>
    </w:p>
    <w:p w14:paraId="2BA09ECD" w14:textId="77777777" w:rsidR="001116A4" w:rsidRPr="00D67E20" w:rsidRDefault="001116A4" w:rsidP="001116A4">
      <w:pPr>
        <w:pStyle w:val="1"/>
        <w:spacing w:before="0" w:line="240" w:lineRule="auto"/>
        <w:jc w:val="center"/>
        <w:rPr>
          <w:rFonts w:ascii="Andalus" w:hAnsi="Andalus" w:cs="Andalus"/>
          <w:b/>
          <w:bCs/>
          <w:sz w:val="180"/>
          <w:szCs w:val="180"/>
          <w:rtl/>
        </w:rPr>
      </w:pPr>
      <w:bookmarkStart w:id="31" w:name="_Toc205780722"/>
      <w:bookmarkStart w:id="32" w:name="_Toc172397784"/>
      <w:bookmarkStart w:id="33" w:name="_Toc172746097"/>
      <w:bookmarkStart w:id="34" w:name="_Toc179741535"/>
      <w:r w:rsidRPr="00D67E20">
        <w:rPr>
          <w:rFonts w:ascii="Andalus" w:hAnsi="Andalus" w:cs="Andalus"/>
          <w:b/>
          <w:bCs/>
          <w:sz w:val="180"/>
          <w:szCs w:val="180"/>
          <w:rtl/>
        </w:rPr>
        <w:t>الفصل الثاني</w:t>
      </w:r>
      <w:bookmarkEnd w:id="31"/>
    </w:p>
    <w:p w14:paraId="4BF8EE1F" w14:textId="77777777" w:rsidR="001116A4" w:rsidRPr="00D67E20" w:rsidRDefault="001116A4" w:rsidP="001116A4">
      <w:pPr>
        <w:pStyle w:val="1"/>
        <w:spacing w:before="0" w:line="240" w:lineRule="auto"/>
        <w:jc w:val="center"/>
        <w:rPr>
          <w:rFonts w:ascii="Andalus" w:hAnsi="Andalus" w:cs="Andalus"/>
          <w:b/>
          <w:bCs/>
          <w:sz w:val="160"/>
          <w:szCs w:val="160"/>
          <w:rtl/>
        </w:rPr>
      </w:pPr>
      <w:bookmarkStart w:id="35" w:name="_Toc205780723"/>
      <w:bookmarkEnd w:id="32"/>
      <w:bookmarkEnd w:id="33"/>
      <w:bookmarkEnd w:id="34"/>
      <w:r w:rsidRPr="00D67E20">
        <w:rPr>
          <w:rFonts w:ascii="Andalus" w:hAnsi="Andalus" w:cs="Andalus"/>
          <w:b/>
          <w:bCs/>
          <w:sz w:val="160"/>
          <w:szCs w:val="160"/>
          <w:rtl/>
        </w:rPr>
        <w:t>الدراسات السابقة</w:t>
      </w:r>
      <w:bookmarkEnd w:id="35"/>
    </w:p>
    <w:p w14:paraId="27D3F853" w14:textId="77777777" w:rsidR="001116A4" w:rsidRPr="00213AB7" w:rsidRDefault="001116A4" w:rsidP="001116A4">
      <w:pPr>
        <w:rPr>
          <w:b/>
          <w:bCs/>
          <w:color w:val="990099"/>
          <w:rtl/>
        </w:rPr>
      </w:pPr>
    </w:p>
    <w:p w14:paraId="09EA528F" w14:textId="77777777" w:rsidR="001116A4" w:rsidRPr="003B5A4D" w:rsidRDefault="001116A4" w:rsidP="001116A4">
      <w:pPr>
        <w:rPr>
          <w:b/>
          <w:bCs/>
          <w:rtl/>
        </w:rPr>
      </w:pPr>
    </w:p>
    <w:p w14:paraId="7D6DF995" w14:textId="77777777" w:rsidR="001116A4" w:rsidRPr="003B5A4D" w:rsidRDefault="001116A4" w:rsidP="001116A4">
      <w:pPr>
        <w:rPr>
          <w:rFonts w:ascii="Sakkal Majalla" w:hAnsi="Sakkal Majalla" w:cs="Sakkal Majalla"/>
          <w:b/>
          <w:bCs/>
          <w:sz w:val="28"/>
          <w:szCs w:val="28"/>
          <w:u w:val="single"/>
          <w:rtl/>
        </w:rPr>
      </w:pPr>
    </w:p>
    <w:p w14:paraId="7F0CCDD3" w14:textId="77777777" w:rsidR="001116A4" w:rsidRDefault="001116A4" w:rsidP="001116A4">
      <w:pPr>
        <w:rPr>
          <w:rFonts w:ascii="Sakkal Majalla" w:hAnsi="Sakkal Majalla" w:cs="Sakkal Majalla"/>
          <w:b/>
          <w:bCs/>
          <w:sz w:val="28"/>
          <w:szCs w:val="28"/>
          <w:u w:val="single"/>
          <w:rtl/>
        </w:rPr>
      </w:pPr>
    </w:p>
    <w:p w14:paraId="29410BDE" w14:textId="77777777" w:rsidR="001116A4" w:rsidRDefault="001116A4" w:rsidP="001116A4">
      <w:pPr>
        <w:rPr>
          <w:rFonts w:ascii="Sakkal Majalla" w:hAnsi="Sakkal Majalla" w:cs="Sakkal Majalla"/>
          <w:b/>
          <w:bCs/>
          <w:sz w:val="28"/>
          <w:szCs w:val="28"/>
          <w:u w:val="single"/>
          <w:rtl/>
        </w:rPr>
      </w:pPr>
    </w:p>
    <w:p w14:paraId="3F7112FF" w14:textId="77777777" w:rsidR="001116A4" w:rsidRPr="003B5A4D" w:rsidRDefault="001116A4" w:rsidP="001116A4">
      <w:pPr>
        <w:rPr>
          <w:rFonts w:ascii="Sakkal Majalla" w:hAnsi="Sakkal Majalla" w:cs="Sakkal Majalla"/>
          <w:b/>
          <w:bCs/>
          <w:sz w:val="28"/>
          <w:szCs w:val="28"/>
          <w:u w:val="single"/>
          <w:rtl/>
        </w:rPr>
      </w:pPr>
    </w:p>
    <w:p w14:paraId="4B2B1453" w14:textId="77777777" w:rsidR="001116A4" w:rsidRDefault="001116A4" w:rsidP="001116A4">
      <w:pPr>
        <w:rPr>
          <w:rFonts w:ascii="Sakkal Majalla" w:hAnsi="Sakkal Majalla" w:cs="Sakkal Majalla"/>
          <w:sz w:val="28"/>
          <w:szCs w:val="28"/>
          <w:u w:val="single"/>
          <w:rtl/>
        </w:rPr>
      </w:pPr>
    </w:p>
    <w:p w14:paraId="4EB79ABB" w14:textId="77777777" w:rsidR="001116A4" w:rsidRPr="00A2049B" w:rsidRDefault="001116A4" w:rsidP="001116A4">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0578072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74B7C4F5" w14:textId="77777777" w:rsidR="001116A4" w:rsidRDefault="001116A4" w:rsidP="001116A4">
      <w:pPr>
        <w:spacing w:line="360" w:lineRule="auto"/>
        <w:ind w:firstLine="546"/>
        <w:jc w:val="both"/>
        <w:rPr>
          <w:rFonts w:ascii="Sakkal Majalla" w:hAnsi="Sakkal Majalla" w:cs="Sakkal Majalla"/>
          <w:sz w:val="28"/>
          <w:szCs w:val="28"/>
          <w:rtl/>
        </w:rPr>
      </w:pPr>
      <w:r w:rsidRPr="009B585D">
        <w:rPr>
          <w:rFonts w:ascii="Sakkal Majalla" w:hAnsi="Sakkal Majalla" w:cs="Sakkal Majalla"/>
          <w:sz w:val="28"/>
          <w:szCs w:val="28"/>
          <w:rtl/>
        </w:rPr>
        <w:t>يُعتبر الفصل الثاني من البحث أحد المحطات العلمية المحورية التي ترتكز عليها دراسة «دور القيادة المستدامة في تعزيز كفاءة العمليات التشغيلية في القطاع الصناعي». إذ سيشكل هذا الفصل الإطار العلمي المنظم الذي يُرسم من خلاله معالم الدراسة بدقة ووضوح، وذلك عبر تناول مجموعة من العناصر الجوهرية التي تساعد في فهم طبيعة المشكلة البحثية بشكل متكامل ومنهجي</w:t>
      </w:r>
      <w:r w:rsidRPr="009B585D">
        <w:rPr>
          <w:rFonts w:ascii="Sakkal Majalla" w:hAnsi="Sakkal Majalla" w:cs="Sakkal Majalla"/>
          <w:sz w:val="28"/>
          <w:szCs w:val="28"/>
        </w:rPr>
        <w:t>.</w:t>
      </w:r>
    </w:p>
    <w:p w14:paraId="490BE0B7" w14:textId="77777777" w:rsidR="001116A4" w:rsidRDefault="001116A4" w:rsidP="001116A4">
      <w:pPr>
        <w:spacing w:line="360" w:lineRule="auto"/>
        <w:ind w:firstLine="546"/>
        <w:jc w:val="both"/>
        <w:rPr>
          <w:rFonts w:ascii="Sakkal Majalla" w:hAnsi="Sakkal Majalla" w:cs="Sakkal Majalla"/>
          <w:sz w:val="28"/>
          <w:szCs w:val="28"/>
          <w:rtl/>
        </w:rPr>
      </w:pPr>
      <w:r w:rsidRPr="009B585D">
        <w:rPr>
          <w:rFonts w:ascii="Sakkal Majalla" w:hAnsi="Sakkal Majalla" w:cs="Sakkal Majalla"/>
          <w:sz w:val="28"/>
          <w:szCs w:val="28"/>
          <w:rtl/>
        </w:rPr>
        <w:t>في البداية، سيُعرَّف الفصل المتغيرات الأساسية التي تقوم عليها الدراسة، وهي المتغيرات التي يتفاعل بينها الباحث لتحديد مدى تأثير القيادة المستدامة (المتغير المستقل) على كفاءة العمليات التشغيلية (المتغير التابع). ويأتي شرح هذه المتغيرات بشكل دقيق ومدروس، حيث يُبرز خصائص كل منها، ويُحدد المؤشرات التي تقاس بها، مما يُسهم في توضيح العلاقة الفرضية التي تسعى الدراسة إلى اختبارها وتحليلها. ويعد هذا التحديد خطوة مهمة لضمان وضوح المفاهيم وتوحيدها، ما يجعل الدراسة قابلة للتطبيق والقياس بموضوعية عالية</w:t>
      </w:r>
      <w:r w:rsidRPr="009B585D">
        <w:rPr>
          <w:rFonts w:ascii="Sakkal Majalla" w:hAnsi="Sakkal Majalla" w:cs="Sakkal Majalla"/>
          <w:sz w:val="28"/>
          <w:szCs w:val="28"/>
        </w:rPr>
        <w:t>.</w:t>
      </w:r>
    </w:p>
    <w:p w14:paraId="67B8B41B" w14:textId="77777777" w:rsidR="001116A4" w:rsidRDefault="001116A4" w:rsidP="001116A4">
      <w:pPr>
        <w:spacing w:line="360" w:lineRule="auto"/>
        <w:ind w:firstLine="546"/>
        <w:jc w:val="both"/>
        <w:rPr>
          <w:rFonts w:ascii="Sakkal Majalla" w:hAnsi="Sakkal Majalla" w:cs="Sakkal Majalla"/>
          <w:sz w:val="28"/>
          <w:szCs w:val="28"/>
          <w:rtl/>
        </w:rPr>
      </w:pPr>
      <w:r w:rsidRPr="009B585D">
        <w:rPr>
          <w:rFonts w:ascii="Sakkal Majalla" w:hAnsi="Sakkal Majalla" w:cs="Sakkal Majalla"/>
          <w:sz w:val="28"/>
          <w:szCs w:val="28"/>
          <w:rtl/>
        </w:rPr>
        <w:t>سيقدم الفصل مراجعة نقدية ومنهجية لأبرز الدراسات السابقة المرتبطة بموضوع البحث، سواء تلك التي تناولت القيادة المستدامة أو التي ركزت على كفاءة العمليات التشغيلية في المؤسسات الصناعية أو في مجالات إدارية أخرى. هذا الجزء من الدراسة لا يهدف فقط إلى عرض نتائج الأبحاث السابقة، بل يركز على تقييمها وتحليل نقاط القوة والضعف فيها، واستخلاص الفجوات البحثية التي تحتاج إلى المزيد من الدراسة والبحث. إن فهم السياق العلمي الحالي يعزز من قيمة البحث الحالي، ويسمح بتحديد موقعه ضمن المنظومة المعرفية، ما يفتح الباب أمام إضافة قيمة علمية وعملية حقيقية</w:t>
      </w:r>
      <w:r w:rsidRPr="009B585D">
        <w:rPr>
          <w:rFonts w:ascii="Sakkal Majalla" w:hAnsi="Sakkal Majalla" w:cs="Sakkal Majalla"/>
          <w:sz w:val="28"/>
          <w:szCs w:val="28"/>
        </w:rPr>
        <w:t>.</w:t>
      </w:r>
    </w:p>
    <w:p w14:paraId="33E251AA" w14:textId="77777777" w:rsidR="001116A4" w:rsidRDefault="001116A4" w:rsidP="001116A4">
      <w:pPr>
        <w:spacing w:line="360" w:lineRule="auto"/>
        <w:ind w:firstLine="546"/>
        <w:jc w:val="both"/>
        <w:rPr>
          <w:rFonts w:ascii="Sakkal Majalla" w:hAnsi="Sakkal Majalla" w:cs="Sakkal Majalla"/>
          <w:sz w:val="28"/>
          <w:szCs w:val="28"/>
          <w:rtl/>
        </w:rPr>
      </w:pPr>
      <w:r w:rsidRPr="009B585D">
        <w:rPr>
          <w:rFonts w:ascii="Sakkal Majalla" w:hAnsi="Sakkal Majalla" w:cs="Sakkal Majalla"/>
          <w:sz w:val="28"/>
          <w:szCs w:val="28"/>
          <w:rtl/>
        </w:rPr>
        <w:t>كما يشتمل الفصل على عرض شامل للإطار النظري للدراسة، الذي يُعد بمثابة القالب المفاهيمي الذي تستند إليه كافة التحليلات والتفسيرات في البحث. من خلال هذا الإطار، يتم دمج النظريات والمفاهيم الحديثة المتعلقة بالقيادة المستدامة وكفاءة العمليات التشغيلية، ويُبنى عليها النموذج المفاهيمي للدراسة الذي يوضح العلاقة بين المتغيرات المختلفة. كما يعمل الإطار النظري على توضيح المفاهيم الأساسية، والفرضيات التي ستخضع للاختبار، وتوجيه عملية جمع البيانات وتحليلها بأسلوب علمي دقيق</w:t>
      </w:r>
      <w:r w:rsidRPr="009B585D">
        <w:rPr>
          <w:rFonts w:ascii="Sakkal Majalla" w:hAnsi="Sakkal Majalla" w:cs="Sakkal Majalla"/>
          <w:sz w:val="28"/>
          <w:szCs w:val="28"/>
        </w:rPr>
        <w:t>.</w:t>
      </w:r>
    </w:p>
    <w:p w14:paraId="0C63C924" w14:textId="77777777" w:rsidR="001116A4" w:rsidRDefault="001116A4" w:rsidP="001116A4">
      <w:pPr>
        <w:spacing w:line="360" w:lineRule="auto"/>
        <w:ind w:firstLine="546"/>
        <w:jc w:val="both"/>
        <w:rPr>
          <w:rFonts w:ascii="Sakkal Majalla" w:hAnsi="Sakkal Majalla" w:cs="Sakkal Majalla"/>
          <w:sz w:val="28"/>
          <w:szCs w:val="28"/>
          <w:rtl/>
        </w:rPr>
      </w:pPr>
      <w:r w:rsidRPr="009B585D">
        <w:rPr>
          <w:rFonts w:ascii="Sakkal Majalla" w:hAnsi="Sakkal Majalla" w:cs="Sakkal Majalla"/>
          <w:sz w:val="28"/>
          <w:szCs w:val="28"/>
          <w:rtl/>
        </w:rPr>
        <w:lastRenderedPageBreak/>
        <w:t>تكتسب أهمية هذا الفصل من كونه يشكل الأساس المتين الذي يقوم عليه البحث، حيث يُمكن الباحث من تبني رؤية واضحة وشاملة حول موضوع الدراسة، كما يُساعد القارئ على استيعاب السياق العلمي والمفاهيمي الذي تحرك فيه الدراسة. ومن خلال التنظيم العلمي المنهجي لهذه المفاهيم، يتم تسهيل فهم الأبعاد المختلفة للدراسة، وتهيئة الأرضية المناسبة لعرض النتائج وتحليلها لاحقًا</w:t>
      </w:r>
      <w:r w:rsidRPr="009B585D">
        <w:rPr>
          <w:rFonts w:ascii="Sakkal Majalla" w:hAnsi="Sakkal Majalla" w:cs="Sakkal Majalla"/>
          <w:sz w:val="28"/>
          <w:szCs w:val="28"/>
        </w:rPr>
        <w:t>.</w:t>
      </w:r>
    </w:p>
    <w:p w14:paraId="6B283082" w14:textId="77777777" w:rsidR="001116A4" w:rsidRDefault="001116A4" w:rsidP="001116A4">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إن</w:t>
      </w:r>
      <w:r w:rsidRPr="009B585D">
        <w:rPr>
          <w:rFonts w:ascii="Sakkal Majalla" w:hAnsi="Sakkal Majalla" w:cs="Sakkal Majalla"/>
          <w:sz w:val="28"/>
          <w:szCs w:val="28"/>
          <w:rtl/>
        </w:rPr>
        <w:t xml:space="preserve"> استعراض المتغيرات والدراسات السابقة والإطار النظري يُسهم في رفع مستوى موثوقية البحث، حيث يُظهر مدى عمق التحليل ومدى ارتباط الدراسة بالأسس العلمية الراسخة. كما يُمكن هذا الفصل من بناء نموذج بحثي واضح، يدعم صياغة الفرضيات بشكل متقن، ويساعد في اختيار أدوات البحث المناسبة التي تحقق أعلى دقة في جمع البيانات</w:t>
      </w:r>
      <w:r w:rsidRPr="009B585D">
        <w:rPr>
          <w:rFonts w:ascii="Sakkal Majalla" w:hAnsi="Sakkal Majalla" w:cs="Sakkal Majalla"/>
          <w:sz w:val="28"/>
          <w:szCs w:val="28"/>
        </w:rPr>
        <w:t>.</w:t>
      </w:r>
    </w:p>
    <w:p w14:paraId="7FD9E189" w14:textId="77777777" w:rsidR="001116A4" w:rsidRPr="009B585D" w:rsidRDefault="001116A4" w:rsidP="001116A4">
      <w:pPr>
        <w:spacing w:line="360" w:lineRule="auto"/>
        <w:ind w:firstLine="546"/>
        <w:jc w:val="both"/>
        <w:rPr>
          <w:rFonts w:ascii="Sakkal Majalla" w:hAnsi="Sakkal Majalla" w:cs="Sakkal Majalla"/>
          <w:sz w:val="28"/>
          <w:szCs w:val="28"/>
        </w:rPr>
      </w:pPr>
      <w:r w:rsidRPr="009B585D">
        <w:rPr>
          <w:rFonts w:ascii="Sakkal Majalla" w:hAnsi="Sakkal Majalla" w:cs="Sakkal Majalla"/>
          <w:sz w:val="28"/>
          <w:szCs w:val="28"/>
          <w:rtl/>
        </w:rPr>
        <w:t>إن الفصل الثاني بمثابة العمود الفقري للدراسة، والذي يربط بين المفاهيم النظرية والتطبيق العملي، ويُعد الأساس الذي يُمكّن الباحث من التعمق في موضوع القيادة المستدامة وتأثيرها على العمليات التشغيلية داخل الشركات الصناعية الكبرى. من هنا، فإن إتمام هذا الفصل بدقة واحترافية يشكل خطوة رئيسية نحو نجاح الدراسة، وتحقيق أهدافها العلمية والتطبيقية بكفاءة عالية</w:t>
      </w:r>
      <w:r w:rsidRPr="009B585D">
        <w:rPr>
          <w:rFonts w:ascii="Sakkal Majalla" w:hAnsi="Sakkal Majalla" w:cs="Sakkal Majalla"/>
          <w:sz w:val="28"/>
          <w:szCs w:val="28"/>
        </w:rPr>
        <w:t>.</w:t>
      </w:r>
    </w:p>
    <w:p w14:paraId="64AE3DC7" w14:textId="77777777" w:rsidR="001116A4" w:rsidRPr="009B585D" w:rsidRDefault="001116A4" w:rsidP="001116A4">
      <w:pPr>
        <w:spacing w:line="360" w:lineRule="auto"/>
        <w:jc w:val="both"/>
        <w:rPr>
          <w:rFonts w:ascii="Sakkal Majalla" w:hAnsi="Sakkal Majalla" w:cs="Sakkal Majalla"/>
          <w:sz w:val="28"/>
          <w:szCs w:val="28"/>
          <w:rtl/>
        </w:rPr>
      </w:pPr>
    </w:p>
    <w:p w14:paraId="0B84E29F" w14:textId="77777777" w:rsidR="001116A4" w:rsidRPr="009B585D" w:rsidRDefault="001116A4" w:rsidP="001116A4">
      <w:pPr>
        <w:spacing w:line="360" w:lineRule="auto"/>
        <w:jc w:val="both"/>
        <w:rPr>
          <w:rFonts w:ascii="Sakkal Majalla" w:hAnsi="Sakkal Majalla" w:cs="Sakkal Majalla"/>
          <w:sz w:val="28"/>
          <w:szCs w:val="28"/>
          <w:rtl/>
        </w:rPr>
      </w:pPr>
    </w:p>
    <w:p w14:paraId="03F6B3C0" w14:textId="77777777" w:rsidR="001116A4" w:rsidRPr="009B585D" w:rsidRDefault="001116A4" w:rsidP="001116A4">
      <w:pPr>
        <w:spacing w:line="360" w:lineRule="auto"/>
        <w:jc w:val="both"/>
        <w:rPr>
          <w:rFonts w:ascii="Sakkal Majalla" w:hAnsi="Sakkal Majalla" w:cs="Sakkal Majalla"/>
          <w:sz w:val="28"/>
          <w:szCs w:val="28"/>
          <w:rtl/>
        </w:rPr>
      </w:pPr>
    </w:p>
    <w:p w14:paraId="2A5A72E4" w14:textId="77777777" w:rsidR="001116A4" w:rsidRDefault="001116A4" w:rsidP="001116A4">
      <w:pPr>
        <w:rPr>
          <w:rtl/>
        </w:rPr>
      </w:pPr>
    </w:p>
    <w:p w14:paraId="6AF659C3" w14:textId="77777777" w:rsidR="001116A4" w:rsidRDefault="001116A4" w:rsidP="001116A4">
      <w:pPr>
        <w:rPr>
          <w:rtl/>
        </w:rPr>
      </w:pPr>
    </w:p>
    <w:p w14:paraId="07DE6BE1" w14:textId="77777777" w:rsidR="001116A4" w:rsidRDefault="001116A4" w:rsidP="001116A4">
      <w:pPr>
        <w:rPr>
          <w:rtl/>
        </w:rPr>
      </w:pPr>
    </w:p>
    <w:p w14:paraId="7ADD48B6" w14:textId="77777777" w:rsidR="001116A4" w:rsidRDefault="001116A4" w:rsidP="001116A4">
      <w:pPr>
        <w:rPr>
          <w:rtl/>
        </w:rPr>
      </w:pPr>
    </w:p>
    <w:p w14:paraId="163B743E" w14:textId="77777777" w:rsidR="001116A4" w:rsidRDefault="001116A4" w:rsidP="001116A4">
      <w:pPr>
        <w:rPr>
          <w:rtl/>
        </w:rPr>
      </w:pPr>
    </w:p>
    <w:p w14:paraId="01E72766" w14:textId="77777777" w:rsidR="001116A4" w:rsidRDefault="001116A4" w:rsidP="001116A4">
      <w:pPr>
        <w:rPr>
          <w:rtl/>
        </w:rPr>
      </w:pPr>
    </w:p>
    <w:p w14:paraId="1BDF225D" w14:textId="77777777" w:rsidR="001116A4" w:rsidRDefault="001116A4" w:rsidP="001116A4">
      <w:pPr>
        <w:rPr>
          <w:rtl/>
        </w:rPr>
      </w:pPr>
    </w:p>
    <w:p w14:paraId="64AEE026" w14:textId="77777777" w:rsidR="001116A4" w:rsidRPr="002F784B" w:rsidRDefault="001116A4" w:rsidP="001116A4">
      <w:pPr>
        <w:rPr>
          <w:rtl/>
        </w:rPr>
      </w:pPr>
    </w:p>
    <w:p w14:paraId="23DA0426" w14:textId="77777777" w:rsidR="001116A4" w:rsidRPr="004039BA" w:rsidRDefault="001116A4" w:rsidP="001116A4">
      <w:pPr>
        <w:pStyle w:val="1"/>
        <w:spacing w:line="360" w:lineRule="auto"/>
        <w:jc w:val="both"/>
        <w:rPr>
          <w:rFonts w:ascii="Sakkal Majalla" w:hAnsi="Sakkal Majalla" w:cs="Sakkal Majalla"/>
          <w:b/>
          <w:bCs/>
          <w:color w:val="auto"/>
          <w:sz w:val="28"/>
          <w:szCs w:val="28"/>
        </w:rPr>
      </w:pPr>
      <w:bookmarkStart w:id="40" w:name="_Toc20578072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7DDDE052" w14:textId="77777777" w:rsidR="001116A4" w:rsidRPr="009B585D" w:rsidRDefault="001116A4" w:rsidP="001116A4">
      <w:pPr>
        <w:spacing w:line="360" w:lineRule="auto"/>
        <w:jc w:val="both"/>
        <w:rPr>
          <w:rFonts w:ascii="Sakkal Majalla" w:hAnsi="Sakkal Majalla" w:cs="Sakkal Majalla"/>
          <w:sz w:val="28"/>
          <w:szCs w:val="28"/>
        </w:rPr>
      </w:pPr>
      <w:r w:rsidRPr="009B585D">
        <w:rPr>
          <w:rFonts w:ascii="Sakkal Majalla" w:hAnsi="Sakkal Majalla" w:cs="Sakkal Majalla"/>
          <w:sz w:val="28"/>
          <w:szCs w:val="28"/>
          <w:rtl/>
        </w:rPr>
        <w:t>في إطار دراسة «دور القيادة المستدامة في تعزيز كفاءة العمليات التشغيلية في القطاع الصناعي»، تأتي متغيرات الدراسة كعناصر أساسية تُستخدم لفهم وتحليل العلاقة بين مكونات القيادة وأثرها على الأداء التشغيلي للمؤسسات الصناعية الكبرى. وتنقسم هذه المتغيرات إلى متغير تابع، وهو القيادة المستدامة، ومتغيرات مستقلة تشمل الكفاءة التشغيلية، اتخاذ القرار، وتحسين العمليات التشغيلية. كل من هذه المتغيرات يحمل دلالات ومفاهيم واضحة تساعد في تكوين صورة شاملة عن الدور الذي تلعبه القيادة المستدامة في تحسين الأداء التشغيلي</w:t>
      </w:r>
      <w:r w:rsidRPr="009B585D">
        <w:rPr>
          <w:rFonts w:ascii="Sakkal Majalla" w:hAnsi="Sakkal Majalla" w:cs="Sakkal Majalla"/>
          <w:sz w:val="28"/>
          <w:szCs w:val="28"/>
        </w:rPr>
        <w:t>.</w:t>
      </w:r>
    </w:p>
    <w:p w14:paraId="43F3A4AC" w14:textId="77777777" w:rsidR="001116A4" w:rsidRPr="009B585D" w:rsidRDefault="001116A4" w:rsidP="001116A4">
      <w:pPr>
        <w:pStyle w:val="a6"/>
        <w:numPr>
          <w:ilvl w:val="0"/>
          <w:numId w:val="3"/>
        </w:numPr>
        <w:spacing w:line="360" w:lineRule="auto"/>
        <w:jc w:val="both"/>
        <w:rPr>
          <w:rFonts w:ascii="Sakkal Majalla" w:hAnsi="Sakkal Majalla" w:cs="Sakkal Majalla"/>
          <w:b/>
          <w:bCs/>
          <w:sz w:val="28"/>
          <w:szCs w:val="28"/>
        </w:rPr>
      </w:pPr>
      <w:r w:rsidRPr="009B585D">
        <w:rPr>
          <w:rFonts w:ascii="Sakkal Majalla" w:hAnsi="Sakkal Majalla" w:cs="Sakkal Majalla"/>
          <w:b/>
          <w:bCs/>
          <w:sz w:val="28"/>
          <w:szCs w:val="28"/>
          <w:rtl/>
        </w:rPr>
        <w:t>القيادة المستدامة كمتغير تابع</w:t>
      </w:r>
    </w:p>
    <w:p w14:paraId="75013020" w14:textId="77777777" w:rsidR="001116A4" w:rsidRPr="009B585D" w:rsidRDefault="001116A4" w:rsidP="001116A4">
      <w:pPr>
        <w:spacing w:line="360" w:lineRule="auto"/>
        <w:jc w:val="both"/>
        <w:rPr>
          <w:rFonts w:ascii="Sakkal Majalla" w:hAnsi="Sakkal Majalla" w:cs="Sakkal Majalla"/>
          <w:sz w:val="28"/>
          <w:szCs w:val="28"/>
        </w:rPr>
      </w:pPr>
      <w:r w:rsidRPr="009B585D">
        <w:rPr>
          <w:rFonts w:ascii="Sakkal Majalla" w:hAnsi="Sakkal Majalla" w:cs="Sakkal Majalla"/>
          <w:sz w:val="28"/>
          <w:szCs w:val="28"/>
          <w:rtl/>
        </w:rPr>
        <w:t>القيادة المستدامة تعد حجر الزاوية في هذا البحث، وهي المتغير الذي يُعبر عن الأسلوب الإداري الذي يتبناه القادة داخل المؤسسات بهدف تحقيق التنمية المستدامة على المستوى التنظيمي. تتميز القيادة المستدامة بتركيزها على المبادئ البيئية والاجتماعية والاقتصادية، إضافة إلى مراعاة استدامة الموارد والعمليات بما يحقق توازنًا بين الأهداف قصيرة وطويلة الأجل. وتبرز أهمية هذا المتغير في قدرته على تحفيز فرق العمل، وتعزيز الالتزام المؤسسي، وتطوير ثقافة تنظيمية إيجابية تواكب التغيرات البيئية والاجتماعية، وهو ما يجعل من القيادة المستدامة نموذجًا فعالًا لتحقيق استدامة الأداء التشغيلي وتحسينه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56487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Dal171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585D">
            <w:rPr>
              <w:rFonts w:ascii="Sakkal Majalla" w:hAnsi="Sakkal Majalla" w:cs="Sakkal Majalla" w:hint="cs"/>
              <w:noProof/>
              <w:sz w:val="28"/>
              <w:szCs w:val="28"/>
              <w:rtl/>
              <w:lang w:bidi="ar-EG"/>
            </w:rPr>
            <w:t>(</w:t>
          </w:r>
          <w:r w:rsidRPr="009B585D">
            <w:rPr>
              <w:rFonts w:ascii="Sakkal Majalla" w:hAnsi="Sakkal Majalla" w:cs="Sakkal Majalla" w:hint="cs"/>
              <w:noProof/>
              <w:sz w:val="28"/>
              <w:szCs w:val="28"/>
              <w:lang w:bidi="ar-EG"/>
            </w:rPr>
            <w:t>Dalati</w:t>
          </w:r>
          <w:r w:rsidRPr="009B585D">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9B585D">
        <w:rPr>
          <w:rFonts w:ascii="Sakkal Majalla" w:hAnsi="Sakkal Majalla" w:cs="Sakkal Majalla"/>
          <w:sz w:val="28"/>
          <w:szCs w:val="28"/>
        </w:rPr>
        <w:t>.</w:t>
      </w:r>
      <w:r>
        <w:rPr>
          <w:rFonts w:ascii="Sakkal Majalla" w:hAnsi="Sakkal Majalla" w:cs="Sakkal Majalla" w:hint="cs"/>
          <w:sz w:val="28"/>
          <w:szCs w:val="28"/>
          <w:rtl/>
        </w:rPr>
        <w:t xml:space="preserve"> </w:t>
      </w:r>
    </w:p>
    <w:p w14:paraId="49A02D11" w14:textId="77777777" w:rsidR="001116A4" w:rsidRPr="009B585D" w:rsidRDefault="001116A4" w:rsidP="001116A4">
      <w:pPr>
        <w:pStyle w:val="a6"/>
        <w:numPr>
          <w:ilvl w:val="0"/>
          <w:numId w:val="3"/>
        </w:numPr>
        <w:spacing w:line="360" w:lineRule="auto"/>
        <w:jc w:val="both"/>
        <w:rPr>
          <w:rFonts w:ascii="Sakkal Majalla" w:hAnsi="Sakkal Majalla" w:cs="Sakkal Majalla"/>
          <w:b/>
          <w:bCs/>
          <w:sz w:val="28"/>
          <w:szCs w:val="28"/>
        </w:rPr>
      </w:pPr>
      <w:r w:rsidRPr="009B585D">
        <w:rPr>
          <w:rFonts w:ascii="Sakkal Majalla" w:hAnsi="Sakkal Majalla" w:cs="Sakkal Majalla"/>
          <w:b/>
          <w:bCs/>
          <w:sz w:val="28"/>
          <w:szCs w:val="28"/>
          <w:rtl/>
        </w:rPr>
        <w:t>الكفاءة التشغيلية كمتغير مستقل</w:t>
      </w:r>
    </w:p>
    <w:p w14:paraId="20EDBF51" w14:textId="77777777" w:rsidR="001116A4" w:rsidRDefault="001116A4" w:rsidP="001116A4">
      <w:pPr>
        <w:spacing w:line="360" w:lineRule="auto"/>
        <w:jc w:val="both"/>
        <w:rPr>
          <w:rFonts w:ascii="Sakkal Majalla" w:hAnsi="Sakkal Majalla" w:cs="Sakkal Majalla"/>
          <w:sz w:val="28"/>
          <w:szCs w:val="28"/>
          <w:rtl/>
        </w:rPr>
      </w:pPr>
      <w:r w:rsidRPr="009B585D">
        <w:rPr>
          <w:rFonts w:ascii="Sakkal Majalla" w:hAnsi="Sakkal Majalla" w:cs="Sakkal Majalla"/>
          <w:sz w:val="28"/>
          <w:szCs w:val="28"/>
          <w:rtl/>
        </w:rPr>
        <w:t>الكفاءة التشغيلية هي واحدة من المتغيرات المستقلة التي تؤثر بشكل مباشر في نتائج القيادة المستدامة. تعبر الكفاءة التشغيلية عن مدى قدرة المؤسسة على استخدام مواردها المتاحة بطريقة مثلى لتحقيق أعلى إنتاجية وأفضل جودة بتكلفة منخفضة وفي الوقت المناسب. ويشمل ذلك إدارة الوقت، تقليل الهدر، تحسين استغلال الموارد البشرية والمادية، وتطبيق نظم فعالة لمراقبة الأداء. إن ارتفاع مستوى الكفاءة التشغيلية يعزز من قدرة المؤسسات الصناعية على المنافسة وتحقيق أرباح مستدامة، ما يجعلها أحد الركائز الأساسية التي تستهدفها القيادة المستدامة في استراتيجياتها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47000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585D">
            <w:rPr>
              <w:rFonts w:ascii="Sakkal Majalla" w:hAnsi="Sakkal Majalla" w:cs="Sakkal Majalla" w:hint="cs"/>
              <w:noProof/>
              <w:sz w:val="28"/>
              <w:szCs w:val="28"/>
              <w:rtl/>
              <w:lang w:bidi="ar-EG"/>
            </w:rPr>
            <w:t>(</w:t>
          </w:r>
          <w:r w:rsidRPr="009B585D">
            <w:rPr>
              <w:rFonts w:ascii="Sakkal Majalla" w:hAnsi="Sakkal Majalla" w:cs="Sakkal Majalla" w:hint="cs"/>
              <w:noProof/>
              <w:sz w:val="28"/>
              <w:szCs w:val="28"/>
              <w:lang w:bidi="ar-EG"/>
            </w:rPr>
            <w:t>Al-Shaiba</w:t>
          </w:r>
          <w:r w:rsidRPr="009B585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B585D">
        <w:rPr>
          <w:rFonts w:ascii="Sakkal Majalla" w:hAnsi="Sakkal Majalla" w:cs="Sakkal Majalla"/>
          <w:sz w:val="28"/>
          <w:szCs w:val="28"/>
        </w:rPr>
        <w:t>.</w:t>
      </w:r>
    </w:p>
    <w:p w14:paraId="079B2295" w14:textId="77777777" w:rsidR="001116A4" w:rsidRPr="009B585D" w:rsidRDefault="001116A4" w:rsidP="001116A4">
      <w:pPr>
        <w:spacing w:line="360" w:lineRule="auto"/>
        <w:jc w:val="both"/>
        <w:rPr>
          <w:rFonts w:ascii="Sakkal Majalla" w:hAnsi="Sakkal Majalla" w:cs="Sakkal Majalla"/>
          <w:sz w:val="28"/>
          <w:szCs w:val="28"/>
        </w:rPr>
      </w:pPr>
    </w:p>
    <w:p w14:paraId="658A577D" w14:textId="77777777" w:rsidR="001116A4" w:rsidRPr="009B585D" w:rsidRDefault="001116A4" w:rsidP="001116A4">
      <w:pPr>
        <w:pStyle w:val="a6"/>
        <w:numPr>
          <w:ilvl w:val="0"/>
          <w:numId w:val="3"/>
        </w:numPr>
        <w:spacing w:line="360" w:lineRule="auto"/>
        <w:jc w:val="both"/>
        <w:rPr>
          <w:rFonts w:ascii="Sakkal Majalla" w:hAnsi="Sakkal Majalla" w:cs="Sakkal Majalla"/>
          <w:b/>
          <w:bCs/>
          <w:sz w:val="28"/>
          <w:szCs w:val="28"/>
        </w:rPr>
      </w:pPr>
      <w:r w:rsidRPr="009B585D">
        <w:rPr>
          <w:rFonts w:ascii="Sakkal Majalla" w:hAnsi="Sakkal Majalla" w:cs="Sakkal Majalla"/>
          <w:b/>
          <w:bCs/>
          <w:sz w:val="28"/>
          <w:szCs w:val="28"/>
          <w:rtl/>
        </w:rPr>
        <w:lastRenderedPageBreak/>
        <w:t>اتخاذ القرار كمتغير مستقل</w:t>
      </w:r>
    </w:p>
    <w:p w14:paraId="074B3A71" w14:textId="77777777" w:rsidR="001116A4" w:rsidRPr="009B585D" w:rsidRDefault="001116A4" w:rsidP="001116A4">
      <w:pPr>
        <w:spacing w:line="360" w:lineRule="auto"/>
        <w:jc w:val="both"/>
        <w:rPr>
          <w:rFonts w:ascii="Sakkal Majalla" w:hAnsi="Sakkal Majalla" w:cs="Sakkal Majalla"/>
          <w:sz w:val="28"/>
          <w:szCs w:val="28"/>
        </w:rPr>
      </w:pPr>
      <w:r w:rsidRPr="009B585D">
        <w:rPr>
          <w:rFonts w:ascii="Sakkal Majalla" w:hAnsi="Sakkal Majalla" w:cs="Sakkal Majalla"/>
          <w:sz w:val="28"/>
          <w:szCs w:val="28"/>
          <w:rtl/>
        </w:rPr>
        <w:t>يعد اتخاذ القرار من المتغيرات المستقلة الحيوية التي تلعب دورًا محورياً في تعزيز الأداء التشغيلي. فهو يعكس عملية اختيار البدائل الأنسب التي تُمكن المؤسسة من مواجهة التحديات وحل المشكلات التشغيلية بطريقة فعالة وناجحة. يرتبط اتخاذ القرار ارتباطًا وثيقًا بالقيادة المستدامة، حيث تتطلب القيادة الناجحة القدرة على اتخاذ قرارات مدروسة ومستندة إلى معلومات دقيقة، مع مراعاة الأبعاد البيئية والاجتماعية إلى جانب الأهداف الاقتصادية. هذه القرارات المستنيرة تسهم في تحسين كفاءة العمليات التشغيلية من خلال توجيه الموارد والجهود نحو تنفيذ الاستراتيجيات المستدامة التي تحقق نموًا متوازنًا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73340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585D">
            <w:rPr>
              <w:rFonts w:ascii="Sakkal Majalla" w:hAnsi="Sakkal Majalla" w:cs="Sakkal Majalla" w:hint="cs"/>
              <w:noProof/>
              <w:sz w:val="28"/>
              <w:szCs w:val="28"/>
              <w:rtl/>
              <w:lang w:bidi="ar-EG"/>
            </w:rPr>
            <w:t>(</w:t>
          </w:r>
          <w:r w:rsidRPr="009B585D">
            <w:rPr>
              <w:rFonts w:ascii="Sakkal Majalla" w:hAnsi="Sakkal Majalla" w:cs="Sakkal Majalla" w:hint="cs"/>
              <w:noProof/>
              <w:sz w:val="28"/>
              <w:szCs w:val="28"/>
              <w:lang w:bidi="ar-EG"/>
            </w:rPr>
            <w:t>Sinnaiah</w:t>
          </w:r>
          <w:r w:rsidRPr="009B585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B585D">
        <w:rPr>
          <w:rFonts w:ascii="Sakkal Majalla" w:hAnsi="Sakkal Majalla" w:cs="Sakkal Majalla"/>
          <w:sz w:val="28"/>
          <w:szCs w:val="28"/>
        </w:rPr>
        <w:t>.</w:t>
      </w:r>
    </w:p>
    <w:p w14:paraId="6C0DC755" w14:textId="77777777" w:rsidR="001116A4" w:rsidRPr="009B585D" w:rsidRDefault="001116A4" w:rsidP="001116A4">
      <w:pPr>
        <w:pStyle w:val="a6"/>
        <w:numPr>
          <w:ilvl w:val="0"/>
          <w:numId w:val="3"/>
        </w:numPr>
        <w:spacing w:line="360" w:lineRule="auto"/>
        <w:jc w:val="both"/>
        <w:rPr>
          <w:rFonts w:ascii="Sakkal Majalla" w:hAnsi="Sakkal Majalla" w:cs="Sakkal Majalla"/>
          <w:b/>
          <w:bCs/>
          <w:sz w:val="28"/>
          <w:szCs w:val="28"/>
        </w:rPr>
      </w:pPr>
      <w:r w:rsidRPr="009B585D">
        <w:rPr>
          <w:rFonts w:ascii="Sakkal Majalla" w:hAnsi="Sakkal Majalla" w:cs="Sakkal Majalla"/>
          <w:b/>
          <w:bCs/>
          <w:sz w:val="28"/>
          <w:szCs w:val="28"/>
          <w:rtl/>
        </w:rPr>
        <w:t>تحسين العمليات التشغيلية كمتغير مستقل</w:t>
      </w:r>
    </w:p>
    <w:p w14:paraId="67A4F040" w14:textId="77777777" w:rsidR="001116A4" w:rsidRPr="009B585D" w:rsidRDefault="001116A4" w:rsidP="001116A4">
      <w:pPr>
        <w:spacing w:line="360" w:lineRule="auto"/>
        <w:jc w:val="both"/>
        <w:rPr>
          <w:rFonts w:ascii="Sakkal Majalla" w:hAnsi="Sakkal Majalla" w:cs="Sakkal Majalla"/>
          <w:sz w:val="28"/>
          <w:szCs w:val="28"/>
        </w:rPr>
      </w:pPr>
      <w:r w:rsidRPr="009B585D">
        <w:rPr>
          <w:rFonts w:ascii="Sakkal Majalla" w:hAnsi="Sakkal Majalla" w:cs="Sakkal Majalla"/>
          <w:sz w:val="28"/>
          <w:szCs w:val="28"/>
          <w:rtl/>
        </w:rPr>
        <w:t>يُعتبر تحسين العمليات التشغيلية متغيرًا مستقلًا آخر يلعب دورًا جوهريًا في تعزيز الأداء العام للمؤسسة. يشير هذا المفهوم إلى الإجراءات المستمرة التي تتخذها المؤسسات لتطوير وتعزيز عملياتها الإنتاجية والخدمية، بهدف زيادة الفعالية والجودة، وتقليل التكلفة، وتحقيق رضا العملاء. يتطلب تحسين العمليات تنفيذ تغييرات منهجية ترتكز على الابتكار، استخدام التكنولوجيا الحديثة، وتحليل سير العمل لتحديد نقاط الضعف والقوة. ويتماشى هذا المتغير بشكل مباشر مع مبادئ القيادة المستدامة، حيث تهدف الأخيرة إلى تعزيز ثقافة التطوير والتحسين المستمر بما يضمن استدامة الأداء التشغيلي وتحقيق التفوق التنافسي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91597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585D">
            <w:rPr>
              <w:rFonts w:ascii="Sakkal Majalla" w:hAnsi="Sakkal Majalla" w:cs="Sakkal Majalla" w:hint="cs"/>
              <w:noProof/>
              <w:sz w:val="28"/>
              <w:szCs w:val="28"/>
              <w:rtl/>
              <w:lang w:bidi="ar-EG"/>
            </w:rPr>
            <w:t>(</w:t>
          </w:r>
          <w:r w:rsidRPr="009B585D">
            <w:rPr>
              <w:rFonts w:ascii="Sakkal Majalla" w:hAnsi="Sakkal Majalla" w:cs="Sakkal Majalla" w:hint="cs"/>
              <w:noProof/>
              <w:sz w:val="28"/>
              <w:szCs w:val="28"/>
              <w:lang w:bidi="ar-EG"/>
            </w:rPr>
            <w:t>Nehme</w:t>
          </w:r>
          <w:r w:rsidRPr="009B585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B585D">
        <w:rPr>
          <w:rFonts w:ascii="Sakkal Majalla" w:hAnsi="Sakkal Majalla" w:cs="Sakkal Majalla"/>
          <w:sz w:val="28"/>
          <w:szCs w:val="28"/>
        </w:rPr>
        <w:t>.</w:t>
      </w:r>
    </w:p>
    <w:p w14:paraId="3DA1C880" w14:textId="77777777" w:rsidR="001116A4" w:rsidRPr="009B585D" w:rsidRDefault="001116A4" w:rsidP="001116A4">
      <w:pPr>
        <w:pStyle w:val="a6"/>
        <w:numPr>
          <w:ilvl w:val="0"/>
          <w:numId w:val="6"/>
        </w:numPr>
        <w:spacing w:line="360" w:lineRule="auto"/>
        <w:jc w:val="both"/>
        <w:rPr>
          <w:rFonts w:ascii="Sakkal Majalla" w:hAnsi="Sakkal Majalla" w:cs="Sakkal Majalla"/>
          <w:b/>
          <w:bCs/>
          <w:sz w:val="28"/>
          <w:szCs w:val="28"/>
        </w:rPr>
      </w:pPr>
      <w:r w:rsidRPr="009B585D">
        <w:rPr>
          <w:rFonts w:ascii="Sakkal Majalla" w:hAnsi="Sakkal Majalla" w:cs="Sakkal Majalla"/>
          <w:b/>
          <w:bCs/>
          <w:sz w:val="28"/>
          <w:szCs w:val="28"/>
          <w:rtl/>
        </w:rPr>
        <w:t>العلاقة بين متغيرات الدراسة</w:t>
      </w:r>
    </w:p>
    <w:p w14:paraId="0295BD02" w14:textId="77777777" w:rsidR="001116A4" w:rsidRPr="009B585D" w:rsidRDefault="001116A4" w:rsidP="001116A4">
      <w:pPr>
        <w:spacing w:line="360" w:lineRule="auto"/>
        <w:jc w:val="both"/>
        <w:rPr>
          <w:rFonts w:ascii="Sakkal Majalla" w:hAnsi="Sakkal Majalla" w:cs="Sakkal Majalla"/>
          <w:sz w:val="28"/>
          <w:szCs w:val="28"/>
        </w:rPr>
      </w:pPr>
      <w:r w:rsidRPr="009B585D">
        <w:rPr>
          <w:rFonts w:ascii="Sakkal Majalla" w:hAnsi="Sakkal Majalla" w:cs="Sakkal Majalla"/>
          <w:sz w:val="28"/>
          <w:szCs w:val="28"/>
          <w:rtl/>
        </w:rPr>
        <w:t>تشكل هذه المتغيرات شبكة مترابطة تعكس التفاعل الديناميكي بين القيادة المستدامة والعمليات التشغيلية داخل المؤسسات الصناعية. فالممارسة الفعالة للقيادة المستدامة تؤدي إلى اتخاذ قرارات أكثر وعيًا واستدامة، والتي بدورها تؤثر إيجابيًا على تحسين العمليات التشغيلية. إن تحسين هذه العمليات يعزز الكفاءة التشغيلية، وهو ما ينعكس في تحقيق أداء تشغيلي متفوق ومستدام. بهذا المعنى، يمكن القول إن القيادة المستدامة ليست مجرد نمط إداري، بل هي قوة محركة تؤثر بشكل مباشر على كيفية تحسين اتخاذ القرار ورفع مستوى كفاءة العمليات التشغيلية، مما يضمن تحقيق أهداف المؤسسات الصناعية الكبرى بطريقة مستدامة وفعالة</w:t>
      </w:r>
      <w:r w:rsidRPr="009B585D">
        <w:rPr>
          <w:rFonts w:ascii="Sakkal Majalla" w:hAnsi="Sakkal Majalla" w:cs="Sakkal Majalla"/>
          <w:sz w:val="28"/>
          <w:szCs w:val="28"/>
        </w:rPr>
        <w:t>.</w:t>
      </w:r>
    </w:p>
    <w:p w14:paraId="4580956C" w14:textId="77777777" w:rsidR="001116A4" w:rsidRPr="004039BA" w:rsidRDefault="001116A4" w:rsidP="001116A4">
      <w:pPr>
        <w:spacing w:line="360" w:lineRule="auto"/>
        <w:jc w:val="both"/>
        <w:rPr>
          <w:rFonts w:ascii="Sakkal Majalla" w:hAnsi="Sakkal Majalla" w:cs="Sakkal Majalla"/>
          <w:sz w:val="28"/>
          <w:szCs w:val="28"/>
        </w:rPr>
      </w:pPr>
    </w:p>
    <w:p w14:paraId="70F123B4" w14:textId="77777777" w:rsidR="001116A4" w:rsidRDefault="001116A4" w:rsidP="001116A4">
      <w:pPr>
        <w:pStyle w:val="2"/>
        <w:spacing w:line="360" w:lineRule="auto"/>
        <w:jc w:val="both"/>
        <w:rPr>
          <w:rFonts w:ascii="Sakkal Majalla" w:hAnsi="Sakkal Majalla" w:cs="Sakkal Majalla"/>
          <w:b/>
          <w:bCs/>
          <w:color w:val="000000" w:themeColor="text1"/>
          <w:sz w:val="28"/>
          <w:szCs w:val="28"/>
          <w:rtl/>
        </w:rPr>
      </w:pPr>
      <w:bookmarkStart w:id="44" w:name="_Toc205780726"/>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6DF3AE91" w14:textId="77777777" w:rsidR="001116A4" w:rsidRDefault="001116A4" w:rsidP="001116A4">
      <w:pPr>
        <w:spacing w:line="360" w:lineRule="auto"/>
        <w:ind w:firstLine="546"/>
        <w:jc w:val="both"/>
        <w:rPr>
          <w:rFonts w:ascii="Sakkal Majalla" w:hAnsi="Sakkal Majalla" w:cs="Sakkal Majalla"/>
          <w:sz w:val="28"/>
          <w:szCs w:val="28"/>
          <w:rtl/>
        </w:rPr>
      </w:pPr>
      <w:r w:rsidRPr="00751DBE">
        <w:rPr>
          <w:rFonts w:ascii="Sakkal Majalla" w:hAnsi="Sakkal Majalla" w:cs="Sakkal Majalla"/>
          <w:sz w:val="28"/>
          <w:szCs w:val="28"/>
          <w:rtl/>
        </w:rPr>
        <w:t xml:space="preserve">التنمية المستدامة مجال دراسي حديث متعدد التخصصات. يُعد مجال القيادة المستدامة نهجًا مبتكرًا للقيادة الفعالة، وقد أُنشئ مؤخرًا لحل المشكلات المتعلقة بالتنمية المستدامة. قبل دمج التنمية المستدامة في استراتيجية الشركة، يجب على كبار المسؤولين التنفيذيين في الشركة دمج الاستدامة في العمليات اليومية أولًا. على الرغم من أن القادة يلعبون دورًا حاسمًا في إحداث التغيير، إلا أنه لا يزال هناك نقص في المعرفة حول القيادة وعلاقتها بالممارسات المستدامة؛ لذلك، يلزم إجراء المزيد من البحوث لإثبات ذلك. هناك فجوة في الأدبيات بين الممارسات المستدامة وأداء الاستدامة ومهارات القيادة لموظفي تكنولوجيا المعلومات. استجابةً لذلك، تم إعداد </w:t>
      </w:r>
      <w:proofErr w:type="gramStart"/>
      <w:r w:rsidRPr="00751DBE">
        <w:rPr>
          <w:rFonts w:ascii="Sakkal Majalla" w:hAnsi="Sakkal Majalla" w:cs="Sakkal Majalla"/>
          <w:sz w:val="28"/>
          <w:szCs w:val="28"/>
          <w:rtl/>
        </w:rPr>
        <w:t>استبيان</w:t>
      </w:r>
      <w:proofErr w:type="gramEnd"/>
      <w:r w:rsidRPr="00751DBE">
        <w:rPr>
          <w:rFonts w:ascii="Sakkal Majalla" w:hAnsi="Sakkal Majalla" w:cs="Sakkal Majalla"/>
          <w:sz w:val="28"/>
          <w:szCs w:val="28"/>
          <w:rtl/>
        </w:rPr>
        <w:t xml:space="preserve"> لجمع البيانات، واستُخدمت نمذجة المعادلات الهيكلية (</w:t>
      </w:r>
      <w:r w:rsidRPr="00751DBE">
        <w:rPr>
          <w:rFonts w:ascii="Sakkal Majalla" w:hAnsi="Sakkal Majalla" w:cs="Sakkal Majalla"/>
          <w:sz w:val="28"/>
          <w:szCs w:val="28"/>
        </w:rPr>
        <w:t>SEM</w:t>
      </w:r>
      <w:r w:rsidRPr="00751DBE">
        <w:rPr>
          <w:rFonts w:ascii="Sakkal Majalla" w:hAnsi="Sakkal Majalla" w:cs="Sakkal Majalla"/>
          <w:sz w:val="28"/>
          <w:szCs w:val="28"/>
          <w:rtl/>
        </w:rPr>
        <w:t>) لدراسة التأثير المُعدل لقدرات القيادة لمديري تكنولوجيا المعلومات على العلاقة بين الممارسات المستدامة وأداء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24706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Beena</w:t>
          </w:r>
          <w:r w:rsidRPr="00751D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tl/>
        </w:rPr>
        <w:t>.</w:t>
      </w:r>
    </w:p>
    <w:p w14:paraId="387CEC62" w14:textId="77777777" w:rsidR="001116A4" w:rsidRDefault="001116A4" w:rsidP="001116A4">
      <w:pPr>
        <w:spacing w:line="360" w:lineRule="auto"/>
        <w:ind w:firstLine="546"/>
        <w:jc w:val="both"/>
        <w:rPr>
          <w:rFonts w:ascii="Sakkal Majalla" w:hAnsi="Sakkal Majalla" w:cs="Sakkal Majalla"/>
          <w:sz w:val="28"/>
          <w:szCs w:val="28"/>
          <w:rtl/>
        </w:rPr>
      </w:pPr>
      <w:r w:rsidRPr="00751DBE">
        <w:rPr>
          <w:rFonts w:ascii="Sakkal Majalla" w:hAnsi="Sakkal Majalla" w:cs="Sakkal Majalla"/>
          <w:sz w:val="28"/>
          <w:szCs w:val="28"/>
          <w:rtl/>
        </w:rPr>
        <w:t xml:space="preserve">بحثت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494380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Shiferaw</w:t>
          </w:r>
          <w:r w:rsidRPr="00751DB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tl/>
        </w:rPr>
        <w:t xml:space="preserve"> في تأثير القيادة الخضراء على الأداء المستدام لشركات التصنيع الكبيرة باستخدام سلوك ابتكار القائد كدور وسيط. تم جمع بيانات المسح باستخدام استبيانات مقياس ليكرت من خمس نقاط وتقنية أخذ العينات العشوائية البسيطة لتحديد حجم عينة من 286 شركة تصنيع كبيرة من 1000 شركة تصنيع كبيرة في المناطق المختارة. تم سحب ما مجموعه 572 عينة (اثنان من المستجيبين من كل شركة تصنيع) تم اختيارهم من مدينة أديس أبابا ومدينة شيجر وشركات التصنيع الكبيرة في شرق شوا. ومع ذلك، تم إرجاع 501 فقط (87.58٪) من 572 استبيانًا موزعًا واستخدامها لتحليل البيانات. تم نشر نمذجة المعادلة الهيكلية الجزئية الأقل مربعًا (</w:t>
      </w:r>
      <w:r w:rsidRPr="00751DBE">
        <w:rPr>
          <w:rFonts w:ascii="Sakkal Majalla" w:hAnsi="Sakkal Majalla" w:cs="Sakkal Majalla"/>
          <w:sz w:val="28"/>
          <w:szCs w:val="28"/>
        </w:rPr>
        <w:t>PLS-SEM</w:t>
      </w:r>
      <w:r w:rsidRPr="00751DBE">
        <w:rPr>
          <w:rFonts w:ascii="Sakkal Majalla" w:hAnsi="Sakkal Majalla" w:cs="Sakkal Majalla"/>
          <w:sz w:val="28"/>
          <w:szCs w:val="28"/>
          <w:rtl/>
        </w:rPr>
        <w:t xml:space="preserve">) للتنبؤ بالنتيجة بمساعدة </w:t>
      </w:r>
      <w:r w:rsidRPr="00751DBE">
        <w:rPr>
          <w:rFonts w:ascii="Sakkal Majalla" w:hAnsi="Sakkal Majalla" w:cs="Sakkal Majalla"/>
          <w:sz w:val="28"/>
          <w:szCs w:val="28"/>
        </w:rPr>
        <w:t>SmartPLS4.1.0.9</w:t>
      </w:r>
      <w:r w:rsidRPr="00751DBE">
        <w:rPr>
          <w:rFonts w:ascii="Sakkal Majalla" w:hAnsi="Sakkal Majalla" w:cs="Sakkal Majalla"/>
          <w:sz w:val="28"/>
          <w:szCs w:val="28"/>
          <w:rtl/>
        </w:rPr>
        <w:t>. كشفت النتائج أن ممارسات القيادة الخضراء لها تأثير إيجابي وهام على الاقتصاد والمجتمع والبيئة لشركات التصنيع الكبيرة التي تم تحليلها بشكل منفصل. يكشف تحليل الوساطة أن ممارسات القيادة الخضراء تعزز بشكل غير مباشر الأداء المستدام من خلال سلوك ابتكار القائد (</w:t>
      </w:r>
      <w:r w:rsidRPr="00751DBE">
        <w:rPr>
          <w:rFonts w:ascii="Sakkal Majalla" w:hAnsi="Sakkal Majalla" w:cs="Sakkal Majalla"/>
          <w:sz w:val="28"/>
          <w:szCs w:val="28"/>
        </w:rPr>
        <w:t>LIB</w:t>
      </w:r>
      <w:r w:rsidRPr="00751DBE">
        <w:rPr>
          <w:rFonts w:ascii="Sakkal Majalla" w:hAnsi="Sakkal Majalla" w:cs="Sakkal Majalla"/>
          <w:sz w:val="28"/>
          <w:szCs w:val="28"/>
          <w:rtl/>
        </w:rPr>
        <w:t xml:space="preserve">) على أداء الشركة المستدام. لا توجد دراسات مماثلة أُجريت باستخدام سلوك الابتكار القيادي كعامل وسيط لتحقيق القيادة الخضراء والأداء المستدام، وذلك باستخدام ثلاث نتائج (البيئية، والاقتصادية، والاجتماعية) مع تحليل منفصل. علاوة على ذلك، لا توجد دراسات أخرى مماثلة تناولت تحليل سلوك الابتكار القيادي بنتائج الأداء المستدام التي أثبتتها شركات التصنيع الكبرى من منظور القيادة الخضراء. لذلك، ستساعد نتائج </w:t>
      </w:r>
      <w:r w:rsidRPr="00751DBE">
        <w:rPr>
          <w:rFonts w:ascii="Sakkal Majalla" w:hAnsi="Sakkal Majalla" w:cs="Sakkal Majalla"/>
          <w:sz w:val="28"/>
          <w:szCs w:val="28"/>
          <w:rtl/>
        </w:rPr>
        <w:lastRenderedPageBreak/>
        <w:t>الدراسة صانعي السياسات على الاستفادة من نتائجها كمرجع لأطر التصميم التي تعزز ممارسات القيادة الخضراء لتحقيق الأداء المستدام لشركات التصنيع الكبرى في بناء اقتصاد رقمي أخضر من أجل مستقبل مستدام لإثيوبيا.</w:t>
      </w:r>
    </w:p>
    <w:p w14:paraId="2B85413F" w14:textId="77777777" w:rsidR="001116A4" w:rsidRDefault="001116A4" w:rsidP="001116A4">
      <w:pPr>
        <w:spacing w:line="360" w:lineRule="auto"/>
        <w:ind w:firstLine="546"/>
        <w:jc w:val="both"/>
        <w:rPr>
          <w:rFonts w:ascii="Sakkal Majalla" w:hAnsi="Sakkal Majalla" w:cs="Sakkal Majalla"/>
          <w:sz w:val="28"/>
          <w:szCs w:val="28"/>
          <w:rtl/>
        </w:rPr>
      </w:pPr>
      <w:r w:rsidRPr="00751DBE">
        <w:rPr>
          <w:rFonts w:ascii="Sakkal Majalla" w:hAnsi="Sakkal Majalla" w:cs="Sakkal Majalla"/>
          <w:sz w:val="28"/>
          <w:szCs w:val="28"/>
          <w:rtl/>
        </w:rPr>
        <w:t>الثورة الصناعية الرابعة، المعروفة باسم "الصناعة 4.0"، مدعومة بالتقنيات المتقدمة، من إنترنت الأشياء إلى التوأم الرقمي والذكاء الاصطناعي، تهدف جميعها إلى تقليل النفايات والقضاء عليها وتعزيز الاستدامة التنظيمية للحفاظ على استدامة كوكب الأرض. وهكذا، دخلت الصناعة عصرًا من التغيير يتطلب استراتيجية استدامة. تشجع "الصناعة 4.0" الصناعة على التكيف مع الاستدامة البيئية، والحفاظ على الاقتصاد، والموارد الاجتماعية. يُعد القادة عاملًا مؤثرًا في تحديد جهود بقاء المنظمة في بيئة تنافسية متزايدة. وُلدت القيادة المستدامة كنموذج قيادي للتنمية المستدامة من خلال ممارسة مهارات الإدارة الإبداعية التي تُنتج أفكارًا إبداعية ومبتكرة لدعم تنفيذ الاستراتيجيات المناسبة في العصر الصناعي 4.0 للاستجابة لتحديات وفرص الاستدامة. يساعد دور القيادة المستدامة في ممارسة الكفاءات الإدارية الأساسية في ابتكار نماذج الأعمال، وخفض انبعاثات الكربون، وزيادة الربحية، والنمو الاقتصادي، واستدامة الطاقة والموارد، وتطوير المسؤولية البيئية، وتنمية الموارد البشرية، وزيادة كفاءة الإنتاج والإنتاجية من خلال خلق فرص العمل، وخفض التكاليف، ومرونة الإنتاج والتصنيع في الاستجابة لفرص وتحديات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83479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192">
            <w:rPr>
              <w:rFonts w:ascii="Sakkal Majalla" w:hAnsi="Sakkal Majalla" w:cs="Sakkal Majalla" w:hint="cs"/>
              <w:noProof/>
              <w:sz w:val="28"/>
              <w:szCs w:val="28"/>
              <w:rtl/>
              <w:lang w:bidi="ar-EG"/>
            </w:rPr>
            <w:t>(</w:t>
          </w:r>
          <w:r w:rsidRPr="00582192">
            <w:rPr>
              <w:rFonts w:ascii="Sakkal Majalla" w:hAnsi="Sakkal Majalla" w:cs="Sakkal Majalla" w:hint="cs"/>
              <w:noProof/>
              <w:sz w:val="28"/>
              <w:szCs w:val="28"/>
              <w:lang w:bidi="ar-EG"/>
            </w:rPr>
            <w:t>Purwanto</w:t>
          </w:r>
          <w:r w:rsidRPr="0058219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tl/>
        </w:rPr>
        <w:t>.</w:t>
      </w:r>
      <w:r>
        <w:rPr>
          <w:rFonts w:ascii="Sakkal Majalla" w:hAnsi="Sakkal Majalla" w:cs="Sakkal Majalla" w:hint="cs"/>
          <w:sz w:val="28"/>
          <w:szCs w:val="28"/>
          <w:rtl/>
        </w:rPr>
        <w:t xml:space="preserve">  </w:t>
      </w:r>
    </w:p>
    <w:p w14:paraId="3224D8F7" w14:textId="77777777" w:rsidR="001116A4" w:rsidRDefault="001116A4" w:rsidP="001116A4">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w:t>
      </w:r>
      <w:sdt>
        <w:sdtPr>
          <w:rPr>
            <w:rFonts w:ascii="Sakkal Majalla" w:hAnsi="Sakkal Majalla" w:cs="Sakkal Majalla" w:hint="cs"/>
            <w:sz w:val="28"/>
            <w:szCs w:val="28"/>
            <w:rtl/>
          </w:rPr>
          <w:id w:val="8891567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192">
            <w:rPr>
              <w:rFonts w:ascii="Sakkal Majalla" w:hAnsi="Sakkal Majalla" w:cs="Sakkal Majalla" w:hint="cs"/>
              <w:noProof/>
              <w:sz w:val="28"/>
              <w:szCs w:val="28"/>
              <w:rtl/>
              <w:lang w:bidi="ar-EG"/>
            </w:rPr>
            <w:t>(</w:t>
          </w:r>
          <w:r w:rsidRPr="00582192">
            <w:rPr>
              <w:rFonts w:ascii="Sakkal Majalla" w:hAnsi="Sakkal Majalla" w:cs="Sakkal Majalla" w:hint="cs"/>
              <w:noProof/>
              <w:sz w:val="28"/>
              <w:szCs w:val="28"/>
              <w:lang w:bidi="ar-EG"/>
            </w:rPr>
            <w:t>Rahardjo</w:t>
          </w:r>
          <w:r w:rsidRPr="0058219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82192">
        <w:rPr>
          <w:rFonts w:ascii="Sakkal Majalla" w:hAnsi="Sakkal Majalla" w:cs="Sakkal Majalla"/>
          <w:sz w:val="28"/>
          <w:szCs w:val="28"/>
          <w:rtl/>
        </w:rPr>
        <w:t xml:space="preserve"> إلى دراسة تأثير القيادة المستدامة والثقافة التنظيمية والتسويق الرقمي على الأداء المستدام في شركات قطاع السياحة في إندونيسيا. بالإضافة إلى ذلك، يبحث البحث في الآثار غير المباشرة من خلال تبادل المعرفة. وعلى وجه التحديد، تستكشف الدراسة الدور المعتدل لتبادل المعرفة في العلاقة بين القيادة المستدامة والثقافة التنظيمية والأداء المستدام. تكمن الفجوة البحثية في هذه الدراسة في نهجها، الذي يجمع بين العديد من المتغيرات التي لم يتم استكشافها على نطاق واسع في سياق الاستدامة في قطاع مرافق السياحة. يتكون مجتمع هذا البحث من جميع شركات مرافق السياحة العاملة في مناطق السياحة الطبيعية في إندونيسيا والتي تم ترخيصها رسميًا من قبل وزارة البيئة والغابات. تتكون العينة من 103 شركة مرافق سياحية. كان المستجيبون المختارون من قادة الشركات أو المديرين الذين يُعتقد أنهم يمتلكون معرفة متعمقة بعمليات الشركة واستراتيجيات الأعمال. كانت طريقة التحليل المستخدمة هي نمذجة المعادلات الهيكلية - المربعات الصغرى الجزئية (</w:t>
      </w:r>
      <w:r w:rsidRPr="00582192">
        <w:rPr>
          <w:rFonts w:ascii="Sakkal Majalla" w:hAnsi="Sakkal Majalla" w:cs="Sakkal Majalla"/>
          <w:sz w:val="28"/>
          <w:szCs w:val="28"/>
        </w:rPr>
        <w:t>SEM-PLS</w:t>
      </w:r>
      <w:r w:rsidRPr="00582192">
        <w:rPr>
          <w:rFonts w:ascii="Sakkal Majalla" w:hAnsi="Sakkal Majalla" w:cs="Sakkal Majalla"/>
          <w:sz w:val="28"/>
          <w:szCs w:val="28"/>
          <w:rtl/>
        </w:rPr>
        <w:t xml:space="preserve">)، باستخدام برنامج </w:t>
      </w:r>
      <w:proofErr w:type="spellStart"/>
      <w:r w:rsidRPr="00582192">
        <w:rPr>
          <w:rFonts w:ascii="Sakkal Majalla" w:hAnsi="Sakkal Majalla" w:cs="Sakkal Majalla"/>
          <w:sz w:val="28"/>
          <w:szCs w:val="28"/>
        </w:rPr>
        <w:t>SmartPLS</w:t>
      </w:r>
      <w:proofErr w:type="spellEnd"/>
      <w:r w:rsidRPr="00582192">
        <w:rPr>
          <w:rFonts w:ascii="Sakkal Majalla" w:hAnsi="Sakkal Majalla" w:cs="Sakkal Majalla"/>
          <w:sz w:val="28"/>
          <w:szCs w:val="28"/>
        </w:rPr>
        <w:t xml:space="preserve"> 4.1.1.2</w:t>
      </w:r>
      <w:r w:rsidRPr="00582192">
        <w:rPr>
          <w:rFonts w:ascii="Sakkal Majalla" w:hAnsi="Sakkal Majalla" w:cs="Sakkal Majalla"/>
          <w:sz w:val="28"/>
          <w:szCs w:val="28"/>
          <w:rtl/>
        </w:rPr>
        <w:t xml:space="preserve"> لاختبار الفرضيات. تشير النتائج إلى أن القيادة </w:t>
      </w:r>
      <w:r w:rsidRPr="00582192">
        <w:rPr>
          <w:rFonts w:ascii="Sakkal Majalla" w:hAnsi="Sakkal Majalla" w:cs="Sakkal Majalla"/>
          <w:sz w:val="28"/>
          <w:szCs w:val="28"/>
          <w:rtl/>
        </w:rPr>
        <w:lastRenderedPageBreak/>
        <w:t>المستدامة والثقافة التنظيمية والتسويق الرقمي تؤثر بشكل كبير على الأداء المستدام. ومع ذلك، لا تؤثر القيادة المستدامة والثقافة التنظيمية بشكل كبير على التسويق الرقمي. علاوة على ذلك، تؤكد الدراسة أن تبادل المعرفة يُعدّ متغيرًا مُعَدِّلًا يُعزز العلاقة بين القيادة المستدامة والثقافة التنظيمية والأداء المستدام. من المتوقع أن تُقدم نتائج هذه الدراسة رؤى قيّمة لشركات قطاع السياحة لتعزيز الأداء المستدام من خلال تطبيق القيادة المستدامة والثقافة التنظيمية الداعمة والاستخدام الفعال للتسويق الرقمي.</w:t>
      </w:r>
    </w:p>
    <w:p w14:paraId="142B97DC" w14:textId="713D955D" w:rsidR="001116A4" w:rsidRPr="00751DBE" w:rsidRDefault="001116A4" w:rsidP="001116A4">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بحثت دراسة </w:t>
      </w:r>
      <w:sdt>
        <w:sdtPr>
          <w:rPr>
            <w:rFonts w:ascii="Sakkal Majalla" w:hAnsi="Sakkal Majalla" w:cs="Sakkal Majalla" w:hint="cs"/>
            <w:sz w:val="28"/>
            <w:szCs w:val="28"/>
            <w:rtl/>
          </w:rPr>
          <w:id w:val="-1407383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Glo25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2192">
            <w:rPr>
              <w:rFonts w:ascii="Sakkal Majalla" w:hAnsi="Sakkal Majalla" w:cs="Sakkal Majalla" w:hint="cs"/>
              <w:noProof/>
              <w:sz w:val="28"/>
              <w:szCs w:val="28"/>
              <w:rtl/>
              <w:lang w:bidi="ar-EG"/>
            </w:rPr>
            <w:t>(</w:t>
          </w:r>
          <w:r w:rsidRPr="00582192">
            <w:rPr>
              <w:rFonts w:ascii="Sakkal Majalla" w:hAnsi="Sakkal Majalla" w:cs="Sakkal Majalla" w:hint="cs"/>
              <w:noProof/>
              <w:sz w:val="28"/>
              <w:szCs w:val="28"/>
              <w:lang w:bidi="ar-EG"/>
            </w:rPr>
            <w:t>Gloria</w:t>
          </w:r>
          <w:r w:rsidRPr="0058219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82192">
        <w:rPr>
          <w:rFonts w:ascii="Sakkal Majalla" w:hAnsi="Sakkal Majalla" w:cs="Sakkal Majalla"/>
          <w:sz w:val="28"/>
          <w:szCs w:val="28"/>
          <w:rtl/>
        </w:rPr>
        <w:t xml:space="preserve"> في دور القيادة التحويلية في تعزيز المرونة التنظيمية والمرونة والاستدامة في تصنيع </w:t>
      </w:r>
      <w:r w:rsidRPr="00582192">
        <w:rPr>
          <w:rFonts w:ascii="Sakkal Majalla" w:hAnsi="Sakkal Majalla" w:cs="Sakkal Majalla"/>
          <w:sz w:val="28"/>
          <w:szCs w:val="28"/>
        </w:rPr>
        <w:t>B2B</w:t>
      </w:r>
      <w:r w:rsidRPr="00582192">
        <w:rPr>
          <w:rFonts w:ascii="Sakkal Majalla" w:hAnsi="Sakkal Majalla" w:cs="Sakkal Majalla"/>
          <w:sz w:val="28"/>
          <w:szCs w:val="28"/>
          <w:rtl/>
        </w:rPr>
        <w:t xml:space="preserve">، مع التركيز على شركات التعبئة والتغليف في كاراجا، الفلبين. واستنادًا إلى نموذج التغيير الخاص بـ </w:t>
      </w:r>
      <w:r w:rsidRPr="00582192">
        <w:rPr>
          <w:rFonts w:ascii="Sakkal Majalla" w:hAnsi="Sakkal Majalla" w:cs="Sakkal Majalla"/>
          <w:sz w:val="28"/>
          <w:szCs w:val="28"/>
        </w:rPr>
        <w:t>Lewin</w:t>
      </w:r>
      <w:r w:rsidRPr="00582192">
        <w:rPr>
          <w:rFonts w:ascii="Sakkal Majalla" w:hAnsi="Sakkal Majalla" w:cs="Sakkal Majalla"/>
          <w:sz w:val="28"/>
          <w:szCs w:val="28"/>
          <w:rtl/>
        </w:rPr>
        <w:t xml:space="preserve">، تدرس الدراسة كيف يعزز التحول الذي تقوده القيادة القدرة على التكيف والاستدامة طويلة الأجل في ظل الضغط التنافسي. تم تطبيق تصميم كمي باستخدام بيانات من 367 مديرًا من المستوى المتوسط </w:t>
      </w:r>
      <w:r w:rsidRPr="00582192">
        <w:rPr>
          <w:rFonts w:ascii="Times New Roman" w:hAnsi="Times New Roman" w:cs="Times New Roman" w:hint="cs"/>
          <w:sz w:val="28"/>
          <w:szCs w:val="28"/>
          <w:rtl/>
        </w:rPr>
        <w:t>​​</w:t>
      </w:r>
      <w:r w:rsidRPr="00582192">
        <w:rPr>
          <w:rFonts w:ascii="Sakkal Majalla" w:hAnsi="Sakkal Majalla" w:cs="Sakkal Majalla" w:hint="cs"/>
          <w:sz w:val="28"/>
          <w:szCs w:val="28"/>
          <w:rtl/>
        </w:rPr>
        <w:t>والعالي</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تم</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اختيارهم</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من</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خلال</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أخذ</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العينات</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الهادفة</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تم</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استخدام</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نمذجة</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المعادلات</w:t>
      </w:r>
      <w:r w:rsidRPr="00582192">
        <w:rPr>
          <w:rFonts w:ascii="Sakkal Majalla" w:hAnsi="Sakkal Majalla" w:cs="Sakkal Majalla"/>
          <w:sz w:val="28"/>
          <w:szCs w:val="28"/>
          <w:rtl/>
        </w:rPr>
        <w:t xml:space="preserve"> </w:t>
      </w:r>
      <w:r w:rsidRPr="00582192">
        <w:rPr>
          <w:rFonts w:ascii="Sakkal Majalla" w:hAnsi="Sakkal Majalla" w:cs="Sakkal Majalla" w:hint="cs"/>
          <w:sz w:val="28"/>
          <w:szCs w:val="28"/>
          <w:rtl/>
        </w:rPr>
        <w:t>الهيكلية</w:t>
      </w:r>
      <w:r w:rsidRPr="00582192">
        <w:rPr>
          <w:rFonts w:ascii="Sakkal Majalla" w:hAnsi="Sakkal Majalla" w:cs="Sakkal Majalla"/>
          <w:sz w:val="28"/>
          <w:szCs w:val="28"/>
          <w:rtl/>
        </w:rPr>
        <w:t xml:space="preserve"> (</w:t>
      </w:r>
      <w:r w:rsidRPr="00582192">
        <w:rPr>
          <w:rFonts w:ascii="Sakkal Majalla" w:hAnsi="Sakkal Majalla" w:cs="Sakkal Majalla"/>
          <w:sz w:val="28"/>
          <w:szCs w:val="28"/>
        </w:rPr>
        <w:t>SEM</w:t>
      </w:r>
      <w:r w:rsidRPr="00582192">
        <w:rPr>
          <w:rFonts w:ascii="Sakkal Majalla" w:hAnsi="Sakkal Majalla" w:cs="Sakkal Majalla"/>
          <w:sz w:val="28"/>
          <w:szCs w:val="28"/>
          <w:rtl/>
        </w:rPr>
        <w:t xml:space="preserve">) عبر </w:t>
      </w:r>
      <w:proofErr w:type="spellStart"/>
      <w:r w:rsidRPr="00582192">
        <w:rPr>
          <w:rFonts w:ascii="Sakkal Majalla" w:hAnsi="Sakkal Majalla" w:cs="Sakkal Majalla"/>
          <w:sz w:val="28"/>
          <w:szCs w:val="28"/>
        </w:rPr>
        <w:t>SmartPLS</w:t>
      </w:r>
      <w:proofErr w:type="spellEnd"/>
      <w:r w:rsidRPr="00582192">
        <w:rPr>
          <w:rFonts w:ascii="Sakkal Majalla" w:hAnsi="Sakkal Majalla" w:cs="Sakkal Majalla"/>
          <w:sz w:val="28"/>
          <w:szCs w:val="28"/>
          <w:rtl/>
        </w:rPr>
        <w:t xml:space="preserve"> لاختبار نماذج القياس والهيكلية، بما في ذلك الفرضيات وتأثيرات الوساطة التسلسلية. تُظهر نتائج النموذج الهيكلي أن ثلاثًا من أصل أربع فرضيات مباشرة لها دلالة إحصائية: تؤثر القيادة التحويلية بشكل كبير على المرونة التنظيمية، وتؤثر المرونة التنظيمية بشكل كبير على المرونة التنظيمية، وتؤثر القيادة التحويلية بشكل مباشر على الاستدامة التنظيمية. ومع ذلك، فإن التأثير المباشر للمرونة التنظيمية على الاستدامة ليس ذا دلالة. وعلى الرغم من ذلك، يكشف تحليل الوساطة التسلسلية عن تأثير غير مباشر كبير للقيادة التحويلية على الاستدامة من خلال المرونة والمرونة، مما يشير إلى أن مسار الوساطة يتمتع بدعم إحصائي عام. بتطبيق نموذج لوين للتغيير، توضح الدراسة كيف تُطلق القيادة التحويلية التغيير ("التحرر من الجمود")، وتُمكّن المرونة والمرونة ("التحرك")، وتُرسّخ ممارسات الاستدامة ("إعادة التجميد"). يُقدّم هذا التكامل رؤيةً مُعمّقة لكيفية تسهيل القيادة للتكيّف التنظيمي في البيئات الديناميكية. إلى جانب تدريب القادة، ينبغي على المؤسسات، لا سيما في القطاعات كثيفة الموارد، الاستثمار في القدرات الرقمية، والهياكل اللامركزية، ورفاهية الموظفين. يُمكن لصانعي السياسات دعم الاستدامة من خلال الحوافز، بينما يُمكن للجمعيات الصناعية تعزيز التعلّم بين القطاعات. تستند النتائج إلى منطقة واحدة وقطاع واحد، مما يُقلّل من إمكانية التعميم. يُمكن للبحوث المستقبلية استكشاف قطاعات أخرى أو اعتماد مناهج طولية لتتبع التغيير مع مرور الوقت.</w:t>
      </w:r>
    </w:p>
    <w:p w14:paraId="676D97A1" w14:textId="77777777" w:rsidR="001116A4" w:rsidRPr="00396BBF" w:rsidRDefault="001116A4" w:rsidP="001116A4">
      <w:pPr>
        <w:spacing w:line="360" w:lineRule="auto"/>
        <w:jc w:val="both"/>
        <w:rPr>
          <w:rFonts w:ascii="Sakkal Majalla" w:hAnsi="Sakkal Majalla" w:cs="Sakkal Majalla"/>
          <w:b/>
          <w:bCs/>
          <w:sz w:val="28"/>
          <w:szCs w:val="28"/>
          <w:rtl/>
        </w:rPr>
      </w:pPr>
      <w:r w:rsidRPr="00396BBF">
        <w:rPr>
          <w:rFonts w:ascii="Sakkal Majalla" w:hAnsi="Sakkal Majalla" w:cs="Sakkal Majalla" w:hint="cs"/>
          <w:b/>
          <w:bCs/>
          <w:sz w:val="28"/>
          <w:szCs w:val="28"/>
          <w:rtl/>
        </w:rPr>
        <w:lastRenderedPageBreak/>
        <w:t>التعليق على الدراسات السابقة:</w:t>
      </w:r>
    </w:p>
    <w:p w14:paraId="725EEAFB" w14:textId="77777777" w:rsidR="001116A4" w:rsidRDefault="001116A4" w:rsidP="001116A4">
      <w:pPr>
        <w:pStyle w:val="a6"/>
        <w:numPr>
          <w:ilvl w:val="0"/>
          <w:numId w:val="1"/>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3E6983D0" w14:textId="77777777" w:rsidR="001116A4" w:rsidRPr="00582192" w:rsidRDefault="001116A4" w:rsidP="001116A4">
      <w:pPr>
        <w:spacing w:line="360" w:lineRule="auto"/>
        <w:jc w:val="both"/>
        <w:rPr>
          <w:rFonts w:ascii="Sakkal Majalla" w:hAnsi="Sakkal Majalla" w:cs="Sakkal Majalla"/>
          <w:sz w:val="28"/>
          <w:szCs w:val="28"/>
          <w:rtl/>
        </w:rPr>
      </w:pPr>
      <w:r w:rsidRPr="00582192">
        <w:rPr>
          <w:rFonts w:ascii="Sakkal Majalla" w:hAnsi="Sakkal Majalla" w:cs="Sakkal Majalla"/>
          <w:sz w:val="28"/>
          <w:szCs w:val="28"/>
          <w:rtl/>
        </w:rPr>
        <w:t>تتفق الدراسات السابقة جميعها على أهمية القيادة المستدامة ودورها الحيوي في تعزيز الأداء المؤسسي، سواء من حيث الكفاءة التشغيلية أو الاستدامة البيئية والاجتماعية والاقتصادية. حيث تؤكد هذه الدراسات أن القيادة المستدامة ليست مجرد مفهوم نظري، بل هي نهج عملي يساهم في تعزيز الابتكار، تحسين اتخاذ القرار، ورفع كفاءة العمليات التشغيلية داخل المؤسسات. كما أشارت الدراسات إلى العلاقة الإيجابية بين ممارسات القيادة المستدامة وأداء المؤسسات في مجالات متنوعة مثل التصنيع والسياحة وتكنولوجيا المعلومات. بالإضافة إلى ذلك، أكدت الدراسات أن القيادة المستدامة تلعب دورًا وسيطًا أو مباشرًا في تحقيق الأداء المستدام من خلال تطوير مهارات القادة وتحفيز ثقافة التغيير داخل المؤسسات</w:t>
      </w:r>
      <w:r w:rsidRPr="00582192">
        <w:rPr>
          <w:rFonts w:ascii="Sakkal Majalla" w:hAnsi="Sakkal Majalla" w:cs="Sakkal Majalla"/>
          <w:sz w:val="28"/>
          <w:szCs w:val="28"/>
        </w:rPr>
        <w:t>.</w:t>
      </w:r>
    </w:p>
    <w:p w14:paraId="70F29A4D" w14:textId="77777777" w:rsidR="001116A4" w:rsidRPr="00582192" w:rsidRDefault="001116A4" w:rsidP="001116A4">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261670B6" w14:textId="77777777" w:rsidR="001116A4" w:rsidRPr="00582192" w:rsidRDefault="001116A4" w:rsidP="001116A4">
      <w:pPr>
        <w:spacing w:line="360" w:lineRule="auto"/>
        <w:jc w:val="both"/>
        <w:rPr>
          <w:rFonts w:ascii="Sakkal Majalla" w:hAnsi="Sakkal Majalla" w:cs="Sakkal Majalla"/>
          <w:sz w:val="28"/>
          <w:szCs w:val="28"/>
          <w:rtl/>
        </w:rPr>
      </w:pPr>
      <w:r w:rsidRPr="00582192">
        <w:rPr>
          <w:rFonts w:ascii="Sakkal Majalla" w:hAnsi="Sakkal Majalla" w:cs="Sakkal Majalla"/>
          <w:sz w:val="28"/>
          <w:szCs w:val="28"/>
          <w:rtl/>
        </w:rPr>
        <w:t>رغم وجود تشابه في محور البحث الرئيسي، فإن الدراسات اختلفت في عدة جوانب رئيسية. أولاً، تباينت القطاعات المستهدفة بين صناعات ثقيلة، وشركات تكنولوجيا المعلومات، وقطاع السياحة، مما أثر على طبيعة العلاقة بين القيادة المستدامة والكفاءة التشغيلية. ثانياً، استخدمت الدراسات منهجيات مختلفة، حيث تنوعت بين الدراسات الكمية التي تعتمد على نمذجة المعادلات الهيكلية، والدراسات الاستقصائية، والتصاميم البحثية المختلطة، مما أدى إلى اختلاف دقة وعمق النتائج. ثالثاً، اختلفت المتغيرات الوسيطة التي تم التركيز عليها، فبعض الدراسات ركزت على تبادل المعرفة، بينما اهتمت أخرى بسلوك الابتكار القيادي، وهو ما يُبرز تعددية السبل التي يمكن من خلالها قياس أثر القيادة المستدامة. أخيرًا، تنوعت المواقع الجغرافية للدراسات، مما يعني اختلاف البيئات الاقتصادية والثقافية التي قد تؤثر على تطبيقات القيادة المستدامة ونتائجها</w:t>
      </w:r>
      <w:r w:rsidRPr="00582192">
        <w:rPr>
          <w:rFonts w:ascii="Sakkal Majalla" w:hAnsi="Sakkal Majalla" w:cs="Sakkal Majalla"/>
          <w:sz w:val="28"/>
          <w:szCs w:val="28"/>
        </w:rPr>
        <w:t>.</w:t>
      </w:r>
    </w:p>
    <w:p w14:paraId="45EECFF5" w14:textId="77777777" w:rsidR="001116A4" w:rsidRPr="00582192" w:rsidRDefault="001116A4" w:rsidP="001116A4">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75ACBBAC" w14:textId="77777777" w:rsidR="001116A4" w:rsidRDefault="001116A4" w:rsidP="001116A4">
      <w:pPr>
        <w:spacing w:line="360" w:lineRule="auto"/>
        <w:jc w:val="both"/>
        <w:rPr>
          <w:rFonts w:ascii="Sakkal Majalla" w:hAnsi="Sakkal Majalla" w:cs="Sakkal Majalla"/>
          <w:sz w:val="28"/>
          <w:szCs w:val="28"/>
          <w:rtl/>
        </w:rPr>
      </w:pPr>
      <w:r w:rsidRPr="00582192">
        <w:rPr>
          <w:rFonts w:ascii="Sakkal Majalla" w:hAnsi="Sakkal Majalla" w:cs="Sakkal Majalla"/>
          <w:sz w:val="28"/>
          <w:szCs w:val="28"/>
          <w:rtl/>
        </w:rPr>
        <w:t xml:space="preserve">على الرغم من التقدم العلمي في مجال القيادة المستدامة وأثرها على الأداء، تظهر عدة فجوات واضحة في الأدبيات الحالية، والتي يسعى البحث الحالي لمعالجتها. أولاً، هناك نقص واضح في الدراسات التي تربط القيادة المستدامة بشكل مباشر بتعزيز كفاءة العمليات التشغيلية في القطاع الصناعي، وبخاصة في الشركات الصناعية الكبرى التي تواجه تحديات تشغيلية معقدة. </w:t>
      </w:r>
      <w:r w:rsidRPr="00582192">
        <w:rPr>
          <w:rFonts w:ascii="Sakkal Majalla" w:hAnsi="Sakkal Majalla" w:cs="Sakkal Majalla"/>
          <w:sz w:val="28"/>
          <w:szCs w:val="28"/>
          <w:rtl/>
        </w:rPr>
        <w:lastRenderedPageBreak/>
        <w:t>ثانياً، قلّما تناولت الأبحاث المتغيرات المستقلة ذات الصلة مثل اتخاذ القرار وتحسين العمليات التشغيلية ضمن سياق القيادة المستدامة، رغم أهميتها الكبرى في تحسين الأداء التشغيلي. ثالثاً، يفتقر الأدب البحثي إلى دراسات توضح الكيفية العملية لتطبيق ممارسات القيادة المستدامة وتأثيرها على العمليات التشغيلية بشكل مفصل، مما يفتح المجال لدراسات ميدانية تحليلية عميقة. رابعاً، هناك قلة في الدراسات التي توظف منهجيات بحثية تجمع بين البيانات الكمية والنوعية لتعطي صورة شاملة وأكثر دقة حول الموضوع. وأخيراً، غابت الدراسات التي تركز على الخصوصيات الإقليمية والثقافية للقطاع الصناعي في بعض البلدان، مما يجعل البحث الحالي ذا أهمية في سد هذه الفجوة عبر دراسة حالة محددة</w:t>
      </w:r>
      <w:r w:rsidRPr="00582192">
        <w:rPr>
          <w:rFonts w:ascii="Sakkal Majalla" w:hAnsi="Sakkal Majalla" w:cs="Sakkal Majalla"/>
          <w:sz w:val="28"/>
          <w:szCs w:val="28"/>
        </w:rPr>
        <w:t>.</w:t>
      </w:r>
    </w:p>
    <w:p w14:paraId="7EA8B53C" w14:textId="77777777" w:rsidR="001116A4" w:rsidRPr="00582192" w:rsidRDefault="001116A4" w:rsidP="001116A4">
      <w:pPr>
        <w:spacing w:line="360" w:lineRule="auto"/>
        <w:jc w:val="both"/>
        <w:rPr>
          <w:rFonts w:ascii="Sakkal Majalla" w:hAnsi="Sakkal Majalla" w:cs="Sakkal Majalla"/>
          <w:sz w:val="28"/>
          <w:szCs w:val="28"/>
          <w:rtl/>
        </w:rPr>
      </w:pPr>
    </w:p>
    <w:p w14:paraId="293DB376" w14:textId="77777777" w:rsidR="001116A4" w:rsidRDefault="001116A4" w:rsidP="001116A4">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0578072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3F1A88AA" w14:textId="77777777" w:rsidR="001116A4" w:rsidRDefault="001116A4" w:rsidP="001116A4">
      <w:pPr>
        <w:spacing w:after="0" w:line="360" w:lineRule="auto"/>
        <w:jc w:val="both"/>
        <w:rPr>
          <w:rFonts w:ascii="Sakkal Majalla" w:hAnsi="Sakkal Majalla" w:cs="Sakkal Majalla"/>
          <w:sz w:val="28"/>
          <w:szCs w:val="28"/>
          <w:rtl/>
        </w:rPr>
      </w:pPr>
      <w:r w:rsidRPr="00751DBE">
        <w:rPr>
          <w:rFonts w:ascii="Sakkal Majalla" w:hAnsi="Sakkal Majalla" w:cs="Sakkal Majalla"/>
          <w:sz w:val="28"/>
          <w:szCs w:val="28"/>
          <w:rtl/>
        </w:rPr>
        <w:t>يُعتبر الإطار النظري حجر الزاوية في أي بحث علمي، فهو يوفر الأساس المفاهيمي الذي يبنى عليه البحث، ويُمكّن الباحث من فهم الظواهر والعلاقات بين المتغيرات المختلفة بعمق. في هذه الدراسة، يُركز الإطار النظري على مفهومي القيادة المستدامة وكفاءة العمليات التشغيلية، إضافة إلى المتغيرات المرتبطة بهما مثل اتخاذ القرار وتحسين العمليات التشغيلية، من خلال استعراض النظريات والمبادئ التي تفسر هذه المفاهيم وعلاقاتها داخل القطاع الصناعي</w:t>
      </w:r>
      <w:r w:rsidRPr="00751DBE">
        <w:rPr>
          <w:rFonts w:ascii="Sakkal Majalla" w:hAnsi="Sakkal Majalla" w:cs="Sakkal Majalla"/>
          <w:sz w:val="28"/>
          <w:szCs w:val="28"/>
        </w:rPr>
        <w:t>.</w:t>
      </w:r>
    </w:p>
    <w:p w14:paraId="77F9B094" w14:textId="77777777" w:rsidR="001116A4" w:rsidRDefault="001116A4" w:rsidP="001116A4">
      <w:pPr>
        <w:spacing w:after="0" w:line="360" w:lineRule="auto"/>
        <w:jc w:val="both"/>
        <w:rPr>
          <w:rtl/>
        </w:rPr>
      </w:pPr>
      <w:r>
        <w:object w:dxaOrig="9495" w:dyaOrig="4501" w14:anchorId="6788E7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15pt;height:212.2pt" o:ole="">
            <v:imagedata r:id="rId10" o:title=""/>
          </v:shape>
          <o:OLEObject Type="Embed" ProgID="Visio.Drawing.15" ShapeID="_x0000_i1025" DrawAspect="Content" ObjectID="_1817392983" r:id="rId11"/>
        </w:object>
      </w:r>
    </w:p>
    <w:p w14:paraId="40F82144" w14:textId="77777777" w:rsidR="001116A4" w:rsidRDefault="001116A4" w:rsidP="001116A4">
      <w:pPr>
        <w:pStyle w:val="aa"/>
        <w:jc w:val="center"/>
        <w:rPr>
          <w:rtl/>
          <w:lang w:bidi="ar-EG"/>
        </w:rPr>
      </w:pPr>
      <w:bookmarkStart w:id="49" w:name="_Toc20578081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9"/>
    </w:p>
    <w:p w14:paraId="0A20FF27" w14:textId="77777777" w:rsidR="001116A4" w:rsidRDefault="001116A4" w:rsidP="001116A4">
      <w:pPr>
        <w:rPr>
          <w:rtl/>
          <w:lang w:bidi="ar-EG"/>
        </w:rPr>
      </w:pPr>
    </w:p>
    <w:p w14:paraId="2EE93FA7" w14:textId="77777777" w:rsidR="001116A4" w:rsidRPr="00751DBE" w:rsidRDefault="001116A4" w:rsidP="001116A4">
      <w:pPr>
        <w:rPr>
          <w:lang w:bidi="ar-EG"/>
        </w:rPr>
      </w:pPr>
    </w:p>
    <w:p w14:paraId="453BC442" w14:textId="77777777" w:rsidR="001116A4" w:rsidRPr="00751DBE" w:rsidRDefault="001116A4" w:rsidP="001116A4">
      <w:pPr>
        <w:pStyle w:val="a6"/>
        <w:numPr>
          <w:ilvl w:val="0"/>
          <w:numId w:val="1"/>
        </w:numPr>
        <w:spacing w:after="0" w:line="360" w:lineRule="auto"/>
        <w:jc w:val="both"/>
        <w:rPr>
          <w:rFonts w:ascii="Sakkal Majalla" w:hAnsi="Sakkal Majalla" w:cs="Sakkal Majalla"/>
          <w:b/>
          <w:bCs/>
          <w:sz w:val="28"/>
          <w:szCs w:val="28"/>
        </w:rPr>
      </w:pPr>
      <w:r w:rsidRPr="00751DBE">
        <w:rPr>
          <w:rFonts w:ascii="Sakkal Majalla" w:hAnsi="Sakkal Majalla" w:cs="Sakkal Majalla"/>
          <w:b/>
          <w:bCs/>
          <w:sz w:val="28"/>
          <w:szCs w:val="28"/>
          <w:rtl/>
        </w:rPr>
        <w:lastRenderedPageBreak/>
        <w:t>مفهوم القيادة المستدامة وأهميتها</w:t>
      </w:r>
    </w:p>
    <w:p w14:paraId="20E4E29B" w14:textId="77777777" w:rsidR="001116A4" w:rsidRPr="00751DBE" w:rsidRDefault="001116A4" w:rsidP="001116A4">
      <w:pPr>
        <w:spacing w:after="0" w:line="360" w:lineRule="auto"/>
        <w:jc w:val="both"/>
        <w:rPr>
          <w:rFonts w:ascii="Sakkal Majalla" w:hAnsi="Sakkal Majalla" w:cs="Sakkal Majalla"/>
          <w:sz w:val="28"/>
          <w:szCs w:val="28"/>
        </w:rPr>
      </w:pPr>
      <w:r w:rsidRPr="00751DBE">
        <w:rPr>
          <w:rFonts w:ascii="Sakkal Majalla" w:hAnsi="Sakkal Majalla" w:cs="Sakkal Majalla"/>
          <w:sz w:val="28"/>
          <w:szCs w:val="28"/>
          <w:rtl/>
        </w:rPr>
        <w:t>القيادة المستدامة هي نموذج قيادي حديث يرتكز على مبدأ التنمية المستدامة، حيث تهدف إلى تحقيق التوازن بين الأبعاد الاقتصادية والاجتماعية والبيئية في إدارة المؤسسات. تقوم القيادة المستدامة على تبني رؤى طويلة المدى، وتعزيز القيم الأخلاقية، وتحفيز المشاركة الفعالة من جميع المستويات التنظيمية. وتشير الدراسات الحديثة إلى أن القادة الذين يتبنون هذا النهج يسهمون في خلق بيئة عمل صحية ومستقرة، تعزز من قدرة المؤسسة على مواجهة التحديات المتغيرة وتحقيق أهدافها بكفاءة</w:t>
      </w:r>
      <w:r w:rsidRPr="00751DBE">
        <w:rPr>
          <w:rFonts w:ascii="Sakkal Majalla" w:hAnsi="Sakkal Majalla" w:cs="Sakkal Majalla"/>
          <w:sz w:val="28"/>
          <w:szCs w:val="28"/>
        </w:rPr>
        <w:t>.</w:t>
      </w:r>
      <w:r>
        <w:rPr>
          <w:rFonts w:ascii="Sakkal Majalla" w:hAnsi="Sakkal Majalla" w:cs="Sakkal Majalla" w:hint="cs"/>
          <w:sz w:val="28"/>
          <w:szCs w:val="28"/>
          <w:rtl/>
        </w:rPr>
        <w:t xml:space="preserve"> </w:t>
      </w:r>
      <w:r w:rsidRPr="00751DBE">
        <w:rPr>
          <w:rFonts w:ascii="Sakkal Majalla" w:hAnsi="Sakkal Majalla" w:cs="Sakkal Majalla"/>
          <w:sz w:val="28"/>
          <w:szCs w:val="28"/>
          <w:rtl/>
        </w:rPr>
        <w:t>وتُظهر النظريات القيادية المختلفة، مثل نظرية القيادة التحويلية ونظرية القيادة الأخلاقية، كيف يمكن للقادة أن يلهموا ويحفزوا العاملين نحو تبني ممارسات مستدامة، وأن يعملوا على دمج الاستدامة في استراتيجيات العمل اليومية. فالقادة المستدامون ليسوا فقط مدراء لأداء الأعمال، بل هم بناة ثقافة مؤسسية تحترم الموارد وتحفز الابتكار المسؤول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98767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Ahsan</w:t>
          </w:r>
          <w:r w:rsidRPr="00751DB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Pr>
        <w:t>.</w:t>
      </w:r>
    </w:p>
    <w:p w14:paraId="07D62ADB" w14:textId="77777777" w:rsidR="001116A4" w:rsidRPr="00751DBE" w:rsidRDefault="001116A4" w:rsidP="001116A4">
      <w:pPr>
        <w:pStyle w:val="a6"/>
        <w:numPr>
          <w:ilvl w:val="0"/>
          <w:numId w:val="1"/>
        </w:numPr>
        <w:spacing w:after="0" w:line="360" w:lineRule="auto"/>
        <w:jc w:val="both"/>
        <w:rPr>
          <w:rFonts w:ascii="Sakkal Majalla" w:hAnsi="Sakkal Majalla" w:cs="Sakkal Majalla"/>
          <w:b/>
          <w:bCs/>
          <w:sz w:val="28"/>
          <w:szCs w:val="28"/>
        </w:rPr>
      </w:pPr>
      <w:r w:rsidRPr="00751DBE">
        <w:rPr>
          <w:rFonts w:ascii="Sakkal Majalla" w:hAnsi="Sakkal Majalla" w:cs="Sakkal Majalla"/>
          <w:b/>
          <w:bCs/>
          <w:sz w:val="28"/>
          <w:szCs w:val="28"/>
          <w:rtl/>
        </w:rPr>
        <w:t>مفهوم كفاءة العمليات التشغيلية وأبعادها</w:t>
      </w:r>
    </w:p>
    <w:p w14:paraId="3E36BF2B" w14:textId="77777777" w:rsidR="001116A4" w:rsidRPr="00751DBE" w:rsidRDefault="001116A4" w:rsidP="001116A4">
      <w:pPr>
        <w:spacing w:after="0" w:line="360" w:lineRule="auto"/>
        <w:jc w:val="both"/>
        <w:rPr>
          <w:rFonts w:ascii="Sakkal Majalla" w:hAnsi="Sakkal Majalla" w:cs="Sakkal Majalla"/>
          <w:sz w:val="28"/>
          <w:szCs w:val="28"/>
        </w:rPr>
      </w:pPr>
      <w:r w:rsidRPr="00751DBE">
        <w:rPr>
          <w:rFonts w:ascii="Sakkal Majalla" w:hAnsi="Sakkal Majalla" w:cs="Sakkal Majalla"/>
          <w:sz w:val="28"/>
          <w:szCs w:val="28"/>
          <w:rtl/>
        </w:rPr>
        <w:t>تشير كفاءة العمليات التشغيلية إلى قدرة المؤسسات على تحقيق أقصى إنتاج بأقل تكلفة وجهد ممكن، مع المحافظة على جودة المنتجات والخدمات. وهي تشمل تحسين استغلال الموارد، تنظيم سير العمل، تقليل الهدر، والالتزام بالمواعيد الزمنية. في القطاع الصناعي، تعد الكفاءة التشغيلية من أهم عوامل النجاح والاستمرارية، خاصة في ظل المنافسة العالمية والتغيرات السريعة في الأسواق</w:t>
      </w:r>
      <w:r w:rsidRPr="00751DBE">
        <w:rPr>
          <w:rFonts w:ascii="Sakkal Majalla" w:hAnsi="Sakkal Majalla" w:cs="Sakkal Majalla"/>
          <w:sz w:val="28"/>
          <w:szCs w:val="28"/>
        </w:rPr>
        <w:t>.</w:t>
      </w:r>
      <w:r>
        <w:rPr>
          <w:rFonts w:ascii="Sakkal Majalla" w:hAnsi="Sakkal Majalla" w:cs="Sakkal Majalla" w:hint="cs"/>
          <w:sz w:val="28"/>
          <w:szCs w:val="28"/>
          <w:rtl/>
        </w:rPr>
        <w:t xml:space="preserve"> </w:t>
      </w:r>
      <w:r w:rsidRPr="00751DBE">
        <w:rPr>
          <w:rFonts w:ascii="Sakkal Majalla" w:hAnsi="Sakkal Majalla" w:cs="Sakkal Majalla"/>
          <w:sz w:val="28"/>
          <w:szCs w:val="28"/>
          <w:rtl/>
        </w:rPr>
        <w:t>يعتمد مفهوم الكفاءة التشغيلية على مجموعة من النظريات الإدارية مثل نظرية الإدارة العلمية، التي تؤكد على أهمية التخطيط الدقيق والتنظيم وتحسين العمليات، بالإضافة إلى نظريات الجودة الشاملة التي تركز على التحسين المستمر ومشاركة جميع الموظفين في تعزيز جودة العمليات. كما أن كفاءة العمليات ترتبط ارتباطًا وثيقًا بتبني التقنيات الحديثة وأدوات الإدارة المتقدمة التي تساعد في مراقبة الأداء وتحليل البيانات لاتخاذ قرارات مدروسة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2980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SAVIOM</w:t>
          </w:r>
          <w:r w:rsidRPr="00751DB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Pr>
        <w:t>.</w:t>
      </w:r>
    </w:p>
    <w:p w14:paraId="5550A385" w14:textId="77777777" w:rsidR="001116A4" w:rsidRPr="00751DBE" w:rsidRDefault="001116A4" w:rsidP="001116A4">
      <w:pPr>
        <w:pStyle w:val="a6"/>
        <w:numPr>
          <w:ilvl w:val="0"/>
          <w:numId w:val="1"/>
        </w:numPr>
        <w:spacing w:after="0" w:line="360" w:lineRule="auto"/>
        <w:jc w:val="both"/>
        <w:rPr>
          <w:rFonts w:ascii="Sakkal Majalla" w:hAnsi="Sakkal Majalla" w:cs="Sakkal Majalla"/>
          <w:b/>
          <w:bCs/>
          <w:sz w:val="28"/>
          <w:szCs w:val="28"/>
        </w:rPr>
      </w:pPr>
      <w:r w:rsidRPr="00751DBE">
        <w:rPr>
          <w:rFonts w:ascii="Sakkal Majalla" w:hAnsi="Sakkal Majalla" w:cs="Sakkal Majalla"/>
          <w:b/>
          <w:bCs/>
          <w:sz w:val="28"/>
          <w:szCs w:val="28"/>
          <w:rtl/>
        </w:rPr>
        <w:t>العلاقة بين القيادة المستدامة وكفاءة العمليات التشغيلية</w:t>
      </w:r>
    </w:p>
    <w:p w14:paraId="119E096C" w14:textId="77777777" w:rsidR="001116A4" w:rsidRPr="00751DBE" w:rsidRDefault="001116A4" w:rsidP="001116A4">
      <w:pPr>
        <w:spacing w:after="0" w:line="360" w:lineRule="auto"/>
        <w:jc w:val="both"/>
        <w:rPr>
          <w:rFonts w:ascii="Sakkal Majalla" w:hAnsi="Sakkal Majalla" w:cs="Sakkal Majalla"/>
          <w:sz w:val="28"/>
          <w:szCs w:val="28"/>
        </w:rPr>
      </w:pPr>
      <w:r w:rsidRPr="00751DBE">
        <w:rPr>
          <w:rFonts w:ascii="Sakkal Majalla" w:hAnsi="Sakkal Majalla" w:cs="Sakkal Majalla"/>
          <w:sz w:val="28"/>
          <w:szCs w:val="28"/>
          <w:rtl/>
        </w:rPr>
        <w:t>يدرس الإطار النظري أيضًا العلاقة التكاملية بين القيادة المستدامة وكفاءة العمليات التشغيلية. فمن خلال تبني ممارسات القيادة المستدامة، يستطيع القادة تحفيز الفرق العاملة على الالتزام بمعايير الجودة وتحسين الأداء، إضافة إلى توجيه الجهود نحو الابتكار والتطوير المستمر للعمليات. تؤكد النظريات الحديثة أن القيادة الفعالة تلعب دورًا جوهريًا في بناء بيئة مؤسسية داعمة تساعد على تنفيذ استراتيجيات التشغيل بكفاءة وفعالية</w:t>
      </w:r>
      <w:r w:rsidRPr="00751DBE">
        <w:rPr>
          <w:rFonts w:ascii="Sakkal Majalla" w:hAnsi="Sakkal Majalla" w:cs="Sakkal Majalla"/>
          <w:sz w:val="28"/>
          <w:szCs w:val="28"/>
        </w:rPr>
        <w:t>.</w:t>
      </w:r>
      <w:r>
        <w:rPr>
          <w:rFonts w:ascii="Sakkal Majalla" w:hAnsi="Sakkal Majalla" w:cs="Sakkal Majalla" w:hint="cs"/>
          <w:sz w:val="28"/>
          <w:szCs w:val="28"/>
          <w:rtl/>
        </w:rPr>
        <w:t xml:space="preserve"> </w:t>
      </w:r>
      <w:r w:rsidRPr="00751DBE">
        <w:rPr>
          <w:rFonts w:ascii="Sakkal Majalla" w:hAnsi="Sakkal Majalla" w:cs="Sakkal Majalla"/>
          <w:sz w:val="28"/>
          <w:szCs w:val="28"/>
          <w:rtl/>
        </w:rPr>
        <w:t xml:space="preserve">تتطلب القيادة المستدامة اتخاذ قرارات واعية ومبنية على </w:t>
      </w:r>
      <w:r w:rsidRPr="00751DBE">
        <w:rPr>
          <w:rFonts w:ascii="Sakkal Majalla" w:hAnsi="Sakkal Majalla" w:cs="Sakkal Majalla"/>
          <w:sz w:val="28"/>
          <w:szCs w:val="28"/>
          <w:rtl/>
        </w:rPr>
        <w:lastRenderedPageBreak/>
        <w:t>تحليل شامل للمخاطر والفرص، وهو ما ينعكس إيجابًا على العمليات التشغيلية، حيث تُسهم هذه القرارات في تحسين تخصيص الموارد، تقليل الفاقد، وضمان استمرارية العمليات في ظل التحديات الاقتصادية والبيئية. تشير الأبحاث إلى أن الشركات التي تتبنى أساليب القيادة المستدامة تحقق معدلات أفضل في كفاءة التشغيل مقارنة بنظيراتها، مما يؤكد على العلاقة الوطيدة بين هذين المتغيرين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3262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Boeske</w:t>
          </w:r>
          <w:r w:rsidRPr="00751DB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51DBE">
        <w:rPr>
          <w:rFonts w:ascii="Sakkal Majalla" w:hAnsi="Sakkal Majalla" w:cs="Sakkal Majalla"/>
          <w:sz w:val="28"/>
          <w:szCs w:val="28"/>
        </w:rPr>
        <w:t>.</w:t>
      </w:r>
    </w:p>
    <w:p w14:paraId="76DC417C" w14:textId="77777777" w:rsidR="001116A4" w:rsidRPr="00751DBE" w:rsidRDefault="001116A4" w:rsidP="001116A4">
      <w:pPr>
        <w:pStyle w:val="a6"/>
        <w:numPr>
          <w:ilvl w:val="0"/>
          <w:numId w:val="1"/>
        </w:numPr>
        <w:spacing w:after="0" w:line="360" w:lineRule="auto"/>
        <w:jc w:val="both"/>
        <w:rPr>
          <w:rFonts w:ascii="Sakkal Majalla" w:hAnsi="Sakkal Majalla" w:cs="Sakkal Majalla"/>
          <w:b/>
          <w:bCs/>
          <w:sz w:val="28"/>
          <w:szCs w:val="28"/>
        </w:rPr>
      </w:pPr>
      <w:r w:rsidRPr="00751DBE">
        <w:rPr>
          <w:rFonts w:ascii="Sakkal Majalla" w:hAnsi="Sakkal Majalla" w:cs="Sakkal Majalla"/>
          <w:b/>
          <w:bCs/>
          <w:sz w:val="28"/>
          <w:szCs w:val="28"/>
          <w:rtl/>
        </w:rPr>
        <w:t>أهمية اتخاذ القرار وتحسين العمليات ضمن الإطار النظري</w:t>
      </w:r>
    </w:p>
    <w:p w14:paraId="17A9EC7B" w14:textId="32278665" w:rsidR="00F8009F" w:rsidRPr="001116A4" w:rsidRDefault="001116A4" w:rsidP="001116A4">
      <w:pPr>
        <w:spacing w:after="0" w:line="360" w:lineRule="auto"/>
        <w:jc w:val="both"/>
        <w:rPr>
          <w:rFonts w:ascii="Sakkal Majalla" w:hAnsi="Sakkal Majalla" w:cs="Sakkal Majalla"/>
          <w:sz w:val="28"/>
          <w:szCs w:val="28"/>
        </w:rPr>
      </w:pPr>
      <w:r w:rsidRPr="00751DBE">
        <w:rPr>
          <w:rFonts w:ascii="Sakkal Majalla" w:hAnsi="Sakkal Majalla" w:cs="Sakkal Majalla"/>
          <w:sz w:val="28"/>
          <w:szCs w:val="28"/>
          <w:rtl/>
        </w:rPr>
        <w:t>يلعب اتخاذ القرار دورًا محوريًا في تطبيق القيادة المستدامة، حيث يمثل الأداة التي بواسطتها يوجه القادة الخطط والسياسات التي تؤثر مباشرة على العمليات التشغيلية. وتتناول النظريات الإدارية الحديثة نماذج متعددة لاتخاذ القرار، تتراوح بين النماذج العقلانية التي تعتمد على جمع وتحليل المعلومات بشكل شامل، إلى النماذج الحدسية التي تعتمد على الخبرة والمعرفة العملية</w:t>
      </w:r>
      <w:r w:rsidRPr="00751DBE">
        <w:rPr>
          <w:rFonts w:ascii="Sakkal Majalla" w:hAnsi="Sakkal Majalla" w:cs="Sakkal Majalla"/>
          <w:sz w:val="28"/>
          <w:szCs w:val="28"/>
        </w:rPr>
        <w:t>.</w:t>
      </w:r>
      <w:r>
        <w:rPr>
          <w:rFonts w:ascii="Sakkal Majalla" w:hAnsi="Sakkal Majalla" w:cs="Sakkal Majalla" w:hint="cs"/>
          <w:sz w:val="28"/>
          <w:szCs w:val="28"/>
          <w:rtl/>
        </w:rPr>
        <w:t xml:space="preserve"> </w:t>
      </w:r>
      <w:r w:rsidRPr="00751DBE">
        <w:rPr>
          <w:rFonts w:ascii="Sakkal Majalla" w:hAnsi="Sakkal Majalla" w:cs="Sakkal Majalla"/>
          <w:sz w:val="28"/>
          <w:szCs w:val="28"/>
          <w:rtl/>
        </w:rPr>
        <w:t>أما تحسين العمليات التشغيلية فيندرج تحت ممارسات التطوير المستمر، حيث يُنظر إليه كعملية ديناميكية تدمج التقنيات الحديثة، وأساليب التحليل العلمي لتحديد مكامن القصور وتقديم الحلول المناسبة. يرتبط تحسين العمليات بشكل وثيق بمفهوم الجودة الشاملة والابتكار الإداري، ويعتمد على مشاركة كافة المستويات التنظيمية في المبادرات التحسينية، وهو ما يعزز من فاعلية القيادة المستدامة في دفع المؤسسة نحو تحقيق أهدافها التشغيلية بشكل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2562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51DBE">
            <w:rPr>
              <w:rFonts w:ascii="Sakkal Majalla" w:hAnsi="Sakkal Majalla" w:cs="Sakkal Majalla" w:hint="cs"/>
              <w:noProof/>
              <w:sz w:val="28"/>
              <w:szCs w:val="28"/>
              <w:rtl/>
              <w:lang w:bidi="ar-EG"/>
            </w:rPr>
            <w:t>(</w:t>
          </w:r>
          <w:r w:rsidRPr="00751DBE">
            <w:rPr>
              <w:rFonts w:ascii="Sakkal Majalla" w:hAnsi="Sakkal Majalla" w:cs="Sakkal Majalla" w:hint="cs"/>
              <w:noProof/>
              <w:sz w:val="28"/>
              <w:szCs w:val="28"/>
              <w:lang w:bidi="ar-EG"/>
            </w:rPr>
            <w:t>Haessler</w:t>
          </w:r>
          <w:r w:rsidRPr="00751DB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51DBE">
        <w:t>.</w:t>
      </w:r>
    </w:p>
    <w:sectPr w:rsidR="00F8009F" w:rsidRPr="001116A4" w:rsidSect="00E5684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AD732" w14:textId="77777777" w:rsidR="00D00416" w:rsidRDefault="00D00416" w:rsidP="00E56842">
      <w:pPr>
        <w:spacing w:after="0" w:line="240" w:lineRule="auto"/>
      </w:pPr>
      <w:r>
        <w:separator/>
      </w:r>
    </w:p>
  </w:endnote>
  <w:endnote w:type="continuationSeparator" w:id="0">
    <w:p w14:paraId="54F5A74B" w14:textId="77777777" w:rsidR="00D00416" w:rsidRDefault="00D00416" w:rsidP="00E56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8745" w14:textId="77777777" w:rsidR="00E56842" w:rsidRDefault="00E56842">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3890479"/>
      <w:docPartObj>
        <w:docPartGallery w:val="Page Numbers (Bottom of Page)"/>
        <w:docPartUnique/>
      </w:docPartObj>
    </w:sdtPr>
    <w:sdtEndPr>
      <w:rPr>
        <w:noProof/>
      </w:rPr>
    </w:sdtEndPr>
    <w:sdtContent>
      <w:p w14:paraId="31E8DE81" w14:textId="0F9DEFED" w:rsidR="00E56842" w:rsidRDefault="00E56842">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237BC7CD" w14:textId="77777777" w:rsidR="00E56842" w:rsidRDefault="00E56842">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C0AD9" w14:textId="77777777" w:rsidR="00E56842" w:rsidRDefault="00E5684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CA331" w14:textId="77777777" w:rsidR="00D00416" w:rsidRDefault="00D00416" w:rsidP="00E56842">
      <w:pPr>
        <w:spacing w:after="0" w:line="240" w:lineRule="auto"/>
      </w:pPr>
      <w:r>
        <w:separator/>
      </w:r>
    </w:p>
  </w:footnote>
  <w:footnote w:type="continuationSeparator" w:id="0">
    <w:p w14:paraId="684DD62C" w14:textId="77777777" w:rsidR="00D00416" w:rsidRDefault="00D00416" w:rsidP="00E56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C6DD9" w14:textId="77777777" w:rsidR="00E56842" w:rsidRDefault="00E56842">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66B4" w14:textId="77777777" w:rsidR="00E56842" w:rsidRDefault="00E56842">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C2AC" w14:textId="77777777" w:rsidR="00E56842" w:rsidRDefault="00E5684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173BE"/>
    <w:multiLevelType w:val="multilevel"/>
    <w:tmpl w:val="3FC85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423459"/>
    <w:multiLevelType w:val="multilevel"/>
    <w:tmpl w:val="D2362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F4300D"/>
    <w:multiLevelType w:val="hybridMultilevel"/>
    <w:tmpl w:val="46580E3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F5040D"/>
    <w:multiLevelType w:val="hybridMultilevel"/>
    <w:tmpl w:val="C2A24986"/>
    <w:lvl w:ilvl="0" w:tplc="01B60FFE">
      <w:start w:val="1"/>
      <w:numFmt w:val="bullet"/>
      <w:lvlText w:val="-"/>
      <w:lvlJc w:val="left"/>
      <w:pPr>
        <w:ind w:left="433" w:hanging="360"/>
      </w:pPr>
      <w:rPr>
        <w:rFonts w:ascii="Sakkal Majalla" w:eastAsiaTheme="minorHAnsi" w:hAnsi="Sakkal Majalla" w:cs="Sakkal Majalla" w:hint="default"/>
      </w:rPr>
    </w:lvl>
    <w:lvl w:ilvl="1" w:tplc="04090003" w:tentative="1">
      <w:start w:val="1"/>
      <w:numFmt w:val="bullet"/>
      <w:lvlText w:val="o"/>
      <w:lvlJc w:val="left"/>
      <w:pPr>
        <w:ind w:left="1153" w:hanging="360"/>
      </w:pPr>
      <w:rPr>
        <w:rFonts w:ascii="Courier New" w:hAnsi="Courier New" w:cs="Courier New" w:hint="default"/>
      </w:rPr>
    </w:lvl>
    <w:lvl w:ilvl="2" w:tplc="04090005" w:tentative="1">
      <w:start w:val="1"/>
      <w:numFmt w:val="bullet"/>
      <w:lvlText w:val=""/>
      <w:lvlJc w:val="left"/>
      <w:pPr>
        <w:ind w:left="1873" w:hanging="360"/>
      </w:pPr>
      <w:rPr>
        <w:rFonts w:ascii="Wingdings" w:hAnsi="Wingdings" w:hint="default"/>
      </w:rPr>
    </w:lvl>
    <w:lvl w:ilvl="3" w:tplc="04090001" w:tentative="1">
      <w:start w:val="1"/>
      <w:numFmt w:val="bullet"/>
      <w:lvlText w:val=""/>
      <w:lvlJc w:val="left"/>
      <w:pPr>
        <w:ind w:left="2593" w:hanging="360"/>
      </w:pPr>
      <w:rPr>
        <w:rFonts w:ascii="Symbol" w:hAnsi="Symbol" w:hint="default"/>
      </w:rPr>
    </w:lvl>
    <w:lvl w:ilvl="4" w:tplc="04090003" w:tentative="1">
      <w:start w:val="1"/>
      <w:numFmt w:val="bullet"/>
      <w:lvlText w:val="o"/>
      <w:lvlJc w:val="left"/>
      <w:pPr>
        <w:ind w:left="3313" w:hanging="360"/>
      </w:pPr>
      <w:rPr>
        <w:rFonts w:ascii="Courier New" w:hAnsi="Courier New" w:cs="Courier New" w:hint="default"/>
      </w:rPr>
    </w:lvl>
    <w:lvl w:ilvl="5" w:tplc="04090005" w:tentative="1">
      <w:start w:val="1"/>
      <w:numFmt w:val="bullet"/>
      <w:lvlText w:val=""/>
      <w:lvlJc w:val="left"/>
      <w:pPr>
        <w:ind w:left="4033" w:hanging="360"/>
      </w:pPr>
      <w:rPr>
        <w:rFonts w:ascii="Wingdings" w:hAnsi="Wingdings" w:hint="default"/>
      </w:rPr>
    </w:lvl>
    <w:lvl w:ilvl="6" w:tplc="04090001" w:tentative="1">
      <w:start w:val="1"/>
      <w:numFmt w:val="bullet"/>
      <w:lvlText w:val=""/>
      <w:lvlJc w:val="left"/>
      <w:pPr>
        <w:ind w:left="4753" w:hanging="360"/>
      </w:pPr>
      <w:rPr>
        <w:rFonts w:ascii="Symbol" w:hAnsi="Symbol" w:hint="default"/>
      </w:rPr>
    </w:lvl>
    <w:lvl w:ilvl="7" w:tplc="04090003" w:tentative="1">
      <w:start w:val="1"/>
      <w:numFmt w:val="bullet"/>
      <w:lvlText w:val="o"/>
      <w:lvlJc w:val="left"/>
      <w:pPr>
        <w:ind w:left="5473" w:hanging="360"/>
      </w:pPr>
      <w:rPr>
        <w:rFonts w:ascii="Courier New" w:hAnsi="Courier New" w:cs="Courier New" w:hint="default"/>
      </w:rPr>
    </w:lvl>
    <w:lvl w:ilvl="8" w:tplc="04090005" w:tentative="1">
      <w:start w:val="1"/>
      <w:numFmt w:val="bullet"/>
      <w:lvlText w:val=""/>
      <w:lvlJc w:val="left"/>
      <w:pPr>
        <w:ind w:left="6193" w:hanging="360"/>
      </w:pPr>
      <w:rPr>
        <w:rFonts w:ascii="Wingdings" w:hAnsi="Wingdings" w:hint="default"/>
      </w:rPr>
    </w:lvl>
  </w:abstractNum>
  <w:abstractNum w:abstractNumId="4" w15:restartNumberingAfterBreak="0">
    <w:nsid w:val="770B2B2D"/>
    <w:multiLevelType w:val="multilevel"/>
    <w:tmpl w:val="488EC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5"/>
  </w:num>
  <w:num w:numId="2" w16cid:durableId="1510556313">
    <w:abstractNumId w:val="0"/>
  </w:num>
  <w:num w:numId="3" w16cid:durableId="1462378020">
    <w:abstractNumId w:val="3"/>
  </w:num>
  <w:num w:numId="4" w16cid:durableId="2099936069">
    <w:abstractNumId w:val="4"/>
  </w:num>
  <w:num w:numId="5" w16cid:durableId="1547831502">
    <w:abstractNumId w:val="1"/>
  </w:num>
  <w:num w:numId="6" w16cid:durableId="257834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AE"/>
    <w:rsid w:val="000926BE"/>
    <w:rsid w:val="001116A4"/>
    <w:rsid w:val="00170579"/>
    <w:rsid w:val="00173399"/>
    <w:rsid w:val="00316D93"/>
    <w:rsid w:val="004766AE"/>
    <w:rsid w:val="00583837"/>
    <w:rsid w:val="005938C9"/>
    <w:rsid w:val="006658B2"/>
    <w:rsid w:val="00683C54"/>
    <w:rsid w:val="007D1979"/>
    <w:rsid w:val="00872B53"/>
    <w:rsid w:val="008C5B47"/>
    <w:rsid w:val="00AE3DA0"/>
    <w:rsid w:val="00B64A2C"/>
    <w:rsid w:val="00D00416"/>
    <w:rsid w:val="00DB00B7"/>
    <w:rsid w:val="00E133AE"/>
    <w:rsid w:val="00E41613"/>
    <w:rsid w:val="00E56842"/>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A132D2"/>
  <w15:chartTrackingRefBased/>
  <w15:docId w15:val="{22BEC7BB-BFF5-46A6-8B16-E3FED327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16A4"/>
    <w:pPr>
      <w:bidi/>
      <w:spacing w:line="259" w:lineRule="auto"/>
    </w:pPr>
    <w:rPr>
      <w:sz w:val="22"/>
      <w:szCs w:val="22"/>
    </w:rPr>
  </w:style>
  <w:style w:type="paragraph" w:styleId="1">
    <w:name w:val="heading 1"/>
    <w:basedOn w:val="a"/>
    <w:next w:val="a"/>
    <w:link w:val="1Char"/>
    <w:uiPriority w:val="9"/>
    <w:qFormat/>
    <w:rsid w:val="00E133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E133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133A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133A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133A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133A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133A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133A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133A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E133A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E133A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133A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133A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133AE"/>
    <w:rPr>
      <w:rFonts w:eastAsiaTheme="majorEastAsia" w:cstheme="majorBidi"/>
      <w:color w:val="0F4761" w:themeColor="accent1" w:themeShade="BF"/>
    </w:rPr>
  </w:style>
  <w:style w:type="character" w:customStyle="1" w:styleId="6Char">
    <w:name w:val="عنوان 6 Char"/>
    <w:basedOn w:val="a0"/>
    <w:link w:val="6"/>
    <w:uiPriority w:val="9"/>
    <w:semiHidden/>
    <w:rsid w:val="00E133AE"/>
    <w:rPr>
      <w:rFonts w:eastAsiaTheme="majorEastAsia" w:cstheme="majorBidi"/>
      <w:i/>
      <w:iCs/>
      <w:color w:val="595959" w:themeColor="text1" w:themeTint="A6"/>
    </w:rPr>
  </w:style>
  <w:style w:type="character" w:customStyle="1" w:styleId="7Char">
    <w:name w:val="عنوان 7 Char"/>
    <w:basedOn w:val="a0"/>
    <w:link w:val="7"/>
    <w:uiPriority w:val="9"/>
    <w:semiHidden/>
    <w:rsid w:val="00E133AE"/>
    <w:rPr>
      <w:rFonts w:eastAsiaTheme="majorEastAsia" w:cstheme="majorBidi"/>
      <w:color w:val="595959" w:themeColor="text1" w:themeTint="A6"/>
    </w:rPr>
  </w:style>
  <w:style w:type="character" w:customStyle="1" w:styleId="8Char">
    <w:name w:val="عنوان 8 Char"/>
    <w:basedOn w:val="a0"/>
    <w:link w:val="8"/>
    <w:uiPriority w:val="9"/>
    <w:semiHidden/>
    <w:rsid w:val="00E133AE"/>
    <w:rPr>
      <w:rFonts w:eastAsiaTheme="majorEastAsia" w:cstheme="majorBidi"/>
      <w:i/>
      <w:iCs/>
      <w:color w:val="272727" w:themeColor="text1" w:themeTint="D8"/>
    </w:rPr>
  </w:style>
  <w:style w:type="character" w:customStyle="1" w:styleId="9Char">
    <w:name w:val="عنوان 9 Char"/>
    <w:basedOn w:val="a0"/>
    <w:link w:val="9"/>
    <w:uiPriority w:val="9"/>
    <w:semiHidden/>
    <w:rsid w:val="00E133AE"/>
    <w:rPr>
      <w:rFonts w:eastAsiaTheme="majorEastAsia" w:cstheme="majorBidi"/>
      <w:color w:val="272727" w:themeColor="text1" w:themeTint="D8"/>
    </w:rPr>
  </w:style>
  <w:style w:type="paragraph" w:styleId="a3">
    <w:name w:val="Title"/>
    <w:basedOn w:val="a"/>
    <w:next w:val="a"/>
    <w:link w:val="Char"/>
    <w:uiPriority w:val="10"/>
    <w:qFormat/>
    <w:rsid w:val="00E13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133A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133A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133A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133AE"/>
    <w:pPr>
      <w:spacing w:before="160"/>
      <w:jc w:val="center"/>
    </w:pPr>
    <w:rPr>
      <w:i/>
      <w:iCs/>
      <w:color w:val="404040" w:themeColor="text1" w:themeTint="BF"/>
    </w:rPr>
  </w:style>
  <w:style w:type="character" w:customStyle="1" w:styleId="Char1">
    <w:name w:val="اقتباس Char"/>
    <w:basedOn w:val="a0"/>
    <w:link w:val="a5"/>
    <w:uiPriority w:val="29"/>
    <w:rsid w:val="00E133AE"/>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E133AE"/>
    <w:pPr>
      <w:ind w:left="720"/>
      <w:contextualSpacing/>
    </w:pPr>
  </w:style>
  <w:style w:type="character" w:styleId="a7">
    <w:name w:val="Intense Emphasis"/>
    <w:basedOn w:val="a0"/>
    <w:uiPriority w:val="21"/>
    <w:qFormat/>
    <w:rsid w:val="00E133AE"/>
    <w:rPr>
      <w:i/>
      <w:iCs/>
      <w:color w:val="0F4761" w:themeColor="accent1" w:themeShade="BF"/>
    </w:rPr>
  </w:style>
  <w:style w:type="paragraph" w:styleId="a8">
    <w:name w:val="Intense Quote"/>
    <w:basedOn w:val="a"/>
    <w:next w:val="a"/>
    <w:link w:val="Char3"/>
    <w:uiPriority w:val="30"/>
    <w:qFormat/>
    <w:rsid w:val="00E133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E133AE"/>
    <w:rPr>
      <w:i/>
      <w:iCs/>
      <w:color w:val="0F4761" w:themeColor="accent1" w:themeShade="BF"/>
    </w:rPr>
  </w:style>
  <w:style w:type="character" w:styleId="a9">
    <w:name w:val="Intense Reference"/>
    <w:basedOn w:val="a0"/>
    <w:uiPriority w:val="32"/>
    <w:qFormat/>
    <w:rsid w:val="00E133AE"/>
    <w:rPr>
      <w:b/>
      <w:bCs/>
      <w:smallCaps/>
      <w:color w:val="0F4761" w:themeColor="accent1" w:themeShade="BF"/>
      <w:spacing w:val="5"/>
    </w:rPr>
  </w:style>
  <w:style w:type="paragraph" w:styleId="aa">
    <w:name w:val="caption"/>
    <w:basedOn w:val="a"/>
    <w:next w:val="a"/>
    <w:uiPriority w:val="35"/>
    <w:unhideWhenUsed/>
    <w:qFormat/>
    <w:rsid w:val="001116A4"/>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w:link w:val="a6"/>
    <w:uiPriority w:val="34"/>
    <w:rsid w:val="001116A4"/>
  </w:style>
  <w:style w:type="paragraph" w:styleId="ab">
    <w:name w:val="header"/>
    <w:basedOn w:val="a"/>
    <w:link w:val="Char4"/>
    <w:uiPriority w:val="99"/>
    <w:unhideWhenUsed/>
    <w:rsid w:val="00E56842"/>
    <w:pPr>
      <w:tabs>
        <w:tab w:val="center" w:pos="4680"/>
        <w:tab w:val="right" w:pos="9360"/>
      </w:tabs>
      <w:spacing w:after="0" w:line="240" w:lineRule="auto"/>
    </w:pPr>
  </w:style>
  <w:style w:type="character" w:customStyle="1" w:styleId="Char4">
    <w:name w:val="رأس الصفحة Char"/>
    <w:basedOn w:val="a0"/>
    <w:link w:val="ab"/>
    <w:uiPriority w:val="99"/>
    <w:rsid w:val="00E56842"/>
    <w:rPr>
      <w:sz w:val="22"/>
      <w:szCs w:val="22"/>
    </w:rPr>
  </w:style>
  <w:style w:type="paragraph" w:styleId="ac">
    <w:name w:val="footer"/>
    <w:basedOn w:val="a"/>
    <w:link w:val="Char5"/>
    <w:uiPriority w:val="99"/>
    <w:unhideWhenUsed/>
    <w:rsid w:val="00E56842"/>
    <w:pPr>
      <w:tabs>
        <w:tab w:val="center" w:pos="4680"/>
        <w:tab w:val="right" w:pos="9360"/>
      </w:tabs>
      <w:spacing w:after="0" w:line="240" w:lineRule="auto"/>
    </w:pPr>
  </w:style>
  <w:style w:type="character" w:customStyle="1" w:styleId="Char5">
    <w:name w:val="تذييل الصفحة Char"/>
    <w:basedOn w:val="a0"/>
    <w:link w:val="ac"/>
    <w:uiPriority w:val="99"/>
    <w:rsid w:val="00E56842"/>
    <w:rPr>
      <w:sz w:val="22"/>
      <w:szCs w:val="22"/>
    </w:rPr>
  </w:style>
  <w:style w:type="character" w:styleId="Hyperlink">
    <w:name w:val="Hyperlink"/>
    <w:basedOn w:val="a0"/>
    <w:uiPriority w:val="99"/>
    <w:unhideWhenUsed/>
    <w:rsid w:val="00B64A2C"/>
    <w:rPr>
      <w:color w:val="467886" w:themeColor="hyperlink"/>
      <w:u w:val="single"/>
    </w:rPr>
  </w:style>
  <w:style w:type="character" w:styleId="ad">
    <w:name w:val="Unresolved Mention"/>
    <w:basedOn w:val="a0"/>
    <w:uiPriority w:val="99"/>
    <w:semiHidden/>
    <w:unhideWhenUsed/>
    <w:rsid w:val="00B64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Bar241</b:Tag>
    <b:SourceType>JournalArticle</b:SourceType>
    <b:Guid>{592AE879-C297-4FB2-AFE4-B43B85A66731}</b:Guid>
    <b:Author>
      <b:Author>
        <b:NameList>
          <b:Person>
            <b:Last>Barbhuiya</b:Last>
            <b:First>panelSalim</b:First>
          </b:Person>
        </b:NameList>
      </b:Author>
    </b:Author>
    <b:Title>Decarbonising cement and concrete production: Strategies, challenges and pathways for sustainable development</b:Title>
    <b:Year>2024</b:Year>
    <b:URL>https://www.sciencedirect.com/science/article/pii/S2352710224004297</b:URL>
    <b:RefOrder>1</b:RefOrder>
  </b:Source>
  <b:Source>
    <b:Tag>Kha241</b:Tag>
    <b:SourceType>JournalArticle</b:SourceType>
    <b:Guid>{0876ABF9-4499-4D0F-B74A-849AACC56247}</b:Guid>
    <b:Author>
      <b:Author>
        <b:NameList>
          <b:Person>
            <b:Last>Khayyat</b:Last>
            <b:First>Mashael</b:First>
          </b:Person>
        </b:NameList>
      </b:Author>
    </b:Author>
    <b:Title>Challenges and Factors Influencing the Implementation of Green Logistics: A Case Study of Saudi Arabia</b:Title>
    <b:Year>2024</b:Year>
    <b:URL>https://www.mdpi.com/2071-1050/16/13/5617</b:URL>
    <b:RefOrder>2</b:RefOrder>
  </b:Source>
  <b:Source>
    <b:Tag>Pra22</b:Tag>
    <b:SourceType>JournalArticle</b:SourceType>
    <b:Guid>{BB591737-ECF8-489C-A4D2-D9C29DA99D28}</b:Guid>
    <b:Author>
      <b:Author>
        <b:NameList>
          <b:Person>
            <b:Last>Prakash</b:Last>
            <b:First>Surya</b:First>
          </b:Person>
        </b:NameList>
      </b:Author>
    </b:Author>
    <b:Title>Adopting green and sustainable practices in the hotel industry operations- an analysis of critical performance indicators for improved environmental quality</b:Title>
    <b:Year>2022</b:Year>
    <b:URL>https://www.researchgate.net/publication/361839619_Adopting_green_and_sustainable_practices_in_the_hotel_industry_operations-_an_analysis_of_critical_performance_indicators_for_improved_environmental_quality</b:URL>
    <b:RefOrder>3</b:RefOrder>
  </b:Source>
  <b:Source>
    <b:Tag>Haf231</b:Tag>
    <b:SourceType>JournalArticle</b:SourceType>
    <b:Guid>{19A3E6DA-96F6-41A3-812C-77B93467FAB1}</b:Guid>
    <b:Author>
      <b:Author>
        <b:NameList>
          <b:Person>
            <b:Last>Hafez</b:Last>
            <b:First>Fatma</b:First>
            <b:Middle>S.</b:Middle>
          </b:Person>
        </b:NameList>
      </b:Author>
    </b:Author>
    <b:Title>Energy Efficiency in Sustainable Buildings: A Systematic Review with Taxonomy, Challenges, Motivations, Methodological Aspects, Recommendations, and Pathways for Future Research</b:Title>
    <b:Year>2023</b:Year>
    <b:URL>https://www.sciencedirect.com/science/article/pii/S2211467X22002073</b:URL>
    <b:RefOrder>4</b:RefOrder>
  </b:Source>
  <b:Source>
    <b:Tag>Sin243</b:Tag>
    <b:SourceType>JournalArticle</b:SourceType>
    <b:Guid>{1745F304-2EF2-4A51-8A68-8988BDCE093E}</b:Guid>
    <b:Author>
      <b:Author>
        <b:NameList>
          <b:Person>
            <b:Last>Singh</b:Last>
            <b:First>Ayush</b:First>
          </b:Person>
        </b:NameList>
      </b:Author>
    </b:Author>
    <b:Title>Sustainability Practices in Business Operations</b:Title>
    <b:Year>2024</b:Year>
    <b:URL>https://www.researchgate.net/publication/382244799_Sustainability_Practices_in_Business_Operations</b:URL>
    <b:RefOrder>5</b:RefOrder>
  </b:Source>
  <b:Source>
    <b:Tag>Bro247</b:Tag>
    <b:SourceType>JournalArticle</b:SourceType>
    <b:Guid>{CC06DEB6-4F29-4E65-8C5F-FA2BA13F77B4}</b:Guid>
    <b:Author>
      <b:Author>
        <b:NameList>
          <b:Person>
            <b:Last>Brown</b:Last>
            <b:First>David</b:First>
            <b:Middle>M.</b:Middle>
          </b:Person>
        </b:NameList>
      </b:Author>
    </b:Author>
    <b:Title>Sustainability starts from within: A critical analysis of internal marketing in supporting sustainable value co-creation in B2B organisations</b:Title>
    <b:Year>2024</b:Year>
    <b:URL>https://www.sciencedirect.com/science/article/pii/S0019850123002341</b:URL>
    <b:RefOrder>6</b:RefOrder>
  </b:Source>
  <b:Source>
    <b:Tag>Rey24</b:Tag>
    <b:SourceType>JournalArticle</b:SourceType>
    <b:Guid>{513140C9-D6FC-46EC-9289-C840504AF109}</b:Guid>
    <b:Author>
      <b:Author>
        <b:NameList>
          <b:Person>
            <b:Last>Reynolds</b:Last>
            <b:First>Samantha</b:First>
          </b:Person>
        </b:NameList>
      </b:Author>
    </b:Author>
    <b:Title>Examining the Role of Leadership in Driving Sustainable Supply Chain Initiatives</b:Title>
    <b:Year>2024</b:Year>
    <b:URL>https://www.researchgate.net/publication/381233564_Examining_the_Role_of_Leadership_in_Driving_Sustainable_Supply_Chain_Initiatives</b:URL>
    <b:RefOrder>7</b:RefOrder>
  </b:Source>
  <b:Source>
    <b:Tag>Fer25</b:Tag>
    <b:SourceType>JournalArticle</b:SourceType>
    <b:Guid>{135307EB-D367-4B59-85EA-13F7C10DDF9B}</b:Guid>
    <b:Author>
      <b:Author>
        <b:NameList>
          <b:Person>
            <b:Last>Ferrazzi</b:Last>
            <b:First>Matteo</b:First>
          </b:Person>
        </b:NameList>
      </b:Author>
    </b:Author>
    <b:Title>From People to Performance: Leveraging Soft Lean Practices for Environmental Sustainability in Large-Scale Production</b:Title>
    <b:Year>2025</b:Year>
    <b:URL>https://www.mdpi.com/2071-1050/17/9/3955</b:URL>
    <b:RefOrder>8</b:RefOrder>
  </b:Source>
  <b:Source>
    <b:Tag>Far242</b:Tag>
    <b:SourceType>JournalArticle</b:SourceType>
    <b:Guid>{202C9FF1-8001-4AB6-9B91-C4917D5F8BED}</b:Guid>
    <b:Author>
      <b:Author>
        <b:NameList>
          <b:Person>
            <b:Last>Faruque</b:Last>
            <b:First>Md</b:First>
            <b:Middle>Omar</b:Middle>
          </b:Person>
        </b:NameList>
      </b:Author>
    </b:Author>
    <b:Title>Technology Adoption and Digital Transformation in Small Businesses: Trends, Challenges, and Opportunities</b:Title>
    <b:Year>2024</b:Year>
    <b:URL>https://www.researchgate.net/publication/385247341_Technology_Adoption_and_Digital_Transformation_in_Small_Businesses_Trends_Challenges_and_Opportunities</b:URL>
    <b:RefOrder>9</b:RefOrder>
  </b:Source>
  <b:Source>
    <b:Tag>Saj23</b:Tag>
    <b:SourceType>JournalArticle</b:SourceType>
    <b:Guid>{413014FC-9184-4B74-A949-728A5BF41550}</b:Guid>
    <b:Author>
      <b:Author>
        <b:NameList>
          <b:Person>
            <b:Last>Sajjad</b:Last>
            <b:First>Aymen</b:First>
          </b:Person>
        </b:NameList>
      </b:Author>
    </b:Author>
    <b:Title>Sustainability leadership: An integrative review and conceptual synthesis</b:Title>
    <b:Year>2023</b:Year>
    <b:URL>https://www.researchgate.net/publication/375632169_Sustainability_leadership_An_integrative_review_and_conceptual_synthesis</b:URL>
    <b:RefOrder>10</b:RefOrder>
  </b:Source>
  <b:Source>
    <b:Tag>Pau241</b:Tag>
    <b:SourceType>JournalArticle</b:SourceType>
    <b:Guid>{52BC746A-039D-457E-B47E-389D5C0E5BDA}</b:Guid>
    <b:Author>
      <b:Author>
        <b:NameList>
          <b:Person>
            <b:Last>Paul</b:Last>
            <b:First>Joel</b:First>
          </b:Person>
        </b:NameList>
      </b:Author>
    </b:Author>
    <b:Title>The Role of Leadership in Driving Sustainable Innovation</b:Title>
    <b:Year>2024</b:Year>
    <b:URL>https://www.researchgate.net/publication/387165604_The_Role_of_Leadership_in_Driving_Sustainable_Innovation</b:URL>
    <b:RefOrder>11</b:RefOrder>
  </b:Source>
  <b:Source>
    <b:Tag>Dia24</b:Tag>
    <b:SourceType>JournalArticle</b:SourceType>
    <b:Guid>{4049F284-65E7-462D-90B5-BBF5265C646F}</b:Guid>
    <b:Author>
      <b:Author>
        <b:NameList>
          <b:Person>
            <b:Last>Diad</b:Last>
            <b:First>Sara</b:First>
            <b:Middle>Hamid</b:Middle>
          </b:Person>
        </b:NameList>
      </b:Author>
    </b:Author>
    <b:Title>The effect of sustainable leadership in entrepreneurial performance: Analytical research</b:Title>
    <b:Year>2024</b:Year>
    <b:URL>https://www.researchgate.net/publication/383767159_The_effect_of_sustainable_leadership_in_entrepreneurial_performance_Analytical_research</b:URL>
    <b:RefOrder>12</b:RefOrder>
  </b:Source>
  <b:Source>
    <b:Tag>Reg23</b:Tag>
    <b:SourceType>JournalArticle</b:SourceType>
    <b:Guid>{EC66657E-15ED-471F-848D-BB0FD980EDB6}</b:Guid>
    <b:Author>
      <b:Author>
        <b:NameList>
          <b:Person>
            <b:Last>Regona</b:Last>
            <b:First>Massimo</b:First>
          </b:Person>
        </b:NameList>
      </b:Author>
    </b:Author>
    <b:Title>Artificial intelligence and sustainable development goals: Systematic literature review of the construction industry</b:Title>
    <b:Year>2023</b:Year>
    <b:URL>https://www.sciencedirect.com/science/article/pii/S2210670724003251</b:URL>
    <b:RefOrder>13</b:RefOrder>
  </b:Source>
  <b:Source>
    <b:Tag>Int23</b:Tag>
    <b:SourceType>JournalArticle</b:SourceType>
    <b:Guid>{ED60B71C-E128-425C-B163-9FDFAFF48550}</b:Guid>
    <b:Author>
      <b:Author>
        <b:NameList>
          <b:Person>
            <b:Last>Inthavong</b:Last>
            <b:First>Phoungphaynome</b:First>
          </b:Person>
        </b:NameList>
      </b:Author>
    </b:Author>
    <b:Title>Impact of organizational learning on sustainable firm performance: Intervening effect of organizational networking and innovation</b:Title>
    <b:Year>2023</b:Year>
    <b:URL>https://www.sciencedirect.com/science/article/pii/S2405844023033844</b:URL>
    <b:RefOrder>14</b:RefOrder>
  </b:Source>
  <b:Source>
    <b:Tag>Yan24</b:Tag>
    <b:SourceType>JournalArticle</b:SourceType>
    <b:Guid>{EC115A0C-A3A1-4EEA-BF1E-0348510448C2}</b:Guid>
    <b:Author>
      <b:Author>
        <b:NameList>
          <b:Person>
            <b:Last>Yang</b:Last>
            <b:First>Jiaqi</b:First>
          </b:Person>
        </b:NameList>
      </b:Author>
    </b:Author>
    <b:Title>Artificial intelligence adoption in a professional service industry: A multiple case study</b:Title>
    <b:Year>2024</b:Year>
    <b:URL>https://www.sciencedirect.com/science/article/pii/S0040162524000477</b:URL>
    <b:RefOrder>15</b:RefOrder>
  </b:Source>
  <b:Source>
    <b:Tag>Ahm242</b:Tag>
    <b:SourceType>JournalArticle</b:SourceType>
    <b:Guid>{81ED0E0F-8560-49FE-AB0A-124A5BFA6320}</b:Guid>
    <b:Author>
      <b:Author>
        <b:NameList>
          <b:Person>
            <b:Last>Ahmed</b:Last>
            <b:First>Amina</b:First>
          </b:Person>
        </b:NameList>
      </b:Author>
    </b:Author>
    <b:Title>Mixed Methods Research: Combining both qualitative and quantitative approaches</b:Title>
    <b:Year>2024</b:Year>
    <b:URL>https://www.researchgate.net/publication/384402328_Mixed_Methods_Research_Combining_both_qualitative_and_quantitative_approaches</b:URL>
    <b:RefOrder>16</b:RefOrder>
  </b:Source>
  <b:Source>
    <b:Tag>Dal171</b:Tag>
    <b:SourceType>JournalArticle</b:SourceType>
    <b:Guid>{26FFEE79-1BB5-403D-BD51-EC2B21D3383F}</b:Guid>
    <b:Author>
      <b:Author>
        <b:NameList>
          <b:Person>
            <b:Last>Dalati</b:Last>
            <b:First>Serene</b:First>
          </b:Person>
        </b:NameList>
      </b:Author>
    </b:Author>
    <b:Title>Sustainable Leadership, Organizational Trust on Job Satisfaction: Empirical Evidence from Higher Education Institutions in Syria</b:Title>
    <b:Year>2017</b:Year>
    <b:URL>https://www.researchgate.net/publication/318284241_Sustainable_Leadership_Organizational_Trust_on_Job_Satisfaction_Empirical_Evidence_from_Higher_Education_Institutions_in_Syria</b:URL>
    <b:RefOrder>17</b:RefOrder>
  </b:Source>
  <b:Source>
    <b:Tag>AlS191</b:Tag>
    <b:SourceType>JournalArticle</b:SourceType>
    <b:Guid>{783B5CB3-1946-4FC6-A7BB-BC6BDCE3D01A}</b:Guid>
    <b:Author>
      <b:Author>
        <b:NameList>
          <b:Person>
            <b:Last>Al-Shaiba</b:Last>
            <b:First>Abdulla</b:First>
            <b:Middle>S.</b:Middle>
          </b:Person>
        </b:NameList>
      </b:Author>
    </b:Author>
    <b:Title>Comparative Review and Analysis of Organizational (In)Efficiency Indicators in Qatar</b:Title>
    <b:Year>2019</b:Year>
    <b:URL>https://www.mdpi.com/2071-1050/11/23/6566</b:URL>
    <b:RefOrder>18</b:RefOrder>
  </b:Source>
  <b:Source>
    <b:Tag>Sin231</b:Tag>
    <b:SourceType>JournalArticle</b:SourceType>
    <b:Guid>{143F867E-E903-441E-8D81-D019E3363C13}</b:Guid>
    <b:Author>
      <b:Author>
        <b:NameList>
          <b:Person>
            <b:Last>Sinnaiah</b:Last>
            <b:First>Tamilarasu</b:First>
          </b:Person>
        </b:NameList>
      </b:Author>
    </b:Author>
    <b:Title>A strategic management process: the role of decision-making style and organisational performance</b:Title>
    <b:Year>2023</b:Year>
    <b:URL>https://www.researchgate.net/publication/368568982_A_strategic_management_process_the_role_of_decision-making_style_and_organisational_performance</b:URL>
    <b:RefOrder>19</b:RefOrder>
  </b:Source>
  <b:Source>
    <b:Tag>Neh24</b:Tag>
    <b:SourceType>JournalArticle</b:SourceType>
    <b:Guid>{24C2A3FF-9346-4B3D-AA57-FA30C789A581}</b:Guid>
    <b:Author>
      <b:Author>
        <b:NameList>
          <b:Person>
            <b:Last>Nehme</b:Last>
            <b:First>Mohamad</b:First>
            <b:Middle>Nassif</b:Middle>
          </b:Person>
        </b:NameList>
      </b:Author>
    </b:Author>
    <b:Title>Implementation of Total Quality Management to Improve Operational Efficiency and Customer Satisfaction in Lebanese Industries</b:Title>
    <b:Year>2024</b:Year>
    <b:URL>https://www.researchgate.net/publication/386233180_Implementation_of_Total_Quality_Management_to_Improve_Operational_Efficiency_and_Customer_Satisfaction_in_Lebanese_Industries</b:URL>
    <b:RefOrder>20</b:RefOrder>
  </b:Source>
  <b:Source>
    <b:Tag>Bee23</b:Tag>
    <b:SourceType>JournalArticle</b:SourceType>
    <b:Guid>{2E081460-1490-425E-A55C-418927D5D65E}</b:Guid>
    <b:Author>
      <b:Author>
        <b:NameList>
          <b:Person>
            <b:Last>Beena</b:Last>
            <b:First>M.</b:First>
          </b:Person>
        </b:NameList>
      </b:Author>
    </b:Author>
    <b:Title>The Role of Sustainable Leadership in Ensuring Long-Term Success</b:Title>
    <b:Year>2023</b:Year>
    <b:URL>https://www.researchgate.net/publication/376248447_The_Role_of_Sustainable_Leadership_in_Ensuring_Long-Term_Success</b:URL>
    <b:RefOrder>21</b:RefOrder>
  </b:Source>
  <b:Source>
    <b:Tag>Shi25</b:Tag>
    <b:SourceType>JournalArticle</b:SourceType>
    <b:Guid>{D6E34D4E-39F0-4C87-885A-ED84ADDD6ECA}</b:Guid>
    <b:Author>
      <b:Author>
        <b:NameList>
          <b:Person>
            <b:Last>Shiferaw</b:Last>
            <b:First>Robson</b:First>
            <b:Middle>Mekonnin</b:Middle>
          </b:Person>
        </b:NameList>
      </b:Author>
    </b:Author>
    <b:Title>Effect of green leadership on sustainable performance of large manufacturing firms using leader innovation behaviour as a mediating role: Evidence from large manufacturing firm in Ethiopia</b:Title>
    <b:Year>2025</b:Year>
    <b:URL>https://www.sciencedirect.com/science/article/pii/S2666188825005696</b:URL>
    <b:RefOrder>22</b:RefOrder>
  </b:Source>
  <b:Source>
    <b:Tag>Pur24</b:Tag>
    <b:SourceType>JournalArticle</b:SourceType>
    <b:Guid>{4AD65D8D-FD03-48E3-A4A0-13E8F2970780}</b:Guid>
    <b:Author>
      <b:Author>
        <b:NameList>
          <b:Person>
            <b:Last>Purwanto</b:Last>
            <b:First>Marini</b:First>
          </b:Person>
        </b:NameList>
      </b:Author>
    </b:Author>
    <b:Title>Sustainable Leadership: A new era of Leadership for Organizational Sustainability and Challenges</b:Title>
    <b:Year>2024</b:Year>
    <b:URL>https://www.researchgate.net/publication/379447567_Sustainable_Leadership_A_new_era_of_Leadership_for_Organizational_Sustainability_and_Challenges</b:URL>
    <b:RefOrder>23</b:RefOrder>
  </b:Source>
  <b:Source>
    <b:Tag>Rah25</b:Tag>
    <b:SourceType>JournalArticle</b:SourceType>
    <b:Guid>{7416B761-F0D7-4244-9F75-70AAC918AF14}</b:Guid>
    <b:Author>
      <b:Author>
        <b:NameList>
          <b:Person>
            <b:Last>Rahardjo</b:Last>
            <b:First>Kusdi</b:First>
          </b:Person>
        </b:NameList>
      </b:Author>
    </b:Author>
    <b:Title>The Influence of Sustainable Leadership, Organizational Culture, and Digital Marketing on Sustainable Performance: A Study on Tourism Sector Companies in Indonesia</b:Title>
    <b:Year>2025</b:Year>
    <b:URL>https://www.mdpi.com/2071-1050/17/14/6238</b:URL>
    <b:RefOrder>24</b:RefOrder>
  </b:Source>
  <b:Source>
    <b:Tag>Glo25</b:Tag>
    <b:SourceType>JournalArticle</b:SourceType>
    <b:Guid>{856F8C2A-7C88-4683-B221-843E004C9523}</b:Guid>
    <b:Author>
      <b:Author>
        <b:NameList>
          <b:Person>
            <b:Last>Gloria</b:Last>
            <b:First>Johannes</b:First>
            <b:Middle>V.</b:Middle>
          </b:Person>
        </b:NameList>
      </b:Author>
    </b:Author>
    <b:Title>Enhancing the impact of transformational leadership on sustainability through agility and resilience with application of Lewins change model in sustainable manufacturing</b:Title>
    <b:Year>2025</b:Year>
    <b:URL>https://link.springer.com/article/10.1007/s43621-025-01736-2</b:URL>
    <b:RefOrder>25</b:RefOrder>
  </b:Source>
  <b:Source>
    <b:Tag>Ahs241</b:Tag>
    <b:SourceType>JournalArticle</b:SourceType>
    <b:Guid>{AB82987C-D8D9-4D5D-AB57-7B220CB0D210}</b:Guid>
    <b:Author>
      <b:Author>
        <b:NameList>
          <b:Person>
            <b:Last>Ahsan</b:Last>
            <b:First>Muhammad</b:First>
            <b:Middle>Junaid</b:Middle>
          </b:Person>
        </b:NameList>
      </b:Author>
    </b:Author>
    <b:Title>Sustainable leadership impact on environmental performance: exploring employee well-being, innovation, and organizational resilience</b:Title>
    <b:Year>2024</b:Year>
    <b:URL>https://link.springer.com/article/10.1007/s43621-024-00422-z</b:URL>
    <b:RefOrder>26</b:RefOrder>
  </b:Source>
  <b:Source>
    <b:Tag>SAV24</b:Tag>
    <b:SourceType>JournalArticle</b:SourceType>
    <b:Guid>{C30C4FEF-A6E9-4ED4-B65D-CB737CEE680A}</b:Guid>
    <b:Author>
      <b:Author>
        <b:NameList>
          <b:Person>
            <b:Last>SAVIOM</b:Last>
          </b:Person>
        </b:NameList>
      </b:Author>
    </b:Author>
    <b:Title>Operational Efficiency: What is it, and How to Maximize &amp; Boost ROI?</b:Title>
    <b:Year>2024</b:Year>
    <b:URL>https://www.saviom.com/blog/operational-efficiency/</b:URL>
    <b:RefOrder>27</b:RefOrder>
  </b:Source>
  <b:Source>
    <b:Tag>Boe23</b:Tag>
    <b:SourceType>JournalArticle</b:SourceType>
    <b:Guid>{D1F91147-1BA3-489E-9E73-979CE2822178}</b:Guid>
    <b:Author>
      <b:Author>
        <b:NameList>
          <b:Person>
            <b:Last>Boeske</b:Last>
            <b:First>Jane</b:First>
          </b:Person>
        </b:NameList>
      </b:Author>
    </b:Author>
    <b:Title>Leadership towards Sustainability: A Review of Sustainable, Sustainability, and Environmental Leadership</b:Title>
    <b:Year>2023</b:Year>
    <b:URL>https://www.mdpi.com/2071-1050/15/16/12626</b:URL>
    <b:RefOrder>28</b:RefOrder>
  </b:Source>
  <b:Source>
    <b:Tag>Hae20</b:Tag>
    <b:SourceType>JournalArticle</b:SourceType>
    <b:Guid>{AEA2112C-AFF6-47CE-A462-E54DAF35D954}</b:Guid>
    <b:Author>
      <b:Author>
        <b:NameList>
          <b:Person>
            <b:Last>Haessler</b:Last>
            <b:First>Philipp</b:First>
          </b:Person>
        </b:NameList>
      </b:Author>
    </b:Author>
    <b:Title>Strategic Decisions between Short-Term Profit and Sustainability</b:Title>
    <b:Year>2020</b:Year>
    <b:URL>https://www.mdpi.com/2076-3387/10/3/63</b:URL>
    <b:RefOrder>29</b:RefOrder>
  </b:Source>
</b:Sources>
</file>

<file path=customXml/itemProps1.xml><?xml version="1.0" encoding="utf-8"?>
<ds:datastoreItem xmlns:ds="http://schemas.openxmlformats.org/officeDocument/2006/customXml" ds:itemID="{176DAD35-C411-48A3-AD98-D3113386E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5250</Words>
  <Characters>29925</Characters>
  <Application>Microsoft Office Word</Application>
  <DocSecurity>0</DocSecurity>
  <Lines>249</Lines>
  <Paragraphs>70</Paragraphs>
  <ScaleCrop>false</ScaleCrop>
  <Company/>
  <LinksUpToDate>false</LinksUpToDate>
  <CharactersWithSpaces>35105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علي قصادي</cp:lastModifiedBy>
  <cp:revision>4</cp:revision>
  <dcterms:created xsi:type="dcterms:W3CDTF">2025-08-11T02:01:00Z</dcterms:created>
  <dcterms:modified xsi:type="dcterms:W3CDTF">2025-08-22T15:37:00Z</dcterms:modified>
</cp:coreProperties>
</file>