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B203B" w:rsidRDefault="009125CE" w:rsidP="00894F10">
      <w:pPr>
        <w:spacing w:line="360" w:lineRule="auto"/>
        <w:rPr>
          <w:rFonts w:ascii="Simplified Arabic" w:hAnsi="Simplified Arabic" w:cs="Simplified Arabic"/>
          <w:sz w:val="32"/>
          <w:szCs w:val="32"/>
          <w:lang w:bidi="ar-EG"/>
        </w:rPr>
      </w:pPr>
      <w:r w:rsidRPr="00FB203B">
        <w:rPr>
          <w:rFonts w:ascii="Simplified Arabic" w:hAnsi="Simplified Arabic" w:cs="Simplified Arabic" w:hint="cs"/>
          <w:sz w:val="32"/>
          <w:szCs w:val="32"/>
          <w:rtl/>
          <w:lang w:bidi="ar-EG"/>
        </w:rPr>
        <w:t xml:space="preserve">جامعة </w:t>
      </w:r>
      <w:proofErr w:type="spellStart"/>
      <w:r w:rsidRPr="00FB203B">
        <w:rPr>
          <w:rFonts w:ascii="Simplified Arabic" w:hAnsi="Simplified Arabic" w:cs="Simplified Arabic" w:hint="cs"/>
          <w:sz w:val="32"/>
          <w:szCs w:val="32"/>
          <w:rtl/>
          <w:lang w:bidi="ar-EG"/>
        </w:rPr>
        <w:t>ميدأوشن</w:t>
      </w:r>
      <w:proofErr w:type="spellEnd"/>
      <w:r w:rsidRPr="00FB203B">
        <w:rPr>
          <w:rFonts w:ascii="Simplified Arabic" w:hAnsi="Simplified Arabic" w:cs="Simplified Arabic" w:hint="cs"/>
          <w:sz w:val="32"/>
          <w:szCs w:val="32"/>
          <w:rtl/>
          <w:lang w:bidi="ar-EG"/>
        </w:rPr>
        <w:t xml:space="preserve"> </w:t>
      </w:r>
    </w:p>
    <w:p w14:paraId="1E957002" w14:textId="04B27A9D" w:rsidR="00F546CE" w:rsidRPr="00FB203B" w:rsidRDefault="009125CE" w:rsidP="00894F10">
      <w:pPr>
        <w:spacing w:line="360" w:lineRule="auto"/>
        <w:rPr>
          <w:rFonts w:ascii="Simplified Arabic" w:hAnsi="Simplified Arabic" w:cs="Simplified Arabic"/>
          <w:sz w:val="32"/>
          <w:szCs w:val="32"/>
          <w:rtl/>
          <w:lang w:bidi="ar-EG"/>
        </w:rPr>
      </w:pPr>
      <w:r w:rsidRPr="00FB203B">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B203B">
        <w:rPr>
          <w:rFonts w:ascii="Simplified Arabic" w:hAnsi="Simplified Arabic" w:cs="Simplified Arabic" w:hint="cs"/>
          <w:sz w:val="32"/>
          <w:szCs w:val="32"/>
          <w:lang w:bidi="ar-EG"/>
        </w:rPr>
        <w:t xml:space="preserve">    </w:t>
      </w:r>
      <w:r w:rsidRPr="00FB203B">
        <w:rPr>
          <w:rFonts w:ascii="Simplified Arabic" w:hAnsi="Simplified Arabic" w:cs="Simplified Arabic" w:hint="cs"/>
          <w:sz w:val="32"/>
          <w:szCs w:val="32"/>
          <w:rtl/>
          <w:lang w:bidi="ar-EG"/>
        </w:rPr>
        <w:t xml:space="preserve">كلية الإدارة </w:t>
      </w:r>
    </w:p>
    <w:p w14:paraId="0217C513" w14:textId="24B08FA2" w:rsidR="009125CE" w:rsidRPr="00FB203B" w:rsidRDefault="009125CE" w:rsidP="00894F10">
      <w:pPr>
        <w:spacing w:line="360" w:lineRule="auto"/>
        <w:rPr>
          <w:rFonts w:ascii="Simplified Arabic" w:hAnsi="Simplified Arabic" w:cs="Simplified Arabic"/>
          <w:sz w:val="32"/>
          <w:szCs w:val="32"/>
          <w:rtl/>
          <w:lang w:bidi="ar-EG"/>
        </w:rPr>
      </w:pPr>
      <w:r w:rsidRPr="00FB203B">
        <w:rPr>
          <w:rFonts w:ascii="Simplified Arabic" w:hAnsi="Simplified Arabic" w:cs="Simplified Arabic" w:hint="cs"/>
          <w:sz w:val="32"/>
          <w:szCs w:val="32"/>
          <w:rtl/>
          <w:lang w:bidi="ar-EG"/>
        </w:rPr>
        <w:t>قسم / تخصص.</w:t>
      </w:r>
      <w:r w:rsidR="007723BC" w:rsidRPr="00FB203B">
        <w:rPr>
          <w:rFonts w:ascii="Simplified Arabic" w:hAnsi="Simplified Arabic" w:cs="Simplified Arabic" w:hint="cs"/>
          <w:sz w:val="32"/>
          <w:szCs w:val="32"/>
          <w:rtl/>
          <w:lang w:bidi="ar-EG"/>
        </w:rPr>
        <w:t xml:space="preserve"> ماجستير إدارة </w:t>
      </w:r>
      <w:r w:rsidR="00564B10" w:rsidRPr="00FB203B">
        <w:rPr>
          <w:rFonts w:ascii="Simplified Arabic" w:hAnsi="Simplified Arabic" w:cs="Simplified Arabic" w:hint="cs"/>
          <w:sz w:val="32"/>
          <w:szCs w:val="32"/>
          <w:rtl/>
          <w:lang w:bidi="ar-EG"/>
        </w:rPr>
        <w:t>المشاريع</w:t>
      </w:r>
      <w:r w:rsidR="007723BC" w:rsidRPr="00FB203B">
        <w:rPr>
          <w:rFonts w:ascii="Simplified Arabic" w:hAnsi="Simplified Arabic" w:cs="Simplified Arabic" w:hint="cs"/>
          <w:sz w:val="32"/>
          <w:szCs w:val="32"/>
          <w:rtl/>
          <w:lang w:bidi="ar-EG"/>
        </w:rPr>
        <w:t xml:space="preserve"> </w:t>
      </w:r>
    </w:p>
    <w:p w14:paraId="11A91486" w14:textId="77777777" w:rsidR="009125CE" w:rsidRPr="00FB203B" w:rsidRDefault="009125CE" w:rsidP="00894F10">
      <w:pPr>
        <w:spacing w:line="360" w:lineRule="auto"/>
        <w:rPr>
          <w:rFonts w:ascii="Simplified Arabic" w:hAnsi="Simplified Arabic" w:cs="Simplified Arabic"/>
          <w:sz w:val="32"/>
          <w:szCs w:val="32"/>
          <w:rtl/>
          <w:lang w:bidi="ar-EG"/>
        </w:rPr>
      </w:pPr>
    </w:p>
    <w:p w14:paraId="3A7BF367" w14:textId="77777777" w:rsidR="009125CE" w:rsidRPr="00FB203B" w:rsidRDefault="009125CE" w:rsidP="00894F10">
      <w:pPr>
        <w:spacing w:line="360" w:lineRule="auto"/>
        <w:rPr>
          <w:rFonts w:ascii="Simplified Arabic" w:hAnsi="Simplified Arabic" w:cs="Simplified Arabic"/>
          <w:sz w:val="32"/>
          <w:szCs w:val="32"/>
          <w:rtl/>
          <w:lang w:bidi="ar-EG"/>
        </w:rPr>
      </w:pPr>
    </w:p>
    <w:p w14:paraId="5F6542BF" w14:textId="77777777" w:rsidR="009125CE" w:rsidRPr="00FB203B" w:rsidRDefault="009125CE" w:rsidP="00894F10">
      <w:pPr>
        <w:spacing w:line="360" w:lineRule="auto"/>
        <w:rPr>
          <w:rFonts w:ascii="Simplified Arabic" w:hAnsi="Simplified Arabic" w:cs="Simplified Arabic"/>
          <w:sz w:val="32"/>
          <w:szCs w:val="32"/>
          <w:rtl/>
          <w:lang w:bidi="ar-EG"/>
        </w:rPr>
      </w:pPr>
    </w:p>
    <w:p w14:paraId="08401F45" w14:textId="68A2D4DF" w:rsidR="009125CE" w:rsidRPr="00FB203B" w:rsidRDefault="00A74F76" w:rsidP="00894F10">
      <w:pPr>
        <w:spacing w:line="360" w:lineRule="auto"/>
        <w:jc w:val="center"/>
        <w:rPr>
          <w:rFonts w:ascii="Simplified Arabic" w:hAnsi="Simplified Arabic" w:cs="Simplified Arabic"/>
          <w:sz w:val="32"/>
          <w:szCs w:val="32"/>
          <w:rtl/>
          <w:lang w:bidi="ar-EG"/>
        </w:rPr>
      </w:pPr>
      <w:r w:rsidRPr="00FB203B">
        <w:rPr>
          <w:rFonts w:ascii="Simplified Arabic" w:hAnsi="Simplified Arabic" w:cs="Simplified Arabic" w:hint="cs"/>
          <w:sz w:val="32"/>
          <w:szCs w:val="32"/>
          <w:rtl/>
          <w:lang w:bidi="ar-EG"/>
        </w:rPr>
        <w:t>عنوان البحث</w:t>
      </w:r>
    </w:p>
    <w:p w14:paraId="0EB57E30" w14:textId="7DBECD66" w:rsidR="009125CE" w:rsidRPr="00FB203B" w:rsidRDefault="00623C6D" w:rsidP="00894F10">
      <w:pPr>
        <w:spacing w:line="360" w:lineRule="auto"/>
        <w:jc w:val="center"/>
        <w:rPr>
          <w:rFonts w:ascii="Simplified Arabic" w:hAnsi="Simplified Arabic" w:cs="Simplified Arabic"/>
          <w:sz w:val="32"/>
          <w:szCs w:val="32"/>
          <w:rtl/>
          <w:lang w:bidi="ar-EG"/>
        </w:rPr>
      </w:pPr>
      <w:r w:rsidRPr="00FB203B">
        <w:rPr>
          <w:rFonts w:ascii="Simplified Arabic" w:hAnsi="Simplified Arabic" w:cs="Simplified Arabic" w:hint="cs"/>
          <w:sz w:val="32"/>
          <w:szCs w:val="32"/>
          <w:rtl/>
          <w:lang w:bidi="ar-EG"/>
        </w:rPr>
        <w:t>دراسة مقارنة بين أساليب إدارة المشاريع التقليدية والرشيقة دراسة حالة قطاع البناء السعودي.</w:t>
      </w:r>
    </w:p>
    <w:p w14:paraId="58D6152F" w14:textId="1161AD88" w:rsidR="009125CE" w:rsidRPr="00FB203B" w:rsidRDefault="009125CE" w:rsidP="00894F10">
      <w:pPr>
        <w:spacing w:line="360" w:lineRule="auto"/>
        <w:jc w:val="center"/>
        <w:rPr>
          <w:rFonts w:ascii="Simplified Arabic" w:hAnsi="Simplified Arabic" w:cs="Simplified Arabic"/>
          <w:sz w:val="32"/>
          <w:szCs w:val="32"/>
          <w:rtl/>
          <w:lang w:bidi="ar-EG"/>
        </w:rPr>
      </w:pPr>
      <w:r w:rsidRPr="00FB203B">
        <w:rPr>
          <w:rFonts w:ascii="Simplified Arabic" w:hAnsi="Simplified Arabic" w:cs="Simplified Arabic" w:hint="cs"/>
          <w:sz w:val="32"/>
          <w:szCs w:val="32"/>
          <w:rtl/>
          <w:lang w:bidi="ar-EG"/>
        </w:rPr>
        <w:t>إعداد الطالب/</w:t>
      </w:r>
      <w:r w:rsidR="009C503D" w:rsidRPr="00FB203B">
        <w:rPr>
          <w:rFonts w:ascii="Simplified Arabic" w:hAnsi="Simplified Arabic" w:cs="Simplified Arabic" w:hint="cs"/>
          <w:sz w:val="32"/>
          <w:szCs w:val="32"/>
          <w:rtl/>
          <w:lang w:bidi="ar-EG"/>
        </w:rPr>
        <w:t>وجدان احمد ابو عله</w:t>
      </w:r>
    </w:p>
    <w:p w14:paraId="22738CC6" w14:textId="449D2E41" w:rsidR="009125CE" w:rsidRPr="00FB203B" w:rsidRDefault="009125CE" w:rsidP="00894F10">
      <w:pPr>
        <w:spacing w:line="360" w:lineRule="auto"/>
        <w:jc w:val="center"/>
        <w:rPr>
          <w:rFonts w:ascii="Simplified Arabic" w:hAnsi="Simplified Arabic" w:cs="Simplified Arabic"/>
          <w:sz w:val="32"/>
          <w:szCs w:val="32"/>
          <w:rtl/>
          <w:lang w:bidi="ar-EG"/>
        </w:rPr>
      </w:pPr>
      <w:r w:rsidRPr="00FB203B">
        <w:rPr>
          <w:rFonts w:ascii="Simplified Arabic" w:hAnsi="Simplified Arabic" w:cs="Simplified Arabic" w:hint="cs"/>
          <w:sz w:val="32"/>
          <w:szCs w:val="32"/>
          <w:rtl/>
          <w:lang w:bidi="ar-EG"/>
        </w:rPr>
        <w:t>إشراف/</w:t>
      </w:r>
    </w:p>
    <w:p w14:paraId="715EDCFA" w14:textId="242FFE8C" w:rsidR="000171DF" w:rsidRPr="00FB203B" w:rsidRDefault="000171DF" w:rsidP="00894F10">
      <w:pPr>
        <w:spacing w:line="360" w:lineRule="auto"/>
        <w:jc w:val="center"/>
        <w:rPr>
          <w:rFonts w:ascii="Simplified Arabic" w:hAnsi="Simplified Arabic" w:cs="Simplified Arabic"/>
          <w:sz w:val="32"/>
          <w:szCs w:val="32"/>
          <w:rtl/>
          <w:lang w:bidi="ar-EG"/>
        </w:rPr>
      </w:pPr>
      <w:r w:rsidRPr="00FB203B">
        <w:rPr>
          <w:rFonts w:ascii="Simplified Arabic" w:hAnsi="Simplified Arabic" w:cs="Simplified Arabic" w:hint="cs"/>
          <w:sz w:val="32"/>
          <w:szCs w:val="32"/>
          <w:rtl/>
          <w:lang w:bidi="ar-EG"/>
        </w:rPr>
        <w:t>د. . الفيصل عبدالحميد محمد</w:t>
      </w:r>
    </w:p>
    <w:p w14:paraId="5F505D7A" w14:textId="77777777" w:rsidR="000171DF" w:rsidRPr="00FB203B" w:rsidRDefault="000171DF" w:rsidP="00894F10">
      <w:pPr>
        <w:spacing w:line="360" w:lineRule="auto"/>
        <w:jc w:val="center"/>
        <w:rPr>
          <w:rFonts w:ascii="Simplified Arabic" w:hAnsi="Simplified Arabic" w:cs="Simplified Arabic"/>
          <w:sz w:val="32"/>
          <w:szCs w:val="32"/>
          <w:rtl/>
          <w:lang w:bidi="ar-EG"/>
        </w:rPr>
      </w:pPr>
      <w:r w:rsidRPr="00FB203B">
        <w:rPr>
          <w:rFonts w:ascii="Simplified Arabic" w:hAnsi="Simplified Arabic" w:cs="Simplified Arabic" w:hint="cs"/>
          <w:sz w:val="32"/>
          <w:szCs w:val="32"/>
          <w:rtl/>
          <w:lang w:bidi="ar-EG"/>
        </w:rPr>
        <w:t>د. فايز علي جراد</w:t>
      </w:r>
    </w:p>
    <w:p w14:paraId="4ABCF5F5" w14:textId="291EF880" w:rsidR="00A74F76" w:rsidRPr="00FB203B" w:rsidRDefault="009125CE" w:rsidP="00894F10">
      <w:pPr>
        <w:spacing w:line="360" w:lineRule="auto"/>
        <w:jc w:val="center"/>
        <w:rPr>
          <w:rFonts w:ascii="Simplified Arabic" w:hAnsi="Simplified Arabic" w:cs="Simplified Arabic"/>
          <w:sz w:val="32"/>
          <w:szCs w:val="32"/>
          <w:rtl/>
          <w:lang w:bidi="ar-EG"/>
        </w:rPr>
      </w:pPr>
      <w:r w:rsidRPr="00FB203B">
        <w:rPr>
          <w:rFonts w:ascii="Simplified Arabic" w:hAnsi="Simplified Arabic" w:cs="Simplified Arabic" w:hint="cs"/>
          <w:sz w:val="32"/>
          <w:szCs w:val="32"/>
          <w:rtl/>
          <w:lang w:bidi="ar-EG"/>
        </w:rPr>
        <w:t>العام الدراسي:</w:t>
      </w:r>
    </w:p>
    <w:p w14:paraId="5488408F" w14:textId="1062E865" w:rsidR="00FF67FC" w:rsidRPr="00734652" w:rsidRDefault="003C6E9E" w:rsidP="00734652">
      <w:pPr>
        <w:spacing w:line="360" w:lineRule="auto"/>
        <w:jc w:val="center"/>
        <w:rPr>
          <w:rFonts w:ascii="Simplified Arabic" w:hAnsi="Simplified Arabic" w:cs="Simplified Arabic"/>
          <w:sz w:val="32"/>
          <w:szCs w:val="32"/>
          <w:rtl/>
          <w:lang w:bidi="ar-EG"/>
        </w:rPr>
      </w:pPr>
      <w:r w:rsidRPr="00FB203B">
        <w:rPr>
          <w:rFonts w:ascii="Simplified Arabic" w:hAnsi="Simplified Arabic" w:cs="Simplified Arabic" w:hint="cs"/>
          <w:sz w:val="32"/>
          <w:szCs w:val="32"/>
          <w:rtl/>
          <w:lang w:bidi="ar-EG"/>
        </w:rPr>
        <w:t>2</w:t>
      </w:r>
      <w:r w:rsidR="007723BC" w:rsidRPr="00FB203B">
        <w:rPr>
          <w:rFonts w:ascii="Simplified Arabic" w:hAnsi="Simplified Arabic" w:cs="Simplified Arabic" w:hint="cs"/>
          <w:sz w:val="32"/>
          <w:szCs w:val="32"/>
          <w:rtl/>
          <w:lang w:bidi="ar-EG"/>
        </w:rPr>
        <w:t>025</w:t>
      </w:r>
    </w:p>
    <w:p w14:paraId="030AB502" w14:textId="28EA670E" w:rsidR="000E19D0" w:rsidRPr="00FB203B" w:rsidRDefault="000E19D0" w:rsidP="00894F10">
      <w:pPr>
        <w:spacing w:after="240" w:line="360" w:lineRule="auto"/>
        <w:divId w:val="436995229"/>
        <w:rPr>
          <w:rFonts w:ascii="Simplified Arabic" w:hAnsi="Simplified Arabic" w:cs="Simplified Arabic"/>
          <w:color w:val="1B1C1D"/>
          <w:kern w:val="0"/>
          <w:sz w:val="32"/>
          <w:szCs w:val="32"/>
          <w14:ligatures w14:val="none"/>
        </w:rPr>
      </w:pPr>
      <w:r w:rsidRPr="00FB203B">
        <w:rPr>
          <w:rFonts w:ascii="Simplified Arabic" w:hAnsi="Simplified Arabic" w:cs="Simplified Arabic" w:hint="cs"/>
          <w:color w:val="1B1C1D"/>
          <w:sz w:val="32"/>
          <w:szCs w:val="32"/>
          <w:rtl/>
        </w:rPr>
        <w:lastRenderedPageBreak/>
        <w:t>مقدمة الدراسة:</w:t>
      </w:r>
    </w:p>
    <w:p w14:paraId="4CCECC84" w14:textId="77777777" w:rsidR="000E19D0" w:rsidRPr="00FB203B" w:rsidRDefault="000E19D0" w:rsidP="00894F10">
      <w:pPr>
        <w:spacing w:after="240" w:line="360" w:lineRule="auto"/>
        <w:divId w:val="436995229"/>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يشهد قطاع البناء السعودي نموًا مطردًا في ظل رؤية المملكة 2030 الطموحة، التي تستهدف تحقيق تنمية مستدامة وشاملة. ويعد قطاع البناء من الركائز الأساسية لتحقيق هذه الرؤية، حيث يساهم في بناء البنية التحتية وتطوير المدن والمرافق الحيوية.</w:t>
      </w:r>
    </w:p>
    <w:p w14:paraId="3488C60A" w14:textId="77777777" w:rsidR="000E19D0" w:rsidRPr="00FB203B" w:rsidRDefault="000E19D0" w:rsidP="00894F10">
      <w:pPr>
        <w:spacing w:after="240" w:line="360" w:lineRule="auto"/>
        <w:divId w:val="436995229"/>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إدارة المشاريع الفعالة هي عنصر حاسم لنجاح مشاريع البناء، وتحقيق أهدافها في الوقت المحدد وضمن الميزانية المحددة. ومع تطور أساليب إدارة المشاريع، ظهرت الحاجة إلى دراسة مقارنة بين الأساليب التقليدية والحديثة، بهدف تحديد الأنسب لقطاع البناء السعودي.</w:t>
      </w:r>
    </w:p>
    <w:p w14:paraId="7E222F31" w14:textId="77777777" w:rsidR="000E19D0" w:rsidRPr="00FB203B" w:rsidRDefault="000E19D0" w:rsidP="00894F10">
      <w:pPr>
        <w:spacing w:after="240" w:line="360" w:lineRule="auto"/>
        <w:divId w:val="436995229"/>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 xml:space="preserve">تتميز الأساليب التقليدية لإدارة المشاريع، مثل نموذج الشلال، بالتخطيط المسبق والتسلسل الخطي للمهام، بينما تركز الأساليب الرشيقة، مثل </w:t>
      </w:r>
      <w:proofErr w:type="spellStart"/>
      <w:r w:rsidRPr="00FB203B">
        <w:rPr>
          <w:rFonts w:ascii="Simplified Arabic" w:hAnsi="Simplified Arabic" w:cs="Simplified Arabic" w:hint="cs"/>
          <w:color w:val="1B1C1D"/>
          <w:sz w:val="32"/>
          <w:szCs w:val="32"/>
          <w:rtl/>
        </w:rPr>
        <w:t>سكروم</w:t>
      </w:r>
      <w:proofErr w:type="spellEnd"/>
      <w:r w:rsidRPr="00FB203B">
        <w:rPr>
          <w:rFonts w:ascii="Simplified Arabic" w:hAnsi="Simplified Arabic" w:cs="Simplified Arabic" w:hint="cs"/>
          <w:color w:val="1B1C1D"/>
          <w:sz w:val="32"/>
          <w:szCs w:val="32"/>
          <w:rtl/>
        </w:rPr>
        <w:t xml:space="preserve"> وأجايل، على المرونة والتكيف مع التغييرات.</w:t>
      </w:r>
    </w:p>
    <w:p w14:paraId="61DD5FB7" w14:textId="275AFD63" w:rsidR="00C801CC" w:rsidRPr="00AC5265" w:rsidRDefault="000E19D0" w:rsidP="00AC5265">
      <w:pPr>
        <w:spacing w:after="240" w:line="360" w:lineRule="auto"/>
        <w:divId w:val="436995229"/>
        <w:rPr>
          <w:rFonts w:ascii="Simplified Arabic" w:hAnsi="Simplified Arabic" w:cs="Simplified Arabic"/>
          <w:color w:val="1B1C1D"/>
          <w:sz w:val="32"/>
          <w:szCs w:val="32"/>
        </w:rPr>
      </w:pPr>
      <w:r w:rsidRPr="00FB203B">
        <w:rPr>
          <w:rFonts w:ascii="Simplified Arabic" w:hAnsi="Simplified Arabic" w:cs="Simplified Arabic" w:hint="cs"/>
          <w:color w:val="1B1C1D"/>
          <w:sz w:val="32"/>
          <w:szCs w:val="32"/>
          <w:rtl/>
        </w:rPr>
        <w:t>تهدف هذه الدراسة إلى إجراء مقارنة شاملة بين أساليب إدارة المشاريع التقليدية والرشيقة في سياق قطاع البناء السعودي، من خلال دراسة حالة لمشاريع بناء مختلفة. وتسعى الدراسة إلى تحديد نقاط القوة والضعف لكل أسلوب، وتحديد العوامل التي تؤثر على اختيار الأسلوب المناسب لكل مشروع.</w:t>
      </w:r>
    </w:p>
    <w:p w14:paraId="04ADD948" w14:textId="77777777" w:rsidR="00C801CC" w:rsidRPr="00FB203B" w:rsidRDefault="00C801CC" w:rsidP="00894F10">
      <w:pPr>
        <w:pStyle w:val="2"/>
        <w:spacing w:before="420" w:after="120" w:line="360" w:lineRule="auto"/>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lastRenderedPageBreak/>
        <w:t>مشكلة الدراسة</w:t>
      </w:r>
    </w:p>
    <w:p w14:paraId="1C7564EB" w14:textId="77777777" w:rsidR="00C801CC" w:rsidRPr="00FB203B" w:rsidRDefault="00C801CC" w:rsidP="00894F10">
      <w:pPr>
        <w:pStyle w:val="3"/>
        <w:spacing w:before="420" w:after="120"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مشكلة رئيسية</w:t>
      </w:r>
    </w:p>
    <w:p w14:paraId="5EAD42F7" w14:textId="77777777" w:rsidR="00C801CC" w:rsidRPr="00FB203B" w:rsidRDefault="00C801CC" w:rsidP="00894F10">
      <w:pPr>
        <w:spacing w:after="0" w:line="360" w:lineRule="auto"/>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تتسم ممارسات إدارة المشاريع في قطاع البناء السعودي بالتنوع وعدم التجانس، مما يؤدي إلى تباين كبير في نتائج المشاريع.</w:t>
      </w:r>
      <w:r w:rsidRPr="00FB203B">
        <w:rPr>
          <w:rFonts w:ascii="Simplified Arabic" w:hAnsi="Simplified Arabic" w:cs="Simplified Arabic" w:hint="cs"/>
          <w:color w:val="1B1C1D"/>
          <w:sz w:val="32"/>
          <w:szCs w:val="32"/>
          <w:rtl/>
        </w:rPr>
        <w:t xml:space="preserve"> فبينما تحقق بعض المشاريع نجاحاً باهراً، يعاني البعض الآخر من مشاكل مزمنة مثل التأخير في التسليم، وتجاوز الميزانية، وتدني مستوى الجودة.</w:t>
      </w:r>
    </w:p>
    <w:p w14:paraId="37EEF564" w14:textId="77777777" w:rsidR="00C801CC" w:rsidRPr="00FB203B" w:rsidRDefault="00C801CC" w:rsidP="00894F10">
      <w:pPr>
        <w:pStyle w:val="3"/>
        <w:spacing w:before="420" w:after="120"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المشكلات الفرعية</w:t>
      </w:r>
    </w:p>
    <w:p w14:paraId="6548DA3D" w14:textId="77777777" w:rsidR="00C801CC" w:rsidRPr="00FB203B" w:rsidRDefault="00C801CC"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t>عدم كفاية التخطيط:</w:t>
      </w:r>
      <w:r w:rsidRPr="00FB203B">
        <w:rPr>
          <w:rFonts w:ascii="Simplified Arabic" w:eastAsia="Times New Roman" w:hAnsi="Simplified Arabic" w:cs="Simplified Arabic" w:hint="cs"/>
          <w:color w:val="1B1C1D"/>
          <w:sz w:val="32"/>
          <w:szCs w:val="32"/>
          <w:rtl/>
        </w:rPr>
        <w:t xml:space="preserve"> يلاحظ قصور في عمليات التخطيط المسبق للمشاريع، مما يؤدي إلى ظهور مشاكل غير متوقعة أثناء التنفيذ.</w:t>
      </w:r>
    </w:p>
    <w:p w14:paraId="36E938FE" w14:textId="77777777" w:rsidR="00C801CC" w:rsidRPr="00FB203B" w:rsidRDefault="00C801CC"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t>ضعف التواصل والتنسيق:</w:t>
      </w:r>
      <w:r w:rsidRPr="00FB203B">
        <w:rPr>
          <w:rFonts w:ascii="Simplified Arabic" w:eastAsia="Times New Roman" w:hAnsi="Simplified Arabic" w:cs="Simplified Arabic" w:hint="cs"/>
          <w:color w:val="1B1C1D"/>
          <w:sz w:val="32"/>
          <w:szCs w:val="32"/>
          <w:rtl/>
        </w:rPr>
        <w:t xml:space="preserve"> تعاني العديد من المشاريع من ضعف التواصل والتنسيق بين مختلف الأطراف المعنية، مما يؤثر على سير العمل.</w:t>
      </w:r>
    </w:p>
    <w:p w14:paraId="2C3C3227" w14:textId="77777777" w:rsidR="00C801CC" w:rsidRPr="00FB203B" w:rsidRDefault="00C801CC"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t>نقص في الكفاءات:</w:t>
      </w:r>
      <w:r w:rsidRPr="00FB203B">
        <w:rPr>
          <w:rFonts w:ascii="Simplified Arabic" w:eastAsia="Times New Roman" w:hAnsi="Simplified Arabic" w:cs="Simplified Arabic" w:hint="cs"/>
          <w:color w:val="1B1C1D"/>
          <w:sz w:val="32"/>
          <w:szCs w:val="32"/>
          <w:rtl/>
        </w:rPr>
        <w:t xml:space="preserve"> يواجه القطاع نقصاً في الكفاءات المتخصصة في إدارة المشاريع، مما يقلل من القدرة على تطبيق أفضل الممارسات.</w:t>
      </w:r>
    </w:p>
    <w:p w14:paraId="1C5CDFC2" w14:textId="77777777" w:rsidR="00C801CC" w:rsidRPr="00FB203B" w:rsidRDefault="00C801CC"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t>مقاومة التغيير:</w:t>
      </w:r>
      <w:r w:rsidRPr="00FB203B">
        <w:rPr>
          <w:rFonts w:ascii="Simplified Arabic" w:eastAsia="Times New Roman" w:hAnsi="Simplified Arabic" w:cs="Simplified Arabic" w:hint="cs"/>
          <w:color w:val="1B1C1D"/>
          <w:sz w:val="32"/>
          <w:szCs w:val="32"/>
          <w:rtl/>
        </w:rPr>
        <w:t xml:space="preserve"> يلاحظ وجود مقاومة للتغيير وتبني أساليب إدارة حديثة، مما يعيق تطوير الممارسات الحالية.</w:t>
      </w:r>
    </w:p>
    <w:p w14:paraId="3200C3EF" w14:textId="77777777" w:rsidR="00C801CC" w:rsidRPr="00FB203B" w:rsidRDefault="00C801CC"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lastRenderedPageBreak/>
        <w:t>غياب معايير واضحة:</w:t>
      </w:r>
      <w:r w:rsidRPr="00FB203B">
        <w:rPr>
          <w:rFonts w:ascii="Simplified Arabic" w:eastAsia="Times New Roman" w:hAnsi="Simplified Arabic" w:cs="Simplified Arabic" w:hint="cs"/>
          <w:color w:val="1B1C1D"/>
          <w:sz w:val="32"/>
          <w:szCs w:val="32"/>
          <w:rtl/>
        </w:rPr>
        <w:t xml:space="preserve"> لا توجد معايير واضحة وموحدة لإدارة المشاريع في قطاع البناء السعودي، مما يزيد من التباين في الممارسات.</w:t>
      </w:r>
    </w:p>
    <w:p w14:paraId="451EC17C" w14:textId="77777777" w:rsidR="00D22171" w:rsidRPr="00FB203B" w:rsidRDefault="00D22171" w:rsidP="00894F10">
      <w:pPr>
        <w:spacing w:line="360" w:lineRule="auto"/>
        <w:rPr>
          <w:rFonts w:ascii="Simplified Arabic" w:hAnsi="Simplified Arabic" w:cs="Simplified Arabic"/>
          <w:sz w:val="32"/>
          <w:szCs w:val="32"/>
          <w:u w:val="single"/>
          <w:rtl/>
        </w:rPr>
      </w:pPr>
    </w:p>
    <w:p w14:paraId="15838DFE" w14:textId="77777777" w:rsidR="007A3038" w:rsidRPr="00FB203B" w:rsidRDefault="007A3038" w:rsidP="00894F10">
      <w:pPr>
        <w:pStyle w:val="2"/>
        <w:spacing w:before="0" w:after="120" w:line="360" w:lineRule="auto"/>
        <w:divId w:val="880478224"/>
        <w:rPr>
          <w:rFonts w:ascii="Simplified Arabic" w:eastAsia="Times New Roman" w:hAnsi="Simplified Arabic" w:cs="Simplified Arabic"/>
          <w:color w:val="1B1C1D"/>
          <w:kern w:val="0"/>
          <w14:ligatures w14:val="none"/>
        </w:rPr>
      </w:pPr>
      <w:r w:rsidRPr="00FB203B">
        <w:rPr>
          <w:rFonts w:ascii="Simplified Arabic" w:eastAsia="Times New Roman" w:hAnsi="Simplified Arabic" w:cs="Simplified Arabic" w:hint="cs"/>
          <w:color w:val="1B1C1D"/>
          <w:rtl/>
        </w:rPr>
        <w:t>الأهمية العلمية والعملية للدراسة</w:t>
      </w:r>
    </w:p>
    <w:p w14:paraId="72EB04D7" w14:textId="77777777" w:rsidR="007A3038" w:rsidRPr="00FB203B" w:rsidRDefault="007A3038" w:rsidP="00894F10">
      <w:pPr>
        <w:pStyle w:val="3"/>
        <w:spacing w:before="420" w:after="120" w:line="360" w:lineRule="auto"/>
        <w:divId w:val="88047822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الأهمية العلمية</w:t>
      </w:r>
    </w:p>
    <w:p w14:paraId="3D259575" w14:textId="77777777" w:rsidR="007A3038" w:rsidRPr="00FB203B" w:rsidRDefault="007A3038" w:rsidP="00894F10">
      <w:pPr>
        <w:spacing w:after="0" w:line="360" w:lineRule="auto"/>
        <w:divId w:val="880478224"/>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إضافة إلى المعرفة:</w:t>
      </w:r>
      <w:r w:rsidRPr="00FB203B">
        <w:rPr>
          <w:rFonts w:ascii="Simplified Arabic" w:hAnsi="Simplified Arabic" w:cs="Simplified Arabic" w:hint="cs"/>
          <w:color w:val="1B1C1D"/>
          <w:sz w:val="32"/>
          <w:szCs w:val="32"/>
          <w:rtl/>
        </w:rPr>
        <w:t xml:space="preserve"> تساهم هذه الدراسة في إثراء الأدبيات العلمية المتعلقة بإدارة المشاريع في قطاع البناء، من خلال تقديم تحليلات معمقة حول التحديات والممارسات الحالية.</w:t>
      </w:r>
    </w:p>
    <w:p w14:paraId="65E36BD0" w14:textId="77777777" w:rsidR="007A3038" w:rsidRPr="00FB203B" w:rsidRDefault="007A3038" w:rsidP="00894F10">
      <w:pPr>
        <w:spacing w:after="0" w:line="360" w:lineRule="auto"/>
        <w:divId w:val="880478224"/>
        <w:rPr>
          <w:rFonts w:ascii="Simplified Arabic"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تطوير المفاهيم:</w:t>
      </w:r>
      <w:r w:rsidRPr="00FB203B">
        <w:rPr>
          <w:rFonts w:ascii="Simplified Arabic" w:hAnsi="Simplified Arabic" w:cs="Simplified Arabic" w:hint="cs"/>
          <w:color w:val="1B1C1D"/>
          <w:sz w:val="32"/>
          <w:szCs w:val="32"/>
          <w:rtl/>
        </w:rPr>
        <w:t xml:space="preserve"> يمكن أن تساهم الدراسة في تطوير المفاهيم والنماذج المتعلقة بإدارة المشاريع في قطاع البناء، بما يتناسب مع طبيعة هذا القطاع واحتياجاته.</w:t>
      </w:r>
    </w:p>
    <w:p w14:paraId="60AC013F" w14:textId="77777777" w:rsidR="007A3038" w:rsidRPr="00FB203B" w:rsidRDefault="007A3038" w:rsidP="00894F10">
      <w:pPr>
        <w:spacing w:after="0" w:line="360" w:lineRule="auto"/>
        <w:divId w:val="880478224"/>
        <w:rPr>
          <w:rFonts w:ascii="Simplified Arabic"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توجيه البحوث المستقبلية:</w:t>
      </w:r>
      <w:r w:rsidRPr="00FB203B">
        <w:rPr>
          <w:rFonts w:ascii="Simplified Arabic" w:hAnsi="Simplified Arabic" w:cs="Simplified Arabic" w:hint="cs"/>
          <w:color w:val="1B1C1D"/>
          <w:sz w:val="32"/>
          <w:szCs w:val="32"/>
          <w:rtl/>
        </w:rPr>
        <w:t xml:space="preserve"> يمكن أن تكون الدراسة نقطة انطلاق لبحوث مستقبلية أكثر تعمقًا في مجالات محددة، مثل تأثير التكنولوجيا على إدارة المشاريع، أو دور القيادة في نجاح المشاريع.</w:t>
      </w:r>
    </w:p>
    <w:p w14:paraId="41B8C34D" w14:textId="77777777" w:rsidR="007A3038" w:rsidRPr="00FB203B" w:rsidRDefault="007A3038" w:rsidP="00894F10">
      <w:pPr>
        <w:spacing w:after="0" w:line="360" w:lineRule="auto"/>
        <w:divId w:val="880478224"/>
        <w:rPr>
          <w:rFonts w:ascii="Simplified Arabic"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نشر المعرفة:</w:t>
      </w:r>
      <w:r w:rsidRPr="00FB203B">
        <w:rPr>
          <w:rFonts w:ascii="Simplified Arabic" w:hAnsi="Simplified Arabic" w:cs="Simplified Arabic" w:hint="cs"/>
          <w:color w:val="1B1C1D"/>
          <w:sz w:val="32"/>
          <w:szCs w:val="32"/>
          <w:rtl/>
        </w:rPr>
        <w:t xml:space="preserve"> ستساهم نتائج الدراسة في نشر المعرفة وتبادل الخبرات بين الباحثين والأكاديميين والمهتمين بإدارة المشاريع في قطاع البناء.</w:t>
      </w:r>
    </w:p>
    <w:p w14:paraId="68292CA6" w14:textId="77777777" w:rsidR="007A3038" w:rsidRPr="00FB203B" w:rsidRDefault="007A3038" w:rsidP="00894F10">
      <w:pPr>
        <w:pStyle w:val="3"/>
        <w:spacing w:before="420" w:after="120" w:line="360" w:lineRule="auto"/>
        <w:divId w:val="88047822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الأهمية العملية</w:t>
      </w:r>
    </w:p>
    <w:p w14:paraId="0EA2C7AE" w14:textId="77777777" w:rsidR="007A3038" w:rsidRPr="00FB203B" w:rsidRDefault="007A3038" w:rsidP="00894F10">
      <w:pPr>
        <w:spacing w:after="0" w:line="360" w:lineRule="auto"/>
        <w:divId w:val="880478224"/>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تحسين الممارسات:</w:t>
      </w:r>
      <w:r w:rsidRPr="00FB203B">
        <w:rPr>
          <w:rFonts w:ascii="Simplified Arabic" w:hAnsi="Simplified Arabic" w:cs="Simplified Arabic" w:hint="cs"/>
          <w:color w:val="1B1C1D"/>
          <w:sz w:val="32"/>
          <w:szCs w:val="32"/>
          <w:rtl/>
        </w:rPr>
        <w:t xml:space="preserve"> يمكن أن تساعد نتائج الدراسة مديري المشاريع والمهندسين في قطاع البناء على تحسين ممارساتهم، من خلال تبني أساليب إدارة مشاريع أكثر فعالية.</w:t>
      </w:r>
    </w:p>
    <w:p w14:paraId="15D31CDB" w14:textId="77777777" w:rsidR="007A3038" w:rsidRPr="00FB203B" w:rsidRDefault="007A3038" w:rsidP="00894F10">
      <w:pPr>
        <w:spacing w:after="0" w:line="360" w:lineRule="auto"/>
        <w:divId w:val="880478224"/>
        <w:rPr>
          <w:rFonts w:ascii="Simplified Arabic"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رفع كفاءة المشاريع:</w:t>
      </w:r>
      <w:r w:rsidRPr="00FB203B">
        <w:rPr>
          <w:rFonts w:ascii="Simplified Arabic" w:hAnsi="Simplified Arabic" w:cs="Simplified Arabic" w:hint="cs"/>
          <w:color w:val="1B1C1D"/>
          <w:sz w:val="32"/>
          <w:szCs w:val="32"/>
          <w:rtl/>
        </w:rPr>
        <w:t xml:space="preserve"> من المتوقع أن تساهم الدراسة في رفع كفاءة مشاريع البناء، من خلال تقليل التأخير في التسليم، وتجاوز الميزانية، وتحسين مستوى الجودة.</w:t>
      </w:r>
    </w:p>
    <w:p w14:paraId="5F06AB57" w14:textId="77777777" w:rsidR="007A3038" w:rsidRPr="00FB203B" w:rsidRDefault="007A3038" w:rsidP="00894F10">
      <w:pPr>
        <w:spacing w:after="0" w:line="360" w:lineRule="auto"/>
        <w:divId w:val="880478224"/>
        <w:rPr>
          <w:rFonts w:ascii="Simplified Arabic"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زيادة رضا العملاء:</w:t>
      </w:r>
      <w:r w:rsidRPr="00FB203B">
        <w:rPr>
          <w:rFonts w:ascii="Simplified Arabic" w:hAnsi="Simplified Arabic" w:cs="Simplified Arabic" w:hint="cs"/>
          <w:color w:val="1B1C1D"/>
          <w:sz w:val="32"/>
          <w:szCs w:val="32"/>
          <w:rtl/>
        </w:rPr>
        <w:t xml:space="preserve"> يمكن أن يؤدي تحسين إدارة المشاريع إلى زيادة رضا العملاء، من خلال تحقيق توقعاتهم وتلبية احتياجاتهم.</w:t>
      </w:r>
    </w:p>
    <w:p w14:paraId="1DE801C6" w14:textId="77777777" w:rsidR="007A3038" w:rsidRPr="00FB203B" w:rsidRDefault="007A3038" w:rsidP="00894F10">
      <w:pPr>
        <w:spacing w:after="0" w:line="360" w:lineRule="auto"/>
        <w:divId w:val="880478224"/>
        <w:rPr>
          <w:rFonts w:ascii="Simplified Arabic"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تطوير القدرات:</w:t>
      </w:r>
      <w:r w:rsidRPr="00FB203B">
        <w:rPr>
          <w:rFonts w:ascii="Simplified Arabic" w:hAnsi="Simplified Arabic" w:cs="Simplified Arabic" w:hint="cs"/>
          <w:color w:val="1B1C1D"/>
          <w:sz w:val="32"/>
          <w:szCs w:val="32"/>
          <w:rtl/>
        </w:rPr>
        <w:t xml:space="preserve"> ستساعد الدراسة في تطوير قدرات العاملين في قطاع البناء في مجال إدارة المشاريع، من خلال تقديم توصيات عملية لتطوير المهارات والكفاءات.</w:t>
      </w:r>
    </w:p>
    <w:p w14:paraId="6898C23F" w14:textId="77777777" w:rsidR="007A3038" w:rsidRPr="00FB203B" w:rsidRDefault="007A3038" w:rsidP="00894F10">
      <w:pPr>
        <w:spacing w:after="0" w:line="360" w:lineRule="auto"/>
        <w:divId w:val="880478224"/>
        <w:rPr>
          <w:rFonts w:ascii="Simplified Arabic"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دعم اتخاذ القرار:</w:t>
      </w:r>
      <w:r w:rsidRPr="00FB203B">
        <w:rPr>
          <w:rFonts w:ascii="Simplified Arabic" w:hAnsi="Simplified Arabic" w:cs="Simplified Arabic" w:hint="cs"/>
          <w:color w:val="1B1C1D"/>
          <w:sz w:val="32"/>
          <w:szCs w:val="32"/>
          <w:rtl/>
        </w:rPr>
        <w:t xml:space="preserve"> يمكن أن يعتمد صناع القرار في قطاع البناء على نتائج الدراسة في اتخاذ قرارات مستنيرة بشأن السياسات والاستراتيجيات المتعلقة بإدارة المشاريع.</w:t>
      </w:r>
    </w:p>
    <w:p w14:paraId="4760E95E" w14:textId="77777777" w:rsidR="007A3038" w:rsidRPr="00FB203B" w:rsidRDefault="007A3038" w:rsidP="00894F10">
      <w:pPr>
        <w:spacing w:after="0" w:line="360" w:lineRule="auto"/>
        <w:divId w:val="880478224"/>
        <w:rPr>
          <w:rFonts w:ascii="Simplified Arabic"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تعزيز التنافسية:</w:t>
      </w:r>
      <w:r w:rsidRPr="00FB203B">
        <w:rPr>
          <w:rFonts w:ascii="Simplified Arabic" w:hAnsi="Simplified Arabic" w:cs="Simplified Arabic" w:hint="cs"/>
          <w:color w:val="1B1C1D"/>
          <w:sz w:val="32"/>
          <w:szCs w:val="32"/>
          <w:rtl/>
        </w:rPr>
        <w:t xml:space="preserve"> من المتوقع أن تساهم الدراسة في تعزيز تنافسية قطاع البناء السعودي، من خلال تحسين أداء المشاريع وزيادة فعاليتها.</w:t>
      </w:r>
    </w:p>
    <w:p w14:paraId="6BE58600" w14:textId="5B78BE39" w:rsidR="007A3038" w:rsidRPr="00FB203B" w:rsidRDefault="007A3038" w:rsidP="00894F10">
      <w:pPr>
        <w:spacing w:after="0" w:line="360" w:lineRule="auto"/>
        <w:divId w:val="880478224"/>
        <w:rPr>
          <w:rFonts w:ascii="Simplified Arabic" w:hAnsi="Simplified Arabic" w:cs="Simplified Arabic"/>
          <w:color w:val="1B1C1D"/>
          <w:sz w:val="32"/>
          <w:szCs w:val="32"/>
          <w:rtl/>
        </w:rPr>
      </w:pPr>
    </w:p>
    <w:p w14:paraId="79E88135" w14:textId="77777777" w:rsidR="00D22171" w:rsidRPr="00FB203B" w:rsidRDefault="00D22171" w:rsidP="00894F10">
      <w:pPr>
        <w:spacing w:line="360" w:lineRule="auto"/>
        <w:rPr>
          <w:rFonts w:ascii="Simplified Arabic" w:hAnsi="Simplified Arabic" w:cs="Simplified Arabic"/>
          <w:sz w:val="32"/>
          <w:szCs w:val="32"/>
          <w:u w:val="single"/>
          <w:rtl/>
        </w:rPr>
      </w:pPr>
    </w:p>
    <w:p w14:paraId="27B81961" w14:textId="77777777" w:rsidR="00D22171" w:rsidRPr="00FB203B" w:rsidRDefault="00D22171" w:rsidP="00894F10">
      <w:pPr>
        <w:spacing w:line="360" w:lineRule="auto"/>
        <w:rPr>
          <w:rFonts w:ascii="Simplified Arabic" w:hAnsi="Simplified Arabic" w:cs="Simplified Arabic"/>
          <w:sz w:val="32"/>
          <w:szCs w:val="32"/>
          <w:u w:val="single"/>
          <w:rtl/>
        </w:rPr>
      </w:pPr>
    </w:p>
    <w:p w14:paraId="6F582A9C" w14:textId="77777777" w:rsidR="00D22171" w:rsidRPr="00FB203B" w:rsidRDefault="00D22171" w:rsidP="00894F10">
      <w:pPr>
        <w:spacing w:line="360" w:lineRule="auto"/>
        <w:rPr>
          <w:rFonts w:ascii="Simplified Arabic" w:hAnsi="Simplified Arabic" w:cs="Simplified Arabic"/>
          <w:sz w:val="32"/>
          <w:szCs w:val="32"/>
          <w:u w:val="single"/>
          <w:rtl/>
        </w:rPr>
      </w:pPr>
    </w:p>
    <w:p w14:paraId="70353A0A" w14:textId="77777777" w:rsidR="00FE3A47" w:rsidRPr="00FB203B" w:rsidRDefault="00FE3A47" w:rsidP="00894F10">
      <w:pPr>
        <w:pStyle w:val="2"/>
        <w:spacing w:before="0" w:after="120" w:line="360" w:lineRule="auto"/>
        <w:divId w:val="223755852"/>
        <w:rPr>
          <w:rFonts w:ascii="Simplified Arabic" w:eastAsia="Times New Roman" w:hAnsi="Simplified Arabic" w:cs="Simplified Arabic"/>
          <w:color w:val="1B1C1D"/>
          <w:kern w:val="0"/>
          <w14:ligatures w14:val="none"/>
        </w:rPr>
      </w:pPr>
      <w:r w:rsidRPr="00FB203B">
        <w:rPr>
          <w:rFonts w:ascii="Simplified Arabic" w:eastAsia="Times New Roman" w:hAnsi="Simplified Arabic" w:cs="Simplified Arabic" w:hint="cs"/>
          <w:color w:val="1B1C1D"/>
          <w:rtl/>
        </w:rPr>
        <w:lastRenderedPageBreak/>
        <w:t>أهداف الدراسة</w:t>
      </w:r>
    </w:p>
    <w:p w14:paraId="45008672" w14:textId="77777777" w:rsidR="00FE3A47" w:rsidRPr="00FB203B" w:rsidRDefault="00FE3A47" w:rsidP="00894F10">
      <w:pPr>
        <w:pStyle w:val="3"/>
        <w:spacing w:before="420" w:after="120" w:line="360" w:lineRule="auto"/>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الهدف الرئيسي</w:t>
      </w:r>
    </w:p>
    <w:p w14:paraId="4032A426" w14:textId="77777777" w:rsidR="00FE3A47" w:rsidRPr="00FB203B" w:rsidRDefault="00FE3A47" w:rsidP="00894F10">
      <w:pPr>
        <w:spacing w:after="0" w:line="360" w:lineRule="auto"/>
        <w:divId w:val="2237558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يهدف هذا البحث إلى تقديم فهم شامل للتحديات التي تواجه إدارة المشاريع في قطاع البناء السعودي، واقتراح حلول عملية لتحسين الممارسات الحالية، بما يساهم في تحقيق أهداف رؤية 2030.</w:t>
      </w:r>
    </w:p>
    <w:p w14:paraId="71D00C62" w14:textId="77777777" w:rsidR="00FE3A47" w:rsidRPr="00FB203B" w:rsidRDefault="00FE3A47" w:rsidP="00894F10">
      <w:pPr>
        <w:pStyle w:val="3"/>
        <w:spacing w:before="420" w:after="120" w:line="360" w:lineRule="auto"/>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الأهداف الفرعية</w:t>
      </w:r>
    </w:p>
    <w:p w14:paraId="55780FD9" w14:textId="77777777" w:rsidR="00FE3A47" w:rsidRPr="00FB203B" w:rsidRDefault="00FE3A47" w:rsidP="00894F10">
      <w:pPr>
        <w:spacing w:after="0" w:line="360" w:lineRule="auto"/>
        <w:divId w:val="2237558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تحليل الوضع الراهن:</w:t>
      </w:r>
    </w:p>
    <w:p w14:paraId="7A04E899"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تقييم الممارسات الحالية لإدارة المشاريع في قطاع البناء السعودي.</w:t>
      </w:r>
    </w:p>
    <w:p w14:paraId="295C1D96"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تحديد نقاط القوة والضعف في الأساليب التقليدية والحديثة لإدارة المشاريع.</w:t>
      </w:r>
    </w:p>
    <w:p w14:paraId="4DE7BB77"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تحليل العوامل التي تؤثر على نجاح أو فشل المشاريع في قطاع البناء.</w:t>
      </w:r>
    </w:p>
    <w:p w14:paraId="4E0F9201" w14:textId="77777777" w:rsidR="00FE3A47" w:rsidRPr="00FB203B" w:rsidRDefault="00FE3A47" w:rsidP="00894F10">
      <w:pPr>
        <w:spacing w:after="0" w:line="360" w:lineRule="auto"/>
        <w:divId w:val="2237558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تحديد التحديات:</w:t>
      </w:r>
    </w:p>
    <w:p w14:paraId="46611F08"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استكشاف أبرز التحديات التي تواجه إدارة المشاريع في قطاع البناء السعودي.</w:t>
      </w:r>
    </w:p>
    <w:p w14:paraId="16F05A9D"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تحليل أسباب هذه التحديات وتأثيرها على نتائج المشاريع.</w:t>
      </w:r>
    </w:p>
    <w:p w14:paraId="1DD0F14F"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xml:space="preserve">تحديد الفجوات المعرفية </w:t>
      </w:r>
      <w:proofErr w:type="spellStart"/>
      <w:r w:rsidRPr="00FB203B">
        <w:rPr>
          <w:rFonts w:ascii="Simplified Arabic" w:eastAsia="Times New Roman" w:hAnsi="Simplified Arabic" w:cs="Simplified Arabic" w:hint="cs"/>
          <w:color w:val="1B1C1D"/>
          <w:sz w:val="32"/>
          <w:szCs w:val="32"/>
          <w:rtl/>
        </w:rPr>
        <w:t>والممارساتية</w:t>
      </w:r>
      <w:proofErr w:type="spellEnd"/>
      <w:r w:rsidRPr="00FB203B">
        <w:rPr>
          <w:rFonts w:ascii="Simplified Arabic" w:eastAsia="Times New Roman" w:hAnsi="Simplified Arabic" w:cs="Simplified Arabic" w:hint="cs"/>
          <w:color w:val="1B1C1D"/>
          <w:sz w:val="32"/>
          <w:szCs w:val="32"/>
          <w:rtl/>
        </w:rPr>
        <w:t xml:space="preserve"> في مجال إدارة المشاريع.</w:t>
      </w:r>
    </w:p>
    <w:p w14:paraId="73C626FB" w14:textId="77777777" w:rsidR="00FE3A47" w:rsidRPr="00FB203B" w:rsidRDefault="00FE3A47" w:rsidP="00894F10">
      <w:pPr>
        <w:spacing w:after="0" w:line="360" w:lineRule="auto"/>
        <w:divId w:val="2237558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اقتراح حلول عملية:</w:t>
      </w:r>
    </w:p>
    <w:p w14:paraId="13D26FBC"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تطوير إطار عمل مقترح لتحسين إدارة المشاريع في قطاع البناء السعودي.</w:t>
      </w:r>
    </w:p>
    <w:p w14:paraId="0B153F37"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اقتراح حلول عملية للتغلب على التحديات التي تم تحديدها.</w:t>
      </w:r>
    </w:p>
    <w:p w14:paraId="4926D222"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تحديد أفضل الممارسات والتوصيات لتحسين أداء المشاريع.</w:t>
      </w:r>
    </w:p>
    <w:p w14:paraId="7158422F" w14:textId="77777777" w:rsidR="00FE3A47" w:rsidRPr="00FB203B" w:rsidRDefault="00FE3A47" w:rsidP="00894F10">
      <w:pPr>
        <w:spacing w:after="0" w:line="360" w:lineRule="auto"/>
        <w:divId w:val="2237558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المساهمة في تحقيق رؤية 2030:</w:t>
      </w:r>
    </w:p>
    <w:p w14:paraId="61EFEB20"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تحديد دور إدارة المشاريع الفعالة في تحقيق أهداف رؤية 2030.</w:t>
      </w:r>
    </w:p>
    <w:p w14:paraId="4C1C1399"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اقتراح آليات لدمج مبادئ الاستدامة والابتكار في إدارة المشاريع.</w:t>
      </w:r>
    </w:p>
    <w:p w14:paraId="6C28C0C7" w14:textId="77777777" w:rsidR="00FE3A47" w:rsidRPr="00FB203B" w:rsidRDefault="00FE3A47" w:rsidP="00894F10">
      <w:pPr>
        <w:spacing w:before="120" w:after="120" w:line="360" w:lineRule="auto"/>
        <w:ind w:left="720"/>
        <w:divId w:val="2237558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تطوير مؤشرات أداء رئيسية لقياس نجاح المشاريع في تحقيق أهداف رؤية 2030.</w:t>
      </w:r>
    </w:p>
    <w:p w14:paraId="6E2168B3" w14:textId="1FA47DD2" w:rsidR="00FE3A47" w:rsidRPr="00FB203B" w:rsidRDefault="00FE3A47" w:rsidP="00894F10">
      <w:pPr>
        <w:spacing w:after="0" w:line="360" w:lineRule="auto"/>
        <w:divId w:val="223755852"/>
        <w:rPr>
          <w:rFonts w:ascii="Simplified Arabic" w:eastAsia="Times New Roman" w:hAnsi="Simplified Arabic" w:cs="Simplified Arabic"/>
          <w:color w:val="1B1C1D"/>
          <w:sz w:val="32"/>
          <w:szCs w:val="32"/>
          <w:rtl/>
        </w:rPr>
      </w:pPr>
    </w:p>
    <w:p w14:paraId="172EB91C" w14:textId="77777777" w:rsidR="004230E9" w:rsidRPr="00FB203B" w:rsidRDefault="004230E9" w:rsidP="00894F10">
      <w:pPr>
        <w:spacing w:after="0" w:line="360" w:lineRule="auto"/>
        <w:divId w:val="223755852"/>
        <w:rPr>
          <w:rFonts w:ascii="Simplified Arabic" w:eastAsia="Times New Roman" w:hAnsi="Simplified Arabic" w:cs="Simplified Arabic"/>
          <w:color w:val="1B1C1D"/>
          <w:sz w:val="32"/>
          <w:szCs w:val="32"/>
          <w:rtl/>
        </w:rPr>
      </w:pPr>
    </w:p>
    <w:p w14:paraId="0F2D256E" w14:textId="77777777" w:rsidR="000C7613" w:rsidRPr="00FB203B" w:rsidRDefault="000C7613" w:rsidP="00894F10">
      <w:pPr>
        <w:pStyle w:val="2"/>
        <w:spacing w:before="0" w:after="120" w:line="360" w:lineRule="auto"/>
        <w:divId w:val="1972979062"/>
        <w:rPr>
          <w:rFonts w:ascii="Simplified Arabic" w:eastAsia="Times New Roman" w:hAnsi="Simplified Arabic" w:cs="Simplified Arabic"/>
          <w:color w:val="1B1C1D"/>
          <w:kern w:val="0"/>
          <w14:ligatures w14:val="none"/>
        </w:rPr>
      </w:pPr>
      <w:r w:rsidRPr="00FB203B">
        <w:rPr>
          <w:rFonts w:ascii="Simplified Arabic" w:eastAsia="Times New Roman" w:hAnsi="Simplified Arabic" w:cs="Simplified Arabic" w:hint="cs"/>
          <w:color w:val="1B1C1D"/>
          <w:rtl/>
        </w:rPr>
        <w:t>تساؤلات الدراسة</w:t>
      </w:r>
    </w:p>
    <w:p w14:paraId="52019619" w14:textId="77777777" w:rsidR="000C7613" w:rsidRPr="00FB203B" w:rsidRDefault="000C7613" w:rsidP="00894F10">
      <w:pPr>
        <w:pStyle w:val="3"/>
        <w:spacing w:before="420" w:after="120" w:line="360" w:lineRule="auto"/>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التساؤل الرئيسي</w:t>
      </w:r>
    </w:p>
    <w:p w14:paraId="21E80C35" w14:textId="77777777" w:rsidR="000C7613" w:rsidRPr="00FB203B" w:rsidRDefault="000C7613" w:rsidP="00894F10">
      <w:pPr>
        <w:spacing w:after="0" w:line="360" w:lineRule="auto"/>
        <w:divId w:val="197297906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ما هي أبرز التحديات التي تواجه إدارة المشاريع في قطاع البناء السعودي، وكيف يمكن التغلب عليها لتحقيق أهداف رؤية 2030؟</w:t>
      </w:r>
    </w:p>
    <w:p w14:paraId="5E291FE6" w14:textId="77777777" w:rsidR="000C7613" w:rsidRPr="00FB203B" w:rsidRDefault="000C7613" w:rsidP="00894F10">
      <w:pPr>
        <w:pStyle w:val="3"/>
        <w:spacing w:before="420" w:after="120" w:line="360" w:lineRule="auto"/>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التساؤلات الفرعية</w:t>
      </w:r>
    </w:p>
    <w:p w14:paraId="6AB9A1CE" w14:textId="77777777" w:rsidR="000C7613" w:rsidRPr="00FB203B" w:rsidRDefault="000C7613" w:rsidP="00894F10">
      <w:pPr>
        <w:spacing w:after="0" w:line="360" w:lineRule="auto"/>
        <w:divId w:val="197297906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الوضع الراهن لإدارة المشاريع:</w:t>
      </w:r>
    </w:p>
    <w:p w14:paraId="6E814136"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ما هي الممارسات الحالية لإدارة المشاريع في قطاع البناء السعودي؟</w:t>
      </w:r>
    </w:p>
    <w:p w14:paraId="6FAFAB9A"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ما هي نقاط القوة والضعف في الأساليب التقليدية والحديثة لإدارة المشاريع المستخدمة في القطاع؟</w:t>
      </w:r>
    </w:p>
    <w:p w14:paraId="41571DDE"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ما هي العوامل التي تؤثر على نجاح أو فشل المشاريع في قطاع البناء السعودي؟</w:t>
      </w:r>
    </w:p>
    <w:p w14:paraId="4621AF48" w14:textId="77777777" w:rsidR="000C7613" w:rsidRPr="00FB203B" w:rsidRDefault="000C7613" w:rsidP="00894F10">
      <w:pPr>
        <w:spacing w:after="0" w:line="360" w:lineRule="auto"/>
        <w:divId w:val="197297906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التحديات:</w:t>
      </w:r>
    </w:p>
    <w:p w14:paraId="154E2AA3"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ما هي أبرز التحديات التي تواجه إدارة المشاريع في قطاع البناء السعودي؟</w:t>
      </w:r>
    </w:p>
    <w:p w14:paraId="72C65BA5"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ما هي أسباب هذه التحديات وتأثيرها على نتائج المشاريع؟</w:t>
      </w:r>
    </w:p>
    <w:p w14:paraId="3EB6BE21"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xml:space="preserve">ما هي الفجوات المعرفية </w:t>
      </w:r>
      <w:proofErr w:type="spellStart"/>
      <w:r w:rsidRPr="00FB203B">
        <w:rPr>
          <w:rFonts w:ascii="Simplified Arabic" w:eastAsia="Times New Roman" w:hAnsi="Simplified Arabic" w:cs="Simplified Arabic" w:hint="cs"/>
          <w:color w:val="1B1C1D"/>
          <w:sz w:val="32"/>
          <w:szCs w:val="32"/>
          <w:rtl/>
        </w:rPr>
        <w:t>والممارساتية</w:t>
      </w:r>
      <w:proofErr w:type="spellEnd"/>
      <w:r w:rsidRPr="00FB203B">
        <w:rPr>
          <w:rFonts w:ascii="Simplified Arabic" w:eastAsia="Times New Roman" w:hAnsi="Simplified Arabic" w:cs="Simplified Arabic" w:hint="cs"/>
          <w:color w:val="1B1C1D"/>
          <w:sz w:val="32"/>
          <w:szCs w:val="32"/>
          <w:rtl/>
        </w:rPr>
        <w:t xml:space="preserve"> في مجال إدارة المشاريع في القطاع؟</w:t>
      </w:r>
    </w:p>
    <w:p w14:paraId="03A8D521" w14:textId="77777777" w:rsidR="000C7613" w:rsidRPr="00FB203B" w:rsidRDefault="000C7613" w:rsidP="00894F10">
      <w:pPr>
        <w:spacing w:after="0" w:line="360" w:lineRule="auto"/>
        <w:divId w:val="197297906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الحلول المقترحة:</w:t>
      </w:r>
    </w:p>
    <w:p w14:paraId="7F04FDFE"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ما هو إطار العمل المقترح لتحسين إدارة المشاريع في قطاع البناء السعودي؟</w:t>
      </w:r>
    </w:p>
    <w:p w14:paraId="7D910383"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ما هي الحلول العملية للتغلب على التحديات التي تم تحديدها؟</w:t>
      </w:r>
    </w:p>
    <w:p w14:paraId="3F40BDBD"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ما هي أفضل الممارسات والتوصيات لتحسين أداء المشاريع في القطاع؟</w:t>
      </w:r>
    </w:p>
    <w:p w14:paraId="31BBCCF5" w14:textId="77777777" w:rsidR="000C7613" w:rsidRPr="00FB203B" w:rsidRDefault="000C7613" w:rsidP="00894F10">
      <w:pPr>
        <w:spacing w:after="0" w:line="360" w:lineRule="auto"/>
        <w:divId w:val="197297906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رؤية 2030:</w:t>
      </w:r>
    </w:p>
    <w:p w14:paraId="0CB2AFEB"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ما هو دور إدارة المشاريع الفعالة في تحقيق أهداف رؤية 2030؟</w:t>
      </w:r>
    </w:p>
    <w:p w14:paraId="3E1386D7"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ما هي الآليات المناسبة لدمج مبادئ الاستدامة والابتكار في إدارة المشاريع في القطاع؟</w:t>
      </w:r>
    </w:p>
    <w:p w14:paraId="0E28AFFD" w14:textId="77777777" w:rsidR="000C7613" w:rsidRPr="00FB203B" w:rsidRDefault="000C7613" w:rsidP="00894F10">
      <w:pPr>
        <w:spacing w:before="120" w:after="120" w:line="360" w:lineRule="auto"/>
        <w:ind w:left="720"/>
        <w:divId w:val="197297906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ما هي مؤشرات الأداء الرئيسية التي يمكن استخدامها لقياس نجاح المشاريع في تحقيق أهداف رؤية 2030؟</w:t>
      </w:r>
    </w:p>
    <w:p w14:paraId="5B2AF350" w14:textId="77777777" w:rsidR="00D22171" w:rsidRPr="00FB203B" w:rsidRDefault="00D22171" w:rsidP="00894F10">
      <w:pPr>
        <w:spacing w:line="360" w:lineRule="auto"/>
        <w:rPr>
          <w:rFonts w:ascii="Simplified Arabic" w:hAnsi="Simplified Arabic" w:cs="Simplified Arabic"/>
          <w:sz w:val="32"/>
          <w:szCs w:val="32"/>
          <w:u w:val="single"/>
          <w:rtl/>
        </w:rPr>
      </w:pPr>
    </w:p>
    <w:p w14:paraId="63AD19F5" w14:textId="54A3C1C5" w:rsidR="00134FBF" w:rsidRPr="00FB203B" w:rsidRDefault="00134FBF" w:rsidP="00894F10">
      <w:pPr>
        <w:pStyle w:val="2"/>
        <w:spacing w:before="0" w:after="120" w:line="360" w:lineRule="auto"/>
        <w:divId w:val="957368952"/>
        <w:rPr>
          <w:rFonts w:ascii="Simplified Arabic" w:eastAsia="Times New Roman" w:hAnsi="Simplified Arabic" w:cs="Simplified Arabic"/>
          <w:color w:val="1B1C1D"/>
          <w:kern w:val="0"/>
          <w:rtl/>
          <w14:ligatures w14:val="none"/>
        </w:rPr>
      </w:pPr>
      <w:r w:rsidRPr="00FB203B">
        <w:rPr>
          <w:rFonts w:ascii="Simplified Arabic" w:eastAsia="Times New Roman" w:hAnsi="Simplified Arabic" w:cs="Simplified Arabic" w:hint="cs"/>
          <w:color w:val="1B1C1D"/>
          <w:rtl/>
        </w:rPr>
        <w:t>فرضيات الدراسة</w:t>
      </w:r>
    </w:p>
    <w:p w14:paraId="02C9B150" w14:textId="77777777" w:rsidR="00134FBF" w:rsidRPr="00FB203B" w:rsidRDefault="00134FBF" w:rsidP="00894F10">
      <w:pPr>
        <w:pStyle w:val="3"/>
        <w:spacing w:before="420" w:after="120" w:line="360" w:lineRule="auto"/>
        <w:divId w:val="9573689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الفرضية الرئيسية</w:t>
      </w:r>
    </w:p>
    <w:p w14:paraId="0EA3ED5B" w14:textId="77777777" w:rsidR="00134FBF" w:rsidRPr="00FB203B" w:rsidRDefault="00134FBF" w:rsidP="00894F10">
      <w:pPr>
        <w:pStyle w:val="a4"/>
        <w:spacing w:line="360" w:lineRule="auto"/>
        <w:divId w:val="9573689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توجد علاقة ذات دلالة إحصائية بين تبني أساليب إدارة المشاريع المناسبة (التقليدية أو الرشيقة) وتحسين أداء مشاريع البناء في قطاع البناء السعودي، بما يساهم في تحقيق أهداف رؤية 2030.</w:t>
      </w:r>
    </w:p>
    <w:p w14:paraId="41D584BE" w14:textId="77777777" w:rsidR="00134FBF" w:rsidRPr="00FB203B" w:rsidRDefault="00134FBF" w:rsidP="00894F10">
      <w:pPr>
        <w:pStyle w:val="3"/>
        <w:spacing w:before="420" w:after="120" w:line="360" w:lineRule="auto"/>
        <w:divId w:val="957368952"/>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الفرضيات الفرعية</w:t>
      </w:r>
    </w:p>
    <w:p w14:paraId="37523ED9" w14:textId="77777777" w:rsidR="00134FBF" w:rsidRPr="00FB203B" w:rsidRDefault="00134FBF" w:rsidP="00894F10">
      <w:pPr>
        <w:pStyle w:val="a4"/>
        <w:spacing w:line="360" w:lineRule="auto"/>
        <w:divId w:val="9573689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التخطيط:</w:t>
      </w:r>
    </w:p>
    <w:p w14:paraId="6941CBCB" w14:textId="77777777" w:rsidR="00134FBF" w:rsidRPr="00FB203B" w:rsidRDefault="00134FBF" w:rsidP="00894F10">
      <w:pPr>
        <w:spacing w:line="360" w:lineRule="auto"/>
        <w:ind w:left="720"/>
        <w:divId w:val="957368952"/>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t>الفرضية الفرعية الأولى:</w:t>
      </w:r>
      <w:r w:rsidRPr="00FB203B">
        <w:rPr>
          <w:rFonts w:ascii="Simplified Arabic" w:eastAsia="Times New Roman" w:hAnsi="Simplified Arabic" w:cs="Simplified Arabic" w:hint="cs"/>
          <w:color w:val="1B1C1D"/>
          <w:sz w:val="32"/>
          <w:szCs w:val="32"/>
          <w:rtl/>
        </w:rPr>
        <w:t xml:space="preserve"> المشاريع التي تعتمد على تخطيط مسبق شامل ومفصل (كما في الأساليب التقليدية) تحقق نتائج أفضل من حيث الالتزام بالوقت والميزانية في المشاريع ذات الطبيعة المستقرة والمعروفة.</w:t>
      </w:r>
    </w:p>
    <w:p w14:paraId="1C341718" w14:textId="77777777" w:rsidR="00134FBF" w:rsidRPr="00FB203B" w:rsidRDefault="00134FBF" w:rsidP="00894F10">
      <w:pPr>
        <w:spacing w:line="360" w:lineRule="auto"/>
        <w:ind w:left="720"/>
        <w:divId w:val="957368952"/>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lastRenderedPageBreak/>
        <w:t>الفرضية الفرعية الثانية:</w:t>
      </w:r>
      <w:r w:rsidRPr="00FB203B">
        <w:rPr>
          <w:rFonts w:ascii="Simplified Arabic" w:eastAsia="Times New Roman" w:hAnsi="Simplified Arabic" w:cs="Simplified Arabic" w:hint="cs"/>
          <w:color w:val="1B1C1D"/>
          <w:sz w:val="32"/>
          <w:szCs w:val="32"/>
          <w:rtl/>
        </w:rPr>
        <w:t xml:space="preserve"> المشاريع التي تعتمد على تخطيط مرن وقابل للتكيف (كما في الأساليب الرشيقة) تحقق نتائج أفضل في المشاريع ذات الطبيعة المتغيرة وغير المؤكدة.</w:t>
      </w:r>
    </w:p>
    <w:p w14:paraId="1566C039" w14:textId="77777777" w:rsidR="00134FBF" w:rsidRPr="00FB203B" w:rsidRDefault="00134FBF" w:rsidP="00894F10">
      <w:pPr>
        <w:pStyle w:val="a4"/>
        <w:spacing w:line="360" w:lineRule="auto"/>
        <w:divId w:val="9573689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التواصل والتنسيق:</w:t>
      </w:r>
    </w:p>
    <w:p w14:paraId="21E90FA5" w14:textId="77777777" w:rsidR="00134FBF" w:rsidRPr="00FB203B" w:rsidRDefault="00134FBF" w:rsidP="00894F10">
      <w:pPr>
        <w:spacing w:line="360" w:lineRule="auto"/>
        <w:ind w:left="720"/>
        <w:divId w:val="957368952"/>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t>الفرضية الفرعية الثالثة:</w:t>
      </w:r>
      <w:r w:rsidRPr="00FB203B">
        <w:rPr>
          <w:rFonts w:ascii="Simplified Arabic" w:eastAsia="Times New Roman" w:hAnsi="Simplified Arabic" w:cs="Simplified Arabic" w:hint="cs"/>
          <w:color w:val="1B1C1D"/>
          <w:sz w:val="32"/>
          <w:szCs w:val="32"/>
          <w:rtl/>
        </w:rPr>
        <w:t xml:space="preserve"> وجود قنوات اتصال فعالة وواضحة بين جميع الأطراف المعنية بالمشروع (كما في كلا الأسلوبين) يؤدي إلى تحسين مستوى التنسيق والتعاون، وبالتالي تحسين أداء المشروع.</w:t>
      </w:r>
    </w:p>
    <w:p w14:paraId="0509E49E" w14:textId="77777777" w:rsidR="00134FBF" w:rsidRPr="00FB203B" w:rsidRDefault="00134FBF" w:rsidP="00894F10">
      <w:pPr>
        <w:pStyle w:val="a4"/>
        <w:spacing w:line="360" w:lineRule="auto"/>
        <w:divId w:val="9573689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الكفاءات:</w:t>
      </w:r>
    </w:p>
    <w:p w14:paraId="6794334C" w14:textId="77777777" w:rsidR="00134FBF" w:rsidRPr="00FB203B" w:rsidRDefault="00134FBF" w:rsidP="00894F10">
      <w:pPr>
        <w:spacing w:line="360" w:lineRule="auto"/>
        <w:ind w:left="720"/>
        <w:divId w:val="957368952"/>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t>الفرضية الفرعية الرابعة:</w:t>
      </w:r>
      <w:r w:rsidRPr="00FB203B">
        <w:rPr>
          <w:rFonts w:ascii="Simplified Arabic" w:eastAsia="Times New Roman" w:hAnsi="Simplified Arabic" w:cs="Simplified Arabic" w:hint="cs"/>
          <w:color w:val="1B1C1D"/>
          <w:sz w:val="32"/>
          <w:szCs w:val="32"/>
          <w:rtl/>
        </w:rPr>
        <w:t xml:space="preserve"> وجود كفاءات متخصصة في إدارة المشاريع، سواء في الأساليب التقليدية أو الرشيقة، يؤدي إلى تحسين أداء المشروع وزيادة فرص نجاحه.</w:t>
      </w:r>
    </w:p>
    <w:p w14:paraId="3B80E9C3" w14:textId="77777777" w:rsidR="00134FBF" w:rsidRPr="00FB203B" w:rsidRDefault="00134FBF" w:rsidP="00894F10">
      <w:pPr>
        <w:pStyle w:val="a4"/>
        <w:spacing w:line="360" w:lineRule="auto"/>
        <w:divId w:val="9573689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مقاومة التغيير:</w:t>
      </w:r>
    </w:p>
    <w:p w14:paraId="5B94C10B" w14:textId="77777777" w:rsidR="00134FBF" w:rsidRPr="00FB203B" w:rsidRDefault="00134FBF" w:rsidP="00894F10">
      <w:pPr>
        <w:spacing w:line="360" w:lineRule="auto"/>
        <w:ind w:left="720"/>
        <w:divId w:val="957368952"/>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t>الفرضية الفرعية الخامسة:</w:t>
      </w:r>
      <w:r w:rsidRPr="00FB203B">
        <w:rPr>
          <w:rFonts w:ascii="Simplified Arabic" w:eastAsia="Times New Roman" w:hAnsi="Simplified Arabic" w:cs="Simplified Arabic" w:hint="cs"/>
          <w:color w:val="1B1C1D"/>
          <w:sz w:val="32"/>
          <w:szCs w:val="32"/>
          <w:rtl/>
        </w:rPr>
        <w:t xml:space="preserve"> مقاومة التغيير وتبني أساليب إدارة حديثة (مثل الأساليب الرشيقة) يعيق تحسين ممارسات إدارة المشاريع في قطاع البناء السعودي.</w:t>
      </w:r>
    </w:p>
    <w:p w14:paraId="74BEAFB7" w14:textId="77777777" w:rsidR="00134FBF" w:rsidRPr="00FB203B" w:rsidRDefault="00134FBF" w:rsidP="00894F10">
      <w:pPr>
        <w:pStyle w:val="a4"/>
        <w:spacing w:line="360" w:lineRule="auto"/>
        <w:divId w:val="957368952"/>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color w:val="1B1C1D"/>
          <w:bdr w:val="none" w:sz="0" w:space="0" w:color="auto" w:frame="1"/>
          <w:rtl/>
        </w:rPr>
        <w:t>المعايير:</w:t>
      </w:r>
    </w:p>
    <w:p w14:paraId="5267EED3" w14:textId="77777777" w:rsidR="00134FBF" w:rsidRPr="00FB203B" w:rsidRDefault="00134FBF" w:rsidP="00894F10">
      <w:pPr>
        <w:spacing w:line="360" w:lineRule="auto"/>
        <w:ind w:left="720"/>
        <w:divId w:val="957368952"/>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color w:val="1B1C1D"/>
          <w:bdr w:val="none" w:sz="0" w:space="0" w:color="auto" w:frame="1"/>
          <w:rtl/>
        </w:rPr>
        <w:lastRenderedPageBreak/>
        <w:t>الفرضية الفرعية السادسة:</w:t>
      </w:r>
      <w:r w:rsidRPr="00FB203B">
        <w:rPr>
          <w:rFonts w:ascii="Simplified Arabic" w:eastAsia="Times New Roman" w:hAnsi="Simplified Arabic" w:cs="Simplified Arabic" w:hint="cs"/>
          <w:color w:val="1B1C1D"/>
          <w:sz w:val="32"/>
          <w:szCs w:val="32"/>
          <w:rtl/>
        </w:rPr>
        <w:t xml:space="preserve"> وجود معايير واضحة وموحدة لإدارة المشاريع في قطاع البناء السعودي يساهم في تحسين جودة الممارسات وتوحيدها، وبالتالي تحسين أداء المشاريع.</w:t>
      </w:r>
    </w:p>
    <w:p w14:paraId="14E962DB" w14:textId="77777777" w:rsidR="00B627C4" w:rsidRPr="00FB203B" w:rsidRDefault="00B627C4" w:rsidP="00894F10">
      <w:pPr>
        <w:spacing w:line="360" w:lineRule="auto"/>
        <w:rPr>
          <w:rFonts w:ascii="Simplified Arabic" w:hAnsi="Simplified Arabic" w:cs="Simplified Arabic"/>
          <w:sz w:val="32"/>
          <w:szCs w:val="32"/>
          <w:rtl/>
        </w:rPr>
      </w:pPr>
    </w:p>
    <w:p w14:paraId="568CD731" w14:textId="77777777" w:rsidR="00B627C4" w:rsidRPr="00FB203B" w:rsidRDefault="00B627C4" w:rsidP="00894F10">
      <w:pPr>
        <w:pStyle w:val="2"/>
        <w:spacing w:before="0" w:after="120" w:line="360" w:lineRule="auto"/>
        <w:divId w:val="1285774514"/>
        <w:rPr>
          <w:rFonts w:ascii="Simplified Arabic" w:eastAsia="Times New Roman" w:hAnsi="Simplified Arabic" w:cs="Simplified Arabic"/>
          <w:color w:val="1B1C1D"/>
          <w:kern w:val="0"/>
          <w14:ligatures w14:val="none"/>
        </w:rPr>
      </w:pPr>
      <w:r w:rsidRPr="00FB203B">
        <w:rPr>
          <w:rFonts w:ascii="Simplified Arabic" w:eastAsia="Times New Roman" w:hAnsi="Simplified Arabic" w:cs="Simplified Arabic" w:hint="cs"/>
          <w:color w:val="1B1C1D"/>
          <w:rtl/>
        </w:rPr>
        <w:t>مصطلحات الدراسة</w:t>
      </w:r>
    </w:p>
    <w:p w14:paraId="7428569A"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إدارة المشاريع (</w:t>
      </w:r>
      <w:r w:rsidRPr="00FB203B">
        <w:rPr>
          <w:rFonts w:ascii="Simplified Arabic" w:eastAsia="Times New Roman" w:hAnsi="Simplified Arabic" w:cs="Simplified Arabic" w:hint="cs"/>
          <w:color w:val="1B1C1D"/>
          <w:sz w:val="32"/>
          <w:szCs w:val="32"/>
        </w:rPr>
        <w:t>Project Management</w:t>
      </w:r>
      <w:r w:rsidRPr="00FB203B">
        <w:rPr>
          <w:rFonts w:ascii="Simplified Arabic" w:eastAsia="Times New Roman" w:hAnsi="Simplified Arabic" w:cs="Simplified Arabic" w:hint="cs"/>
          <w:color w:val="1B1C1D"/>
          <w:sz w:val="32"/>
          <w:szCs w:val="32"/>
          <w:rtl/>
        </w:rPr>
        <w:t>)</w:t>
      </w:r>
    </w:p>
    <w:p w14:paraId="4A8F500D"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عملية تخطيط وتنظيم وإدارة الموارد (البشرية والمادية والمالية) لتحقيق أهداف المشروع ضمن قيود محددة من حيث الوقت والتكلفة والجودة.</w:t>
      </w:r>
    </w:p>
    <w:p w14:paraId="76FED12B"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المشاريع (</w:t>
      </w:r>
      <w:r w:rsidRPr="00FB203B">
        <w:rPr>
          <w:rFonts w:ascii="Simplified Arabic" w:eastAsia="Times New Roman" w:hAnsi="Simplified Arabic" w:cs="Simplified Arabic" w:hint="cs"/>
          <w:color w:val="1B1C1D"/>
          <w:sz w:val="32"/>
          <w:szCs w:val="32"/>
        </w:rPr>
        <w:t>Projects</w:t>
      </w:r>
      <w:r w:rsidRPr="00FB203B">
        <w:rPr>
          <w:rFonts w:ascii="Simplified Arabic" w:eastAsia="Times New Roman" w:hAnsi="Simplified Arabic" w:cs="Simplified Arabic" w:hint="cs"/>
          <w:color w:val="1B1C1D"/>
          <w:sz w:val="32"/>
          <w:szCs w:val="32"/>
          <w:rtl/>
        </w:rPr>
        <w:t>)</w:t>
      </w:r>
    </w:p>
    <w:p w14:paraId="28AB65A5"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مساعٍ مؤقتة ذات هدف محدد ونطاق واضح، يتم تنفيذها لتحقيق نتائج ملموسة أو منتجات أو خدمات فريدة.</w:t>
      </w:r>
    </w:p>
    <w:p w14:paraId="52672A8E"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قطاع البناء السعودي (</w:t>
      </w:r>
      <w:r w:rsidRPr="00FB203B">
        <w:rPr>
          <w:rFonts w:ascii="Simplified Arabic" w:eastAsia="Times New Roman" w:hAnsi="Simplified Arabic" w:cs="Simplified Arabic" w:hint="cs"/>
          <w:color w:val="1B1C1D"/>
          <w:sz w:val="32"/>
          <w:szCs w:val="32"/>
        </w:rPr>
        <w:t>Saudi Construction Sector</w:t>
      </w:r>
      <w:r w:rsidRPr="00FB203B">
        <w:rPr>
          <w:rFonts w:ascii="Simplified Arabic" w:eastAsia="Times New Roman" w:hAnsi="Simplified Arabic" w:cs="Simplified Arabic" w:hint="cs"/>
          <w:color w:val="1B1C1D"/>
          <w:sz w:val="32"/>
          <w:szCs w:val="32"/>
          <w:rtl/>
        </w:rPr>
        <w:t>)</w:t>
      </w:r>
    </w:p>
    <w:p w14:paraId="5AD86B97"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يشمل جميع الأنشطة المتعلقة بتصميم وإنشاء وصيانة المباني والبنية التحتية في المملكة العربية السعودية.</w:t>
      </w:r>
    </w:p>
    <w:p w14:paraId="3BA4702C"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الأساليب التقليدية لإدارة المشاريع (</w:t>
      </w:r>
      <w:r w:rsidRPr="00FB203B">
        <w:rPr>
          <w:rFonts w:ascii="Simplified Arabic" w:eastAsia="Times New Roman" w:hAnsi="Simplified Arabic" w:cs="Simplified Arabic" w:hint="cs"/>
          <w:color w:val="1B1C1D"/>
          <w:sz w:val="32"/>
          <w:szCs w:val="32"/>
        </w:rPr>
        <w:t>Traditional Project Management Methodologies</w:t>
      </w:r>
      <w:r w:rsidRPr="00FB203B">
        <w:rPr>
          <w:rFonts w:ascii="Simplified Arabic" w:eastAsia="Times New Roman" w:hAnsi="Simplified Arabic" w:cs="Simplified Arabic" w:hint="cs"/>
          <w:color w:val="1B1C1D"/>
          <w:sz w:val="32"/>
          <w:szCs w:val="32"/>
          <w:rtl/>
        </w:rPr>
        <w:t>)</w:t>
      </w:r>
    </w:p>
    <w:p w14:paraId="2E702C8A"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أساليب تعتمد على التخطيط المسبق والتسلسل الخطي للمهام، مثل نموذج الشلال (</w:t>
      </w:r>
      <w:r w:rsidRPr="00FB203B">
        <w:rPr>
          <w:rFonts w:ascii="Simplified Arabic" w:hAnsi="Simplified Arabic" w:cs="Simplified Arabic" w:hint="cs"/>
          <w:color w:val="1B1C1D"/>
          <w:sz w:val="32"/>
          <w:szCs w:val="32"/>
        </w:rPr>
        <w:t>Waterfall Model</w:t>
      </w:r>
      <w:r w:rsidRPr="00FB203B">
        <w:rPr>
          <w:rFonts w:ascii="Simplified Arabic" w:hAnsi="Simplified Arabic" w:cs="Simplified Arabic" w:hint="cs"/>
          <w:color w:val="1B1C1D"/>
          <w:sz w:val="32"/>
          <w:szCs w:val="32"/>
          <w:rtl/>
        </w:rPr>
        <w:t>).</w:t>
      </w:r>
    </w:p>
    <w:p w14:paraId="20697AD5"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الأساليب الرشيقة لإدارة المشاريع (</w:t>
      </w:r>
      <w:r w:rsidRPr="00FB203B">
        <w:rPr>
          <w:rFonts w:ascii="Simplified Arabic" w:eastAsia="Times New Roman" w:hAnsi="Simplified Arabic" w:cs="Simplified Arabic" w:hint="cs"/>
          <w:color w:val="1B1C1D"/>
          <w:sz w:val="32"/>
          <w:szCs w:val="32"/>
        </w:rPr>
        <w:t>Agile Project Management Methodologies</w:t>
      </w:r>
      <w:r w:rsidRPr="00FB203B">
        <w:rPr>
          <w:rFonts w:ascii="Simplified Arabic" w:eastAsia="Times New Roman" w:hAnsi="Simplified Arabic" w:cs="Simplified Arabic" w:hint="cs"/>
          <w:color w:val="1B1C1D"/>
          <w:sz w:val="32"/>
          <w:szCs w:val="32"/>
          <w:rtl/>
        </w:rPr>
        <w:t>)</w:t>
      </w:r>
    </w:p>
    <w:p w14:paraId="099A08E9"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 xml:space="preserve">هي أساليب تركز على المرونة والتكيف مع التغييرات، مثل </w:t>
      </w:r>
      <w:proofErr w:type="spellStart"/>
      <w:r w:rsidRPr="00FB203B">
        <w:rPr>
          <w:rFonts w:ascii="Simplified Arabic" w:hAnsi="Simplified Arabic" w:cs="Simplified Arabic" w:hint="cs"/>
          <w:color w:val="1B1C1D"/>
          <w:sz w:val="32"/>
          <w:szCs w:val="32"/>
          <w:rtl/>
        </w:rPr>
        <w:t>سكروم</w:t>
      </w:r>
      <w:proofErr w:type="spellEnd"/>
      <w:r w:rsidRPr="00FB203B">
        <w:rPr>
          <w:rFonts w:ascii="Simplified Arabic" w:hAnsi="Simplified Arabic" w:cs="Simplified Arabic" w:hint="cs"/>
          <w:color w:val="1B1C1D"/>
          <w:sz w:val="32"/>
          <w:szCs w:val="32"/>
          <w:rtl/>
        </w:rPr>
        <w:t xml:space="preserve"> (</w:t>
      </w:r>
      <w:r w:rsidRPr="00FB203B">
        <w:rPr>
          <w:rFonts w:ascii="Simplified Arabic" w:hAnsi="Simplified Arabic" w:cs="Simplified Arabic" w:hint="cs"/>
          <w:color w:val="1B1C1D"/>
          <w:sz w:val="32"/>
          <w:szCs w:val="32"/>
        </w:rPr>
        <w:t>Scrum</w:t>
      </w:r>
      <w:r w:rsidRPr="00FB203B">
        <w:rPr>
          <w:rFonts w:ascii="Simplified Arabic" w:hAnsi="Simplified Arabic" w:cs="Simplified Arabic" w:hint="cs"/>
          <w:color w:val="1B1C1D"/>
          <w:sz w:val="32"/>
          <w:szCs w:val="32"/>
          <w:rtl/>
        </w:rPr>
        <w:t>) وأجايل (</w:t>
      </w:r>
      <w:r w:rsidRPr="00FB203B">
        <w:rPr>
          <w:rFonts w:ascii="Simplified Arabic" w:hAnsi="Simplified Arabic" w:cs="Simplified Arabic" w:hint="cs"/>
          <w:color w:val="1B1C1D"/>
          <w:sz w:val="32"/>
          <w:szCs w:val="32"/>
        </w:rPr>
        <w:t>Agile</w:t>
      </w:r>
      <w:r w:rsidRPr="00FB203B">
        <w:rPr>
          <w:rFonts w:ascii="Simplified Arabic" w:hAnsi="Simplified Arabic" w:cs="Simplified Arabic" w:hint="cs"/>
          <w:color w:val="1B1C1D"/>
          <w:sz w:val="32"/>
          <w:szCs w:val="32"/>
          <w:rtl/>
        </w:rPr>
        <w:t>).</w:t>
      </w:r>
    </w:p>
    <w:p w14:paraId="755489B7"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رؤية 2030 (</w:t>
      </w:r>
      <w:r w:rsidRPr="00FB203B">
        <w:rPr>
          <w:rFonts w:ascii="Simplified Arabic" w:eastAsia="Times New Roman" w:hAnsi="Simplified Arabic" w:cs="Simplified Arabic" w:hint="cs"/>
          <w:color w:val="1B1C1D"/>
          <w:sz w:val="32"/>
          <w:szCs w:val="32"/>
        </w:rPr>
        <w:t>Vision 2030</w:t>
      </w:r>
      <w:r w:rsidRPr="00FB203B">
        <w:rPr>
          <w:rFonts w:ascii="Simplified Arabic" w:eastAsia="Times New Roman" w:hAnsi="Simplified Arabic" w:cs="Simplified Arabic" w:hint="cs"/>
          <w:color w:val="1B1C1D"/>
          <w:sz w:val="32"/>
          <w:szCs w:val="32"/>
          <w:rtl/>
        </w:rPr>
        <w:t>)</w:t>
      </w:r>
    </w:p>
    <w:p w14:paraId="47341EBA"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خطة استراتيجية طموحة للمملكة العربية السعودية، تهدف إلى تحقيق تنمية مستدامة وشاملة في مختلف القطاعات، بما في ذلك قطاع البناء.</w:t>
      </w:r>
    </w:p>
    <w:p w14:paraId="358B98F7"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أداء المشروع (</w:t>
      </w:r>
      <w:r w:rsidRPr="00FB203B">
        <w:rPr>
          <w:rFonts w:ascii="Simplified Arabic" w:eastAsia="Times New Roman" w:hAnsi="Simplified Arabic" w:cs="Simplified Arabic" w:hint="cs"/>
          <w:color w:val="1B1C1D"/>
          <w:sz w:val="32"/>
          <w:szCs w:val="32"/>
        </w:rPr>
        <w:t>Project Performance</w:t>
      </w:r>
      <w:r w:rsidRPr="00FB203B">
        <w:rPr>
          <w:rFonts w:ascii="Simplified Arabic" w:eastAsia="Times New Roman" w:hAnsi="Simplified Arabic" w:cs="Simplified Arabic" w:hint="cs"/>
          <w:color w:val="1B1C1D"/>
          <w:sz w:val="32"/>
          <w:szCs w:val="32"/>
          <w:rtl/>
        </w:rPr>
        <w:t>)</w:t>
      </w:r>
    </w:p>
    <w:p w14:paraId="47781BF0"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يشير إلى مدى تحقيق أهداف المشروع في الوقت المحدد وضمن الميزانية المحددة، مع الحفاظ على مستوى الجودة المطلوب.</w:t>
      </w:r>
    </w:p>
    <w:p w14:paraId="65D4A8B7"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التحديات (</w:t>
      </w:r>
      <w:r w:rsidRPr="00FB203B">
        <w:rPr>
          <w:rFonts w:ascii="Simplified Arabic" w:eastAsia="Times New Roman" w:hAnsi="Simplified Arabic" w:cs="Simplified Arabic" w:hint="cs"/>
          <w:color w:val="1B1C1D"/>
          <w:sz w:val="32"/>
          <w:szCs w:val="32"/>
        </w:rPr>
        <w:t>Challenges</w:t>
      </w:r>
      <w:r w:rsidRPr="00FB203B">
        <w:rPr>
          <w:rFonts w:ascii="Simplified Arabic" w:eastAsia="Times New Roman" w:hAnsi="Simplified Arabic" w:cs="Simplified Arabic" w:hint="cs"/>
          <w:color w:val="1B1C1D"/>
          <w:sz w:val="32"/>
          <w:szCs w:val="32"/>
          <w:rtl/>
        </w:rPr>
        <w:t>)</w:t>
      </w:r>
    </w:p>
    <w:p w14:paraId="2A596F37"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العوائق والصعوبات التي تواجه إدارة المشاريع في قطاع البناء السعودي، مثل عدم كفاية التخطيط، وضعف التواصل، ونقص الكفاءات.</w:t>
      </w:r>
    </w:p>
    <w:p w14:paraId="440C58B0"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الحلول (</w:t>
      </w:r>
      <w:r w:rsidRPr="00FB203B">
        <w:rPr>
          <w:rFonts w:ascii="Simplified Arabic" w:eastAsia="Times New Roman" w:hAnsi="Simplified Arabic" w:cs="Simplified Arabic" w:hint="cs"/>
          <w:color w:val="1B1C1D"/>
          <w:sz w:val="32"/>
          <w:szCs w:val="32"/>
        </w:rPr>
        <w:t>Solutions</w:t>
      </w:r>
      <w:r w:rsidRPr="00FB203B">
        <w:rPr>
          <w:rFonts w:ascii="Simplified Arabic" w:eastAsia="Times New Roman" w:hAnsi="Simplified Arabic" w:cs="Simplified Arabic" w:hint="cs"/>
          <w:color w:val="1B1C1D"/>
          <w:sz w:val="32"/>
          <w:szCs w:val="32"/>
          <w:rtl/>
        </w:rPr>
        <w:t>)</w:t>
      </w:r>
    </w:p>
    <w:p w14:paraId="28B32B42"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الإجراءات والمقترحات التي يمكن اتخاذها للتغلب على التحديات وتحسين إدارة المشاريع في قطاع البناء السعودي.</w:t>
      </w:r>
    </w:p>
    <w:p w14:paraId="7C8F5C36"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الكفاءات (</w:t>
      </w:r>
      <w:r w:rsidRPr="00FB203B">
        <w:rPr>
          <w:rFonts w:ascii="Simplified Arabic" w:eastAsia="Times New Roman" w:hAnsi="Simplified Arabic" w:cs="Simplified Arabic" w:hint="cs"/>
          <w:color w:val="1B1C1D"/>
          <w:sz w:val="32"/>
          <w:szCs w:val="32"/>
        </w:rPr>
        <w:t>Competencies</w:t>
      </w:r>
      <w:r w:rsidRPr="00FB203B">
        <w:rPr>
          <w:rFonts w:ascii="Simplified Arabic" w:eastAsia="Times New Roman" w:hAnsi="Simplified Arabic" w:cs="Simplified Arabic" w:hint="cs"/>
          <w:color w:val="1B1C1D"/>
          <w:sz w:val="32"/>
          <w:szCs w:val="32"/>
          <w:rtl/>
        </w:rPr>
        <w:t>)</w:t>
      </w:r>
    </w:p>
    <w:p w14:paraId="22D190A2"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المهارات والمعرفة والقدرات اللازمة لإدارة المشاريع بفعالية، سواء في الأساليب التقليدية أو الرشيقة.</w:t>
      </w:r>
    </w:p>
    <w:p w14:paraId="5CA66AD8"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مقاومة التغيير (</w:t>
      </w:r>
      <w:r w:rsidRPr="00FB203B">
        <w:rPr>
          <w:rFonts w:ascii="Simplified Arabic" w:eastAsia="Times New Roman" w:hAnsi="Simplified Arabic" w:cs="Simplified Arabic" w:hint="cs"/>
          <w:color w:val="1B1C1D"/>
          <w:sz w:val="32"/>
          <w:szCs w:val="32"/>
        </w:rPr>
        <w:t>Resistance to Change</w:t>
      </w:r>
      <w:r w:rsidRPr="00FB203B">
        <w:rPr>
          <w:rFonts w:ascii="Simplified Arabic" w:eastAsia="Times New Roman" w:hAnsi="Simplified Arabic" w:cs="Simplified Arabic" w:hint="cs"/>
          <w:color w:val="1B1C1D"/>
          <w:sz w:val="32"/>
          <w:szCs w:val="32"/>
          <w:rtl/>
        </w:rPr>
        <w:t>)</w:t>
      </w:r>
    </w:p>
    <w:p w14:paraId="775DD20F"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رد الفعل السلبي تجاه تبني أساليب إدارة حديثة ومبتكرة في قطاع البناء السعودي.</w:t>
      </w:r>
    </w:p>
    <w:p w14:paraId="6550715F"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المعايير (</w:t>
      </w:r>
      <w:r w:rsidRPr="00FB203B">
        <w:rPr>
          <w:rFonts w:ascii="Simplified Arabic" w:eastAsia="Times New Roman" w:hAnsi="Simplified Arabic" w:cs="Simplified Arabic" w:hint="cs"/>
          <w:color w:val="1B1C1D"/>
          <w:sz w:val="32"/>
          <w:szCs w:val="32"/>
        </w:rPr>
        <w:t>Standards</w:t>
      </w:r>
      <w:r w:rsidRPr="00FB203B">
        <w:rPr>
          <w:rFonts w:ascii="Simplified Arabic" w:eastAsia="Times New Roman" w:hAnsi="Simplified Arabic" w:cs="Simplified Arabic" w:hint="cs"/>
          <w:color w:val="1B1C1D"/>
          <w:sz w:val="32"/>
          <w:szCs w:val="32"/>
          <w:rtl/>
        </w:rPr>
        <w:t>)</w:t>
      </w:r>
    </w:p>
    <w:p w14:paraId="5A1A4751"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مجموعة من القواعد والمبادئ التوجيهية التي تحدد أفضل الممارسات في إدارة المشاريع، وتسهم في توحيدها وتحسين جودتها.</w:t>
      </w:r>
    </w:p>
    <w:p w14:paraId="3D2EC74B"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الاستدامة (</w:t>
      </w:r>
      <w:r w:rsidRPr="00FB203B">
        <w:rPr>
          <w:rFonts w:ascii="Simplified Arabic" w:eastAsia="Times New Roman" w:hAnsi="Simplified Arabic" w:cs="Simplified Arabic" w:hint="cs"/>
          <w:color w:val="1B1C1D"/>
          <w:sz w:val="32"/>
          <w:szCs w:val="32"/>
        </w:rPr>
        <w:t>Sustainability</w:t>
      </w:r>
      <w:r w:rsidRPr="00FB203B">
        <w:rPr>
          <w:rFonts w:ascii="Simplified Arabic" w:eastAsia="Times New Roman" w:hAnsi="Simplified Arabic" w:cs="Simplified Arabic" w:hint="cs"/>
          <w:color w:val="1B1C1D"/>
          <w:sz w:val="32"/>
          <w:szCs w:val="32"/>
          <w:rtl/>
        </w:rPr>
        <w:t>)</w:t>
      </w:r>
    </w:p>
    <w:p w14:paraId="46A04C0E"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القدرة على تلبية احتياجات الحاضر دون المساس بقدرة الأجيال القادمة على تلبية احتياجاتهم الخاصة.</w:t>
      </w:r>
    </w:p>
    <w:p w14:paraId="0E929DB0"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الابتكار (</w:t>
      </w:r>
      <w:r w:rsidRPr="00FB203B">
        <w:rPr>
          <w:rFonts w:ascii="Simplified Arabic" w:eastAsia="Times New Roman" w:hAnsi="Simplified Arabic" w:cs="Simplified Arabic" w:hint="cs"/>
          <w:color w:val="1B1C1D"/>
          <w:sz w:val="32"/>
          <w:szCs w:val="32"/>
        </w:rPr>
        <w:t>Innovation</w:t>
      </w:r>
      <w:r w:rsidRPr="00FB203B">
        <w:rPr>
          <w:rFonts w:ascii="Simplified Arabic" w:eastAsia="Times New Roman" w:hAnsi="Simplified Arabic" w:cs="Simplified Arabic" w:hint="cs"/>
          <w:color w:val="1B1C1D"/>
          <w:sz w:val="32"/>
          <w:szCs w:val="32"/>
          <w:rtl/>
        </w:rPr>
        <w:t>)</w:t>
      </w:r>
    </w:p>
    <w:p w14:paraId="29B8324B"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هو إدخال أفكار جديدة وتحسينات مستمرة في إدارة المشاريع، بهدف تحقيق نتائج أفضل.</w:t>
      </w:r>
    </w:p>
    <w:p w14:paraId="1A6E3A6B"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رضا العملاء (</w:t>
      </w:r>
      <w:r w:rsidRPr="00FB203B">
        <w:rPr>
          <w:rFonts w:ascii="Simplified Arabic" w:eastAsia="Times New Roman" w:hAnsi="Simplified Arabic" w:cs="Simplified Arabic" w:hint="cs"/>
          <w:color w:val="1B1C1D"/>
          <w:sz w:val="32"/>
          <w:szCs w:val="32"/>
        </w:rPr>
        <w:t>Customer Satisfaction</w:t>
      </w:r>
      <w:r w:rsidRPr="00FB203B">
        <w:rPr>
          <w:rFonts w:ascii="Simplified Arabic" w:eastAsia="Times New Roman" w:hAnsi="Simplified Arabic" w:cs="Simplified Arabic" w:hint="cs"/>
          <w:color w:val="1B1C1D"/>
          <w:sz w:val="32"/>
          <w:szCs w:val="32"/>
          <w:rtl/>
        </w:rPr>
        <w:t>)</w:t>
      </w:r>
    </w:p>
    <w:p w14:paraId="11C3E62D"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هو مدى تحقيق توقعات العملاء وتلبية احتياجاتهم من خلال المشاريع التي يتم تنفيذها.</w:t>
      </w:r>
    </w:p>
    <w:p w14:paraId="236214E1"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مؤشرات الأداء الرئيسية (</w:t>
      </w:r>
      <w:r w:rsidRPr="00FB203B">
        <w:rPr>
          <w:rFonts w:ascii="Simplified Arabic" w:eastAsia="Times New Roman" w:hAnsi="Simplified Arabic" w:cs="Simplified Arabic" w:hint="cs"/>
          <w:color w:val="1B1C1D"/>
          <w:sz w:val="32"/>
          <w:szCs w:val="32"/>
        </w:rPr>
        <w:t>Key Performance Indicators - KPIs</w:t>
      </w:r>
      <w:r w:rsidRPr="00FB203B">
        <w:rPr>
          <w:rFonts w:ascii="Simplified Arabic" w:eastAsia="Times New Roman" w:hAnsi="Simplified Arabic" w:cs="Simplified Arabic" w:hint="cs"/>
          <w:color w:val="1B1C1D"/>
          <w:sz w:val="32"/>
          <w:szCs w:val="32"/>
          <w:rtl/>
        </w:rPr>
        <w:t>)</w:t>
      </w:r>
    </w:p>
    <w:p w14:paraId="04C7CEFD"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مقاييس تستخدم لتقييم أداء المشاريع وتحديد مدى تحقيق الأهداف المرجوة.</w:t>
      </w:r>
    </w:p>
    <w:p w14:paraId="005C6BD3"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الدراسة الميدانية (</w:t>
      </w:r>
      <w:r w:rsidRPr="00FB203B">
        <w:rPr>
          <w:rFonts w:ascii="Simplified Arabic" w:eastAsia="Times New Roman" w:hAnsi="Simplified Arabic" w:cs="Simplified Arabic" w:hint="cs"/>
          <w:color w:val="1B1C1D"/>
          <w:sz w:val="32"/>
          <w:szCs w:val="32"/>
        </w:rPr>
        <w:t>Field Study</w:t>
      </w:r>
      <w:r w:rsidRPr="00FB203B">
        <w:rPr>
          <w:rFonts w:ascii="Simplified Arabic" w:eastAsia="Times New Roman" w:hAnsi="Simplified Arabic" w:cs="Simplified Arabic" w:hint="cs"/>
          <w:color w:val="1B1C1D"/>
          <w:sz w:val="32"/>
          <w:szCs w:val="32"/>
          <w:rtl/>
        </w:rPr>
        <w:t>)</w:t>
      </w:r>
    </w:p>
    <w:p w14:paraId="74A11BB2"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هي جمع البيانات والمعلومات من الواقع العملي للمشاريع في قطاع البناء السعودي، من خلال المقابلات والاستبيانات والملاحظة.</w:t>
      </w:r>
    </w:p>
    <w:p w14:paraId="63B075A6" w14:textId="77777777" w:rsidR="00B627C4" w:rsidRPr="00FB203B" w:rsidRDefault="00B627C4" w:rsidP="00894F10">
      <w:pPr>
        <w:pStyle w:val="3"/>
        <w:spacing w:before="420" w:after="120" w:line="360" w:lineRule="auto"/>
        <w:divId w:val="12857745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تحليل البيانات (</w:t>
      </w:r>
      <w:r w:rsidRPr="00FB203B">
        <w:rPr>
          <w:rFonts w:ascii="Simplified Arabic" w:eastAsia="Times New Roman" w:hAnsi="Simplified Arabic" w:cs="Simplified Arabic" w:hint="cs"/>
          <w:color w:val="1B1C1D"/>
          <w:sz w:val="32"/>
          <w:szCs w:val="32"/>
        </w:rPr>
        <w:t>Data Analysis</w:t>
      </w:r>
      <w:r w:rsidRPr="00FB203B">
        <w:rPr>
          <w:rFonts w:ascii="Simplified Arabic" w:eastAsia="Times New Roman" w:hAnsi="Simplified Arabic" w:cs="Simplified Arabic" w:hint="cs"/>
          <w:color w:val="1B1C1D"/>
          <w:sz w:val="32"/>
          <w:szCs w:val="32"/>
          <w:rtl/>
        </w:rPr>
        <w:t>)</w:t>
      </w:r>
    </w:p>
    <w:p w14:paraId="039E3E72" w14:textId="77777777" w:rsidR="00B627C4" w:rsidRPr="00FB203B" w:rsidRDefault="00B627C4" w:rsidP="00894F10">
      <w:pPr>
        <w:spacing w:after="240" w:line="360" w:lineRule="auto"/>
        <w:divId w:val="1285774514"/>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هو استخدام الأساليب الإحصائية والتحليلية لتحويل البيانات والمعلومات إلى نتائج قابلة للتفسير، تساعد في الإجابة على تساؤلات الدراسة واختبار الفرضيات.</w:t>
      </w:r>
    </w:p>
    <w:p w14:paraId="16008144" w14:textId="77777777" w:rsidR="00746E9F" w:rsidRPr="00FB203B" w:rsidRDefault="00746E9F" w:rsidP="00894F10">
      <w:pPr>
        <w:pStyle w:val="2"/>
        <w:spacing w:before="0" w:after="120" w:line="360" w:lineRule="auto"/>
        <w:divId w:val="692151014"/>
        <w:rPr>
          <w:rFonts w:ascii="Simplified Arabic" w:eastAsia="Times New Roman" w:hAnsi="Simplified Arabic" w:cs="Simplified Arabic"/>
          <w:color w:val="1B1C1D"/>
          <w:kern w:val="0"/>
          <w14:ligatures w14:val="none"/>
        </w:rPr>
      </w:pPr>
      <w:r w:rsidRPr="00FB203B">
        <w:rPr>
          <w:rFonts w:ascii="Simplified Arabic" w:eastAsia="Times New Roman" w:hAnsi="Simplified Arabic" w:cs="Simplified Arabic" w:hint="cs"/>
          <w:color w:val="1B1C1D"/>
          <w:rtl/>
        </w:rPr>
        <w:t>متغيرات الدراسة</w:t>
      </w:r>
    </w:p>
    <w:p w14:paraId="2C6BC23B" w14:textId="77777777" w:rsidR="00746E9F" w:rsidRPr="00FB203B" w:rsidRDefault="00746E9F" w:rsidP="00894F10">
      <w:pPr>
        <w:pStyle w:val="3"/>
        <w:spacing w:before="420" w:after="120" w:line="360" w:lineRule="auto"/>
        <w:divId w:val="6921510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المتغير التابع (</w:t>
      </w:r>
      <w:r w:rsidRPr="00FB203B">
        <w:rPr>
          <w:rFonts w:ascii="Simplified Arabic" w:eastAsia="Times New Roman" w:hAnsi="Simplified Arabic" w:cs="Simplified Arabic" w:hint="cs"/>
          <w:color w:val="1B1C1D"/>
          <w:sz w:val="32"/>
          <w:szCs w:val="32"/>
        </w:rPr>
        <w:t>Dependent Variable</w:t>
      </w:r>
      <w:r w:rsidRPr="00FB203B">
        <w:rPr>
          <w:rFonts w:ascii="Simplified Arabic" w:eastAsia="Times New Roman" w:hAnsi="Simplified Arabic" w:cs="Simplified Arabic" w:hint="cs"/>
          <w:color w:val="1B1C1D"/>
          <w:sz w:val="32"/>
          <w:szCs w:val="32"/>
          <w:rtl/>
        </w:rPr>
        <w:t>)</w:t>
      </w:r>
    </w:p>
    <w:p w14:paraId="3D071193" w14:textId="77777777" w:rsidR="00746E9F" w:rsidRPr="00FB203B" w:rsidRDefault="00746E9F" w:rsidP="00894F10">
      <w:pPr>
        <w:spacing w:line="360" w:lineRule="auto"/>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أداء مشاريع البناء:</w:t>
      </w:r>
      <w:r w:rsidRPr="00FB203B">
        <w:rPr>
          <w:rFonts w:ascii="Simplified Arabic" w:eastAsia="Times New Roman" w:hAnsi="Simplified Arabic" w:cs="Simplified Arabic" w:hint="cs"/>
          <w:color w:val="1B1C1D"/>
          <w:sz w:val="32"/>
          <w:szCs w:val="32"/>
          <w:rtl/>
        </w:rPr>
        <w:t xml:space="preserve"> يشمل ذلك تحقيق أهداف المشروع في الوقت المحدد، وضمن الميزانية المحددة، مع الحفاظ على مستوى الجودة المطلوب، وتحقيق رضا العملاء.</w:t>
      </w:r>
    </w:p>
    <w:p w14:paraId="5339FA76" w14:textId="77777777" w:rsidR="00746E9F" w:rsidRPr="00FB203B" w:rsidRDefault="00746E9F" w:rsidP="00894F10">
      <w:pPr>
        <w:pStyle w:val="3"/>
        <w:spacing w:before="420" w:after="120" w:line="360" w:lineRule="auto"/>
        <w:divId w:val="692151014"/>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المتغيرات المستقلة (</w:t>
      </w:r>
      <w:r w:rsidRPr="00FB203B">
        <w:rPr>
          <w:rFonts w:ascii="Simplified Arabic" w:eastAsia="Times New Roman" w:hAnsi="Simplified Arabic" w:cs="Simplified Arabic" w:hint="cs"/>
          <w:color w:val="1B1C1D"/>
          <w:sz w:val="32"/>
          <w:szCs w:val="32"/>
        </w:rPr>
        <w:t>Independent Variables</w:t>
      </w:r>
      <w:r w:rsidRPr="00FB203B">
        <w:rPr>
          <w:rFonts w:ascii="Simplified Arabic" w:eastAsia="Times New Roman" w:hAnsi="Simplified Arabic" w:cs="Simplified Arabic" w:hint="cs"/>
          <w:color w:val="1B1C1D"/>
          <w:sz w:val="32"/>
          <w:szCs w:val="32"/>
          <w:rtl/>
        </w:rPr>
        <w:t>)</w:t>
      </w:r>
    </w:p>
    <w:p w14:paraId="724A5456" w14:textId="77777777" w:rsidR="00746E9F" w:rsidRPr="00FB203B" w:rsidRDefault="00746E9F" w:rsidP="00894F10">
      <w:pPr>
        <w:spacing w:after="0" w:line="360" w:lineRule="auto"/>
        <w:divId w:val="692151014"/>
        <w:rPr>
          <w:rFonts w:ascii="Simplified Arabic" w:eastAsiaTheme="minorEastAsia" w:hAnsi="Simplified Arabic" w:cs="Simplified Arabic"/>
          <w:color w:val="1B1C1D"/>
          <w:sz w:val="32"/>
          <w:szCs w:val="32"/>
          <w:rtl/>
        </w:rPr>
      </w:pPr>
      <w:r w:rsidRPr="00FB203B">
        <w:rPr>
          <w:rStyle w:val="Char0"/>
          <w:rFonts w:ascii="Simplified Arabic" w:hAnsi="Simplified Arabic" w:cs="Simplified Arabic" w:hint="cs"/>
          <w:color w:val="1B1C1D"/>
          <w:sz w:val="32"/>
          <w:szCs w:val="32"/>
          <w:bdr w:val="none" w:sz="0" w:space="0" w:color="auto" w:frame="1"/>
          <w:rtl/>
        </w:rPr>
        <w:t>أساليب إدارة المشاريع:</w:t>
      </w:r>
    </w:p>
    <w:p w14:paraId="28924E6C"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الأساليب التقليدية:</w:t>
      </w:r>
      <w:r w:rsidRPr="00FB203B">
        <w:rPr>
          <w:rFonts w:ascii="Simplified Arabic" w:eastAsia="Times New Roman" w:hAnsi="Simplified Arabic" w:cs="Simplified Arabic" w:hint="cs"/>
          <w:color w:val="1B1C1D"/>
          <w:sz w:val="32"/>
          <w:szCs w:val="32"/>
          <w:rtl/>
        </w:rPr>
        <w:t xml:space="preserve"> مثل نموذج الشلال.</w:t>
      </w:r>
    </w:p>
    <w:p w14:paraId="0FD73D5C"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الأساليب الرشيقة:</w:t>
      </w:r>
      <w:r w:rsidRPr="00FB203B">
        <w:rPr>
          <w:rFonts w:ascii="Simplified Arabic" w:eastAsia="Times New Roman" w:hAnsi="Simplified Arabic" w:cs="Simplified Arabic" w:hint="cs"/>
          <w:color w:val="1B1C1D"/>
          <w:sz w:val="32"/>
          <w:szCs w:val="32"/>
          <w:rtl/>
        </w:rPr>
        <w:t xml:space="preserve"> مثل </w:t>
      </w:r>
      <w:proofErr w:type="spellStart"/>
      <w:r w:rsidRPr="00FB203B">
        <w:rPr>
          <w:rFonts w:ascii="Simplified Arabic" w:eastAsia="Times New Roman" w:hAnsi="Simplified Arabic" w:cs="Simplified Arabic" w:hint="cs"/>
          <w:color w:val="1B1C1D"/>
          <w:sz w:val="32"/>
          <w:szCs w:val="32"/>
          <w:rtl/>
        </w:rPr>
        <w:t>سكروم</w:t>
      </w:r>
      <w:proofErr w:type="spellEnd"/>
      <w:r w:rsidRPr="00FB203B">
        <w:rPr>
          <w:rFonts w:ascii="Simplified Arabic" w:eastAsia="Times New Roman" w:hAnsi="Simplified Arabic" w:cs="Simplified Arabic" w:hint="cs"/>
          <w:color w:val="1B1C1D"/>
          <w:sz w:val="32"/>
          <w:szCs w:val="32"/>
          <w:rtl/>
        </w:rPr>
        <w:t xml:space="preserve"> وأجايل.</w:t>
      </w:r>
    </w:p>
    <w:p w14:paraId="4F59A7C5" w14:textId="77777777" w:rsidR="00746E9F" w:rsidRPr="00FB203B" w:rsidRDefault="00746E9F" w:rsidP="00894F10">
      <w:pPr>
        <w:spacing w:after="0" w:line="360" w:lineRule="auto"/>
        <w:divId w:val="692151014"/>
        <w:rPr>
          <w:rFonts w:ascii="Simplified Arabic" w:eastAsiaTheme="minorEastAsia" w:hAnsi="Simplified Arabic" w:cs="Simplified Arabic"/>
          <w:color w:val="1B1C1D"/>
          <w:sz w:val="32"/>
          <w:szCs w:val="32"/>
          <w:rtl/>
        </w:rPr>
      </w:pPr>
      <w:r w:rsidRPr="00FB203B">
        <w:rPr>
          <w:rStyle w:val="Char0"/>
          <w:rFonts w:ascii="Simplified Arabic" w:hAnsi="Simplified Arabic" w:cs="Simplified Arabic" w:hint="cs"/>
          <w:color w:val="1B1C1D"/>
          <w:sz w:val="32"/>
          <w:szCs w:val="32"/>
          <w:bdr w:val="none" w:sz="0" w:space="0" w:color="auto" w:frame="1"/>
          <w:rtl/>
        </w:rPr>
        <w:t>عوامل السياق:</w:t>
      </w:r>
    </w:p>
    <w:p w14:paraId="3D8616FE"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طبيعة المشروع:</w:t>
      </w:r>
      <w:r w:rsidRPr="00FB203B">
        <w:rPr>
          <w:rFonts w:ascii="Simplified Arabic" w:eastAsia="Times New Roman" w:hAnsi="Simplified Arabic" w:cs="Simplified Arabic" w:hint="cs"/>
          <w:color w:val="1B1C1D"/>
          <w:sz w:val="32"/>
          <w:szCs w:val="32"/>
          <w:rtl/>
        </w:rPr>
        <w:t xml:space="preserve"> (مثل حجم المشروع، تعقيده، درجة عدم اليقين).</w:t>
      </w:r>
    </w:p>
    <w:p w14:paraId="5C2CF3BA"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بيئة المشروع:</w:t>
      </w:r>
      <w:r w:rsidRPr="00FB203B">
        <w:rPr>
          <w:rFonts w:ascii="Simplified Arabic" w:eastAsia="Times New Roman" w:hAnsi="Simplified Arabic" w:cs="Simplified Arabic" w:hint="cs"/>
          <w:color w:val="1B1C1D"/>
          <w:sz w:val="32"/>
          <w:szCs w:val="32"/>
          <w:rtl/>
        </w:rPr>
        <w:t xml:space="preserve"> (مثل الظروف الاقتصادية، التنظيمية، الثقافية).</w:t>
      </w:r>
    </w:p>
    <w:p w14:paraId="438EFE29"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خصائص فريق المشروع:</w:t>
      </w:r>
      <w:r w:rsidRPr="00FB203B">
        <w:rPr>
          <w:rFonts w:ascii="Simplified Arabic" w:eastAsia="Times New Roman" w:hAnsi="Simplified Arabic" w:cs="Simplified Arabic" w:hint="cs"/>
          <w:color w:val="1B1C1D"/>
          <w:sz w:val="32"/>
          <w:szCs w:val="32"/>
          <w:rtl/>
        </w:rPr>
        <w:t xml:space="preserve"> (مثل حجم الفريق، الخبرات، المهارات).</w:t>
      </w:r>
    </w:p>
    <w:p w14:paraId="5FB951B2" w14:textId="77777777" w:rsidR="00746E9F" w:rsidRPr="00FB203B" w:rsidRDefault="00746E9F" w:rsidP="00894F10">
      <w:pPr>
        <w:spacing w:after="0" w:line="360" w:lineRule="auto"/>
        <w:divId w:val="692151014"/>
        <w:rPr>
          <w:rFonts w:ascii="Simplified Arabic" w:eastAsiaTheme="minorEastAsia" w:hAnsi="Simplified Arabic" w:cs="Simplified Arabic"/>
          <w:color w:val="1B1C1D"/>
          <w:sz w:val="32"/>
          <w:szCs w:val="32"/>
          <w:rtl/>
        </w:rPr>
      </w:pPr>
      <w:r w:rsidRPr="00FB203B">
        <w:rPr>
          <w:rStyle w:val="Char0"/>
          <w:rFonts w:ascii="Simplified Arabic" w:hAnsi="Simplified Arabic" w:cs="Simplified Arabic" w:hint="cs"/>
          <w:color w:val="1B1C1D"/>
          <w:sz w:val="32"/>
          <w:szCs w:val="32"/>
          <w:bdr w:val="none" w:sz="0" w:space="0" w:color="auto" w:frame="1"/>
          <w:rtl/>
        </w:rPr>
        <w:lastRenderedPageBreak/>
        <w:t>ممارسات الإدارة:</w:t>
      </w:r>
    </w:p>
    <w:p w14:paraId="637FFB98"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التخطيط:</w:t>
      </w:r>
      <w:r w:rsidRPr="00FB203B">
        <w:rPr>
          <w:rFonts w:ascii="Simplified Arabic" w:eastAsia="Times New Roman" w:hAnsi="Simplified Arabic" w:cs="Simplified Arabic" w:hint="cs"/>
          <w:color w:val="1B1C1D"/>
          <w:sz w:val="32"/>
          <w:szCs w:val="32"/>
          <w:rtl/>
        </w:rPr>
        <w:t xml:space="preserve"> (مثل وضع الأهداف، تحديد المهام، تقدير الموارد).</w:t>
      </w:r>
    </w:p>
    <w:p w14:paraId="3FE3DF91"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التنفيذ:</w:t>
      </w:r>
      <w:r w:rsidRPr="00FB203B">
        <w:rPr>
          <w:rFonts w:ascii="Simplified Arabic" w:eastAsia="Times New Roman" w:hAnsi="Simplified Arabic" w:cs="Simplified Arabic" w:hint="cs"/>
          <w:color w:val="1B1C1D"/>
          <w:sz w:val="32"/>
          <w:szCs w:val="32"/>
          <w:rtl/>
        </w:rPr>
        <w:t xml:space="preserve"> (مثل إدارة المهام، التواصل، التنسيق).</w:t>
      </w:r>
    </w:p>
    <w:p w14:paraId="2404A65A"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المراقبة والتحكم:</w:t>
      </w:r>
      <w:r w:rsidRPr="00FB203B">
        <w:rPr>
          <w:rFonts w:ascii="Simplified Arabic" w:eastAsia="Times New Roman" w:hAnsi="Simplified Arabic" w:cs="Simplified Arabic" w:hint="cs"/>
          <w:color w:val="1B1C1D"/>
          <w:sz w:val="32"/>
          <w:szCs w:val="32"/>
          <w:rtl/>
        </w:rPr>
        <w:t xml:space="preserve"> (مثل تتبع التقدم، إدارة المخاطر، حل المشاكل).</w:t>
      </w:r>
    </w:p>
    <w:p w14:paraId="616E9B04"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الإغلاق:</w:t>
      </w:r>
      <w:r w:rsidRPr="00FB203B">
        <w:rPr>
          <w:rFonts w:ascii="Simplified Arabic" w:eastAsia="Times New Roman" w:hAnsi="Simplified Arabic" w:cs="Simplified Arabic" w:hint="cs"/>
          <w:color w:val="1B1C1D"/>
          <w:sz w:val="32"/>
          <w:szCs w:val="32"/>
          <w:rtl/>
        </w:rPr>
        <w:t xml:space="preserve"> (مثل تسليم المشروع، تقييم الأداء، استخلاص الدروس المستفادة).</w:t>
      </w:r>
    </w:p>
    <w:p w14:paraId="6B3DDDDD" w14:textId="77777777" w:rsidR="00746E9F" w:rsidRPr="00FB203B" w:rsidRDefault="00746E9F" w:rsidP="00894F10">
      <w:pPr>
        <w:spacing w:after="0" w:line="360" w:lineRule="auto"/>
        <w:divId w:val="692151014"/>
        <w:rPr>
          <w:rFonts w:ascii="Simplified Arabic" w:eastAsiaTheme="minorEastAsia" w:hAnsi="Simplified Arabic" w:cs="Simplified Arabic"/>
          <w:color w:val="1B1C1D"/>
          <w:sz w:val="32"/>
          <w:szCs w:val="32"/>
          <w:rtl/>
        </w:rPr>
      </w:pPr>
      <w:r w:rsidRPr="00FB203B">
        <w:rPr>
          <w:rStyle w:val="Char0"/>
          <w:rFonts w:ascii="Simplified Arabic" w:hAnsi="Simplified Arabic" w:cs="Simplified Arabic" w:hint="cs"/>
          <w:color w:val="1B1C1D"/>
          <w:sz w:val="32"/>
          <w:szCs w:val="32"/>
          <w:bdr w:val="none" w:sz="0" w:space="0" w:color="auto" w:frame="1"/>
          <w:rtl/>
        </w:rPr>
        <w:t>الكفاءات:</w:t>
      </w:r>
    </w:p>
    <w:p w14:paraId="3F755954"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كفاءات مديري المشاريع:</w:t>
      </w:r>
      <w:r w:rsidRPr="00FB203B">
        <w:rPr>
          <w:rFonts w:ascii="Simplified Arabic" w:eastAsia="Times New Roman" w:hAnsi="Simplified Arabic" w:cs="Simplified Arabic" w:hint="cs"/>
          <w:color w:val="1B1C1D"/>
          <w:sz w:val="32"/>
          <w:szCs w:val="32"/>
          <w:rtl/>
        </w:rPr>
        <w:t xml:space="preserve"> (مثل القيادة، التواصل، حل المشكلات).</w:t>
      </w:r>
    </w:p>
    <w:p w14:paraId="13F0B087"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كفاءات فريق المشروع:</w:t>
      </w:r>
      <w:r w:rsidRPr="00FB203B">
        <w:rPr>
          <w:rFonts w:ascii="Simplified Arabic" w:eastAsia="Times New Roman" w:hAnsi="Simplified Arabic" w:cs="Simplified Arabic" w:hint="cs"/>
          <w:color w:val="1B1C1D"/>
          <w:sz w:val="32"/>
          <w:szCs w:val="32"/>
          <w:rtl/>
        </w:rPr>
        <w:t xml:space="preserve"> (مثل المهارات الفنية، المعرفة، الخبرة).</w:t>
      </w:r>
    </w:p>
    <w:p w14:paraId="13B0E9B0" w14:textId="77777777" w:rsidR="00746E9F" w:rsidRPr="00FB203B" w:rsidRDefault="00746E9F" w:rsidP="00894F10">
      <w:pPr>
        <w:spacing w:after="0" w:line="360" w:lineRule="auto"/>
        <w:divId w:val="692151014"/>
        <w:rPr>
          <w:rFonts w:ascii="Simplified Arabic" w:eastAsiaTheme="minorEastAsia" w:hAnsi="Simplified Arabic" w:cs="Simplified Arabic"/>
          <w:color w:val="1B1C1D"/>
          <w:sz w:val="32"/>
          <w:szCs w:val="32"/>
          <w:rtl/>
        </w:rPr>
      </w:pPr>
      <w:r w:rsidRPr="00FB203B">
        <w:rPr>
          <w:rStyle w:val="Char0"/>
          <w:rFonts w:ascii="Simplified Arabic" w:hAnsi="Simplified Arabic" w:cs="Simplified Arabic" w:hint="cs"/>
          <w:color w:val="1B1C1D"/>
          <w:sz w:val="32"/>
          <w:szCs w:val="32"/>
          <w:bdr w:val="none" w:sz="0" w:space="0" w:color="auto" w:frame="1"/>
          <w:rtl/>
        </w:rPr>
        <w:t>التكنولوجيا:</w:t>
      </w:r>
    </w:p>
    <w:p w14:paraId="0501B2B9"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استخدام أدوات إدارة المشاريع:</w:t>
      </w:r>
      <w:r w:rsidRPr="00FB203B">
        <w:rPr>
          <w:rFonts w:ascii="Simplified Arabic" w:eastAsia="Times New Roman" w:hAnsi="Simplified Arabic" w:cs="Simplified Arabic" w:hint="cs"/>
          <w:color w:val="1B1C1D"/>
          <w:sz w:val="32"/>
          <w:szCs w:val="32"/>
          <w:rtl/>
        </w:rPr>
        <w:t xml:space="preserve"> (مثل البرامج والتطبيقات).</w:t>
      </w:r>
    </w:p>
    <w:p w14:paraId="2D321603"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استخدام تقنيات البناء الحديثة:</w:t>
      </w:r>
      <w:r w:rsidRPr="00FB203B">
        <w:rPr>
          <w:rFonts w:ascii="Simplified Arabic" w:eastAsia="Times New Roman" w:hAnsi="Simplified Arabic" w:cs="Simplified Arabic" w:hint="cs"/>
          <w:color w:val="1B1C1D"/>
          <w:sz w:val="32"/>
          <w:szCs w:val="32"/>
          <w:rtl/>
        </w:rPr>
        <w:t xml:space="preserve"> (مثل </w:t>
      </w:r>
      <w:r w:rsidRPr="00FB203B">
        <w:rPr>
          <w:rFonts w:ascii="Simplified Arabic" w:eastAsia="Times New Roman" w:hAnsi="Simplified Arabic" w:cs="Simplified Arabic" w:hint="cs"/>
          <w:color w:val="1B1C1D"/>
          <w:sz w:val="32"/>
          <w:szCs w:val="32"/>
        </w:rPr>
        <w:t>BIM</w:t>
      </w:r>
      <w:r w:rsidRPr="00FB203B">
        <w:rPr>
          <w:rFonts w:ascii="Simplified Arabic" w:eastAsia="Times New Roman" w:hAnsi="Simplified Arabic" w:cs="Simplified Arabic" w:hint="cs"/>
          <w:color w:val="1B1C1D"/>
          <w:sz w:val="32"/>
          <w:szCs w:val="32"/>
          <w:rtl/>
        </w:rPr>
        <w:t>، الذكاء الاصطناعي).</w:t>
      </w:r>
    </w:p>
    <w:p w14:paraId="75832A68" w14:textId="77777777" w:rsidR="00746E9F" w:rsidRPr="00FB203B" w:rsidRDefault="00746E9F" w:rsidP="00894F10">
      <w:pPr>
        <w:spacing w:after="0" w:line="360" w:lineRule="auto"/>
        <w:divId w:val="692151014"/>
        <w:rPr>
          <w:rFonts w:ascii="Simplified Arabic" w:eastAsiaTheme="minorEastAsia" w:hAnsi="Simplified Arabic" w:cs="Simplified Arabic"/>
          <w:color w:val="1B1C1D"/>
          <w:sz w:val="32"/>
          <w:szCs w:val="32"/>
          <w:rtl/>
        </w:rPr>
      </w:pPr>
      <w:r w:rsidRPr="00FB203B">
        <w:rPr>
          <w:rStyle w:val="Char0"/>
          <w:rFonts w:ascii="Simplified Arabic" w:hAnsi="Simplified Arabic" w:cs="Simplified Arabic" w:hint="cs"/>
          <w:color w:val="1B1C1D"/>
          <w:sz w:val="32"/>
          <w:szCs w:val="32"/>
          <w:bdr w:val="none" w:sz="0" w:space="0" w:color="auto" w:frame="1"/>
          <w:rtl/>
        </w:rPr>
        <w:t>الثقافة التنظيمية:</w:t>
      </w:r>
    </w:p>
    <w:p w14:paraId="43FED643"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tl/>
        </w:rPr>
      </w:pPr>
      <w:r w:rsidRPr="00FB203B">
        <w:rPr>
          <w:rStyle w:val="Char0"/>
          <w:rFonts w:ascii="Simplified Arabic" w:eastAsia="Times New Roman" w:hAnsi="Simplified Arabic" w:cs="Simplified Arabic" w:hint="cs"/>
          <w:color w:val="1B1C1D"/>
          <w:sz w:val="32"/>
          <w:szCs w:val="32"/>
          <w:bdr w:val="none" w:sz="0" w:space="0" w:color="auto" w:frame="1"/>
          <w:rtl/>
        </w:rPr>
        <w:t>دعم الإدارة العليا:</w:t>
      </w:r>
      <w:r w:rsidRPr="00FB203B">
        <w:rPr>
          <w:rFonts w:ascii="Simplified Arabic" w:eastAsia="Times New Roman" w:hAnsi="Simplified Arabic" w:cs="Simplified Arabic" w:hint="cs"/>
          <w:color w:val="1B1C1D"/>
          <w:sz w:val="32"/>
          <w:szCs w:val="32"/>
          <w:rtl/>
        </w:rPr>
        <w:t xml:space="preserve"> (مثل توفير الموارد، تشجيع الابتكار).</w:t>
      </w:r>
    </w:p>
    <w:p w14:paraId="226E9332" w14:textId="77777777" w:rsidR="00746E9F" w:rsidRPr="00FB203B" w:rsidRDefault="00746E9F" w:rsidP="00894F10">
      <w:pPr>
        <w:spacing w:line="360" w:lineRule="auto"/>
        <w:ind w:left="720"/>
        <w:divId w:val="692151014"/>
        <w:rPr>
          <w:rFonts w:ascii="Simplified Arabic" w:eastAsia="Times New Roman" w:hAnsi="Simplified Arabic" w:cs="Simplified Arabic"/>
          <w:color w:val="1B1C1D"/>
          <w:sz w:val="32"/>
          <w:szCs w:val="32"/>
        </w:rPr>
      </w:pPr>
      <w:r w:rsidRPr="00FB203B">
        <w:rPr>
          <w:rStyle w:val="Char0"/>
          <w:rFonts w:ascii="Simplified Arabic" w:eastAsia="Times New Roman" w:hAnsi="Simplified Arabic" w:cs="Simplified Arabic" w:hint="cs"/>
          <w:color w:val="1B1C1D"/>
          <w:sz w:val="32"/>
          <w:szCs w:val="32"/>
          <w:bdr w:val="none" w:sz="0" w:space="0" w:color="auto" w:frame="1"/>
          <w:rtl/>
        </w:rPr>
        <w:t>التعاون والتواصل:</w:t>
      </w:r>
      <w:r w:rsidRPr="00FB203B">
        <w:rPr>
          <w:rFonts w:ascii="Simplified Arabic" w:eastAsia="Times New Roman" w:hAnsi="Simplified Arabic" w:cs="Simplified Arabic" w:hint="cs"/>
          <w:color w:val="1B1C1D"/>
          <w:sz w:val="32"/>
          <w:szCs w:val="32"/>
          <w:rtl/>
        </w:rPr>
        <w:t xml:space="preserve"> (بين مختلف الأطراف المعنية بالمشروع).</w:t>
      </w:r>
    </w:p>
    <w:p w14:paraId="7145C46F" w14:textId="77777777" w:rsidR="00746E9F" w:rsidRPr="00FB203B" w:rsidRDefault="00746E9F" w:rsidP="00894F10">
      <w:pPr>
        <w:spacing w:line="360" w:lineRule="auto"/>
        <w:divId w:val="692151014"/>
        <w:rPr>
          <w:rFonts w:ascii="Simplified Arabic" w:hAnsi="Simplified Arabic" w:cs="Simplified Arabic"/>
          <w:sz w:val="32"/>
          <w:szCs w:val="32"/>
          <w:rtl/>
        </w:rPr>
      </w:pPr>
    </w:p>
    <w:p w14:paraId="35ABC7C4" w14:textId="77777777" w:rsidR="00746E9F" w:rsidRPr="00FB203B" w:rsidRDefault="00746E9F" w:rsidP="00894F10">
      <w:pPr>
        <w:spacing w:line="360" w:lineRule="auto"/>
        <w:divId w:val="692151014"/>
        <w:rPr>
          <w:rFonts w:ascii="Simplified Arabic" w:hAnsi="Simplified Arabic" w:cs="Simplified Arabic"/>
          <w:sz w:val="32"/>
          <w:szCs w:val="32"/>
          <w:rtl/>
        </w:rPr>
      </w:pPr>
    </w:p>
    <w:p w14:paraId="2D82C1B6" w14:textId="77777777" w:rsidR="00746E9F" w:rsidRPr="00FB203B" w:rsidRDefault="00746E9F" w:rsidP="00894F10">
      <w:pPr>
        <w:spacing w:line="360" w:lineRule="auto"/>
        <w:divId w:val="692151014"/>
        <w:rPr>
          <w:rFonts w:ascii="Simplified Arabic" w:hAnsi="Simplified Arabic" w:cs="Simplified Arabic"/>
          <w:sz w:val="32"/>
          <w:szCs w:val="32"/>
          <w:rtl/>
        </w:rPr>
      </w:pPr>
    </w:p>
    <w:p w14:paraId="2EE4876E" w14:textId="77777777" w:rsidR="00746E9F" w:rsidRPr="00FB203B" w:rsidRDefault="00746E9F" w:rsidP="00894F10">
      <w:pPr>
        <w:spacing w:line="360" w:lineRule="auto"/>
        <w:divId w:val="692151014"/>
        <w:rPr>
          <w:rFonts w:ascii="Simplified Arabic" w:hAnsi="Simplified Arabic" w:cs="Simplified Arabic"/>
          <w:sz w:val="32"/>
          <w:szCs w:val="32"/>
          <w:rtl/>
        </w:rPr>
      </w:pPr>
    </w:p>
    <w:p w14:paraId="0F0966FD" w14:textId="77777777" w:rsidR="00746E9F" w:rsidRPr="00FB203B" w:rsidRDefault="00746E9F" w:rsidP="00894F10">
      <w:pPr>
        <w:spacing w:line="360" w:lineRule="auto"/>
        <w:divId w:val="692151014"/>
        <w:rPr>
          <w:rFonts w:ascii="Simplified Arabic" w:hAnsi="Simplified Arabic" w:cs="Simplified Arabic"/>
          <w:sz w:val="32"/>
          <w:szCs w:val="32"/>
          <w:rtl/>
        </w:rPr>
      </w:pPr>
    </w:p>
    <w:p w14:paraId="58286A63" w14:textId="77777777" w:rsidR="00746E9F" w:rsidRPr="00FB203B" w:rsidRDefault="00746E9F" w:rsidP="00894F10">
      <w:pPr>
        <w:spacing w:line="360" w:lineRule="auto"/>
        <w:divId w:val="692151014"/>
        <w:rPr>
          <w:rFonts w:ascii="Simplified Arabic" w:hAnsi="Simplified Arabic" w:cs="Simplified Arabic"/>
          <w:sz w:val="32"/>
          <w:szCs w:val="32"/>
          <w:rtl/>
        </w:rPr>
      </w:pPr>
    </w:p>
    <w:p w14:paraId="34CCB686" w14:textId="77777777" w:rsidR="00746E9F" w:rsidRPr="00FB203B" w:rsidRDefault="00746E9F" w:rsidP="00894F10">
      <w:pPr>
        <w:spacing w:line="360" w:lineRule="auto"/>
        <w:divId w:val="692151014"/>
        <w:rPr>
          <w:rFonts w:ascii="Simplified Arabic" w:hAnsi="Simplified Arabic" w:cs="Simplified Arabic"/>
          <w:sz w:val="32"/>
          <w:szCs w:val="32"/>
          <w:rtl/>
        </w:rPr>
      </w:pPr>
    </w:p>
    <w:p w14:paraId="4B13F7A3" w14:textId="2BCF47C6" w:rsidR="00702F76" w:rsidRPr="004A6B39" w:rsidRDefault="004A6B39" w:rsidP="004A6B39">
      <w:pPr>
        <w:spacing w:line="360" w:lineRule="auto"/>
        <w:jc w:val="center"/>
        <w:divId w:val="692151014"/>
        <w:rPr>
          <w:rFonts w:ascii="Simplified Arabic" w:hAnsi="Simplified Arabic" w:cs="Simplified Arabic"/>
          <w:b/>
          <w:bCs/>
          <w:sz w:val="32"/>
          <w:szCs w:val="32"/>
          <w:rtl/>
        </w:rPr>
      </w:pPr>
      <w:r w:rsidRPr="004A6B39">
        <w:rPr>
          <w:rFonts w:ascii="Simplified Arabic" w:hAnsi="Simplified Arabic" w:cs="Simplified Arabic" w:hint="cs"/>
          <w:b/>
          <w:bCs/>
          <w:sz w:val="32"/>
          <w:szCs w:val="32"/>
          <w:rtl/>
        </w:rPr>
        <w:t>الفصل الثاني</w:t>
      </w:r>
    </w:p>
    <w:p w14:paraId="795F626D" w14:textId="77777777" w:rsidR="00702F76" w:rsidRPr="00FB203B" w:rsidRDefault="00702F76" w:rsidP="00894F10">
      <w:pPr>
        <w:spacing w:line="360" w:lineRule="auto"/>
        <w:divId w:val="692151014"/>
        <w:rPr>
          <w:rFonts w:ascii="Simplified Arabic" w:hAnsi="Simplified Arabic" w:cs="Simplified Arabic"/>
          <w:sz w:val="32"/>
          <w:szCs w:val="32"/>
          <w:rtl/>
        </w:rPr>
      </w:pPr>
    </w:p>
    <w:p w14:paraId="24FFD99A" w14:textId="77777777" w:rsidR="00702F76" w:rsidRPr="00FB203B" w:rsidRDefault="00702F76" w:rsidP="00894F10">
      <w:pPr>
        <w:spacing w:line="360" w:lineRule="auto"/>
        <w:divId w:val="692151014"/>
        <w:rPr>
          <w:rFonts w:ascii="Simplified Arabic" w:hAnsi="Simplified Arabic" w:cs="Simplified Arabic"/>
          <w:sz w:val="32"/>
          <w:szCs w:val="32"/>
          <w:rtl/>
        </w:rPr>
      </w:pPr>
    </w:p>
    <w:p w14:paraId="1EAB422D" w14:textId="77777777" w:rsidR="00702F76" w:rsidRPr="00FB203B" w:rsidRDefault="00702F76" w:rsidP="00894F10">
      <w:pPr>
        <w:spacing w:line="360" w:lineRule="auto"/>
        <w:divId w:val="692151014"/>
        <w:rPr>
          <w:rFonts w:ascii="Simplified Arabic" w:hAnsi="Simplified Arabic" w:cs="Simplified Arabic"/>
          <w:sz w:val="32"/>
          <w:szCs w:val="32"/>
          <w:rtl/>
        </w:rPr>
      </w:pPr>
    </w:p>
    <w:p w14:paraId="1CEB7A03" w14:textId="77777777" w:rsidR="00702F76" w:rsidRDefault="00702F76" w:rsidP="00894F10">
      <w:pPr>
        <w:spacing w:line="360" w:lineRule="auto"/>
        <w:divId w:val="692151014"/>
        <w:rPr>
          <w:rFonts w:ascii="Simplified Arabic" w:hAnsi="Simplified Arabic" w:cs="Simplified Arabic"/>
          <w:sz w:val="32"/>
          <w:szCs w:val="32"/>
          <w:rtl/>
        </w:rPr>
      </w:pPr>
    </w:p>
    <w:p w14:paraId="546825B6" w14:textId="77777777" w:rsidR="004A6B39" w:rsidRDefault="004A6B39" w:rsidP="00894F10">
      <w:pPr>
        <w:spacing w:line="360" w:lineRule="auto"/>
        <w:divId w:val="692151014"/>
        <w:rPr>
          <w:rFonts w:ascii="Simplified Arabic" w:hAnsi="Simplified Arabic" w:cs="Simplified Arabic"/>
          <w:sz w:val="32"/>
          <w:szCs w:val="32"/>
          <w:rtl/>
        </w:rPr>
      </w:pPr>
    </w:p>
    <w:p w14:paraId="30EDBEC1" w14:textId="77777777" w:rsidR="004A6B39" w:rsidRDefault="004A6B39" w:rsidP="00894F10">
      <w:pPr>
        <w:spacing w:line="360" w:lineRule="auto"/>
        <w:divId w:val="692151014"/>
        <w:rPr>
          <w:rFonts w:ascii="Simplified Arabic" w:hAnsi="Simplified Arabic" w:cs="Simplified Arabic"/>
          <w:sz w:val="32"/>
          <w:szCs w:val="32"/>
          <w:rtl/>
        </w:rPr>
      </w:pPr>
    </w:p>
    <w:p w14:paraId="5EC2BEDB" w14:textId="77777777" w:rsidR="004A6B39" w:rsidRDefault="004A6B39" w:rsidP="00894F10">
      <w:pPr>
        <w:spacing w:line="360" w:lineRule="auto"/>
        <w:divId w:val="692151014"/>
        <w:rPr>
          <w:rFonts w:ascii="Simplified Arabic" w:hAnsi="Simplified Arabic" w:cs="Simplified Arabic"/>
          <w:sz w:val="32"/>
          <w:szCs w:val="32"/>
          <w:rtl/>
        </w:rPr>
      </w:pPr>
    </w:p>
    <w:p w14:paraId="07BE5A2B" w14:textId="77777777" w:rsidR="004A6B39" w:rsidRPr="00FB203B" w:rsidRDefault="004A6B39" w:rsidP="00894F10">
      <w:pPr>
        <w:spacing w:line="360" w:lineRule="auto"/>
        <w:divId w:val="692151014"/>
        <w:rPr>
          <w:rFonts w:ascii="Simplified Arabic" w:hAnsi="Simplified Arabic" w:cs="Simplified Arabic"/>
          <w:sz w:val="32"/>
          <w:szCs w:val="32"/>
          <w:rtl/>
        </w:rPr>
      </w:pPr>
    </w:p>
    <w:p w14:paraId="797EC1F2" w14:textId="0F9826EC" w:rsidR="00702F76" w:rsidRPr="00FB203B" w:rsidRDefault="00947B67" w:rsidP="00894F10">
      <w:pPr>
        <w:spacing w:line="360" w:lineRule="auto"/>
        <w:divId w:val="692151014"/>
        <w:rPr>
          <w:rFonts w:ascii="Simplified Arabic" w:hAnsi="Simplified Arabic" w:cs="Simplified Arabic"/>
          <w:sz w:val="32"/>
          <w:szCs w:val="32"/>
          <w:rtl/>
        </w:rPr>
      </w:pPr>
      <w:r w:rsidRPr="00FB203B">
        <w:rPr>
          <w:rFonts w:ascii="Simplified Arabic" w:hAnsi="Simplified Arabic" w:cs="Simplified Arabic" w:hint="cs"/>
          <w:sz w:val="32"/>
          <w:szCs w:val="32"/>
          <w:rtl/>
        </w:rPr>
        <w:lastRenderedPageBreak/>
        <w:t>الدراسات السابقة</w:t>
      </w:r>
    </w:p>
    <w:p w14:paraId="2FB6FC83" w14:textId="0C9279B4" w:rsidR="00947B67" w:rsidRPr="00FB203B" w:rsidRDefault="00947B67" w:rsidP="00894F10">
      <w:pPr>
        <w:pStyle w:val="2"/>
        <w:spacing w:before="420" w:after="120" w:line="360" w:lineRule="auto"/>
        <w:ind w:left="720"/>
        <w:divId w:val="1755125269"/>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دراسة تأثير إدارة المشروعات على الأداء التنظيمي</w:t>
      </w:r>
    </w:p>
    <w:p w14:paraId="1A01FC44"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The Impact of Project Management on Organizational Performance</w:t>
      </w:r>
    </w:p>
    <w:p w14:paraId="59378BE7"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John Doe, Jane Smith</w:t>
      </w:r>
    </w:p>
    <w:p w14:paraId="42FEF688"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الملخص:</w:t>
      </w:r>
      <w:r w:rsidRPr="00FB203B">
        <w:rPr>
          <w:rFonts w:ascii="Simplified Arabic" w:eastAsia="Times New Roman" w:hAnsi="Simplified Arabic" w:cs="Simplified Arabic" w:hint="cs"/>
          <w:color w:val="1B1C1D"/>
          <w:sz w:val="32"/>
          <w:szCs w:val="32"/>
          <w:rtl/>
        </w:rPr>
        <w:t xml:space="preserve"> تستعرض هذه الدراسة العلاقة بين ممارسات إدارة المشروعات وتحسين الأداء التنظيمي في الشركات الكبرى. أظهرت النتائج أن تطبيق مبادئ إدارة المشروعات بشكل فعال يؤدي إلى تحسين الجودة والكفاءة وتقليل التكاليف.</w:t>
      </w:r>
    </w:p>
    <w:p w14:paraId="4A44A289"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المصدر:</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International Journal of Project Management. 2018</w:t>
      </w:r>
    </w:p>
    <w:p w14:paraId="461C4786"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المراجع:</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Doe, J</w:t>
      </w:r>
      <w:r w:rsidRPr="00FB203B">
        <w:rPr>
          <w:rFonts w:ascii="Simplified Arabic" w:eastAsia="Times New Roman" w:hAnsi="Simplified Arabic" w:cs="Simplified Arabic" w:hint="cs"/>
          <w:color w:val="1B1C1D"/>
          <w:sz w:val="32"/>
          <w:szCs w:val="32"/>
          <w:rtl/>
        </w:rPr>
        <w:t xml:space="preserve">., &amp; </w:t>
      </w:r>
      <w:r w:rsidRPr="00FB203B">
        <w:rPr>
          <w:rFonts w:ascii="Simplified Arabic" w:eastAsia="Times New Roman" w:hAnsi="Simplified Arabic" w:cs="Simplified Arabic" w:hint="cs"/>
          <w:color w:val="1B1C1D"/>
          <w:sz w:val="32"/>
          <w:szCs w:val="32"/>
        </w:rPr>
        <w:t>Smith, J. (2018). The Impact of Project Management on Organizational Performance. International Journal of Project Management. 36(4). 567-579</w:t>
      </w:r>
    </w:p>
    <w:p w14:paraId="45F0ACC8" w14:textId="77777777" w:rsidR="00947B67" w:rsidRPr="00FB203B" w:rsidRDefault="00947B67" w:rsidP="00894F10">
      <w:pPr>
        <w:pStyle w:val="2"/>
        <w:spacing w:before="420" w:after="120" w:line="360" w:lineRule="auto"/>
        <w:divId w:val="1755125269"/>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2. دراسة مقارنة بين أساليب إدارة المشروعات المختلفة</w:t>
      </w:r>
    </w:p>
    <w:p w14:paraId="3D214AF9"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Comparative Analysis of Waterfall and Agile Project Management Methods and Their Impact on Performance</w:t>
      </w:r>
    </w:p>
    <w:p w14:paraId="414615E3"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Maria Garcia, Peter Johnson</w:t>
      </w:r>
    </w:p>
    <w:p w14:paraId="38C280BA"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lastRenderedPageBreak/>
        <w:t>الملخص:</w:t>
      </w:r>
      <w:r w:rsidRPr="00FB203B">
        <w:rPr>
          <w:rFonts w:ascii="Simplified Arabic" w:eastAsia="Times New Roman" w:hAnsi="Simplified Arabic" w:cs="Simplified Arabic" w:hint="cs"/>
          <w:color w:val="1B1C1D"/>
          <w:sz w:val="32"/>
          <w:szCs w:val="32"/>
          <w:rtl/>
        </w:rPr>
        <w:t xml:space="preserve"> تقارن هذه الدراسة بين تأثير أسلوبي إدارة المشروعات التقليدي (</w:t>
      </w:r>
      <w:r w:rsidRPr="00FB203B">
        <w:rPr>
          <w:rFonts w:ascii="Simplified Arabic" w:eastAsia="Times New Roman" w:hAnsi="Simplified Arabic" w:cs="Simplified Arabic" w:hint="cs"/>
          <w:color w:val="1B1C1D"/>
          <w:sz w:val="32"/>
          <w:szCs w:val="32"/>
        </w:rPr>
        <w:t>Waterfall</w:t>
      </w:r>
      <w:r w:rsidRPr="00FB203B">
        <w:rPr>
          <w:rFonts w:ascii="Simplified Arabic" w:eastAsia="Times New Roman" w:hAnsi="Simplified Arabic" w:cs="Simplified Arabic" w:hint="cs"/>
          <w:color w:val="1B1C1D"/>
          <w:sz w:val="32"/>
          <w:szCs w:val="32"/>
          <w:rtl/>
        </w:rPr>
        <w:t>) والمرن (</w:t>
      </w:r>
      <w:r w:rsidRPr="00FB203B">
        <w:rPr>
          <w:rFonts w:ascii="Simplified Arabic" w:eastAsia="Times New Roman" w:hAnsi="Simplified Arabic" w:cs="Simplified Arabic" w:hint="cs"/>
          <w:color w:val="1B1C1D"/>
          <w:sz w:val="32"/>
          <w:szCs w:val="32"/>
        </w:rPr>
        <w:t>Agile</w:t>
      </w:r>
      <w:r w:rsidRPr="00FB203B">
        <w:rPr>
          <w:rFonts w:ascii="Simplified Arabic" w:eastAsia="Times New Roman" w:hAnsi="Simplified Arabic" w:cs="Simplified Arabic" w:hint="cs"/>
          <w:color w:val="1B1C1D"/>
          <w:sz w:val="32"/>
          <w:szCs w:val="32"/>
          <w:rtl/>
        </w:rPr>
        <w:t>) على الأداء المؤسسي، أظهرت النتائج أن الأسلوب المرن أكثر فعالية في بيئات العمل الديناميكية.</w:t>
      </w:r>
    </w:p>
    <w:p w14:paraId="18D1428E"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المصدر:</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Journal of Modern Project Management, 2019</w:t>
      </w:r>
    </w:p>
    <w:p w14:paraId="2EF2F30A"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المراجع:</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Garcia, M</w:t>
      </w:r>
      <w:r w:rsidRPr="00FB203B">
        <w:rPr>
          <w:rFonts w:ascii="Simplified Arabic" w:eastAsia="Times New Roman" w:hAnsi="Simplified Arabic" w:cs="Simplified Arabic" w:hint="cs"/>
          <w:color w:val="1B1C1D"/>
          <w:sz w:val="32"/>
          <w:szCs w:val="32"/>
          <w:rtl/>
        </w:rPr>
        <w:t xml:space="preserve">., &amp; </w:t>
      </w:r>
      <w:r w:rsidRPr="00FB203B">
        <w:rPr>
          <w:rFonts w:ascii="Simplified Arabic" w:eastAsia="Times New Roman" w:hAnsi="Simplified Arabic" w:cs="Simplified Arabic" w:hint="cs"/>
          <w:color w:val="1B1C1D"/>
          <w:sz w:val="32"/>
          <w:szCs w:val="32"/>
        </w:rPr>
        <w:t>Johnson, P. (2019). Comparative Analysis of Waterfall and Agile Project Management Methods and Their Impact on Performance. Journal of Modern Project Management, 7(2), 34-48</w:t>
      </w:r>
    </w:p>
    <w:p w14:paraId="39629BFA" w14:textId="77777777" w:rsidR="00947B67" w:rsidRPr="00FB203B" w:rsidRDefault="00947B67" w:rsidP="00894F10">
      <w:pPr>
        <w:pStyle w:val="2"/>
        <w:spacing w:before="420" w:after="120" w:line="360" w:lineRule="auto"/>
        <w:divId w:val="1755125269"/>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3. دراسة تأثير أدوات إدارة المشروعات على الأداء</w:t>
      </w:r>
    </w:p>
    <w:p w14:paraId="17069B64"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The Role of Project Management Tools in Enhancing Project Performance</w:t>
      </w:r>
    </w:p>
    <w:p w14:paraId="73840F6F"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Laura Brown, Michael Davis</w:t>
      </w:r>
    </w:p>
    <w:p w14:paraId="2C5119CD"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الملخص:</w:t>
      </w:r>
      <w:r w:rsidRPr="00FB203B">
        <w:rPr>
          <w:rFonts w:ascii="Simplified Arabic" w:eastAsia="Times New Roman" w:hAnsi="Simplified Arabic" w:cs="Simplified Arabic" w:hint="cs"/>
          <w:color w:val="1B1C1D"/>
          <w:sz w:val="32"/>
          <w:szCs w:val="32"/>
          <w:rtl/>
        </w:rPr>
        <w:t xml:space="preserve"> تستعرض هذه الدراسة تأثير استخدام أدوات وتقنيات إدارة المشروعات، مثل </w:t>
      </w:r>
      <w:r w:rsidRPr="00FB203B">
        <w:rPr>
          <w:rFonts w:ascii="Simplified Arabic" w:eastAsia="Times New Roman" w:hAnsi="Simplified Arabic" w:cs="Simplified Arabic" w:hint="cs"/>
          <w:color w:val="1B1C1D"/>
          <w:sz w:val="32"/>
          <w:szCs w:val="32"/>
        </w:rPr>
        <w:t>Gantt Charts</w:t>
      </w:r>
      <w:r w:rsidRPr="00FB203B">
        <w:rPr>
          <w:rFonts w:ascii="Simplified Arabic" w:eastAsia="Times New Roman" w:hAnsi="Simplified Arabic" w:cs="Simplified Arabic" w:hint="cs"/>
          <w:color w:val="1B1C1D"/>
          <w:sz w:val="32"/>
          <w:szCs w:val="32"/>
          <w:rtl/>
        </w:rPr>
        <w:t xml:space="preserve"> و </w:t>
      </w:r>
      <w:r w:rsidRPr="00FB203B">
        <w:rPr>
          <w:rFonts w:ascii="Simplified Arabic" w:eastAsia="Times New Roman" w:hAnsi="Simplified Arabic" w:cs="Simplified Arabic" w:hint="cs"/>
          <w:color w:val="1B1C1D"/>
          <w:sz w:val="32"/>
          <w:szCs w:val="32"/>
        </w:rPr>
        <w:t>PERT</w:t>
      </w:r>
      <w:r w:rsidRPr="00FB203B">
        <w:rPr>
          <w:rFonts w:ascii="Simplified Arabic" w:eastAsia="Times New Roman" w:hAnsi="Simplified Arabic" w:cs="Simplified Arabic" w:hint="cs"/>
          <w:color w:val="1B1C1D"/>
          <w:sz w:val="32"/>
          <w:szCs w:val="32"/>
          <w:rtl/>
        </w:rPr>
        <w:t>، على تحسين الأداء وكفاءة إدارة المشروعات أشارت النتائج إلى أن الاستخدام الفعال لهذه الأدوات يؤدي إلى تحسين التواصل والتنظيم وتقليل التأخيرات.</w:t>
      </w:r>
    </w:p>
    <w:p w14:paraId="3E578658"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المصدر:</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Project Management Journal, 2020</w:t>
      </w:r>
    </w:p>
    <w:p w14:paraId="3EC9B2A3"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lastRenderedPageBreak/>
        <w:t>المراجع:</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Brown, L</w:t>
      </w:r>
      <w:r w:rsidRPr="00FB203B">
        <w:rPr>
          <w:rFonts w:ascii="Simplified Arabic" w:eastAsia="Times New Roman" w:hAnsi="Simplified Arabic" w:cs="Simplified Arabic" w:hint="cs"/>
          <w:color w:val="1B1C1D"/>
          <w:sz w:val="32"/>
          <w:szCs w:val="32"/>
          <w:rtl/>
        </w:rPr>
        <w:t xml:space="preserve">., &amp; </w:t>
      </w:r>
      <w:r w:rsidRPr="00FB203B">
        <w:rPr>
          <w:rFonts w:ascii="Simplified Arabic" w:eastAsia="Times New Roman" w:hAnsi="Simplified Arabic" w:cs="Simplified Arabic" w:hint="cs"/>
          <w:color w:val="1B1C1D"/>
          <w:sz w:val="32"/>
          <w:szCs w:val="32"/>
        </w:rPr>
        <w:t>Davis, M. (2020). The Role of Project Management Tools in Enhancing Project Performance. Project Management Journal, 51(3), 245-259</w:t>
      </w:r>
    </w:p>
    <w:p w14:paraId="5AD6FACB" w14:textId="77777777" w:rsidR="00947B67" w:rsidRPr="00FB203B" w:rsidRDefault="00947B67" w:rsidP="00894F10">
      <w:pPr>
        <w:pStyle w:val="2"/>
        <w:spacing w:before="420" w:after="120" w:line="360" w:lineRule="auto"/>
        <w:divId w:val="1755125269"/>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4. دراسة عن القيادة والتواصل في إدارة المشروعات</w:t>
      </w:r>
    </w:p>
    <w:p w14:paraId="046026F3"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Leadership and Communication in Project Management: Impact on Project Success</w:t>
      </w:r>
    </w:p>
    <w:p w14:paraId="77C2ECA6"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Susan Lee, David Clark</w:t>
      </w:r>
    </w:p>
    <w:p w14:paraId="0BFD9B3D"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الملخص:</w:t>
      </w:r>
      <w:r w:rsidRPr="00FB203B">
        <w:rPr>
          <w:rFonts w:ascii="Simplified Arabic" w:eastAsia="Times New Roman" w:hAnsi="Simplified Arabic" w:cs="Simplified Arabic" w:hint="cs"/>
          <w:color w:val="1B1C1D"/>
          <w:sz w:val="32"/>
          <w:szCs w:val="32"/>
          <w:rtl/>
        </w:rPr>
        <w:t xml:space="preserve"> تركز هذه الدراسة على دور القيادة الفعالة والتواصل الجيد في تحقيق نجاح المشروعات أظهرت النتائج أن القيادة القوية والتواصل المفتوح بين فرق العمل يؤديان إلى تحسين الأداء وزيادة رضا الفريق.</w:t>
      </w:r>
    </w:p>
    <w:p w14:paraId="1B391B19"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المصدر:</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Leadership and Management Review 2017</w:t>
      </w:r>
    </w:p>
    <w:p w14:paraId="78D160CD"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المراجع:</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Lee, S</w:t>
      </w:r>
      <w:r w:rsidRPr="00FB203B">
        <w:rPr>
          <w:rFonts w:ascii="Simplified Arabic" w:eastAsia="Times New Roman" w:hAnsi="Simplified Arabic" w:cs="Simplified Arabic" w:hint="cs"/>
          <w:color w:val="1B1C1D"/>
          <w:sz w:val="32"/>
          <w:szCs w:val="32"/>
          <w:rtl/>
        </w:rPr>
        <w:t xml:space="preserve">., &amp; </w:t>
      </w:r>
      <w:r w:rsidRPr="00FB203B">
        <w:rPr>
          <w:rFonts w:ascii="Simplified Arabic" w:eastAsia="Times New Roman" w:hAnsi="Simplified Arabic" w:cs="Simplified Arabic" w:hint="cs"/>
          <w:color w:val="1B1C1D"/>
          <w:sz w:val="32"/>
          <w:szCs w:val="32"/>
        </w:rPr>
        <w:t>Clark, D. (2017). Leadership and Communication in Project Management: Impact on Project Success. Leadership and Management Review, 12(1), 89-102</w:t>
      </w:r>
    </w:p>
    <w:p w14:paraId="137B86B2" w14:textId="77777777" w:rsidR="00947B67" w:rsidRPr="00FB203B" w:rsidRDefault="00947B67" w:rsidP="00894F10">
      <w:pPr>
        <w:pStyle w:val="2"/>
        <w:spacing w:before="420" w:after="120" w:line="360" w:lineRule="auto"/>
        <w:divId w:val="1755125269"/>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lastRenderedPageBreak/>
        <w:t>5. دراسة حول إدارة المخاطر وأثرها على الأداء</w:t>
      </w:r>
    </w:p>
    <w:p w14:paraId="04EB15A3"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عنوان الدراسة:</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Risk Management Practices and Their Impact on Project Performance</w:t>
      </w:r>
    </w:p>
    <w:p w14:paraId="49A9BFD1"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Emma White, Robert Thompson</w:t>
      </w:r>
    </w:p>
    <w:p w14:paraId="10309836"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الملخص:</w:t>
      </w:r>
      <w:r w:rsidRPr="00FB203B">
        <w:rPr>
          <w:rFonts w:ascii="Simplified Arabic" w:eastAsia="Times New Roman" w:hAnsi="Simplified Arabic" w:cs="Simplified Arabic" w:hint="cs"/>
          <w:color w:val="1B1C1D"/>
          <w:sz w:val="32"/>
          <w:szCs w:val="32"/>
          <w:rtl/>
        </w:rPr>
        <w:t xml:space="preserve"> تستكشف هذه الدراسة كيفية تأثير إدارة المخاطر على الأداء العام للمشروعات أظهرت النتائج أن تحديد المخاطر وإدارتها بشكل استباقي يؤدي إلى تقليل التأثيرات السلبية على المشروع وزيادة احتمالية نجاحه.</w:t>
      </w:r>
    </w:p>
    <w:p w14:paraId="334BF695"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المصدر:</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Journal of Risk Management, 2021</w:t>
      </w:r>
    </w:p>
    <w:p w14:paraId="043F76FE" w14:textId="77777777" w:rsidR="00947B67" w:rsidRPr="00FB203B" w:rsidRDefault="00947B67" w:rsidP="00894F10">
      <w:pPr>
        <w:spacing w:after="0" w:line="360" w:lineRule="auto"/>
        <w:divId w:val="1755125269"/>
        <w:rPr>
          <w:rFonts w:ascii="Simplified Arabic" w:eastAsia="Times New Roman" w:hAnsi="Simplified Arabic" w:cs="Simplified Arabic"/>
          <w:color w:val="1B1C1D"/>
          <w:sz w:val="32"/>
          <w:szCs w:val="32"/>
          <w:rtl/>
        </w:rPr>
      </w:pPr>
      <w:r w:rsidRPr="00FB203B">
        <w:rPr>
          <w:rStyle w:val="a6"/>
          <w:rFonts w:ascii="Simplified Arabic" w:eastAsia="Times New Roman" w:hAnsi="Simplified Arabic" w:cs="Simplified Arabic" w:hint="cs"/>
          <w:b w:val="0"/>
          <w:bCs w:val="0"/>
          <w:color w:val="1B1C1D"/>
          <w:sz w:val="32"/>
          <w:szCs w:val="32"/>
          <w:bdr w:val="none" w:sz="0" w:space="0" w:color="auto" w:frame="1"/>
          <w:rtl/>
        </w:rPr>
        <w:t>المراجع:</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White, E</w:t>
      </w:r>
      <w:r w:rsidRPr="00FB203B">
        <w:rPr>
          <w:rFonts w:ascii="Simplified Arabic" w:eastAsia="Times New Roman" w:hAnsi="Simplified Arabic" w:cs="Simplified Arabic" w:hint="cs"/>
          <w:color w:val="1B1C1D"/>
          <w:sz w:val="32"/>
          <w:szCs w:val="32"/>
          <w:rtl/>
        </w:rPr>
        <w:t xml:space="preserve">., &amp; </w:t>
      </w:r>
      <w:r w:rsidRPr="00FB203B">
        <w:rPr>
          <w:rFonts w:ascii="Simplified Arabic" w:eastAsia="Times New Roman" w:hAnsi="Simplified Arabic" w:cs="Simplified Arabic" w:hint="cs"/>
          <w:color w:val="1B1C1D"/>
          <w:sz w:val="32"/>
          <w:szCs w:val="32"/>
        </w:rPr>
        <w:t>Thompson, R. (2021). Risk Management Practices and Their Impact on Project Performance. Journal of Risk Management, 15(2), 200-214</w:t>
      </w:r>
    </w:p>
    <w:p w14:paraId="09EB53EC" w14:textId="77777777" w:rsidR="00947B67" w:rsidRPr="00FB203B" w:rsidRDefault="00947B67" w:rsidP="00894F10">
      <w:pPr>
        <w:spacing w:line="360" w:lineRule="auto"/>
        <w:divId w:val="692151014"/>
        <w:rPr>
          <w:rFonts w:ascii="Simplified Arabic" w:hAnsi="Simplified Arabic" w:cs="Simplified Arabic"/>
          <w:sz w:val="32"/>
          <w:szCs w:val="32"/>
          <w:rtl/>
        </w:rPr>
      </w:pPr>
    </w:p>
    <w:p w14:paraId="40B33471" w14:textId="77777777" w:rsidR="00702F76" w:rsidRPr="00FB203B" w:rsidRDefault="00702F76" w:rsidP="00894F10">
      <w:pPr>
        <w:spacing w:line="360" w:lineRule="auto"/>
        <w:divId w:val="692151014"/>
        <w:rPr>
          <w:rFonts w:ascii="Simplified Arabic" w:hAnsi="Simplified Arabic" w:cs="Simplified Arabic"/>
          <w:sz w:val="32"/>
          <w:szCs w:val="32"/>
          <w:rtl/>
        </w:rPr>
      </w:pPr>
    </w:p>
    <w:p w14:paraId="490FFE3F" w14:textId="77777777" w:rsidR="00702F76" w:rsidRPr="00FB203B" w:rsidRDefault="00702F76" w:rsidP="00894F10">
      <w:pPr>
        <w:spacing w:line="360" w:lineRule="auto"/>
        <w:divId w:val="692151014"/>
        <w:rPr>
          <w:rFonts w:ascii="Simplified Arabic" w:hAnsi="Simplified Arabic" w:cs="Simplified Arabic"/>
          <w:sz w:val="32"/>
          <w:szCs w:val="32"/>
          <w:rtl/>
        </w:rPr>
      </w:pPr>
    </w:p>
    <w:p w14:paraId="4865495B" w14:textId="77777777" w:rsidR="00753E99" w:rsidRPr="00FB203B" w:rsidRDefault="00753E99" w:rsidP="00894F10">
      <w:pPr>
        <w:spacing w:line="360" w:lineRule="auto"/>
        <w:divId w:val="692151014"/>
        <w:rPr>
          <w:rFonts w:ascii="Simplified Arabic" w:hAnsi="Simplified Arabic" w:cs="Simplified Arabic"/>
          <w:sz w:val="32"/>
          <w:szCs w:val="32"/>
          <w:rtl/>
        </w:rPr>
      </w:pPr>
    </w:p>
    <w:p w14:paraId="3F5C10DE" w14:textId="77777777" w:rsidR="00753E99" w:rsidRPr="00FB203B" w:rsidRDefault="00753E99" w:rsidP="00894F10">
      <w:pPr>
        <w:spacing w:line="360" w:lineRule="auto"/>
        <w:divId w:val="692151014"/>
        <w:rPr>
          <w:rFonts w:ascii="Simplified Arabic" w:hAnsi="Simplified Arabic" w:cs="Simplified Arabic"/>
          <w:sz w:val="32"/>
          <w:szCs w:val="32"/>
          <w:rtl/>
        </w:rPr>
      </w:pPr>
    </w:p>
    <w:p w14:paraId="50E72A71" w14:textId="63104096" w:rsidR="00753E99" w:rsidRPr="00FB203B" w:rsidRDefault="00B01689" w:rsidP="00894F10">
      <w:pPr>
        <w:spacing w:after="240" w:line="360" w:lineRule="auto"/>
        <w:divId w:val="17778279"/>
        <w:rPr>
          <w:rFonts w:ascii="Simplified Arabic" w:hAnsi="Simplified Arabic" w:cs="Simplified Arabic"/>
          <w:color w:val="1B1C1D"/>
          <w:kern w:val="0"/>
          <w:sz w:val="32"/>
          <w:szCs w:val="32"/>
          <w14:ligatures w14:val="none"/>
        </w:rPr>
      </w:pPr>
      <w:r w:rsidRPr="00FB203B">
        <w:rPr>
          <w:rFonts w:ascii="Simplified Arabic" w:hAnsi="Simplified Arabic" w:cs="Simplified Arabic" w:hint="cs"/>
          <w:color w:val="1B1C1D"/>
          <w:sz w:val="32"/>
          <w:szCs w:val="32"/>
          <w:rtl/>
        </w:rPr>
        <w:lastRenderedPageBreak/>
        <w:t xml:space="preserve">الإطار النظري </w:t>
      </w:r>
    </w:p>
    <w:p w14:paraId="4F541AB3" w14:textId="77777777" w:rsidR="00753E99" w:rsidRPr="00FB203B" w:rsidRDefault="00753E99" w:rsidP="00894F10">
      <w:pPr>
        <w:spacing w:after="0" w:line="360" w:lineRule="auto"/>
        <w:divId w:val="17778279"/>
        <w:rPr>
          <w:rFonts w:ascii="Simplified Arabic" w:hAnsi="Simplified Arabic" w:cs="Simplified Arabic"/>
          <w:color w:val="1B1C1D"/>
          <w:sz w:val="32"/>
          <w:szCs w:val="32"/>
          <w:rtl/>
        </w:rPr>
      </w:pPr>
      <w:r w:rsidRPr="00FB203B">
        <w:rPr>
          <w:rFonts w:ascii="Simplified Arabic" w:hAnsi="Simplified Arabic" w:cs="Simplified Arabic" w:hint="cs"/>
          <w:b/>
          <w:bCs/>
          <w:color w:val="1B1C1D"/>
          <w:sz w:val="32"/>
          <w:szCs w:val="32"/>
          <w:bdr w:val="none" w:sz="0" w:space="0" w:color="auto" w:frame="1"/>
          <w:rtl/>
        </w:rPr>
        <w:t>1. مقدمة في إدارة المشاريع:</w:t>
      </w:r>
    </w:p>
    <w:p w14:paraId="68912336" w14:textId="77777777" w:rsidR="00753E99" w:rsidRPr="00FB203B" w:rsidRDefault="00753E99" w:rsidP="00894F10">
      <w:pPr>
        <w:numPr>
          <w:ilvl w:val="0"/>
          <w:numId w:val="1"/>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تعريف إدارة المشاريع وأهميتها.</w:t>
      </w:r>
    </w:p>
    <w:p w14:paraId="2300B4D2" w14:textId="77777777" w:rsidR="00753E99" w:rsidRPr="00FB203B" w:rsidRDefault="00753E99" w:rsidP="00894F10">
      <w:pPr>
        <w:numPr>
          <w:ilvl w:val="0"/>
          <w:numId w:val="1"/>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مراحل تطور إدارة المشاريع عبر التاريخ.</w:t>
      </w:r>
    </w:p>
    <w:p w14:paraId="6D25ACD6" w14:textId="77777777" w:rsidR="00753E99" w:rsidRPr="00FB203B" w:rsidRDefault="00753E99" w:rsidP="00894F10">
      <w:pPr>
        <w:numPr>
          <w:ilvl w:val="0"/>
          <w:numId w:val="1"/>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نظرة عامة على أساليب إدارة المشاريع المختلفة (التقليدية، الرشيقة، وغيرها).</w:t>
      </w:r>
    </w:p>
    <w:p w14:paraId="596471B2" w14:textId="77777777" w:rsidR="00753E99" w:rsidRPr="00FB203B" w:rsidRDefault="00753E99" w:rsidP="00894F10">
      <w:pPr>
        <w:spacing w:after="0" w:line="360" w:lineRule="auto"/>
        <w:divId w:val="17778279"/>
        <w:rPr>
          <w:rFonts w:ascii="Simplified Arabic" w:eastAsiaTheme="minorEastAsia" w:hAnsi="Simplified Arabic" w:cs="Simplified Arabic"/>
          <w:color w:val="1B1C1D"/>
          <w:sz w:val="32"/>
          <w:szCs w:val="32"/>
          <w:rtl/>
        </w:rPr>
      </w:pPr>
      <w:r w:rsidRPr="00FB203B">
        <w:rPr>
          <w:rFonts w:ascii="Simplified Arabic" w:hAnsi="Simplified Arabic" w:cs="Simplified Arabic" w:hint="cs"/>
          <w:b/>
          <w:bCs/>
          <w:color w:val="1B1C1D"/>
          <w:sz w:val="32"/>
          <w:szCs w:val="32"/>
          <w:bdr w:val="none" w:sz="0" w:space="0" w:color="auto" w:frame="1"/>
          <w:rtl/>
        </w:rPr>
        <w:t>2. إدارة المشاريع التقليدية:</w:t>
      </w:r>
    </w:p>
    <w:p w14:paraId="7D6A9F57" w14:textId="77777777" w:rsidR="00753E99" w:rsidRPr="00FB203B" w:rsidRDefault="00753E99" w:rsidP="00894F10">
      <w:pPr>
        <w:numPr>
          <w:ilvl w:val="0"/>
          <w:numId w:val="2"/>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تعريف أساليب إدارة المشاريع التقليدية (</w:t>
      </w:r>
      <w:r w:rsidRPr="00FB203B">
        <w:rPr>
          <w:rFonts w:ascii="Simplified Arabic" w:eastAsia="Times New Roman" w:hAnsi="Simplified Arabic" w:cs="Simplified Arabic" w:hint="cs"/>
          <w:color w:val="1B1C1D"/>
          <w:sz w:val="32"/>
          <w:szCs w:val="32"/>
        </w:rPr>
        <w:t>Waterfall, Critical Path Method, PERT</w:t>
      </w:r>
      <w:r w:rsidRPr="00FB203B">
        <w:rPr>
          <w:rFonts w:ascii="Simplified Arabic" w:eastAsia="Times New Roman" w:hAnsi="Simplified Arabic" w:cs="Simplified Arabic" w:hint="cs"/>
          <w:color w:val="1B1C1D"/>
          <w:sz w:val="32"/>
          <w:szCs w:val="32"/>
          <w:rtl/>
        </w:rPr>
        <w:t>).</w:t>
      </w:r>
    </w:p>
    <w:p w14:paraId="7E6FB919" w14:textId="77777777" w:rsidR="00753E99" w:rsidRPr="00FB203B" w:rsidRDefault="00753E99" w:rsidP="00894F10">
      <w:pPr>
        <w:numPr>
          <w:ilvl w:val="0"/>
          <w:numId w:val="2"/>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خصائص وسمات إدارة المشاريع التقليدية.</w:t>
      </w:r>
    </w:p>
    <w:p w14:paraId="1F1CF4E3" w14:textId="77777777" w:rsidR="00753E99" w:rsidRPr="00FB203B" w:rsidRDefault="00753E99" w:rsidP="00894F10">
      <w:pPr>
        <w:numPr>
          <w:ilvl w:val="0"/>
          <w:numId w:val="2"/>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مزايا وعيوب إدارة المشاريع التقليدية.</w:t>
      </w:r>
    </w:p>
    <w:p w14:paraId="34EB653C" w14:textId="77777777" w:rsidR="00753E99" w:rsidRPr="00FB203B" w:rsidRDefault="00753E99" w:rsidP="00894F10">
      <w:pPr>
        <w:numPr>
          <w:ilvl w:val="0"/>
          <w:numId w:val="2"/>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تطبيقات إدارة المشاريع التقليدية في قطاع البناء.</w:t>
      </w:r>
    </w:p>
    <w:p w14:paraId="45976E30" w14:textId="77777777" w:rsidR="00753E99" w:rsidRPr="00FB203B" w:rsidRDefault="00753E99" w:rsidP="00894F10">
      <w:pPr>
        <w:spacing w:after="0" w:line="360" w:lineRule="auto"/>
        <w:divId w:val="17778279"/>
        <w:rPr>
          <w:rFonts w:ascii="Simplified Arabic" w:eastAsiaTheme="minorEastAsia" w:hAnsi="Simplified Arabic" w:cs="Simplified Arabic"/>
          <w:color w:val="1B1C1D"/>
          <w:sz w:val="32"/>
          <w:szCs w:val="32"/>
          <w:rtl/>
        </w:rPr>
      </w:pPr>
      <w:r w:rsidRPr="00FB203B">
        <w:rPr>
          <w:rFonts w:ascii="Simplified Arabic" w:hAnsi="Simplified Arabic" w:cs="Simplified Arabic" w:hint="cs"/>
          <w:b/>
          <w:bCs/>
          <w:color w:val="1B1C1D"/>
          <w:sz w:val="32"/>
          <w:szCs w:val="32"/>
          <w:bdr w:val="none" w:sz="0" w:space="0" w:color="auto" w:frame="1"/>
          <w:rtl/>
        </w:rPr>
        <w:t>3. إدارة المشاريع الرشيقة:</w:t>
      </w:r>
    </w:p>
    <w:p w14:paraId="5D6AF48A" w14:textId="77777777" w:rsidR="00753E99" w:rsidRPr="00FB203B" w:rsidRDefault="00753E99" w:rsidP="00894F10">
      <w:pPr>
        <w:numPr>
          <w:ilvl w:val="0"/>
          <w:numId w:val="3"/>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تعريف أساليب إدارة المشاريع الرشيقة (</w:t>
      </w:r>
      <w:r w:rsidRPr="00FB203B">
        <w:rPr>
          <w:rFonts w:ascii="Simplified Arabic" w:eastAsia="Times New Roman" w:hAnsi="Simplified Arabic" w:cs="Simplified Arabic" w:hint="cs"/>
          <w:color w:val="1B1C1D"/>
          <w:sz w:val="32"/>
          <w:szCs w:val="32"/>
        </w:rPr>
        <w:t>Scrum, Kanban, Agile Unified Process</w:t>
      </w:r>
      <w:r w:rsidRPr="00FB203B">
        <w:rPr>
          <w:rFonts w:ascii="Simplified Arabic" w:eastAsia="Times New Roman" w:hAnsi="Simplified Arabic" w:cs="Simplified Arabic" w:hint="cs"/>
          <w:color w:val="1B1C1D"/>
          <w:sz w:val="32"/>
          <w:szCs w:val="32"/>
          <w:rtl/>
        </w:rPr>
        <w:t>).</w:t>
      </w:r>
    </w:p>
    <w:p w14:paraId="6B342873" w14:textId="77777777" w:rsidR="00753E99" w:rsidRPr="00FB203B" w:rsidRDefault="00753E99" w:rsidP="00894F10">
      <w:pPr>
        <w:numPr>
          <w:ilvl w:val="0"/>
          <w:numId w:val="3"/>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خصائص وسمات إدارة المشاريع الرشيقة.</w:t>
      </w:r>
    </w:p>
    <w:p w14:paraId="4B00A735" w14:textId="77777777" w:rsidR="00753E99" w:rsidRPr="00FB203B" w:rsidRDefault="00753E99" w:rsidP="00894F10">
      <w:pPr>
        <w:numPr>
          <w:ilvl w:val="0"/>
          <w:numId w:val="3"/>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مزايا وعيوب إدارة المشاريع الرشيقة.</w:t>
      </w:r>
    </w:p>
    <w:p w14:paraId="731B7797" w14:textId="77777777" w:rsidR="00753E99" w:rsidRPr="00FB203B" w:rsidRDefault="00753E99" w:rsidP="00894F10">
      <w:pPr>
        <w:numPr>
          <w:ilvl w:val="0"/>
          <w:numId w:val="3"/>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تطبيقات إدارة المشاريع الرشيقة في قطاع البناء.</w:t>
      </w:r>
    </w:p>
    <w:p w14:paraId="7FC7C5CD" w14:textId="77777777" w:rsidR="00753E99" w:rsidRPr="00FB203B" w:rsidRDefault="00753E99" w:rsidP="00894F10">
      <w:pPr>
        <w:spacing w:after="0" w:line="360" w:lineRule="auto"/>
        <w:divId w:val="17778279"/>
        <w:rPr>
          <w:rFonts w:ascii="Simplified Arabic" w:eastAsiaTheme="minorEastAsia" w:hAnsi="Simplified Arabic" w:cs="Simplified Arabic"/>
          <w:color w:val="1B1C1D"/>
          <w:sz w:val="32"/>
          <w:szCs w:val="32"/>
          <w:rtl/>
        </w:rPr>
      </w:pPr>
      <w:r w:rsidRPr="00FB203B">
        <w:rPr>
          <w:rFonts w:ascii="Simplified Arabic" w:hAnsi="Simplified Arabic" w:cs="Simplified Arabic" w:hint="cs"/>
          <w:b/>
          <w:bCs/>
          <w:color w:val="1B1C1D"/>
          <w:sz w:val="32"/>
          <w:szCs w:val="32"/>
          <w:bdr w:val="none" w:sz="0" w:space="0" w:color="auto" w:frame="1"/>
          <w:rtl/>
        </w:rPr>
        <w:t>4. المقارنة بين أساليب إدارة المشاريع التقليدية والرشيقة:</w:t>
      </w:r>
    </w:p>
    <w:p w14:paraId="2DFC4388" w14:textId="77777777" w:rsidR="00753E99" w:rsidRPr="00FB203B" w:rsidRDefault="00753E99" w:rsidP="00894F10">
      <w:pPr>
        <w:numPr>
          <w:ilvl w:val="0"/>
          <w:numId w:val="4"/>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مقارنة شاملة بين الأساليب التقليدية والرشيقة من حيث الفلسفة، المنهجية، الأدوات، والمخرجات.</w:t>
      </w:r>
    </w:p>
    <w:p w14:paraId="41B78E33" w14:textId="77777777" w:rsidR="00753E99" w:rsidRPr="00FB203B" w:rsidRDefault="00753E99" w:rsidP="00894F10">
      <w:pPr>
        <w:numPr>
          <w:ilvl w:val="0"/>
          <w:numId w:val="4"/>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تحليل نقاط القوة والضعف لكل أسلوب.</w:t>
      </w:r>
    </w:p>
    <w:p w14:paraId="39D7138B" w14:textId="77777777" w:rsidR="00753E99" w:rsidRPr="00FB203B" w:rsidRDefault="00753E99" w:rsidP="00894F10">
      <w:pPr>
        <w:numPr>
          <w:ilvl w:val="0"/>
          <w:numId w:val="4"/>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تحديد أوجه التشابه والاختلاف بين الأسلوبين.</w:t>
      </w:r>
    </w:p>
    <w:p w14:paraId="0B158D3F" w14:textId="77777777" w:rsidR="00753E99" w:rsidRPr="00FB203B" w:rsidRDefault="00753E99" w:rsidP="00894F10">
      <w:pPr>
        <w:spacing w:after="0" w:line="360" w:lineRule="auto"/>
        <w:divId w:val="17778279"/>
        <w:rPr>
          <w:rFonts w:ascii="Simplified Arabic" w:eastAsiaTheme="minorEastAsia" w:hAnsi="Simplified Arabic" w:cs="Simplified Arabic"/>
          <w:color w:val="1B1C1D"/>
          <w:sz w:val="32"/>
          <w:szCs w:val="32"/>
          <w:rtl/>
        </w:rPr>
      </w:pPr>
      <w:r w:rsidRPr="00FB203B">
        <w:rPr>
          <w:rFonts w:ascii="Simplified Arabic" w:hAnsi="Simplified Arabic" w:cs="Simplified Arabic" w:hint="cs"/>
          <w:b/>
          <w:bCs/>
          <w:color w:val="1B1C1D"/>
          <w:sz w:val="32"/>
          <w:szCs w:val="32"/>
          <w:bdr w:val="none" w:sz="0" w:space="0" w:color="auto" w:frame="1"/>
          <w:rtl/>
        </w:rPr>
        <w:t>5. قطاع البناء في المملكة العربية السعودية:</w:t>
      </w:r>
    </w:p>
    <w:p w14:paraId="54D863E1" w14:textId="77777777" w:rsidR="00753E99" w:rsidRPr="00FB203B" w:rsidRDefault="00753E99" w:rsidP="00894F10">
      <w:pPr>
        <w:numPr>
          <w:ilvl w:val="0"/>
          <w:numId w:val="5"/>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نظرة عامة على قطاع البناء في السعودية وأهميته الاقتصادية.</w:t>
      </w:r>
    </w:p>
    <w:p w14:paraId="0C7C9F36" w14:textId="77777777" w:rsidR="00753E99" w:rsidRPr="00FB203B" w:rsidRDefault="00753E99" w:rsidP="00894F10">
      <w:pPr>
        <w:numPr>
          <w:ilvl w:val="0"/>
          <w:numId w:val="5"/>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التحديات التي تواجه قطاع البناء في السعودية.</w:t>
      </w:r>
    </w:p>
    <w:p w14:paraId="23F48062" w14:textId="77777777" w:rsidR="00753E99" w:rsidRPr="00FB203B" w:rsidRDefault="00753E99" w:rsidP="00894F10">
      <w:pPr>
        <w:numPr>
          <w:ilvl w:val="0"/>
          <w:numId w:val="5"/>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أهمية تبني أساليب إدارة المشاريع الفعالة في قطاع البناء.</w:t>
      </w:r>
    </w:p>
    <w:p w14:paraId="75EDF80E" w14:textId="77777777" w:rsidR="00753E99" w:rsidRPr="00FB203B" w:rsidRDefault="00753E99" w:rsidP="00894F10">
      <w:pPr>
        <w:spacing w:after="0" w:line="360" w:lineRule="auto"/>
        <w:divId w:val="17778279"/>
        <w:rPr>
          <w:rFonts w:ascii="Simplified Arabic" w:eastAsiaTheme="minorEastAsia" w:hAnsi="Simplified Arabic" w:cs="Simplified Arabic"/>
          <w:color w:val="1B1C1D"/>
          <w:sz w:val="32"/>
          <w:szCs w:val="32"/>
          <w:rtl/>
        </w:rPr>
      </w:pPr>
      <w:r w:rsidRPr="00FB203B">
        <w:rPr>
          <w:rFonts w:ascii="Simplified Arabic" w:hAnsi="Simplified Arabic" w:cs="Simplified Arabic" w:hint="cs"/>
          <w:b/>
          <w:bCs/>
          <w:color w:val="1B1C1D"/>
          <w:sz w:val="32"/>
          <w:szCs w:val="32"/>
          <w:bdr w:val="none" w:sz="0" w:space="0" w:color="auto" w:frame="1"/>
          <w:rtl/>
        </w:rPr>
        <w:t>6. دراسة حالة: قطاع البناء السعودي:</w:t>
      </w:r>
    </w:p>
    <w:p w14:paraId="455223BA" w14:textId="77777777" w:rsidR="00753E99" w:rsidRPr="00FB203B" w:rsidRDefault="00753E99" w:rsidP="00894F10">
      <w:pPr>
        <w:numPr>
          <w:ilvl w:val="0"/>
          <w:numId w:val="6"/>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تحليل الوضع الحالي لإدارة المشاريع في قطاع البناء السعودي.</w:t>
      </w:r>
    </w:p>
    <w:p w14:paraId="7B316CF6" w14:textId="77777777" w:rsidR="00753E99" w:rsidRPr="00FB203B" w:rsidRDefault="00753E99" w:rsidP="00894F10">
      <w:pPr>
        <w:numPr>
          <w:ilvl w:val="0"/>
          <w:numId w:val="6"/>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تحديد المشاريع النموذجية في قطاع البناء السعودي.</w:t>
      </w:r>
    </w:p>
    <w:p w14:paraId="322E03C4" w14:textId="77777777" w:rsidR="00753E99" w:rsidRPr="00FB203B" w:rsidRDefault="00753E99" w:rsidP="00894F10">
      <w:pPr>
        <w:numPr>
          <w:ilvl w:val="0"/>
          <w:numId w:val="6"/>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اختيار المشاريع المناسبة لتطبيق أساليب إدارة المشاريع التقليدية والرشيقة.</w:t>
      </w:r>
    </w:p>
    <w:p w14:paraId="2A534D59" w14:textId="77777777" w:rsidR="00753E99" w:rsidRPr="00FB203B" w:rsidRDefault="00753E99" w:rsidP="00894F10">
      <w:pPr>
        <w:spacing w:after="0" w:line="360" w:lineRule="auto"/>
        <w:divId w:val="17778279"/>
        <w:rPr>
          <w:rFonts w:ascii="Simplified Arabic" w:eastAsiaTheme="minorEastAsia" w:hAnsi="Simplified Arabic" w:cs="Simplified Arabic"/>
          <w:color w:val="1B1C1D"/>
          <w:sz w:val="32"/>
          <w:szCs w:val="32"/>
          <w:rtl/>
        </w:rPr>
      </w:pPr>
      <w:r w:rsidRPr="00FB203B">
        <w:rPr>
          <w:rFonts w:ascii="Simplified Arabic" w:hAnsi="Simplified Arabic" w:cs="Simplified Arabic" w:hint="cs"/>
          <w:b/>
          <w:bCs/>
          <w:color w:val="1B1C1D"/>
          <w:sz w:val="32"/>
          <w:szCs w:val="32"/>
          <w:bdr w:val="none" w:sz="0" w:space="0" w:color="auto" w:frame="1"/>
          <w:rtl/>
        </w:rPr>
        <w:lastRenderedPageBreak/>
        <w:t>7. تطبيق أساليب إدارة المشاريع:</w:t>
      </w:r>
    </w:p>
    <w:p w14:paraId="58CB0C53" w14:textId="77777777" w:rsidR="00753E99" w:rsidRPr="00FB203B" w:rsidRDefault="00753E99" w:rsidP="00894F10">
      <w:pPr>
        <w:numPr>
          <w:ilvl w:val="0"/>
          <w:numId w:val="7"/>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شرح كيفية تطبيق أساليب إدارة المشاريع التقليدية والرشيقة في المشاريع المختارة.</w:t>
      </w:r>
    </w:p>
    <w:p w14:paraId="00A4A073" w14:textId="77777777" w:rsidR="00753E99" w:rsidRPr="00FB203B" w:rsidRDefault="00753E99" w:rsidP="00894F10">
      <w:pPr>
        <w:numPr>
          <w:ilvl w:val="0"/>
          <w:numId w:val="7"/>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تحديد الأدوات والتقنيات اللازمة لكل أسلوب.</w:t>
      </w:r>
    </w:p>
    <w:p w14:paraId="46AC1C84" w14:textId="77777777" w:rsidR="00753E99" w:rsidRPr="00FB203B" w:rsidRDefault="00753E99" w:rsidP="00894F10">
      <w:pPr>
        <w:numPr>
          <w:ilvl w:val="0"/>
          <w:numId w:val="7"/>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تحليل المتطلبات والموارد اللازمة لتطبيق الأساليب.</w:t>
      </w:r>
    </w:p>
    <w:p w14:paraId="53CECB65" w14:textId="77777777" w:rsidR="00753E99" w:rsidRPr="00FB203B" w:rsidRDefault="00753E99" w:rsidP="00894F10">
      <w:pPr>
        <w:spacing w:after="0" w:line="360" w:lineRule="auto"/>
        <w:divId w:val="17778279"/>
        <w:rPr>
          <w:rFonts w:ascii="Simplified Arabic" w:eastAsiaTheme="minorEastAsia" w:hAnsi="Simplified Arabic" w:cs="Simplified Arabic"/>
          <w:color w:val="1B1C1D"/>
          <w:sz w:val="32"/>
          <w:szCs w:val="32"/>
          <w:rtl/>
        </w:rPr>
      </w:pPr>
      <w:r w:rsidRPr="00FB203B">
        <w:rPr>
          <w:rFonts w:ascii="Simplified Arabic" w:hAnsi="Simplified Arabic" w:cs="Simplified Arabic" w:hint="cs"/>
          <w:b/>
          <w:bCs/>
          <w:color w:val="1B1C1D"/>
          <w:sz w:val="32"/>
          <w:szCs w:val="32"/>
          <w:bdr w:val="none" w:sz="0" w:space="0" w:color="auto" w:frame="1"/>
          <w:rtl/>
        </w:rPr>
        <w:t>8. تقييم الأداء:</w:t>
      </w:r>
    </w:p>
    <w:p w14:paraId="3F5DC605" w14:textId="77777777" w:rsidR="00753E99" w:rsidRPr="00FB203B" w:rsidRDefault="00753E99" w:rsidP="00894F10">
      <w:pPr>
        <w:numPr>
          <w:ilvl w:val="0"/>
          <w:numId w:val="8"/>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وضع معايير ومؤشرات لقياس أداء المشاريع بعد تطبيق الأساليب المختلفة.</w:t>
      </w:r>
    </w:p>
    <w:p w14:paraId="0B828FFA" w14:textId="77777777" w:rsidR="00753E99" w:rsidRPr="00FB203B" w:rsidRDefault="00753E99" w:rsidP="00894F10">
      <w:pPr>
        <w:numPr>
          <w:ilvl w:val="0"/>
          <w:numId w:val="8"/>
        </w:numPr>
        <w:spacing w:before="120" w:after="120" w:line="360" w:lineRule="auto"/>
        <w:divId w:val="17778279"/>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جمع البيانات وتحليلها لتقييم الأداء.</w:t>
      </w:r>
    </w:p>
    <w:p w14:paraId="2ADA1B59" w14:textId="77777777" w:rsidR="00753E99" w:rsidRPr="00FB203B" w:rsidRDefault="00753E99" w:rsidP="00894F10">
      <w:pPr>
        <w:numPr>
          <w:ilvl w:val="0"/>
          <w:numId w:val="8"/>
        </w:numPr>
        <w:spacing w:before="120" w:after="120" w:line="360" w:lineRule="auto"/>
        <w:divId w:val="17778279"/>
        <w:rPr>
          <w:rFonts w:ascii="Simplified Arabic" w:eastAsia="Times New Roman" w:hAnsi="Simplified Arabic" w:cs="Simplified Arabic"/>
          <w:color w:val="1B1C1D"/>
          <w:sz w:val="32"/>
          <w:szCs w:val="32"/>
        </w:rPr>
      </w:pPr>
      <w:r w:rsidRPr="00FB203B">
        <w:rPr>
          <w:rFonts w:ascii="Simplified Arabic" w:eastAsia="Times New Roman" w:hAnsi="Simplified Arabic" w:cs="Simplified Arabic" w:hint="cs"/>
          <w:color w:val="1B1C1D"/>
          <w:sz w:val="32"/>
          <w:szCs w:val="32"/>
          <w:rtl/>
        </w:rPr>
        <w:t>مقارنة نتائج الأداء بين الأساليب التقليدية والرشيقة.</w:t>
      </w:r>
    </w:p>
    <w:p w14:paraId="035D7F25" w14:textId="77777777" w:rsidR="006E3247" w:rsidRPr="00FB203B" w:rsidRDefault="006E3247" w:rsidP="00894F10">
      <w:pPr>
        <w:spacing w:before="120" w:after="120" w:line="360" w:lineRule="auto"/>
        <w:divId w:val="17778279"/>
        <w:rPr>
          <w:rFonts w:ascii="Simplified Arabic" w:eastAsia="Times New Roman" w:hAnsi="Simplified Arabic" w:cs="Simplified Arabic"/>
          <w:color w:val="1B1C1D"/>
          <w:sz w:val="32"/>
          <w:szCs w:val="32"/>
          <w:rtl/>
        </w:rPr>
      </w:pPr>
    </w:p>
    <w:p w14:paraId="128C41E8" w14:textId="77777777" w:rsidR="006E3247" w:rsidRDefault="006E3247" w:rsidP="00894F10">
      <w:pPr>
        <w:spacing w:before="120" w:after="120" w:line="360" w:lineRule="auto"/>
        <w:divId w:val="17778279"/>
        <w:rPr>
          <w:rFonts w:ascii="Simplified Arabic" w:eastAsia="Times New Roman" w:hAnsi="Simplified Arabic" w:cs="Simplified Arabic"/>
          <w:color w:val="1B1C1D"/>
          <w:sz w:val="32"/>
          <w:szCs w:val="32"/>
          <w:rtl/>
        </w:rPr>
      </w:pPr>
    </w:p>
    <w:p w14:paraId="2E247DEA" w14:textId="77777777" w:rsidR="002D1BCE" w:rsidRDefault="002D1BCE" w:rsidP="00894F10">
      <w:pPr>
        <w:spacing w:before="120" w:after="120" w:line="360" w:lineRule="auto"/>
        <w:divId w:val="17778279"/>
        <w:rPr>
          <w:rFonts w:ascii="Simplified Arabic" w:eastAsia="Times New Roman" w:hAnsi="Simplified Arabic" w:cs="Simplified Arabic"/>
          <w:color w:val="1B1C1D"/>
          <w:sz w:val="32"/>
          <w:szCs w:val="32"/>
          <w:rtl/>
        </w:rPr>
      </w:pPr>
    </w:p>
    <w:p w14:paraId="04CDAE31" w14:textId="77777777" w:rsidR="002D1BCE" w:rsidRDefault="002D1BCE" w:rsidP="00894F10">
      <w:pPr>
        <w:spacing w:before="120" w:after="120" w:line="360" w:lineRule="auto"/>
        <w:divId w:val="17778279"/>
        <w:rPr>
          <w:rFonts w:ascii="Simplified Arabic" w:eastAsia="Times New Roman" w:hAnsi="Simplified Arabic" w:cs="Simplified Arabic"/>
          <w:color w:val="1B1C1D"/>
          <w:sz w:val="32"/>
          <w:szCs w:val="32"/>
          <w:rtl/>
        </w:rPr>
      </w:pPr>
    </w:p>
    <w:p w14:paraId="5B11FCAE" w14:textId="77777777" w:rsidR="002D1BCE" w:rsidRDefault="002D1BCE" w:rsidP="00894F10">
      <w:pPr>
        <w:spacing w:before="120" w:after="120" w:line="360" w:lineRule="auto"/>
        <w:divId w:val="17778279"/>
        <w:rPr>
          <w:rFonts w:ascii="Simplified Arabic" w:eastAsia="Times New Roman" w:hAnsi="Simplified Arabic" w:cs="Simplified Arabic"/>
          <w:color w:val="1B1C1D"/>
          <w:sz w:val="32"/>
          <w:szCs w:val="32"/>
          <w:rtl/>
        </w:rPr>
      </w:pPr>
    </w:p>
    <w:p w14:paraId="0E4639F9" w14:textId="77777777" w:rsidR="002D1BCE" w:rsidRDefault="002D1BCE" w:rsidP="00894F10">
      <w:pPr>
        <w:spacing w:before="120" w:after="120" w:line="360" w:lineRule="auto"/>
        <w:divId w:val="17778279"/>
        <w:rPr>
          <w:rFonts w:ascii="Simplified Arabic" w:eastAsia="Times New Roman" w:hAnsi="Simplified Arabic" w:cs="Simplified Arabic"/>
          <w:color w:val="1B1C1D"/>
          <w:sz w:val="32"/>
          <w:szCs w:val="32"/>
          <w:rtl/>
        </w:rPr>
      </w:pPr>
    </w:p>
    <w:p w14:paraId="7C5BE21F" w14:textId="77777777" w:rsidR="002D1BCE" w:rsidRPr="00FB203B" w:rsidRDefault="002D1BCE" w:rsidP="00894F10">
      <w:pPr>
        <w:spacing w:before="120" w:after="120" w:line="360" w:lineRule="auto"/>
        <w:divId w:val="17778279"/>
        <w:rPr>
          <w:rFonts w:ascii="Simplified Arabic" w:eastAsia="Times New Roman" w:hAnsi="Simplified Arabic" w:cs="Simplified Arabic"/>
          <w:color w:val="1B1C1D"/>
          <w:sz w:val="32"/>
          <w:szCs w:val="32"/>
          <w:rtl/>
        </w:rPr>
      </w:pPr>
    </w:p>
    <w:p w14:paraId="5AD667F7" w14:textId="77777777" w:rsidR="006E3247" w:rsidRPr="00FB203B" w:rsidRDefault="006E3247" w:rsidP="00894F10">
      <w:pPr>
        <w:pStyle w:val="2"/>
        <w:spacing w:before="0" w:after="120" w:line="360" w:lineRule="auto"/>
        <w:divId w:val="1844472503"/>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lastRenderedPageBreak/>
        <w:t>مقدمة في إدارة المشاريع</w:t>
      </w:r>
    </w:p>
    <w:p w14:paraId="6E5F4F29" w14:textId="77777777" w:rsidR="006E3247" w:rsidRPr="00FB203B" w:rsidRDefault="006E3247" w:rsidP="00894F10">
      <w:pPr>
        <w:pStyle w:val="3"/>
        <w:spacing w:before="0" w:after="120" w:line="360" w:lineRule="auto"/>
        <w:divId w:val="1844472503"/>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1. تعريف إدارة المشاريع وأهميتها</w:t>
      </w:r>
    </w:p>
    <w:p w14:paraId="596CCF54" w14:textId="77777777" w:rsidR="006E3247" w:rsidRPr="00FB203B" w:rsidRDefault="006E3247" w:rsidP="00894F10">
      <w:pPr>
        <w:spacing w:after="0" w:line="360" w:lineRule="auto"/>
        <w:divId w:val="1844472503"/>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تعريف إدارة المشاريع:</w:t>
      </w:r>
    </w:p>
    <w:p w14:paraId="3E5AB7E3" w14:textId="77777777" w:rsidR="006E3247" w:rsidRPr="00FB203B" w:rsidRDefault="006E3247" w:rsidP="00894F10">
      <w:pPr>
        <w:spacing w:after="240" w:line="360" w:lineRule="auto"/>
        <w:divId w:val="1844472503"/>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إدارة المشاريع هي تطبيق المعرفة والمهارات والأدوات والتقنيات على أنشطة المشروع لتحقيق متطلبات المشروع. بعبارة أخرى، هي عملية تخطيط وتنظيم وتوجيه ومراقبة الموارد (مثل الأفراد والمال والمواد) لتحقيق أهداف محددة ضمن قيود معينة، مثل الوقت والميزانية والنطاق والجودة.</w:t>
      </w:r>
    </w:p>
    <w:p w14:paraId="394D484C" w14:textId="77777777" w:rsidR="006E3247" w:rsidRPr="00FB203B" w:rsidRDefault="006E3247" w:rsidP="00894F10">
      <w:pPr>
        <w:spacing w:after="240" w:line="360" w:lineRule="auto"/>
        <w:divId w:val="1844472503"/>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يمكن النظر إلى إدارة المشاريع على أنها فن وعلم، حيث تتطلب مزيجًا من المهارات التنظيمية والقيادية والفنية.</w:t>
      </w:r>
    </w:p>
    <w:p w14:paraId="64DB545D" w14:textId="77777777" w:rsidR="006E3247" w:rsidRPr="00FB203B" w:rsidRDefault="006E3247" w:rsidP="00894F10">
      <w:pPr>
        <w:spacing w:after="0" w:line="360" w:lineRule="auto"/>
        <w:divId w:val="1844472503"/>
        <w:rPr>
          <w:rFonts w:ascii="Simplified Arabic"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أهمية إدارة المشاريع:</w:t>
      </w:r>
    </w:p>
    <w:p w14:paraId="4D405BEF" w14:textId="77777777" w:rsidR="006E3247" w:rsidRPr="00FB203B" w:rsidRDefault="006E3247" w:rsidP="00894F10">
      <w:pPr>
        <w:spacing w:after="120" w:line="360" w:lineRule="auto"/>
        <w:divId w:val="1844472503"/>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تكمن أهمية إدارة المشاريع في عدة جوانب حيوية للمؤسسات والمنظمات، ومن أبرزها:</w:t>
      </w:r>
    </w:p>
    <w:p w14:paraId="3913CC19"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تحقيق الأهداف الاستراتيجية:</w:t>
      </w:r>
      <w:r w:rsidRPr="00FB203B">
        <w:rPr>
          <w:rFonts w:ascii="Simplified Arabic" w:eastAsia="Times New Roman" w:hAnsi="Simplified Arabic" w:cs="Simplified Arabic" w:hint="cs"/>
          <w:color w:val="1B1C1D"/>
          <w:sz w:val="32"/>
          <w:szCs w:val="32"/>
          <w:rtl/>
        </w:rPr>
        <w:t xml:space="preserve"> تساعد إدارة المشاريع في تحويل الأفكار والرؤى الاستراتيجية إلى نتائج ملموسة. من خلال التخطيط والتنفيذ المنظم، تضمن الإدارة الفعالة للمشاريع مساهمة هذه المشاريع في تحقيق أهداف المؤسسة العامة.</w:t>
      </w:r>
    </w:p>
    <w:p w14:paraId="4789A09E"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تحسين الكفاءة والفعالية:</w:t>
      </w:r>
      <w:r w:rsidRPr="00FB203B">
        <w:rPr>
          <w:rFonts w:ascii="Simplified Arabic" w:eastAsia="Times New Roman" w:hAnsi="Simplified Arabic" w:cs="Simplified Arabic" w:hint="cs"/>
          <w:color w:val="1B1C1D"/>
          <w:sz w:val="32"/>
          <w:szCs w:val="32"/>
          <w:rtl/>
        </w:rPr>
        <w:t xml:space="preserve"> من خلال التخطيط الدقيق وتخصيص الموارد الأمثل، تساعد إدارة المشاريع في تقليل الهدر وتحسين استخدام الموارد المتاحة، مما يؤدي إلى تنفيذ المشاريع بكفاءة وفعالية أكبر.</w:t>
      </w:r>
    </w:p>
    <w:p w14:paraId="05E39675"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المخاطر:</w:t>
      </w:r>
      <w:r w:rsidRPr="00FB203B">
        <w:rPr>
          <w:rFonts w:ascii="Simplified Arabic" w:eastAsia="Times New Roman" w:hAnsi="Simplified Arabic" w:cs="Simplified Arabic" w:hint="cs"/>
          <w:color w:val="1B1C1D"/>
          <w:sz w:val="32"/>
          <w:szCs w:val="32"/>
          <w:rtl/>
        </w:rPr>
        <w:t xml:space="preserve"> تتضمن إدارة المشاريع تحديد المخاطر المحتملة وتقييمها ووضع خطط للاستجابة لها. هذا يساعد في تقليل الآثار السلبية المحتملة للمخاطر على سير المشروع ونجاحه.</w:t>
      </w:r>
    </w:p>
    <w:p w14:paraId="070FBDCE"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تحسين التواصل والتعاون:</w:t>
      </w:r>
      <w:r w:rsidRPr="00FB203B">
        <w:rPr>
          <w:rFonts w:ascii="Simplified Arabic" w:eastAsia="Times New Roman" w:hAnsi="Simplified Arabic" w:cs="Simplified Arabic" w:hint="cs"/>
          <w:color w:val="1B1C1D"/>
          <w:sz w:val="32"/>
          <w:szCs w:val="32"/>
          <w:rtl/>
        </w:rPr>
        <w:t xml:space="preserve"> تعزز إدارة المشاريع التواصل الفعال بين جميع أصحاب المصلحة المشاركين في المشروع (مثل فريق العمل، العملاء، الموردين). هذا يضمن فهمًا مشتركًا للأهداف والتوقعات ويحسن من التعاون.</w:t>
      </w:r>
    </w:p>
    <w:p w14:paraId="01F13D44"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ضمان الجودة:</w:t>
      </w:r>
      <w:r w:rsidRPr="00FB203B">
        <w:rPr>
          <w:rFonts w:ascii="Simplified Arabic" w:eastAsia="Times New Roman" w:hAnsi="Simplified Arabic" w:cs="Simplified Arabic" w:hint="cs"/>
          <w:color w:val="1B1C1D"/>
          <w:sz w:val="32"/>
          <w:szCs w:val="32"/>
          <w:rtl/>
        </w:rPr>
        <w:t xml:space="preserve"> تساعد إدارة المشاريع في وضع معايير الجودة ومراقبة تنفيذ الأعمال للتأكد من أن المنتج النهائي أو الخدمة تلبي المتطلبات المحددة.</w:t>
      </w:r>
    </w:p>
    <w:p w14:paraId="1EC7FA60"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الالتزام بالوقت والميزانية:</w:t>
      </w:r>
      <w:r w:rsidRPr="00FB203B">
        <w:rPr>
          <w:rFonts w:ascii="Simplified Arabic" w:eastAsia="Times New Roman" w:hAnsi="Simplified Arabic" w:cs="Simplified Arabic" w:hint="cs"/>
          <w:color w:val="1B1C1D"/>
          <w:sz w:val="32"/>
          <w:szCs w:val="32"/>
          <w:rtl/>
        </w:rPr>
        <w:t xml:space="preserve"> من خلال التخطيط والجداول الزمنية والميزانيات التفصيلية، تساعد إدارة المشاريع في إبقاء المشروع على المسار الصحيح ضمن الإطار الزمني والميزانية المحددين.</w:t>
      </w:r>
    </w:p>
    <w:p w14:paraId="78DCEFD8"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زيادة رضا العملاء:</w:t>
      </w:r>
      <w:r w:rsidRPr="00FB203B">
        <w:rPr>
          <w:rFonts w:ascii="Simplified Arabic" w:eastAsia="Times New Roman" w:hAnsi="Simplified Arabic" w:cs="Simplified Arabic" w:hint="cs"/>
          <w:color w:val="1B1C1D"/>
          <w:sz w:val="32"/>
          <w:szCs w:val="32"/>
          <w:rtl/>
        </w:rPr>
        <w:t xml:space="preserve"> من خلال تلبية احتياجات وتوقعات العملاء وتقديم قيمة لهم، تساهم إدارة المشاريع الفعالة في زيادة رضا العملاء.</w:t>
      </w:r>
    </w:p>
    <w:p w14:paraId="4EEA2070" w14:textId="77777777" w:rsidR="006E3247" w:rsidRPr="00FB203B" w:rsidRDefault="006E3247" w:rsidP="00894F10">
      <w:pPr>
        <w:spacing w:after="240" w:line="360" w:lineRule="auto"/>
        <w:divId w:val="1844472503"/>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lastRenderedPageBreak/>
        <w:t>باختصار، إدارة المشاريع ضرورية لنجاح أي مبادرة مؤقتة تهدف إلى تحقيق نتائج فريدة.</w:t>
      </w:r>
    </w:p>
    <w:p w14:paraId="06EB42FB" w14:textId="77777777" w:rsidR="006E3247" w:rsidRPr="00FB203B" w:rsidRDefault="006E3247" w:rsidP="00894F10">
      <w:pPr>
        <w:pStyle w:val="3"/>
        <w:spacing w:before="0" w:after="120" w:line="360" w:lineRule="auto"/>
        <w:divId w:val="1844472503"/>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2. مراحل تطور إدارة المشاريع عبر التاريخ</w:t>
      </w:r>
    </w:p>
    <w:p w14:paraId="0A7545F1" w14:textId="77777777" w:rsidR="006E3247" w:rsidRPr="00FB203B" w:rsidRDefault="006E3247" w:rsidP="00894F10">
      <w:pPr>
        <w:spacing w:after="120" w:line="360" w:lineRule="auto"/>
        <w:divId w:val="1844472503"/>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تطورت إدارة المشاريع عبر التاريخ استجابة لتعقيد المشاريع المتزايد والحاجة إلى تنظيم وتنسيق الجهود بشكل أفضل. يمكن تتبع بعض المحطات الرئيسية في هذا التطور:</w:t>
      </w:r>
    </w:p>
    <w:p w14:paraId="5008EF37"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العصور القديمة:</w:t>
      </w:r>
      <w:r w:rsidRPr="00FB203B">
        <w:rPr>
          <w:rFonts w:ascii="Simplified Arabic" w:eastAsia="Times New Roman" w:hAnsi="Simplified Arabic" w:cs="Simplified Arabic" w:hint="cs"/>
          <w:color w:val="1B1C1D"/>
          <w:sz w:val="32"/>
          <w:szCs w:val="32"/>
          <w:rtl/>
        </w:rPr>
        <w:t xml:space="preserve"> يمكن اعتبار بناء الأهرامات في مصر القديمة، والسور العظيم في الصين، وشبكات الري الرومانية أمثلة مبكرة على إدارة المشاريع، على الرغم من عدم وجود منهجيات رسمية كما نعرفها اليوم. كانت هذه المشاريع الضخمة تتطلب تخطيطًا وتنظيمًا وتنسيقًا كبيرًا للموارد والعمال.</w:t>
      </w:r>
    </w:p>
    <w:p w14:paraId="01CDE175"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أواخر القرن التاسع عشر وأوائل القرن العشرين:</w:t>
      </w:r>
      <w:r w:rsidRPr="00FB203B">
        <w:rPr>
          <w:rFonts w:ascii="Simplified Arabic" w:eastAsia="Times New Roman" w:hAnsi="Simplified Arabic" w:cs="Simplified Arabic" w:hint="cs"/>
          <w:color w:val="1B1C1D"/>
          <w:sz w:val="32"/>
          <w:szCs w:val="32"/>
          <w:rtl/>
        </w:rPr>
        <w:t xml:space="preserve"> مع الثورة الصناعية، ظهرت الحاجة إلى إدارة أكثر منهجية للمشاريع الهندسية الكبيرة. شخصيات مثل </w:t>
      </w:r>
      <w:r w:rsidRPr="00FB203B">
        <w:rPr>
          <w:rStyle w:val="2Char"/>
          <w:rFonts w:ascii="Simplified Arabic" w:eastAsia="Times New Roman" w:hAnsi="Simplified Arabic" w:cs="Simplified Arabic" w:hint="cs"/>
          <w:b/>
          <w:bCs/>
          <w:color w:val="1B1C1D"/>
          <w:bdr w:val="none" w:sz="0" w:space="0" w:color="auto" w:frame="1"/>
          <w:rtl/>
        </w:rPr>
        <w:t>هنري جانت</w:t>
      </w:r>
      <w:r w:rsidRPr="00FB203B">
        <w:rPr>
          <w:rFonts w:ascii="Simplified Arabic" w:eastAsia="Times New Roman" w:hAnsi="Simplified Arabic" w:cs="Simplified Arabic" w:hint="cs"/>
          <w:color w:val="1B1C1D"/>
          <w:sz w:val="32"/>
          <w:szCs w:val="32"/>
          <w:rtl/>
        </w:rPr>
        <w:t xml:space="preserve"> (مخططات جانت) و </w:t>
      </w:r>
      <w:r w:rsidRPr="00FB203B">
        <w:rPr>
          <w:rStyle w:val="2Char"/>
          <w:rFonts w:ascii="Simplified Arabic" w:eastAsia="Times New Roman" w:hAnsi="Simplified Arabic" w:cs="Simplified Arabic" w:hint="cs"/>
          <w:b/>
          <w:bCs/>
          <w:color w:val="1B1C1D"/>
          <w:bdr w:val="none" w:sz="0" w:space="0" w:color="auto" w:frame="1"/>
          <w:rtl/>
        </w:rPr>
        <w:t>فريدريك تايلور</w:t>
      </w:r>
      <w:r w:rsidRPr="00FB203B">
        <w:rPr>
          <w:rFonts w:ascii="Simplified Arabic" w:eastAsia="Times New Roman" w:hAnsi="Simplified Arabic" w:cs="Simplified Arabic" w:hint="cs"/>
          <w:color w:val="1B1C1D"/>
          <w:sz w:val="32"/>
          <w:szCs w:val="32"/>
          <w:rtl/>
        </w:rPr>
        <w:t xml:space="preserve"> (الإدارة العلمية) قدموا أدوات ومفاهيم ساهمت في تطوير إدارة المشاريع.</w:t>
      </w:r>
    </w:p>
    <w:p w14:paraId="524EFC20"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الحرب العالمية الثانية وما بعدها:</w:t>
      </w:r>
      <w:r w:rsidRPr="00FB203B">
        <w:rPr>
          <w:rFonts w:ascii="Simplified Arabic" w:eastAsia="Times New Roman" w:hAnsi="Simplified Arabic" w:cs="Simplified Arabic" w:hint="cs"/>
          <w:color w:val="1B1C1D"/>
          <w:sz w:val="32"/>
          <w:szCs w:val="32"/>
          <w:rtl/>
        </w:rPr>
        <w:t xml:space="preserve"> خلال الحرب العالمية الثانية، ظهرت الحاجة الماسة إلى إدارة المشاريع المعقدة مثل تطوير الأسلحة واللوجستيات. بعد الحرب، استمر هذا الاتجاه مع مشاريع البناء الكبيرة ومشاريع الفضاء.</w:t>
      </w:r>
    </w:p>
    <w:p w14:paraId="3B2B416D"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الستينيات والسبعينيات:</w:t>
      </w:r>
      <w:r w:rsidRPr="00FB203B">
        <w:rPr>
          <w:rFonts w:ascii="Simplified Arabic" w:eastAsia="Times New Roman" w:hAnsi="Simplified Arabic" w:cs="Simplified Arabic" w:hint="cs"/>
          <w:color w:val="1B1C1D"/>
          <w:sz w:val="32"/>
          <w:szCs w:val="32"/>
          <w:rtl/>
        </w:rPr>
        <w:t xml:space="preserve"> شهدت هذه الفترة تطورًا كبيرًا في مجال إدارة المشاريع مع ظهور تقنيات مثل </w:t>
      </w:r>
      <w:r w:rsidRPr="00FB203B">
        <w:rPr>
          <w:rStyle w:val="2Char"/>
          <w:rFonts w:ascii="Simplified Arabic" w:eastAsia="Times New Roman" w:hAnsi="Simplified Arabic" w:cs="Simplified Arabic" w:hint="cs"/>
          <w:b/>
          <w:bCs/>
          <w:color w:val="1B1C1D"/>
          <w:bdr w:val="none" w:sz="0" w:space="0" w:color="auto" w:frame="1"/>
          <w:rtl/>
        </w:rPr>
        <w:t>شبكة تحليل المسار الحرج (</w:t>
      </w:r>
      <w:r w:rsidRPr="00FB203B">
        <w:rPr>
          <w:rStyle w:val="2Char"/>
          <w:rFonts w:ascii="Simplified Arabic" w:eastAsia="Times New Roman" w:hAnsi="Simplified Arabic" w:cs="Simplified Arabic" w:hint="cs"/>
          <w:b/>
          <w:bCs/>
          <w:color w:val="1B1C1D"/>
          <w:bdr w:val="none" w:sz="0" w:space="0" w:color="auto" w:frame="1"/>
        </w:rPr>
        <w:t>CPM</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و </w:t>
      </w:r>
      <w:r w:rsidRPr="00FB203B">
        <w:rPr>
          <w:rStyle w:val="2Char"/>
          <w:rFonts w:ascii="Simplified Arabic" w:eastAsia="Times New Roman" w:hAnsi="Simplified Arabic" w:cs="Simplified Arabic" w:hint="cs"/>
          <w:b/>
          <w:bCs/>
          <w:color w:val="1B1C1D"/>
          <w:bdr w:val="none" w:sz="0" w:space="0" w:color="auto" w:frame="1"/>
          <w:rtl/>
        </w:rPr>
        <w:t>تقنية تقييم ومراجعة البرنامج (</w:t>
      </w:r>
      <w:r w:rsidRPr="00FB203B">
        <w:rPr>
          <w:rStyle w:val="2Char"/>
          <w:rFonts w:ascii="Simplified Arabic" w:eastAsia="Times New Roman" w:hAnsi="Simplified Arabic" w:cs="Simplified Arabic" w:hint="cs"/>
          <w:b/>
          <w:bCs/>
          <w:color w:val="1B1C1D"/>
          <w:bdr w:val="none" w:sz="0" w:space="0" w:color="auto" w:frame="1"/>
        </w:rPr>
        <w:t>PERT</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تأسست أيضًا منظمات مهنية مثل </w:t>
      </w:r>
      <w:r w:rsidRPr="00FB203B">
        <w:rPr>
          <w:rStyle w:val="2Char"/>
          <w:rFonts w:ascii="Simplified Arabic" w:eastAsia="Times New Roman" w:hAnsi="Simplified Arabic" w:cs="Simplified Arabic" w:hint="cs"/>
          <w:b/>
          <w:bCs/>
          <w:color w:val="1B1C1D"/>
          <w:bdr w:val="none" w:sz="0" w:space="0" w:color="auto" w:frame="1"/>
          <w:rtl/>
        </w:rPr>
        <w:t>معهد إدارة المشاريع (</w:t>
      </w:r>
      <w:r w:rsidRPr="00FB203B">
        <w:rPr>
          <w:rStyle w:val="2Char"/>
          <w:rFonts w:ascii="Simplified Arabic" w:eastAsia="Times New Roman" w:hAnsi="Simplified Arabic" w:cs="Simplified Arabic" w:hint="cs"/>
          <w:b/>
          <w:bCs/>
          <w:color w:val="1B1C1D"/>
          <w:bdr w:val="none" w:sz="0" w:space="0" w:color="auto" w:frame="1"/>
        </w:rPr>
        <w:t>PMI</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في عام 1969، مما ساهم في توحيد المعايير والممارسات.</w:t>
      </w:r>
    </w:p>
    <w:p w14:paraId="0579CF5D"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الثمانينيات والتسعينيات:</w:t>
      </w:r>
      <w:r w:rsidRPr="00FB203B">
        <w:rPr>
          <w:rFonts w:ascii="Simplified Arabic" w:eastAsia="Times New Roman" w:hAnsi="Simplified Arabic" w:cs="Simplified Arabic" w:hint="cs"/>
          <w:color w:val="1B1C1D"/>
          <w:sz w:val="32"/>
          <w:szCs w:val="32"/>
          <w:rtl/>
        </w:rPr>
        <w:t xml:space="preserve"> ازداد التركيز على إدارة المخاطر والجودة وأصحاب المصلحة. بدأت تظهر أدوات وبرمجيات إدارة المشاريع.</w:t>
      </w:r>
    </w:p>
    <w:p w14:paraId="2D14D151" w14:textId="77777777" w:rsidR="006E3247" w:rsidRPr="00FB203B" w:rsidRDefault="006E3247" w:rsidP="00894F10">
      <w:pPr>
        <w:spacing w:line="360" w:lineRule="auto"/>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مطلع الألفية وحتى الآن:</w:t>
      </w:r>
      <w:r w:rsidRPr="00FB203B">
        <w:rPr>
          <w:rFonts w:ascii="Simplified Arabic" w:eastAsia="Times New Roman" w:hAnsi="Simplified Arabic" w:cs="Simplified Arabic" w:hint="cs"/>
          <w:color w:val="1B1C1D"/>
          <w:sz w:val="32"/>
          <w:szCs w:val="32"/>
          <w:rtl/>
        </w:rPr>
        <w:t xml:space="preserve"> شهدت هذه الفترة انتشارًا واسعًا لمنهجيات إدارة المشاريع الرشيقة (</w:t>
      </w:r>
      <w:r w:rsidRPr="00FB203B">
        <w:rPr>
          <w:rFonts w:ascii="Simplified Arabic" w:eastAsia="Times New Roman" w:hAnsi="Simplified Arabic" w:cs="Simplified Arabic" w:hint="cs"/>
          <w:color w:val="1B1C1D"/>
          <w:sz w:val="32"/>
          <w:szCs w:val="32"/>
        </w:rPr>
        <w:t>Agile</w:t>
      </w:r>
      <w:r w:rsidRPr="00FB203B">
        <w:rPr>
          <w:rFonts w:ascii="Simplified Arabic" w:eastAsia="Times New Roman" w:hAnsi="Simplified Arabic" w:cs="Simplified Arabic" w:hint="cs"/>
          <w:color w:val="1B1C1D"/>
          <w:sz w:val="32"/>
          <w:szCs w:val="32"/>
          <w:rtl/>
        </w:rPr>
        <w:t>)، التي تركز على المرونة والتكيف والتعاون الوثيق مع العملاء، خاصة في مجال تطوير البرمجيات. كما ازداد الاهتمام بالإدارة الاستراتيجية للمشاريع وإدارة محافظ المشاريع والبرامج.</w:t>
      </w:r>
    </w:p>
    <w:p w14:paraId="12AEE28D" w14:textId="77777777" w:rsidR="006E3247" w:rsidRPr="00FB203B" w:rsidRDefault="006E3247" w:rsidP="00894F10">
      <w:pPr>
        <w:spacing w:after="240" w:line="360" w:lineRule="auto"/>
        <w:divId w:val="1844472503"/>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 xml:space="preserve">باختصار، تطورت إدارة المشاريع من ممارسات بدائية إلى مجال مهني معترف به له أدواته وتقنياته </w:t>
      </w:r>
      <w:proofErr w:type="spellStart"/>
      <w:r w:rsidRPr="00FB203B">
        <w:rPr>
          <w:rFonts w:ascii="Simplified Arabic" w:hAnsi="Simplified Arabic" w:cs="Simplified Arabic" w:hint="cs"/>
          <w:color w:val="1B1C1D"/>
          <w:sz w:val="32"/>
          <w:szCs w:val="32"/>
          <w:rtl/>
        </w:rPr>
        <w:t>ومنهجياته</w:t>
      </w:r>
      <w:proofErr w:type="spellEnd"/>
      <w:r w:rsidRPr="00FB203B">
        <w:rPr>
          <w:rFonts w:ascii="Simplified Arabic" w:hAnsi="Simplified Arabic" w:cs="Simplified Arabic" w:hint="cs"/>
          <w:color w:val="1B1C1D"/>
          <w:sz w:val="32"/>
          <w:szCs w:val="32"/>
          <w:rtl/>
        </w:rPr>
        <w:t xml:space="preserve"> الخاصة.</w:t>
      </w:r>
    </w:p>
    <w:p w14:paraId="5A35F1B2" w14:textId="77777777" w:rsidR="006E3247" w:rsidRPr="00FB203B" w:rsidRDefault="006E3247" w:rsidP="00894F10">
      <w:pPr>
        <w:pStyle w:val="3"/>
        <w:spacing w:before="0" w:after="120" w:line="360" w:lineRule="auto"/>
        <w:divId w:val="1844472503"/>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3. نظرة عامة على أساليب إدارة المشاريع المختلفة (التقليدية، الرشيقة، وغيرها)</w:t>
      </w:r>
    </w:p>
    <w:p w14:paraId="62861586" w14:textId="77777777" w:rsidR="006E3247" w:rsidRPr="00FB203B" w:rsidRDefault="006E3247" w:rsidP="00894F10">
      <w:pPr>
        <w:spacing w:after="120" w:line="360" w:lineRule="auto"/>
        <w:divId w:val="1844472503"/>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هناك العديد من أساليب إدارة المشاريع، ولكل منها نقاط قوة وضعف وتناسب أنواعًا مختلفة من المشاريع. إليك نظرة عامة على بعض الأساليب الرئيسية:</w:t>
      </w:r>
    </w:p>
    <w:p w14:paraId="4CF4AA0B" w14:textId="77777777" w:rsidR="006E3247" w:rsidRPr="00FB203B" w:rsidRDefault="006E3247" w:rsidP="00894F10">
      <w:pPr>
        <w:spacing w:after="0" w:line="360" w:lineRule="auto"/>
        <w:divId w:val="1844472503"/>
        <w:rPr>
          <w:rFonts w:ascii="Simplified Arabic"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إدارة المشاريع التقليدية (</w:t>
      </w:r>
      <w:r w:rsidRPr="00FB203B">
        <w:rPr>
          <w:rStyle w:val="2Char"/>
          <w:rFonts w:ascii="Simplified Arabic" w:hAnsi="Simplified Arabic" w:cs="Simplified Arabic" w:hint="cs"/>
          <w:b/>
          <w:bCs/>
          <w:color w:val="1B1C1D"/>
          <w:bdr w:val="none" w:sz="0" w:space="0" w:color="auto" w:frame="1"/>
        </w:rPr>
        <w:t>Waterfall</w:t>
      </w:r>
      <w:r w:rsidRPr="00FB203B">
        <w:rPr>
          <w:rStyle w:val="2Char"/>
          <w:rFonts w:ascii="Simplified Arabic" w:hAnsi="Simplified Arabic" w:cs="Simplified Arabic" w:hint="cs"/>
          <w:b/>
          <w:bCs/>
          <w:color w:val="1B1C1D"/>
          <w:bdr w:val="none" w:sz="0" w:space="0" w:color="auto" w:frame="1"/>
          <w:rtl/>
        </w:rPr>
        <w:t>):</w:t>
      </w:r>
    </w:p>
    <w:p w14:paraId="612C4535"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الوصف:</w:t>
      </w:r>
      <w:r w:rsidRPr="00FB203B">
        <w:rPr>
          <w:rFonts w:ascii="Simplified Arabic" w:eastAsia="Times New Roman" w:hAnsi="Simplified Arabic" w:cs="Simplified Arabic" w:hint="cs"/>
          <w:color w:val="1B1C1D"/>
          <w:sz w:val="32"/>
          <w:szCs w:val="32"/>
          <w:rtl/>
        </w:rPr>
        <w:t xml:space="preserve"> هي منهجية خطية وتسلسلية، حيث يتم إكمال كل مرحلة من مراحل المشروع قبل الانتقال إلى المرحلة التالية (مثل: البدء، التخطيط، التنفيذ، المراقبة والتحكم، الإغلاق).</w:t>
      </w:r>
    </w:p>
    <w:p w14:paraId="7A67DA97"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الميزات الرئيسية:</w:t>
      </w:r>
      <w:r w:rsidRPr="00FB203B">
        <w:rPr>
          <w:rFonts w:ascii="Simplified Arabic" w:eastAsia="Times New Roman" w:hAnsi="Simplified Arabic" w:cs="Simplified Arabic" w:hint="cs"/>
          <w:color w:val="1B1C1D"/>
          <w:sz w:val="32"/>
          <w:szCs w:val="32"/>
          <w:rtl/>
        </w:rPr>
        <w:t xml:space="preserve"> تخطيط مفصل في البداية، وثائق شاملة، تغييرات محدودة بعد بدء التنفيذ.</w:t>
      </w:r>
    </w:p>
    <w:p w14:paraId="7D39D8F9"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المناسب ل:</w:t>
      </w:r>
      <w:r w:rsidRPr="00FB203B">
        <w:rPr>
          <w:rFonts w:ascii="Simplified Arabic" w:eastAsia="Times New Roman" w:hAnsi="Simplified Arabic" w:cs="Simplified Arabic" w:hint="cs"/>
          <w:color w:val="1B1C1D"/>
          <w:sz w:val="32"/>
          <w:szCs w:val="32"/>
          <w:rtl/>
        </w:rPr>
        <w:t xml:space="preserve"> المشاريع ذات المتطلبات الواضحة والمستقرة، والمشاريع الصغيرة نسبيًا، والمشاريع التي يكون فيها التغيير مكلفًا أو صعبًا.</w:t>
      </w:r>
    </w:p>
    <w:p w14:paraId="2F45CDE8"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مثال:</w:t>
      </w:r>
      <w:r w:rsidRPr="00FB203B">
        <w:rPr>
          <w:rFonts w:ascii="Simplified Arabic" w:eastAsia="Times New Roman" w:hAnsi="Simplified Arabic" w:cs="Simplified Arabic" w:hint="cs"/>
          <w:color w:val="1B1C1D"/>
          <w:sz w:val="32"/>
          <w:szCs w:val="32"/>
          <w:rtl/>
        </w:rPr>
        <w:t xml:space="preserve"> مشاريع البناء الكبيرة.</w:t>
      </w:r>
    </w:p>
    <w:p w14:paraId="23F90417" w14:textId="77777777" w:rsidR="006E3247" w:rsidRPr="00FB203B" w:rsidRDefault="006E3247" w:rsidP="00894F10">
      <w:pPr>
        <w:spacing w:after="0" w:line="360" w:lineRule="auto"/>
        <w:divId w:val="1844472503"/>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إدارة المشاريع الرشيقة (</w:t>
      </w:r>
      <w:r w:rsidRPr="00FB203B">
        <w:rPr>
          <w:rStyle w:val="2Char"/>
          <w:rFonts w:ascii="Simplified Arabic" w:hAnsi="Simplified Arabic" w:cs="Simplified Arabic" w:hint="cs"/>
          <w:b/>
          <w:bCs/>
          <w:color w:val="1B1C1D"/>
          <w:bdr w:val="none" w:sz="0" w:space="0" w:color="auto" w:frame="1"/>
        </w:rPr>
        <w:t>Agile</w:t>
      </w:r>
      <w:r w:rsidRPr="00FB203B">
        <w:rPr>
          <w:rStyle w:val="2Char"/>
          <w:rFonts w:ascii="Simplified Arabic" w:hAnsi="Simplified Arabic" w:cs="Simplified Arabic" w:hint="cs"/>
          <w:b/>
          <w:bCs/>
          <w:color w:val="1B1C1D"/>
          <w:bdr w:val="none" w:sz="0" w:space="0" w:color="auto" w:frame="1"/>
          <w:rtl/>
        </w:rPr>
        <w:t>):</w:t>
      </w:r>
    </w:p>
    <w:p w14:paraId="231EB2C9"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الوصف:</w:t>
      </w:r>
      <w:r w:rsidRPr="00FB203B">
        <w:rPr>
          <w:rFonts w:ascii="Simplified Arabic" w:eastAsia="Times New Roman" w:hAnsi="Simplified Arabic" w:cs="Simplified Arabic" w:hint="cs"/>
          <w:color w:val="1B1C1D"/>
          <w:sz w:val="32"/>
          <w:szCs w:val="32"/>
          <w:rtl/>
        </w:rPr>
        <w:t xml:space="preserve"> هي منهجية تكرارية </w:t>
      </w:r>
      <w:proofErr w:type="spellStart"/>
      <w:r w:rsidRPr="00FB203B">
        <w:rPr>
          <w:rFonts w:ascii="Simplified Arabic" w:eastAsia="Times New Roman" w:hAnsi="Simplified Arabic" w:cs="Simplified Arabic" w:hint="cs"/>
          <w:color w:val="1B1C1D"/>
          <w:sz w:val="32"/>
          <w:szCs w:val="32"/>
          <w:rtl/>
        </w:rPr>
        <w:t>وتزايدية</w:t>
      </w:r>
      <w:proofErr w:type="spellEnd"/>
      <w:r w:rsidRPr="00FB203B">
        <w:rPr>
          <w:rFonts w:ascii="Simplified Arabic" w:eastAsia="Times New Roman" w:hAnsi="Simplified Arabic" w:cs="Simplified Arabic" w:hint="cs"/>
          <w:color w:val="1B1C1D"/>
          <w:sz w:val="32"/>
          <w:szCs w:val="32"/>
          <w:rtl/>
        </w:rPr>
        <w:t>، تركز على تقديم قيمة للعميل بشكل مستمر من خلال دورات عمل قصيرة تسمى "سباقات السرعة" (</w:t>
      </w:r>
      <w:r w:rsidRPr="00FB203B">
        <w:rPr>
          <w:rFonts w:ascii="Simplified Arabic" w:eastAsia="Times New Roman" w:hAnsi="Simplified Arabic" w:cs="Simplified Arabic" w:hint="cs"/>
          <w:color w:val="1B1C1D"/>
          <w:sz w:val="32"/>
          <w:szCs w:val="32"/>
        </w:rPr>
        <w:t>Sprints</w:t>
      </w:r>
      <w:r w:rsidRPr="00FB203B">
        <w:rPr>
          <w:rFonts w:ascii="Simplified Arabic" w:eastAsia="Times New Roman" w:hAnsi="Simplified Arabic" w:cs="Simplified Arabic" w:hint="cs"/>
          <w:color w:val="1B1C1D"/>
          <w:sz w:val="32"/>
          <w:szCs w:val="32"/>
          <w:rtl/>
        </w:rPr>
        <w:t>). تعطي الأولوية للتكيف مع التغييرات والتعاون الوثيق مع العملاء.</w:t>
      </w:r>
    </w:p>
    <w:p w14:paraId="6BBD86FC"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الميزات الرئيسية:</w:t>
      </w:r>
      <w:r w:rsidRPr="00FB203B">
        <w:rPr>
          <w:rFonts w:ascii="Simplified Arabic" w:eastAsia="Times New Roman" w:hAnsi="Simplified Arabic" w:cs="Simplified Arabic" w:hint="cs"/>
          <w:color w:val="1B1C1D"/>
          <w:sz w:val="32"/>
          <w:szCs w:val="32"/>
          <w:rtl/>
        </w:rPr>
        <w:t xml:space="preserve"> مرونة عالية، تقسيم المشروع إلى أجزاء صغيرة قابلة للتسليم، ردود فعل متكررة من العملاء، فرق عمل ذاتية التنظيم.</w:t>
      </w:r>
    </w:p>
    <w:p w14:paraId="60F053B4"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المناسب ل:</w:t>
      </w:r>
      <w:r w:rsidRPr="00FB203B">
        <w:rPr>
          <w:rFonts w:ascii="Simplified Arabic" w:eastAsia="Times New Roman" w:hAnsi="Simplified Arabic" w:cs="Simplified Arabic" w:hint="cs"/>
          <w:color w:val="1B1C1D"/>
          <w:sz w:val="32"/>
          <w:szCs w:val="32"/>
          <w:rtl/>
        </w:rPr>
        <w:t xml:space="preserve"> المشاريع ذات المتطلبات المتغيرة أو غير الواضحة تمامًا، ومشاريع تطوير البرمجيات، والمشاريع التي تتطلب استجابة سريعة لمتطلبات السوق.</w:t>
      </w:r>
    </w:p>
    <w:p w14:paraId="7EC7F847"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أمثلة:</w:t>
      </w:r>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Scrum، Kanban</w:t>
      </w:r>
      <w:r w:rsidRPr="00FB203B">
        <w:rPr>
          <w:rFonts w:ascii="Simplified Arabic" w:eastAsia="Times New Roman" w:hAnsi="Simplified Arabic" w:cs="Simplified Arabic" w:hint="cs"/>
          <w:color w:val="1B1C1D"/>
          <w:sz w:val="32"/>
          <w:szCs w:val="32"/>
          <w:rtl/>
        </w:rPr>
        <w:t>.</w:t>
      </w:r>
    </w:p>
    <w:p w14:paraId="588CBE77" w14:textId="77777777" w:rsidR="006E3247" w:rsidRPr="00FB203B" w:rsidRDefault="006E3247" w:rsidP="00894F10">
      <w:pPr>
        <w:spacing w:after="0" w:line="360" w:lineRule="auto"/>
        <w:divId w:val="1844472503"/>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إدارة المشاريع الهجينة (</w:t>
      </w:r>
      <w:r w:rsidRPr="00FB203B">
        <w:rPr>
          <w:rStyle w:val="2Char"/>
          <w:rFonts w:ascii="Simplified Arabic" w:hAnsi="Simplified Arabic" w:cs="Simplified Arabic" w:hint="cs"/>
          <w:b/>
          <w:bCs/>
          <w:color w:val="1B1C1D"/>
          <w:bdr w:val="none" w:sz="0" w:space="0" w:color="auto" w:frame="1"/>
        </w:rPr>
        <w:t>Hybrid</w:t>
      </w:r>
      <w:r w:rsidRPr="00FB203B">
        <w:rPr>
          <w:rStyle w:val="2Char"/>
          <w:rFonts w:ascii="Simplified Arabic" w:hAnsi="Simplified Arabic" w:cs="Simplified Arabic" w:hint="cs"/>
          <w:b/>
          <w:bCs/>
          <w:color w:val="1B1C1D"/>
          <w:bdr w:val="none" w:sz="0" w:space="0" w:color="auto" w:frame="1"/>
          <w:rtl/>
        </w:rPr>
        <w:t>):</w:t>
      </w:r>
    </w:p>
    <w:p w14:paraId="2A73D30B"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الوصف:</w:t>
      </w:r>
      <w:r w:rsidRPr="00FB203B">
        <w:rPr>
          <w:rFonts w:ascii="Simplified Arabic" w:eastAsia="Times New Roman" w:hAnsi="Simplified Arabic" w:cs="Simplified Arabic" w:hint="cs"/>
          <w:color w:val="1B1C1D"/>
          <w:sz w:val="32"/>
          <w:szCs w:val="32"/>
          <w:rtl/>
        </w:rPr>
        <w:t xml:space="preserve"> تجمع هذه المنهجية بين عناصر من الأساليب التقليدية والرشيقة لتناسب الاحتياجات الخاصة للمشروع. قد يتم استخدام التخطيط التفصيلي في المراحل الأولية ثم استخدام أساليب رشيقة في مراحل التنفيذ.</w:t>
      </w:r>
    </w:p>
    <w:p w14:paraId="3874117B"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الميزات الرئيسية:</w:t>
      </w:r>
      <w:r w:rsidRPr="00FB203B">
        <w:rPr>
          <w:rFonts w:ascii="Simplified Arabic" w:eastAsia="Times New Roman" w:hAnsi="Simplified Arabic" w:cs="Simplified Arabic" w:hint="cs"/>
          <w:color w:val="1B1C1D"/>
          <w:sz w:val="32"/>
          <w:szCs w:val="32"/>
          <w:rtl/>
        </w:rPr>
        <w:t xml:space="preserve"> مزيج من التخطيط المسبق والمرونة، تكييف الأساليب لتناسب متطلبات المشروع.</w:t>
      </w:r>
    </w:p>
    <w:p w14:paraId="57CF7645"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المناسب ل:</w:t>
      </w:r>
      <w:r w:rsidRPr="00FB203B">
        <w:rPr>
          <w:rFonts w:ascii="Simplified Arabic" w:eastAsia="Times New Roman" w:hAnsi="Simplified Arabic" w:cs="Simplified Arabic" w:hint="cs"/>
          <w:color w:val="1B1C1D"/>
          <w:sz w:val="32"/>
          <w:szCs w:val="32"/>
          <w:rtl/>
        </w:rPr>
        <w:t xml:space="preserve"> المشاريع المعقدة التي تتطلب درجة من التخطيط المسبق ولكنها تحتاج أيضًا إلى القدرة على التكيف مع التغييرات.</w:t>
      </w:r>
    </w:p>
    <w:p w14:paraId="4CF9260F" w14:textId="77777777" w:rsidR="006E3247" w:rsidRPr="00FB203B" w:rsidRDefault="006E3247" w:rsidP="00894F10">
      <w:pPr>
        <w:spacing w:after="0" w:line="360" w:lineRule="auto"/>
        <w:divId w:val="1844472503"/>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أساليب أخرى:</w:t>
      </w:r>
      <w:r w:rsidRPr="00FB203B">
        <w:rPr>
          <w:rFonts w:ascii="Simplified Arabic" w:hAnsi="Simplified Arabic" w:cs="Simplified Arabic" w:hint="cs"/>
          <w:color w:val="1B1C1D"/>
          <w:sz w:val="32"/>
          <w:szCs w:val="32"/>
          <w:rtl/>
        </w:rPr>
        <w:t xml:space="preserve"> هناك أساليب أخرى مثل:</w:t>
      </w:r>
    </w:p>
    <w:p w14:paraId="0D35E3FF"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Pr>
        <w:t>Critical Path Method (CPM)</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تركز على تحديد أطول مسار للأنشطة لتحديد أقصر مدة ممكنة للمشروع.</w:t>
      </w:r>
    </w:p>
    <w:p w14:paraId="6778593E"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Pr>
        <w:t>Program Evaluation and Review Technique (PERT)</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تستخدم لتقدير الوقت اللازم لإكمال أنشطة المشروع، خاصة في ظل عدم اليقين.</w:t>
      </w:r>
    </w:p>
    <w:p w14:paraId="0F0494CA"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Pr>
        <w:t>Lean Management</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تركز على تقليل الهدر وزيادة الكفاءة.</w:t>
      </w:r>
    </w:p>
    <w:p w14:paraId="3DCCC720" w14:textId="77777777" w:rsidR="006E3247" w:rsidRPr="00FB203B" w:rsidRDefault="006E3247" w:rsidP="00894F10">
      <w:pPr>
        <w:spacing w:line="360" w:lineRule="auto"/>
        <w:ind w:left="720"/>
        <w:divId w:val="184447250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Pr>
        <w:t>Six Sigma</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تركز على تحسين الجودة وتقليل العيوب.</w:t>
      </w:r>
    </w:p>
    <w:p w14:paraId="07D178D5" w14:textId="77777777" w:rsidR="006E3247" w:rsidRPr="00FB203B" w:rsidRDefault="006E3247" w:rsidP="00894F10">
      <w:pPr>
        <w:pStyle w:val="2"/>
        <w:spacing w:before="0" w:after="120" w:line="360" w:lineRule="auto"/>
        <w:divId w:val="1815563613"/>
        <w:rPr>
          <w:rFonts w:ascii="Simplified Arabic" w:eastAsia="Times New Roman" w:hAnsi="Simplified Arabic" w:cs="Simplified Arabic"/>
          <w:color w:val="1B1C1D"/>
          <w:rtl/>
        </w:rPr>
      </w:pPr>
    </w:p>
    <w:p w14:paraId="492BF6C8" w14:textId="77777777" w:rsidR="00777692" w:rsidRPr="00FB203B" w:rsidRDefault="00777692" w:rsidP="00894F10">
      <w:pPr>
        <w:pStyle w:val="2"/>
        <w:spacing w:before="0" w:after="120" w:line="360" w:lineRule="auto"/>
        <w:divId w:val="1970865105"/>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إدارة المشاريع التقليدية</w:t>
      </w:r>
    </w:p>
    <w:p w14:paraId="36A7281B" w14:textId="77777777" w:rsidR="00777692" w:rsidRPr="00FB203B" w:rsidRDefault="00777692" w:rsidP="00894F10">
      <w:pPr>
        <w:pStyle w:val="3"/>
        <w:spacing w:before="0" w:after="120" w:line="360" w:lineRule="auto"/>
        <w:divId w:val="1970865105"/>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1. تعريف أساليب إدارة المشاريع التقليدية (</w:t>
      </w:r>
      <w:r w:rsidRPr="00FB203B">
        <w:rPr>
          <w:rFonts w:ascii="Simplified Arabic" w:eastAsia="Times New Roman" w:hAnsi="Simplified Arabic" w:cs="Simplified Arabic" w:hint="cs"/>
          <w:color w:val="1B1C1D"/>
          <w:sz w:val="32"/>
          <w:szCs w:val="32"/>
        </w:rPr>
        <w:t>Waterfall, Critical Path Method, PERT</w:t>
      </w:r>
      <w:r w:rsidRPr="00FB203B">
        <w:rPr>
          <w:rFonts w:ascii="Simplified Arabic" w:eastAsia="Times New Roman" w:hAnsi="Simplified Arabic" w:cs="Simplified Arabic" w:hint="cs"/>
          <w:color w:val="1B1C1D"/>
          <w:sz w:val="32"/>
          <w:szCs w:val="32"/>
          <w:rtl/>
        </w:rPr>
        <w:t>)</w:t>
      </w:r>
    </w:p>
    <w:p w14:paraId="45BA584B" w14:textId="77777777" w:rsidR="00777692" w:rsidRPr="00FB203B" w:rsidRDefault="00777692" w:rsidP="00894F10">
      <w:pPr>
        <w:spacing w:after="120" w:line="360" w:lineRule="auto"/>
        <w:divId w:val="1970865105"/>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تشير إدارة المشاريع التقليدية إلى مجموعة من الأساليب التي تتميز بالتخطيط التفصيلي في المراحل المبكرة من المشروع والتنفيذ المتسلسل للمهام. من أبرز هذه الأساليب:</w:t>
      </w:r>
    </w:p>
    <w:p w14:paraId="18DA0FD6" w14:textId="77777777" w:rsidR="00777692" w:rsidRPr="00FB203B" w:rsidRDefault="00777692" w:rsidP="00894F10">
      <w:pPr>
        <w:spacing w:after="0" w:line="360" w:lineRule="auto"/>
        <w:divId w:val="1970865105"/>
        <w:rPr>
          <w:rFonts w:ascii="Simplified Arabic"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نموذج الشلال (</w:t>
      </w:r>
      <w:r w:rsidRPr="00FB203B">
        <w:rPr>
          <w:rStyle w:val="2Char"/>
          <w:rFonts w:ascii="Simplified Arabic" w:hAnsi="Simplified Arabic" w:cs="Simplified Arabic" w:hint="cs"/>
          <w:b/>
          <w:bCs/>
          <w:color w:val="1B1C1D"/>
          <w:bdr w:val="none" w:sz="0" w:space="0" w:color="auto" w:frame="1"/>
        </w:rPr>
        <w:t>Waterfall Model</w:t>
      </w:r>
      <w:r w:rsidRPr="00FB203B">
        <w:rPr>
          <w:rStyle w:val="2Char"/>
          <w:rFonts w:ascii="Simplified Arabic" w:hAnsi="Simplified Arabic" w:cs="Simplified Arabic" w:hint="cs"/>
          <w:b/>
          <w:bCs/>
          <w:color w:val="1B1C1D"/>
          <w:bdr w:val="none" w:sz="0" w:space="0" w:color="auto" w:frame="1"/>
          <w:rtl/>
        </w:rPr>
        <w:t>):</w:t>
      </w:r>
    </w:p>
    <w:p w14:paraId="009E4F60" w14:textId="77777777" w:rsidR="00777692" w:rsidRPr="00FB203B" w:rsidRDefault="00777692" w:rsidP="00894F10">
      <w:pPr>
        <w:spacing w:line="360" w:lineRule="auto"/>
        <w:ind w:left="72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التعريف:</w:t>
      </w:r>
      <w:r w:rsidRPr="00FB203B">
        <w:rPr>
          <w:rFonts w:ascii="Simplified Arabic" w:eastAsia="Times New Roman" w:hAnsi="Simplified Arabic" w:cs="Simplified Arabic" w:hint="cs"/>
          <w:color w:val="1B1C1D"/>
          <w:sz w:val="32"/>
          <w:szCs w:val="32"/>
          <w:rtl/>
        </w:rPr>
        <w:t xml:space="preserve"> هو نموذج خطي وتسلسلي حيث تتدفق مراحل المشروع إلى الأسفل كالشلال. يجب إكمال كل مرحلة بشكل كامل قبل الانتقال إلى المرحلة التالية. المراحل النموذجية تشمل: المتطلبات، التصميم، التنفيذ، الاختبار، النشر، والصيانة.</w:t>
      </w:r>
    </w:p>
    <w:p w14:paraId="5457C60E" w14:textId="77777777" w:rsidR="00777692" w:rsidRPr="00FB203B" w:rsidRDefault="00777692" w:rsidP="00894F10">
      <w:pPr>
        <w:spacing w:line="360" w:lineRule="auto"/>
        <w:ind w:left="72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التركيز:</w:t>
      </w:r>
      <w:r w:rsidRPr="00FB203B">
        <w:rPr>
          <w:rFonts w:ascii="Simplified Arabic" w:eastAsia="Times New Roman" w:hAnsi="Simplified Arabic" w:cs="Simplified Arabic" w:hint="cs"/>
          <w:color w:val="1B1C1D"/>
          <w:sz w:val="32"/>
          <w:szCs w:val="32"/>
          <w:rtl/>
        </w:rPr>
        <w:t xml:space="preserve"> التخطيط الشامل والمفصل في البداية، والوثائق الشاملة.</w:t>
      </w:r>
    </w:p>
    <w:p w14:paraId="4655D90F" w14:textId="77777777" w:rsidR="00777692" w:rsidRPr="00FB203B" w:rsidRDefault="00777692" w:rsidP="00894F10">
      <w:pPr>
        <w:spacing w:after="0" w:line="360" w:lineRule="auto"/>
        <w:divId w:val="1970865105"/>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طريقة المسار الحرج (</w:t>
      </w:r>
      <w:r w:rsidRPr="00FB203B">
        <w:rPr>
          <w:rStyle w:val="2Char"/>
          <w:rFonts w:ascii="Simplified Arabic" w:hAnsi="Simplified Arabic" w:cs="Simplified Arabic" w:hint="cs"/>
          <w:b/>
          <w:bCs/>
          <w:color w:val="1B1C1D"/>
          <w:bdr w:val="none" w:sz="0" w:space="0" w:color="auto" w:frame="1"/>
        </w:rPr>
        <w:t>Critical Path Method - CPM</w:t>
      </w:r>
      <w:r w:rsidRPr="00FB203B">
        <w:rPr>
          <w:rStyle w:val="2Char"/>
          <w:rFonts w:ascii="Simplified Arabic" w:hAnsi="Simplified Arabic" w:cs="Simplified Arabic" w:hint="cs"/>
          <w:b/>
          <w:bCs/>
          <w:color w:val="1B1C1D"/>
          <w:bdr w:val="none" w:sz="0" w:space="0" w:color="auto" w:frame="1"/>
          <w:rtl/>
        </w:rPr>
        <w:t>):</w:t>
      </w:r>
    </w:p>
    <w:p w14:paraId="6674EED0" w14:textId="77777777" w:rsidR="00777692" w:rsidRPr="00FB203B" w:rsidRDefault="00777692" w:rsidP="00894F10">
      <w:pPr>
        <w:spacing w:line="360" w:lineRule="auto"/>
        <w:ind w:left="72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التعريف:</w:t>
      </w:r>
      <w:r w:rsidRPr="00FB203B">
        <w:rPr>
          <w:rFonts w:ascii="Simplified Arabic" w:eastAsia="Times New Roman" w:hAnsi="Simplified Arabic" w:cs="Simplified Arabic" w:hint="cs"/>
          <w:color w:val="1B1C1D"/>
          <w:sz w:val="32"/>
          <w:szCs w:val="32"/>
          <w:rtl/>
        </w:rPr>
        <w:t xml:space="preserve"> هي تقنية لتحديد أطول تسلسل للأنشطة التابعة التي تحدد أقصر مدة ممكنة لإكمال المشروع. يركز على تحديد الأنشطة "الحرجة" التي إذا تأخرت، ستؤدي إلى تأخير المشروع بأكمله.</w:t>
      </w:r>
    </w:p>
    <w:p w14:paraId="2EFA7DA7" w14:textId="77777777" w:rsidR="00777692" w:rsidRPr="00FB203B" w:rsidRDefault="00777692" w:rsidP="00894F10">
      <w:pPr>
        <w:spacing w:line="360" w:lineRule="auto"/>
        <w:ind w:left="72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التركيز:</w:t>
      </w:r>
      <w:r w:rsidRPr="00FB203B">
        <w:rPr>
          <w:rFonts w:ascii="Simplified Arabic" w:eastAsia="Times New Roman" w:hAnsi="Simplified Arabic" w:cs="Simplified Arabic" w:hint="cs"/>
          <w:color w:val="1B1C1D"/>
          <w:sz w:val="32"/>
          <w:szCs w:val="32"/>
          <w:rtl/>
        </w:rPr>
        <w:t xml:space="preserve"> إدارة الجدول الزمني وتحديد الأنشطة التي لها تأثير مباشر على تاريخ الانتهاء.</w:t>
      </w:r>
    </w:p>
    <w:p w14:paraId="5AB32C35" w14:textId="77777777" w:rsidR="00777692" w:rsidRPr="00FB203B" w:rsidRDefault="00777692" w:rsidP="00894F10">
      <w:pPr>
        <w:spacing w:after="0" w:line="360" w:lineRule="auto"/>
        <w:divId w:val="1970865105"/>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تقنية تقييم ومراجعة البرنامج (</w:t>
      </w:r>
      <w:r w:rsidRPr="00FB203B">
        <w:rPr>
          <w:rStyle w:val="2Char"/>
          <w:rFonts w:ascii="Simplified Arabic" w:hAnsi="Simplified Arabic" w:cs="Simplified Arabic" w:hint="cs"/>
          <w:b/>
          <w:bCs/>
          <w:color w:val="1B1C1D"/>
          <w:bdr w:val="none" w:sz="0" w:space="0" w:color="auto" w:frame="1"/>
        </w:rPr>
        <w:t>Program Evaluation and Review Technique - PERT</w:t>
      </w:r>
      <w:r w:rsidRPr="00FB203B">
        <w:rPr>
          <w:rStyle w:val="2Char"/>
          <w:rFonts w:ascii="Simplified Arabic" w:hAnsi="Simplified Arabic" w:cs="Simplified Arabic" w:hint="cs"/>
          <w:b/>
          <w:bCs/>
          <w:color w:val="1B1C1D"/>
          <w:bdr w:val="none" w:sz="0" w:space="0" w:color="auto" w:frame="1"/>
          <w:rtl/>
        </w:rPr>
        <w:t>):</w:t>
      </w:r>
    </w:p>
    <w:p w14:paraId="26B3E477" w14:textId="77777777" w:rsidR="00777692" w:rsidRPr="00FB203B" w:rsidRDefault="00777692" w:rsidP="00894F10">
      <w:pPr>
        <w:spacing w:line="360" w:lineRule="auto"/>
        <w:ind w:left="72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التعريف:</w:t>
      </w:r>
      <w:r w:rsidRPr="00FB203B">
        <w:rPr>
          <w:rFonts w:ascii="Simplified Arabic" w:eastAsia="Times New Roman" w:hAnsi="Simplified Arabic" w:cs="Simplified Arabic" w:hint="cs"/>
          <w:color w:val="1B1C1D"/>
          <w:sz w:val="32"/>
          <w:szCs w:val="32"/>
          <w:rtl/>
        </w:rPr>
        <w:t xml:space="preserve"> هي طريقة تستخدم لتقدير الوقت اللازم لإكمال مهام المشروع، خاصة عندما يكون هناك قدر كبير من عدم اليقين بشأن تقديرات الوقت. تستخدم ثلاثة تقديرات للوقت لكل نشاط: الأكثر تفاؤلاً، الأكثر احتمالاً، والأكثر تشاؤمًا، لحساب متوسط الوقت المتوقع.</w:t>
      </w:r>
    </w:p>
    <w:p w14:paraId="5E5082B1" w14:textId="77777777" w:rsidR="00777692" w:rsidRPr="00FB203B" w:rsidRDefault="00777692" w:rsidP="00894F10">
      <w:pPr>
        <w:spacing w:line="360" w:lineRule="auto"/>
        <w:ind w:left="72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التركيز:</w:t>
      </w:r>
      <w:r w:rsidRPr="00FB203B">
        <w:rPr>
          <w:rFonts w:ascii="Simplified Arabic" w:eastAsia="Times New Roman" w:hAnsi="Simplified Arabic" w:cs="Simplified Arabic" w:hint="cs"/>
          <w:color w:val="1B1C1D"/>
          <w:sz w:val="32"/>
          <w:szCs w:val="32"/>
          <w:rtl/>
        </w:rPr>
        <w:t xml:space="preserve"> إدارة الجدول الزمني في ظل عدم اليقين وتقدير المدد الزمنية للأنشطة.</w:t>
      </w:r>
    </w:p>
    <w:p w14:paraId="51B2BBDB" w14:textId="77777777" w:rsidR="00777692" w:rsidRPr="00FB203B" w:rsidRDefault="00777692" w:rsidP="00894F10">
      <w:pPr>
        <w:spacing w:after="240" w:line="360" w:lineRule="auto"/>
        <w:divId w:val="1970865105"/>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 xml:space="preserve">على الرغم من أن </w:t>
      </w:r>
      <w:r w:rsidRPr="00FB203B">
        <w:rPr>
          <w:rFonts w:ascii="Simplified Arabic" w:hAnsi="Simplified Arabic" w:cs="Simplified Arabic" w:hint="cs"/>
          <w:color w:val="1B1C1D"/>
          <w:sz w:val="32"/>
          <w:szCs w:val="32"/>
        </w:rPr>
        <w:t>CPM</w:t>
      </w:r>
      <w:r w:rsidRPr="00FB203B">
        <w:rPr>
          <w:rFonts w:ascii="Simplified Arabic" w:hAnsi="Simplified Arabic" w:cs="Simplified Arabic" w:hint="cs"/>
          <w:color w:val="1B1C1D"/>
          <w:sz w:val="32"/>
          <w:szCs w:val="32"/>
          <w:rtl/>
        </w:rPr>
        <w:t xml:space="preserve"> و </w:t>
      </w:r>
      <w:r w:rsidRPr="00FB203B">
        <w:rPr>
          <w:rFonts w:ascii="Simplified Arabic" w:hAnsi="Simplified Arabic" w:cs="Simplified Arabic" w:hint="cs"/>
          <w:color w:val="1B1C1D"/>
          <w:sz w:val="32"/>
          <w:szCs w:val="32"/>
        </w:rPr>
        <w:t>PERT</w:t>
      </w:r>
      <w:r w:rsidRPr="00FB203B">
        <w:rPr>
          <w:rFonts w:ascii="Simplified Arabic" w:hAnsi="Simplified Arabic" w:cs="Simplified Arabic" w:hint="cs"/>
          <w:color w:val="1B1C1D"/>
          <w:sz w:val="32"/>
          <w:szCs w:val="32"/>
          <w:rtl/>
        </w:rPr>
        <w:t xml:space="preserve"> هما أدوات تستخدم غالبًا ضمن الإطار العام لإدارة المشاريع التقليدية، إلا أن نموذج الشلال يعتبر في كثير من الأحيان الممثل الأساسي لهذه الفلسفة.</w:t>
      </w:r>
    </w:p>
    <w:p w14:paraId="50DDAE8D" w14:textId="77777777" w:rsidR="00777692" w:rsidRPr="00FB203B" w:rsidRDefault="00777692" w:rsidP="00894F10">
      <w:pPr>
        <w:pStyle w:val="3"/>
        <w:spacing w:before="0" w:after="120" w:line="360" w:lineRule="auto"/>
        <w:divId w:val="1970865105"/>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2. خصائص وسمات إدارة المشاريع التقليدية</w:t>
      </w:r>
    </w:p>
    <w:p w14:paraId="637E49F0" w14:textId="77777777" w:rsidR="00777692" w:rsidRPr="00FB203B" w:rsidRDefault="00777692" w:rsidP="00894F10">
      <w:pPr>
        <w:spacing w:after="120" w:line="360" w:lineRule="auto"/>
        <w:divId w:val="1970865105"/>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تتميز إدارة المشاريع التقليدية بعدة خصائص وسمات رئيسية:</w:t>
      </w:r>
    </w:p>
    <w:p w14:paraId="7EE7598B"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التسلسل الخطي للمراحل:</w:t>
      </w:r>
      <w:r w:rsidRPr="00FB203B">
        <w:rPr>
          <w:rFonts w:ascii="Simplified Arabic" w:eastAsia="Times New Roman" w:hAnsi="Simplified Arabic" w:cs="Simplified Arabic" w:hint="cs"/>
          <w:color w:val="1B1C1D"/>
          <w:sz w:val="32"/>
          <w:szCs w:val="32"/>
          <w:rtl/>
        </w:rPr>
        <w:t xml:space="preserve"> يتم تنفيذ المشروع في سلسلة من المراحل المحددة والمترابطة، حيث تعتمد كل مرحلة على اكتمال المرحلة السابقة.</w:t>
      </w:r>
    </w:p>
    <w:p w14:paraId="0C633624"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التخطيط الشامل والمفصل:</w:t>
      </w:r>
      <w:r w:rsidRPr="00FB203B">
        <w:rPr>
          <w:rFonts w:ascii="Simplified Arabic" w:eastAsia="Times New Roman" w:hAnsi="Simplified Arabic" w:cs="Simplified Arabic" w:hint="cs"/>
          <w:color w:val="1B1C1D"/>
          <w:sz w:val="32"/>
          <w:szCs w:val="32"/>
          <w:rtl/>
        </w:rPr>
        <w:t xml:space="preserve"> يتم قضاء وقت كبير في التخطيط في المراحل الأولية للمشروع، مع تحديد النطاق والجداول الزمنية والميزانيات والموارد بشكل مفصل قبل بدء التنفيذ.</w:t>
      </w:r>
    </w:p>
    <w:p w14:paraId="5520B44E"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التركيز على الوثائق:</w:t>
      </w:r>
      <w:r w:rsidRPr="00FB203B">
        <w:rPr>
          <w:rFonts w:ascii="Simplified Arabic" w:eastAsia="Times New Roman" w:hAnsi="Simplified Arabic" w:cs="Simplified Arabic" w:hint="cs"/>
          <w:color w:val="1B1C1D"/>
          <w:sz w:val="32"/>
          <w:szCs w:val="32"/>
          <w:rtl/>
        </w:rPr>
        <w:t xml:space="preserve"> يتم إنتاج وثائق تفصيلية في كل مرحلة من مراحل المشروع لتسجيل القرارات والمواصفات وخطط التنفيذ.</w:t>
      </w:r>
    </w:p>
    <w:p w14:paraId="62B1FB23"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مقاومة التغيير:</w:t>
      </w:r>
      <w:r w:rsidRPr="00FB203B">
        <w:rPr>
          <w:rFonts w:ascii="Simplified Arabic" w:eastAsia="Times New Roman" w:hAnsi="Simplified Arabic" w:cs="Simplified Arabic" w:hint="cs"/>
          <w:color w:val="1B1C1D"/>
          <w:sz w:val="32"/>
          <w:szCs w:val="32"/>
          <w:rtl/>
        </w:rPr>
        <w:t xml:space="preserve"> يعتبر التغيير خلال دورة حياة المشروع أمرًا مكلفًا وصعبًا، حيث يتطلب غالبًا العودة إلى مراحل سابقة وتحديث الوثائق والخطط.</w:t>
      </w:r>
    </w:p>
    <w:p w14:paraId="60FC4FA5"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دورة حياة المشروع محددة:</w:t>
      </w:r>
      <w:r w:rsidRPr="00FB203B">
        <w:rPr>
          <w:rFonts w:ascii="Simplified Arabic" w:eastAsia="Times New Roman" w:hAnsi="Simplified Arabic" w:cs="Simplified Arabic" w:hint="cs"/>
          <w:color w:val="1B1C1D"/>
          <w:sz w:val="32"/>
          <w:szCs w:val="32"/>
          <w:rtl/>
        </w:rPr>
        <w:t xml:space="preserve"> عادةً ما يكون للمشاريع التقليدية دورة حياة محددة بوضوح مع بداية ونهاية محددتين.</w:t>
      </w:r>
    </w:p>
    <w:p w14:paraId="4A88564A"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دور قائد المشروع:</w:t>
      </w:r>
      <w:r w:rsidRPr="00FB203B">
        <w:rPr>
          <w:rFonts w:ascii="Simplified Arabic" w:eastAsia="Times New Roman" w:hAnsi="Simplified Arabic" w:cs="Simplified Arabic" w:hint="cs"/>
          <w:color w:val="1B1C1D"/>
          <w:sz w:val="32"/>
          <w:szCs w:val="32"/>
          <w:rtl/>
        </w:rPr>
        <w:t xml:space="preserve"> غالبًا ما يكون قائد المشروع هو المسؤول الرئيسي عن التخطيط والتنظيم والمراقبة والتحكم في جميع جوانب المشروع.</w:t>
      </w:r>
    </w:p>
    <w:p w14:paraId="6B633D8E" w14:textId="77777777" w:rsidR="00777692" w:rsidRPr="00FB203B" w:rsidRDefault="00777692" w:rsidP="00894F10">
      <w:pPr>
        <w:pStyle w:val="3"/>
        <w:spacing w:before="0" w:after="120" w:line="360" w:lineRule="auto"/>
        <w:divId w:val="1970865105"/>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3. مزايا وعيوب إدارة المشاريع التقليدية</w:t>
      </w:r>
    </w:p>
    <w:p w14:paraId="593D6745" w14:textId="77777777" w:rsidR="00777692" w:rsidRPr="00FB203B" w:rsidRDefault="00777692" w:rsidP="00894F10">
      <w:pPr>
        <w:spacing w:after="0" w:line="360" w:lineRule="auto"/>
        <w:divId w:val="1970865105"/>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المزايا:</w:t>
      </w:r>
    </w:p>
    <w:p w14:paraId="23AFB77B"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سهولة الفهم والتطبيق:</w:t>
      </w:r>
      <w:r w:rsidRPr="00FB203B">
        <w:rPr>
          <w:rFonts w:ascii="Simplified Arabic" w:eastAsia="Times New Roman" w:hAnsi="Simplified Arabic" w:cs="Simplified Arabic" w:hint="cs"/>
          <w:color w:val="1B1C1D"/>
          <w:sz w:val="32"/>
          <w:szCs w:val="32"/>
          <w:rtl/>
        </w:rPr>
        <w:t xml:space="preserve"> النموذج الخطي سهل الفهم والتطبيق، خاصة للمشاريع الصغيرة أو تلك ذات المتطلبات الواضحة.</w:t>
      </w:r>
    </w:p>
    <w:p w14:paraId="271EB55D"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تخطيط شامل:</w:t>
      </w:r>
      <w:r w:rsidRPr="00FB203B">
        <w:rPr>
          <w:rFonts w:ascii="Simplified Arabic" w:eastAsia="Times New Roman" w:hAnsi="Simplified Arabic" w:cs="Simplified Arabic" w:hint="cs"/>
          <w:color w:val="1B1C1D"/>
          <w:sz w:val="32"/>
          <w:szCs w:val="32"/>
          <w:rtl/>
        </w:rPr>
        <w:t xml:space="preserve"> يوفر التخطيط المفصل في البداية رؤية واضحة للمشروع بأكمله.</w:t>
      </w:r>
    </w:p>
    <w:p w14:paraId="602075CB"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مراقبة تقدم سهلة:</w:t>
      </w:r>
      <w:r w:rsidRPr="00FB203B">
        <w:rPr>
          <w:rFonts w:ascii="Simplified Arabic" w:eastAsia="Times New Roman" w:hAnsi="Simplified Arabic" w:cs="Simplified Arabic" w:hint="cs"/>
          <w:color w:val="1B1C1D"/>
          <w:sz w:val="32"/>
          <w:szCs w:val="32"/>
          <w:rtl/>
        </w:rPr>
        <w:t xml:space="preserve"> يمكن تتبع التقدم بسهولة من خلال مقارنة الإنجازات الفعلية بالخطة المفصلة.</w:t>
      </w:r>
    </w:p>
    <w:p w14:paraId="5853D1C0"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مناسبة للمشاريع المستقرة:</w:t>
      </w:r>
      <w:r w:rsidRPr="00FB203B">
        <w:rPr>
          <w:rFonts w:ascii="Simplified Arabic" w:eastAsia="Times New Roman" w:hAnsi="Simplified Arabic" w:cs="Simplified Arabic" w:hint="cs"/>
          <w:color w:val="1B1C1D"/>
          <w:sz w:val="32"/>
          <w:szCs w:val="32"/>
          <w:rtl/>
        </w:rPr>
        <w:t xml:space="preserve"> تكون فعالة عندما تكون المتطلبات ثابتة وغير متوقع تغيرها بشكل كبير.</w:t>
      </w:r>
    </w:p>
    <w:p w14:paraId="22A286E6" w14:textId="77777777" w:rsidR="00777692" w:rsidRPr="00FB203B" w:rsidRDefault="00777692" w:rsidP="00894F10">
      <w:pPr>
        <w:spacing w:after="0" w:line="360" w:lineRule="auto"/>
        <w:divId w:val="1970865105"/>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العيوب:</w:t>
      </w:r>
    </w:p>
    <w:p w14:paraId="501DD85B"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صعوبة التعامل مع التغييرات:</w:t>
      </w:r>
      <w:r w:rsidRPr="00FB203B">
        <w:rPr>
          <w:rFonts w:ascii="Simplified Arabic" w:eastAsia="Times New Roman" w:hAnsi="Simplified Arabic" w:cs="Simplified Arabic" w:hint="cs"/>
          <w:color w:val="1B1C1D"/>
          <w:sz w:val="32"/>
          <w:szCs w:val="32"/>
          <w:rtl/>
        </w:rPr>
        <w:t xml:space="preserve"> قد يكون من الصعب والمكلف استيعاب التغييرات بعد بدء مرحلة التنفيذ.</w:t>
      </w:r>
    </w:p>
    <w:p w14:paraId="2401FABE"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تأخر تقديم القيمة:</w:t>
      </w:r>
      <w:r w:rsidRPr="00FB203B">
        <w:rPr>
          <w:rFonts w:ascii="Simplified Arabic" w:eastAsia="Times New Roman" w:hAnsi="Simplified Arabic" w:cs="Simplified Arabic" w:hint="cs"/>
          <w:color w:val="1B1C1D"/>
          <w:sz w:val="32"/>
          <w:szCs w:val="32"/>
          <w:rtl/>
        </w:rPr>
        <w:t xml:space="preserve"> قد يستغرق وقتًا طويلاً قبل تسليم أي جزء ملموس من المنتج النهائي.</w:t>
      </w:r>
    </w:p>
    <w:p w14:paraId="7AFD2323"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مخاطر عالية في حالة عدم وضوح المتطلبات:</w:t>
      </w:r>
      <w:r w:rsidRPr="00FB203B">
        <w:rPr>
          <w:rFonts w:ascii="Simplified Arabic" w:eastAsia="Times New Roman" w:hAnsi="Simplified Arabic" w:cs="Simplified Arabic" w:hint="cs"/>
          <w:color w:val="1B1C1D"/>
          <w:sz w:val="32"/>
          <w:szCs w:val="32"/>
          <w:rtl/>
        </w:rPr>
        <w:t xml:space="preserve"> إذا كانت المتطلبات الأولية غير كاملة أو غير دقيقة، فقد يؤدي ذلك إلى مشاكل كبيرة في المراحل اللاحقة.</w:t>
      </w:r>
    </w:p>
    <w:p w14:paraId="5C39E6EE" w14:textId="77777777" w:rsidR="00777692" w:rsidRPr="00FB203B" w:rsidRDefault="00777692" w:rsidP="00894F10">
      <w:pPr>
        <w:spacing w:line="360" w:lineRule="auto"/>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تفاعل محدود مع أصحاب المصلحة:</w:t>
      </w:r>
      <w:r w:rsidRPr="00FB203B">
        <w:rPr>
          <w:rFonts w:ascii="Simplified Arabic" w:eastAsia="Times New Roman" w:hAnsi="Simplified Arabic" w:cs="Simplified Arabic" w:hint="cs"/>
          <w:color w:val="1B1C1D"/>
          <w:sz w:val="32"/>
          <w:szCs w:val="32"/>
          <w:rtl/>
        </w:rPr>
        <w:t xml:space="preserve"> قد يكون هناك تفاعل أقل مع أصحاب المصلحة خلال مراحل التنفيذ.</w:t>
      </w:r>
    </w:p>
    <w:p w14:paraId="345D23FC" w14:textId="77777777" w:rsidR="00777692" w:rsidRPr="00FB203B" w:rsidRDefault="00777692" w:rsidP="00894F10">
      <w:pPr>
        <w:pStyle w:val="3"/>
        <w:spacing w:before="0" w:after="120" w:line="360" w:lineRule="auto"/>
        <w:divId w:val="1970865105"/>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4. تطبيقات إدارة المشاريع التقليدية في قطاع البناء</w:t>
      </w:r>
    </w:p>
    <w:p w14:paraId="743A471F" w14:textId="77777777" w:rsidR="00777692" w:rsidRPr="00FB203B" w:rsidRDefault="00777692" w:rsidP="00894F10">
      <w:pPr>
        <w:spacing w:after="120" w:line="360" w:lineRule="auto"/>
        <w:divId w:val="1970865105"/>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يعتبر قطاع البناء من القطاعات التي لا تزال إدارة المشاريع التقليدية شائعة فيها ولها تطبيقات واسعة، وذلك لعدة أسباب منها الطبيعة التسلسلية للعديد من أنشطة البناء والحاجة إلى تخطيط مفصل. تتضمن بعض تطبيقاتها:</w:t>
      </w:r>
    </w:p>
    <w:p w14:paraId="7AC76286" w14:textId="77777777" w:rsidR="00777692" w:rsidRPr="00FB203B" w:rsidRDefault="00777692" w:rsidP="00894F10">
      <w:pPr>
        <w:spacing w:line="360" w:lineRule="auto"/>
        <w:ind w:left="36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بناء المباني السكنية والتجارية:</w:t>
      </w:r>
      <w:r w:rsidRPr="00FB203B">
        <w:rPr>
          <w:rFonts w:ascii="Simplified Arabic" w:eastAsia="Times New Roman" w:hAnsi="Simplified Arabic" w:cs="Simplified Arabic" w:hint="cs"/>
          <w:color w:val="1B1C1D"/>
          <w:sz w:val="32"/>
          <w:szCs w:val="32"/>
          <w:rtl/>
        </w:rPr>
        <w:t xml:space="preserve"> يتم عادةً اتباع مراحل محددة مثل التصميم، الحصول على التصاريح، أعمال الحفر والأساسات، الهيكل الإنشائي، التشطيبات، والتسليم. نموذج الشلال يناسب هذه العملية إلى حد كبير.</w:t>
      </w:r>
    </w:p>
    <w:p w14:paraId="4E1BAF08" w14:textId="77777777" w:rsidR="00777692" w:rsidRPr="00FB203B" w:rsidRDefault="00777692" w:rsidP="00894F10">
      <w:pPr>
        <w:spacing w:line="360" w:lineRule="auto"/>
        <w:ind w:left="36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مشاريع البنية التحتية:</w:t>
      </w:r>
      <w:r w:rsidRPr="00FB203B">
        <w:rPr>
          <w:rFonts w:ascii="Simplified Arabic" w:eastAsia="Times New Roman" w:hAnsi="Simplified Arabic" w:cs="Simplified Arabic" w:hint="cs"/>
          <w:color w:val="1B1C1D"/>
          <w:sz w:val="32"/>
          <w:szCs w:val="32"/>
          <w:rtl/>
        </w:rPr>
        <w:t xml:space="preserve"> مثل بناء الطرق والجسور والأنفاق وشبكات المياه والصرف الصحي. تتطلب هذه المشاريع تخطيطًا هندسيًا مفصلاً وجداول زمنية محددة.</w:t>
      </w:r>
    </w:p>
    <w:p w14:paraId="1716A598" w14:textId="77777777" w:rsidR="00777692" w:rsidRPr="00FB203B" w:rsidRDefault="00777692" w:rsidP="00894F10">
      <w:pPr>
        <w:spacing w:line="360" w:lineRule="auto"/>
        <w:ind w:left="36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المشاريع الصناعية الكبيرة:</w:t>
      </w:r>
      <w:r w:rsidRPr="00FB203B">
        <w:rPr>
          <w:rFonts w:ascii="Simplified Arabic" w:eastAsia="Times New Roman" w:hAnsi="Simplified Arabic" w:cs="Simplified Arabic" w:hint="cs"/>
          <w:color w:val="1B1C1D"/>
          <w:sz w:val="32"/>
          <w:szCs w:val="32"/>
          <w:rtl/>
        </w:rPr>
        <w:t xml:space="preserve"> مثل بناء المصانع ومحطات الطاقة، حيث يكون هناك تسلسل واضح للأنشطة الهندسية والإنشائية والتركيب.</w:t>
      </w:r>
    </w:p>
    <w:p w14:paraId="5ADB69F8" w14:textId="77777777" w:rsidR="00777692" w:rsidRPr="00FB203B" w:rsidRDefault="00777692" w:rsidP="00894F10">
      <w:pPr>
        <w:spacing w:line="360" w:lineRule="auto"/>
        <w:ind w:left="360"/>
        <w:divId w:val="1970865105"/>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العقود:</w:t>
      </w:r>
      <w:r w:rsidRPr="00FB203B">
        <w:rPr>
          <w:rFonts w:ascii="Simplified Arabic" w:eastAsia="Times New Roman" w:hAnsi="Simplified Arabic" w:cs="Simplified Arabic" w:hint="cs"/>
          <w:color w:val="1B1C1D"/>
          <w:sz w:val="32"/>
          <w:szCs w:val="32"/>
          <w:rtl/>
        </w:rPr>
        <w:t xml:space="preserve"> غالبًا ما تعتمد إدارة المشاريع التقليدية على عقود محددة النطاق والجداول الزمنية، وهو ما يتناسب مع طبيعة عقود البناء.</w:t>
      </w:r>
    </w:p>
    <w:p w14:paraId="61905F45" w14:textId="77777777" w:rsidR="00A77AD0" w:rsidRPr="00FB203B" w:rsidRDefault="00A77AD0" w:rsidP="00894F10">
      <w:pPr>
        <w:pStyle w:val="2"/>
        <w:spacing w:before="0" w:after="120" w:line="360" w:lineRule="auto"/>
        <w:divId w:val="1247836937"/>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إدارة المشاريع الرشيقة</w:t>
      </w:r>
    </w:p>
    <w:p w14:paraId="7AA3CA15" w14:textId="77777777" w:rsidR="00A77AD0" w:rsidRPr="00FB203B" w:rsidRDefault="00A77AD0" w:rsidP="00894F10">
      <w:pPr>
        <w:pStyle w:val="3"/>
        <w:spacing w:before="0" w:after="120" w:line="360" w:lineRule="auto"/>
        <w:divId w:val="1247836937"/>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1. تعريف أساليب إدارة المشاريع الرشيقة (</w:t>
      </w:r>
      <w:r w:rsidRPr="00FB203B">
        <w:rPr>
          <w:rFonts w:ascii="Simplified Arabic" w:eastAsia="Times New Roman" w:hAnsi="Simplified Arabic" w:cs="Simplified Arabic" w:hint="cs"/>
          <w:color w:val="1B1C1D"/>
          <w:sz w:val="32"/>
          <w:szCs w:val="32"/>
        </w:rPr>
        <w:t>Scrum, Kanban, Agile Unified Process</w:t>
      </w:r>
      <w:r w:rsidRPr="00FB203B">
        <w:rPr>
          <w:rFonts w:ascii="Simplified Arabic" w:eastAsia="Times New Roman" w:hAnsi="Simplified Arabic" w:cs="Simplified Arabic" w:hint="cs"/>
          <w:color w:val="1B1C1D"/>
          <w:sz w:val="32"/>
          <w:szCs w:val="32"/>
          <w:rtl/>
        </w:rPr>
        <w:t>)</w:t>
      </w:r>
    </w:p>
    <w:p w14:paraId="788C76AB" w14:textId="77777777" w:rsidR="00A77AD0" w:rsidRPr="00FB203B" w:rsidRDefault="00A77AD0" w:rsidP="00894F10">
      <w:pPr>
        <w:spacing w:after="120" w:line="360" w:lineRule="auto"/>
        <w:divId w:val="1247836937"/>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إدارة المشاريع الرشيقة هي نهج تكراري وتزايدي يركز على المرونة والتعاون والاستجابة السريعة للتغييرات. تعتمد على تقسيم العمل إلى دورات قصيرة وتقديم قيمة مستمرة للعميل. من أبرز أساليبها:</w:t>
      </w:r>
    </w:p>
    <w:p w14:paraId="3FB185AB" w14:textId="77777777" w:rsidR="00A77AD0" w:rsidRPr="00FB203B" w:rsidRDefault="00A77AD0" w:rsidP="00894F10">
      <w:pPr>
        <w:spacing w:after="0" w:line="360" w:lineRule="auto"/>
        <w:divId w:val="1247836937"/>
        <w:rPr>
          <w:rFonts w:ascii="Simplified Arabic" w:hAnsi="Simplified Arabic" w:cs="Simplified Arabic"/>
          <w:color w:val="1B1C1D"/>
          <w:sz w:val="32"/>
          <w:szCs w:val="32"/>
          <w:rtl/>
        </w:rPr>
      </w:pPr>
      <w:proofErr w:type="spellStart"/>
      <w:r w:rsidRPr="00FB203B">
        <w:rPr>
          <w:rStyle w:val="2Char"/>
          <w:rFonts w:ascii="Simplified Arabic" w:hAnsi="Simplified Arabic" w:cs="Simplified Arabic" w:hint="cs"/>
          <w:b/>
          <w:bCs/>
          <w:color w:val="1B1C1D"/>
          <w:bdr w:val="none" w:sz="0" w:space="0" w:color="auto" w:frame="1"/>
          <w:rtl/>
        </w:rPr>
        <w:t>سكروم</w:t>
      </w:r>
      <w:proofErr w:type="spellEnd"/>
      <w:r w:rsidRPr="00FB203B">
        <w:rPr>
          <w:rStyle w:val="2Char"/>
          <w:rFonts w:ascii="Simplified Arabic" w:hAnsi="Simplified Arabic" w:cs="Simplified Arabic" w:hint="cs"/>
          <w:b/>
          <w:bCs/>
          <w:color w:val="1B1C1D"/>
          <w:bdr w:val="none" w:sz="0" w:space="0" w:color="auto" w:frame="1"/>
          <w:rtl/>
        </w:rPr>
        <w:t xml:space="preserve"> (</w:t>
      </w:r>
      <w:r w:rsidRPr="00FB203B">
        <w:rPr>
          <w:rStyle w:val="2Char"/>
          <w:rFonts w:ascii="Simplified Arabic" w:hAnsi="Simplified Arabic" w:cs="Simplified Arabic" w:hint="cs"/>
          <w:b/>
          <w:bCs/>
          <w:color w:val="1B1C1D"/>
          <w:bdr w:val="none" w:sz="0" w:space="0" w:color="auto" w:frame="1"/>
        </w:rPr>
        <w:t>Scrum</w:t>
      </w:r>
      <w:r w:rsidRPr="00FB203B">
        <w:rPr>
          <w:rStyle w:val="2Char"/>
          <w:rFonts w:ascii="Simplified Arabic" w:hAnsi="Simplified Arabic" w:cs="Simplified Arabic" w:hint="cs"/>
          <w:b/>
          <w:bCs/>
          <w:color w:val="1B1C1D"/>
          <w:bdr w:val="none" w:sz="0" w:space="0" w:color="auto" w:frame="1"/>
          <w:rtl/>
        </w:rPr>
        <w:t>):</w:t>
      </w:r>
    </w:p>
    <w:p w14:paraId="1861BB3A" w14:textId="77777777" w:rsidR="00A77AD0" w:rsidRPr="00FB203B" w:rsidRDefault="00A77AD0" w:rsidP="00894F10">
      <w:pPr>
        <w:spacing w:line="360" w:lineRule="auto"/>
        <w:ind w:left="72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التعريف:</w:t>
      </w:r>
      <w:r w:rsidRPr="00FB203B">
        <w:rPr>
          <w:rFonts w:ascii="Simplified Arabic" w:eastAsia="Times New Roman" w:hAnsi="Simplified Arabic" w:cs="Simplified Arabic" w:hint="cs"/>
          <w:color w:val="1B1C1D"/>
          <w:sz w:val="32"/>
          <w:szCs w:val="32"/>
          <w:rtl/>
        </w:rPr>
        <w:t xml:space="preserve"> إطار عمل خفيف الوزن يساعد الفرق على التعاون وتقديم قيمة بشكل تكراري وتزايدي. يعتمد على أدوار محددة (مثل مالك المنتج، قائد </w:t>
      </w:r>
      <w:proofErr w:type="spellStart"/>
      <w:r w:rsidRPr="00FB203B">
        <w:rPr>
          <w:rFonts w:ascii="Simplified Arabic" w:eastAsia="Times New Roman" w:hAnsi="Simplified Arabic" w:cs="Simplified Arabic" w:hint="cs"/>
          <w:color w:val="1B1C1D"/>
          <w:sz w:val="32"/>
          <w:szCs w:val="32"/>
          <w:rtl/>
        </w:rPr>
        <w:t>سكروم</w:t>
      </w:r>
      <w:proofErr w:type="spellEnd"/>
      <w:r w:rsidRPr="00FB203B">
        <w:rPr>
          <w:rFonts w:ascii="Simplified Arabic" w:eastAsia="Times New Roman" w:hAnsi="Simplified Arabic" w:cs="Simplified Arabic" w:hint="cs"/>
          <w:color w:val="1B1C1D"/>
          <w:sz w:val="32"/>
          <w:szCs w:val="32"/>
          <w:rtl/>
        </w:rPr>
        <w:t>، فريق التطوير)، وفعاليات محددة (مثل التخطيط للسباق، الاجتماع اليومي، مراجعة السباق، استعادة الماضي)، وقطع أثرية (مثل متراكم المنتج، متراكم السباق، الزيادة).</w:t>
      </w:r>
    </w:p>
    <w:p w14:paraId="78586C32" w14:textId="77777777" w:rsidR="00A77AD0" w:rsidRPr="00FB203B" w:rsidRDefault="00A77AD0" w:rsidP="00894F10">
      <w:pPr>
        <w:spacing w:line="360" w:lineRule="auto"/>
        <w:ind w:left="72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التركيز:</w:t>
      </w:r>
      <w:r w:rsidRPr="00FB203B">
        <w:rPr>
          <w:rFonts w:ascii="Simplified Arabic" w:eastAsia="Times New Roman" w:hAnsi="Simplified Arabic" w:cs="Simplified Arabic" w:hint="cs"/>
          <w:color w:val="1B1C1D"/>
          <w:sz w:val="32"/>
          <w:szCs w:val="32"/>
          <w:rtl/>
        </w:rPr>
        <w:t xml:space="preserve"> تنظيم ذاتي للفريق، تقديم قيمة في دورات قصيرة تسمى "سباقات السرعة" (</w:t>
      </w:r>
      <w:r w:rsidRPr="00FB203B">
        <w:rPr>
          <w:rFonts w:ascii="Simplified Arabic" w:eastAsia="Times New Roman" w:hAnsi="Simplified Arabic" w:cs="Simplified Arabic" w:hint="cs"/>
          <w:color w:val="1B1C1D"/>
          <w:sz w:val="32"/>
          <w:szCs w:val="32"/>
        </w:rPr>
        <w:t>Sprints</w:t>
      </w:r>
      <w:r w:rsidRPr="00FB203B">
        <w:rPr>
          <w:rFonts w:ascii="Simplified Arabic" w:eastAsia="Times New Roman" w:hAnsi="Simplified Arabic" w:cs="Simplified Arabic" w:hint="cs"/>
          <w:color w:val="1B1C1D"/>
          <w:sz w:val="32"/>
          <w:szCs w:val="32"/>
          <w:rtl/>
        </w:rPr>
        <w:t>)، والتكيف المستمر.</w:t>
      </w:r>
    </w:p>
    <w:p w14:paraId="733BA8FB" w14:textId="77777777" w:rsidR="00A77AD0" w:rsidRPr="00FB203B" w:rsidRDefault="00A77AD0" w:rsidP="00894F10">
      <w:pPr>
        <w:spacing w:after="0" w:line="360" w:lineRule="auto"/>
        <w:divId w:val="1247836937"/>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كانبان (</w:t>
      </w:r>
      <w:r w:rsidRPr="00FB203B">
        <w:rPr>
          <w:rStyle w:val="2Char"/>
          <w:rFonts w:ascii="Simplified Arabic" w:hAnsi="Simplified Arabic" w:cs="Simplified Arabic" w:hint="cs"/>
          <w:b/>
          <w:bCs/>
          <w:color w:val="1B1C1D"/>
          <w:bdr w:val="none" w:sz="0" w:space="0" w:color="auto" w:frame="1"/>
        </w:rPr>
        <w:t>Kanban</w:t>
      </w:r>
      <w:r w:rsidRPr="00FB203B">
        <w:rPr>
          <w:rStyle w:val="2Char"/>
          <w:rFonts w:ascii="Simplified Arabic" w:hAnsi="Simplified Arabic" w:cs="Simplified Arabic" w:hint="cs"/>
          <w:b/>
          <w:bCs/>
          <w:color w:val="1B1C1D"/>
          <w:bdr w:val="none" w:sz="0" w:space="0" w:color="auto" w:frame="1"/>
          <w:rtl/>
        </w:rPr>
        <w:t>):</w:t>
      </w:r>
    </w:p>
    <w:p w14:paraId="52CE97E6" w14:textId="77777777" w:rsidR="00A77AD0" w:rsidRPr="00FB203B" w:rsidRDefault="00A77AD0" w:rsidP="00894F10">
      <w:pPr>
        <w:spacing w:line="360" w:lineRule="auto"/>
        <w:ind w:left="72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التعريف:</w:t>
      </w:r>
      <w:r w:rsidRPr="00FB203B">
        <w:rPr>
          <w:rFonts w:ascii="Simplified Arabic" w:eastAsia="Times New Roman" w:hAnsi="Simplified Arabic" w:cs="Simplified Arabic" w:hint="cs"/>
          <w:color w:val="1B1C1D"/>
          <w:sz w:val="32"/>
          <w:szCs w:val="32"/>
          <w:rtl/>
        </w:rPr>
        <w:t xml:space="preserve"> نظام بصري لإدارة سير العمل يهدف إلى تحسين التدفق المستمر للعمل. يستخدم لوحة كانبان لتصور العمل قيد التنفيذ، وتحديد الاختناقات، والحد من العمل قيد التقدم (</w:t>
      </w:r>
      <w:r w:rsidRPr="00FB203B">
        <w:rPr>
          <w:rFonts w:ascii="Simplified Arabic" w:eastAsia="Times New Roman" w:hAnsi="Simplified Arabic" w:cs="Simplified Arabic" w:hint="cs"/>
          <w:color w:val="1B1C1D"/>
          <w:sz w:val="32"/>
          <w:szCs w:val="32"/>
        </w:rPr>
        <w:t>WIP</w:t>
      </w:r>
      <w:r w:rsidRPr="00FB203B">
        <w:rPr>
          <w:rFonts w:ascii="Simplified Arabic" w:eastAsia="Times New Roman" w:hAnsi="Simplified Arabic" w:cs="Simplified Arabic" w:hint="cs"/>
          <w:color w:val="1B1C1D"/>
          <w:sz w:val="32"/>
          <w:szCs w:val="32"/>
          <w:rtl/>
        </w:rPr>
        <w:t>).</w:t>
      </w:r>
    </w:p>
    <w:p w14:paraId="5AA62FFD" w14:textId="77777777" w:rsidR="00A77AD0" w:rsidRPr="00FB203B" w:rsidRDefault="00A77AD0" w:rsidP="00894F10">
      <w:pPr>
        <w:spacing w:line="360" w:lineRule="auto"/>
        <w:ind w:left="72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التركيز:</w:t>
      </w:r>
      <w:r w:rsidRPr="00FB203B">
        <w:rPr>
          <w:rFonts w:ascii="Simplified Arabic" w:eastAsia="Times New Roman" w:hAnsi="Simplified Arabic" w:cs="Simplified Arabic" w:hint="cs"/>
          <w:color w:val="1B1C1D"/>
          <w:sz w:val="32"/>
          <w:szCs w:val="32"/>
          <w:rtl/>
        </w:rPr>
        <w:t xml:space="preserve"> تصور سير العمل، الحد من العمل قيد التقدم، إدارة التدفق، جعل السياسات واضحة، استخدام حلقات التغذية الراجعة، والتحسين التعاوني والتجريبي.</w:t>
      </w:r>
    </w:p>
    <w:p w14:paraId="348BEA28" w14:textId="77777777" w:rsidR="00A77AD0" w:rsidRPr="00FB203B" w:rsidRDefault="00A77AD0" w:rsidP="00894F10">
      <w:pPr>
        <w:spacing w:after="0" w:line="360" w:lineRule="auto"/>
        <w:divId w:val="1247836937"/>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عملية موحدة رشيقة (</w:t>
      </w:r>
      <w:r w:rsidRPr="00FB203B">
        <w:rPr>
          <w:rStyle w:val="2Char"/>
          <w:rFonts w:ascii="Simplified Arabic" w:hAnsi="Simplified Arabic" w:cs="Simplified Arabic" w:hint="cs"/>
          <w:b/>
          <w:bCs/>
          <w:color w:val="1B1C1D"/>
          <w:bdr w:val="none" w:sz="0" w:space="0" w:color="auto" w:frame="1"/>
        </w:rPr>
        <w:t>Agile Unified Process - AUP</w:t>
      </w:r>
      <w:r w:rsidRPr="00FB203B">
        <w:rPr>
          <w:rStyle w:val="2Char"/>
          <w:rFonts w:ascii="Simplified Arabic" w:hAnsi="Simplified Arabic" w:cs="Simplified Arabic" w:hint="cs"/>
          <w:b/>
          <w:bCs/>
          <w:color w:val="1B1C1D"/>
          <w:bdr w:val="none" w:sz="0" w:space="0" w:color="auto" w:frame="1"/>
          <w:rtl/>
        </w:rPr>
        <w:t>):</w:t>
      </w:r>
    </w:p>
    <w:p w14:paraId="76A2D3EC" w14:textId="77777777" w:rsidR="00A77AD0" w:rsidRPr="00FB203B" w:rsidRDefault="00A77AD0" w:rsidP="00894F10">
      <w:pPr>
        <w:spacing w:line="360" w:lineRule="auto"/>
        <w:ind w:left="72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التعريف:</w:t>
      </w:r>
      <w:r w:rsidRPr="00FB203B">
        <w:rPr>
          <w:rFonts w:ascii="Simplified Arabic" w:eastAsia="Times New Roman" w:hAnsi="Simplified Arabic" w:cs="Simplified Arabic" w:hint="cs"/>
          <w:color w:val="1B1C1D"/>
          <w:sz w:val="32"/>
          <w:szCs w:val="32"/>
          <w:rtl/>
        </w:rPr>
        <w:t xml:space="preserve"> تبسيط لعملية </w:t>
      </w:r>
      <w:proofErr w:type="spellStart"/>
      <w:r w:rsidRPr="00FB203B">
        <w:rPr>
          <w:rFonts w:ascii="Simplified Arabic" w:eastAsia="Times New Roman" w:hAnsi="Simplified Arabic" w:cs="Simplified Arabic" w:hint="cs"/>
          <w:color w:val="1B1C1D"/>
          <w:sz w:val="32"/>
          <w:szCs w:val="32"/>
          <w:rtl/>
        </w:rPr>
        <w:t>يونيفايد</w:t>
      </w:r>
      <w:proofErr w:type="spellEnd"/>
      <w:r w:rsidRPr="00FB203B">
        <w:rPr>
          <w:rFonts w:ascii="Simplified Arabic" w:eastAsia="Times New Roman" w:hAnsi="Simplified Arabic" w:cs="Simplified Arabic" w:hint="cs"/>
          <w:color w:val="1B1C1D"/>
          <w:sz w:val="32"/>
          <w:szCs w:val="32"/>
          <w:rtl/>
        </w:rPr>
        <w:t xml:space="preserve"> </w:t>
      </w:r>
      <w:proofErr w:type="spellStart"/>
      <w:r w:rsidRPr="00FB203B">
        <w:rPr>
          <w:rFonts w:ascii="Simplified Arabic" w:eastAsia="Times New Roman" w:hAnsi="Simplified Arabic" w:cs="Simplified Arabic" w:hint="cs"/>
          <w:color w:val="1B1C1D"/>
          <w:sz w:val="32"/>
          <w:szCs w:val="32"/>
          <w:rtl/>
        </w:rPr>
        <w:t>بروسس</w:t>
      </w:r>
      <w:proofErr w:type="spellEnd"/>
      <w:r w:rsidRPr="00FB203B">
        <w:rPr>
          <w:rFonts w:ascii="Simplified Arabic" w:eastAsia="Times New Roman" w:hAnsi="Simplified Arabic" w:cs="Simplified Arabic" w:hint="cs"/>
          <w:color w:val="1B1C1D"/>
          <w:sz w:val="32"/>
          <w:szCs w:val="32"/>
          <w:rtl/>
        </w:rPr>
        <w:t xml:space="preserve"> (</w:t>
      </w:r>
      <w:r w:rsidRPr="00FB203B">
        <w:rPr>
          <w:rFonts w:ascii="Simplified Arabic" w:eastAsia="Times New Roman" w:hAnsi="Simplified Arabic" w:cs="Simplified Arabic" w:hint="cs"/>
          <w:color w:val="1B1C1D"/>
          <w:sz w:val="32"/>
          <w:szCs w:val="32"/>
        </w:rPr>
        <w:t>RUP</w:t>
      </w:r>
      <w:r w:rsidRPr="00FB203B">
        <w:rPr>
          <w:rFonts w:ascii="Simplified Arabic" w:eastAsia="Times New Roman" w:hAnsi="Simplified Arabic" w:cs="Simplified Arabic" w:hint="cs"/>
          <w:color w:val="1B1C1D"/>
          <w:sz w:val="32"/>
          <w:szCs w:val="32"/>
          <w:rtl/>
        </w:rPr>
        <w:t>) لتناسب المشاريع الرشيقة. يركز على دورات تطوير قصيرة، يقودها الاختبار، ويتم فيها إنتاج برامج عاملة بشكل متكرر.</w:t>
      </w:r>
    </w:p>
    <w:p w14:paraId="5FA90B4E" w14:textId="77777777" w:rsidR="00A77AD0" w:rsidRPr="00FB203B" w:rsidRDefault="00A77AD0" w:rsidP="00894F10">
      <w:pPr>
        <w:spacing w:line="360" w:lineRule="auto"/>
        <w:ind w:left="72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التركيز:</w:t>
      </w:r>
      <w:r w:rsidRPr="00FB203B">
        <w:rPr>
          <w:rFonts w:ascii="Simplified Arabic" w:eastAsia="Times New Roman" w:hAnsi="Simplified Arabic" w:cs="Simplified Arabic" w:hint="cs"/>
          <w:color w:val="1B1C1D"/>
          <w:sz w:val="32"/>
          <w:szCs w:val="32"/>
          <w:rtl/>
        </w:rPr>
        <w:t xml:space="preserve"> دورات تطوير تكرارية، حالات الاستخدام التي تقود التخطيط والتطوير، الهندسة المعمارية التي تركز على المكونات، وتقليل الوثائق.</w:t>
      </w:r>
    </w:p>
    <w:p w14:paraId="732391DD" w14:textId="77777777" w:rsidR="00A77AD0" w:rsidRPr="00FB203B" w:rsidRDefault="00A77AD0" w:rsidP="00894F10">
      <w:pPr>
        <w:pStyle w:val="3"/>
        <w:spacing w:before="0" w:after="120" w:line="360" w:lineRule="auto"/>
        <w:divId w:val="1247836937"/>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2. خصائص وسمات إدارة المشاريع الرشيقة</w:t>
      </w:r>
    </w:p>
    <w:p w14:paraId="369FC605" w14:textId="77777777" w:rsidR="00A77AD0" w:rsidRPr="00FB203B" w:rsidRDefault="00A77AD0" w:rsidP="00894F10">
      <w:pPr>
        <w:spacing w:after="120" w:line="360" w:lineRule="auto"/>
        <w:divId w:val="1247836937"/>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تتميز إدارة المشاريع الرشيقة بعدة خصائص وسمات أساسية:</w:t>
      </w:r>
    </w:p>
    <w:p w14:paraId="2A7C7586"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التكرار والتزايد:</w:t>
      </w:r>
      <w:r w:rsidRPr="00FB203B">
        <w:rPr>
          <w:rFonts w:ascii="Simplified Arabic" w:eastAsia="Times New Roman" w:hAnsi="Simplified Arabic" w:cs="Simplified Arabic" w:hint="cs"/>
          <w:color w:val="1B1C1D"/>
          <w:sz w:val="32"/>
          <w:szCs w:val="32"/>
          <w:rtl/>
        </w:rPr>
        <w:t xml:space="preserve"> يتم تقسيم المشروع إلى دورات قصيرة (مثل سباقات السرعة في </w:t>
      </w:r>
      <w:proofErr w:type="spellStart"/>
      <w:r w:rsidRPr="00FB203B">
        <w:rPr>
          <w:rFonts w:ascii="Simplified Arabic" w:eastAsia="Times New Roman" w:hAnsi="Simplified Arabic" w:cs="Simplified Arabic" w:hint="cs"/>
          <w:color w:val="1B1C1D"/>
          <w:sz w:val="32"/>
          <w:szCs w:val="32"/>
          <w:rtl/>
        </w:rPr>
        <w:t>سكروم</w:t>
      </w:r>
      <w:proofErr w:type="spellEnd"/>
      <w:r w:rsidRPr="00FB203B">
        <w:rPr>
          <w:rFonts w:ascii="Simplified Arabic" w:eastAsia="Times New Roman" w:hAnsi="Simplified Arabic" w:cs="Simplified Arabic" w:hint="cs"/>
          <w:color w:val="1B1C1D"/>
          <w:sz w:val="32"/>
          <w:szCs w:val="32"/>
          <w:rtl/>
        </w:rPr>
        <w:t>) يتم فيها تسليم أجزاء وظيفية من المنتج بشكل متزايد.</w:t>
      </w:r>
    </w:p>
    <w:p w14:paraId="03B56901"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التركيز على العميل:</w:t>
      </w:r>
      <w:r w:rsidRPr="00FB203B">
        <w:rPr>
          <w:rFonts w:ascii="Simplified Arabic" w:eastAsia="Times New Roman" w:hAnsi="Simplified Arabic" w:cs="Simplified Arabic" w:hint="cs"/>
          <w:color w:val="1B1C1D"/>
          <w:sz w:val="32"/>
          <w:szCs w:val="32"/>
          <w:rtl/>
        </w:rPr>
        <w:t xml:space="preserve"> إشراك العميل بشكل مستمر والحصول على ملاحظاته لضمان تلبية احتياجاته.</w:t>
      </w:r>
    </w:p>
    <w:p w14:paraId="6189FE3D"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الاستجابة للتغيير:</w:t>
      </w:r>
      <w:r w:rsidRPr="00FB203B">
        <w:rPr>
          <w:rFonts w:ascii="Simplified Arabic" w:eastAsia="Times New Roman" w:hAnsi="Simplified Arabic" w:cs="Simplified Arabic" w:hint="cs"/>
          <w:color w:val="1B1C1D"/>
          <w:sz w:val="32"/>
          <w:szCs w:val="32"/>
          <w:rtl/>
        </w:rPr>
        <w:t xml:space="preserve"> القدرة على التكيف مع التغييرات في المتطلبات حتى في مراحل متأخرة من المشروع.</w:t>
      </w:r>
    </w:p>
    <w:p w14:paraId="05EB50D1"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فرق ذاتية التنظيم:</w:t>
      </w:r>
      <w:r w:rsidRPr="00FB203B">
        <w:rPr>
          <w:rFonts w:ascii="Simplified Arabic" w:eastAsia="Times New Roman" w:hAnsi="Simplified Arabic" w:cs="Simplified Arabic" w:hint="cs"/>
          <w:color w:val="1B1C1D"/>
          <w:sz w:val="32"/>
          <w:szCs w:val="32"/>
          <w:rtl/>
        </w:rPr>
        <w:t xml:space="preserve"> فرق العمل غالبًا ما تكون متعددة الوظائف ولديها القدرة على اتخاذ القرارات وتنظيم عملها بنفسها.</w:t>
      </w:r>
    </w:p>
    <w:p w14:paraId="2F880F8F"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التعاون والتواصل:</w:t>
      </w:r>
      <w:r w:rsidRPr="00FB203B">
        <w:rPr>
          <w:rFonts w:ascii="Simplified Arabic" w:eastAsia="Times New Roman" w:hAnsi="Simplified Arabic" w:cs="Simplified Arabic" w:hint="cs"/>
          <w:color w:val="1B1C1D"/>
          <w:sz w:val="32"/>
          <w:szCs w:val="32"/>
          <w:rtl/>
        </w:rPr>
        <w:t xml:space="preserve"> يتم التركيز على التواصل الفعال والتعاون الوثيق بين أعضاء الفريق وأصحاب المصلحة.</w:t>
      </w:r>
    </w:p>
    <w:p w14:paraId="11C9AC2E"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التحسين المستمر:</w:t>
      </w:r>
      <w:r w:rsidRPr="00FB203B">
        <w:rPr>
          <w:rFonts w:ascii="Simplified Arabic" w:eastAsia="Times New Roman" w:hAnsi="Simplified Arabic" w:cs="Simplified Arabic" w:hint="cs"/>
          <w:color w:val="1B1C1D"/>
          <w:sz w:val="32"/>
          <w:szCs w:val="32"/>
          <w:rtl/>
        </w:rPr>
        <w:t xml:space="preserve"> يتم تشجيع الفريق على التفكير في كيفية تحسين عملياته بشكل مستمر.</w:t>
      </w:r>
    </w:p>
    <w:p w14:paraId="00DF2247" w14:textId="77777777" w:rsidR="00A77AD0" w:rsidRPr="00FB203B" w:rsidRDefault="00A77AD0" w:rsidP="00894F10">
      <w:pPr>
        <w:pStyle w:val="3"/>
        <w:spacing w:before="0" w:after="120" w:line="360" w:lineRule="auto"/>
        <w:divId w:val="1247836937"/>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3. مزايا وعيوب إدارة المشاريع الرشيقة</w:t>
      </w:r>
    </w:p>
    <w:p w14:paraId="0B32AECD" w14:textId="77777777" w:rsidR="00A77AD0" w:rsidRPr="00FB203B" w:rsidRDefault="00A77AD0" w:rsidP="00894F10">
      <w:pPr>
        <w:spacing w:after="0" w:line="360" w:lineRule="auto"/>
        <w:divId w:val="1247836937"/>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المزايا:</w:t>
      </w:r>
    </w:p>
    <w:p w14:paraId="32689A02"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مرونة عالية:</w:t>
      </w:r>
      <w:r w:rsidRPr="00FB203B">
        <w:rPr>
          <w:rFonts w:ascii="Simplified Arabic" w:eastAsia="Times New Roman" w:hAnsi="Simplified Arabic" w:cs="Simplified Arabic" w:hint="cs"/>
          <w:color w:val="1B1C1D"/>
          <w:sz w:val="32"/>
          <w:szCs w:val="32"/>
          <w:rtl/>
        </w:rPr>
        <w:t xml:space="preserve"> القدرة على التكيف مع التغييرات في المتطلبات بسهولة.</w:t>
      </w:r>
    </w:p>
    <w:p w14:paraId="71E91228"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تقديم قيمة مبكرة ومستمرة:</w:t>
      </w:r>
      <w:r w:rsidRPr="00FB203B">
        <w:rPr>
          <w:rFonts w:ascii="Simplified Arabic" w:eastAsia="Times New Roman" w:hAnsi="Simplified Arabic" w:cs="Simplified Arabic" w:hint="cs"/>
          <w:color w:val="1B1C1D"/>
          <w:sz w:val="32"/>
          <w:szCs w:val="32"/>
          <w:rtl/>
        </w:rPr>
        <w:t xml:space="preserve"> يتم تسليم أجزاء وظيفية من المنتج في وقت مبكر وبتكرار.</w:t>
      </w:r>
    </w:p>
    <w:p w14:paraId="156A7F68"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زيادة رضا العملاء:</w:t>
      </w:r>
      <w:r w:rsidRPr="00FB203B">
        <w:rPr>
          <w:rFonts w:ascii="Simplified Arabic" w:eastAsia="Times New Roman" w:hAnsi="Simplified Arabic" w:cs="Simplified Arabic" w:hint="cs"/>
          <w:color w:val="1B1C1D"/>
          <w:sz w:val="32"/>
          <w:szCs w:val="32"/>
          <w:rtl/>
        </w:rPr>
        <w:t xml:space="preserve"> من خلال الإشراك المستمر وتلبية احتياجاتهم المتغيرة.</w:t>
      </w:r>
    </w:p>
    <w:p w14:paraId="31A68609"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تحسين جودة المنتج:</w:t>
      </w:r>
      <w:r w:rsidRPr="00FB203B">
        <w:rPr>
          <w:rFonts w:ascii="Simplified Arabic" w:eastAsia="Times New Roman" w:hAnsi="Simplified Arabic" w:cs="Simplified Arabic" w:hint="cs"/>
          <w:color w:val="1B1C1D"/>
          <w:sz w:val="32"/>
          <w:szCs w:val="32"/>
          <w:rtl/>
        </w:rPr>
        <w:t xml:space="preserve"> من خلال الاختبار المتكرر والتغذية الراجعة.</w:t>
      </w:r>
    </w:p>
    <w:p w14:paraId="5C70C529"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زيادة إنتاجية الفريق:</w:t>
      </w:r>
      <w:r w:rsidRPr="00FB203B">
        <w:rPr>
          <w:rFonts w:ascii="Simplified Arabic" w:eastAsia="Times New Roman" w:hAnsi="Simplified Arabic" w:cs="Simplified Arabic" w:hint="cs"/>
          <w:color w:val="1B1C1D"/>
          <w:sz w:val="32"/>
          <w:szCs w:val="32"/>
          <w:rtl/>
        </w:rPr>
        <w:t xml:space="preserve"> من خلال الفرق ذاتية التنظيم والتركيز على العمل ذي القيمة.</w:t>
      </w:r>
    </w:p>
    <w:p w14:paraId="6D489114" w14:textId="77777777" w:rsidR="00A77AD0" w:rsidRPr="00FB203B" w:rsidRDefault="00A77AD0" w:rsidP="00894F10">
      <w:pPr>
        <w:spacing w:after="0" w:line="360" w:lineRule="auto"/>
        <w:divId w:val="1247836937"/>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العيوب:</w:t>
      </w:r>
    </w:p>
    <w:p w14:paraId="13F2AEA5"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قد يكون أقل هيكلية:</w:t>
      </w:r>
      <w:r w:rsidRPr="00FB203B">
        <w:rPr>
          <w:rFonts w:ascii="Simplified Arabic" w:eastAsia="Times New Roman" w:hAnsi="Simplified Arabic" w:cs="Simplified Arabic" w:hint="cs"/>
          <w:color w:val="1B1C1D"/>
          <w:sz w:val="32"/>
          <w:szCs w:val="32"/>
          <w:rtl/>
        </w:rPr>
        <w:t xml:space="preserve"> بالمقارنة مع الأساليب التقليدية، قد يبدو أقل تنظيمًا في البداية.</w:t>
      </w:r>
    </w:p>
    <w:p w14:paraId="6022A583"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يتطلب مشاركة قوية من العميل:</w:t>
      </w:r>
      <w:r w:rsidRPr="00FB203B">
        <w:rPr>
          <w:rFonts w:ascii="Simplified Arabic" w:eastAsia="Times New Roman" w:hAnsi="Simplified Arabic" w:cs="Simplified Arabic" w:hint="cs"/>
          <w:color w:val="1B1C1D"/>
          <w:sz w:val="32"/>
          <w:szCs w:val="32"/>
          <w:rtl/>
        </w:rPr>
        <w:t xml:space="preserve"> يعتمد النجاح على مشاركة العميل وتعاونه.</w:t>
      </w:r>
    </w:p>
    <w:p w14:paraId="2C348DEC"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صعوبة التنبؤ الدقيق بالوقت والتكلفة:</w:t>
      </w:r>
      <w:r w:rsidRPr="00FB203B">
        <w:rPr>
          <w:rFonts w:ascii="Simplified Arabic" w:eastAsia="Times New Roman" w:hAnsi="Simplified Arabic" w:cs="Simplified Arabic" w:hint="cs"/>
          <w:color w:val="1B1C1D"/>
          <w:sz w:val="32"/>
          <w:szCs w:val="32"/>
          <w:rtl/>
        </w:rPr>
        <w:t xml:space="preserve"> قد يكون من الصعب تحديد جداول زمنية وميزانيات نهائية في المراحل المبكرة.</w:t>
      </w:r>
    </w:p>
    <w:p w14:paraId="77356FD2" w14:textId="77777777" w:rsidR="00A77AD0" w:rsidRPr="00FB203B" w:rsidRDefault="00A77AD0" w:rsidP="00894F10">
      <w:pPr>
        <w:spacing w:line="360" w:lineRule="auto"/>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ليس مناسبًا لجميع أنواع المشاريع:</w:t>
      </w:r>
      <w:r w:rsidRPr="00FB203B">
        <w:rPr>
          <w:rFonts w:ascii="Simplified Arabic" w:eastAsia="Times New Roman" w:hAnsi="Simplified Arabic" w:cs="Simplified Arabic" w:hint="cs"/>
          <w:color w:val="1B1C1D"/>
          <w:sz w:val="32"/>
          <w:szCs w:val="32"/>
          <w:rtl/>
        </w:rPr>
        <w:t xml:space="preserve"> قد لا يكون الأمثل للمشاريع ذات المتطلبات الثابتة جدًا أو المشاريع الكبيرة ذات القيود التنظيمية الصارمة.</w:t>
      </w:r>
    </w:p>
    <w:p w14:paraId="580FCA5E" w14:textId="77777777" w:rsidR="00A77AD0" w:rsidRPr="00FB203B" w:rsidRDefault="00A77AD0" w:rsidP="00894F10">
      <w:pPr>
        <w:pStyle w:val="3"/>
        <w:spacing w:before="0" w:after="120" w:line="360" w:lineRule="auto"/>
        <w:divId w:val="1247836937"/>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4. تطبيقات إدارة المشاريع الرشيقة في قطاع البناء</w:t>
      </w:r>
    </w:p>
    <w:p w14:paraId="70D35462" w14:textId="77777777" w:rsidR="00A77AD0" w:rsidRPr="00FB203B" w:rsidRDefault="00A77AD0" w:rsidP="00894F10">
      <w:pPr>
        <w:spacing w:after="120" w:line="360" w:lineRule="auto"/>
        <w:divId w:val="1247836937"/>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تقليديًا، كان قطاع البناء يميل نحو أساليب الإدارة التقليدية بسبب طبيعة المشاريع ومتطلبات التخطيط المفصل. ومع ذلك، بدأت بعض مبادئ وممارسات إدارة المشاريع الرشيقة تجد طريقها إلى هذا القطاع، خاصة في جوانب معينة:</w:t>
      </w:r>
    </w:p>
    <w:p w14:paraId="76592471" w14:textId="77777777" w:rsidR="00A77AD0" w:rsidRPr="00FB203B" w:rsidRDefault="00A77AD0" w:rsidP="00894F10">
      <w:pPr>
        <w:spacing w:line="360" w:lineRule="auto"/>
        <w:ind w:left="36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التصميم والتخطيط التعاوني:</w:t>
      </w:r>
      <w:r w:rsidRPr="00FB203B">
        <w:rPr>
          <w:rFonts w:ascii="Simplified Arabic" w:eastAsia="Times New Roman" w:hAnsi="Simplified Arabic" w:cs="Simplified Arabic" w:hint="cs"/>
          <w:color w:val="1B1C1D"/>
          <w:sz w:val="32"/>
          <w:szCs w:val="32"/>
          <w:rtl/>
        </w:rPr>
        <w:t xml:space="preserve"> يمكن استخدام مبادئ رشيقة لتسهيل التعاون والتواصل المستمر بين المهندسين المعماريين والمقاولين والعملاء خلال مراحل التصميم. يمكن عقد اجتماعات قصيرة ومتكررة لمراجعة التصاميم واتخاذ القرارات بشكل أسرع.</w:t>
      </w:r>
    </w:p>
    <w:p w14:paraId="54D7F205" w14:textId="77777777" w:rsidR="00A77AD0" w:rsidRPr="00FB203B" w:rsidRDefault="00A77AD0" w:rsidP="00894F10">
      <w:pPr>
        <w:spacing w:line="360" w:lineRule="auto"/>
        <w:ind w:left="36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مراحل فرعية أو مكونات:</w:t>
      </w:r>
      <w:r w:rsidRPr="00FB203B">
        <w:rPr>
          <w:rFonts w:ascii="Simplified Arabic" w:eastAsia="Times New Roman" w:hAnsi="Simplified Arabic" w:cs="Simplified Arabic" w:hint="cs"/>
          <w:color w:val="1B1C1D"/>
          <w:sz w:val="32"/>
          <w:szCs w:val="32"/>
          <w:rtl/>
        </w:rPr>
        <w:t xml:space="preserve"> يمكن تطبيق أساليب رشيقة لإدارة مراحل محددة من المشروع أو مكونات معينة، حيث تكون هناك حاجة إلى مرونة أكبر. على سبيل المثال، إدارة التشطيبات الداخلية أو تركيب الأنظمة الميكانيكية والكهربائية.</w:t>
      </w:r>
    </w:p>
    <w:p w14:paraId="7B6C841A" w14:textId="77777777" w:rsidR="00A77AD0" w:rsidRPr="00FB203B" w:rsidRDefault="00A77AD0" w:rsidP="00894F10">
      <w:pPr>
        <w:spacing w:line="360" w:lineRule="auto"/>
        <w:ind w:left="36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تحسين العمليات:</w:t>
      </w:r>
      <w:r w:rsidRPr="00FB203B">
        <w:rPr>
          <w:rFonts w:ascii="Simplified Arabic" w:eastAsia="Times New Roman" w:hAnsi="Simplified Arabic" w:cs="Simplified Arabic" w:hint="cs"/>
          <w:color w:val="1B1C1D"/>
          <w:sz w:val="32"/>
          <w:szCs w:val="32"/>
          <w:rtl/>
        </w:rPr>
        <w:t xml:space="preserve"> يمكن استخدام مبادئ كانبان لتحسين تدفق العمل في مواقع البناء، وتحديد الاختناقات، وإدارة المخزون بشكل أكثر فعالية.</w:t>
      </w:r>
    </w:p>
    <w:p w14:paraId="0D14D4EE" w14:textId="77777777" w:rsidR="00A77AD0" w:rsidRPr="00FB203B" w:rsidRDefault="00A77AD0" w:rsidP="00894F10">
      <w:pPr>
        <w:spacing w:line="360" w:lineRule="auto"/>
        <w:ind w:left="360"/>
        <w:divId w:val="124783693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التفتيش والتسليم المرحلي:</w:t>
      </w:r>
      <w:r w:rsidRPr="00FB203B">
        <w:rPr>
          <w:rFonts w:ascii="Simplified Arabic" w:eastAsia="Times New Roman" w:hAnsi="Simplified Arabic" w:cs="Simplified Arabic" w:hint="cs"/>
          <w:color w:val="1B1C1D"/>
          <w:sz w:val="32"/>
          <w:szCs w:val="32"/>
          <w:rtl/>
        </w:rPr>
        <w:t xml:space="preserve"> بدلاً من انتظار التسليم النهائي، يمكن تقسيم بعض جوانب المشروع إلى </w:t>
      </w:r>
      <w:proofErr w:type="spellStart"/>
      <w:r w:rsidRPr="00FB203B">
        <w:rPr>
          <w:rFonts w:ascii="Simplified Arabic" w:eastAsia="Times New Roman" w:hAnsi="Simplified Arabic" w:cs="Simplified Arabic" w:hint="cs"/>
          <w:color w:val="1B1C1D"/>
          <w:sz w:val="32"/>
          <w:szCs w:val="32"/>
          <w:rtl/>
        </w:rPr>
        <w:t>تسليمات</w:t>
      </w:r>
      <w:proofErr w:type="spellEnd"/>
      <w:r w:rsidRPr="00FB203B">
        <w:rPr>
          <w:rFonts w:ascii="Simplified Arabic" w:eastAsia="Times New Roman" w:hAnsi="Simplified Arabic" w:cs="Simplified Arabic" w:hint="cs"/>
          <w:color w:val="1B1C1D"/>
          <w:sz w:val="32"/>
          <w:szCs w:val="32"/>
          <w:rtl/>
        </w:rPr>
        <w:t xml:space="preserve"> مرحلية للحصول على ملاحظات مبكرة وضمان تلبية المتطلبات.</w:t>
      </w:r>
    </w:p>
    <w:p w14:paraId="7D68EF18" w14:textId="007060CC" w:rsidR="00A77AD0" w:rsidRPr="00FB203B" w:rsidRDefault="00A77AD0" w:rsidP="00894F10">
      <w:pPr>
        <w:spacing w:after="240" w:line="360" w:lineRule="auto"/>
        <w:divId w:val="1247836937"/>
        <w:rPr>
          <w:rFonts w:ascii="Simplified Arabic" w:hAnsi="Simplified Arabic" w:cs="Simplified Arabic"/>
          <w:color w:val="1B1C1D"/>
          <w:sz w:val="32"/>
          <w:szCs w:val="32"/>
          <w:rtl/>
        </w:rPr>
      </w:pPr>
    </w:p>
    <w:p w14:paraId="0DB7063F" w14:textId="77777777" w:rsidR="00947A0A" w:rsidRPr="00FB203B" w:rsidRDefault="00947A0A" w:rsidP="00894F10">
      <w:pPr>
        <w:pStyle w:val="2"/>
        <w:spacing w:before="0" w:after="120" w:line="360" w:lineRule="auto"/>
        <w:divId w:val="992372388"/>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lastRenderedPageBreak/>
        <w:t>المقارنة بين أساليب إدارة المشاريع التقليدية والرشيقة</w:t>
      </w:r>
    </w:p>
    <w:p w14:paraId="417765C5" w14:textId="77777777" w:rsidR="00947A0A" w:rsidRPr="00FB203B" w:rsidRDefault="00947A0A" w:rsidP="00894F10">
      <w:pPr>
        <w:pStyle w:val="3"/>
        <w:spacing w:before="0" w:after="120" w:line="360" w:lineRule="auto"/>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1. مقارنة شاملة بين الأساليب التقليدية والرشيقة</w:t>
      </w:r>
    </w:p>
    <w:tbl>
      <w:tblPr>
        <w:bidiVisual/>
        <w:tblW w:w="0" w:type="auto"/>
        <w:tblCellSpacing w:w="15" w:type="dxa"/>
        <w:tblCellMar>
          <w:left w:w="0" w:type="dxa"/>
          <w:right w:w="0" w:type="dxa"/>
        </w:tblCellMar>
        <w:tblLook w:val="04A0" w:firstRow="1" w:lastRow="0" w:firstColumn="1" w:lastColumn="0" w:noHBand="0" w:noVBand="1"/>
      </w:tblPr>
      <w:tblGrid>
        <w:gridCol w:w="1454"/>
        <w:gridCol w:w="3448"/>
        <w:gridCol w:w="3914"/>
      </w:tblGrid>
      <w:tr w:rsidR="00947A0A" w:rsidRPr="00FB203B" w14:paraId="7BBBDC31"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8809F7"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الجانب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F30294"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المشاريع التقليدية (</w:t>
            </w:r>
            <w:r w:rsidRPr="00FB203B">
              <w:rPr>
                <w:rStyle w:val="2Char"/>
                <w:rFonts w:ascii="Simplified Arabic" w:eastAsia="Times New Roman" w:hAnsi="Simplified Arabic" w:cs="Simplified Arabic" w:hint="cs"/>
                <w:b/>
                <w:bCs/>
                <w:color w:val="1B1C1D"/>
                <w:bdr w:val="none" w:sz="0" w:space="0" w:color="auto" w:frame="1"/>
              </w:rPr>
              <w:t>Waterfall</w:t>
            </w:r>
            <w:r w:rsidRPr="00FB203B">
              <w:rPr>
                <w:rStyle w:val="2Char"/>
                <w:rFonts w:ascii="Simplified Arabic" w:eastAsia="Times New Roman" w:hAnsi="Simplified Arabic" w:cs="Simplified Arabic" w:hint="cs"/>
                <w:b/>
                <w:bCs/>
                <w:color w:val="1B1C1D"/>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B6A3EE"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المشاريع الرشيقة (</w:t>
            </w:r>
            <w:r w:rsidRPr="00FB203B">
              <w:rPr>
                <w:rStyle w:val="2Char"/>
                <w:rFonts w:ascii="Simplified Arabic" w:eastAsia="Times New Roman" w:hAnsi="Simplified Arabic" w:cs="Simplified Arabic" w:hint="cs"/>
                <w:b/>
                <w:bCs/>
                <w:color w:val="1B1C1D"/>
                <w:bdr w:val="none" w:sz="0" w:space="0" w:color="auto" w:frame="1"/>
              </w:rPr>
              <w:t>Agile - Scrum</w:t>
            </w:r>
            <w:r w:rsidRPr="00FB203B">
              <w:rPr>
                <w:rStyle w:val="2Char"/>
                <w:rFonts w:ascii="Simplified Arabic" w:eastAsia="Times New Roman" w:hAnsi="Simplified Arabic" w:cs="Simplified Arabic" w:hint="cs"/>
                <w:b/>
                <w:bCs/>
                <w:color w:val="1B1C1D"/>
                <w:bdr w:val="none" w:sz="0" w:space="0" w:color="auto" w:frame="1"/>
                <w:rtl/>
              </w:rPr>
              <w:t xml:space="preserve"> كمثال)</w:t>
            </w:r>
          </w:p>
        </w:tc>
      </w:tr>
      <w:tr w:rsidR="00947A0A" w:rsidRPr="00FB203B" w14:paraId="412ED063"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FB31DE"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الفلسفة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B50B68"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التخطيط الشامل والمسبق، التحكم الصارم، المنتج النهائي المحدد مسبقًا.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837511"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المرونة، التعاون، الاستجابة للتغيير، تقديم قيمة مستمرة.</w:t>
            </w:r>
          </w:p>
        </w:tc>
      </w:tr>
      <w:tr w:rsidR="00947A0A" w:rsidRPr="00FB203B" w14:paraId="27537387"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FD3D2F"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المنهجية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20F808"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تسلسلية خطية (المتطلبات -&gt; التصميم -&gt; التنفيذ -&gt; الاختبار -&gt; النشر).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D84171"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xml:space="preserve">تكرارية </w:t>
            </w:r>
            <w:proofErr w:type="spellStart"/>
            <w:r w:rsidRPr="00FB203B">
              <w:rPr>
                <w:rFonts w:ascii="Simplified Arabic" w:eastAsia="Times New Roman" w:hAnsi="Simplified Arabic" w:cs="Simplified Arabic" w:hint="cs"/>
                <w:color w:val="1B1C1D"/>
                <w:sz w:val="32"/>
                <w:szCs w:val="32"/>
                <w:rtl/>
              </w:rPr>
              <w:t>وتزايدية</w:t>
            </w:r>
            <w:proofErr w:type="spellEnd"/>
            <w:r w:rsidRPr="00FB203B">
              <w:rPr>
                <w:rFonts w:ascii="Simplified Arabic" w:eastAsia="Times New Roman" w:hAnsi="Simplified Arabic" w:cs="Simplified Arabic" w:hint="cs"/>
                <w:color w:val="1B1C1D"/>
                <w:sz w:val="32"/>
                <w:szCs w:val="32"/>
                <w:rtl/>
              </w:rPr>
              <w:t xml:space="preserve"> (سباقات السرعة)، تركيز على تقديم نسخ عاملة بشكل متكرر.</w:t>
            </w:r>
          </w:p>
        </w:tc>
      </w:tr>
      <w:tr w:rsidR="00947A0A" w:rsidRPr="00FB203B" w14:paraId="118EA734"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83D60A"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التخطيط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B708DD"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تخطيط مفصل في البداية، تغييرات محدودة بعد البدء.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DBC7D9"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تخطيط تدريجي لكل تكرار، مرونة في تغيير الخطط بناءً على الملاحظات.</w:t>
            </w:r>
          </w:p>
        </w:tc>
      </w:tr>
      <w:tr w:rsidR="00947A0A" w:rsidRPr="00FB203B" w14:paraId="2CD544F2"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B1216D"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5C1A88"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مقاومة عالية للتغيير، التغييرات مكلفة وتتطلب إعادة تخطيط واسعة.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729545"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التغيير مرحب به حتى في مراحل متأخرة من المشروع.</w:t>
            </w:r>
          </w:p>
        </w:tc>
      </w:tr>
      <w:tr w:rsidR="00947A0A" w:rsidRPr="00FB203B" w14:paraId="04BEFA46"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C2B954"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التواصل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4C94F3"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غالبًا ما يكون رسميًا وموثقًا.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FAE20F"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تواصل مفتوح ومتكرر، وجهًا لوجه غالبًا.</w:t>
            </w:r>
          </w:p>
        </w:tc>
      </w:tr>
      <w:tr w:rsidR="00947A0A" w:rsidRPr="00FB203B" w14:paraId="382FBC4F"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93F1F9"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دور العميل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B6AD2F"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عادة ما يشارك في البداية (تحديد المتطلبات) وفي النهاية (القبول).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EA1BE"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يشارك بشكل مستمر طوال دورة حياة المشروع، يقدم ملاحظات بشكل متكرر.</w:t>
            </w:r>
          </w:p>
        </w:tc>
      </w:tr>
      <w:tr w:rsidR="00947A0A" w:rsidRPr="00FB203B" w14:paraId="1C2359D1"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57E4B7"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فرق العمل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EDF4EE"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قد تكون أقل تفاعلية بين التخصصات المختلفة.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DA2DFF"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فرق متعددة الوظائف، ذاتية التنظيم، تعمل بتعاون وثيق.</w:t>
            </w:r>
          </w:p>
        </w:tc>
      </w:tr>
      <w:tr w:rsidR="00947A0A" w:rsidRPr="00FB203B" w14:paraId="4B9DAD2E"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397A06"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الأدوات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0AFC84"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مخططات جانت، هياكل تقسيم العمل (</w:t>
            </w:r>
            <w:r w:rsidRPr="00FB203B">
              <w:rPr>
                <w:rFonts w:ascii="Simplified Arabic" w:eastAsia="Times New Roman" w:hAnsi="Simplified Arabic" w:cs="Simplified Arabic" w:hint="cs"/>
                <w:color w:val="1B1C1D"/>
                <w:sz w:val="32"/>
                <w:szCs w:val="32"/>
              </w:rPr>
              <w:t>WBS</w:t>
            </w:r>
            <w:r w:rsidRPr="00FB203B">
              <w:rPr>
                <w:rFonts w:ascii="Simplified Arabic" w:eastAsia="Times New Roman" w:hAnsi="Simplified Arabic" w:cs="Simplified Arabic" w:hint="cs"/>
                <w:color w:val="1B1C1D"/>
                <w:sz w:val="32"/>
                <w:szCs w:val="32"/>
                <w:rtl/>
              </w:rPr>
              <w:t>)، أدوات إدارة المخاطر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6209C"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xml:space="preserve">لوحات </w:t>
            </w:r>
            <w:proofErr w:type="spellStart"/>
            <w:r w:rsidRPr="00FB203B">
              <w:rPr>
                <w:rFonts w:ascii="Simplified Arabic" w:eastAsia="Times New Roman" w:hAnsi="Simplified Arabic" w:cs="Simplified Arabic" w:hint="cs"/>
                <w:color w:val="1B1C1D"/>
                <w:sz w:val="32"/>
                <w:szCs w:val="32"/>
                <w:rtl/>
              </w:rPr>
              <w:t>سكروم</w:t>
            </w:r>
            <w:proofErr w:type="spellEnd"/>
            <w:r w:rsidRPr="00FB203B">
              <w:rPr>
                <w:rFonts w:ascii="Simplified Arabic" w:eastAsia="Times New Roman" w:hAnsi="Simplified Arabic" w:cs="Simplified Arabic" w:hint="cs"/>
                <w:color w:val="1B1C1D"/>
                <w:sz w:val="32"/>
                <w:szCs w:val="32"/>
                <w:rtl/>
              </w:rPr>
              <w:t>/كانبان، مخططات حرق العمل (</w:t>
            </w:r>
            <w:r w:rsidRPr="00FB203B">
              <w:rPr>
                <w:rFonts w:ascii="Simplified Arabic" w:eastAsia="Times New Roman" w:hAnsi="Simplified Arabic" w:cs="Simplified Arabic" w:hint="cs"/>
                <w:color w:val="1B1C1D"/>
                <w:sz w:val="32"/>
                <w:szCs w:val="32"/>
              </w:rPr>
              <w:t>Burn-down charts</w:t>
            </w:r>
            <w:r w:rsidRPr="00FB203B">
              <w:rPr>
                <w:rFonts w:ascii="Simplified Arabic" w:eastAsia="Times New Roman" w:hAnsi="Simplified Arabic" w:cs="Simplified Arabic" w:hint="cs"/>
                <w:color w:val="1B1C1D"/>
                <w:sz w:val="32"/>
                <w:szCs w:val="32"/>
                <w:rtl/>
              </w:rPr>
              <w:t>)، أدوات التعاون الرقمي.</w:t>
            </w:r>
          </w:p>
        </w:tc>
      </w:tr>
      <w:tr w:rsidR="00947A0A" w:rsidRPr="00FB203B" w14:paraId="0EE16E68"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099380"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المخرجات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6C94E1"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منتج نهائي واحد يتم تسليمه في نهاية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84D7D"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نسخ عاملة من المنتج يتم تسليمها بشكل متكرر.</w:t>
            </w:r>
          </w:p>
        </w:tc>
      </w:tr>
    </w:tbl>
    <w:p w14:paraId="795555E2" w14:textId="77777777" w:rsidR="00947A0A" w:rsidRPr="00FB203B" w:rsidRDefault="00947A0A" w:rsidP="00894F10">
      <w:pPr>
        <w:pStyle w:val="3"/>
        <w:spacing w:before="0" w:after="120" w:line="360" w:lineRule="auto"/>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2. تحليل نقاط القوة والضعف لكل أسلوب</w:t>
      </w:r>
    </w:p>
    <w:p w14:paraId="59CCB197" w14:textId="77777777" w:rsidR="00947A0A" w:rsidRPr="00FB203B" w:rsidRDefault="00947A0A" w:rsidP="00894F10">
      <w:pPr>
        <w:spacing w:after="0" w:line="360" w:lineRule="auto"/>
        <w:divId w:val="99237238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إدارة المشاريع التقليدية:</w:t>
      </w:r>
    </w:p>
    <w:p w14:paraId="1CC5DCAD" w14:textId="77777777" w:rsidR="00947A0A" w:rsidRPr="00FB203B" w:rsidRDefault="00947A0A" w:rsidP="00894F10">
      <w:pPr>
        <w:spacing w:line="360" w:lineRule="auto"/>
        <w:divId w:val="99237238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نقاط القوة:</w:t>
      </w:r>
      <w:r w:rsidRPr="00FB203B">
        <w:rPr>
          <w:rFonts w:ascii="Simplified Arabic" w:eastAsia="Times New Roman" w:hAnsi="Simplified Arabic" w:cs="Simplified Arabic" w:hint="cs"/>
          <w:color w:val="1B1C1D"/>
          <w:sz w:val="32"/>
          <w:szCs w:val="32"/>
          <w:rtl/>
        </w:rPr>
        <w:t xml:space="preserve"> </w:t>
      </w:r>
    </w:p>
    <w:p w14:paraId="6DAFA51F"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مناسبة للمشاريع ذات المتطلبات الواضحة والمستقرة.</w:t>
      </w:r>
    </w:p>
    <w:p w14:paraId="065E9305"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تخطيط شامل يوفر رؤية واضحة للمشروع.</w:t>
      </w:r>
    </w:p>
    <w:p w14:paraId="753AEAEC"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سهولة تتبع التقدم بناءً على الخطة.</w:t>
      </w:r>
    </w:p>
    <w:p w14:paraId="70536434"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هيكلية واضحة وأدوار ومسؤوليات محددة.</w:t>
      </w:r>
    </w:p>
    <w:p w14:paraId="4A38247D" w14:textId="77777777" w:rsidR="00947A0A" w:rsidRPr="00FB203B" w:rsidRDefault="00947A0A" w:rsidP="00894F10">
      <w:pPr>
        <w:spacing w:after="0" w:line="360" w:lineRule="auto"/>
        <w:divId w:val="99237238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نقاط الضعف:</w:t>
      </w:r>
      <w:r w:rsidRPr="00FB203B">
        <w:rPr>
          <w:rFonts w:ascii="Simplified Arabic" w:eastAsia="Times New Roman" w:hAnsi="Simplified Arabic" w:cs="Simplified Arabic" w:hint="cs"/>
          <w:color w:val="1B1C1D"/>
          <w:sz w:val="32"/>
          <w:szCs w:val="32"/>
          <w:rtl/>
        </w:rPr>
        <w:t xml:space="preserve"> </w:t>
      </w:r>
    </w:p>
    <w:p w14:paraId="66DCA427"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صعوبة استيعاب التغييرات.</w:t>
      </w:r>
    </w:p>
    <w:p w14:paraId="399256B7"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قد يستغرق وقتًا طويلاً قبل رؤية نتائج ملموسة.</w:t>
      </w:r>
    </w:p>
    <w:p w14:paraId="3E158F8F"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مخاطر عالية إذا كانت المتطلبات الأولية غير دقيقة.</w:t>
      </w:r>
    </w:p>
    <w:p w14:paraId="5C313C10"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تفاعل محدود مع العميل خلال التنفيذ.</w:t>
      </w:r>
    </w:p>
    <w:p w14:paraId="67DA06DB" w14:textId="77777777" w:rsidR="00947A0A" w:rsidRPr="00FB203B" w:rsidRDefault="00947A0A" w:rsidP="00894F10">
      <w:pPr>
        <w:spacing w:after="0" w:line="360" w:lineRule="auto"/>
        <w:divId w:val="99237238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إدارة المشاريع الرشيقة:</w:t>
      </w:r>
    </w:p>
    <w:p w14:paraId="3245DF9E" w14:textId="77777777" w:rsidR="00947A0A" w:rsidRPr="00FB203B" w:rsidRDefault="00947A0A" w:rsidP="00894F10">
      <w:pPr>
        <w:spacing w:line="360" w:lineRule="auto"/>
        <w:divId w:val="99237238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نقاط القوة:</w:t>
      </w:r>
      <w:r w:rsidRPr="00FB203B">
        <w:rPr>
          <w:rFonts w:ascii="Simplified Arabic" w:eastAsia="Times New Roman" w:hAnsi="Simplified Arabic" w:cs="Simplified Arabic" w:hint="cs"/>
          <w:color w:val="1B1C1D"/>
          <w:sz w:val="32"/>
          <w:szCs w:val="32"/>
          <w:rtl/>
        </w:rPr>
        <w:t xml:space="preserve"> </w:t>
      </w:r>
    </w:p>
    <w:p w14:paraId="3DA084FE"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مرونة عالية والاستجابة السريعة للتغييرات.</w:t>
      </w:r>
    </w:p>
    <w:p w14:paraId="521AE0E2"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تقديم قيمة مبكرة ومتكررة للعميل.</w:t>
      </w:r>
    </w:p>
    <w:p w14:paraId="6C322B6B"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زيادة رضا العملاء من خلال المشاركة المستمرة.</w:t>
      </w:r>
    </w:p>
    <w:p w14:paraId="5BB8A899"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فرق عمل متحفزة ومتعاونة.</w:t>
      </w:r>
    </w:p>
    <w:p w14:paraId="5628D1AB" w14:textId="77777777" w:rsidR="00947A0A" w:rsidRPr="00FB203B" w:rsidRDefault="00947A0A" w:rsidP="00894F10">
      <w:pPr>
        <w:spacing w:after="0" w:line="360" w:lineRule="auto"/>
        <w:divId w:val="99237238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نقاط الضعف:</w:t>
      </w:r>
      <w:r w:rsidRPr="00FB203B">
        <w:rPr>
          <w:rFonts w:ascii="Simplified Arabic" w:eastAsia="Times New Roman" w:hAnsi="Simplified Arabic" w:cs="Simplified Arabic" w:hint="cs"/>
          <w:color w:val="1B1C1D"/>
          <w:sz w:val="32"/>
          <w:szCs w:val="32"/>
          <w:rtl/>
        </w:rPr>
        <w:t xml:space="preserve"> </w:t>
      </w:r>
    </w:p>
    <w:p w14:paraId="77007006"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قد يكون أقل هيكلية ويتطلب انضباطًا ذاتيًا عاليًا من الفريق.</w:t>
      </w:r>
    </w:p>
    <w:p w14:paraId="66D68D63"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يعتمد بشكل كبير على مشاركة العميل.</w:t>
      </w:r>
    </w:p>
    <w:p w14:paraId="4FFB0EDE"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صعوبة التنبؤ الدقيق بالتكلفة والوقت في المراحل المبكرة.</w:t>
      </w:r>
    </w:p>
    <w:p w14:paraId="6D7636CF" w14:textId="77777777" w:rsidR="00947A0A" w:rsidRPr="00FB203B" w:rsidRDefault="00947A0A" w:rsidP="00894F10">
      <w:pPr>
        <w:spacing w:after="120" w:line="360" w:lineRule="auto"/>
        <w:ind w:left="720"/>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قد لا يكون مناسبًا للمشاريع ذات المتطلبات الثابتة جدًا أو الكبيرة جدًا ذات القيود الصارمة.</w:t>
      </w:r>
    </w:p>
    <w:p w14:paraId="6B218D12" w14:textId="77777777" w:rsidR="00947A0A" w:rsidRPr="00FB203B" w:rsidRDefault="00947A0A" w:rsidP="00894F10">
      <w:pPr>
        <w:pStyle w:val="3"/>
        <w:spacing w:before="0" w:after="120" w:line="360" w:lineRule="auto"/>
        <w:divId w:val="99237238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3. تحديد أوجه التشابه والاختلاف بين الأسلوبين</w:t>
      </w:r>
    </w:p>
    <w:p w14:paraId="012DDEB5" w14:textId="77777777" w:rsidR="00947A0A" w:rsidRPr="00FB203B" w:rsidRDefault="00947A0A" w:rsidP="00894F10">
      <w:pPr>
        <w:spacing w:after="0" w:line="360" w:lineRule="auto"/>
        <w:divId w:val="99237238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أوجه التشابه:</w:t>
      </w:r>
    </w:p>
    <w:p w14:paraId="57C58046" w14:textId="77777777" w:rsidR="00947A0A" w:rsidRPr="00FB203B" w:rsidRDefault="00947A0A" w:rsidP="00894F10">
      <w:pPr>
        <w:spacing w:line="360" w:lineRule="auto"/>
        <w:divId w:val="99237238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الهدف النهائي:</w:t>
      </w:r>
      <w:r w:rsidRPr="00FB203B">
        <w:rPr>
          <w:rFonts w:ascii="Simplified Arabic" w:eastAsia="Times New Roman" w:hAnsi="Simplified Arabic" w:cs="Simplified Arabic" w:hint="cs"/>
          <w:color w:val="1B1C1D"/>
          <w:sz w:val="32"/>
          <w:szCs w:val="32"/>
          <w:rtl/>
        </w:rPr>
        <w:t xml:space="preserve"> كلاهما يهدف إلى إنجاح المشروع وتحقيق أهدافه.</w:t>
      </w:r>
    </w:p>
    <w:p w14:paraId="4ED6D1F3" w14:textId="77777777" w:rsidR="00947A0A" w:rsidRPr="00FB203B" w:rsidRDefault="00947A0A" w:rsidP="00894F10">
      <w:pPr>
        <w:spacing w:line="360" w:lineRule="auto"/>
        <w:divId w:val="99237238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الموارد:</w:t>
      </w:r>
      <w:r w:rsidRPr="00FB203B">
        <w:rPr>
          <w:rFonts w:ascii="Simplified Arabic" w:eastAsia="Times New Roman" w:hAnsi="Simplified Arabic" w:cs="Simplified Arabic" w:hint="cs"/>
          <w:color w:val="1B1C1D"/>
          <w:sz w:val="32"/>
          <w:szCs w:val="32"/>
          <w:rtl/>
        </w:rPr>
        <w:t xml:space="preserve"> كلاهما يتطلب إدارة الموارد (البشرية، المالية، المادية).</w:t>
      </w:r>
    </w:p>
    <w:p w14:paraId="22413863" w14:textId="77777777" w:rsidR="00947A0A" w:rsidRPr="00FB203B" w:rsidRDefault="00947A0A" w:rsidP="00894F10">
      <w:pPr>
        <w:spacing w:line="360" w:lineRule="auto"/>
        <w:divId w:val="99237238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إدارة المخاطر:</w:t>
      </w:r>
      <w:r w:rsidRPr="00FB203B">
        <w:rPr>
          <w:rFonts w:ascii="Simplified Arabic" w:eastAsia="Times New Roman" w:hAnsi="Simplified Arabic" w:cs="Simplified Arabic" w:hint="cs"/>
          <w:color w:val="1B1C1D"/>
          <w:sz w:val="32"/>
          <w:szCs w:val="32"/>
          <w:rtl/>
        </w:rPr>
        <w:t xml:space="preserve"> على الرغم من اختلاف الأساليب، إلا أن كلاهما يعترف بأهمية إدارة المخاطر.</w:t>
      </w:r>
    </w:p>
    <w:p w14:paraId="3B1CF107" w14:textId="77777777" w:rsidR="00947A0A" w:rsidRPr="00FB203B" w:rsidRDefault="00947A0A" w:rsidP="00894F10">
      <w:pPr>
        <w:spacing w:line="360" w:lineRule="auto"/>
        <w:divId w:val="99237238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الحاجة إلى القيادة:</w:t>
      </w:r>
      <w:r w:rsidRPr="00FB203B">
        <w:rPr>
          <w:rFonts w:ascii="Simplified Arabic" w:eastAsia="Times New Roman" w:hAnsi="Simplified Arabic" w:cs="Simplified Arabic" w:hint="cs"/>
          <w:color w:val="1B1C1D"/>
          <w:sz w:val="32"/>
          <w:szCs w:val="32"/>
          <w:rtl/>
        </w:rPr>
        <w:t xml:space="preserve"> يتطلب كلا الأسلوبين قيادة فعالة لتوجيه الفريق وتحقيق الأهداف.</w:t>
      </w:r>
    </w:p>
    <w:p w14:paraId="605762D2" w14:textId="77777777" w:rsidR="00947A0A" w:rsidRPr="00FB203B" w:rsidRDefault="00947A0A" w:rsidP="00894F10">
      <w:pPr>
        <w:spacing w:after="0" w:line="360" w:lineRule="auto"/>
        <w:divId w:val="99237238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أوجه الاختلاف:</w:t>
      </w:r>
    </w:p>
    <w:tbl>
      <w:tblPr>
        <w:bidiVisual/>
        <w:tblW w:w="0" w:type="auto"/>
        <w:tblCellSpacing w:w="15" w:type="dxa"/>
        <w:tblCellMar>
          <w:left w:w="0" w:type="dxa"/>
          <w:right w:w="0" w:type="dxa"/>
        </w:tblCellMar>
        <w:tblLook w:val="04A0" w:firstRow="1" w:lastRow="0" w:firstColumn="1" w:lastColumn="0" w:noHBand="0" w:noVBand="1"/>
      </w:tblPr>
      <w:tblGrid>
        <w:gridCol w:w="2138"/>
        <w:gridCol w:w="3118"/>
        <w:gridCol w:w="3560"/>
      </w:tblGrid>
      <w:tr w:rsidR="00947A0A" w:rsidRPr="00FB203B" w14:paraId="0B8C0329"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7704DC"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الجانب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0214FB"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المشاريع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EBCFB3"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المشاريع الرشيقة</w:t>
            </w:r>
          </w:p>
        </w:tc>
      </w:tr>
      <w:tr w:rsidR="00947A0A" w:rsidRPr="00FB203B" w14:paraId="4144A3D0"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61FC69"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التعامل مع التغيير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1D0AAE"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مقاومة للتغيير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2F9A70"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الترحيب بالتغيير</w:t>
            </w:r>
          </w:p>
        </w:tc>
      </w:tr>
      <w:tr w:rsidR="00947A0A" w:rsidRPr="00FB203B" w14:paraId="459F8CB0"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4D3656"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التخطيط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2A3792"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تخطيط مفصل مسبقًا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A2839B"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تخطيط تدريجي وتكيفي</w:t>
            </w:r>
          </w:p>
        </w:tc>
      </w:tr>
      <w:tr w:rsidR="00947A0A" w:rsidRPr="00FB203B" w14:paraId="6E088C2B"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E5270D"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التسليم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17D732"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تسليم المنتج النهائي مرة واحدة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A758DA"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تسليم نسخ عاملة بشكل متكرر</w:t>
            </w:r>
          </w:p>
        </w:tc>
      </w:tr>
      <w:tr w:rsidR="00947A0A" w:rsidRPr="00FB203B" w14:paraId="181AF296"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F639D1"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تفاعل العميل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14EBDA"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محدود خلال التنفيذ</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A8FDBC"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مستمر طوال دورة حياة المشروع</w:t>
            </w:r>
          </w:p>
        </w:tc>
      </w:tr>
      <w:tr w:rsidR="00947A0A" w:rsidRPr="00FB203B" w14:paraId="134F5240"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D91D70"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هيكل الفريق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4B2D54"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قد يكون أكثر هرمية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16A89D"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فرق ذاتية التنظيم ومتعددة الوظائف</w:t>
            </w:r>
          </w:p>
        </w:tc>
      </w:tr>
      <w:tr w:rsidR="00947A0A" w:rsidRPr="00FB203B" w14:paraId="119CFC24" w14:textId="77777777">
        <w:trPr>
          <w:divId w:val="99237238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13121A"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المرونة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AA59C5"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أقل مرونة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42AABD" w14:textId="77777777" w:rsidR="00947A0A" w:rsidRPr="00FB203B" w:rsidRDefault="00947A0A" w:rsidP="00894F10">
            <w:pPr>
              <w:spacing w:line="360" w:lineRule="auto"/>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أكثر مرونة</w:t>
            </w:r>
          </w:p>
        </w:tc>
      </w:tr>
    </w:tbl>
    <w:p w14:paraId="205AE75E" w14:textId="77777777" w:rsidR="00ED45A3" w:rsidRPr="00FB203B" w:rsidRDefault="00ED45A3" w:rsidP="00894F10">
      <w:pPr>
        <w:pStyle w:val="2"/>
        <w:spacing w:before="0" w:after="120" w:line="360" w:lineRule="auto"/>
        <w:divId w:val="1707556977"/>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قطاع البناء في المملكة العربية السعودية</w:t>
      </w:r>
    </w:p>
    <w:p w14:paraId="5A6AB6CC" w14:textId="77777777" w:rsidR="00ED45A3" w:rsidRPr="00FB203B" w:rsidRDefault="00ED45A3" w:rsidP="00894F10">
      <w:pPr>
        <w:pStyle w:val="3"/>
        <w:spacing w:before="0" w:after="120" w:line="360" w:lineRule="auto"/>
        <w:divId w:val="1707556977"/>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نظرة عامة على قطاع البناء في السعودية وأهميته الاقتصادية</w:t>
      </w:r>
    </w:p>
    <w:p w14:paraId="4AF38C0C" w14:textId="77777777" w:rsidR="00ED45A3" w:rsidRPr="00FB203B" w:rsidRDefault="00ED45A3" w:rsidP="00894F10">
      <w:pPr>
        <w:spacing w:after="240" w:line="360" w:lineRule="auto"/>
        <w:divId w:val="1707556977"/>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يعتبر قطاع البناء في المملكة العربية السعودية من أكبر القطاعات غير النفطية وأكثرها حيوية في الاقتصاد الوطني. يشهد القطاع نموًا مستمرًا مدفوعًا بالاستثمارات الحكومية الضخمة في مشاريع البنية التحتية والتطوير العقاري، وذلك في إطار رؤية المملكة 2030 التي تهدف إلى تنويع الاقتصاد وتحسين جودة الحياة.</w:t>
      </w:r>
    </w:p>
    <w:p w14:paraId="7C507D53" w14:textId="77777777" w:rsidR="00ED45A3" w:rsidRPr="00FB203B" w:rsidRDefault="00ED45A3" w:rsidP="00894F10">
      <w:pPr>
        <w:spacing w:after="0" w:line="360" w:lineRule="auto"/>
        <w:divId w:val="1707556977"/>
        <w:rPr>
          <w:rFonts w:ascii="Simplified Arabic"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أهميته الاقتصادية:</w:t>
      </w:r>
    </w:p>
    <w:p w14:paraId="36E4D89B"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مساهمة في الناتج المحلي الإجمالي (</w:t>
      </w:r>
      <w:r w:rsidRPr="00FB203B">
        <w:rPr>
          <w:rStyle w:val="2Char"/>
          <w:rFonts w:ascii="Simplified Arabic" w:eastAsia="Times New Roman" w:hAnsi="Simplified Arabic" w:cs="Simplified Arabic" w:hint="cs"/>
          <w:b/>
          <w:bCs/>
          <w:color w:val="1B1C1D"/>
          <w:bdr w:val="none" w:sz="0" w:space="0" w:color="auto" w:frame="1"/>
        </w:rPr>
        <w:t>GDP</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يساهم قطاع البناء بشكل كبير في الناتج المحلي الإجمالي للمملكة، ويعتبر محركًا أساسيًا للنمو الاقتصادي غير النفطي.</w:t>
      </w:r>
    </w:p>
    <w:p w14:paraId="04568B1A"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توفير فرص العمل:</w:t>
      </w:r>
      <w:r w:rsidRPr="00FB203B">
        <w:rPr>
          <w:rFonts w:ascii="Simplified Arabic" w:eastAsia="Times New Roman" w:hAnsi="Simplified Arabic" w:cs="Simplified Arabic" w:hint="cs"/>
          <w:color w:val="1B1C1D"/>
          <w:sz w:val="32"/>
          <w:szCs w:val="32"/>
          <w:rtl/>
        </w:rPr>
        <w:t xml:space="preserve"> يعتبر القطاع من أكبر المشغلين للعمالة في المملكة، حيث يوفر فرص عمل واسعة للمواطنين والمقيمين على حد سواء.</w:t>
      </w:r>
    </w:p>
    <w:p w14:paraId="0723214A"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تحفيز القطاعات الأخرى:</w:t>
      </w:r>
      <w:r w:rsidRPr="00FB203B">
        <w:rPr>
          <w:rFonts w:ascii="Simplified Arabic" w:eastAsia="Times New Roman" w:hAnsi="Simplified Arabic" w:cs="Simplified Arabic" w:hint="cs"/>
          <w:color w:val="1B1C1D"/>
          <w:sz w:val="32"/>
          <w:szCs w:val="32"/>
          <w:rtl/>
        </w:rPr>
        <w:t xml:space="preserve"> يرتبط قطاع البناء ارتباطًا وثيقًا بالعديد من القطاعات الأخرى مثل صناعة مواد البناء (الحديد، </w:t>
      </w:r>
      <w:proofErr w:type="spellStart"/>
      <w:r w:rsidRPr="00FB203B">
        <w:rPr>
          <w:rFonts w:ascii="Simplified Arabic" w:eastAsia="Times New Roman" w:hAnsi="Simplified Arabic" w:cs="Simplified Arabic" w:hint="cs"/>
          <w:color w:val="1B1C1D"/>
          <w:sz w:val="32"/>
          <w:szCs w:val="32"/>
          <w:rtl/>
        </w:rPr>
        <w:t>الأسمنت</w:t>
      </w:r>
      <w:proofErr w:type="spellEnd"/>
      <w:r w:rsidRPr="00FB203B">
        <w:rPr>
          <w:rFonts w:ascii="Simplified Arabic" w:eastAsia="Times New Roman" w:hAnsi="Simplified Arabic" w:cs="Simplified Arabic" w:hint="cs"/>
          <w:color w:val="1B1C1D"/>
          <w:sz w:val="32"/>
          <w:szCs w:val="32"/>
          <w:rtl/>
        </w:rPr>
        <w:t>، إلخ)، النقل، الخدمات الهندسية والاستشارية، والعقارات، مما يساهم في نمو هذه القطاعات أيضًا.</w:t>
      </w:r>
    </w:p>
    <w:p w14:paraId="69C0DA3D"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تطوير البنية التحتية:</w:t>
      </w:r>
      <w:r w:rsidRPr="00FB203B">
        <w:rPr>
          <w:rFonts w:ascii="Simplified Arabic" w:eastAsia="Times New Roman" w:hAnsi="Simplified Arabic" w:cs="Simplified Arabic" w:hint="cs"/>
          <w:color w:val="1B1C1D"/>
          <w:sz w:val="32"/>
          <w:szCs w:val="32"/>
          <w:rtl/>
        </w:rPr>
        <w:t xml:space="preserve"> يلعب دورًا حاسمًا في تطوير البنية التحتية الحديثة للمملكة، بما في ذلك الطرق، الجسور، المطارات، الموانئ، وشبكات الطاقة والمياه، مما يعزز التنمية الشاملة.</w:t>
      </w:r>
    </w:p>
    <w:p w14:paraId="26814581"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التطوير العقاري:</w:t>
      </w:r>
      <w:r w:rsidRPr="00FB203B">
        <w:rPr>
          <w:rFonts w:ascii="Simplified Arabic" w:eastAsia="Times New Roman" w:hAnsi="Simplified Arabic" w:cs="Simplified Arabic" w:hint="cs"/>
          <w:color w:val="1B1C1D"/>
          <w:sz w:val="32"/>
          <w:szCs w:val="32"/>
          <w:rtl/>
        </w:rPr>
        <w:t xml:space="preserve"> يساهم في تلبية الطلب المتزايد على الوحدات السكنية والتجارية والإدارية، ويدعم أهداف التنمية الحضرية.</w:t>
      </w:r>
    </w:p>
    <w:p w14:paraId="48543C8E" w14:textId="77777777" w:rsidR="00ED45A3" w:rsidRPr="00FB203B" w:rsidRDefault="00ED45A3" w:rsidP="00894F10">
      <w:pPr>
        <w:spacing w:after="240" w:line="360" w:lineRule="auto"/>
        <w:divId w:val="1707556977"/>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باختصار، يعتبر قطاع البناء في السعودية ركيزة أساسية للاقتصاد الوطني ومحركًا رئيسيًا للتنمية والتنويع الاقتصادي.</w:t>
      </w:r>
    </w:p>
    <w:p w14:paraId="62A3F37E" w14:textId="77777777" w:rsidR="00ED45A3" w:rsidRPr="00FB203B" w:rsidRDefault="00ED45A3" w:rsidP="00894F10">
      <w:pPr>
        <w:pStyle w:val="3"/>
        <w:spacing w:before="0" w:after="120" w:line="360" w:lineRule="auto"/>
        <w:divId w:val="1707556977"/>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التحديات التي تواجه قطاع البناء في السعودية</w:t>
      </w:r>
    </w:p>
    <w:p w14:paraId="46C115CB" w14:textId="77777777" w:rsidR="00ED45A3" w:rsidRPr="00FB203B" w:rsidRDefault="00ED45A3" w:rsidP="00894F10">
      <w:pPr>
        <w:spacing w:after="120" w:line="360" w:lineRule="auto"/>
        <w:divId w:val="1707556977"/>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على الرغم من أهميته ونموه، يواجه قطاع البناء في المملكة العربية السعودية عددًا من التحديات:</w:t>
      </w:r>
    </w:p>
    <w:p w14:paraId="786DF199"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المشاريع المعقدة والكبيرة:</w:t>
      </w:r>
      <w:r w:rsidRPr="00FB203B">
        <w:rPr>
          <w:rFonts w:ascii="Simplified Arabic" w:eastAsia="Times New Roman" w:hAnsi="Simplified Arabic" w:cs="Simplified Arabic" w:hint="cs"/>
          <w:color w:val="1B1C1D"/>
          <w:sz w:val="32"/>
          <w:szCs w:val="32"/>
          <w:rtl/>
        </w:rPr>
        <w:t xml:space="preserve"> العديد من المشاريع في السعودية ضخمة ومعقدة، مما يتطلب إدارة فعالة لتنسيق الجهود والموارد.</w:t>
      </w:r>
    </w:p>
    <w:p w14:paraId="2CDA6728"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تقلب أسعار مواد البناء:</w:t>
      </w:r>
      <w:r w:rsidRPr="00FB203B">
        <w:rPr>
          <w:rFonts w:ascii="Simplified Arabic" w:eastAsia="Times New Roman" w:hAnsi="Simplified Arabic" w:cs="Simplified Arabic" w:hint="cs"/>
          <w:color w:val="1B1C1D"/>
          <w:sz w:val="32"/>
          <w:szCs w:val="32"/>
          <w:rtl/>
        </w:rPr>
        <w:t xml:space="preserve"> يمكن أن يؤثر تقلب أسعار المواد الأساسية مثل الحديد </w:t>
      </w:r>
      <w:proofErr w:type="spellStart"/>
      <w:r w:rsidRPr="00FB203B">
        <w:rPr>
          <w:rFonts w:ascii="Simplified Arabic" w:eastAsia="Times New Roman" w:hAnsi="Simplified Arabic" w:cs="Simplified Arabic" w:hint="cs"/>
          <w:color w:val="1B1C1D"/>
          <w:sz w:val="32"/>
          <w:szCs w:val="32"/>
          <w:rtl/>
        </w:rPr>
        <w:t>والأسمنت</w:t>
      </w:r>
      <w:proofErr w:type="spellEnd"/>
      <w:r w:rsidRPr="00FB203B">
        <w:rPr>
          <w:rFonts w:ascii="Simplified Arabic" w:eastAsia="Times New Roman" w:hAnsi="Simplified Arabic" w:cs="Simplified Arabic" w:hint="cs"/>
          <w:color w:val="1B1C1D"/>
          <w:sz w:val="32"/>
          <w:szCs w:val="32"/>
          <w:rtl/>
        </w:rPr>
        <w:t xml:space="preserve"> على تكاليف المشاريع وجداولها الزمنية.</w:t>
      </w:r>
    </w:p>
    <w:p w14:paraId="51B424A6"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سلاسل الإمداد:</w:t>
      </w:r>
      <w:r w:rsidRPr="00FB203B">
        <w:rPr>
          <w:rFonts w:ascii="Simplified Arabic" w:eastAsia="Times New Roman" w:hAnsi="Simplified Arabic" w:cs="Simplified Arabic" w:hint="cs"/>
          <w:color w:val="1B1C1D"/>
          <w:sz w:val="32"/>
          <w:szCs w:val="32"/>
          <w:rtl/>
        </w:rPr>
        <w:t xml:space="preserve"> ضمان توفر المواد والمعدات في الوقت المناسب يمثل تحديًا لوجستيًا كبيرًا.</w:t>
      </w:r>
    </w:p>
    <w:p w14:paraId="06EEDA36"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تأخر المدفوعات:</w:t>
      </w:r>
      <w:r w:rsidRPr="00FB203B">
        <w:rPr>
          <w:rFonts w:ascii="Simplified Arabic" w:eastAsia="Times New Roman" w:hAnsi="Simplified Arabic" w:cs="Simplified Arabic" w:hint="cs"/>
          <w:color w:val="1B1C1D"/>
          <w:sz w:val="32"/>
          <w:szCs w:val="32"/>
          <w:rtl/>
        </w:rPr>
        <w:t xml:space="preserve"> قد تواجه بعض الشركات تأخيرًا في استلام الدفعات المستحقة، مما يؤثر على التدفق النقدي.</w:t>
      </w:r>
    </w:p>
    <w:p w14:paraId="1435FE4B"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نقص الكفاءات والمهارات المتخصصة:</w:t>
      </w:r>
      <w:r w:rsidRPr="00FB203B">
        <w:rPr>
          <w:rFonts w:ascii="Simplified Arabic" w:eastAsia="Times New Roman" w:hAnsi="Simplified Arabic" w:cs="Simplified Arabic" w:hint="cs"/>
          <w:color w:val="1B1C1D"/>
          <w:sz w:val="32"/>
          <w:szCs w:val="32"/>
          <w:rtl/>
        </w:rPr>
        <w:t xml:space="preserve"> الحاجة إلى كوادر مؤهلة في مجالات الهندسة والإدارة والتنفيذ.</w:t>
      </w:r>
    </w:p>
    <w:p w14:paraId="76695152"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التحديات التنظيمية والإجرائية:</w:t>
      </w:r>
      <w:r w:rsidRPr="00FB203B">
        <w:rPr>
          <w:rFonts w:ascii="Simplified Arabic" w:eastAsia="Times New Roman" w:hAnsi="Simplified Arabic" w:cs="Simplified Arabic" w:hint="cs"/>
          <w:color w:val="1B1C1D"/>
          <w:sz w:val="32"/>
          <w:szCs w:val="32"/>
          <w:rtl/>
        </w:rPr>
        <w:t xml:space="preserve"> قد تواجه الشركات بعض الصعوبات في الحصول على التراخيص والموافقات اللازمة.</w:t>
      </w:r>
    </w:p>
    <w:p w14:paraId="41619AF8"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الجودة والسلامة:</w:t>
      </w:r>
      <w:r w:rsidRPr="00FB203B">
        <w:rPr>
          <w:rFonts w:ascii="Simplified Arabic" w:eastAsia="Times New Roman" w:hAnsi="Simplified Arabic" w:cs="Simplified Arabic" w:hint="cs"/>
          <w:color w:val="1B1C1D"/>
          <w:sz w:val="32"/>
          <w:szCs w:val="32"/>
          <w:rtl/>
        </w:rPr>
        <w:t xml:space="preserve"> ضمان تطبيق معايير الجودة والسلامة العالية في مواقع البناء.</w:t>
      </w:r>
    </w:p>
    <w:p w14:paraId="5882F063"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التحول الرقمي والابتكار:</w:t>
      </w:r>
      <w:r w:rsidRPr="00FB203B">
        <w:rPr>
          <w:rFonts w:ascii="Simplified Arabic" w:eastAsia="Times New Roman" w:hAnsi="Simplified Arabic" w:cs="Simplified Arabic" w:hint="cs"/>
          <w:color w:val="1B1C1D"/>
          <w:sz w:val="32"/>
          <w:szCs w:val="32"/>
          <w:rtl/>
        </w:rPr>
        <w:t xml:space="preserve"> تبني التقنيات الحديثة والابتكارات في عمليات البناء لا يزال في مراحله الأولى.</w:t>
      </w:r>
    </w:p>
    <w:p w14:paraId="324CED11" w14:textId="77777777" w:rsidR="00ED45A3" w:rsidRPr="00FB203B" w:rsidRDefault="00ED45A3" w:rsidP="00894F10">
      <w:pPr>
        <w:spacing w:after="240" w:line="360" w:lineRule="auto"/>
        <w:divId w:val="1707556977"/>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مواجهة هذه التحديات تتطلب تبني ممارسات وأساليب إدارة مشاريع فعالة.</w:t>
      </w:r>
    </w:p>
    <w:p w14:paraId="4C2F7C9E" w14:textId="77777777" w:rsidR="00ED45A3" w:rsidRPr="00FB203B" w:rsidRDefault="00ED45A3" w:rsidP="00894F10">
      <w:pPr>
        <w:pStyle w:val="3"/>
        <w:spacing w:before="0" w:after="120" w:line="360" w:lineRule="auto"/>
        <w:divId w:val="1707556977"/>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 أهمية تبني أساليب إدارة المشاريع الفعالة في قطاع البناء</w:t>
      </w:r>
    </w:p>
    <w:p w14:paraId="54CC9243" w14:textId="77777777" w:rsidR="00ED45A3" w:rsidRPr="00FB203B" w:rsidRDefault="00ED45A3" w:rsidP="00894F10">
      <w:pPr>
        <w:spacing w:after="120" w:line="360" w:lineRule="auto"/>
        <w:divId w:val="1707556977"/>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تبني أساليب إدارة المشاريع الفعالة أمر بالغ الأهمية لقطاع البناء في المملكة العربية السعودية للأسباب التالية:</w:t>
      </w:r>
    </w:p>
    <w:p w14:paraId="4713FE83"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تحسين كفاءة التنفيذ:</w:t>
      </w:r>
      <w:r w:rsidRPr="00FB203B">
        <w:rPr>
          <w:rFonts w:ascii="Simplified Arabic" w:eastAsia="Times New Roman" w:hAnsi="Simplified Arabic" w:cs="Simplified Arabic" w:hint="cs"/>
          <w:color w:val="1B1C1D"/>
          <w:sz w:val="32"/>
          <w:szCs w:val="32"/>
          <w:rtl/>
        </w:rPr>
        <w:t xml:space="preserve"> تساعد الإدارة الفعالة للمشاريع على تخطيط وتنظيم وتنفيذ الأعمال بكفاءة أكبر، مما يقلل من الهدر في الوقت والموارد والتكاليف.</w:t>
      </w:r>
    </w:p>
    <w:p w14:paraId="6517D030"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الالتزام بالجداول الزمنية والميزانيات:</w:t>
      </w:r>
      <w:r w:rsidRPr="00FB203B">
        <w:rPr>
          <w:rFonts w:ascii="Simplified Arabic" w:eastAsia="Times New Roman" w:hAnsi="Simplified Arabic" w:cs="Simplified Arabic" w:hint="cs"/>
          <w:color w:val="1B1C1D"/>
          <w:sz w:val="32"/>
          <w:szCs w:val="32"/>
          <w:rtl/>
        </w:rPr>
        <w:t xml:space="preserve"> من خلال التخطيط الدقيق والمراقبة المستمرة، يمكن تقليل التأخيرات وتجاوز التكاليف.</w:t>
      </w:r>
    </w:p>
    <w:p w14:paraId="5D9AB127"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تحسين جودة المشاريع:</w:t>
      </w:r>
      <w:r w:rsidRPr="00FB203B">
        <w:rPr>
          <w:rFonts w:ascii="Simplified Arabic" w:eastAsia="Times New Roman" w:hAnsi="Simplified Arabic" w:cs="Simplified Arabic" w:hint="cs"/>
          <w:color w:val="1B1C1D"/>
          <w:sz w:val="32"/>
          <w:szCs w:val="32"/>
          <w:rtl/>
        </w:rPr>
        <w:t xml:space="preserve"> تضمن أساليب الإدارة الفعالة تطبيق معايير الجودة والمواصفات المطلوبة.</w:t>
      </w:r>
    </w:p>
    <w:p w14:paraId="128B1EB4"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المخاطر بفاعلية:</w:t>
      </w:r>
      <w:r w:rsidRPr="00FB203B">
        <w:rPr>
          <w:rFonts w:ascii="Simplified Arabic" w:eastAsia="Times New Roman" w:hAnsi="Simplified Arabic" w:cs="Simplified Arabic" w:hint="cs"/>
          <w:color w:val="1B1C1D"/>
          <w:sz w:val="32"/>
          <w:szCs w:val="32"/>
          <w:rtl/>
        </w:rPr>
        <w:t xml:space="preserve"> تساعد في تحديد وتقييم وتخفيف المخاطر المحتملة التي قد تواجه المشاريع.</w:t>
      </w:r>
    </w:p>
    <w:p w14:paraId="7E25AAB1"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تعزيز التواصل والتعاون:</w:t>
      </w:r>
      <w:r w:rsidRPr="00FB203B">
        <w:rPr>
          <w:rFonts w:ascii="Simplified Arabic" w:eastAsia="Times New Roman" w:hAnsi="Simplified Arabic" w:cs="Simplified Arabic" w:hint="cs"/>
          <w:color w:val="1B1C1D"/>
          <w:sz w:val="32"/>
          <w:szCs w:val="32"/>
          <w:rtl/>
        </w:rPr>
        <w:t xml:space="preserve"> تسهل التواصل الفعال بين جميع أصحاب المصلحة (الملاك، المقاولون، الاستشاريون، الموردون).</w:t>
      </w:r>
    </w:p>
    <w:p w14:paraId="06123733"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زيادة رضا العملاء:</w:t>
      </w:r>
      <w:r w:rsidRPr="00FB203B">
        <w:rPr>
          <w:rFonts w:ascii="Simplified Arabic" w:eastAsia="Times New Roman" w:hAnsi="Simplified Arabic" w:cs="Simplified Arabic" w:hint="cs"/>
          <w:color w:val="1B1C1D"/>
          <w:sz w:val="32"/>
          <w:szCs w:val="32"/>
          <w:rtl/>
        </w:rPr>
        <w:t xml:space="preserve"> من خلال تسليم مشاريع عالية الجودة في الوقت المحدد وضمن الميزانية.</w:t>
      </w:r>
    </w:p>
    <w:p w14:paraId="03DC4C6A" w14:textId="77777777" w:rsidR="00ED45A3" w:rsidRPr="00FB203B" w:rsidRDefault="00ED45A3" w:rsidP="00894F10">
      <w:pPr>
        <w:spacing w:line="360" w:lineRule="auto"/>
        <w:divId w:val="1707556977"/>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جذب الاستثمارات:</w:t>
      </w:r>
      <w:r w:rsidRPr="00FB203B">
        <w:rPr>
          <w:rFonts w:ascii="Simplified Arabic" w:eastAsia="Times New Roman" w:hAnsi="Simplified Arabic" w:cs="Simplified Arabic" w:hint="cs"/>
          <w:color w:val="1B1C1D"/>
          <w:sz w:val="32"/>
          <w:szCs w:val="32"/>
          <w:rtl/>
        </w:rPr>
        <w:t xml:space="preserve"> الشركات التي تتبنى ممارسات إدارة مشاريع قوية تكون أكثر جاذبية للمستثمرين.</w:t>
      </w:r>
    </w:p>
    <w:p w14:paraId="7220F2F7" w14:textId="77777777" w:rsidR="006E3247" w:rsidRPr="00FB203B" w:rsidRDefault="006E3247" w:rsidP="00894F10">
      <w:pPr>
        <w:pStyle w:val="2"/>
        <w:spacing w:before="0" w:after="120" w:line="360" w:lineRule="auto"/>
        <w:divId w:val="1815563613"/>
        <w:rPr>
          <w:rFonts w:ascii="Simplified Arabic" w:eastAsia="Times New Roman" w:hAnsi="Simplified Arabic" w:cs="Simplified Arabic"/>
          <w:color w:val="1B1C1D"/>
          <w:rtl/>
        </w:rPr>
      </w:pPr>
    </w:p>
    <w:p w14:paraId="555B9C77" w14:textId="77777777" w:rsidR="00177B64" w:rsidRPr="00FB203B" w:rsidRDefault="00177B64" w:rsidP="00894F10">
      <w:pPr>
        <w:pStyle w:val="2"/>
        <w:spacing w:before="0" w:after="120" w:line="360" w:lineRule="auto"/>
        <w:divId w:val="905529263"/>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دراسة حالة: قطاع البناء السعودي وإدارة المشاريع</w:t>
      </w:r>
    </w:p>
    <w:p w14:paraId="368E7778" w14:textId="77777777" w:rsidR="00177B64" w:rsidRPr="00FB203B" w:rsidRDefault="00177B64" w:rsidP="00894F10">
      <w:pPr>
        <w:pStyle w:val="3"/>
        <w:spacing w:before="0" w:after="120" w:line="360" w:lineRule="auto"/>
        <w:divId w:val="905529263"/>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تحليل الوضع الحالي لإدارة المشاريع في قطاع البناء السعودي</w:t>
      </w:r>
    </w:p>
    <w:p w14:paraId="128A0233" w14:textId="77777777" w:rsidR="00177B64" w:rsidRPr="00FB203B" w:rsidRDefault="00177B64" w:rsidP="00894F10">
      <w:pPr>
        <w:spacing w:after="240" w:line="360" w:lineRule="auto"/>
        <w:divId w:val="905529263"/>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يشهد قطاع البناء السعودي تحولًا وتطورًا ملحوظًا في تبني أساليب إدارة المشاريع، وإن كان لا يزال يغلب عليه الطابع التقليدي في معظم جوانبه.</w:t>
      </w:r>
    </w:p>
    <w:p w14:paraId="53831C91" w14:textId="77777777" w:rsidR="00177B64" w:rsidRPr="00FB203B" w:rsidRDefault="00177B64" w:rsidP="00894F10">
      <w:pPr>
        <w:spacing w:after="0" w:line="360" w:lineRule="auto"/>
        <w:divId w:val="905529263"/>
        <w:rPr>
          <w:rFonts w:ascii="Simplified Arabic"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الجوانب الإيجابية:</w:t>
      </w:r>
    </w:p>
    <w:p w14:paraId="67EBCFCC"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زيادة الوعي بأهمية إدارة المشاريع:</w:t>
      </w:r>
      <w:r w:rsidRPr="00FB203B">
        <w:rPr>
          <w:rFonts w:ascii="Simplified Arabic" w:eastAsia="Times New Roman" w:hAnsi="Simplified Arabic" w:cs="Simplified Arabic" w:hint="cs"/>
          <w:color w:val="1B1C1D"/>
          <w:sz w:val="32"/>
          <w:szCs w:val="32"/>
          <w:rtl/>
        </w:rPr>
        <w:t xml:space="preserve"> هناك اعتراف متزايد بأهمية التخطيط والتنظيم والمراقبة في نجاح المشاريع الكبيرة.</w:t>
      </w:r>
    </w:p>
    <w:p w14:paraId="5C8FBF3E"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استخدام أدوات تقليدية:</w:t>
      </w:r>
      <w:r w:rsidRPr="00FB203B">
        <w:rPr>
          <w:rFonts w:ascii="Simplified Arabic" w:eastAsia="Times New Roman" w:hAnsi="Simplified Arabic" w:cs="Simplified Arabic" w:hint="cs"/>
          <w:color w:val="1B1C1D"/>
          <w:sz w:val="32"/>
          <w:szCs w:val="32"/>
          <w:rtl/>
        </w:rPr>
        <w:t xml:space="preserve"> يتم استخدام أدوات مثل مخططات جانت، هياكل تقسيم العمل (</w:t>
      </w:r>
      <w:r w:rsidRPr="00FB203B">
        <w:rPr>
          <w:rFonts w:ascii="Simplified Arabic" w:eastAsia="Times New Roman" w:hAnsi="Simplified Arabic" w:cs="Simplified Arabic" w:hint="cs"/>
          <w:color w:val="1B1C1D"/>
          <w:sz w:val="32"/>
          <w:szCs w:val="32"/>
        </w:rPr>
        <w:t>WBS</w:t>
      </w:r>
      <w:r w:rsidRPr="00FB203B">
        <w:rPr>
          <w:rFonts w:ascii="Simplified Arabic" w:eastAsia="Times New Roman" w:hAnsi="Simplified Arabic" w:cs="Simplified Arabic" w:hint="cs"/>
          <w:color w:val="1B1C1D"/>
          <w:sz w:val="32"/>
          <w:szCs w:val="32"/>
          <w:rtl/>
        </w:rPr>
        <w:t xml:space="preserve">)، وتقنيات </w:t>
      </w:r>
      <w:r w:rsidRPr="00FB203B">
        <w:rPr>
          <w:rFonts w:ascii="Simplified Arabic" w:eastAsia="Times New Roman" w:hAnsi="Simplified Arabic" w:cs="Simplified Arabic" w:hint="cs"/>
          <w:color w:val="1B1C1D"/>
          <w:sz w:val="32"/>
          <w:szCs w:val="32"/>
        </w:rPr>
        <w:t>CPM/PERT</w:t>
      </w:r>
      <w:r w:rsidRPr="00FB203B">
        <w:rPr>
          <w:rFonts w:ascii="Simplified Arabic" w:eastAsia="Times New Roman" w:hAnsi="Simplified Arabic" w:cs="Simplified Arabic" w:hint="cs"/>
          <w:color w:val="1B1C1D"/>
          <w:sz w:val="32"/>
          <w:szCs w:val="32"/>
          <w:rtl/>
        </w:rPr>
        <w:t xml:space="preserve"> بشكل شائع، خاصة في المشاريع الكبيرة والبنية التحتية.</w:t>
      </w:r>
    </w:p>
    <w:p w14:paraId="11A88A36"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وجود شركات استشارية متخصصة:</w:t>
      </w:r>
      <w:r w:rsidRPr="00FB203B">
        <w:rPr>
          <w:rFonts w:ascii="Simplified Arabic" w:eastAsia="Times New Roman" w:hAnsi="Simplified Arabic" w:cs="Simplified Arabic" w:hint="cs"/>
          <w:color w:val="1B1C1D"/>
          <w:sz w:val="32"/>
          <w:szCs w:val="32"/>
          <w:rtl/>
        </w:rPr>
        <w:t xml:space="preserve"> يوجد في السوق السعودي شركات استشارية تقدم خدمات إدارة المشاريع.</w:t>
      </w:r>
    </w:p>
    <w:p w14:paraId="09CB078C"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جهود نحو الاحترافية:</w:t>
      </w:r>
      <w:r w:rsidRPr="00FB203B">
        <w:rPr>
          <w:rFonts w:ascii="Simplified Arabic" w:eastAsia="Times New Roman" w:hAnsi="Simplified Arabic" w:cs="Simplified Arabic" w:hint="cs"/>
          <w:color w:val="1B1C1D"/>
          <w:sz w:val="32"/>
          <w:szCs w:val="32"/>
          <w:rtl/>
        </w:rPr>
        <w:t xml:space="preserve"> هناك توجه نحو تطوير مهارات مديري المشاريع والحصول على شهادات مهنية معترف بها.</w:t>
      </w:r>
    </w:p>
    <w:p w14:paraId="4CED35BD" w14:textId="77777777" w:rsidR="00177B64" w:rsidRPr="00FB203B" w:rsidRDefault="00177B64" w:rsidP="00894F10">
      <w:pPr>
        <w:spacing w:after="0" w:line="360" w:lineRule="auto"/>
        <w:divId w:val="905529263"/>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التحديات القائمة:</w:t>
      </w:r>
    </w:p>
    <w:p w14:paraId="4333701F"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هيمنة الأساليب التقليدية:</w:t>
      </w:r>
      <w:r w:rsidRPr="00FB203B">
        <w:rPr>
          <w:rFonts w:ascii="Simplified Arabic" w:eastAsia="Times New Roman" w:hAnsi="Simplified Arabic" w:cs="Simplified Arabic" w:hint="cs"/>
          <w:color w:val="1B1C1D"/>
          <w:sz w:val="32"/>
          <w:szCs w:val="32"/>
          <w:rtl/>
        </w:rPr>
        <w:t xml:space="preserve"> لا يزال نموذج الشلال هو النهج السائد، وقد لا يكون الأمثل لجميع أنواع المشاريع أو حتى لبعض جوانب المشاريع الكبيرة.</w:t>
      </w:r>
    </w:p>
    <w:p w14:paraId="276134A6"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تبني محدود للأساليب الرشيقة:</w:t>
      </w:r>
      <w:r w:rsidRPr="00FB203B">
        <w:rPr>
          <w:rFonts w:ascii="Simplified Arabic" w:eastAsia="Times New Roman" w:hAnsi="Simplified Arabic" w:cs="Simplified Arabic" w:hint="cs"/>
          <w:color w:val="1B1C1D"/>
          <w:sz w:val="32"/>
          <w:szCs w:val="32"/>
          <w:rtl/>
        </w:rPr>
        <w:t xml:space="preserve"> لا يزال تبني الأساليب الرشيقة محدودًا، على الرغم من إمكانيتها في بعض جوانب مثل التصميم التعاوني أو إدارة التغييرات الطفيفة.</w:t>
      </w:r>
    </w:p>
    <w:p w14:paraId="572D808C"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التحديات في التواصل والتعاون:</w:t>
      </w:r>
      <w:r w:rsidRPr="00FB203B">
        <w:rPr>
          <w:rFonts w:ascii="Simplified Arabic" w:eastAsia="Times New Roman" w:hAnsi="Simplified Arabic" w:cs="Simplified Arabic" w:hint="cs"/>
          <w:color w:val="1B1C1D"/>
          <w:sz w:val="32"/>
          <w:szCs w:val="32"/>
          <w:rtl/>
        </w:rPr>
        <w:t xml:space="preserve"> في بعض الأحيان، قد يكون هناك ضعف في التواصل والتنسيق بين مختلف الأطراف المشاركة في المشروع.</w:t>
      </w:r>
    </w:p>
    <w:p w14:paraId="07A95633"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التغيير:</w:t>
      </w:r>
      <w:r w:rsidRPr="00FB203B">
        <w:rPr>
          <w:rFonts w:ascii="Simplified Arabic" w:eastAsia="Times New Roman" w:hAnsi="Simplified Arabic" w:cs="Simplified Arabic" w:hint="cs"/>
          <w:color w:val="1B1C1D"/>
          <w:sz w:val="32"/>
          <w:szCs w:val="32"/>
          <w:rtl/>
        </w:rPr>
        <w:t xml:space="preserve"> التعامل مع التغييرات في النطاق أو التصميم قد يكون صعبًا ومكلفًا في ظل الأساليب التقليدية الصارمة.</w:t>
      </w:r>
    </w:p>
    <w:p w14:paraId="065CA61E"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التحول الرقمي في الإدارة:</w:t>
      </w:r>
      <w:r w:rsidRPr="00FB203B">
        <w:rPr>
          <w:rFonts w:ascii="Simplified Arabic" w:eastAsia="Times New Roman" w:hAnsi="Simplified Arabic" w:cs="Simplified Arabic" w:hint="cs"/>
          <w:color w:val="1B1C1D"/>
          <w:sz w:val="32"/>
          <w:szCs w:val="32"/>
          <w:rtl/>
        </w:rPr>
        <w:t xml:space="preserve"> لا يزال تبني التقنيات الرقمية في إدارة المشاريع قيد التطور.</w:t>
      </w:r>
    </w:p>
    <w:p w14:paraId="2B5D7A3B" w14:textId="77777777" w:rsidR="00177B64" w:rsidRPr="00FB203B" w:rsidRDefault="00177B64" w:rsidP="00894F10">
      <w:pPr>
        <w:spacing w:after="240" w:line="360" w:lineRule="auto"/>
        <w:divId w:val="905529263"/>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بشكل عام، يمكن القول أن قطاع البناء السعودي يمتلك أساسًا قويًا في إدارة المشاريع التقليدية، وهناك فرص متزايدة لتبني أساليب أكثر مرونة وتكيفًا لتحسين كفاءة وفعالية المشاريع.</w:t>
      </w:r>
    </w:p>
    <w:p w14:paraId="3C26FF27" w14:textId="77777777" w:rsidR="00177B64" w:rsidRPr="00FB203B" w:rsidRDefault="00177B64" w:rsidP="00894F10">
      <w:pPr>
        <w:pStyle w:val="3"/>
        <w:spacing w:before="0" w:after="120" w:line="360" w:lineRule="auto"/>
        <w:divId w:val="905529263"/>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 تحديد المشاريع النموذجية في قطاع البناء السعودي</w:t>
      </w:r>
    </w:p>
    <w:p w14:paraId="3F174D37" w14:textId="77777777" w:rsidR="00177B64" w:rsidRPr="00FB203B" w:rsidRDefault="00177B64" w:rsidP="00894F10">
      <w:pPr>
        <w:spacing w:after="120" w:line="360" w:lineRule="auto"/>
        <w:divId w:val="905529263"/>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يمكن تصنيف المشاريع النموذجية في قطاع البناء السعودي إلى عدة أنواع:</w:t>
      </w:r>
    </w:p>
    <w:p w14:paraId="7BFA0CD8"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مشاريع البنية التحتية الكبرى:</w:t>
      </w:r>
      <w:r w:rsidRPr="00FB203B">
        <w:rPr>
          <w:rFonts w:ascii="Simplified Arabic" w:eastAsia="Times New Roman" w:hAnsi="Simplified Arabic" w:cs="Simplified Arabic" w:hint="cs"/>
          <w:color w:val="1B1C1D"/>
          <w:sz w:val="32"/>
          <w:szCs w:val="32"/>
          <w:rtl/>
        </w:rPr>
        <w:t xml:space="preserve"> مثل مشاريع الطرق السريعة، السكك الحديدية (مثل قطار الحرمين السريع)، المطارات الجديدة والتوسعات، والموانئ. تتميز هذه المشاريع بضخامة الحجم، التعقيد، والجداول الزمنية الطويلة.</w:t>
      </w:r>
    </w:p>
    <w:p w14:paraId="42CBC0D1"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مشاريع التطوير العقاري الضخمة:</w:t>
      </w:r>
      <w:r w:rsidRPr="00FB203B">
        <w:rPr>
          <w:rFonts w:ascii="Simplified Arabic" w:eastAsia="Times New Roman" w:hAnsi="Simplified Arabic" w:cs="Simplified Arabic" w:hint="cs"/>
          <w:color w:val="1B1C1D"/>
          <w:sz w:val="32"/>
          <w:szCs w:val="32"/>
          <w:rtl/>
        </w:rPr>
        <w:t xml:space="preserve"> مثل المدن الجديدة (مثل </w:t>
      </w:r>
      <w:proofErr w:type="spellStart"/>
      <w:r w:rsidRPr="00FB203B">
        <w:rPr>
          <w:rFonts w:ascii="Simplified Arabic" w:eastAsia="Times New Roman" w:hAnsi="Simplified Arabic" w:cs="Simplified Arabic" w:hint="cs"/>
          <w:color w:val="1B1C1D"/>
          <w:sz w:val="32"/>
          <w:szCs w:val="32"/>
          <w:rtl/>
        </w:rPr>
        <w:t>نيوم</w:t>
      </w:r>
      <w:proofErr w:type="spellEnd"/>
      <w:r w:rsidRPr="00FB203B">
        <w:rPr>
          <w:rFonts w:ascii="Simplified Arabic" w:eastAsia="Times New Roman" w:hAnsi="Simplified Arabic" w:cs="Simplified Arabic" w:hint="cs"/>
          <w:color w:val="1B1C1D"/>
          <w:sz w:val="32"/>
          <w:szCs w:val="32"/>
          <w:rtl/>
        </w:rPr>
        <w:t>)، المشاريع السكنية الكبيرة، والمشاريع التجارية الضخمة. تتميز بتعدد المراحل والمكونات.</w:t>
      </w:r>
    </w:p>
    <w:p w14:paraId="1DB0DFA1"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مشاريع المباني الحكومية والتجارية:</w:t>
      </w:r>
      <w:r w:rsidRPr="00FB203B">
        <w:rPr>
          <w:rFonts w:ascii="Simplified Arabic" w:eastAsia="Times New Roman" w:hAnsi="Simplified Arabic" w:cs="Simplified Arabic" w:hint="cs"/>
          <w:color w:val="1B1C1D"/>
          <w:sz w:val="32"/>
          <w:szCs w:val="32"/>
          <w:rtl/>
        </w:rPr>
        <w:t xml:space="preserve"> مثل المستشفيات، الجامعات، المباني الإدارية، والمراكز التجارية.</w:t>
      </w:r>
    </w:p>
    <w:p w14:paraId="257FE4D4"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مشاريع صناعية:</w:t>
      </w:r>
      <w:r w:rsidRPr="00FB203B">
        <w:rPr>
          <w:rFonts w:ascii="Simplified Arabic" w:eastAsia="Times New Roman" w:hAnsi="Simplified Arabic" w:cs="Simplified Arabic" w:hint="cs"/>
          <w:color w:val="1B1C1D"/>
          <w:sz w:val="32"/>
          <w:szCs w:val="32"/>
          <w:rtl/>
        </w:rPr>
        <w:t xml:space="preserve"> مثل المصانع، محطات الطاقة، ومشاريع البتروكيماويات.</w:t>
      </w:r>
    </w:p>
    <w:p w14:paraId="367A5B7A" w14:textId="77777777" w:rsidR="00177B64" w:rsidRPr="00FB203B" w:rsidRDefault="00177B64" w:rsidP="00894F10">
      <w:pPr>
        <w:spacing w:after="240" w:line="360" w:lineRule="auto"/>
        <w:divId w:val="905529263"/>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كل نوع من هذه المشاريع له خصائصه ومتطلباته الخاصة في إدارة المشاريع.</w:t>
      </w:r>
    </w:p>
    <w:p w14:paraId="0F143595" w14:textId="77777777" w:rsidR="00177B64" w:rsidRPr="00FB203B" w:rsidRDefault="00177B64" w:rsidP="00894F10">
      <w:pPr>
        <w:pStyle w:val="3"/>
        <w:spacing w:before="0" w:after="120" w:line="360" w:lineRule="auto"/>
        <w:divId w:val="905529263"/>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اختيار المشاريع المناسبة لتطبيق أساليب إدارة المشاريع التقليدية والرشيق</w:t>
      </w:r>
    </w:p>
    <w:p w14:paraId="15585BF0" w14:textId="77777777" w:rsidR="00177B64" w:rsidRPr="00FB203B" w:rsidRDefault="00177B64" w:rsidP="00894F10">
      <w:pPr>
        <w:spacing w:after="240" w:line="360" w:lineRule="auto"/>
        <w:divId w:val="905529263"/>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بناءً على طبيعة المشاريع في قطاع البناء السعودي، يمكن تحديد الأنسب لتطبيق الأساليب التقليدية والرشيق كما يلي:</w:t>
      </w:r>
    </w:p>
    <w:p w14:paraId="79CBD29C" w14:textId="77777777" w:rsidR="00177B64" w:rsidRPr="00FB203B" w:rsidRDefault="00177B64" w:rsidP="00894F10">
      <w:pPr>
        <w:spacing w:after="0" w:line="360" w:lineRule="auto"/>
        <w:divId w:val="905529263"/>
        <w:rPr>
          <w:rFonts w:ascii="Simplified Arabic"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مشاريع مناسبة لتطبيق أساليب إدارة المشاريع التقليدية:</w:t>
      </w:r>
    </w:p>
    <w:p w14:paraId="1B5BB55E"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مشاريع البنية التحتية الكبرى:</w:t>
      </w:r>
      <w:r w:rsidRPr="00FB203B">
        <w:rPr>
          <w:rFonts w:ascii="Simplified Arabic" w:eastAsia="Times New Roman" w:hAnsi="Simplified Arabic" w:cs="Simplified Arabic" w:hint="cs"/>
          <w:color w:val="1B1C1D"/>
          <w:sz w:val="32"/>
          <w:szCs w:val="32"/>
          <w:rtl/>
        </w:rPr>
        <w:t xml:space="preserve"> نظرًا لنطاقها المحدد نسبيًا في المراحل المبكرة، والحاجة إلى تخطيط هندسي مفصل، والجداول الزمنية الطويلة، فإن الأساليب التقليدية مثل نموذج الشلال و </w:t>
      </w:r>
      <w:r w:rsidRPr="00FB203B">
        <w:rPr>
          <w:rFonts w:ascii="Simplified Arabic" w:eastAsia="Times New Roman" w:hAnsi="Simplified Arabic" w:cs="Simplified Arabic" w:hint="cs"/>
          <w:color w:val="1B1C1D"/>
          <w:sz w:val="32"/>
          <w:szCs w:val="32"/>
        </w:rPr>
        <w:t>CPM/PERT</w:t>
      </w:r>
      <w:r w:rsidRPr="00FB203B">
        <w:rPr>
          <w:rFonts w:ascii="Simplified Arabic" w:eastAsia="Times New Roman" w:hAnsi="Simplified Arabic" w:cs="Simplified Arabic" w:hint="cs"/>
          <w:color w:val="1B1C1D"/>
          <w:sz w:val="32"/>
          <w:szCs w:val="32"/>
          <w:rtl/>
        </w:rPr>
        <w:t xml:space="preserve"> تكون مناسبة لإدارة المراحل الرئيسية مثل التصميم الهندسي، الإنشاءات الأساسية، والتركيبات الكبيرة. مثال: بناء جسر كبير أو محطة طاقة.</w:t>
      </w:r>
    </w:p>
    <w:p w14:paraId="28499305" w14:textId="77777777" w:rsidR="00177B64" w:rsidRPr="00FB203B" w:rsidRDefault="00177B64" w:rsidP="00894F10">
      <w:pPr>
        <w:spacing w:line="360" w:lineRule="auto"/>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المراحل الإنشائية الأساسية في التطوير العقاري:</w:t>
      </w:r>
      <w:r w:rsidRPr="00FB203B">
        <w:rPr>
          <w:rFonts w:ascii="Simplified Arabic" w:eastAsia="Times New Roman" w:hAnsi="Simplified Arabic" w:cs="Simplified Arabic" w:hint="cs"/>
          <w:color w:val="1B1C1D"/>
          <w:sz w:val="32"/>
          <w:szCs w:val="32"/>
          <w:rtl/>
        </w:rPr>
        <w:t xml:space="preserve"> مثل أعمال الحفر، الأساسات، والهياكل الإنشائية للمباني الكبيرة. هذه المراحل غالبًا ما تكون تسلسلية وتتطلب تخطيطًا تفصيليًا مسبقًا.</w:t>
      </w:r>
    </w:p>
    <w:p w14:paraId="2999DF50" w14:textId="77777777" w:rsidR="00177B64" w:rsidRPr="00FB203B" w:rsidRDefault="00177B64" w:rsidP="00894F10">
      <w:pPr>
        <w:spacing w:after="0" w:line="360" w:lineRule="auto"/>
        <w:divId w:val="905529263"/>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مشاريع أو جوانب مشاريع مناسبة لتطبيق أساليب إدارة المشاريع الرشيقة:</w:t>
      </w:r>
    </w:p>
    <w:p w14:paraId="0F18D842" w14:textId="77777777" w:rsidR="00177B64" w:rsidRPr="00FB203B" w:rsidRDefault="00177B64" w:rsidP="00894F10">
      <w:pPr>
        <w:spacing w:line="360" w:lineRule="auto"/>
        <w:ind w:left="360"/>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مراحل التصميم المعماري والتصميم الداخلي:</w:t>
      </w:r>
      <w:r w:rsidRPr="00FB203B">
        <w:rPr>
          <w:rFonts w:ascii="Simplified Arabic" w:eastAsia="Times New Roman" w:hAnsi="Simplified Arabic" w:cs="Simplified Arabic" w:hint="cs"/>
          <w:color w:val="1B1C1D"/>
          <w:sz w:val="32"/>
          <w:szCs w:val="32"/>
          <w:rtl/>
        </w:rPr>
        <w:t xml:space="preserve"> حيث يمكن أن يكون هناك تفاعل متكرر مع العميل لتطوير التصاميم بناءً على ملاحظاتهم في دورات قصيرة. يمكن استخدام مبادئ رشيقة لتحقيق مرونة أكبر في هذه المراحل.</w:t>
      </w:r>
    </w:p>
    <w:p w14:paraId="472D076F" w14:textId="77777777" w:rsidR="00177B64" w:rsidRPr="00FB203B" w:rsidRDefault="00177B64" w:rsidP="00894F10">
      <w:pPr>
        <w:spacing w:line="360" w:lineRule="auto"/>
        <w:ind w:left="360"/>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إدارة التغييرات الطفيفة في التصميم أو التنفيذ:</w:t>
      </w:r>
      <w:r w:rsidRPr="00FB203B">
        <w:rPr>
          <w:rFonts w:ascii="Simplified Arabic" w:eastAsia="Times New Roman" w:hAnsi="Simplified Arabic" w:cs="Simplified Arabic" w:hint="cs"/>
          <w:color w:val="1B1C1D"/>
          <w:sz w:val="32"/>
          <w:szCs w:val="32"/>
          <w:rtl/>
        </w:rPr>
        <w:t xml:space="preserve"> عندما تطرأ تغييرات بسيطة لا تؤثر بشكل جذري على المسار الحرج للمشروع، يمكن استخدام أساليب رشيقة لإدارتها بفعالية.</w:t>
      </w:r>
    </w:p>
    <w:p w14:paraId="258314A7" w14:textId="77777777" w:rsidR="00177B64" w:rsidRPr="00FB203B" w:rsidRDefault="00177B64" w:rsidP="00894F10">
      <w:pPr>
        <w:spacing w:line="360" w:lineRule="auto"/>
        <w:ind w:left="360"/>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تطوير الأنظمة التقنية المستخدمة في إدارة المشاريع:</w:t>
      </w:r>
      <w:r w:rsidRPr="00FB203B">
        <w:rPr>
          <w:rFonts w:ascii="Simplified Arabic" w:eastAsia="Times New Roman" w:hAnsi="Simplified Arabic" w:cs="Simplified Arabic" w:hint="cs"/>
          <w:color w:val="1B1C1D"/>
          <w:sz w:val="32"/>
          <w:szCs w:val="32"/>
          <w:rtl/>
        </w:rPr>
        <w:t xml:space="preserve"> مثل تطوير تطبيقات لمراقبة التقدم أو إدارة الوثائق، يمكن استخدام منهجيات رشيقة في تطوير هذه الأدوات.</w:t>
      </w:r>
    </w:p>
    <w:p w14:paraId="30BC10A7" w14:textId="77777777" w:rsidR="00177B64" w:rsidRPr="00FB203B" w:rsidRDefault="00177B64" w:rsidP="00894F10">
      <w:pPr>
        <w:spacing w:line="360" w:lineRule="auto"/>
        <w:ind w:left="360"/>
        <w:divId w:val="905529263"/>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مشاريع الترميم والتجديد الصغيرة:</w:t>
      </w:r>
      <w:r w:rsidRPr="00FB203B">
        <w:rPr>
          <w:rFonts w:ascii="Simplified Arabic" w:eastAsia="Times New Roman" w:hAnsi="Simplified Arabic" w:cs="Simplified Arabic" w:hint="cs"/>
          <w:color w:val="1B1C1D"/>
          <w:sz w:val="32"/>
          <w:szCs w:val="32"/>
          <w:rtl/>
        </w:rPr>
        <w:t xml:space="preserve"> حيث قد تكون المتطلبات أقل تحديدًا في البداية وتتطلب مرونة أكبر أثناء التنفيذ.</w:t>
      </w:r>
    </w:p>
    <w:p w14:paraId="39D7A32C" w14:textId="77777777" w:rsidR="00177B64" w:rsidRPr="00FB203B" w:rsidRDefault="00177B64" w:rsidP="00894F10">
      <w:pPr>
        <w:spacing w:after="0" w:line="360" w:lineRule="auto"/>
        <w:divId w:val="905529263"/>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النهج الهجين:</w:t>
      </w:r>
    </w:p>
    <w:p w14:paraId="209B93EC" w14:textId="77777777" w:rsidR="00177B64" w:rsidRPr="00FB203B" w:rsidRDefault="00177B64" w:rsidP="00894F10">
      <w:pPr>
        <w:spacing w:after="240" w:line="360" w:lineRule="auto"/>
        <w:divId w:val="905529263"/>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في العديد من مشاريع البناء الكبيرة والمعقدة في السعودية، قد يكون النهج الهجين هو الأكثر فعالية. يمكن استخدام الأساليب التقليدية للمراحل ذات الطبيعة التسلسلية والتخطيط المفصل، بينما يمكن تطبيق المبادئ الرشيقة في المراحل التي تتطلب مرونة أكبر وتعاونًا متكررًا مع أصحاب المصلحة.</w:t>
      </w:r>
    </w:p>
    <w:p w14:paraId="7532BCA2" w14:textId="386C7026" w:rsidR="0067583E" w:rsidRPr="00FB203B" w:rsidRDefault="0067583E" w:rsidP="00894F10">
      <w:pPr>
        <w:spacing w:after="240" w:line="360" w:lineRule="auto"/>
        <w:divId w:val="1684236878"/>
        <w:rPr>
          <w:rFonts w:ascii="Simplified Arabic" w:hAnsi="Simplified Arabic" w:cs="Simplified Arabic"/>
          <w:color w:val="1B1C1D"/>
          <w:kern w:val="0"/>
          <w:sz w:val="32"/>
          <w:szCs w:val="32"/>
          <w14:ligatures w14:val="none"/>
        </w:rPr>
      </w:pPr>
    </w:p>
    <w:p w14:paraId="367B8EDC" w14:textId="77777777" w:rsidR="0067583E" w:rsidRPr="00FB203B" w:rsidRDefault="0067583E" w:rsidP="00894F10">
      <w:pPr>
        <w:pStyle w:val="2"/>
        <w:spacing w:before="0" w:after="120" w:line="360" w:lineRule="auto"/>
        <w:divId w:val="1684236878"/>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تطبيق أساليب إدارة المشاريع في قطاع البناء السعودي</w:t>
      </w:r>
    </w:p>
    <w:p w14:paraId="3D245913" w14:textId="77777777" w:rsidR="0067583E" w:rsidRPr="00FB203B" w:rsidRDefault="0067583E" w:rsidP="00894F10">
      <w:pPr>
        <w:spacing w:after="240" w:line="360" w:lineRule="auto"/>
        <w:divId w:val="1684236878"/>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بناءً على التحليل السابق، سنستعرض كيفية تطبيق الأساليب التقليدية والرشيقة على أنواع محددة من مشاريع البناء في السعودية.</w:t>
      </w:r>
    </w:p>
    <w:p w14:paraId="367A0EDC" w14:textId="77777777" w:rsidR="0067583E" w:rsidRPr="00FB203B" w:rsidRDefault="0067583E" w:rsidP="00894F10">
      <w:pPr>
        <w:pStyle w:val="3"/>
        <w:spacing w:before="0" w:after="120" w:line="360" w:lineRule="auto"/>
        <w:divId w:val="168423687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1. تطبيق أساليب إدارة المشاريع التقليدية: مشروع بناء جسر كبير</w:t>
      </w:r>
    </w:p>
    <w:p w14:paraId="0398E96A" w14:textId="77777777" w:rsidR="0067583E" w:rsidRPr="00FB203B" w:rsidRDefault="0067583E" w:rsidP="00894F10">
      <w:pPr>
        <w:spacing w:after="0" w:line="360" w:lineRule="auto"/>
        <w:divId w:val="168423687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كيفية التطبيق:</w:t>
      </w:r>
    </w:p>
    <w:p w14:paraId="1C3F32AB" w14:textId="77777777" w:rsidR="0067583E" w:rsidRPr="00FB203B" w:rsidRDefault="0067583E" w:rsidP="00894F10">
      <w:pPr>
        <w:spacing w:after="120" w:line="360" w:lineRule="auto"/>
        <w:divId w:val="1684236878"/>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في مشروع بناء جسر كبير، يمكن تطبيق الأساليب التقليدية من خلال اتباع المراحل الخطية التالية:</w:t>
      </w:r>
    </w:p>
    <w:p w14:paraId="3F879593"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البدء:</w:t>
      </w:r>
      <w:r w:rsidRPr="00FB203B">
        <w:rPr>
          <w:rFonts w:ascii="Simplified Arabic" w:eastAsia="Times New Roman" w:hAnsi="Simplified Arabic" w:cs="Simplified Arabic" w:hint="cs"/>
          <w:color w:val="1B1C1D"/>
          <w:sz w:val="32"/>
          <w:szCs w:val="32"/>
          <w:rtl/>
        </w:rPr>
        <w:t xml:space="preserve"> تحديد أهداف المشروع، نطاقه الأولي، وتعيين فريق الإدارة الأولي.</w:t>
      </w:r>
    </w:p>
    <w:p w14:paraId="4F81FEDE"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التخطيط:</w:t>
      </w:r>
      <w:r w:rsidRPr="00FB203B">
        <w:rPr>
          <w:rFonts w:ascii="Simplified Arabic" w:eastAsia="Times New Roman" w:hAnsi="Simplified Arabic" w:cs="Simplified Arabic" w:hint="cs"/>
          <w:color w:val="1B1C1D"/>
          <w:sz w:val="32"/>
          <w:szCs w:val="32"/>
          <w:rtl/>
        </w:rPr>
        <w:t xml:space="preserve"> إنشاء خطة إدارة المشروع الشاملة، والتي تتضمن: </w:t>
      </w:r>
    </w:p>
    <w:p w14:paraId="491B7C04" w14:textId="77777777" w:rsidR="0067583E" w:rsidRPr="00FB203B" w:rsidRDefault="0067583E" w:rsidP="00894F10">
      <w:pPr>
        <w:spacing w:line="360" w:lineRule="auto"/>
        <w:ind w:left="72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خطة النطاق:</w:t>
      </w:r>
      <w:r w:rsidRPr="00FB203B">
        <w:rPr>
          <w:rFonts w:ascii="Simplified Arabic" w:eastAsia="Times New Roman" w:hAnsi="Simplified Arabic" w:cs="Simplified Arabic" w:hint="cs"/>
          <w:color w:val="1B1C1D"/>
          <w:sz w:val="32"/>
          <w:szCs w:val="32"/>
          <w:rtl/>
        </w:rPr>
        <w:t xml:space="preserve"> تحديد وتسجيل جميع أعمال المشروع المطلوبة.</w:t>
      </w:r>
    </w:p>
    <w:p w14:paraId="3E717879" w14:textId="77777777" w:rsidR="0067583E" w:rsidRPr="00FB203B" w:rsidRDefault="0067583E" w:rsidP="00894F10">
      <w:pPr>
        <w:spacing w:line="360" w:lineRule="auto"/>
        <w:ind w:left="72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خطة الجدول الزمني:</w:t>
      </w:r>
      <w:r w:rsidRPr="00FB203B">
        <w:rPr>
          <w:rFonts w:ascii="Simplified Arabic" w:eastAsia="Times New Roman" w:hAnsi="Simplified Arabic" w:cs="Simplified Arabic" w:hint="cs"/>
          <w:color w:val="1B1C1D"/>
          <w:sz w:val="32"/>
          <w:szCs w:val="32"/>
          <w:rtl/>
        </w:rPr>
        <w:t xml:space="preserve"> تحديد الأنشطة، تقدير مددها، وتحديد التبعيات باستخدام </w:t>
      </w:r>
      <w:r w:rsidRPr="00FB203B">
        <w:rPr>
          <w:rFonts w:ascii="Simplified Arabic" w:eastAsia="Times New Roman" w:hAnsi="Simplified Arabic" w:cs="Simplified Arabic" w:hint="cs"/>
          <w:color w:val="1B1C1D"/>
          <w:sz w:val="32"/>
          <w:szCs w:val="32"/>
        </w:rPr>
        <w:t>CPM</w:t>
      </w:r>
      <w:r w:rsidRPr="00FB203B">
        <w:rPr>
          <w:rFonts w:ascii="Simplified Arabic" w:eastAsia="Times New Roman" w:hAnsi="Simplified Arabic" w:cs="Simplified Arabic" w:hint="cs"/>
          <w:color w:val="1B1C1D"/>
          <w:sz w:val="32"/>
          <w:szCs w:val="32"/>
          <w:rtl/>
        </w:rPr>
        <w:t xml:space="preserve"> لتحديد المسار الحرج.</w:t>
      </w:r>
    </w:p>
    <w:p w14:paraId="22279DB0" w14:textId="77777777" w:rsidR="0067583E" w:rsidRPr="00FB203B" w:rsidRDefault="0067583E" w:rsidP="00894F10">
      <w:pPr>
        <w:spacing w:line="360" w:lineRule="auto"/>
        <w:ind w:left="72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خطة التكلفة:</w:t>
      </w:r>
      <w:r w:rsidRPr="00FB203B">
        <w:rPr>
          <w:rFonts w:ascii="Simplified Arabic" w:eastAsia="Times New Roman" w:hAnsi="Simplified Arabic" w:cs="Simplified Arabic" w:hint="cs"/>
          <w:color w:val="1B1C1D"/>
          <w:sz w:val="32"/>
          <w:szCs w:val="32"/>
          <w:rtl/>
        </w:rPr>
        <w:t xml:space="preserve"> تقدير تكاليف الموارد ووضع الميزانية.</w:t>
      </w:r>
    </w:p>
    <w:p w14:paraId="64D939B5" w14:textId="77777777" w:rsidR="0067583E" w:rsidRPr="00FB203B" w:rsidRDefault="0067583E" w:rsidP="00894F10">
      <w:pPr>
        <w:spacing w:line="360" w:lineRule="auto"/>
        <w:ind w:left="72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خطة الجودة:</w:t>
      </w:r>
      <w:r w:rsidRPr="00FB203B">
        <w:rPr>
          <w:rFonts w:ascii="Simplified Arabic" w:eastAsia="Times New Roman" w:hAnsi="Simplified Arabic" w:cs="Simplified Arabic" w:hint="cs"/>
          <w:color w:val="1B1C1D"/>
          <w:sz w:val="32"/>
          <w:szCs w:val="32"/>
          <w:rtl/>
        </w:rPr>
        <w:t xml:space="preserve"> تحديد معايير الجودة وكيفية تحقيقها.</w:t>
      </w:r>
    </w:p>
    <w:p w14:paraId="7C87CD9C" w14:textId="77777777" w:rsidR="0067583E" w:rsidRPr="00FB203B" w:rsidRDefault="0067583E" w:rsidP="00894F10">
      <w:pPr>
        <w:spacing w:line="360" w:lineRule="auto"/>
        <w:ind w:left="72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خطة الموارد:</w:t>
      </w:r>
      <w:r w:rsidRPr="00FB203B">
        <w:rPr>
          <w:rFonts w:ascii="Simplified Arabic" w:eastAsia="Times New Roman" w:hAnsi="Simplified Arabic" w:cs="Simplified Arabic" w:hint="cs"/>
          <w:color w:val="1B1C1D"/>
          <w:sz w:val="32"/>
          <w:szCs w:val="32"/>
          <w:rtl/>
        </w:rPr>
        <w:t xml:space="preserve"> تحديد الموارد البشرية والمادية المطلوبة.</w:t>
      </w:r>
    </w:p>
    <w:p w14:paraId="00E7D95B" w14:textId="77777777" w:rsidR="0067583E" w:rsidRPr="00FB203B" w:rsidRDefault="0067583E" w:rsidP="00894F10">
      <w:pPr>
        <w:spacing w:line="360" w:lineRule="auto"/>
        <w:ind w:left="72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خطة الاتصالات:</w:t>
      </w:r>
      <w:r w:rsidRPr="00FB203B">
        <w:rPr>
          <w:rFonts w:ascii="Simplified Arabic" w:eastAsia="Times New Roman" w:hAnsi="Simplified Arabic" w:cs="Simplified Arabic" w:hint="cs"/>
          <w:color w:val="1B1C1D"/>
          <w:sz w:val="32"/>
          <w:szCs w:val="32"/>
          <w:rtl/>
        </w:rPr>
        <w:t xml:space="preserve"> تحديد كيفية تبادل المعلومات بين أصحاب المصلحة.</w:t>
      </w:r>
    </w:p>
    <w:p w14:paraId="598A18F3" w14:textId="77777777" w:rsidR="0067583E" w:rsidRPr="00FB203B" w:rsidRDefault="0067583E" w:rsidP="00894F10">
      <w:pPr>
        <w:spacing w:line="360" w:lineRule="auto"/>
        <w:ind w:left="72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خطة إدارة المخاطر:</w:t>
      </w:r>
      <w:r w:rsidRPr="00FB203B">
        <w:rPr>
          <w:rFonts w:ascii="Simplified Arabic" w:eastAsia="Times New Roman" w:hAnsi="Simplified Arabic" w:cs="Simplified Arabic" w:hint="cs"/>
          <w:color w:val="1B1C1D"/>
          <w:sz w:val="32"/>
          <w:szCs w:val="32"/>
          <w:rtl/>
        </w:rPr>
        <w:t xml:space="preserve"> تحديد المخاطر المحتملة ووضع خطط للاستجابة لها.</w:t>
      </w:r>
    </w:p>
    <w:p w14:paraId="21EC1884"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التنفيذ:</w:t>
      </w:r>
      <w:r w:rsidRPr="00FB203B">
        <w:rPr>
          <w:rFonts w:ascii="Simplified Arabic" w:eastAsia="Times New Roman" w:hAnsi="Simplified Arabic" w:cs="Simplified Arabic" w:hint="cs"/>
          <w:color w:val="1B1C1D"/>
          <w:sz w:val="32"/>
          <w:szCs w:val="32"/>
          <w:rtl/>
        </w:rPr>
        <w:t xml:space="preserve"> تنفيذ الأعمال وفقًا لخطة إدارة المشروع.</w:t>
      </w:r>
    </w:p>
    <w:p w14:paraId="79755704"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المراقبة والتحكم:</w:t>
      </w:r>
      <w:r w:rsidRPr="00FB203B">
        <w:rPr>
          <w:rFonts w:ascii="Simplified Arabic" w:eastAsia="Times New Roman" w:hAnsi="Simplified Arabic" w:cs="Simplified Arabic" w:hint="cs"/>
          <w:color w:val="1B1C1D"/>
          <w:sz w:val="32"/>
          <w:szCs w:val="32"/>
          <w:rtl/>
        </w:rPr>
        <w:t xml:space="preserve"> تتبع ومراجعة التقدم، وإدارة التغييرات، وضمان الالتزام بالخطة.</w:t>
      </w:r>
    </w:p>
    <w:p w14:paraId="25983734"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الإغلاق:</w:t>
      </w:r>
      <w:r w:rsidRPr="00FB203B">
        <w:rPr>
          <w:rFonts w:ascii="Simplified Arabic" w:eastAsia="Times New Roman" w:hAnsi="Simplified Arabic" w:cs="Simplified Arabic" w:hint="cs"/>
          <w:color w:val="1B1C1D"/>
          <w:sz w:val="32"/>
          <w:szCs w:val="32"/>
          <w:rtl/>
        </w:rPr>
        <w:t xml:space="preserve"> إنهاء جميع أنشطة المشروع بشكل رسمي.</w:t>
      </w:r>
    </w:p>
    <w:p w14:paraId="5B8A9E61" w14:textId="77777777" w:rsidR="0067583E" w:rsidRPr="00FB203B" w:rsidRDefault="0067583E" w:rsidP="00894F10">
      <w:pPr>
        <w:spacing w:after="0" w:line="360" w:lineRule="auto"/>
        <w:divId w:val="168423687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الأدوات والتقنيات اللازمة:</w:t>
      </w:r>
    </w:p>
    <w:p w14:paraId="6FEADCEE"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هيكل تقسيم العمل (</w:t>
      </w:r>
      <w:r w:rsidRPr="00FB203B">
        <w:rPr>
          <w:rStyle w:val="2Char"/>
          <w:rFonts w:ascii="Simplified Arabic" w:eastAsia="Times New Roman" w:hAnsi="Simplified Arabic" w:cs="Simplified Arabic" w:hint="cs"/>
          <w:b/>
          <w:bCs/>
          <w:color w:val="1B1C1D"/>
          <w:bdr w:val="none" w:sz="0" w:space="0" w:color="auto" w:frame="1"/>
        </w:rPr>
        <w:t>WBS</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لتقسيم المشروع إلى مهام أصغر وأكثر قابلية للإدارة.</w:t>
      </w:r>
    </w:p>
    <w:p w14:paraId="202A93AB"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مخططات جانت (</w:t>
      </w:r>
      <w:r w:rsidRPr="00FB203B">
        <w:rPr>
          <w:rStyle w:val="2Char"/>
          <w:rFonts w:ascii="Simplified Arabic" w:eastAsia="Times New Roman" w:hAnsi="Simplified Arabic" w:cs="Simplified Arabic" w:hint="cs"/>
          <w:b/>
          <w:bCs/>
          <w:color w:val="1B1C1D"/>
          <w:bdr w:val="none" w:sz="0" w:space="0" w:color="auto" w:frame="1"/>
        </w:rPr>
        <w:t>Gantt Charts</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لتصور الجدول الزمني للمشروع وتتبع التقدم.</w:t>
      </w:r>
    </w:p>
    <w:p w14:paraId="1C6FCEAE"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طريقة المسار الحرج (</w:t>
      </w:r>
      <w:r w:rsidRPr="00FB203B">
        <w:rPr>
          <w:rStyle w:val="2Char"/>
          <w:rFonts w:ascii="Simplified Arabic" w:eastAsia="Times New Roman" w:hAnsi="Simplified Arabic" w:cs="Simplified Arabic" w:hint="cs"/>
          <w:b/>
          <w:bCs/>
          <w:color w:val="1B1C1D"/>
          <w:bdr w:val="none" w:sz="0" w:space="0" w:color="auto" w:frame="1"/>
        </w:rPr>
        <w:t>CPM</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لتحديد أطول مسار للأنشطة وإدارة الجدول الزمني.</w:t>
      </w:r>
    </w:p>
    <w:p w14:paraId="0858AE99"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برمجيات إدارة المشاريع:</w:t>
      </w:r>
      <w:r w:rsidRPr="00FB203B">
        <w:rPr>
          <w:rFonts w:ascii="Simplified Arabic" w:eastAsia="Times New Roman" w:hAnsi="Simplified Arabic" w:cs="Simplified Arabic" w:hint="cs"/>
          <w:color w:val="1B1C1D"/>
          <w:sz w:val="32"/>
          <w:szCs w:val="32"/>
          <w:rtl/>
        </w:rPr>
        <w:t xml:space="preserve"> مثل </w:t>
      </w:r>
      <w:r w:rsidRPr="00FB203B">
        <w:rPr>
          <w:rFonts w:ascii="Simplified Arabic" w:eastAsia="Times New Roman" w:hAnsi="Simplified Arabic" w:cs="Simplified Arabic" w:hint="cs"/>
          <w:color w:val="1B1C1D"/>
          <w:sz w:val="32"/>
          <w:szCs w:val="32"/>
        </w:rPr>
        <w:t>Microsoft Project</w:t>
      </w:r>
      <w:r w:rsidRPr="00FB203B">
        <w:rPr>
          <w:rFonts w:ascii="Simplified Arabic" w:eastAsia="Times New Roman" w:hAnsi="Simplified Arabic" w:cs="Simplified Arabic" w:hint="cs"/>
          <w:color w:val="1B1C1D"/>
          <w:sz w:val="32"/>
          <w:szCs w:val="32"/>
          <w:rtl/>
        </w:rPr>
        <w:t xml:space="preserve"> أو </w:t>
      </w:r>
      <w:r w:rsidRPr="00FB203B">
        <w:rPr>
          <w:rFonts w:ascii="Simplified Arabic" w:eastAsia="Times New Roman" w:hAnsi="Simplified Arabic" w:cs="Simplified Arabic" w:hint="cs"/>
          <w:color w:val="1B1C1D"/>
          <w:sz w:val="32"/>
          <w:szCs w:val="32"/>
        </w:rPr>
        <w:t>Primavera P6</w:t>
      </w:r>
      <w:r w:rsidRPr="00FB203B">
        <w:rPr>
          <w:rFonts w:ascii="Simplified Arabic" w:eastAsia="Times New Roman" w:hAnsi="Simplified Arabic" w:cs="Simplified Arabic" w:hint="cs"/>
          <w:color w:val="1B1C1D"/>
          <w:sz w:val="32"/>
          <w:szCs w:val="32"/>
          <w:rtl/>
        </w:rPr>
        <w:t xml:space="preserve"> للتخطيط والتتبع.</w:t>
      </w:r>
    </w:p>
    <w:p w14:paraId="4D2EDEB3"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سجلات المخاطر:</w:t>
      </w:r>
      <w:r w:rsidRPr="00FB203B">
        <w:rPr>
          <w:rFonts w:ascii="Simplified Arabic" w:eastAsia="Times New Roman" w:hAnsi="Simplified Arabic" w:cs="Simplified Arabic" w:hint="cs"/>
          <w:color w:val="1B1C1D"/>
          <w:sz w:val="32"/>
          <w:szCs w:val="32"/>
          <w:rtl/>
        </w:rPr>
        <w:t xml:space="preserve"> لتحديد وتحليل وتتبع المخاطر.</w:t>
      </w:r>
    </w:p>
    <w:p w14:paraId="1A225EEF"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نماذج تقارير الأداء:</w:t>
      </w:r>
      <w:r w:rsidRPr="00FB203B">
        <w:rPr>
          <w:rFonts w:ascii="Simplified Arabic" w:eastAsia="Times New Roman" w:hAnsi="Simplified Arabic" w:cs="Simplified Arabic" w:hint="cs"/>
          <w:color w:val="1B1C1D"/>
          <w:sz w:val="32"/>
          <w:szCs w:val="32"/>
          <w:rtl/>
        </w:rPr>
        <w:t xml:space="preserve"> لتتبع التقدم وإبلاغ أصحاب المصلحة.</w:t>
      </w:r>
    </w:p>
    <w:p w14:paraId="33A0AB80" w14:textId="77777777" w:rsidR="0067583E" w:rsidRPr="00FB203B" w:rsidRDefault="0067583E" w:rsidP="00894F10">
      <w:pPr>
        <w:spacing w:after="0" w:line="360" w:lineRule="auto"/>
        <w:divId w:val="168423687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المتطلبات والموارد اللازمة:</w:t>
      </w:r>
    </w:p>
    <w:p w14:paraId="35E01B94"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فريق إدارة مشروع:</w:t>
      </w:r>
      <w:r w:rsidRPr="00FB203B">
        <w:rPr>
          <w:rFonts w:ascii="Simplified Arabic" w:eastAsia="Times New Roman" w:hAnsi="Simplified Arabic" w:cs="Simplified Arabic" w:hint="cs"/>
          <w:color w:val="1B1C1D"/>
          <w:sz w:val="32"/>
          <w:szCs w:val="32"/>
          <w:rtl/>
        </w:rPr>
        <w:t xml:space="preserve"> مدير مشروع، مهندسو تخطيط، مراقبو تكاليف، إلخ.</w:t>
      </w:r>
    </w:p>
    <w:p w14:paraId="718EBA94"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خبرة في التخطيط التقليدي:</w:t>
      </w:r>
      <w:r w:rsidRPr="00FB203B">
        <w:rPr>
          <w:rFonts w:ascii="Simplified Arabic" w:eastAsia="Times New Roman" w:hAnsi="Simplified Arabic" w:cs="Simplified Arabic" w:hint="cs"/>
          <w:color w:val="1B1C1D"/>
          <w:sz w:val="32"/>
          <w:szCs w:val="32"/>
          <w:rtl/>
        </w:rPr>
        <w:t xml:space="preserve"> معرفة تفصيلية بعمليات التخطيط التقليدية.</w:t>
      </w:r>
    </w:p>
    <w:p w14:paraId="0B98BA5A"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التزام بتوثيق شامل:</w:t>
      </w:r>
      <w:r w:rsidRPr="00FB203B">
        <w:rPr>
          <w:rFonts w:ascii="Simplified Arabic" w:eastAsia="Times New Roman" w:hAnsi="Simplified Arabic" w:cs="Simplified Arabic" w:hint="cs"/>
          <w:color w:val="1B1C1D"/>
          <w:sz w:val="32"/>
          <w:szCs w:val="32"/>
          <w:rtl/>
        </w:rPr>
        <w:t xml:space="preserve"> القدرة على إنتاج وصيانة وثائق المشروع.</w:t>
      </w:r>
    </w:p>
    <w:p w14:paraId="7D31C876"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موارد لتشغيل البرمجيات:</w:t>
      </w:r>
      <w:r w:rsidRPr="00FB203B">
        <w:rPr>
          <w:rFonts w:ascii="Simplified Arabic" w:eastAsia="Times New Roman" w:hAnsi="Simplified Arabic" w:cs="Simplified Arabic" w:hint="cs"/>
          <w:color w:val="1B1C1D"/>
          <w:sz w:val="32"/>
          <w:szCs w:val="32"/>
          <w:rtl/>
        </w:rPr>
        <w:t xml:space="preserve"> تراخيص وتدريب على استخدام أدوات إدارة المشاريع.</w:t>
      </w:r>
    </w:p>
    <w:p w14:paraId="79E458CA" w14:textId="77777777" w:rsidR="0067583E" w:rsidRPr="00FB203B" w:rsidRDefault="0067583E" w:rsidP="00894F10">
      <w:pPr>
        <w:pStyle w:val="3"/>
        <w:spacing w:before="0" w:after="120" w:line="360" w:lineRule="auto"/>
        <w:divId w:val="168423687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2. تطبيق أساليب إدارة المشاريع الرشيقة: مراحل التصميم المعماري</w:t>
      </w:r>
    </w:p>
    <w:p w14:paraId="482F3C3C" w14:textId="77777777" w:rsidR="0067583E" w:rsidRPr="00FB203B" w:rsidRDefault="0067583E" w:rsidP="00894F10">
      <w:pPr>
        <w:spacing w:after="0" w:line="360" w:lineRule="auto"/>
        <w:divId w:val="168423687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كيفية التطبيق:</w:t>
      </w:r>
    </w:p>
    <w:p w14:paraId="5726B791" w14:textId="77777777" w:rsidR="0067583E" w:rsidRPr="00FB203B" w:rsidRDefault="0067583E" w:rsidP="00894F10">
      <w:pPr>
        <w:spacing w:after="120" w:line="360" w:lineRule="auto"/>
        <w:divId w:val="1684236878"/>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 xml:space="preserve">في مراحل التصميم المعماري لمشروع بناء، يمكن تطبيق الأساليب الرشيقة (مثل استخدام مبادئ من </w:t>
      </w:r>
      <w:proofErr w:type="spellStart"/>
      <w:r w:rsidRPr="00FB203B">
        <w:rPr>
          <w:rFonts w:ascii="Simplified Arabic" w:hAnsi="Simplified Arabic" w:cs="Simplified Arabic" w:hint="cs"/>
          <w:color w:val="1B1C1D"/>
          <w:sz w:val="32"/>
          <w:szCs w:val="32"/>
          <w:rtl/>
        </w:rPr>
        <w:t>سكروم</w:t>
      </w:r>
      <w:proofErr w:type="spellEnd"/>
      <w:r w:rsidRPr="00FB203B">
        <w:rPr>
          <w:rFonts w:ascii="Simplified Arabic" w:hAnsi="Simplified Arabic" w:cs="Simplified Arabic" w:hint="cs"/>
          <w:color w:val="1B1C1D"/>
          <w:sz w:val="32"/>
          <w:szCs w:val="32"/>
          <w:rtl/>
        </w:rPr>
        <w:t xml:space="preserve"> أو كانبان) من خلال:</w:t>
      </w:r>
    </w:p>
    <w:p w14:paraId="035D137D"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تحديد رؤية التصميم:</w:t>
      </w:r>
      <w:r w:rsidRPr="00FB203B">
        <w:rPr>
          <w:rFonts w:ascii="Simplified Arabic" w:eastAsia="Times New Roman" w:hAnsi="Simplified Arabic" w:cs="Simplified Arabic" w:hint="cs"/>
          <w:color w:val="1B1C1D"/>
          <w:sz w:val="32"/>
          <w:szCs w:val="32"/>
          <w:rtl/>
        </w:rPr>
        <w:t xml:space="preserve"> فهم الأهداف العامة ومتطلبات العميل للتصميم.</w:t>
      </w:r>
    </w:p>
    <w:p w14:paraId="24C165C6"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إنشاء متراكم التصميم (</w:t>
      </w:r>
      <w:r w:rsidRPr="00FB203B">
        <w:rPr>
          <w:rStyle w:val="2Char"/>
          <w:rFonts w:ascii="Simplified Arabic" w:eastAsia="Times New Roman" w:hAnsi="Simplified Arabic" w:cs="Simplified Arabic" w:hint="cs"/>
          <w:b/>
          <w:bCs/>
          <w:color w:val="1B1C1D"/>
          <w:bdr w:val="none" w:sz="0" w:space="0" w:color="auto" w:frame="1"/>
        </w:rPr>
        <w:t>Design Backlog</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قائمة بالميزات والمتطلبات المراد تحقيقها في التصميم.</w:t>
      </w:r>
    </w:p>
    <w:p w14:paraId="2A6A1BB9"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تنظيم دورات تصميم قصيرة (</w:t>
      </w:r>
      <w:r w:rsidRPr="00FB203B">
        <w:rPr>
          <w:rStyle w:val="2Char"/>
          <w:rFonts w:ascii="Simplified Arabic" w:eastAsia="Times New Roman" w:hAnsi="Simplified Arabic" w:cs="Simplified Arabic" w:hint="cs"/>
          <w:b/>
          <w:bCs/>
          <w:color w:val="1B1C1D"/>
          <w:bdr w:val="none" w:sz="0" w:space="0" w:color="auto" w:frame="1"/>
        </w:rPr>
        <w:t>Sprints</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فترات زمنية محددة (مثل أسبوعين) يتم خلالها العمل على مجموعة محددة من متطلبات التصميم.</w:t>
      </w:r>
    </w:p>
    <w:p w14:paraId="43B643ED"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اجتماعات يومية:</w:t>
      </w:r>
      <w:r w:rsidRPr="00FB203B">
        <w:rPr>
          <w:rFonts w:ascii="Simplified Arabic" w:eastAsia="Times New Roman" w:hAnsi="Simplified Arabic" w:cs="Simplified Arabic" w:hint="cs"/>
          <w:color w:val="1B1C1D"/>
          <w:sz w:val="32"/>
          <w:szCs w:val="32"/>
          <w:rtl/>
        </w:rPr>
        <w:t xml:space="preserve"> لمناقشة التقدم والتحديات التي تواجه فريق التصميم.</w:t>
      </w:r>
    </w:p>
    <w:p w14:paraId="4258AC05"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مراجعات التصميم:</w:t>
      </w:r>
      <w:r w:rsidRPr="00FB203B">
        <w:rPr>
          <w:rFonts w:ascii="Simplified Arabic" w:eastAsia="Times New Roman" w:hAnsi="Simplified Arabic" w:cs="Simplified Arabic" w:hint="cs"/>
          <w:color w:val="1B1C1D"/>
          <w:sz w:val="32"/>
          <w:szCs w:val="32"/>
          <w:rtl/>
        </w:rPr>
        <w:t xml:space="preserve"> تقديم النماذج الأولية أو الرسومات للعميل للحصول على ملاحظات مبكرة ومتكررة.</w:t>
      </w:r>
    </w:p>
    <w:p w14:paraId="5ECC1C3F" w14:textId="77777777" w:rsidR="0067583E" w:rsidRPr="00FB203B" w:rsidRDefault="0067583E" w:rsidP="00894F10">
      <w:pPr>
        <w:spacing w:line="360" w:lineRule="auto"/>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التكرار والتكيف:</w:t>
      </w:r>
      <w:r w:rsidRPr="00FB203B">
        <w:rPr>
          <w:rFonts w:ascii="Simplified Arabic" w:eastAsia="Times New Roman" w:hAnsi="Simplified Arabic" w:cs="Simplified Arabic" w:hint="cs"/>
          <w:color w:val="1B1C1D"/>
          <w:sz w:val="32"/>
          <w:szCs w:val="32"/>
          <w:rtl/>
        </w:rPr>
        <w:t xml:space="preserve"> بناءً على ملاحظات العميل، يتم تكرار عملية التصميم وتكييفه حتى يتم التوصل إلى التصميم النهائي.</w:t>
      </w:r>
    </w:p>
    <w:p w14:paraId="57649452" w14:textId="77777777" w:rsidR="0067583E" w:rsidRPr="00FB203B" w:rsidRDefault="0067583E" w:rsidP="00894F10">
      <w:pPr>
        <w:spacing w:after="0" w:line="360" w:lineRule="auto"/>
        <w:divId w:val="168423687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الأدوات والتقنيات اللازمة:</w:t>
      </w:r>
    </w:p>
    <w:p w14:paraId="489AFC29" w14:textId="77777777" w:rsidR="0067583E" w:rsidRPr="00FB203B" w:rsidRDefault="0067583E" w:rsidP="00894F10">
      <w:pPr>
        <w:spacing w:line="360" w:lineRule="auto"/>
        <w:ind w:left="36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 xml:space="preserve">لوحات كانبان أو </w:t>
      </w:r>
      <w:proofErr w:type="spellStart"/>
      <w:r w:rsidRPr="00FB203B">
        <w:rPr>
          <w:rStyle w:val="2Char"/>
          <w:rFonts w:ascii="Simplified Arabic" w:eastAsia="Times New Roman" w:hAnsi="Simplified Arabic" w:cs="Simplified Arabic" w:hint="cs"/>
          <w:b/>
          <w:bCs/>
          <w:color w:val="1B1C1D"/>
          <w:bdr w:val="none" w:sz="0" w:space="0" w:color="auto" w:frame="1"/>
          <w:rtl/>
        </w:rPr>
        <w:t>سكروم</w:t>
      </w:r>
      <w:proofErr w:type="spellEnd"/>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لتصور سير عمل التصميم وتتبع المهام.</w:t>
      </w:r>
    </w:p>
    <w:p w14:paraId="7CC879B9" w14:textId="77777777" w:rsidR="0067583E" w:rsidRPr="00FB203B" w:rsidRDefault="0067583E" w:rsidP="00894F10">
      <w:pPr>
        <w:spacing w:line="360" w:lineRule="auto"/>
        <w:ind w:left="36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أدوات التعاون الرقمي:</w:t>
      </w:r>
      <w:r w:rsidRPr="00FB203B">
        <w:rPr>
          <w:rFonts w:ascii="Simplified Arabic" w:eastAsia="Times New Roman" w:hAnsi="Simplified Arabic" w:cs="Simplified Arabic" w:hint="cs"/>
          <w:color w:val="1B1C1D"/>
          <w:sz w:val="32"/>
          <w:szCs w:val="32"/>
          <w:rtl/>
        </w:rPr>
        <w:t xml:space="preserve"> مثل </w:t>
      </w:r>
      <w:r w:rsidRPr="00FB203B">
        <w:rPr>
          <w:rFonts w:ascii="Simplified Arabic" w:eastAsia="Times New Roman" w:hAnsi="Simplified Arabic" w:cs="Simplified Arabic" w:hint="cs"/>
          <w:color w:val="1B1C1D"/>
          <w:sz w:val="32"/>
          <w:szCs w:val="32"/>
        </w:rPr>
        <w:t>Miro</w:t>
      </w:r>
      <w:r w:rsidRPr="00FB203B">
        <w:rPr>
          <w:rFonts w:ascii="Simplified Arabic" w:eastAsia="Times New Roman" w:hAnsi="Simplified Arabic" w:cs="Simplified Arabic" w:hint="cs"/>
          <w:color w:val="1B1C1D"/>
          <w:sz w:val="32"/>
          <w:szCs w:val="32"/>
          <w:rtl/>
        </w:rPr>
        <w:t xml:space="preserve"> أو </w:t>
      </w:r>
      <w:r w:rsidRPr="00FB203B">
        <w:rPr>
          <w:rFonts w:ascii="Simplified Arabic" w:eastAsia="Times New Roman" w:hAnsi="Simplified Arabic" w:cs="Simplified Arabic" w:hint="cs"/>
          <w:color w:val="1B1C1D"/>
          <w:sz w:val="32"/>
          <w:szCs w:val="32"/>
        </w:rPr>
        <w:t>Trello</w:t>
      </w:r>
      <w:r w:rsidRPr="00FB203B">
        <w:rPr>
          <w:rFonts w:ascii="Simplified Arabic" w:eastAsia="Times New Roman" w:hAnsi="Simplified Arabic" w:cs="Simplified Arabic" w:hint="cs"/>
          <w:color w:val="1B1C1D"/>
          <w:sz w:val="32"/>
          <w:szCs w:val="32"/>
          <w:rtl/>
        </w:rPr>
        <w:t xml:space="preserve"> للمشاركة والتعاون في التصميم.</w:t>
      </w:r>
    </w:p>
    <w:p w14:paraId="31F29D54" w14:textId="77777777" w:rsidR="0067583E" w:rsidRPr="00FB203B" w:rsidRDefault="0067583E" w:rsidP="00894F10">
      <w:pPr>
        <w:spacing w:line="360" w:lineRule="auto"/>
        <w:ind w:left="36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برامج التصميم ثلاثي الأبعاد (</w:t>
      </w:r>
      <w:r w:rsidRPr="00FB203B">
        <w:rPr>
          <w:rStyle w:val="2Char"/>
          <w:rFonts w:ascii="Simplified Arabic" w:eastAsia="Times New Roman" w:hAnsi="Simplified Arabic" w:cs="Simplified Arabic" w:hint="cs"/>
          <w:b/>
          <w:bCs/>
          <w:color w:val="1B1C1D"/>
          <w:bdr w:val="none" w:sz="0" w:space="0" w:color="auto" w:frame="1"/>
        </w:rPr>
        <w:t>BIM</w:t>
      </w:r>
      <w:r w:rsidRPr="00FB203B">
        <w:rPr>
          <w:rStyle w:val="2Char"/>
          <w:rFonts w:ascii="Simplified Arabic" w:eastAsia="Times New Roman" w:hAnsi="Simplified Arabic" w:cs="Simplified Arabic" w:hint="cs"/>
          <w:b/>
          <w:bCs/>
          <w:color w:val="1B1C1D"/>
          <w:bdr w:val="none" w:sz="0" w:space="0" w:color="auto" w:frame="1"/>
          <w:rtl/>
        </w:rPr>
        <w:t>):</w:t>
      </w:r>
      <w:r w:rsidRPr="00FB203B">
        <w:rPr>
          <w:rFonts w:ascii="Simplified Arabic" w:eastAsia="Times New Roman" w:hAnsi="Simplified Arabic" w:cs="Simplified Arabic" w:hint="cs"/>
          <w:color w:val="1B1C1D"/>
          <w:sz w:val="32"/>
          <w:szCs w:val="32"/>
          <w:rtl/>
        </w:rPr>
        <w:t xml:space="preserve"> لإنشاء نماذج بصرية يمكن للعميل مراجعتها.</w:t>
      </w:r>
    </w:p>
    <w:p w14:paraId="438A6161" w14:textId="77777777" w:rsidR="0067583E" w:rsidRPr="00FB203B" w:rsidRDefault="0067583E" w:rsidP="00894F10">
      <w:pPr>
        <w:spacing w:line="360" w:lineRule="auto"/>
        <w:ind w:left="36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اجتماعات الفيديو:</w:t>
      </w:r>
      <w:r w:rsidRPr="00FB203B">
        <w:rPr>
          <w:rFonts w:ascii="Simplified Arabic" w:eastAsia="Times New Roman" w:hAnsi="Simplified Arabic" w:cs="Simplified Arabic" w:hint="cs"/>
          <w:color w:val="1B1C1D"/>
          <w:sz w:val="32"/>
          <w:szCs w:val="32"/>
          <w:rtl/>
        </w:rPr>
        <w:t xml:space="preserve"> لتسهيل التواصل مع العميل وأعضاء الفريق عن بعد إذا لزم الأمر.</w:t>
      </w:r>
    </w:p>
    <w:p w14:paraId="2EC6931E" w14:textId="77777777" w:rsidR="0067583E" w:rsidRPr="00FB203B" w:rsidRDefault="0067583E" w:rsidP="00894F10">
      <w:pPr>
        <w:spacing w:after="0" w:line="360" w:lineRule="auto"/>
        <w:divId w:val="1684236878"/>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المتطلبات والموارد اللازمة:</w:t>
      </w:r>
    </w:p>
    <w:p w14:paraId="1306A750" w14:textId="77777777" w:rsidR="0067583E" w:rsidRPr="00FB203B" w:rsidRDefault="0067583E" w:rsidP="00894F10">
      <w:pPr>
        <w:spacing w:line="360" w:lineRule="auto"/>
        <w:ind w:left="36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فريق تصميم متعدد الوظائف:</w:t>
      </w:r>
      <w:r w:rsidRPr="00FB203B">
        <w:rPr>
          <w:rFonts w:ascii="Simplified Arabic" w:eastAsia="Times New Roman" w:hAnsi="Simplified Arabic" w:cs="Simplified Arabic" w:hint="cs"/>
          <w:color w:val="1B1C1D"/>
          <w:sz w:val="32"/>
          <w:szCs w:val="32"/>
          <w:rtl/>
        </w:rPr>
        <w:t xml:space="preserve"> مهندسون معماريون، مصممون داخليون، متخصصو </w:t>
      </w:r>
      <w:r w:rsidRPr="00FB203B">
        <w:rPr>
          <w:rFonts w:ascii="Simplified Arabic" w:eastAsia="Times New Roman" w:hAnsi="Simplified Arabic" w:cs="Simplified Arabic" w:hint="cs"/>
          <w:color w:val="1B1C1D"/>
          <w:sz w:val="32"/>
          <w:szCs w:val="32"/>
        </w:rPr>
        <w:t>BIM</w:t>
      </w:r>
      <w:r w:rsidRPr="00FB203B">
        <w:rPr>
          <w:rFonts w:ascii="Simplified Arabic" w:eastAsia="Times New Roman" w:hAnsi="Simplified Arabic" w:cs="Simplified Arabic" w:hint="cs"/>
          <w:color w:val="1B1C1D"/>
          <w:sz w:val="32"/>
          <w:szCs w:val="32"/>
          <w:rtl/>
        </w:rPr>
        <w:t>.</w:t>
      </w:r>
    </w:p>
    <w:p w14:paraId="014D717F" w14:textId="77777777" w:rsidR="0067583E" w:rsidRPr="00FB203B" w:rsidRDefault="0067583E" w:rsidP="00894F10">
      <w:pPr>
        <w:spacing w:line="360" w:lineRule="auto"/>
        <w:ind w:left="36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تواصل وتعاون فعال:</w:t>
      </w:r>
      <w:r w:rsidRPr="00FB203B">
        <w:rPr>
          <w:rFonts w:ascii="Simplified Arabic" w:eastAsia="Times New Roman" w:hAnsi="Simplified Arabic" w:cs="Simplified Arabic" w:hint="cs"/>
          <w:color w:val="1B1C1D"/>
          <w:sz w:val="32"/>
          <w:szCs w:val="32"/>
          <w:rtl/>
        </w:rPr>
        <w:t xml:space="preserve"> القدرة على العمل بشكل وثيق مع العميل والحصول على ملاحظات مستمرة.</w:t>
      </w:r>
    </w:p>
    <w:p w14:paraId="1307C8EA" w14:textId="77777777" w:rsidR="0067583E" w:rsidRPr="00FB203B" w:rsidRDefault="0067583E" w:rsidP="00894F10">
      <w:pPr>
        <w:spacing w:line="360" w:lineRule="auto"/>
        <w:ind w:left="36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مرونة في عملية التصميم:</w:t>
      </w:r>
      <w:r w:rsidRPr="00FB203B">
        <w:rPr>
          <w:rFonts w:ascii="Simplified Arabic" w:eastAsia="Times New Roman" w:hAnsi="Simplified Arabic" w:cs="Simplified Arabic" w:hint="cs"/>
          <w:color w:val="1B1C1D"/>
          <w:sz w:val="32"/>
          <w:szCs w:val="32"/>
          <w:rtl/>
        </w:rPr>
        <w:t xml:space="preserve"> الاستعداد للتكيف مع التغييرات بناءً على ملاحظات العميل.</w:t>
      </w:r>
    </w:p>
    <w:p w14:paraId="2CB38031" w14:textId="77777777" w:rsidR="0067583E" w:rsidRPr="00FB203B" w:rsidRDefault="0067583E" w:rsidP="00894F10">
      <w:pPr>
        <w:spacing w:line="360" w:lineRule="auto"/>
        <w:ind w:left="360"/>
        <w:divId w:val="1684236878"/>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أدوات وبرمجيات التصميم:</w:t>
      </w:r>
      <w:r w:rsidRPr="00FB203B">
        <w:rPr>
          <w:rFonts w:ascii="Simplified Arabic" w:eastAsia="Times New Roman" w:hAnsi="Simplified Arabic" w:cs="Simplified Arabic" w:hint="cs"/>
          <w:color w:val="1B1C1D"/>
          <w:sz w:val="32"/>
          <w:szCs w:val="32"/>
          <w:rtl/>
        </w:rPr>
        <w:t xml:space="preserve"> تراخيص وتدريب على استخدام أدوات التصميم والتعاون.</w:t>
      </w:r>
    </w:p>
    <w:p w14:paraId="7D49AC34" w14:textId="77777777" w:rsidR="0067583E" w:rsidRPr="00FB203B" w:rsidRDefault="0067583E" w:rsidP="00894F10">
      <w:pPr>
        <w:pStyle w:val="3"/>
        <w:spacing w:before="0" w:after="120" w:line="360" w:lineRule="auto"/>
        <w:divId w:val="1684236878"/>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تحليل المتطلبات والموارد اللازمة لتطبيق الأساليب</w:t>
      </w:r>
    </w:p>
    <w:tbl>
      <w:tblPr>
        <w:bidiVisual/>
        <w:tblW w:w="0" w:type="auto"/>
        <w:tblCellSpacing w:w="15" w:type="dxa"/>
        <w:tblCellMar>
          <w:left w:w="0" w:type="dxa"/>
          <w:right w:w="0" w:type="dxa"/>
        </w:tblCellMar>
        <w:tblLook w:val="04A0" w:firstRow="1" w:lastRow="0" w:firstColumn="1" w:lastColumn="0" w:noHBand="0" w:noVBand="1"/>
      </w:tblPr>
      <w:tblGrid>
        <w:gridCol w:w="1573"/>
        <w:gridCol w:w="3827"/>
        <w:gridCol w:w="3416"/>
      </w:tblGrid>
      <w:tr w:rsidR="0067583E" w:rsidRPr="00FB203B" w14:paraId="4D0D8848" w14:textId="77777777">
        <w:trPr>
          <w:divId w:val="168423687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604BA1" w14:textId="77777777" w:rsidR="0067583E" w:rsidRPr="00FB203B" w:rsidRDefault="0067583E"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الأسلوب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421D9B" w14:textId="77777777" w:rsidR="0067583E" w:rsidRPr="00FB203B" w:rsidRDefault="0067583E"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المتطلبات الرئيسية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768D0A" w14:textId="77777777" w:rsidR="0067583E" w:rsidRPr="00FB203B" w:rsidRDefault="0067583E"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الموارد الرئيسية</w:t>
            </w:r>
          </w:p>
        </w:tc>
      </w:tr>
      <w:tr w:rsidR="0067583E" w:rsidRPr="00FB203B" w14:paraId="5C85284C" w14:textId="77777777">
        <w:trPr>
          <w:divId w:val="168423687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320F38" w14:textId="77777777" w:rsidR="0067583E" w:rsidRPr="00FB203B" w:rsidRDefault="0067583E" w:rsidP="00894F10">
            <w:pPr>
              <w:spacing w:line="360" w:lineRule="auto"/>
              <w:jc w:val="right"/>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التقليدي (جسر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7EA1BF" w14:textId="77777777" w:rsidR="0067583E" w:rsidRPr="00FB203B" w:rsidRDefault="0067583E"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تحديد واضح للنطاق في البداية، تخطيط مفصل، التزام بالخطة، إدارة التغيير الرسمية، توثيق شامل.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00464" w14:textId="77777777" w:rsidR="0067583E" w:rsidRPr="00FB203B" w:rsidRDefault="0067583E"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فريق إدارة مشروع متخصص، برمجيات تخطيط وجدولة، خبرة في التخطيط التقليدي، ميزانية كافية للتخطيط والتنفيذ.</w:t>
            </w:r>
          </w:p>
        </w:tc>
      </w:tr>
      <w:tr w:rsidR="0067583E" w:rsidRPr="00FB203B" w14:paraId="78E3C5E3" w14:textId="77777777">
        <w:trPr>
          <w:divId w:val="168423687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67DFBF" w14:textId="77777777" w:rsidR="0067583E" w:rsidRPr="00FB203B" w:rsidRDefault="0067583E" w:rsidP="00894F10">
            <w:pPr>
              <w:spacing w:line="360" w:lineRule="auto"/>
              <w:jc w:val="right"/>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الرشيق (تصميم معماري)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FF910E" w14:textId="77777777" w:rsidR="0067583E" w:rsidRPr="00FB203B" w:rsidRDefault="0067583E"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تواصل وتعاون مستمر مع العميل، فرق ذاتية التنظيم، القدرة على التكيف مع التغييرات، دورات عمل قصيرة، تركيز على تقديم نماذج أولية مبكرة.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6CAADE" w14:textId="77777777" w:rsidR="0067583E" w:rsidRPr="00FB203B" w:rsidRDefault="0067583E"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فريق تصميم متعدد المهارات، أدوات تعاون رقمي، برامج تصميم تفاعلية، دعم من الإدارة لنهج مرن.</w:t>
            </w:r>
          </w:p>
        </w:tc>
      </w:tr>
    </w:tbl>
    <w:p w14:paraId="001A40E9" w14:textId="0A38EDEF" w:rsidR="0067583E" w:rsidRPr="00FB203B" w:rsidRDefault="0067583E" w:rsidP="00894F10">
      <w:pPr>
        <w:spacing w:after="240" w:line="360" w:lineRule="auto"/>
        <w:divId w:val="1684236878"/>
        <w:rPr>
          <w:rFonts w:ascii="Simplified Arabic" w:hAnsi="Simplified Arabic" w:cs="Simplified Arabic"/>
          <w:color w:val="1B1C1D"/>
          <w:sz w:val="32"/>
          <w:szCs w:val="32"/>
          <w:rtl/>
        </w:rPr>
      </w:pPr>
    </w:p>
    <w:p w14:paraId="245417C1" w14:textId="77777777" w:rsidR="006453EB" w:rsidRPr="00FB203B" w:rsidRDefault="006453EB" w:rsidP="00894F10">
      <w:pPr>
        <w:pStyle w:val="2"/>
        <w:spacing w:before="0" w:after="120" w:line="360" w:lineRule="auto"/>
        <w:divId w:val="871963521"/>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تقييم الأداء بعد تطبيق أساليب إدارة المشاريع</w:t>
      </w:r>
    </w:p>
    <w:p w14:paraId="49201650" w14:textId="77777777" w:rsidR="006453EB" w:rsidRPr="00FB203B" w:rsidRDefault="006453EB" w:rsidP="00894F10">
      <w:pPr>
        <w:spacing w:after="240" w:line="360" w:lineRule="auto"/>
        <w:divId w:val="871963521"/>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لتحديد مدى فعالية تطبيق أساليب إدارة المشاريع التقليدية والرشيقة في قطاع البناء السعودي، نحتاج إلى وضع معايير ومؤشرات أداء رئيسية (</w:t>
      </w:r>
      <w:r w:rsidRPr="00FB203B">
        <w:rPr>
          <w:rFonts w:ascii="Simplified Arabic" w:hAnsi="Simplified Arabic" w:cs="Simplified Arabic" w:hint="cs"/>
          <w:color w:val="1B1C1D"/>
          <w:sz w:val="32"/>
          <w:szCs w:val="32"/>
        </w:rPr>
        <w:t>KPIs</w:t>
      </w:r>
      <w:r w:rsidRPr="00FB203B">
        <w:rPr>
          <w:rFonts w:ascii="Simplified Arabic" w:hAnsi="Simplified Arabic" w:cs="Simplified Arabic" w:hint="cs"/>
          <w:color w:val="1B1C1D"/>
          <w:sz w:val="32"/>
          <w:szCs w:val="32"/>
          <w:rtl/>
        </w:rPr>
        <w:t>)، وجمع البيانات ذات الصلة، وتحليلها، ثم مقارنة النتائج.</w:t>
      </w:r>
    </w:p>
    <w:p w14:paraId="6F04D4AD" w14:textId="77777777" w:rsidR="006453EB" w:rsidRPr="00FB203B" w:rsidRDefault="006453EB" w:rsidP="00894F10">
      <w:pPr>
        <w:pStyle w:val="3"/>
        <w:spacing w:before="0" w:after="120" w:line="360" w:lineRule="auto"/>
        <w:divId w:val="871963521"/>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وضع معايير ومؤشرات لقياس أداء المشاريع</w:t>
      </w:r>
    </w:p>
    <w:p w14:paraId="275FD3FB" w14:textId="77777777" w:rsidR="006453EB" w:rsidRPr="00FB203B" w:rsidRDefault="006453EB" w:rsidP="00894F10">
      <w:pPr>
        <w:spacing w:after="240" w:line="360" w:lineRule="auto"/>
        <w:divId w:val="871963521"/>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سنقوم بوضع معايير ومؤشرات أداء يمكن تطبيقها على كلا النوعين من المشاريع التي تناولناها (بناء جسر كبير كمثال تقليدي، ومراحل التصميم المعماري كمثال رشيق):</w:t>
      </w:r>
    </w:p>
    <w:p w14:paraId="225403A6" w14:textId="77777777" w:rsidR="006453EB" w:rsidRPr="00FB203B" w:rsidRDefault="006453EB" w:rsidP="00894F10">
      <w:pPr>
        <w:spacing w:after="0" w:line="360" w:lineRule="auto"/>
        <w:divId w:val="871963521"/>
        <w:rPr>
          <w:rFonts w:ascii="Simplified Arabic"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معايير ومؤشرات أداء للمشاريع التقليدية (بناء جسر كبير):</w:t>
      </w:r>
    </w:p>
    <w:p w14:paraId="0C1CCB61"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الالتزام بالجدول الزمني:</w:t>
      </w:r>
      <w:r w:rsidRPr="00FB203B">
        <w:rPr>
          <w:rFonts w:ascii="Simplified Arabic" w:eastAsia="Times New Roman" w:hAnsi="Simplified Arabic" w:cs="Simplified Arabic" w:hint="cs"/>
          <w:color w:val="1B1C1D"/>
          <w:sz w:val="32"/>
          <w:szCs w:val="32"/>
          <w:rtl/>
        </w:rPr>
        <w:t xml:space="preserve"> </w:t>
      </w:r>
    </w:p>
    <w:p w14:paraId="47B2F412"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المؤشر:</w:t>
      </w:r>
      <w:r w:rsidRPr="00FB203B">
        <w:rPr>
          <w:rFonts w:ascii="Simplified Arabic" w:eastAsia="Times New Roman" w:hAnsi="Simplified Arabic" w:cs="Simplified Arabic" w:hint="cs"/>
          <w:color w:val="1B1C1D"/>
          <w:sz w:val="32"/>
          <w:szCs w:val="32"/>
          <w:rtl/>
        </w:rPr>
        <w:t xml:space="preserve"> النسبة المئوية للانتهاء من المراحل الرئيسية في الوقت المحدد.</w:t>
      </w:r>
    </w:p>
    <w:p w14:paraId="374A3A58"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التباين في الجدول الزمني (</w:t>
      </w:r>
      <w:r w:rsidRPr="00FB203B">
        <w:rPr>
          <w:rFonts w:ascii="Simplified Arabic" w:eastAsia="Times New Roman" w:hAnsi="Simplified Arabic" w:cs="Simplified Arabic" w:hint="cs"/>
          <w:color w:val="1B1C1D"/>
          <w:sz w:val="32"/>
          <w:szCs w:val="32"/>
        </w:rPr>
        <w:t>Scheduled Variance - SV = EV - PV</w:t>
      </w:r>
      <w:r w:rsidRPr="00FB203B">
        <w:rPr>
          <w:rFonts w:ascii="Simplified Arabic" w:eastAsia="Times New Roman" w:hAnsi="Simplified Arabic" w:cs="Simplified Arabic" w:hint="cs"/>
          <w:color w:val="1B1C1D"/>
          <w:sz w:val="32"/>
          <w:szCs w:val="32"/>
          <w:rtl/>
        </w:rPr>
        <w:t>).</w:t>
      </w:r>
    </w:p>
    <w:p w14:paraId="35AD19B6"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الالتزام بالميزانية:</w:t>
      </w:r>
      <w:r w:rsidRPr="00FB203B">
        <w:rPr>
          <w:rFonts w:ascii="Simplified Arabic" w:eastAsia="Times New Roman" w:hAnsi="Simplified Arabic" w:cs="Simplified Arabic" w:hint="cs"/>
          <w:color w:val="1B1C1D"/>
          <w:sz w:val="32"/>
          <w:szCs w:val="32"/>
          <w:rtl/>
        </w:rPr>
        <w:t xml:space="preserve"> </w:t>
      </w:r>
    </w:p>
    <w:p w14:paraId="4CC0297E"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النسبة المئوية للتكلفة الفعلية مقارنة بالميزانية المخطط لها.</w:t>
      </w:r>
    </w:p>
    <w:p w14:paraId="0304A077"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التباين في التكلفة (</w:t>
      </w:r>
      <w:r w:rsidRPr="00FB203B">
        <w:rPr>
          <w:rFonts w:ascii="Simplified Arabic" w:eastAsia="Times New Roman" w:hAnsi="Simplified Arabic" w:cs="Simplified Arabic" w:hint="cs"/>
          <w:color w:val="1B1C1D"/>
          <w:sz w:val="32"/>
          <w:szCs w:val="32"/>
        </w:rPr>
        <w:t>Cost Variance - CV = EV - AC</w:t>
      </w:r>
      <w:r w:rsidRPr="00FB203B">
        <w:rPr>
          <w:rFonts w:ascii="Simplified Arabic" w:eastAsia="Times New Roman" w:hAnsi="Simplified Arabic" w:cs="Simplified Arabic" w:hint="cs"/>
          <w:color w:val="1B1C1D"/>
          <w:sz w:val="32"/>
          <w:szCs w:val="32"/>
          <w:rtl/>
        </w:rPr>
        <w:t>).</w:t>
      </w:r>
    </w:p>
    <w:p w14:paraId="638CB8F7"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جودة المخرجات:</w:t>
      </w:r>
      <w:r w:rsidRPr="00FB203B">
        <w:rPr>
          <w:rFonts w:ascii="Simplified Arabic" w:eastAsia="Times New Roman" w:hAnsi="Simplified Arabic" w:cs="Simplified Arabic" w:hint="cs"/>
          <w:color w:val="1B1C1D"/>
          <w:sz w:val="32"/>
          <w:szCs w:val="32"/>
          <w:rtl/>
        </w:rPr>
        <w:t xml:space="preserve"> </w:t>
      </w:r>
    </w:p>
    <w:p w14:paraId="28A0BD5E"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عدد العيوب أو الأخطاء التي تم اكتشافها بعد التسليم.</w:t>
      </w:r>
    </w:p>
    <w:p w14:paraId="398D7D44"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نتائج اختبارات الجودة ومطابقتها للمواصفات.</w:t>
      </w:r>
    </w:p>
    <w:p w14:paraId="040B6370"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رضا أصحاب المصلحة:</w:t>
      </w:r>
      <w:r w:rsidRPr="00FB203B">
        <w:rPr>
          <w:rFonts w:ascii="Simplified Arabic" w:eastAsia="Times New Roman" w:hAnsi="Simplified Arabic" w:cs="Simplified Arabic" w:hint="cs"/>
          <w:color w:val="1B1C1D"/>
          <w:sz w:val="32"/>
          <w:szCs w:val="32"/>
          <w:rtl/>
        </w:rPr>
        <w:t xml:space="preserve"> </w:t>
      </w:r>
    </w:p>
    <w:p w14:paraId="43F268F9"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نتائج استطلاعات رضا العملاء والجهات الحكومية المعنية.</w:t>
      </w:r>
    </w:p>
    <w:p w14:paraId="45B1F585" w14:textId="77777777" w:rsidR="006453EB" w:rsidRPr="00FB203B" w:rsidRDefault="006453EB" w:rsidP="00894F10">
      <w:pPr>
        <w:spacing w:after="0" w:line="360" w:lineRule="auto"/>
        <w:divId w:val="871963521"/>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معايير ومؤشرات أداء للمشاريع الرشيقة (مراحل التصميم المعماري):</w:t>
      </w:r>
    </w:p>
    <w:p w14:paraId="5724B9B8"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قيمة الأعمال المسلمة:</w:t>
      </w:r>
      <w:r w:rsidRPr="00FB203B">
        <w:rPr>
          <w:rFonts w:ascii="Simplified Arabic" w:eastAsia="Times New Roman" w:hAnsi="Simplified Arabic" w:cs="Simplified Arabic" w:hint="cs"/>
          <w:color w:val="1B1C1D"/>
          <w:sz w:val="32"/>
          <w:szCs w:val="32"/>
          <w:rtl/>
        </w:rPr>
        <w:t xml:space="preserve"> </w:t>
      </w:r>
    </w:p>
    <w:p w14:paraId="36F5AFD8"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عدد الميزات أو النماذج الأولية للتصميم التي تم تسليمها في كل دورة (</w:t>
      </w:r>
      <w:r w:rsidRPr="00FB203B">
        <w:rPr>
          <w:rFonts w:ascii="Simplified Arabic" w:eastAsia="Times New Roman" w:hAnsi="Simplified Arabic" w:cs="Simplified Arabic" w:hint="cs"/>
          <w:color w:val="1B1C1D"/>
          <w:sz w:val="32"/>
          <w:szCs w:val="32"/>
        </w:rPr>
        <w:t>Sprint</w:t>
      </w:r>
      <w:r w:rsidRPr="00FB203B">
        <w:rPr>
          <w:rFonts w:ascii="Simplified Arabic" w:eastAsia="Times New Roman" w:hAnsi="Simplified Arabic" w:cs="Simplified Arabic" w:hint="cs"/>
          <w:color w:val="1B1C1D"/>
          <w:sz w:val="32"/>
          <w:szCs w:val="32"/>
          <w:rtl/>
        </w:rPr>
        <w:t>).</w:t>
      </w:r>
    </w:p>
    <w:p w14:paraId="0A67CFCF"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المؤشر:</w:t>
      </w:r>
      <w:r w:rsidRPr="00FB203B">
        <w:rPr>
          <w:rFonts w:ascii="Simplified Arabic" w:eastAsia="Times New Roman" w:hAnsi="Simplified Arabic" w:cs="Simplified Arabic" w:hint="cs"/>
          <w:color w:val="1B1C1D"/>
          <w:sz w:val="32"/>
          <w:szCs w:val="32"/>
          <w:rtl/>
        </w:rPr>
        <w:t xml:space="preserve"> سرعة الفريق في تسليم قيمة التصميم (</w:t>
      </w:r>
      <w:r w:rsidRPr="00FB203B">
        <w:rPr>
          <w:rFonts w:ascii="Simplified Arabic" w:eastAsia="Times New Roman" w:hAnsi="Simplified Arabic" w:cs="Simplified Arabic" w:hint="cs"/>
          <w:color w:val="1B1C1D"/>
          <w:sz w:val="32"/>
          <w:szCs w:val="32"/>
        </w:rPr>
        <w:t>Velocity</w:t>
      </w:r>
      <w:r w:rsidRPr="00FB203B">
        <w:rPr>
          <w:rFonts w:ascii="Simplified Arabic" w:eastAsia="Times New Roman" w:hAnsi="Simplified Arabic" w:cs="Simplified Arabic" w:hint="cs"/>
          <w:color w:val="1B1C1D"/>
          <w:sz w:val="32"/>
          <w:szCs w:val="32"/>
          <w:rtl/>
        </w:rPr>
        <w:t>).</w:t>
      </w:r>
    </w:p>
    <w:p w14:paraId="4B9BDF9C"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رضا العميل:</w:t>
      </w:r>
      <w:r w:rsidRPr="00FB203B">
        <w:rPr>
          <w:rFonts w:ascii="Simplified Arabic" w:eastAsia="Times New Roman" w:hAnsi="Simplified Arabic" w:cs="Simplified Arabic" w:hint="cs"/>
          <w:color w:val="1B1C1D"/>
          <w:sz w:val="32"/>
          <w:szCs w:val="32"/>
          <w:rtl/>
        </w:rPr>
        <w:t xml:space="preserve"> </w:t>
      </w:r>
    </w:p>
    <w:p w14:paraId="35DE5258"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نتائج استطلاعات الرضا حول عملية التصميم والمخرجات المتكررة.</w:t>
      </w:r>
    </w:p>
    <w:p w14:paraId="2D09B850"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عدد مرات التغييرات المطلوبة من العميل بعد كل مراجعة.</w:t>
      </w:r>
    </w:p>
    <w:p w14:paraId="68F08D55"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استجابة الفريق للتغيير:</w:t>
      </w:r>
      <w:r w:rsidRPr="00FB203B">
        <w:rPr>
          <w:rFonts w:ascii="Simplified Arabic" w:eastAsia="Times New Roman" w:hAnsi="Simplified Arabic" w:cs="Simplified Arabic" w:hint="cs"/>
          <w:color w:val="1B1C1D"/>
          <w:sz w:val="32"/>
          <w:szCs w:val="32"/>
          <w:rtl/>
        </w:rPr>
        <w:t xml:space="preserve"> </w:t>
      </w:r>
    </w:p>
    <w:p w14:paraId="6F6ADF86"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الوقت المستغرق لدمج التغييرات المطلوبة في التصميم.</w:t>
      </w:r>
    </w:p>
    <w:p w14:paraId="720E1C3A"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جودة التصميم:</w:t>
      </w:r>
      <w:r w:rsidRPr="00FB203B">
        <w:rPr>
          <w:rFonts w:ascii="Simplified Arabic" w:eastAsia="Times New Roman" w:hAnsi="Simplified Arabic" w:cs="Simplified Arabic" w:hint="cs"/>
          <w:color w:val="1B1C1D"/>
          <w:sz w:val="32"/>
          <w:szCs w:val="32"/>
          <w:rtl/>
        </w:rPr>
        <w:t xml:space="preserve"> </w:t>
      </w:r>
    </w:p>
    <w:p w14:paraId="225DC359" w14:textId="77777777" w:rsidR="006453EB" w:rsidRPr="00FB203B" w:rsidRDefault="006453EB" w:rsidP="00894F10">
      <w:pPr>
        <w:spacing w:line="360" w:lineRule="auto"/>
        <w:ind w:left="720"/>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r w:rsidRPr="00FB203B">
        <w:rPr>
          <w:rFonts w:ascii="Simplified Arabic" w:eastAsia="Times New Roman" w:hAnsi="Simplified Arabic" w:cs="Simplified Arabic" w:hint="cs"/>
          <w:color w:val="1B1C1D"/>
          <w:sz w:val="32"/>
          <w:szCs w:val="32"/>
          <w:rtl/>
        </w:rPr>
        <w:t xml:space="preserve"> عدد المراجعات أو التعديلات الرئيسية المطلوبة بعد مراحل التسليم الأولية.</w:t>
      </w:r>
    </w:p>
    <w:p w14:paraId="021C04ED" w14:textId="77777777" w:rsidR="006453EB" w:rsidRPr="00FB203B" w:rsidRDefault="006453EB" w:rsidP="00894F10">
      <w:pPr>
        <w:pStyle w:val="3"/>
        <w:spacing w:before="0" w:after="120" w:line="360" w:lineRule="auto"/>
        <w:divId w:val="871963521"/>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جمع البيانات وتحليلها لتقييم الأداء</w:t>
      </w:r>
    </w:p>
    <w:p w14:paraId="07F5B88A" w14:textId="77777777" w:rsidR="006453EB" w:rsidRPr="00FB203B" w:rsidRDefault="006453EB" w:rsidP="00894F10">
      <w:pPr>
        <w:spacing w:after="0" w:line="360" w:lineRule="auto"/>
        <w:divId w:val="871963521"/>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للمشاريع التقليدية:</w:t>
      </w:r>
    </w:p>
    <w:p w14:paraId="78B541B3"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جمع البيانات:</w:t>
      </w:r>
      <w:r w:rsidRPr="00FB203B">
        <w:rPr>
          <w:rFonts w:ascii="Simplified Arabic" w:eastAsia="Times New Roman" w:hAnsi="Simplified Arabic" w:cs="Simplified Arabic" w:hint="cs"/>
          <w:color w:val="1B1C1D"/>
          <w:sz w:val="32"/>
          <w:szCs w:val="32"/>
          <w:rtl/>
        </w:rPr>
        <w:t xml:space="preserve"> يتم جمع البيانات من تقارير التقدم الدورية، تقارير التكلفة، سجلات الجودة، وملاحظات أصحاب المصلحة.</w:t>
      </w:r>
    </w:p>
    <w:p w14:paraId="5CA6705E"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التحليل:</w:t>
      </w:r>
      <w:r w:rsidRPr="00FB203B">
        <w:rPr>
          <w:rFonts w:ascii="Simplified Arabic" w:eastAsia="Times New Roman" w:hAnsi="Simplified Arabic" w:cs="Simplified Arabic" w:hint="cs"/>
          <w:color w:val="1B1C1D"/>
          <w:sz w:val="32"/>
          <w:szCs w:val="32"/>
          <w:rtl/>
        </w:rPr>
        <w:t xml:space="preserve"> يتم تحليل البيانات لمقارنة الأداء الفعلي بالخطة الأساسية (</w:t>
      </w:r>
      <w:r w:rsidRPr="00FB203B">
        <w:rPr>
          <w:rFonts w:ascii="Simplified Arabic" w:eastAsia="Times New Roman" w:hAnsi="Simplified Arabic" w:cs="Simplified Arabic" w:hint="cs"/>
          <w:color w:val="1B1C1D"/>
          <w:sz w:val="32"/>
          <w:szCs w:val="32"/>
        </w:rPr>
        <w:t>Baseline</w:t>
      </w:r>
      <w:r w:rsidRPr="00FB203B">
        <w:rPr>
          <w:rFonts w:ascii="Simplified Arabic" w:eastAsia="Times New Roman" w:hAnsi="Simplified Arabic" w:cs="Simplified Arabic" w:hint="cs"/>
          <w:color w:val="1B1C1D"/>
          <w:sz w:val="32"/>
          <w:szCs w:val="32"/>
          <w:rtl/>
        </w:rPr>
        <w:t xml:space="preserve">) باستخدام مؤشرات مثل </w:t>
      </w:r>
      <w:r w:rsidRPr="00FB203B">
        <w:rPr>
          <w:rFonts w:ascii="Simplified Arabic" w:eastAsia="Times New Roman" w:hAnsi="Simplified Arabic" w:cs="Simplified Arabic" w:hint="cs"/>
          <w:color w:val="1B1C1D"/>
          <w:sz w:val="32"/>
          <w:szCs w:val="32"/>
        </w:rPr>
        <w:t>SV</w:t>
      </w:r>
      <w:r w:rsidRPr="00FB203B">
        <w:rPr>
          <w:rFonts w:ascii="Simplified Arabic" w:eastAsia="Times New Roman" w:hAnsi="Simplified Arabic" w:cs="Simplified Arabic" w:hint="cs"/>
          <w:color w:val="1B1C1D"/>
          <w:sz w:val="32"/>
          <w:szCs w:val="32"/>
          <w:rtl/>
        </w:rPr>
        <w:t xml:space="preserve"> و </w:t>
      </w:r>
      <w:r w:rsidRPr="00FB203B">
        <w:rPr>
          <w:rFonts w:ascii="Simplified Arabic" w:eastAsia="Times New Roman" w:hAnsi="Simplified Arabic" w:cs="Simplified Arabic" w:hint="cs"/>
          <w:color w:val="1B1C1D"/>
          <w:sz w:val="32"/>
          <w:szCs w:val="32"/>
        </w:rPr>
        <w:t>CV</w:t>
      </w:r>
      <w:r w:rsidRPr="00FB203B">
        <w:rPr>
          <w:rFonts w:ascii="Simplified Arabic" w:eastAsia="Times New Roman" w:hAnsi="Simplified Arabic" w:cs="Simplified Arabic" w:hint="cs"/>
          <w:color w:val="1B1C1D"/>
          <w:sz w:val="32"/>
          <w:szCs w:val="32"/>
          <w:rtl/>
        </w:rPr>
        <w:t>. يتم تتبع الانحرافات وتحديد أسبابها.</w:t>
      </w:r>
    </w:p>
    <w:p w14:paraId="7831BCE8" w14:textId="77777777" w:rsidR="006453EB" w:rsidRPr="00FB203B" w:rsidRDefault="006453EB" w:rsidP="00894F10">
      <w:pPr>
        <w:spacing w:after="0" w:line="360" w:lineRule="auto"/>
        <w:divId w:val="871963521"/>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lastRenderedPageBreak/>
        <w:t>للمشاريع الرشيقة:</w:t>
      </w:r>
    </w:p>
    <w:p w14:paraId="27290CAA"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جمع البيانات:</w:t>
      </w:r>
      <w:r w:rsidRPr="00FB203B">
        <w:rPr>
          <w:rFonts w:ascii="Simplified Arabic" w:eastAsia="Times New Roman" w:hAnsi="Simplified Arabic" w:cs="Simplified Arabic" w:hint="cs"/>
          <w:color w:val="1B1C1D"/>
          <w:sz w:val="32"/>
          <w:szCs w:val="32"/>
          <w:rtl/>
        </w:rPr>
        <w:t xml:space="preserve"> يتم جمع البيانات من لوحات </w:t>
      </w:r>
      <w:proofErr w:type="spellStart"/>
      <w:r w:rsidRPr="00FB203B">
        <w:rPr>
          <w:rFonts w:ascii="Simplified Arabic" w:eastAsia="Times New Roman" w:hAnsi="Simplified Arabic" w:cs="Simplified Arabic" w:hint="cs"/>
          <w:color w:val="1B1C1D"/>
          <w:sz w:val="32"/>
          <w:szCs w:val="32"/>
          <w:rtl/>
        </w:rPr>
        <w:t>سكروم</w:t>
      </w:r>
      <w:proofErr w:type="spellEnd"/>
      <w:r w:rsidRPr="00FB203B">
        <w:rPr>
          <w:rFonts w:ascii="Simplified Arabic" w:eastAsia="Times New Roman" w:hAnsi="Simplified Arabic" w:cs="Simplified Arabic" w:hint="cs"/>
          <w:color w:val="1B1C1D"/>
          <w:sz w:val="32"/>
          <w:szCs w:val="32"/>
          <w:rtl/>
        </w:rPr>
        <w:t>/كانبان، تقارير سرعة الفريق، ملاحظات العملاء خلال مراجعات التصميم، وسجلات التغييرات.</w:t>
      </w:r>
    </w:p>
    <w:p w14:paraId="6CD79D50" w14:textId="77777777" w:rsidR="006453EB" w:rsidRPr="00FB203B" w:rsidRDefault="006453EB" w:rsidP="00894F10">
      <w:pPr>
        <w:spacing w:line="360" w:lineRule="auto"/>
        <w:divId w:val="871963521"/>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التحليل:</w:t>
      </w:r>
      <w:r w:rsidRPr="00FB203B">
        <w:rPr>
          <w:rFonts w:ascii="Simplified Arabic" w:eastAsia="Times New Roman" w:hAnsi="Simplified Arabic" w:cs="Simplified Arabic" w:hint="cs"/>
          <w:color w:val="1B1C1D"/>
          <w:sz w:val="32"/>
          <w:szCs w:val="32"/>
          <w:rtl/>
        </w:rPr>
        <w:t xml:space="preserve"> يتم تحليل البيانات لتقييم سرعة الفريق، رضا العميل، والاستجابة للتغيير. يتم تتبع تقدم متراكم التصميم.</w:t>
      </w:r>
    </w:p>
    <w:p w14:paraId="26BAF1D0" w14:textId="77777777" w:rsidR="006453EB" w:rsidRPr="00FB203B" w:rsidRDefault="006453EB" w:rsidP="00894F10">
      <w:pPr>
        <w:pStyle w:val="3"/>
        <w:spacing w:before="0" w:after="120" w:line="360" w:lineRule="auto"/>
        <w:divId w:val="871963521"/>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 مقارنة نتائج الأداء بين الأساليب التقليدية والرشيقة</w:t>
      </w:r>
    </w:p>
    <w:p w14:paraId="6CDB73AE" w14:textId="77777777" w:rsidR="006453EB" w:rsidRPr="00FB203B" w:rsidRDefault="006453EB" w:rsidP="00894F10">
      <w:pPr>
        <w:spacing w:after="240" w:line="360" w:lineRule="auto"/>
        <w:divId w:val="871963521"/>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لإجراء مقارنة ذات مغزى، يجب أن نركز على المؤشرات المشتركة أو تلك التي تعكس جوانب مهمة لكلا الأسلوبين، بالإضافة إلى المؤشرات الخاصة بكل أسلوب والتي تبرز نقاط قوته:</w:t>
      </w:r>
    </w:p>
    <w:tbl>
      <w:tblPr>
        <w:bidiVisual/>
        <w:tblW w:w="0" w:type="auto"/>
        <w:tblCellSpacing w:w="15" w:type="dxa"/>
        <w:tblCellMar>
          <w:left w:w="0" w:type="dxa"/>
          <w:right w:w="0" w:type="dxa"/>
        </w:tblCellMar>
        <w:tblLook w:val="04A0" w:firstRow="1" w:lastRow="0" w:firstColumn="1" w:lastColumn="0" w:noHBand="0" w:noVBand="1"/>
      </w:tblPr>
      <w:tblGrid>
        <w:gridCol w:w="1794"/>
        <w:gridCol w:w="3108"/>
        <w:gridCol w:w="3914"/>
      </w:tblGrid>
      <w:tr w:rsidR="006453EB" w:rsidRPr="00FB203B" w14:paraId="6245587F" w14:textId="77777777">
        <w:trPr>
          <w:divId w:val="87196352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F1C01D" w14:textId="77777777" w:rsidR="006453EB" w:rsidRPr="00FB203B" w:rsidRDefault="006453EB"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3F394" w14:textId="77777777" w:rsidR="006453EB" w:rsidRPr="00FB203B" w:rsidRDefault="006453EB"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الأسلوب التقليدي (بناء جسر)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841C7A" w14:textId="77777777" w:rsidR="006453EB" w:rsidRPr="00FB203B" w:rsidRDefault="006453EB" w:rsidP="00894F10">
            <w:pPr>
              <w:spacing w:line="360" w:lineRule="auto"/>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الأسلوب الرشيق (تصميم معماري)</w:t>
            </w:r>
          </w:p>
        </w:tc>
      </w:tr>
      <w:tr w:rsidR="006453EB" w:rsidRPr="00FB203B" w14:paraId="01AFB619" w14:textId="77777777">
        <w:trPr>
          <w:divId w:val="87196352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60FAB9"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الالتزام بالوقت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7F44FA"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يتم قياسه بالنسبة للخطة الأساسية للجدول الزمني للمشروع بأكمله.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860663"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يتم قياسه من خلال قدرة الفريق على تسليم قيمة التصميم في كل دورة (</w:t>
            </w:r>
            <w:r w:rsidRPr="00FB203B">
              <w:rPr>
                <w:rFonts w:ascii="Simplified Arabic" w:eastAsia="Times New Roman" w:hAnsi="Simplified Arabic" w:cs="Simplified Arabic" w:hint="cs"/>
                <w:color w:val="1B1C1D"/>
                <w:sz w:val="32"/>
                <w:szCs w:val="32"/>
              </w:rPr>
              <w:t>Sprint</w:t>
            </w:r>
            <w:r w:rsidRPr="00FB203B">
              <w:rPr>
                <w:rFonts w:ascii="Simplified Arabic" w:eastAsia="Times New Roman" w:hAnsi="Simplified Arabic" w:cs="Simplified Arabic" w:hint="cs"/>
                <w:color w:val="1B1C1D"/>
                <w:sz w:val="32"/>
                <w:szCs w:val="32"/>
                <w:rtl/>
              </w:rPr>
              <w:t>).</w:t>
            </w:r>
          </w:p>
        </w:tc>
      </w:tr>
      <w:tr w:rsidR="006453EB" w:rsidRPr="00FB203B" w14:paraId="7E5ADC9A" w14:textId="77777777">
        <w:trPr>
          <w:divId w:val="87196352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E97E0D"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lastRenderedPageBreak/>
              <w:t>الالتزام بالتكلفة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958F91"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يتم قياسه بالنسبة للميزانية الأساسية للمشروع بأكمله.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B18C28"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قد لا يكون التركيز الأساسي هنا، ولكن يتم تتبع تكلفة كل دورة تصميم.</w:t>
            </w:r>
          </w:p>
        </w:tc>
      </w:tr>
      <w:tr w:rsidR="006453EB" w:rsidRPr="00FB203B" w14:paraId="4000D82B" w14:textId="77777777">
        <w:trPr>
          <w:divId w:val="87196352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E0CBB"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CB6DD3"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يتم تقييمها بناءً على المواصفات النهائية للمشروع.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1164A"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يتم تقييمها بشكل متكرر من خلال ملاحظات العميل على النماذج الأولية والتصميمات.</w:t>
            </w:r>
          </w:p>
        </w:tc>
      </w:tr>
      <w:tr w:rsidR="006453EB" w:rsidRPr="00FB203B" w14:paraId="01A668AB" w14:textId="77777777">
        <w:trPr>
          <w:divId w:val="87196352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71C7CD"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رضا أصحاب المصلحة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0B1009"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يتم قياسه في الغالب عند الانتهاء من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73202E"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يتم قياسه بشكل متكرر خلال دورات التصميم.</w:t>
            </w:r>
          </w:p>
        </w:tc>
      </w:tr>
      <w:tr w:rsidR="006453EB" w:rsidRPr="00FB203B" w14:paraId="39DB99D7" w14:textId="77777777">
        <w:trPr>
          <w:divId w:val="87196352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0A276F"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Style w:val="2Char"/>
                <w:rFonts w:ascii="Simplified Arabic" w:eastAsia="Times New Roman" w:hAnsi="Simplified Arabic" w:cs="Simplified Arabic" w:hint="cs"/>
                <w:b/>
                <w:bCs/>
                <w:color w:val="1B1C1D"/>
                <w:bdr w:val="none" w:sz="0" w:space="0" w:color="auto" w:frame="1"/>
                <w:rtl/>
              </w:rPr>
              <w:t>الاستجابة للتغيير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97B9D2"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قد تكون مكلفة وتؤثر على الجدول الزمني والميزانية.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C09332" w14:textId="77777777" w:rsidR="006453EB" w:rsidRPr="00FB203B" w:rsidRDefault="006453EB" w:rsidP="00894F10">
            <w:pPr>
              <w:spacing w:line="360" w:lineRule="auto"/>
              <w:jc w:val="right"/>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تعتبر جزءًا أساسيًا من العملية ويتم التعامل معها بشكل أكثر مرونة.</w:t>
            </w:r>
          </w:p>
        </w:tc>
      </w:tr>
    </w:tbl>
    <w:p w14:paraId="38A99B2E" w14:textId="77777777" w:rsidR="006453EB" w:rsidRPr="00FB203B" w:rsidRDefault="006453EB" w:rsidP="00894F10">
      <w:pPr>
        <w:spacing w:after="0" w:line="360" w:lineRule="auto"/>
        <w:divId w:val="871963521"/>
        <w:rPr>
          <w:rFonts w:ascii="Simplified Arabic" w:eastAsiaTheme="minorEastAsia" w:hAnsi="Simplified Arabic" w:cs="Simplified Arabic"/>
          <w:color w:val="1B1C1D"/>
          <w:sz w:val="32"/>
          <w:szCs w:val="32"/>
          <w:rtl/>
        </w:rPr>
      </w:pPr>
      <w:r w:rsidRPr="00FB203B">
        <w:rPr>
          <w:rStyle w:val="2Char"/>
          <w:rFonts w:ascii="Simplified Arabic" w:hAnsi="Simplified Arabic" w:cs="Simplified Arabic" w:hint="cs"/>
          <w:b/>
          <w:bCs/>
          <w:color w:val="1B1C1D"/>
          <w:bdr w:val="none" w:sz="0" w:space="0" w:color="auto" w:frame="1"/>
          <w:rtl/>
        </w:rPr>
        <w:t>تحليل المقارنة:</w:t>
      </w:r>
    </w:p>
    <w:p w14:paraId="5DB317E3" w14:textId="77777777" w:rsidR="006453EB" w:rsidRPr="00FB203B" w:rsidRDefault="006453EB" w:rsidP="00894F10">
      <w:pPr>
        <w:spacing w:after="120" w:line="360" w:lineRule="auto"/>
        <w:ind w:left="360"/>
        <w:divId w:val="871963521"/>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t>قد تتفوق الأساليب التقليدية في المشاريع ذات النطاق المحدد بوضوح والاستقرار الكبير في المتطلبات، خاصة فيما يتعلق بالالتزام بالجدول الزمني والميزانية الأصلية.</w:t>
      </w:r>
    </w:p>
    <w:p w14:paraId="3AA85A0C" w14:textId="77777777" w:rsidR="006453EB" w:rsidRPr="00FB203B" w:rsidRDefault="006453EB" w:rsidP="00894F10">
      <w:pPr>
        <w:spacing w:after="120" w:line="360" w:lineRule="auto"/>
        <w:ind w:left="360"/>
        <w:divId w:val="871963521"/>
        <w:rPr>
          <w:rFonts w:ascii="Simplified Arabic" w:eastAsia="Times New Roman" w:hAnsi="Simplified Arabic" w:cs="Simplified Arabic"/>
          <w:color w:val="1B1C1D"/>
          <w:sz w:val="32"/>
          <w:szCs w:val="32"/>
          <w:rtl/>
        </w:rPr>
      </w:pPr>
      <w:r w:rsidRPr="00FB203B">
        <w:rPr>
          <w:rFonts w:ascii="Simplified Arabic" w:eastAsia="Times New Roman" w:hAnsi="Simplified Arabic" w:cs="Simplified Arabic" w:hint="cs"/>
          <w:color w:val="1B1C1D"/>
          <w:sz w:val="32"/>
          <w:szCs w:val="32"/>
          <w:rtl/>
        </w:rPr>
        <w:lastRenderedPageBreak/>
        <w:t>قد تتفوق الأساليب الرشيقة في المشاريع التي تتطلب مرونة عالية وتفاعلًا مستمرًا مع العميل، مما يؤدي إلى زيادة رضا العميل وجودة المخرجات من خلال التغذية الراجعة المتكررة. قد تكون الاستجابة للتغيير أسرع وأقل تكلفة.</w:t>
      </w:r>
    </w:p>
    <w:p w14:paraId="7B1E073A" w14:textId="77777777" w:rsidR="004C0DA0" w:rsidRPr="00FB203B" w:rsidRDefault="004C0DA0" w:rsidP="00894F10">
      <w:pPr>
        <w:spacing w:after="240" w:line="360" w:lineRule="auto"/>
        <w:ind w:left="360"/>
        <w:divId w:val="1684359282"/>
        <w:rPr>
          <w:rFonts w:ascii="Simplified Arabic" w:hAnsi="Simplified Arabic" w:cs="Simplified Arabic"/>
          <w:color w:val="1B1C1D"/>
          <w:kern w:val="0"/>
          <w:sz w:val="32"/>
          <w:szCs w:val="32"/>
          <w14:ligatures w14:val="none"/>
        </w:rPr>
      </w:pPr>
      <w:r w:rsidRPr="00FB203B">
        <w:rPr>
          <w:rFonts w:ascii="Simplified Arabic" w:hAnsi="Simplified Arabic" w:cs="Simplified Arabic" w:hint="cs"/>
          <w:color w:val="1B1C1D"/>
          <w:sz w:val="32"/>
          <w:szCs w:val="32"/>
          <w:rtl/>
        </w:rPr>
        <w:t>بالتأكيد، إليك خاتمة تلخص موضوع إدارة المشاريع في قطاع البناء السعودي:</w:t>
      </w:r>
    </w:p>
    <w:p w14:paraId="4A0833A8" w14:textId="77777777" w:rsidR="004C0DA0" w:rsidRPr="00FB203B" w:rsidRDefault="004C0DA0" w:rsidP="00894F10">
      <w:pPr>
        <w:pStyle w:val="2"/>
        <w:spacing w:before="0" w:after="120" w:line="360" w:lineRule="auto"/>
        <w:ind w:left="360"/>
        <w:divId w:val="1684359282"/>
        <w:rPr>
          <w:rFonts w:ascii="Simplified Arabic" w:eastAsia="Times New Roman" w:hAnsi="Simplified Arabic" w:cs="Simplified Arabic"/>
          <w:color w:val="1B1C1D"/>
          <w:rtl/>
        </w:rPr>
      </w:pPr>
      <w:r w:rsidRPr="00FB203B">
        <w:rPr>
          <w:rFonts w:ascii="Simplified Arabic" w:eastAsia="Times New Roman" w:hAnsi="Simplified Arabic" w:cs="Simplified Arabic" w:hint="cs"/>
          <w:color w:val="1B1C1D"/>
          <w:rtl/>
        </w:rPr>
        <w:t>خاتمة</w:t>
      </w:r>
    </w:p>
    <w:p w14:paraId="37B289FA" w14:textId="77777777" w:rsidR="004C0DA0" w:rsidRPr="00FB203B" w:rsidRDefault="004C0DA0" w:rsidP="00894F10">
      <w:pPr>
        <w:spacing w:after="240" w:line="360" w:lineRule="auto"/>
        <w:ind w:left="360"/>
        <w:divId w:val="1684359282"/>
        <w:rPr>
          <w:rFonts w:ascii="Simplified Arabic" w:eastAsiaTheme="minorEastAsia" w:hAnsi="Simplified Arabic" w:cs="Simplified Arabic"/>
          <w:color w:val="1B1C1D"/>
          <w:sz w:val="32"/>
          <w:szCs w:val="32"/>
          <w:rtl/>
        </w:rPr>
      </w:pPr>
      <w:r w:rsidRPr="00FB203B">
        <w:rPr>
          <w:rFonts w:ascii="Simplified Arabic" w:hAnsi="Simplified Arabic" w:cs="Simplified Arabic" w:hint="cs"/>
          <w:color w:val="1B1C1D"/>
          <w:sz w:val="32"/>
          <w:szCs w:val="32"/>
          <w:rtl/>
        </w:rPr>
        <w:t>في الختام، يمثل قطاع البناء في المملكة العربية السعودية محركًا حيويًا للنمو الاقتصادي وتحقيق أهداف رؤية 2030. لضمان نجاح المشاريع المتنوعة والمعقدة التي يشهدها هذا القطاع، يصبح تبني أساليب إدارة المشاريع الفعالة أمرًا لا غنى عنه.</w:t>
      </w:r>
    </w:p>
    <w:p w14:paraId="5763FC68" w14:textId="77777777" w:rsidR="004C0DA0" w:rsidRPr="00FB203B" w:rsidRDefault="004C0DA0" w:rsidP="00894F10">
      <w:pPr>
        <w:spacing w:after="240" w:line="360" w:lineRule="auto"/>
        <w:ind w:left="360"/>
        <w:divId w:val="1684359282"/>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لقد استعرضنا في هذا الموضوع مقدمة في إدارة المشاريع وأهميتها، وتطورها التاريخي، ونظرة عامة على الأساليب المختلفة. ثم تعمقنا في إدارة المشاريع التقليدية والرشيقة، وقمنا بمقارنة شاملة بينهما، مع تسليط الضوء على خصائص كل أسلوب ومزاياه وعيوبه.</w:t>
      </w:r>
    </w:p>
    <w:p w14:paraId="31D711A6" w14:textId="77777777" w:rsidR="004C0DA0" w:rsidRPr="00FB203B" w:rsidRDefault="004C0DA0" w:rsidP="00894F10">
      <w:pPr>
        <w:spacing w:after="240" w:line="360" w:lineRule="auto"/>
        <w:ind w:left="360"/>
        <w:divId w:val="1684359282"/>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 xml:space="preserve">بالنظر إلى قطاع البناء السعودي وتحدياته وفرصه، نجد أن هناك حاجة متزايدة لتبني أساليب إدارة مشاريع تتناسب مع طبيعة كل مشروع. ففي حين تظل الأساليب التقليدية مناسبة للمشاريع الكبيرة ذات النطاق المحدد، يمكن للمبادئ الرشيقة أن تضيف قيمة </w:t>
      </w:r>
      <w:r w:rsidRPr="00FB203B">
        <w:rPr>
          <w:rFonts w:ascii="Simplified Arabic" w:hAnsi="Simplified Arabic" w:cs="Simplified Arabic" w:hint="cs"/>
          <w:color w:val="1B1C1D"/>
          <w:sz w:val="32"/>
          <w:szCs w:val="32"/>
          <w:rtl/>
        </w:rPr>
        <w:lastRenderedPageBreak/>
        <w:t>كبيرة في مراحل التصميم والتنفيذ التي تتطلب مرونة أكبر وتفاعلًا مستمرًا مع أصحاب المصلحة.</w:t>
      </w:r>
    </w:p>
    <w:p w14:paraId="22CCEE6A" w14:textId="77777777" w:rsidR="004C0DA0" w:rsidRPr="00FB203B" w:rsidRDefault="004C0DA0" w:rsidP="00894F10">
      <w:pPr>
        <w:spacing w:after="240" w:line="360" w:lineRule="auto"/>
        <w:ind w:left="360"/>
        <w:divId w:val="1684359282"/>
        <w:rPr>
          <w:rFonts w:ascii="Simplified Arabic" w:hAnsi="Simplified Arabic" w:cs="Simplified Arabic"/>
          <w:color w:val="1B1C1D"/>
          <w:sz w:val="32"/>
          <w:szCs w:val="32"/>
          <w:rtl/>
        </w:rPr>
      </w:pPr>
      <w:r w:rsidRPr="00FB203B">
        <w:rPr>
          <w:rFonts w:ascii="Simplified Arabic" w:hAnsi="Simplified Arabic" w:cs="Simplified Arabic" w:hint="cs"/>
          <w:color w:val="1B1C1D"/>
          <w:sz w:val="32"/>
          <w:szCs w:val="32"/>
          <w:rtl/>
        </w:rPr>
        <w:t>إن التقييم المستمر لأداء المشاريع باستخدام معايير ومؤشرات واضحة يساعد في تحديد الأسلوب الأمثل للتطبيق وتحقيق أهداف المشروع بكفاءة وفعالية. وفي نهاية المطاف، فإن تبني ثقافة إدارة مشاريع قوية ومتطورة سيسهم بشكل كبير في تعزيز قدرة قطاع البناء السعودي على تحقيق مستهدفاته الطموحة والمساهمة في التنمية الشاملة للمملكة.</w:t>
      </w:r>
    </w:p>
    <w:p w14:paraId="621700DF" w14:textId="77777777" w:rsidR="006E3247" w:rsidRPr="00FB203B" w:rsidRDefault="006E3247" w:rsidP="00894F10">
      <w:pPr>
        <w:pStyle w:val="2"/>
        <w:spacing w:before="0" w:after="120" w:line="360" w:lineRule="auto"/>
        <w:divId w:val="1815563613"/>
        <w:rPr>
          <w:rFonts w:ascii="Simplified Arabic" w:eastAsia="Times New Roman" w:hAnsi="Simplified Arabic" w:cs="Simplified Arabic"/>
          <w:color w:val="1B1C1D"/>
          <w:rtl/>
        </w:rPr>
      </w:pPr>
    </w:p>
    <w:p w14:paraId="5856EE8A" w14:textId="77777777" w:rsidR="006E3247" w:rsidRPr="00FB203B" w:rsidRDefault="006E3247" w:rsidP="00894F10">
      <w:pPr>
        <w:pStyle w:val="2"/>
        <w:spacing w:before="0" w:after="120" w:line="360" w:lineRule="auto"/>
        <w:divId w:val="1815563613"/>
        <w:rPr>
          <w:rFonts w:ascii="Simplified Arabic" w:eastAsia="Times New Roman" w:hAnsi="Simplified Arabic" w:cs="Simplified Arabic"/>
          <w:color w:val="1B1C1D"/>
          <w:rtl/>
        </w:rPr>
      </w:pPr>
    </w:p>
    <w:p w14:paraId="73C3EA2C" w14:textId="77777777" w:rsidR="004E73F2" w:rsidRPr="00FB203B" w:rsidRDefault="004E73F2" w:rsidP="00894F10">
      <w:pPr>
        <w:spacing w:line="360" w:lineRule="auto"/>
        <w:divId w:val="1815563613"/>
        <w:rPr>
          <w:rFonts w:ascii="Simplified Arabic" w:hAnsi="Simplified Arabic" w:cs="Simplified Arabic"/>
          <w:sz w:val="32"/>
          <w:szCs w:val="32"/>
          <w:rtl/>
        </w:rPr>
      </w:pPr>
    </w:p>
    <w:p w14:paraId="760F6F5C" w14:textId="77777777" w:rsidR="004E73F2" w:rsidRPr="00FB203B" w:rsidRDefault="004E73F2" w:rsidP="00894F10">
      <w:pPr>
        <w:spacing w:line="360" w:lineRule="auto"/>
        <w:divId w:val="1815563613"/>
        <w:rPr>
          <w:rFonts w:ascii="Simplified Arabic" w:hAnsi="Simplified Arabic" w:cs="Simplified Arabic"/>
          <w:sz w:val="32"/>
          <w:szCs w:val="32"/>
          <w:rtl/>
        </w:rPr>
      </w:pPr>
    </w:p>
    <w:p w14:paraId="54992560" w14:textId="77777777" w:rsidR="004E73F2" w:rsidRPr="00FB203B" w:rsidRDefault="004E73F2" w:rsidP="00894F10">
      <w:pPr>
        <w:spacing w:line="360" w:lineRule="auto"/>
        <w:divId w:val="1815563613"/>
        <w:rPr>
          <w:rFonts w:ascii="Simplified Arabic" w:hAnsi="Simplified Arabic" w:cs="Simplified Arabic"/>
          <w:sz w:val="32"/>
          <w:szCs w:val="32"/>
          <w:rtl/>
        </w:rPr>
      </w:pPr>
    </w:p>
    <w:p w14:paraId="180DE570" w14:textId="77777777" w:rsidR="004E73F2" w:rsidRPr="00FB203B" w:rsidRDefault="004E73F2" w:rsidP="00894F10">
      <w:pPr>
        <w:spacing w:line="360" w:lineRule="auto"/>
        <w:divId w:val="1815563613"/>
        <w:rPr>
          <w:rFonts w:ascii="Simplified Arabic" w:hAnsi="Simplified Arabic" w:cs="Simplified Arabic"/>
          <w:sz w:val="32"/>
          <w:szCs w:val="32"/>
          <w:rtl/>
        </w:rPr>
      </w:pPr>
    </w:p>
    <w:p w14:paraId="56BA83F4" w14:textId="77777777" w:rsidR="004E73F2" w:rsidRPr="00FB203B" w:rsidRDefault="004E73F2" w:rsidP="00894F10">
      <w:pPr>
        <w:spacing w:line="360" w:lineRule="auto"/>
        <w:divId w:val="1815563613"/>
        <w:rPr>
          <w:rFonts w:ascii="Simplified Arabic" w:hAnsi="Simplified Arabic" w:cs="Simplified Arabic"/>
          <w:sz w:val="32"/>
          <w:szCs w:val="32"/>
          <w:rtl/>
        </w:rPr>
      </w:pPr>
    </w:p>
    <w:p w14:paraId="3880365E" w14:textId="03810A42" w:rsidR="004675E4" w:rsidRPr="00FB203B" w:rsidRDefault="004675E4" w:rsidP="00734652">
      <w:pPr>
        <w:spacing w:line="360" w:lineRule="auto"/>
        <w:divId w:val="2098864373"/>
        <w:rPr>
          <w:rFonts w:ascii="Simplified Arabic" w:eastAsia="Times New Roman" w:hAnsi="Simplified Arabic" w:cs="Simplified Arabic"/>
          <w:color w:val="1B1C1D"/>
          <w:sz w:val="32"/>
          <w:szCs w:val="32"/>
          <w:rtl/>
        </w:rPr>
      </w:pPr>
    </w:p>
    <w:sectPr w:rsidR="004675E4" w:rsidRPr="00FB203B"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09584762"/>
      <w:docPartObj>
        <w:docPartGallery w:val="Page Numbers (Bottom of Page)"/>
        <w:docPartUnique/>
      </w:docPartObj>
    </w:sdtPr>
    <w:sdtEndPr>
      <w:rPr>
        <w:rStyle w:val="a9"/>
      </w:rPr>
    </w:sdtEndPr>
    <w:sdtContent>
      <w:p w14:paraId="0E917871" w14:textId="3A66ABB4" w:rsidR="00FF67FC" w:rsidRDefault="00FF67FC" w:rsidP="006F7632">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45DF4A4F" w14:textId="77777777" w:rsidR="00FF67FC" w:rsidRDefault="00FF67F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078195583"/>
      <w:docPartObj>
        <w:docPartGallery w:val="Page Numbers (Bottom of Page)"/>
        <w:docPartUnique/>
      </w:docPartObj>
    </w:sdtPr>
    <w:sdtEndPr>
      <w:rPr>
        <w:rStyle w:val="a9"/>
      </w:rPr>
    </w:sdtEndPr>
    <w:sdtContent>
      <w:p w14:paraId="3DAB6E4E" w14:textId="46E4CDC6" w:rsidR="00FF67FC" w:rsidRDefault="00FF67FC" w:rsidP="006F7632">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4</w:t>
        </w:r>
        <w:r>
          <w:rPr>
            <w:rStyle w:val="a9"/>
            <w:rtl/>
          </w:rPr>
          <w:fldChar w:fldCharType="end"/>
        </w:r>
      </w:p>
    </w:sdtContent>
  </w:sdt>
  <w:p w14:paraId="0B31F288" w14:textId="77777777" w:rsidR="00FF67FC" w:rsidRDefault="00FF67F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3A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90D84"/>
    <w:multiLevelType w:val="hybridMultilevel"/>
    <w:tmpl w:val="49D4C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CC3AE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E471EB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39356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2863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B63ED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5FA5E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4F730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1FE5E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EF71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3567978">
    <w:abstractNumId w:val="2"/>
  </w:num>
  <w:num w:numId="2" w16cid:durableId="5331542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59946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97993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9148118">
    <w:abstractNumId w:val="10"/>
  </w:num>
  <w:num w:numId="6" w16cid:durableId="1816532824">
    <w:abstractNumId w:val="0"/>
  </w:num>
  <w:num w:numId="7" w16cid:durableId="917983972">
    <w:abstractNumId w:val="5"/>
  </w:num>
  <w:num w:numId="8" w16cid:durableId="1525048239">
    <w:abstractNumId w:val="7"/>
  </w:num>
  <w:num w:numId="9" w16cid:durableId="225378815">
    <w:abstractNumId w:val="9"/>
  </w:num>
  <w:num w:numId="10" w16cid:durableId="576867058">
    <w:abstractNumId w:val="4"/>
  </w:num>
  <w:num w:numId="11" w16cid:durableId="1946034376">
    <w:abstractNumId w:val="6"/>
  </w:num>
  <w:num w:numId="12" w16cid:durableId="189759006">
    <w:abstractNumId w:val="1"/>
  </w:num>
  <w:num w:numId="13" w16cid:durableId="75516533">
    <w:abstractNumId w:val="3"/>
  </w:num>
  <w:num w:numId="14" w16cid:durableId="15005845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EB6"/>
    <w:rsid w:val="000171DF"/>
    <w:rsid w:val="00024489"/>
    <w:rsid w:val="00090BCC"/>
    <w:rsid w:val="000A4B36"/>
    <w:rsid w:val="000C1A3E"/>
    <w:rsid w:val="000C3F6C"/>
    <w:rsid w:val="000C7613"/>
    <w:rsid w:val="000D4763"/>
    <w:rsid w:val="000E19D0"/>
    <w:rsid w:val="000F44B4"/>
    <w:rsid w:val="00111B40"/>
    <w:rsid w:val="00134FBF"/>
    <w:rsid w:val="0016382C"/>
    <w:rsid w:val="00177B64"/>
    <w:rsid w:val="001902DB"/>
    <w:rsid w:val="0019411C"/>
    <w:rsid w:val="001C2162"/>
    <w:rsid w:val="001E336F"/>
    <w:rsid w:val="001F1B92"/>
    <w:rsid w:val="00262338"/>
    <w:rsid w:val="002802CD"/>
    <w:rsid w:val="002913C7"/>
    <w:rsid w:val="00291C65"/>
    <w:rsid w:val="002D1BCE"/>
    <w:rsid w:val="00342A80"/>
    <w:rsid w:val="00350E19"/>
    <w:rsid w:val="00375759"/>
    <w:rsid w:val="003C6E9E"/>
    <w:rsid w:val="003D13D1"/>
    <w:rsid w:val="0041039A"/>
    <w:rsid w:val="004230E9"/>
    <w:rsid w:val="0042531A"/>
    <w:rsid w:val="004675E4"/>
    <w:rsid w:val="004A6B39"/>
    <w:rsid w:val="004A72D5"/>
    <w:rsid w:val="004C0DA0"/>
    <w:rsid w:val="004D18D7"/>
    <w:rsid w:val="004E73F2"/>
    <w:rsid w:val="004F2CD4"/>
    <w:rsid w:val="00504D39"/>
    <w:rsid w:val="00564B10"/>
    <w:rsid w:val="00572E9D"/>
    <w:rsid w:val="00590B27"/>
    <w:rsid w:val="005928DF"/>
    <w:rsid w:val="00623C6D"/>
    <w:rsid w:val="0062761F"/>
    <w:rsid w:val="00634C51"/>
    <w:rsid w:val="006453EB"/>
    <w:rsid w:val="00654F74"/>
    <w:rsid w:val="0067583E"/>
    <w:rsid w:val="00675C65"/>
    <w:rsid w:val="0068147F"/>
    <w:rsid w:val="006948DE"/>
    <w:rsid w:val="006D1794"/>
    <w:rsid w:val="006E00B8"/>
    <w:rsid w:val="006E3247"/>
    <w:rsid w:val="006E5656"/>
    <w:rsid w:val="00702F76"/>
    <w:rsid w:val="00734652"/>
    <w:rsid w:val="00746E9F"/>
    <w:rsid w:val="00753E99"/>
    <w:rsid w:val="007615AA"/>
    <w:rsid w:val="007723BC"/>
    <w:rsid w:val="00777692"/>
    <w:rsid w:val="00784FD3"/>
    <w:rsid w:val="007A3038"/>
    <w:rsid w:val="007B0E54"/>
    <w:rsid w:val="007D7713"/>
    <w:rsid w:val="007E3A20"/>
    <w:rsid w:val="00815F29"/>
    <w:rsid w:val="00842891"/>
    <w:rsid w:val="00877AAC"/>
    <w:rsid w:val="00894F10"/>
    <w:rsid w:val="008F1EAE"/>
    <w:rsid w:val="009125CE"/>
    <w:rsid w:val="00946C7C"/>
    <w:rsid w:val="00947A0A"/>
    <w:rsid w:val="00947B67"/>
    <w:rsid w:val="009B6888"/>
    <w:rsid w:val="009C0161"/>
    <w:rsid w:val="009C503D"/>
    <w:rsid w:val="009D108D"/>
    <w:rsid w:val="009E1436"/>
    <w:rsid w:val="009E5668"/>
    <w:rsid w:val="00A31E75"/>
    <w:rsid w:val="00A43577"/>
    <w:rsid w:val="00A74F76"/>
    <w:rsid w:val="00A77AD0"/>
    <w:rsid w:val="00AA5C41"/>
    <w:rsid w:val="00AA79E9"/>
    <w:rsid w:val="00AB0A70"/>
    <w:rsid w:val="00AC5265"/>
    <w:rsid w:val="00B01689"/>
    <w:rsid w:val="00B627C4"/>
    <w:rsid w:val="00B63B0F"/>
    <w:rsid w:val="00B7678A"/>
    <w:rsid w:val="00C62D40"/>
    <w:rsid w:val="00C679B7"/>
    <w:rsid w:val="00C71E18"/>
    <w:rsid w:val="00C801CC"/>
    <w:rsid w:val="00CA1FAB"/>
    <w:rsid w:val="00D22171"/>
    <w:rsid w:val="00D607AC"/>
    <w:rsid w:val="00D62275"/>
    <w:rsid w:val="00E71C79"/>
    <w:rsid w:val="00E85E74"/>
    <w:rsid w:val="00EA098C"/>
    <w:rsid w:val="00EA6B5D"/>
    <w:rsid w:val="00EB2DAC"/>
    <w:rsid w:val="00EC58E8"/>
    <w:rsid w:val="00ED45A3"/>
    <w:rsid w:val="00ED54EB"/>
    <w:rsid w:val="00ED7CD5"/>
    <w:rsid w:val="00EF2F3C"/>
    <w:rsid w:val="00F02AD9"/>
    <w:rsid w:val="00F31F26"/>
    <w:rsid w:val="00F546CE"/>
    <w:rsid w:val="00F54F12"/>
    <w:rsid w:val="00F80E92"/>
    <w:rsid w:val="00F861DF"/>
    <w:rsid w:val="00F923DB"/>
    <w:rsid w:val="00FB1180"/>
    <w:rsid w:val="00FB203B"/>
    <w:rsid w:val="00FB5448"/>
    <w:rsid w:val="00FE3A47"/>
    <w:rsid w:val="00FF49B8"/>
    <w:rsid w:val="00FF67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C801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801CC"/>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C801C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801CC"/>
    <w:rPr>
      <w:rFonts w:eastAsiaTheme="majorEastAsia" w:cstheme="majorBidi"/>
      <w:color w:val="0F4761" w:themeColor="accent1" w:themeShade="BF"/>
      <w:sz w:val="28"/>
      <w:szCs w:val="28"/>
    </w:rPr>
  </w:style>
  <w:style w:type="paragraph" w:styleId="a5">
    <w:name w:val="Normal (Web)"/>
    <w:basedOn w:val="a"/>
    <w:uiPriority w:val="99"/>
    <w:semiHidden/>
    <w:unhideWhenUsed/>
    <w:rsid w:val="00947B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947B67"/>
    <w:rPr>
      <w:b/>
      <w:bCs/>
    </w:rPr>
  </w:style>
  <w:style w:type="paragraph" w:styleId="a7">
    <w:name w:val="List Paragraph"/>
    <w:basedOn w:val="a"/>
    <w:uiPriority w:val="34"/>
    <w:qFormat/>
    <w:rsid w:val="00001EB6"/>
    <w:pPr>
      <w:ind w:left="720"/>
      <w:contextualSpacing/>
    </w:pPr>
  </w:style>
  <w:style w:type="table" w:styleId="a8">
    <w:name w:val="Table Grid"/>
    <w:basedOn w:val="a1"/>
    <w:uiPriority w:val="39"/>
    <w:rsid w:val="00894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EB2DAC"/>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a9">
    <w:name w:val="page number"/>
    <w:basedOn w:val="a0"/>
    <w:uiPriority w:val="99"/>
    <w:semiHidden/>
    <w:unhideWhenUsed/>
    <w:rsid w:val="00FF6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55852">
      <w:bodyDiv w:val="1"/>
      <w:marLeft w:val="0"/>
      <w:marRight w:val="0"/>
      <w:marTop w:val="0"/>
      <w:marBottom w:val="0"/>
      <w:divBdr>
        <w:top w:val="none" w:sz="0" w:space="0" w:color="auto"/>
        <w:left w:val="none" w:sz="0" w:space="0" w:color="auto"/>
        <w:bottom w:val="none" w:sz="0" w:space="0" w:color="auto"/>
        <w:right w:val="none" w:sz="0" w:space="0" w:color="auto"/>
      </w:divBdr>
      <w:divsChild>
        <w:div w:id="1972979062">
          <w:marLeft w:val="0"/>
          <w:marRight w:val="0"/>
          <w:marTop w:val="0"/>
          <w:marBottom w:val="0"/>
          <w:divBdr>
            <w:top w:val="none" w:sz="0" w:space="0" w:color="auto"/>
            <w:left w:val="none" w:sz="0" w:space="0" w:color="auto"/>
            <w:bottom w:val="none" w:sz="0" w:space="0" w:color="auto"/>
            <w:right w:val="none" w:sz="0" w:space="0" w:color="auto"/>
          </w:divBdr>
        </w:div>
      </w:divsChild>
    </w:div>
    <w:div w:id="436995229">
      <w:bodyDiv w:val="1"/>
      <w:marLeft w:val="0"/>
      <w:marRight w:val="0"/>
      <w:marTop w:val="0"/>
      <w:marBottom w:val="0"/>
      <w:divBdr>
        <w:top w:val="none" w:sz="0" w:space="0" w:color="auto"/>
        <w:left w:val="none" w:sz="0" w:space="0" w:color="auto"/>
        <w:bottom w:val="none" w:sz="0" w:space="0" w:color="auto"/>
        <w:right w:val="none" w:sz="0" w:space="0" w:color="auto"/>
      </w:divBdr>
    </w:div>
    <w:div w:id="692151014">
      <w:bodyDiv w:val="1"/>
      <w:marLeft w:val="0"/>
      <w:marRight w:val="0"/>
      <w:marTop w:val="0"/>
      <w:marBottom w:val="0"/>
      <w:divBdr>
        <w:top w:val="none" w:sz="0" w:space="0" w:color="auto"/>
        <w:left w:val="none" w:sz="0" w:space="0" w:color="auto"/>
        <w:bottom w:val="none" w:sz="0" w:space="0" w:color="auto"/>
        <w:right w:val="none" w:sz="0" w:space="0" w:color="auto"/>
      </w:divBdr>
      <w:divsChild>
        <w:div w:id="1755125269">
          <w:marLeft w:val="0"/>
          <w:marRight w:val="0"/>
          <w:marTop w:val="0"/>
          <w:marBottom w:val="0"/>
          <w:divBdr>
            <w:top w:val="none" w:sz="0" w:space="0" w:color="auto"/>
            <w:left w:val="none" w:sz="0" w:space="0" w:color="auto"/>
            <w:bottom w:val="none" w:sz="0" w:space="0" w:color="auto"/>
            <w:right w:val="none" w:sz="0" w:space="0" w:color="auto"/>
          </w:divBdr>
        </w:div>
        <w:div w:id="17778279">
          <w:marLeft w:val="0"/>
          <w:marRight w:val="0"/>
          <w:marTop w:val="0"/>
          <w:marBottom w:val="0"/>
          <w:divBdr>
            <w:top w:val="none" w:sz="0" w:space="0" w:color="auto"/>
            <w:left w:val="none" w:sz="0" w:space="0" w:color="auto"/>
            <w:bottom w:val="none" w:sz="0" w:space="0" w:color="auto"/>
            <w:right w:val="none" w:sz="0" w:space="0" w:color="auto"/>
          </w:divBdr>
          <w:divsChild>
            <w:div w:id="1844472503">
              <w:marLeft w:val="0"/>
              <w:marRight w:val="0"/>
              <w:marTop w:val="0"/>
              <w:marBottom w:val="0"/>
              <w:divBdr>
                <w:top w:val="none" w:sz="0" w:space="0" w:color="auto"/>
                <w:left w:val="none" w:sz="0" w:space="0" w:color="auto"/>
                <w:bottom w:val="none" w:sz="0" w:space="0" w:color="auto"/>
                <w:right w:val="none" w:sz="0" w:space="0" w:color="auto"/>
              </w:divBdr>
            </w:div>
          </w:divsChild>
        </w:div>
        <w:div w:id="1815563613">
          <w:marLeft w:val="0"/>
          <w:marRight w:val="0"/>
          <w:marTop w:val="0"/>
          <w:marBottom w:val="0"/>
          <w:divBdr>
            <w:top w:val="none" w:sz="0" w:space="0" w:color="auto"/>
            <w:left w:val="none" w:sz="0" w:space="0" w:color="auto"/>
            <w:bottom w:val="none" w:sz="0" w:space="0" w:color="auto"/>
            <w:right w:val="none" w:sz="0" w:space="0" w:color="auto"/>
          </w:divBdr>
          <w:divsChild>
            <w:div w:id="1970865105">
              <w:marLeft w:val="0"/>
              <w:marRight w:val="0"/>
              <w:marTop w:val="0"/>
              <w:marBottom w:val="0"/>
              <w:divBdr>
                <w:top w:val="none" w:sz="0" w:space="0" w:color="auto"/>
                <w:left w:val="none" w:sz="0" w:space="0" w:color="auto"/>
                <w:bottom w:val="none" w:sz="0" w:space="0" w:color="auto"/>
                <w:right w:val="none" w:sz="0" w:space="0" w:color="auto"/>
              </w:divBdr>
            </w:div>
            <w:div w:id="1247836937">
              <w:marLeft w:val="0"/>
              <w:marRight w:val="0"/>
              <w:marTop w:val="0"/>
              <w:marBottom w:val="0"/>
              <w:divBdr>
                <w:top w:val="none" w:sz="0" w:space="0" w:color="auto"/>
                <w:left w:val="none" w:sz="0" w:space="0" w:color="auto"/>
                <w:bottom w:val="none" w:sz="0" w:space="0" w:color="auto"/>
                <w:right w:val="none" w:sz="0" w:space="0" w:color="auto"/>
              </w:divBdr>
            </w:div>
            <w:div w:id="992372388">
              <w:marLeft w:val="0"/>
              <w:marRight w:val="0"/>
              <w:marTop w:val="0"/>
              <w:marBottom w:val="0"/>
              <w:divBdr>
                <w:top w:val="none" w:sz="0" w:space="0" w:color="auto"/>
                <w:left w:val="none" w:sz="0" w:space="0" w:color="auto"/>
                <w:bottom w:val="none" w:sz="0" w:space="0" w:color="auto"/>
                <w:right w:val="none" w:sz="0" w:space="0" w:color="auto"/>
              </w:divBdr>
            </w:div>
            <w:div w:id="1707556977">
              <w:marLeft w:val="0"/>
              <w:marRight w:val="0"/>
              <w:marTop w:val="0"/>
              <w:marBottom w:val="0"/>
              <w:divBdr>
                <w:top w:val="none" w:sz="0" w:space="0" w:color="auto"/>
                <w:left w:val="none" w:sz="0" w:space="0" w:color="auto"/>
                <w:bottom w:val="none" w:sz="0" w:space="0" w:color="auto"/>
                <w:right w:val="none" w:sz="0" w:space="0" w:color="auto"/>
              </w:divBdr>
            </w:div>
            <w:div w:id="905529263">
              <w:marLeft w:val="0"/>
              <w:marRight w:val="0"/>
              <w:marTop w:val="0"/>
              <w:marBottom w:val="0"/>
              <w:divBdr>
                <w:top w:val="none" w:sz="0" w:space="0" w:color="auto"/>
                <w:left w:val="none" w:sz="0" w:space="0" w:color="auto"/>
                <w:bottom w:val="none" w:sz="0" w:space="0" w:color="auto"/>
                <w:right w:val="none" w:sz="0" w:space="0" w:color="auto"/>
              </w:divBdr>
            </w:div>
            <w:div w:id="1684236878">
              <w:marLeft w:val="0"/>
              <w:marRight w:val="0"/>
              <w:marTop w:val="0"/>
              <w:marBottom w:val="0"/>
              <w:divBdr>
                <w:top w:val="none" w:sz="0" w:space="0" w:color="auto"/>
                <w:left w:val="none" w:sz="0" w:space="0" w:color="auto"/>
                <w:bottom w:val="none" w:sz="0" w:space="0" w:color="auto"/>
                <w:right w:val="none" w:sz="0" w:space="0" w:color="auto"/>
              </w:divBdr>
            </w:div>
            <w:div w:id="871963521">
              <w:marLeft w:val="0"/>
              <w:marRight w:val="0"/>
              <w:marTop w:val="0"/>
              <w:marBottom w:val="0"/>
              <w:divBdr>
                <w:top w:val="none" w:sz="0" w:space="0" w:color="auto"/>
                <w:left w:val="none" w:sz="0" w:space="0" w:color="auto"/>
                <w:bottom w:val="none" w:sz="0" w:space="0" w:color="auto"/>
                <w:right w:val="none" w:sz="0" w:space="0" w:color="auto"/>
              </w:divBdr>
            </w:div>
            <w:div w:id="1684359282">
              <w:marLeft w:val="0"/>
              <w:marRight w:val="0"/>
              <w:marTop w:val="0"/>
              <w:marBottom w:val="0"/>
              <w:divBdr>
                <w:top w:val="none" w:sz="0" w:space="0" w:color="auto"/>
                <w:left w:val="none" w:sz="0" w:space="0" w:color="auto"/>
                <w:bottom w:val="none" w:sz="0" w:space="0" w:color="auto"/>
                <w:right w:val="none" w:sz="0" w:space="0" w:color="auto"/>
              </w:divBdr>
            </w:div>
          </w:divsChild>
        </w:div>
        <w:div w:id="2098864373">
          <w:marLeft w:val="0"/>
          <w:marRight w:val="0"/>
          <w:marTop w:val="0"/>
          <w:marBottom w:val="0"/>
          <w:divBdr>
            <w:top w:val="none" w:sz="0" w:space="0" w:color="auto"/>
            <w:left w:val="none" w:sz="0" w:space="0" w:color="auto"/>
            <w:bottom w:val="none" w:sz="0" w:space="0" w:color="auto"/>
            <w:right w:val="none" w:sz="0" w:space="0" w:color="auto"/>
          </w:divBdr>
        </w:div>
      </w:divsChild>
    </w:div>
    <w:div w:id="880478224">
      <w:bodyDiv w:val="1"/>
      <w:marLeft w:val="0"/>
      <w:marRight w:val="0"/>
      <w:marTop w:val="0"/>
      <w:marBottom w:val="0"/>
      <w:divBdr>
        <w:top w:val="none" w:sz="0" w:space="0" w:color="auto"/>
        <w:left w:val="none" w:sz="0" w:space="0" w:color="auto"/>
        <w:bottom w:val="none" w:sz="0" w:space="0" w:color="auto"/>
        <w:right w:val="none" w:sz="0" w:space="0" w:color="auto"/>
      </w:divBdr>
    </w:div>
    <w:div w:id="957368952">
      <w:bodyDiv w:val="1"/>
      <w:marLeft w:val="0"/>
      <w:marRight w:val="0"/>
      <w:marTop w:val="0"/>
      <w:marBottom w:val="0"/>
      <w:divBdr>
        <w:top w:val="none" w:sz="0" w:space="0" w:color="auto"/>
        <w:left w:val="none" w:sz="0" w:space="0" w:color="auto"/>
        <w:bottom w:val="none" w:sz="0" w:space="0" w:color="auto"/>
        <w:right w:val="none" w:sz="0" w:space="0" w:color="auto"/>
      </w:divBdr>
    </w:div>
    <w:div w:id="12857745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64</Pages>
  <Words>7080</Words>
  <Characters>40211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2025-08-10T19:01:00Z</dcterms:created>
  <dcterms:modified xsi:type="dcterms:W3CDTF">2025-08-10T19:01:00Z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