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F3EB6" w14:textId="7FE9B85B" w:rsidR="005000D1" w:rsidRPr="0085035E" w:rsidRDefault="0085035E" w:rsidP="0085035E">
      <w:pPr>
        <w:jc w:val="right"/>
        <w:rPr>
          <w:b/>
          <w:bCs/>
          <w:sz w:val="24"/>
          <w:szCs w:val="24"/>
          <w:rtl/>
        </w:rPr>
      </w:pPr>
      <w:r w:rsidRPr="0085035E">
        <w:rPr>
          <w:rFonts w:hint="cs"/>
          <w:b/>
          <w:bCs/>
          <w:sz w:val="24"/>
          <w:szCs w:val="24"/>
          <w:rtl/>
        </w:rPr>
        <w:t xml:space="preserve">عناوين البحث المقترحة </w:t>
      </w:r>
    </w:p>
    <w:p w14:paraId="445266F5" w14:textId="79205467" w:rsidR="0085035E" w:rsidRPr="0085035E" w:rsidRDefault="0085035E" w:rsidP="0085035E">
      <w:pPr>
        <w:jc w:val="right"/>
        <w:rPr>
          <w:b/>
          <w:bCs/>
          <w:sz w:val="24"/>
          <w:szCs w:val="24"/>
          <w:rtl/>
        </w:rPr>
      </w:pPr>
      <w:r w:rsidRPr="0085035E">
        <w:rPr>
          <w:rFonts w:hint="cs"/>
          <w:b/>
          <w:bCs/>
          <w:sz w:val="24"/>
          <w:szCs w:val="24"/>
          <w:rtl/>
        </w:rPr>
        <w:t xml:space="preserve">1/ ظاهرة </w:t>
      </w:r>
      <w:proofErr w:type="gramStart"/>
      <w:r w:rsidRPr="0085035E">
        <w:rPr>
          <w:rFonts w:hint="cs"/>
          <w:b/>
          <w:bCs/>
          <w:sz w:val="24"/>
          <w:szCs w:val="24"/>
          <w:rtl/>
        </w:rPr>
        <w:t xml:space="preserve">( </w:t>
      </w:r>
      <w:proofErr w:type="spellStart"/>
      <w:r w:rsidRPr="0085035E">
        <w:rPr>
          <w:rFonts w:hint="cs"/>
          <w:b/>
          <w:bCs/>
          <w:sz w:val="24"/>
          <w:szCs w:val="24"/>
          <w:rtl/>
        </w:rPr>
        <w:t>الترند</w:t>
      </w:r>
      <w:proofErr w:type="spellEnd"/>
      <w:proofErr w:type="gramEnd"/>
      <w:r w:rsidRPr="0085035E">
        <w:rPr>
          <w:rFonts w:hint="cs"/>
          <w:b/>
          <w:bCs/>
          <w:sz w:val="24"/>
          <w:szCs w:val="24"/>
          <w:rtl/>
        </w:rPr>
        <w:t xml:space="preserve">) وتأثيرها على الرأي العام للمجتمع </w:t>
      </w:r>
    </w:p>
    <w:p w14:paraId="7E2E490D" w14:textId="79973DBC" w:rsidR="0085035E" w:rsidRPr="0085035E" w:rsidRDefault="0085035E" w:rsidP="0085035E">
      <w:pPr>
        <w:jc w:val="right"/>
        <w:rPr>
          <w:b/>
          <w:bCs/>
          <w:sz w:val="24"/>
          <w:szCs w:val="24"/>
          <w:rtl/>
        </w:rPr>
      </w:pPr>
      <w:r w:rsidRPr="0085035E">
        <w:rPr>
          <w:rFonts w:hint="cs"/>
          <w:b/>
          <w:bCs/>
          <w:sz w:val="24"/>
          <w:szCs w:val="24"/>
          <w:rtl/>
        </w:rPr>
        <w:t xml:space="preserve">2/ </w:t>
      </w:r>
      <w:proofErr w:type="spellStart"/>
      <w:r w:rsidRPr="0085035E">
        <w:rPr>
          <w:rFonts w:hint="cs"/>
          <w:b/>
          <w:bCs/>
          <w:sz w:val="24"/>
          <w:szCs w:val="24"/>
          <w:rtl/>
        </w:rPr>
        <w:t>إتجاهات</w:t>
      </w:r>
      <w:proofErr w:type="spellEnd"/>
      <w:r w:rsidRPr="0085035E">
        <w:rPr>
          <w:rFonts w:hint="cs"/>
          <w:b/>
          <w:bCs/>
          <w:sz w:val="24"/>
          <w:szCs w:val="24"/>
          <w:rtl/>
        </w:rPr>
        <w:t xml:space="preserve"> الجمهور نحو الإعلانات الرقمية </w:t>
      </w:r>
    </w:p>
    <w:p w14:paraId="3A285A72" w14:textId="7EC3A989" w:rsidR="0085035E" w:rsidRPr="0085035E" w:rsidRDefault="0085035E" w:rsidP="0085035E">
      <w:pPr>
        <w:jc w:val="right"/>
        <w:rPr>
          <w:b/>
          <w:bCs/>
          <w:sz w:val="24"/>
          <w:szCs w:val="24"/>
        </w:rPr>
      </w:pPr>
      <w:r w:rsidRPr="0085035E">
        <w:rPr>
          <w:rFonts w:hint="cs"/>
          <w:b/>
          <w:bCs/>
          <w:sz w:val="24"/>
          <w:szCs w:val="24"/>
          <w:rtl/>
        </w:rPr>
        <w:t xml:space="preserve">3/ </w:t>
      </w:r>
      <w:proofErr w:type="spellStart"/>
      <w:r w:rsidRPr="0085035E">
        <w:rPr>
          <w:rFonts w:hint="cs"/>
          <w:b/>
          <w:bCs/>
          <w:sz w:val="24"/>
          <w:szCs w:val="24"/>
          <w:rtl/>
        </w:rPr>
        <w:t>البودكاست</w:t>
      </w:r>
      <w:proofErr w:type="spellEnd"/>
      <w:r w:rsidRPr="0085035E">
        <w:rPr>
          <w:rFonts w:hint="cs"/>
          <w:b/>
          <w:bCs/>
          <w:sz w:val="24"/>
          <w:szCs w:val="24"/>
          <w:rtl/>
        </w:rPr>
        <w:t xml:space="preserve"> وسيلة إعلامية جديدة </w:t>
      </w:r>
      <w:proofErr w:type="spellStart"/>
      <w:r w:rsidRPr="0085035E">
        <w:rPr>
          <w:rFonts w:hint="cs"/>
          <w:b/>
          <w:bCs/>
          <w:sz w:val="24"/>
          <w:szCs w:val="24"/>
          <w:rtl/>
        </w:rPr>
        <w:t>وتأثيرة</w:t>
      </w:r>
      <w:proofErr w:type="spellEnd"/>
      <w:r w:rsidRPr="0085035E">
        <w:rPr>
          <w:rFonts w:hint="cs"/>
          <w:b/>
          <w:bCs/>
          <w:sz w:val="24"/>
          <w:szCs w:val="24"/>
          <w:rtl/>
        </w:rPr>
        <w:t xml:space="preserve"> على الجيل الجديد</w:t>
      </w:r>
    </w:p>
    <w:sectPr w:rsidR="0085035E" w:rsidRPr="008503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EB0"/>
    <w:rsid w:val="005000D1"/>
    <w:rsid w:val="0085035E"/>
    <w:rsid w:val="00D5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C341E"/>
  <w15:chartTrackingRefBased/>
  <w15:docId w15:val="{55286B65-7749-4AD4-B6A2-6ADC1D4C2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saeed</dc:creator>
  <cp:keywords/>
  <dc:description/>
  <cp:lastModifiedBy>Eman saeed</cp:lastModifiedBy>
  <cp:revision>3</cp:revision>
  <cp:lastPrinted>2026-02-11T18:46:00Z</cp:lastPrinted>
  <dcterms:created xsi:type="dcterms:W3CDTF">2026-02-11T18:42:00Z</dcterms:created>
  <dcterms:modified xsi:type="dcterms:W3CDTF">2026-02-11T18:46:00Z</dcterms:modified>
</cp:coreProperties>
</file>