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61D40" w14:textId="77777777" w:rsidR="00620825" w:rsidRPr="00405500" w:rsidRDefault="00620825" w:rsidP="00620825">
      <w:pPr>
        <w:pStyle w:val="Heading1"/>
        <w:jc w:val="center"/>
        <w:rPr>
          <w:rFonts w:ascii="Simplified Arabic" w:hAnsi="Simplified Arabic" w:cs="Simplified Arabic"/>
          <w:b/>
          <w:bCs/>
          <w:color w:val="auto"/>
          <w:rtl/>
          <w:lang w:bidi="ar-EG"/>
        </w:rPr>
      </w:pPr>
      <w:bookmarkStart w:id="0" w:name="_Toc203420997"/>
      <w:r w:rsidRPr="00405500">
        <w:rPr>
          <w:rFonts w:ascii="Simplified Arabic" w:hAnsi="Simplified Arabic" w:cs="Simplified Arabic"/>
          <w:b/>
          <w:bCs/>
          <w:color w:val="auto"/>
          <w:rtl/>
          <w:lang w:bidi="ar-EG"/>
        </w:rPr>
        <w:t>الفصل الأول : الإطار العام لدراسة</w:t>
      </w:r>
      <w:bookmarkEnd w:id="0"/>
    </w:p>
    <w:p w14:paraId="129D222E" w14:textId="77777777" w:rsidR="00620825" w:rsidRPr="00405500" w:rsidRDefault="00620825" w:rsidP="00620825">
      <w:pPr>
        <w:pStyle w:val="ListParagraph"/>
        <w:numPr>
          <w:ilvl w:val="1"/>
          <w:numId w:val="15"/>
        </w:numPr>
        <w:spacing w:after="0" w:line="360" w:lineRule="auto"/>
        <w:outlineLvl w:val="1"/>
        <w:rPr>
          <w:rFonts w:ascii="Simplified Arabic" w:eastAsia="Times New Roman" w:hAnsi="Simplified Arabic" w:cs="Simplified Arabic"/>
          <w:b/>
          <w:bCs/>
          <w:sz w:val="28"/>
          <w:szCs w:val="28"/>
        </w:rPr>
      </w:pPr>
      <w:bookmarkStart w:id="1" w:name="_Toc203420998"/>
      <w:r w:rsidRPr="00405500">
        <w:rPr>
          <w:rFonts w:ascii="Simplified Arabic" w:eastAsia="Times New Roman" w:hAnsi="Simplified Arabic" w:cs="Simplified Arabic"/>
          <w:b/>
          <w:bCs/>
          <w:sz w:val="28"/>
          <w:szCs w:val="28"/>
          <w:rtl/>
        </w:rPr>
        <w:t>مقدمة</w:t>
      </w:r>
      <w:r w:rsidRPr="00405500">
        <w:rPr>
          <w:rFonts w:ascii="Simplified Arabic" w:eastAsia="Times New Roman" w:hAnsi="Simplified Arabic" w:cs="Simplified Arabic"/>
          <w:b/>
          <w:bCs/>
          <w:sz w:val="28"/>
          <w:szCs w:val="28"/>
        </w:rPr>
        <w:t>:</w:t>
      </w:r>
      <w:bookmarkEnd w:id="1"/>
    </w:p>
    <w:p w14:paraId="3134F0FD" w14:textId="77777777" w:rsidR="00620825" w:rsidRPr="00405500" w:rsidRDefault="00620825" w:rsidP="00620825">
      <w:pPr>
        <w:spacing w:after="0" w:line="360" w:lineRule="auto"/>
        <w:ind w:firstLine="720"/>
        <w:jc w:val="both"/>
        <w:rPr>
          <w:rFonts w:ascii="Simplified Arabic" w:hAnsi="Simplified Arabic" w:cs="Simplified Arabic"/>
          <w:sz w:val="28"/>
          <w:szCs w:val="28"/>
        </w:rPr>
      </w:pPr>
      <w:r w:rsidRPr="00405500">
        <w:rPr>
          <w:rFonts w:ascii="Simplified Arabic" w:eastAsia="Times New Roman" w:hAnsi="Simplified Arabic" w:cs="Simplified Arabic"/>
          <w:kern w:val="0"/>
          <w:sz w:val="28"/>
          <w:szCs w:val="28"/>
          <w:rtl/>
          <w14:ligatures w14:val="none"/>
        </w:rPr>
        <w:t>تُعد الشركات العائلية أحد الأعمدة الرئيسية للاقتصاد في المملكة العربية السعودية، إذ تمثل نسبة كبيرة من المؤسسات التجارية والصناعية والخدمية، وتسهم بفاعلية في الناتج المحلي الإجمالي، وتوظف شريحة واسعة من القوى العاملة الوطنية. كما تحظى هذه الشركات بمكانة خاصة نظرًا لجذورها العميقة في النسيج الاجتماعي والاقتصادي السعودي، وغالبًا ما تتوارث عبر الأجيال، ما يمنحها استقرارًا نسبيًا على المدى القصير، ولكنه في الوقت ذاته يطرح تحديات عميقة على المدى البعيد، لا سيما فيما يتعلق بالتطور المؤسسي واستمرارية النمو في ظل متغيرات السوق والتطورات التكنولوجية والتنظيمية (</w:t>
      </w:r>
      <w:r w:rsidRPr="00405500">
        <w:rPr>
          <w:rFonts w:ascii="Simplified Arabic" w:hAnsi="Simplified Arabic" w:cs="Simplified Arabic"/>
          <w:sz w:val="28"/>
          <w:szCs w:val="28"/>
        </w:rPr>
        <w:t>AlRebdi &amp; Mohamad, 2021.</w:t>
      </w:r>
      <w:r w:rsidRPr="00405500">
        <w:rPr>
          <w:rFonts w:ascii="Simplified Arabic" w:hAnsi="Simplified Arabic" w:cs="Simplified Arabic"/>
          <w:sz w:val="28"/>
          <w:szCs w:val="28"/>
          <w:rtl/>
        </w:rPr>
        <w:t>)</w:t>
      </w:r>
    </w:p>
    <w:p w14:paraId="570DEF2D" w14:textId="77777777" w:rsidR="00620825" w:rsidRPr="00405500" w:rsidRDefault="00620825" w:rsidP="00620825">
      <w:pPr>
        <w:spacing w:after="0" w:line="360" w:lineRule="auto"/>
        <w:ind w:firstLine="720"/>
        <w:jc w:val="both"/>
        <w:rPr>
          <w:rFonts w:ascii="Simplified Arabic" w:eastAsia="Times New Roman" w:hAnsi="Simplified Arabic" w:cs="Simplified Arabic"/>
          <w:kern w:val="0"/>
          <w:sz w:val="28"/>
          <w:szCs w:val="28"/>
          <w:rtl/>
          <w:lang w:bidi="ar-EG"/>
          <w14:ligatures w14:val="none"/>
        </w:rPr>
      </w:pPr>
      <w:r w:rsidRPr="00405500">
        <w:rPr>
          <w:rFonts w:ascii="Simplified Arabic" w:eastAsia="Times New Roman" w:hAnsi="Simplified Arabic" w:cs="Simplified Arabic"/>
          <w:kern w:val="0"/>
          <w:sz w:val="28"/>
          <w:szCs w:val="28"/>
          <w:rtl/>
          <w14:ligatures w14:val="none"/>
        </w:rPr>
        <w:t>وفي ظل بيئة الأعمال المعاصرة التي تتسم بسرعة التحول والتعقيد التنظيمي واشتداد المنافسة، بات لزامًا على الشركات العائلية أن تتبنى عمليات تطوير مستدامة تعتمد على إدارة فعّالة للتغيير التنظيمي، بما يشمل إعادة هيكلة العمليات الداخلية، وتحديث أنظمة الحوكمة، وتوسيع نطاق الأعمال، وتطوير رأس المال البشري، ومواءمة الهيكل الإداري مع الأهداف الاستراتيجية المستقبلية. إلا أن الواقع العملي يكشف أن الكثير من الشركات العائلية تعاني من سوء إدارة التغيير التنظيمي، وهو ما ينعكس سلبًا على قدرتها على تحقيق التطور المؤسسي المنشود (</w:t>
      </w:r>
      <w:r w:rsidRPr="00405500">
        <w:rPr>
          <w:rFonts w:ascii="Simplified Arabic" w:eastAsia="Times New Roman" w:hAnsi="Simplified Arabic" w:cs="Simplified Arabic"/>
          <w:kern w:val="0"/>
          <w:sz w:val="28"/>
          <w:szCs w:val="28"/>
          <w14:ligatures w14:val="none"/>
        </w:rPr>
        <w:t>Al,awishir,2018</w:t>
      </w:r>
      <w:r w:rsidRPr="00405500">
        <w:rPr>
          <w:rFonts w:ascii="Simplified Arabic" w:eastAsia="Times New Roman" w:hAnsi="Simplified Arabic" w:cs="Simplified Arabic"/>
          <w:kern w:val="0"/>
          <w:sz w:val="28"/>
          <w:szCs w:val="28"/>
          <w:rtl/>
          <w:lang w:bidi="ar-EG"/>
          <w14:ligatures w14:val="none"/>
        </w:rPr>
        <w:t>).</w:t>
      </w:r>
    </w:p>
    <w:p w14:paraId="4C9D864F" w14:textId="77777777" w:rsidR="00620825" w:rsidRPr="00405500" w:rsidRDefault="00620825" w:rsidP="00620825">
      <w:pPr>
        <w:spacing w:after="0" w:line="360" w:lineRule="auto"/>
        <w:ind w:firstLine="720"/>
        <w:jc w:val="both"/>
        <w:rPr>
          <w:rFonts w:ascii="Simplified Arabic" w:hAnsi="Simplified Arabic" w:cs="Simplified Arabic"/>
          <w:sz w:val="28"/>
          <w:szCs w:val="28"/>
          <w:rtl/>
          <w:lang w:bidi="ar-EG"/>
        </w:rPr>
      </w:pPr>
      <w:r w:rsidRPr="00405500">
        <w:rPr>
          <w:rFonts w:ascii="Simplified Arabic" w:eastAsia="Times New Roman" w:hAnsi="Simplified Arabic" w:cs="Simplified Arabic"/>
          <w:kern w:val="0"/>
          <w:sz w:val="28"/>
          <w:szCs w:val="28"/>
          <w:rtl/>
          <w14:ligatures w14:val="none"/>
        </w:rPr>
        <w:t xml:space="preserve">إن التغيير التنظيمي، حين يُدار بشكل سيئ، قد يُفقد المؤسسة استقرارها الداخلي، ويؤدي إلى حالة من الارتباك الإداري، وتضارب الأدوار، وضعف في التواصل بين مستويات الإدارة، بالإضافة إلى ارتفاع مقاومة الموظفين للتغيير، وفقدان الثقة في القيادة، وتراجع الأداء التشغيلي. وفي الشركات العائلية، تتفاقم هذه </w:t>
      </w:r>
      <w:r w:rsidRPr="00405500">
        <w:rPr>
          <w:rFonts w:ascii="Simplified Arabic" w:eastAsia="Times New Roman" w:hAnsi="Simplified Arabic" w:cs="Simplified Arabic"/>
          <w:kern w:val="0"/>
          <w:sz w:val="28"/>
          <w:szCs w:val="28"/>
          <w:rtl/>
          <w14:ligatures w14:val="none"/>
        </w:rPr>
        <w:lastRenderedPageBreak/>
        <w:t>الإشكاليات نتيجة مجموعة من الخصائص البنيوية، من أبرزها غياب الفصل بين الإدارة والملكية، وضعف الهيكل التنظيمي، وتحكّم أفراد العائلة في القرارات المفصلية دون وجود آليات رقابية فعّالة، فضلاً عن النزاعات العائلية التي قد تنشأ في لحظات التحول أو انتقال القيادة من جيل إلى آخر (</w:t>
      </w:r>
      <w:r w:rsidRPr="00405500">
        <w:rPr>
          <w:rFonts w:ascii="Simplified Arabic" w:hAnsi="Simplified Arabic" w:cs="Simplified Arabic"/>
          <w:sz w:val="28"/>
          <w:szCs w:val="28"/>
        </w:rPr>
        <w:t>Balila,2020</w:t>
      </w:r>
      <w:r w:rsidRPr="00405500">
        <w:rPr>
          <w:rFonts w:ascii="Simplified Arabic" w:hAnsi="Simplified Arabic" w:cs="Simplified Arabic"/>
          <w:sz w:val="28"/>
          <w:szCs w:val="28"/>
          <w:rtl/>
          <w:lang w:bidi="ar-EG"/>
        </w:rPr>
        <w:t>).</w:t>
      </w:r>
    </w:p>
    <w:p w14:paraId="5236734B" w14:textId="77777777" w:rsidR="00620825" w:rsidRPr="00405500" w:rsidRDefault="00620825" w:rsidP="00620825">
      <w:pPr>
        <w:spacing w:after="0" w:line="360" w:lineRule="auto"/>
        <w:ind w:firstLine="720"/>
        <w:jc w:val="both"/>
        <w:rPr>
          <w:rFonts w:ascii="Simplified Arabic" w:hAnsi="Simplified Arabic" w:cs="Simplified Arabic"/>
          <w:sz w:val="28"/>
          <w:szCs w:val="28"/>
          <w:rtl/>
          <w:lang w:bidi="ar-EG"/>
        </w:rPr>
      </w:pPr>
      <w:r w:rsidRPr="00405500">
        <w:rPr>
          <w:rFonts w:ascii="Simplified Arabic" w:eastAsia="Times New Roman" w:hAnsi="Simplified Arabic" w:cs="Simplified Arabic"/>
          <w:kern w:val="0"/>
          <w:sz w:val="28"/>
          <w:szCs w:val="28"/>
          <w:rtl/>
          <w14:ligatures w14:val="none"/>
        </w:rPr>
        <w:t>وفي السياق السعودي تحديدًا، تتأثر الشركات العائلية بعوامل ثقافية واجتماعية فريدة، مثل مركزية القرار، والاعتبارات القبلية، ومكانة رب الأسرة داخل الكيان المؤسسي، وهي عوامل قد تُعيق تقبّل الممارسات الإدارية الحديثة، وتُضعف الاستعداد المؤسسي لاحتضان التغيير. ومن هنا، تنبع أهمية دراسة أثر سوء التغيير التنظيمي على تطور ونمو الشركات العائلية في السعودية، بهدف الوقوف على مكامن القصور، وتحليل مسببات الإخفاق التنظيمي، واستخلاص الدروس والتوصيات التي تمكّن هذه الكيانات من الانتقال إلى نماذج أكثر احترافية واستدامة في إطار الرؤية الاقتصادية الشاملة للمملكة 2030 (</w:t>
      </w:r>
      <w:r w:rsidRPr="00405500">
        <w:rPr>
          <w:rFonts w:ascii="Simplified Arabic" w:hAnsi="Simplified Arabic" w:cs="Simplified Arabic"/>
          <w:sz w:val="28"/>
          <w:szCs w:val="28"/>
        </w:rPr>
        <w:t>Mazaheri,2013</w:t>
      </w:r>
      <w:r w:rsidRPr="00405500">
        <w:rPr>
          <w:rFonts w:ascii="Simplified Arabic" w:hAnsi="Simplified Arabic" w:cs="Simplified Arabic"/>
          <w:sz w:val="28"/>
          <w:szCs w:val="28"/>
          <w:rtl/>
          <w:lang w:bidi="ar-EG"/>
        </w:rPr>
        <w:t>).</w:t>
      </w:r>
    </w:p>
    <w:p w14:paraId="0DF1E1FC" w14:textId="77777777" w:rsidR="00620825" w:rsidRPr="00405500" w:rsidRDefault="00620825" w:rsidP="00620825">
      <w:pPr>
        <w:spacing w:after="0" w:line="360" w:lineRule="auto"/>
        <w:ind w:firstLine="720"/>
        <w:jc w:val="both"/>
        <w:rPr>
          <w:rFonts w:ascii="Simplified Arabic" w:eastAsia="Times New Roman" w:hAnsi="Simplified Arabic" w:cs="Simplified Arabic"/>
          <w:kern w:val="0"/>
          <w:sz w:val="28"/>
          <w:szCs w:val="28"/>
          <w:rtl/>
          <w14:ligatures w14:val="none"/>
        </w:rPr>
      </w:pPr>
      <w:r w:rsidRPr="00405500">
        <w:rPr>
          <w:rFonts w:ascii="Simplified Arabic" w:eastAsia="Times New Roman" w:hAnsi="Simplified Arabic" w:cs="Simplified Arabic"/>
          <w:kern w:val="0"/>
          <w:sz w:val="28"/>
          <w:szCs w:val="28"/>
          <w:rtl/>
          <w14:ligatures w14:val="none"/>
        </w:rPr>
        <w:t>إن استيعاب التحديات المرتبطة بالتغيير التنظيمي داخل هذه الشركات، وتحليل نتائجه السلبية عند سوء إدارته، يمثل مدخلاً حيويًا لإعادة التفكير في آليات التطوير المؤسسي. كما يسهم في تعزيز القدرة التنافسية للشركات العائلية، وتمكينها من مواكبة المتغيرات العالمية، وتأمين استمراريتها على المدى الطويل بما يتماشى مع متطلبات المرحلة الراهنة والمستقبلية</w:t>
      </w:r>
      <w:r w:rsidRPr="00405500">
        <w:rPr>
          <w:rFonts w:ascii="Simplified Arabic" w:eastAsia="Times New Roman" w:hAnsi="Simplified Arabic" w:cs="Simplified Arabic"/>
          <w:kern w:val="0"/>
          <w:sz w:val="28"/>
          <w:szCs w:val="28"/>
          <w14:ligatures w14:val="none"/>
        </w:rPr>
        <w:t>.</w:t>
      </w:r>
    </w:p>
    <w:p w14:paraId="13773CF1" w14:textId="77777777" w:rsidR="00620825" w:rsidRPr="00405500" w:rsidRDefault="00620825" w:rsidP="00620825">
      <w:pPr>
        <w:pStyle w:val="ListParagraph"/>
        <w:numPr>
          <w:ilvl w:val="1"/>
          <w:numId w:val="15"/>
        </w:numPr>
        <w:spacing w:after="0" w:line="360" w:lineRule="auto"/>
        <w:outlineLvl w:val="1"/>
        <w:rPr>
          <w:rFonts w:ascii="Simplified Arabic" w:hAnsi="Simplified Arabic" w:cs="Simplified Arabic"/>
          <w:b/>
          <w:bCs/>
          <w:sz w:val="32"/>
          <w:szCs w:val="32"/>
          <w:u w:val="single"/>
          <w:rtl/>
          <w:lang w:bidi="ar-EG"/>
        </w:rPr>
      </w:pPr>
      <w:bookmarkStart w:id="2" w:name="_Toc203420999"/>
      <w:r w:rsidRPr="00405500">
        <w:rPr>
          <w:rFonts w:ascii="Simplified Arabic" w:hAnsi="Simplified Arabic" w:cs="Simplified Arabic"/>
          <w:b/>
          <w:bCs/>
          <w:sz w:val="32"/>
          <w:szCs w:val="32"/>
          <w:u w:val="single"/>
          <w:rtl/>
        </w:rPr>
        <w:t>مشكلة الدراسة</w:t>
      </w:r>
      <w:r w:rsidRPr="00405500">
        <w:rPr>
          <w:rFonts w:ascii="Simplified Arabic" w:hAnsi="Simplified Arabic" w:cs="Simplified Arabic"/>
          <w:b/>
          <w:bCs/>
          <w:sz w:val="32"/>
          <w:szCs w:val="32"/>
          <w:u w:val="single"/>
          <w:rtl/>
          <w:lang w:bidi="ar-EG"/>
        </w:rPr>
        <w:t>:</w:t>
      </w:r>
      <w:bookmarkEnd w:id="2"/>
    </w:p>
    <w:p w14:paraId="6069AC76" w14:textId="77777777" w:rsidR="00620825" w:rsidRPr="00405500" w:rsidRDefault="00620825" w:rsidP="00620825">
      <w:pPr>
        <w:spacing w:after="0" w:line="360" w:lineRule="auto"/>
        <w:ind w:firstLine="720"/>
        <w:jc w:val="both"/>
        <w:rPr>
          <w:rFonts w:ascii="Simplified Arabic" w:hAnsi="Simplified Arabic" w:cs="Simplified Arabic"/>
          <w:sz w:val="28"/>
          <w:szCs w:val="28"/>
        </w:rPr>
      </w:pPr>
      <w:r w:rsidRPr="004B3AA0">
        <w:rPr>
          <w:rFonts w:ascii="Simplified Arabic" w:hAnsi="Simplified Arabic" w:cs="Simplified Arabic"/>
          <w:sz w:val="28"/>
          <w:szCs w:val="28"/>
          <w:rtl/>
        </w:rPr>
        <w:t>تُشكّل الشركات العائلية ركيزة أساسية في الاقتصاد السعودي، حيث تسهم بشكل فعّال في دعم التنمية الوطنية، وتوليد فرص العمل، وتعزيز الاستثمارات المحلية. وعلى الرغم مما تتميز به من تماسك ناتج عن الترابط العائلي، واستقرار نسبي مستند إلى تاريخ طويل من التراكم المؤسسي، إلا أن العديد من هذه الشركات تواجه تحديات جوهرية تهدد قدرتها على الاستمرارية، خصوصًا عند الدخول في مراحل التغيير التنظيمي. فقد أظهرت دراسات سابقة (إبراهيم، 2017؛ أبو شامة وصفاء، 2016) أن غياب التخطيط الاستراتيجي، وضعف الحوكمة، ومقاومة التغيير من الأجيال المؤسسة، تمثل عوامل رئيسية لفشل التغيير في الشركات العائلية، مما يؤدي في كثير من الأحيان إلى تعثر الأداء أو انهيار الهيكل المؤسسي.</w:t>
      </w:r>
      <w:r>
        <w:rPr>
          <w:rFonts w:ascii="Simplified Arabic" w:hAnsi="Simplified Arabic" w:cs="Simplified Arabic"/>
          <w:sz w:val="28"/>
          <w:szCs w:val="28"/>
        </w:rPr>
        <w:t xml:space="preserve"> </w:t>
      </w:r>
      <w:r w:rsidRPr="004B3AA0">
        <w:rPr>
          <w:rFonts w:ascii="Simplified Arabic" w:hAnsi="Simplified Arabic" w:cs="Simplified Arabic"/>
          <w:sz w:val="28"/>
          <w:szCs w:val="28"/>
          <w:rtl/>
        </w:rPr>
        <w:t>وتتفاقم هذه الإشكالية في ظل التحولات الاقتصادية المتسارعة التي تشهدها المملكة العربية السعودية، حيث تتطلب بيئة الأعمال الجديدة مرونة إدارية عالية، وثقافة مؤسسية قائمة على الابتكار والتجديد، وهو ما لا يتوافر بشكل كافٍ في العديد من هذه الشركات. كما أن الدراسات المتاحة ركّزت على القطاعات الحكومية أو المصرفية (أحمد بني عيسى وأبازيد، 2014؛ كريدي، 2010) دون التعمق الكافي في واقع الشركات العائلية السعودية، وخاصة من حيث تأثير سوء إدارة التغيير على تطورها المؤسسي.</w:t>
      </w:r>
      <w:r>
        <w:rPr>
          <w:rFonts w:ascii="Simplified Arabic" w:hAnsi="Simplified Arabic" w:cs="Simplified Arabic"/>
          <w:sz w:val="28"/>
          <w:szCs w:val="28"/>
        </w:rPr>
        <w:t xml:space="preserve"> </w:t>
      </w:r>
      <w:r w:rsidRPr="004B3AA0">
        <w:rPr>
          <w:rFonts w:ascii="Simplified Arabic" w:hAnsi="Simplified Arabic" w:cs="Simplified Arabic"/>
          <w:sz w:val="28"/>
          <w:szCs w:val="28"/>
          <w:rtl/>
        </w:rPr>
        <w:t>من هنا، تنبع أهمية الدراسة الحالية في سعيها لسد هذه الفجوة المعرفية، من خلال تحليل واقع إدارة التغيير في الشركات العائلية السعودية، وتحديد الآثار السلبية الناجمة عن سوء إدارة هذا التغيير على مسارات النمو المؤسسي. وتسعى الدراسة إلى تقديم إطار معرفي وتطبيقي يمكن أن يدعم تلك الشركات في بناء ممارسات تغيير تنظيمية فعّالة تضمن لها الاستدامة والتطور في بيئة عمل شديدة التغير</w:t>
      </w:r>
      <w:r w:rsidRPr="00405500">
        <w:rPr>
          <w:rFonts w:ascii="Simplified Arabic" w:hAnsi="Simplified Arabic" w:cs="Simplified Arabic"/>
          <w:sz w:val="28"/>
          <w:szCs w:val="28"/>
          <w:lang w:bidi="ar-EG"/>
        </w:rPr>
        <w:t>.</w:t>
      </w:r>
    </w:p>
    <w:p w14:paraId="510A0C93" w14:textId="77777777" w:rsidR="00620825" w:rsidRPr="00405500" w:rsidRDefault="00620825" w:rsidP="00620825">
      <w:pPr>
        <w:pStyle w:val="ListParagraph"/>
        <w:numPr>
          <w:ilvl w:val="1"/>
          <w:numId w:val="15"/>
        </w:numPr>
        <w:spacing w:after="0" w:line="360" w:lineRule="auto"/>
        <w:outlineLvl w:val="1"/>
        <w:rPr>
          <w:rFonts w:ascii="Simplified Arabic" w:hAnsi="Simplified Arabic" w:cs="Simplified Arabic"/>
          <w:sz w:val="32"/>
          <w:szCs w:val="32"/>
          <w:u w:val="single"/>
          <w:rtl/>
        </w:rPr>
      </w:pPr>
      <w:bookmarkStart w:id="3" w:name="_Toc203421000"/>
      <w:r w:rsidRPr="00405500">
        <w:rPr>
          <w:rFonts w:ascii="Simplified Arabic" w:hAnsi="Simplified Arabic" w:cs="Simplified Arabic"/>
          <w:b/>
          <w:bCs/>
          <w:sz w:val="32"/>
          <w:szCs w:val="32"/>
          <w:u w:val="single"/>
          <w:rtl/>
        </w:rPr>
        <w:t>أهمية الدراسة:</w:t>
      </w:r>
      <w:bookmarkEnd w:id="3"/>
    </w:p>
    <w:p w14:paraId="099137DA" w14:textId="77777777" w:rsidR="00620825" w:rsidRPr="00405500" w:rsidRDefault="00620825" w:rsidP="00620825">
      <w:pPr>
        <w:pStyle w:val="ListParagraph"/>
        <w:numPr>
          <w:ilvl w:val="2"/>
          <w:numId w:val="15"/>
        </w:numPr>
        <w:spacing w:after="0" w:line="360" w:lineRule="auto"/>
        <w:outlineLvl w:val="2"/>
        <w:rPr>
          <w:rFonts w:ascii="Simplified Arabic" w:hAnsi="Simplified Arabic" w:cs="Simplified Arabic"/>
          <w:b/>
          <w:bCs/>
          <w:sz w:val="28"/>
          <w:szCs w:val="28"/>
          <w:u w:val="single"/>
        </w:rPr>
      </w:pPr>
      <w:r w:rsidRPr="00405500">
        <w:rPr>
          <w:rFonts w:ascii="Simplified Arabic" w:hAnsi="Simplified Arabic" w:cs="Simplified Arabic"/>
          <w:b/>
          <w:bCs/>
          <w:sz w:val="28"/>
          <w:szCs w:val="28"/>
          <w:u w:val="single"/>
          <w:rtl/>
        </w:rPr>
        <w:t xml:space="preserve"> </w:t>
      </w:r>
      <w:bookmarkStart w:id="4" w:name="_Toc203421001"/>
      <w:r w:rsidRPr="00405500">
        <w:rPr>
          <w:rFonts w:ascii="Simplified Arabic" w:hAnsi="Simplified Arabic" w:cs="Simplified Arabic"/>
          <w:b/>
          <w:bCs/>
          <w:sz w:val="28"/>
          <w:szCs w:val="28"/>
          <w:u w:val="single"/>
          <w:rtl/>
        </w:rPr>
        <w:t>الأهمية النظرية</w:t>
      </w:r>
      <w:bookmarkEnd w:id="4"/>
    </w:p>
    <w:p w14:paraId="23184E82" w14:textId="77777777" w:rsidR="00620825" w:rsidRPr="00405500" w:rsidRDefault="00620825" w:rsidP="00620825">
      <w:pPr>
        <w:spacing w:after="0" w:line="360" w:lineRule="auto"/>
        <w:ind w:firstLine="720"/>
        <w:jc w:val="both"/>
        <w:rPr>
          <w:rFonts w:ascii="Simplified Arabic" w:hAnsi="Simplified Arabic" w:cs="Simplified Arabic"/>
          <w:sz w:val="28"/>
          <w:szCs w:val="28"/>
        </w:rPr>
      </w:pPr>
      <w:r w:rsidRPr="00405500">
        <w:rPr>
          <w:rFonts w:ascii="Simplified Arabic" w:hAnsi="Simplified Arabic" w:cs="Simplified Arabic"/>
          <w:sz w:val="28"/>
          <w:szCs w:val="28"/>
          <w:rtl/>
        </w:rPr>
        <w:t>تُسهم هذه الدراسة في إثراء الأدبيات الأكاديمية المتعلقة بإدارة التغيير التنظيمي في سياق الشركات العائلية، وهي بيئة تنظيمية تتسم بخصوصية ثقافية واجتماعية وإدارية متميزة، خاصة في المملكة العربية السعودية. وعلى الرغم من كثافة الأبحاث حول التغيير التنظيمي في المؤسسات الكبرى، إلا أن هناك فجوة واضحة في الدراسات التي تعالج هذه الظاهرة ضمن إطار الشركات العائلية الخليجية عمومًا والسعودية خصوصًا، ما يجعل هذه الدراسة ذات قيمة علمية في سد هذا الفراغ المعرفي</w:t>
      </w:r>
      <w:r w:rsidRPr="00405500">
        <w:rPr>
          <w:rFonts w:ascii="Simplified Arabic" w:hAnsi="Simplified Arabic" w:cs="Simplified Arabic"/>
          <w:sz w:val="28"/>
          <w:szCs w:val="28"/>
        </w:rPr>
        <w:t>.</w:t>
      </w:r>
      <w:r w:rsidRPr="00405500">
        <w:rPr>
          <w:rFonts w:ascii="Simplified Arabic" w:hAnsi="Simplified Arabic" w:cs="Simplified Arabic"/>
          <w:sz w:val="28"/>
          <w:szCs w:val="28"/>
          <w:rtl/>
        </w:rPr>
        <w:t xml:space="preserve"> كما تطرح الدراسة إطارًا نظريًا لفهم كيف يمكن لسوء إدارة التغيير أن يؤثر على النمو المؤسسي والاستدامة، مع التركيز على العلاقة بين البُعدين العائلي والتنظيمي داخل الشركة. وهذا من شأنه أن يفتح آفاقًا جديدة للباحثين المهتمين بدراسة التفاعل بين العوامل التنظيمية والاجتماعية في بيئات الأعمال العائلية</w:t>
      </w:r>
      <w:r w:rsidRPr="00405500">
        <w:rPr>
          <w:rFonts w:ascii="Simplified Arabic" w:hAnsi="Simplified Arabic" w:cs="Simplified Arabic"/>
          <w:sz w:val="28"/>
          <w:szCs w:val="28"/>
        </w:rPr>
        <w:t>.</w:t>
      </w:r>
    </w:p>
    <w:p w14:paraId="7688A06C" w14:textId="77777777" w:rsidR="00620825" w:rsidRPr="00405500" w:rsidRDefault="00620825" w:rsidP="00620825">
      <w:pPr>
        <w:pStyle w:val="ListParagraph"/>
        <w:numPr>
          <w:ilvl w:val="2"/>
          <w:numId w:val="15"/>
        </w:numPr>
        <w:spacing w:after="0" w:line="360" w:lineRule="auto"/>
        <w:outlineLvl w:val="2"/>
        <w:rPr>
          <w:rFonts w:ascii="Simplified Arabic" w:hAnsi="Simplified Arabic" w:cs="Simplified Arabic"/>
          <w:b/>
          <w:bCs/>
          <w:sz w:val="28"/>
          <w:szCs w:val="28"/>
          <w:u w:val="single"/>
        </w:rPr>
      </w:pPr>
      <w:r w:rsidRPr="00405500">
        <w:rPr>
          <w:rFonts w:ascii="Simplified Arabic" w:hAnsi="Simplified Arabic" w:cs="Simplified Arabic"/>
          <w:b/>
          <w:bCs/>
          <w:sz w:val="28"/>
          <w:szCs w:val="28"/>
          <w:u w:val="single"/>
          <w:rtl/>
        </w:rPr>
        <w:t xml:space="preserve"> </w:t>
      </w:r>
      <w:bookmarkStart w:id="5" w:name="_Toc203421002"/>
      <w:r w:rsidRPr="00405500">
        <w:rPr>
          <w:rFonts w:ascii="Simplified Arabic" w:hAnsi="Simplified Arabic" w:cs="Simplified Arabic"/>
          <w:b/>
          <w:bCs/>
          <w:sz w:val="28"/>
          <w:szCs w:val="28"/>
          <w:u w:val="single"/>
          <w:rtl/>
        </w:rPr>
        <w:t>الأهمية العملية</w:t>
      </w:r>
      <w:bookmarkEnd w:id="5"/>
    </w:p>
    <w:p w14:paraId="727F4F36" w14:textId="77777777" w:rsidR="00620825" w:rsidRPr="00405500" w:rsidRDefault="00620825" w:rsidP="00620825">
      <w:pPr>
        <w:spacing w:after="0" w:line="360" w:lineRule="auto"/>
        <w:ind w:firstLine="720"/>
        <w:jc w:val="both"/>
        <w:rPr>
          <w:rFonts w:ascii="Simplified Arabic" w:hAnsi="Simplified Arabic" w:cs="Simplified Arabic"/>
          <w:sz w:val="28"/>
          <w:szCs w:val="28"/>
        </w:rPr>
      </w:pPr>
      <w:r w:rsidRPr="00405500">
        <w:rPr>
          <w:rFonts w:ascii="Simplified Arabic" w:hAnsi="Simplified Arabic" w:cs="Simplified Arabic"/>
          <w:sz w:val="28"/>
          <w:szCs w:val="28"/>
          <w:rtl/>
        </w:rPr>
        <w:t>من الناحية العملية، تهدف الدراسة إلى تسليط الضوء على التحديات الفعلية التي تواجهها الشركات العائلية السعودية أثناء تنفيذ عمليات التغيير التنظيمي، وتحديد أبرز نقاط الخلل التي تؤدي إلى فشل هذا التغيير. وستُقدم الدراسة مجموعة من الرؤى والتوصيات القابلة للتطبيق والتي يمكن أن يستفيد منها أصحاب القرار في هذه الشركات، مثل أعضاء مجلس الإدارة، والمديرين التنفيذيين، والاستشاريين الإداريين، خاصة في ما يتعلق بتطوير آليات التغيير المؤسسي، وتعزيز ثقافة التغيير، والتخطيط السليم لعمليات التحول</w:t>
      </w:r>
      <w:r w:rsidRPr="00405500">
        <w:rPr>
          <w:rFonts w:ascii="Simplified Arabic" w:hAnsi="Simplified Arabic" w:cs="Simplified Arabic"/>
          <w:sz w:val="28"/>
          <w:szCs w:val="28"/>
        </w:rPr>
        <w:t>.</w:t>
      </w:r>
      <w:r w:rsidRPr="00405500">
        <w:rPr>
          <w:rFonts w:ascii="Simplified Arabic" w:hAnsi="Simplified Arabic" w:cs="Simplified Arabic"/>
          <w:sz w:val="28"/>
          <w:szCs w:val="28"/>
          <w:rtl/>
        </w:rPr>
        <w:t xml:space="preserve"> كما تساعد الدراسة في رفع وعي القادة في الشركات العائلية بأهمية إدارة التغيير بطريقة علمية ومدروسة، بعيدًا عن القرارات الارتجالية أو التغيرات التي تفتقر إلى التوافق بين الأجيال أو دعم الموظفين. وبهذا، تُسهم الدراسة في دعم الجهود الوطنية نحو تعزيز كفاءة القطاع الخاص، وتحقيق أهداف رؤية المملكة 2030 في بناء كيانات اقتصادية قوية ومستدامة</w:t>
      </w:r>
      <w:r w:rsidRPr="00405500">
        <w:rPr>
          <w:rFonts w:ascii="Simplified Arabic" w:hAnsi="Simplified Arabic" w:cs="Simplified Arabic"/>
          <w:sz w:val="28"/>
          <w:szCs w:val="28"/>
        </w:rPr>
        <w:t>.</w:t>
      </w:r>
    </w:p>
    <w:p w14:paraId="190EADC0" w14:textId="77777777" w:rsidR="00620825" w:rsidRPr="00405500" w:rsidRDefault="00620825" w:rsidP="00620825">
      <w:pPr>
        <w:pStyle w:val="ListParagraph"/>
        <w:numPr>
          <w:ilvl w:val="1"/>
          <w:numId w:val="15"/>
        </w:numPr>
        <w:spacing w:after="0" w:line="360" w:lineRule="auto"/>
        <w:outlineLvl w:val="1"/>
        <w:rPr>
          <w:rFonts w:ascii="Simplified Arabic" w:hAnsi="Simplified Arabic" w:cs="Simplified Arabic"/>
          <w:b/>
          <w:bCs/>
          <w:sz w:val="28"/>
          <w:szCs w:val="28"/>
          <w:u w:val="single"/>
        </w:rPr>
      </w:pPr>
      <w:bookmarkStart w:id="6" w:name="_Toc203421003"/>
      <w:r w:rsidRPr="00405500">
        <w:rPr>
          <w:rFonts w:ascii="Simplified Arabic" w:hAnsi="Simplified Arabic" w:cs="Simplified Arabic"/>
          <w:b/>
          <w:bCs/>
          <w:sz w:val="28"/>
          <w:szCs w:val="28"/>
          <w:u w:val="single"/>
          <w:rtl/>
        </w:rPr>
        <w:t>أهداف الدراسة</w:t>
      </w:r>
      <w:r w:rsidRPr="00405500">
        <w:rPr>
          <w:rFonts w:ascii="Simplified Arabic" w:hAnsi="Simplified Arabic" w:cs="Simplified Arabic"/>
          <w:b/>
          <w:bCs/>
          <w:sz w:val="28"/>
          <w:szCs w:val="28"/>
          <w:u w:val="single"/>
        </w:rPr>
        <w:t>:</w:t>
      </w:r>
      <w:bookmarkEnd w:id="6"/>
    </w:p>
    <w:p w14:paraId="632C5E36" w14:textId="77777777" w:rsidR="00620825" w:rsidRPr="004B3AA0" w:rsidRDefault="00620825" w:rsidP="00620825">
      <w:pPr>
        <w:spacing w:after="0" w:line="360" w:lineRule="auto"/>
        <w:jc w:val="both"/>
        <w:rPr>
          <w:rFonts w:ascii="Simplified Arabic" w:hAnsi="Simplified Arabic" w:cs="Simplified Arabic"/>
          <w:sz w:val="28"/>
          <w:szCs w:val="28"/>
          <w:lang w:bidi="ar-EG"/>
        </w:rPr>
      </w:pPr>
      <w:r w:rsidRPr="004B3AA0">
        <w:rPr>
          <w:rFonts w:ascii="Simplified Arabic" w:hAnsi="Simplified Arabic" w:cs="Simplified Arabic"/>
          <w:sz w:val="28"/>
          <w:szCs w:val="28"/>
        </w:rPr>
        <w:t xml:space="preserve"> </w:t>
      </w:r>
      <w:r w:rsidRPr="004B3AA0">
        <w:rPr>
          <w:rFonts w:ascii="Simplified Arabic" w:hAnsi="Simplified Arabic" w:cs="Simplified Arabic"/>
          <w:sz w:val="28"/>
          <w:szCs w:val="28"/>
          <w:rtl/>
        </w:rPr>
        <w:t>يتمثل الهدف الرئيسي لهذه الدراسة في تحليل وفهم أثر سوء إدارة التغيير التنظيمي على مسارات التطور والنمو المؤسسي في الشركات العائلية بالمملكة العربية السعودية، وذلك من خلال استكشاف المظاهر الإدارية والثقافية والاستراتيجية للتغيير غير الفعّال، وتقييم انعكاساته على الأداء المؤسسي والعلاقات العائلية، ومن ثم تقديم إطار عملي لتحسين ممارسات التغيير في هذا النوع من المؤسسات</w:t>
      </w:r>
      <w:r w:rsidRPr="004B3AA0">
        <w:rPr>
          <w:rFonts w:ascii="Simplified Arabic" w:hAnsi="Simplified Arabic" w:cs="Simplified Arabic"/>
          <w:sz w:val="28"/>
          <w:szCs w:val="28"/>
          <w:lang w:bidi="ar-EG"/>
        </w:rPr>
        <w:t>.</w:t>
      </w:r>
    </w:p>
    <w:p w14:paraId="3827380D" w14:textId="77777777" w:rsidR="00620825" w:rsidRPr="004B3AA0" w:rsidRDefault="00620825" w:rsidP="00620825">
      <w:pPr>
        <w:spacing w:after="0" w:line="360" w:lineRule="auto"/>
        <w:jc w:val="both"/>
        <w:rPr>
          <w:rFonts w:ascii="Simplified Arabic" w:hAnsi="Simplified Arabic" w:cs="Simplified Arabic"/>
          <w:b/>
          <w:bCs/>
          <w:sz w:val="28"/>
          <w:szCs w:val="28"/>
          <w:u w:val="single"/>
          <w:lang w:bidi="ar-EG"/>
        </w:rPr>
      </w:pPr>
      <w:r w:rsidRPr="004B3AA0">
        <w:rPr>
          <w:rFonts w:ascii="Simplified Arabic" w:hAnsi="Simplified Arabic" w:cs="Simplified Arabic"/>
          <w:b/>
          <w:bCs/>
          <w:sz w:val="28"/>
          <w:szCs w:val="28"/>
          <w:u w:val="single"/>
          <w:rtl/>
        </w:rPr>
        <w:t>وينبثق عن هذا الهدف الرئيسي عدد من الأهداف الفرعية، تتمثل فيما يلي</w:t>
      </w:r>
    </w:p>
    <w:p w14:paraId="539E1CEB" w14:textId="77777777" w:rsidR="00620825" w:rsidRPr="00405500" w:rsidRDefault="00620825" w:rsidP="00620825">
      <w:pPr>
        <w:numPr>
          <w:ilvl w:val="0"/>
          <w:numId w:val="8"/>
        </w:numPr>
        <w:spacing w:after="0" w:line="360" w:lineRule="auto"/>
        <w:jc w:val="both"/>
        <w:rPr>
          <w:rFonts w:ascii="Simplified Arabic" w:hAnsi="Simplified Arabic" w:cs="Simplified Arabic"/>
          <w:sz w:val="28"/>
          <w:szCs w:val="28"/>
        </w:rPr>
      </w:pPr>
      <w:r w:rsidRPr="00405500">
        <w:rPr>
          <w:rFonts w:ascii="Simplified Arabic" w:hAnsi="Simplified Arabic" w:cs="Simplified Arabic"/>
          <w:sz w:val="28"/>
          <w:szCs w:val="28"/>
          <w:rtl/>
        </w:rPr>
        <w:t>تحليل المفهوم النظري للتغيير التنظيمي ضمن بيئة الشركات العائلية، وتسليط الضوء على خصائصه ومحدداته في السياق العائلي</w:t>
      </w:r>
      <w:r w:rsidRPr="00405500">
        <w:rPr>
          <w:rFonts w:ascii="Simplified Arabic" w:hAnsi="Simplified Arabic" w:cs="Simplified Arabic"/>
          <w:sz w:val="28"/>
          <w:szCs w:val="28"/>
        </w:rPr>
        <w:t>.</w:t>
      </w:r>
    </w:p>
    <w:p w14:paraId="73C8472C" w14:textId="77777777" w:rsidR="00620825" w:rsidRPr="00405500" w:rsidRDefault="00620825" w:rsidP="00620825">
      <w:pPr>
        <w:numPr>
          <w:ilvl w:val="0"/>
          <w:numId w:val="8"/>
        </w:numPr>
        <w:spacing w:after="0" w:line="360" w:lineRule="auto"/>
        <w:jc w:val="both"/>
        <w:rPr>
          <w:rFonts w:ascii="Simplified Arabic" w:hAnsi="Simplified Arabic" w:cs="Simplified Arabic"/>
          <w:sz w:val="28"/>
          <w:szCs w:val="28"/>
        </w:rPr>
      </w:pPr>
      <w:r w:rsidRPr="00405500">
        <w:rPr>
          <w:rFonts w:ascii="Simplified Arabic" w:hAnsi="Simplified Arabic" w:cs="Simplified Arabic"/>
          <w:sz w:val="28"/>
          <w:szCs w:val="28"/>
          <w:rtl/>
        </w:rPr>
        <w:t>تحديد مظاهر ومؤشرات سوء إدارة التغيير التنظيمي في الشركات العائلية السعودية، سواء على المستوى الإداري أو الثقافي أو الاستراتيجي</w:t>
      </w:r>
      <w:r w:rsidRPr="00405500">
        <w:rPr>
          <w:rFonts w:ascii="Simplified Arabic" w:hAnsi="Simplified Arabic" w:cs="Simplified Arabic"/>
          <w:sz w:val="28"/>
          <w:szCs w:val="28"/>
        </w:rPr>
        <w:t>.</w:t>
      </w:r>
    </w:p>
    <w:p w14:paraId="655F6116" w14:textId="77777777" w:rsidR="00620825" w:rsidRPr="00405500" w:rsidRDefault="00620825" w:rsidP="00620825">
      <w:pPr>
        <w:numPr>
          <w:ilvl w:val="0"/>
          <w:numId w:val="8"/>
        </w:numPr>
        <w:spacing w:after="0" w:line="360" w:lineRule="auto"/>
        <w:jc w:val="both"/>
        <w:rPr>
          <w:rFonts w:ascii="Simplified Arabic" w:hAnsi="Simplified Arabic" w:cs="Simplified Arabic"/>
          <w:sz w:val="28"/>
          <w:szCs w:val="28"/>
        </w:rPr>
      </w:pPr>
      <w:r w:rsidRPr="00405500">
        <w:rPr>
          <w:rFonts w:ascii="Simplified Arabic" w:hAnsi="Simplified Arabic" w:cs="Simplified Arabic"/>
          <w:sz w:val="28"/>
          <w:szCs w:val="28"/>
          <w:rtl/>
        </w:rPr>
        <w:t>دراسة الأثر السلبي لسوء التغيير التنظيمي على مسارات التطور والنمو المؤسسي، مع التركيز على الجوانب المالية والإدارية والتقنية</w:t>
      </w:r>
      <w:r w:rsidRPr="00405500">
        <w:rPr>
          <w:rFonts w:ascii="Simplified Arabic" w:hAnsi="Simplified Arabic" w:cs="Simplified Arabic"/>
          <w:sz w:val="28"/>
          <w:szCs w:val="28"/>
        </w:rPr>
        <w:t>.</w:t>
      </w:r>
    </w:p>
    <w:p w14:paraId="171C7DCF" w14:textId="77777777" w:rsidR="00620825" w:rsidRPr="00405500" w:rsidRDefault="00620825" w:rsidP="00620825">
      <w:pPr>
        <w:numPr>
          <w:ilvl w:val="0"/>
          <w:numId w:val="8"/>
        </w:numPr>
        <w:spacing w:after="0" w:line="360" w:lineRule="auto"/>
        <w:jc w:val="both"/>
        <w:rPr>
          <w:rFonts w:ascii="Simplified Arabic" w:hAnsi="Simplified Arabic" w:cs="Simplified Arabic"/>
          <w:sz w:val="28"/>
          <w:szCs w:val="28"/>
        </w:rPr>
      </w:pPr>
      <w:r w:rsidRPr="00405500">
        <w:rPr>
          <w:rFonts w:ascii="Simplified Arabic" w:hAnsi="Simplified Arabic" w:cs="Simplified Arabic"/>
          <w:sz w:val="28"/>
          <w:szCs w:val="28"/>
          <w:rtl/>
        </w:rPr>
        <w:t>تحليل تأثير التغيير التنظيمي غير الفعّال على العلاقات العائلية الداخلية، بما في ذلك ظهور الصراعات أو ضعف الانسجام بين الأجيال المختلفة</w:t>
      </w:r>
      <w:r w:rsidRPr="00405500">
        <w:rPr>
          <w:rFonts w:ascii="Simplified Arabic" w:hAnsi="Simplified Arabic" w:cs="Simplified Arabic"/>
          <w:sz w:val="28"/>
          <w:szCs w:val="28"/>
        </w:rPr>
        <w:t>.</w:t>
      </w:r>
    </w:p>
    <w:p w14:paraId="3B13287E" w14:textId="77777777" w:rsidR="00620825" w:rsidRPr="00405500" w:rsidRDefault="00620825" w:rsidP="00620825">
      <w:pPr>
        <w:numPr>
          <w:ilvl w:val="0"/>
          <w:numId w:val="8"/>
        </w:numPr>
        <w:spacing w:after="0" w:line="360" w:lineRule="auto"/>
        <w:jc w:val="both"/>
        <w:rPr>
          <w:rFonts w:ascii="Simplified Arabic" w:hAnsi="Simplified Arabic" w:cs="Simplified Arabic"/>
          <w:sz w:val="28"/>
          <w:szCs w:val="28"/>
        </w:rPr>
      </w:pPr>
      <w:r w:rsidRPr="00405500">
        <w:rPr>
          <w:rFonts w:ascii="Simplified Arabic" w:hAnsi="Simplified Arabic" w:cs="Simplified Arabic"/>
          <w:sz w:val="28"/>
          <w:szCs w:val="28"/>
          <w:rtl/>
        </w:rPr>
        <w:t>اقتراح إطار عملي لتحسين عمليات التغيير التنظيمي في الشركات العائلية، مستندًا إلى نماذج عالمية (مثل نموذج كوتر ذو الخطوات الثماني</w:t>
      </w:r>
      <w:r w:rsidRPr="00405500">
        <w:rPr>
          <w:rFonts w:ascii="Simplified Arabic" w:hAnsi="Simplified Arabic" w:cs="Simplified Arabic"/>
          <w:sz w:val="28"/>
          <w:szCs w:val="28"/>
        </w:rPr>
        <w:t xml:space="preserve"> – </w:t>
      </w:r>
      <w:r w:rsidRPr="00405500">
        <w:rPr>
          <w:rFonts w:ascii="Simplified Arabic" w:hAnsi="Simplified Arabic" w:cs="Simplified Arabic"/>
          <w:i/>
          <w:iCs/>
          <w:sz w:val="28"/>
          <w:szCs w:val="28"/>
        </w:rPr>
        <w:t>Kotter’s 8-Step Model</w:t>
      </w:r>
      <w:r w:rsidRPr="00405500">
        <w:rPr>
          <w:rFonts w:ascii="Simplified Arabic" w:hAnsi="Simplified Arabic" w:cs="Simplified Arabic"/>
          <w:sz w:val="28"/>
          <w:szCs w:val="28"/>
        </w:rPr>
        <w:t>)</w:t>
      </w:r>
      <w:r w:rsidRPr="00405500">
        <w:rPr>
          <w:rFonts w:ascii="Simplified Arabic" w:hAnsi="Simplified Arabic" w:cs="Simplified Arabic"/>
          <w:sz w:val="28"/>
          <w:szCs w:val="28"/>
          <w:rtl/>
        </w:rPr>
        <w:t>، ومتكيفًا مع السياق المحلي</w:t>
      </w:r>
      <w:r w:rsidRPr="00405500">
        <w:rPr>
          <w:rFonts w:ascii="Simplified Arabic" w:hAnsi="Simplified Arabic" w:cs="Simplified Arabic"/>
          <w:sz w:val="28"/>
          <w:szCs w:val="28"/>
        </w:rPr>
        <w:t>.</w:t>
      </w:r>
    </w:p>
    <w:p w14:paraId="69054FC0" w14:textId="77777777" w:rsidR="00620825" w:rsidRPr="00405500" w:rsidRDefault="00620825" w:rsidP="00620825">
      <w:pPr>
        <w:numPr>
          <w:ilvl w:val="0"/>
          <w:numId w:val="8"/>
        </w:numPr>
        <w:spacing w:after="0" w:line="360" w:lineRule="auto"/>
        <w:jc w:val="both"/>
        <w:rPr>
          <w:rFonts w:ascii="Simplified Arabic" w:hAnsi="Simplified Arabic" w:cs="Simplified Arabic"/>
          <w:sz w:val="28"/>
          <w:szCs w:val="28"/>
        </w:rPr>
      </w:pPr>
      <w:r w:rsidRPr="00405500">
        <w:rPr>
          <w:rFonts w:ascii="Simplified Arabic" w:hAnsi="Simplified Arabic" w:cs="Simplified Arabic"/>
          <w:sz w:val="28"/>
          <w:szCs w:val="28"/>
          <w:rtl/>
        </w:rPr>
        <w:t>استكشاف الانعكاسات الاقتصادية للتغيير التنظيمي في الشركات العائلية على مستوى الاقتصاد السعودي الكلي</w:t>
      </w:r>
      <w:r w:rsidRPr="00405500">
        <w:rPr>
          <w:rFonts w:ascii="Simplified Arabic" w:hAnsi="Simplified Arabic" w:cs="Simplified Arabic"/>
          <w:sz w:val="28"/>
          <w:szCs w:val="28"/>
        </w:rPr>
        <w:t>.</w:t>
      </w:r>
    </w:p>
    <w:p w14:paraId="0BD15AC2" w14:textId="77777777" w:rsidR="00620825" w:rsidRPr="00405500" w:rsidRDefault="00620825" w:rsidP="00620825">
      <w:pPr>
        <w:numPr>
          <w:ilvl w:val="0"/>
          <w:numId w:val="8"/>
        </w:numPr>
        <w:spacing w:after="0" w:line="360" w:lineRule="auto"/>
        <w:jc w:val="both"/>
        <w:rPr>
          <w:rFonts w:ascii="Simplified Arabic" w:hAnsi="Simplified Arabic" w:cs="Simplified Arabic"/>
          <w:sz w:val="28"/>
          <w:szCs w:val="28"/>
        </w:rPr>
      </w:pPr>
      <w:r w:rsidRPr="00405500">
        <w:rPr>
          <w:rFonts w:ascii="Simplified Arabic" w:hAnsi="Simplified Arabic" w:cs="Simplified Arabic"/>
          <w:sz w:val="28"/>
          <w:szCs w:val="28"/>
          <w:rtl/>
        </w:rPr>
        <w:t>التعرف على أبرز التحديات والفرص التي تواجهها الشركات العائلية في المملكة عند الشروع في عمليات التغيير التنظيمي</w:t>
      </w:r>
      <w:r w:rsidRPr="00405500">
        <w:rPr>
          <w:rFonts w:ascii="Simplified Arabic" w:hAnsi="Simplified Arabic" w:cs="Simplified Arabic"/>
          <w:sz w:val="28"/>
          <w:szCs w:val="28"/>
        </w:rPr>
        <w:t>.</w:t>
      </w:r>
    </w:p>
    <w:p w14:paraId="79938E6D" w14:textId="77777777" w:rsidR="00620825" w:rsidRPr="00405500" w:rsidRDefault="00620825" w:rsidP="00620825">
      <w:pPr>
        <w:pStyle w:val="ListParagraph"/>
        <w:numPr>
          <w:ilvl w:val="1"/>
          <w:numId w:val="15"/>
        </w:numPr>
        <w:spacing w:after="0" w:line="360" w:lineRule="auto"/>
        <w:jc w:val="both"/>
        <w:outlineLvl w:val="1"/>
        <w:rPr>
          <w:rFonts w:ascii="Simplified Arabic" w:hAnsi="Simplified Arabic" w:cs="Simplified Arabic"/>
          <w:b/>
          <w:bCs/>
          <w:sz w:val="28"/>
          <w:szCs w:val="28"/>
          <w:u w:val="single"/>
        </w:rPr>
      </w:pPr>
      <w:bookmarkStart w:id="7" w:name="_Toc203421004"/>
      <w:r w:rsidRPr="00405500">
        <w:rPr>
          <w:rFonts w:ascii="Simplified Arabic" w:hAnsi="Simplified Arabic" w:cs="Simplified Arabic"/>
          <w:b/>
          <w:bCs/>
          <w:sz w:val="28"/>
          <w:szCs w:val="28"/>
          <w:u w:val="single"/>
          <w:rtl/>
        </w:rPr>
        <w:t>تساؤلات الدراسة</w:t>
      </w:r>
      <w:r w:rsidRPr="00405500">
        <w:rPr>
          <w:rFonts w:ascii="Simplified Arabic" w:hAnsi="Simplified Arabic" w:cs="Simplified Arabic"/>
          <w:b/>
          <w:bCs/>
          <w:sz w:val="28"/>
          <w:szCs w:val="28"/>
          <w:u w:val="single"/>
        </w:rPr>
        <w:t>:</w:t>
      </w:r>
      <w:bookmarkEnd w:id="7"/>
    </w:p>
    <w:p w14:paraId="2CCBF684" w14:textId="77777777" w:rsidR="00620825" w:rsidRPr="00405500" w:rsidRDefault="00620825" w:rsidP="00620825">
      <w:pPr>
        <w:spacing w:after="0" w:line="360" w:lineRule="auto"/>
        <w:jc w:val="both"/>
        <w:rPr>
          <w:rFonts w:ascii="Simplified Arabic" w:hAnsi="Simplified Arabic" w:cs="Simplified Arabic"/>
          <w:sz w:val="28"/>
          <w:szCs w:val="28"/>
        </w:rPr>
      </w:pPr>
      <w:r w:rsidRPr="00405500">
        <w:rPr>
          <w:rFonts w:ascii="Simplified Arabic" w:hAnsi="Simplified Arabic" w:cs="Simplified Arabic"/>
          <w:sz w:val="28"/>
          <w:szCs w:val="28"/>
          <w:rtl/>
        </w:rPr>
        <w:t>السؤال الرئيسي</w:t>
      </w:r>
      <w:r w:rsidRPr="00405500">
        <w:rPr>
          <w:rFonts w:ascii="Simplified Arabic" w:hAnsi="Simplified Arabic" w:cs="Simplified Arabic"/>
          <w:sz w:val="28"/>
          <w:szCs w:val="28"/>
        </w:rPr>
        <w:t>:</w:t>
      </w:r>
    </w:p>
    <w:p w14:paraId="27BCF6CD" w14:textId="77777777" w:rsidR="00620825" w:rsidRPr="00405500" w:rsidRDefault="00620825" w:rsidP="00620825">
      <w:pPr>
        <w:spacing w:after="0" w:line="360" w:lineRule="auto"/>
        <w:jc w:val="both"/>
        <w:rPr>
          <w:rFonts w:ascii="Simplified Arabic" w:hAnsi="Simplified Arabic" w:cs="Simplified Arabic"/>
          <w:sz w:val="28"/>
          <w:szCs w:val="28"/>
        </w:rPr>
      </w:pPr>
      <w:r w:rsidRPr="00405500">
        <w:rPr>
          <w:rFonts w:ascii="Simplified Arabic" w:hAnsi="Simplified Arabic" w:cs="Simplified Arabic"/>
          <w:sz w:val="28"/>
          <w:szCs w:val="28"/>
          <w:rtl/>
        </w:rPr>
        <w:t>ما أثر سوء إدارة التغيير التنظيمي على التطور والنمو المؤسسي للشركات العائلية في المملكة العربية السعودية؟</w:t>
      </w:r>
    </w:p>
    <w:p w14:paraId="1754EFF1" w14:textId="77777777" w:rsidR="00620825" w:rsidRPr="00405500" w:rsidRDefault="00620825" w:rsidP="00620825">
      <w:pPr>
        <w:spacing w:after="0" w:line="360" w:lineRule="auto"/>
        <w:jc w:val="both"/>
        <w:rPr>
          <w:rFonts w:ascii="Simplified Arabic" w:hAnsi="Simplified Arabic" w:cs="Simplified Arabic"/>
          <w:sz w:val="28"/>
          <w:szCs w:val="28"/>
        </w:rPr>
      </w:pPr>
      <w:r w:rsidRPr="00405500">
        <w:rPr>
          <w:rFonts w:ascii="Simplified Arabic" w:hAnsi="Simplified Arabic" w:cs="Simplified Arabic"/>
          <w:sz w:val="28"/>
          <w:szCs w:val="28"/>
          <w:rtl/>
        </w:rPr>
        <w:t>التساؤلات الفرعية</w:t>
      </w:r>
      <w:r w:rsidRPr="00405500">
        <w:rPr>
          <w:rFonts w:ascii="Simplified Arabic" w:hAnsi="Simplified Arabic" w:cs="Simplified Arabic"/>
          <w:sz w:val="28"/>
          <w:szCs w:val="28"/>
        </w:rPr>
        <w:t>:</w:t>
      </w:r>
    </w:p>
    <w:p w14:paraId="30859F62" w14:textId="77777777" w:rsidR="00620825" w:rsidRPr="00405500" w:rsidRDefault="00620825" w:rsidP="00620825">
      <w:pPr>
        <w:numPr>
          <w:ilvl w:val="0"/>
          <w:numId w:val="9"/>
        </w:numPr>
        <w:spacing w:after="0" w:line="360" w:lineRule="auto"/>
        <w:jc w:val="both"/>
        <w:rPr>
          <w:rFonts w:ascii="Simplified Arabic" w:hAnsi="Simplified Arabic" w:cs="Simplified Arabic"/>
          <w:sz w:val="28"/>
          <w:szCs w:val="28"/>
        </w:rPr>
      </w:pPr>
      <w:r w:rsidRPr="00405500">
        <w:rPr>
          <w:rFonts w:ascii="Simplified Arabic" w:hAnsi="Simplified Arabic" w:cs="Simplified Arabic"/>
          <w:sz w:val="28"/>
          <w:szCs w:val="28"/>
          <w:rtl/>
        </w:rPr>
        <w:t>ما أبرز الأسباب المؤدية إلى فشل عمليات التغيير التنظيمي في الشركات العائلية السعودية؟</w:t>
      </w:r>
    </w:p>
    <w:p w14:paraId="11403A3C" w14:textId="77777777" w:rsidR="00620825" w:rsidRPr="00405500" w:rsidRDefault="00620825" w:rsidP="00620825">
      <w:pPr>
        <w:numPr>
          <w:ilvl w:val="0"/>
          <w:numId w:val="9"/>
        </w:numPr>
        <w:spacing w:after="0" w:line="360" w:lineRule="auto"/>
        <w:jc w:val="both"/>
        <w:rPr>
          <w:rFonts w:ascii="Simplified Arabic" w:hAnsi="Simplified Arabic" w:cs="Simplified Arabic"/>
          <w:sz w:val="28"/>
          <w:szCs w:val="28"/>
        </w:rPr>
      </w:pPr>
      <w:r w:rsidRPr="00405500">
        <w:rPr>
          <w:rFonts w:ascii="Simplified Arabic" w:hAnsi="Simplified Arabic" w:cs="Simplified Arabic"/>
          <w:sz w:val="28"/>
          <w:szCs w:val="28"/>
          <w:rtl/>
        </w:rPr>
        <w:t>كيف تسهم الممارسات الإدارية التقليدية في إضعاف قدرة هذه الشركات على التكيف مع متطلبات التغيير المؤسسي؟</w:t>
      </w:r>
    </w:p>
    <w:p w14:paraId="6806DC26" w14:textId="77777777" w:rsidR="00620825" w:rsidRPr="00405500" w:rsidRDefault="00620825" w:rsidP="00620825">
      <w:pPr>
        <w:numPr>
          <w:ilvl w:val="0"/>
          <w:numId w:val="9"/>
        </w:numPr>
        <w:spacing w:after="0" w:line="360" w:lineRule="auto"/>
        <w:jc w:val="both"/>
        <w:rPr>
          <w:rFonts w:ascii="Simplified Arabic" w:hAnsi="Simplified Arabic" w:cs="Simplified Arabic"/>
          <w:sz w:val="28"/>
          <w:szCs w:val="28"/>
        </w:rPr>
      </w:pPr>
      <w:r w:rsidRPr="00405500">
        <w:rPr>
          <w:rFonts w:ascii="Simplified Arabic" w:hAnsi="Simplified Arabic" w:cs="Simplified Arabic"/>
          <w:sz w:val="28"/>
          <w:szCs w:val="28"/>
          <w:rtl/>
        </w:rPr>
        <w:t>ما العلاقة بين الصراعات العائلية الداخلية وتراجع فعالية التغيير التنظيمي؟</w:t>
      </w:r>
    </w:p>
    <w:p w14:paraId="6A387B2A" w14:textId="77777777" w:rsidR="00620825" w:rsidRPr="00405500" w:rsidRDefault="00620825" w:rsidP="00620825">
      <w:pPr>
        <w:numPr>
          <w:ilvl w:val="0"/>
          <w:numId w:val="9"/>
        </w:numPr>
        <w:spacing w:after="0" w:line="360" w:lineRule="auto"/>
        <w:jc w:val="both"/>
        <w:rPr>
          <w:rFonts w:ascii="Simplified Arabic" w:hAnsi="Simplified Arabic" w:cs="Simplified Arabic"/>
          <w:sz w:val="28"/>
          <w:szCs w:val="28"/>
          <w:rtl/>
        </w:rPr>
      </w:pPr>
      <w:r w:rsidRPr="00405500">
        <w:rPr>
          <w:rFonts w:ascii="Simplified Arabic" w:hAnsi="Simplified Arabic" w:cs="Simplified Arabic"/>
          <w:sz w:val="28"/>
          <w:szCs w:val="28"/>
          <w:rtl/>
        </w:rPr>
        <w:t>ما هي الآليات والنماذج المقترحة لتعزيز نجاح عمليات التغيير التنظيمي في الشركات العائلية السعودية، بما يضمن استدامتها وتطورها؟</w:t>
      </w:r>
    </w:p>
    <w:p w14:paraId="13D9E08A" w14:textId="77777777" w:rsidR="00620825" w:rsidRPr="00405500" w:rsidRDefault="00620825" w:rsidP="00620825">
      <w:pPr>
        <w:pStyle w:val="ListParagraph"/>
        <w:numPr>
          <w:ilvl w:val="1"/>
          <w:numId w:val="15"/>
        </w:numPr>
        <w:spacing w:after="200" w:line="360" w:lineRule="auto"/>
        <w:jc w:val="both"/>
        <w:outlineLvl w:val="1"/>
        <w:rPr>
          <w:rFonts w:ascii="Simplified Arabic" w:hAnsi="Simplified Arabic" w:cs="Simplified Arabic"/>
          <w:b/>
          <w:bCs/>
          <w:sz w:val="28"/>
          <w:szCs w:val="28"/>
          <w:u w:val="single"/>
        </w:rPr>
      </w:pPr>
      <w:bookmarkStart w:id="8" w:name="_Toc203421005"/>
      <w:r w:rsidRPr="00405500">
        <w:rPr>
          <w:rFonts w:ascii="Simplified Arabic" w:hAnsi="Simplified Arabic" w:cs="Simplified Arabic"/>
          <w:b/>
          <w:bCs/>
          <w:sz w:val="28"/>
          <w:szCs w:val="28"/>
          <w:u w:val="single"/>
          <w:rtl/>
        </w:rPr>
        <w:t>فروض الدراسة:</w:t>
      </w:r>
      <w:bookmarkEnd w:id="8"/>
    </w:p>
    <w:p w14:paraId="2887BF4A" w14:textId="77777777" w:rsidR="00620825" w:rsidRPr="00405500" w:rsidRDefault="00620825" w:rsidP="00620825">
      <w:pPr>
        <w:numPr>
          <w:ilvl w:val="0"/>
          <w:numId w:val="10"/>
        </w:numPr>
        <w:spacing w:line="360" w:lineRule="auto"/>
        <w:jc w:val="both"/>
        <w:rPr>
          <w:rFonts w:ascii="Simplified Arabic" w:hAnsi="Simplified Arabic" w:cs="Simplified Arabic"/>
          <w:sz w:val="28"/>
          <w:szCs w:val="28"/>
          <w:lang w:bidi="ar-EG"/>
        </w:rPr>
      </w:pPr>
      <w:r w:rsidRPr="00405500">
        <w:rPr>
          <w:rFonts w:ascii="Simplified Arabic" w:hAnsi="Simplified Arabic" w:cs="Simplified Arabic"/>
          <w:sz w:val="28"/>
          <w:szCs w:val="28"/>
          <w:rtl/>
        </w:rPr>
        <w:t>المتغير المستقل</w:t>
      </w:r>
      <w:r w:rsidRPr="00405500">
        <w:rPr>
          <w:rFonts w:ascii="Simplified Arabic" w:hAnsi="Simplified Arabic" w:cs="Simplified Arabic"/>
          <w:sz w:val="28"/>
          <w:szCs w:val="28"/>
          <w:lang w:bidi="ar-EG"/>
        </w:rPr>
        <w:t xml:space="preserve"> (Independent Variable):</w:t>
      </w:r>
      <w:r w:rsidRPr="00405500">
        <w:rPr>
          <w:rFonts w:ascii="Simplified Arabic" w:hAnsi="Simplified Arabic" w:cs="Simplified Arabic"/>
          <w:sz w:val="28"/>
          <w:szCs w:val="28"/>
          <w:rtl/>
          <w:lang w:bidi="ar-EG"/>
        </w:rPr>
        <w:t xml:space="preserve"> </w:t>
      </w:r>
      <w:r w:rsidRPr="00405500">
        <w:rPr>
          <w:rFonts w:ascii="Simplified Arabic" w:hAnsi="Simplified Arabic" w:cs="Simplified Arabic"/>
          <w:sz w:val="28"/>
          <w:szCs w:val="28"/>
          <w:rtl/>
        </w:rPr>
        <w:t>سوء إدارة التغيير التنظيمي</w:t>
      </w:r>
      <w:r w:rsidRPr="00405500">
        <w:rPr>
          <w:rFonts w:ascii="Simplified Arabic" w:hAnsi="Simplified Arabic" w:cs="Simplified Arabic"/>
          <w:sz w:val="28"/>
          <w:szCs w:val="28"/>
          <w:rtl/>
          <w:lang w:bidi="ar-EG"/>
        </w:rPr>
        <w:t>بأبعادها (</w:t>
      </w:r>
      <w:r w:rsidRPr="00405500">
        <w:rPr>
          <w:rFonts w:ascii="Simplified Arabic" w:hAnsi="Simplified Arabic" w:cs="Simplified Arabic"/>
          <w:sz w:val="28"/>
          <w:szCs w:val="28"/>
          <w:rtl/>
        </w:rPr>
        <w:t>غياب التخطيط الاستراتيجي</w:t>
      </w:r>
      <w:r w:rsidRPr="00405500">
        <w:rPr>
          <w:rFonts w:ascii="Simplified Arabic" w:hAnsi="Simplified Arabic" w:cs="Simplified Arabic"/>
          <w:sz w:val="28"/>
          <w:szCs w:val="28"/>
          <w:rtl/>
          <w:lang w:bidi="ar-EG"/>
        </w:rPr>
        <w:t xml:space="preserve">، </w:t>
      </w:r>
      <w:r w:rsidRPr="00405500">
        <w:rPr>
          <w:rFonts w:ascii="Simplified Arabic" w:hAnsi="Simplified Arabic" w:cs="Simplified Arabic"/>
          <w:sz w:val="28"/>
          <w:szCs w:val="28"/>
          <w:rtl/>
        </w:rPr>
        <w:t>مقاومة الموظفين</w:t>
      </w:r>
      <w:r w:rsidRPr="00405500">
        <w:rPr>
          <w:rFonts w:ascii="Simplified Arabic" w:hAnsi="Simplified Arabic" w:cs="Simplified Arabic"/>
          <w:sz w:val="28"/>
          <w:szCs w:val="28"/>
          <w:rtl/>
          <w:lang w:bidi="ar-EG"/>
        </w:rPr>
        <w:t xml:space="preserve">، </w:t>
      </w:r>
      <w:r w:rsidRPr="00405500">
        <w:rPr>
          <w:rFonts w:ascii="Simplified Arabic" w:hAnsi="Simplified Arabic" w:cs="Simplified Arabic"/>
          <w:sz w:val="28"/>
          <w:szCs w:val="28"/>
          <w:rtl/>
        </w:rPr>
        <w:t>ضعف التواصل)</w:t>
      </w:r>
    </w:p>
    <w:p w14:paraId="7AC23359" w14:textId="77777777" w:rsidR="00620825" w:rsidRPr="00405500" w:rsidRDefault="00620825" w:rsidP="00620825">
      <w:pPr>
        <w:numPr>
          <w:ilvl w:val="0"/>
          <w:numId w:val="10"/>
        </w:numPr>
        <w:spacing w:line="360" w:lineRule="auto"/>
        <w:jc w:val="both"/>
        <w:rPr>
          <w:rFonts w:ascii="Simplified Arabic" w:hAnsi="Simplified Arabic" w:cs="Simplified Arabic"/>
          <w:sz w:val="28"/>
          <w:szCs w:val="28"/>
          <w:rtl/>
          <w:lang w:bidi="ar-EG"/>
        </w:rPr>
      </w:pPr>
      <w:r w:rsidRPr="00405500">
        <w:rPr>
          <w:rFonts w:ascii="Simplified Arabic" w:hAnsi="Simplified Arabic" w:cs="Simplified Arabic"/>
          <w:sz w:val="28"/>
          <w:szCs w:val="28"/>
          <w:rtl/>
        </w:rPr>
        <w:t>المتغير التابع</w:t>
      </w:r>
      <w:r w:rsidRPr="00405500">
        <w:rPr>
          <w:rFonts w:ascii="Simplified Arabic" w:hAnsi="Simplified Arabic" w:cs="Simplified Arabic"/>
          <w:sz w:val="28"/>
          <w:szCs w:val="28"/>
          <w:lang w:bidi="ar-EG"/>
        </w:rPr>
        <w:t xml:space="preserve"> (Dependent Variable):</w:t>
      </w:r>
      <w:r w:rsidRPr="00405500">
        <w:rPr>
          <w:rFonts w:ascii="Simplified Arabic" w:hAnsi="Simplified Arabic" w:cs="Simplified Arabic"/>
          <w:sz w:val="28"/>
          <w:szCs w:val="28"/>
          <w:rtl/>
          <w:lang w:bidi="ar-EG"/>
        </w:rPr>
        <w:t xml:space="preserve"> </w:t>
      </w:r>
      <w:r w:rsidRPr="00405500">
        <w:rPr>
          <w:rFonts w:ascii="Simplified Arabic" w:hAnsi="Simplified Arabic" w:cs="Simplified Arabic"/>
          <w:sz w:val="28"/>
          <w:szCs w:val="28"/>
          <w:rtl/>
        </w:rPr>
        <w:t>التطور والنمو المؤسسي للشركات العائلية</w:t>
      </w:r>
    </w:p>
    <w:p w14:paraId="0738E9C0" w14:textId="77777777" w:rsidR="00620825" w:rsidRPr="00405500" w:rsidRDefault="00620825" w:rsidP="00620825">
      <w:pPr>
        <w:spacing w:line="360" w:lineRule="auto"/>
        <w:ind w:left="360"/>
        <w:jc w:val="both"/>
        <w:rPr>
          <w:rFonts w:ascii="Simplified Arabic" w:hAnsi="Simplified Arabic" w:cs="Simplified Arabic"/>
          <w:sz w:val="28"/>
          <w:szCs w:val="28"/>
          <w:lang w:bidi="ar-EG"/>
        </w:rPr>
      </w:pPr>
      <w:r w:rsidRPr="00405500">
        <w:rPr>
          <w:rFonts w:ascii="Simplified Arabic" w:hAnsi="Simplified Arabic" w:cs="Simplified Arabic"/>
          <w:b/>
          <w:bCs/>
          <w:sz w:val="28"/>
          <w:szCs w:val="28"/>
          <w:rtl/>
        </w:rPr>
        <w:t>الفرضية الرئيسة</w:t>
      </w:r>
      <w:r w:rsidRPr="00405500">
        <w:rPr>
          <w:rFonts w:ascii="Simplified Arabic" w:hAnsi="Simplified Arabic" w:cs="Simplified Arabic"/>
          <w:b/>
          <w:bCs/>
          <w:sz w:val="28"/>
          <w:szCs w:val="28"/>
          <w:lang w:bidi="ar-EG"/>
        </w:rPr>
        <w:t>:</w:t>
      </w:r>
    </w:p>
    <w:p w14:paraId="2D6C2D83" w14:textId="77777777" w:rsidR="00620825" w:rsidRPr="00405500" w:rsidRDefault="00620825" w:rsidP="00620825">
      <w:pPr>
        <w:spacing w:line="360" w:lineRule="auto"/>
        <w:jc w:val="both"/>
        <w:rPr>
          <w:rFonts w:ascii="Simplified Arabic" w:hAnsi="Simplified Arabic" w:cs="Simplified Arabic"/>
          <w:sz w:val="28"/>
          <w:szCs w:val="28"/>
          <w:lang w:bidi="ar-EG"/>
        </w:rPr>
      </w:pPr>
      <w:r w:rsidRPr="00405500">
        <w:rPr>
          <w:rFonts w:ascii="Simplified Arabic" w:hAnsi="Simplified Arabic" w:cs="Simplified Arabic"/>
          <w:sz w:val="28"/>
          <w:szCs w:val="28"/>
          <w:rtl/>
        </w:rPr>
        <w:t>يوجد تأثير ذو دلالة إحصائية لسوء إدارة التغيير التنظيمي على التطور والنمو المؤسسي للشركات العائلية في المملكة العربية السعودية</w:t>
      </w:r>
      <w:r w:rsidRPr="00405500">
        <w:rPr>
          <w:rFonts w:ascii="Simplified Arabic" w:hAnsi="Simplified Arabic" w:cs="Simplified Arabic"/>
          <w:sz w:val="28"/>
          <w:szCs w:val="28"/>
          <w:lang w:bidi="ar-EG"/>
        </w:rPr>
        <w:t>.</w:t>
      </w:r>
    </w:p>
    <w:p w14:paraId="2A1ACE5D" w14:textId="77777777" w:rsidR="00620825" w:rsidRPr="00405500" w:rsidRDefault="00620825" w:rsidP="00620825">
      <w:pPr>
        <w:spacing w:line="360" w:lineRule="auto"/>
        <w:jc w:val="both"/>
        <w:rPr>
          <w:rFonts w:ascii="Simplified Arabic" w:hAnsi="Simplified Arabic" w:cs="Simplified Arabic"/>
          <w:b/>
          <w:bCs/>
          <w:sz w:val="28"/>
          <w:szCs w:val="28"/>
          <w:lang w:bidi="ar-EG"/>
        </w:rPr>
      </w:pPr>
      <w:r w:rsidRPr="00405500">
        <w:rPr>
          <w:rFonts w:ascii="Simplified Arabic" w:hAnsi="Simplified Arabic" w:cs="Simplified Arabic"/>
          <w:b/>
          <w:bCs/>
          <w:sz w:val="28"/>
          <w:szCs w:val="28"/>
          <w:rtl/>
        </w:rPr>
        <w:t>الفرضيات الفرعية</w:t>
      </w:r>
      <w:r w:rsidRPr="00405500">
        <w:rPr>
          <w:rFonts w:ascii="Simplified Arabic" w:hAnsi="Simplified Arabic" w:cs="Simplified Arabic"/>
          <w:b/>
          <w:bCs/>
          <w:sz w:val="28"/>
          <w:szCs w:val="28"/>
          <w:lang w:bidi="ar-EG"/>
        </w:rPr>
        <w:t>:</w:t>
      </w:r>
    </w:p>
    <w:p w14:paraId="616B7C1B" w14:textId="77777777" w:rsidR="00620825" w:rsidRPr="00405500" w:rsidRDefault="00620825" w:rsidP="00620825">
      <w:pPr>
        <w:numPr>
          <w:ilvl w:val="0"/>
          <w:numId w:val="11"/>
        </w:numPr>
        <w:spacing w:line="360" w:lineRule="auto"/>
        <w:jc w:val="both"/>
        <w:rPr>
          <w:rFonts w:ascii="Simplified Arabic" w:hAnsi="Simplified Arabic" w:cs="Simplified Arabic"/>
          <w:sz w:val="28"/>
          <w:szCs w:val="28"/>
          <w:lang w:bidi="ar-EG"/>
        </w:rPr>
      </w:pPr>
      <w:r w:rsidRPr="00405500">
        <w:rPr>
          <w:rFonts w:ascii="Simplified Arabic" w:hAnsi="Simplified Arabic" w:cs="Simplified Arabic"/>
          <w:sz w:val="28"/>
          <w:szCs w:val="28"/>
          <w:rtl/>
        </w:rPr>
        <w:t>يوجد تأثير ذو دلالة إحصائية لغياب التخطيط الاستراتيجي كأحد أبعاد سوء إدارة التغيير التنظيمي على التطور والنمو المؤسسي في الشركات العائلية</w:t>
      </w:r>
      <w:r w:rsidRPr="00405500">
        <w:rPr>
          <w:rFonts w:ascii="Simplified Arabic" w:hAnsi="Simplified Arabic" w:cs="Simplified Arabic"/>
          <w:sz w:val="28"/>
          <w:szCs w:val="28"/>
          <w:lang w:bidi="ar-EG"/>
        </w:rPr>
        <w:t>.</w:t>
      </w:r>
    </w:p>
    <w:p w14:paraId="73850C18" w14:textId="77777777" w:rsidR="00620825" w:rsidRPr="00405500" w:rsidRDefault="00620825" w:rsidP="00620825">
      <w:pPr>
        <w:numPr>
          <w:ilvl w:val="0"/>
          <w:numId w:val="11"/>
        </w:numPr>
        <w:spacing w:line="360" w:lineRule="auto"/>
        <w:jc w:val="both"/>
        <w:rPr>
          <w:rFonts w:ascii="Simplified Arabic" w:hAnsi="Simplified Arabic" w:cs="Simplified Arabic"/>
          <w:sz w:val="28"/>
          <w:szCs w:val="28"/>
          <w:lang w:bidi="ar-EG"/>
        </w:rPr>
      </w:pPr>
      <w:r w:rsidRPr="00405500">
        <w:rPr>
          <w:rFonts w:ascii="Simplified Arabic" w:hAnsi="Simplified Arabic" w:cs="Simplified Arabic"/>
          <w:sz w:val="28"/>
          <w:szCs w:val="28"/>
          <w:rtl/>
        </w:rPr>
        <w:t>يوجد تأثير ذو دلالة إحصائية لمقاومة الموظفين كأحد أبعاد سوء إدارة التغيير التنظيمي على التطور والنمو المؤسسي في الشركات العائلية</w:t>
      </w:r>
      <w:r w:rsidRPr="00405500">
        <w:rPr>
          <w:rFonts w:ascii="Simplified Arabic" w:hAnsi="Simplified Arabic" w:cs="Simplified Arabic"/>
          <w:sz w:val="28"/>
          <w:szCs w:val="28"/>
          <w:lang w:bidi="ar-EG"/>
        </w:rPr>
        <w:t>.</w:t>
      </w:r>
    </w:p>
    <w:p w14:paraId="522DF153" w14:textId="77777777" w:rsidR="00620825" w:rsidRPr="00405500" w:rsidRDefault="00620825" w:rsidP="00620825">
      <w:pPr>
        <w:numPr>
          <w:ilvl w:val="0"/>
          <w:numId w:val="11"/>
        </w:numPr>
        <w:spacing w:line="360" w:lineRule="auto"/>
        <w:jc w:val="both"/>
        <w:rPr>
          <w:rFonts w:ascii="Simplified Arabic" w:hAnsi="Simplified Arabic" w:cs="Simplified Arabic"/>
          <w:sz w:val="28"/>
          <w:szCs w:val="28"/>
          <w:rtl/>
          <w:lang w:bidi="ar-EG"/>
        </w:rPr>
      </w:pPr>
      <w:r w:rsidRPr="00405500">
        <w:rPr>
          <w:rFonts w:ascii="Simplified Arabic" w:hAnsi="Simplified Arabic" w:cs="Simplified Arabic"/>
          <w:sz w:val="28"/>
          <w:szCs w:val="28"/>
          <w:rtl/>
        </w:rPr>
        <w:t>يوجد تأثير ذو دلالة إحصائية لضعف التواصل التنظيمي كأحد أبعاد سوء إدارة التغيير على التطور والنمو المؤسسي في الشركات العائلية</w:t>
      </w:r>
      <w:r w:rsidRPr="00405500">
        <w:rPr>
          <w:rFonts w:ascii="Simplified Arabic" w:hAnsi="Simplified Arabic" w:cs="Simplified Arabic"/>
          <w:sz w:val="28"/>
          <w:szCs w:val="28"/>
          <w:lang w:bidi="ar-EG"/>
        </w:rPr>
        <w:t>.</w:t>
      </w:r>
    </w:p>
    <w:p w14:paraId="478FD9B0" w14:textId="77777777" w:rsidR="00620825" w:rsidRPr="00405500" w:rsidRDefault="00620825" w:rsidP="00620825">
      <w:pPr>
        <w:pStyle w:val="ListParagraph"/>
        <w:numPr>
          <w:ilvl w:val="1"/>
          <w:numId w:val="15"/>
        </w:numPr>
        <w:spacing w:after="200" w:line="360" w:lineRule="auto"/>
        <w:jc w:val="both"/>
        <w:outlineLvl w:val="1"/>
        <w:rPr>
          <w:rFonts w:ascii="Simplified Arabic" w:hAnsi="Simplified Arabic" w:cs="Simplified Arabic"/>
          <w:b/>
          <w:bCs/>
          <w:sz w:val="28"/>
          <w:szCs w:val="28"/>
          <w:u w:val="single"/>
          <w:rtl/>
        </w:rPr>
      </w:pPr>
      <w:bookmarkStart w:id="9" w:name="_Toc203421006"/>
      <w:r w:rsidRPr="00405500">
        <w:rPr>
          <w:rFonts w:ascii="Simplified Arabic" w:hAnsi="Simplified Arabic" w:cs="Simplified Arabic"/>
          <w:b/>
          <w:bCs/>
          <w:sz w:val="28"/>
          <w:szCs w:val="28"/>
          <w:u w:val="single"/>
          <w:rtl/>
        </w:rPr>
        <w:t>المنطلقات النظرية للدراسة:</w:t>
      </w:r>
      <w:bookmarkEnd w:id="9"/>
    </w:p>
    <w:p w14:paraId="749F1B49" w14:textId="77777777" w:rsidR="00620825" w:rsidRPr="00405500" w:rsidRDefault="00620825" w:rsidP="00620825">
      <w:pPr>
        <w:spacing w:line="360" w:lineRule="auto"/>
        <w:jc w:val="both"/>
        <w:rPr>
          <w:rFonts w:ascii="Simplified Arabic" w:hAnsi="Simplified Arabic" w:cs="Simplified Arabic"/>
          <w:sz w:val="28"/>
          <w:szCs w:val="28"/>
          <w:lang w:bidi="ar-EG"/>
        </w:rPr>
      </w:pPr>
      <w:r w:rsidRPr="00405500">
        <w:rPr>
          <w:rFonts w:ascii="Simplified Arabic" w:hAnsi="Simplified Arabic" w:cs="Simplified Arabic"/>
          <w:sz w:val="28"/>
          <w:szCs w:val="28"/>
          <w:rtl/>
        </w:rPr>
        <w:t>تعتمد هذه الدراسة على مجموعة من الأطر النظرية التي تُفسر الديناميكيات التنظيمية والإدارية داخل الشركات العائلية، وتسهم في فهم العوامل المؤثرة على نجاح أو فشل التغيير المؤسسي. ومن أبرز هذه المنطلقات</w:t>
      </w:r>
      <w:r w:rsidRPr="00405500">
        <w:rPr>
          <w:rFonts w:ascii="Simplified Arabic" w:hAnsi="Simplified Arabic" w:cs="Simplified Arabic"/>
          <w:sz w:val="28"/>
          <w:szCs w:val="28"/>
          <w:lang w:bidi="ar-EG"/>
        </w:rPr>
        <w:t>:</w:t>
      </w:r>
    </w:p>
    <w:p w14:paraId="16E6C45F" w14:textId="77777777" w:rsidR="00620825" w:rsidRPr="00405500" w:rsidRDefault="00620825" w:rsidP="00620825">
      <w:pPr>
        <w:pStyle w:val="ListParagraph"/>
        <w:numPr>
          <w:ilvl w:val="0"/>
          <w:numId w:val="14"/>
        </w:numPr>
        <w:spacing w:line="360" w:lineRule="auto"/>
        <w:jc w:val="both"/>
        <w:rPr>
          <w:rFonts w:ascii="Simplified Arabic" w:hAnsi="Simplified Arabic" w:cs="Simplified Arabic"/>
          <w:b/>
          <w:bCs/>
          <w:sz w:val="28"/>
          <w:szCs w:val="28"/>
          <w:lang w:bidi="ar-EG"/>
        </w:rPr>
      </w:pPr>
      <w:r w:rsidRPr="00405500">
        <w:rPr>
          <w:rFonts w:ascii="Simplified Arabic" w:hAnsi="Simplified Arabic" w:cs="Simplified Arabic"/>
          <w:b/>
          <w:bCs/>
          <w:sz w:val="28"/>
          <w:szCs w:val="28"/>
          <w:rtl/>
        </w:rPr>
        <w:t>نظرية التغيير التنظيمي</w:t>
      </w:r>
      <w:r w:rsidRPr="00405500">
        <w:rPr>
          <w:rFonts w:ascii="Simplified Arabic" w:hAnsi="Simplified Arabic" w:cs="Simplified Arabic"/>
          <w:b/>
          <w:bCs/>
          <w:sz w:val="28"/>
          <w:szCs w:val="28"/>
          <w:lang w:bidi="ar-EG"/>
        </w:rPr>
        <w:t xml:space="preserve"> (Kurt Lewin’s Change Theory)</w:t>
      </w:r>
    </w:p>
    <w:p w14:paraId="2E0825F0" w14:textId="77777777" w:rsidR="00620825" w:rsidRPr="00405500" w:rsidRDefault="00620825" w:rsidP="00620825">
      <w:pPr>
        <w:spacing w:line="360" w:lineRule="auto"/>
        <w:jc w:val="both"/>
        <w:rPr>
          <w:rFonts w:ascii="Simplified Arabic" w:hAnsi="Simplified Arabic" w:cs="Simplified Arabic"/>
          <w:sz w:val="28"/>
          <w:szCs w:val="28"/>
          <w:lang w:bidi="ar-EG"/>
        </w:rPr>
      </w:pPr>
      <w:r w:rsidRPr="00405500">
        <w:rPr>
          <w:rFonts w:ascii="Simplified Arabic" w:hAnsi="Simplified Arabic" w:cs="Simplified Arabic"/>
          <w:sz w:val="28"/>
          <w:szCs w:val="28"/>
          <w:rtl/>
        </w:rPr>
        <w:t>تُعد نظرية كورت لوين من أبرز النظريات الكلاسيكية في مجال إدارة التغيير، وقد طوّرها في أربعينيات القرن الماضي، حيث افترض أن أي تغيير داخل المؤسسة يمر بثلاث مراحل أساسية</w:t>
      </w:r>
      <w:r w:rsidRPr="00405500">
        <w:rPr>
          <w:rFonts w:ascii="Simplified Arabic" w:hAnsi="Simplified Arabic" w:cs="Simplified Arabic"/>
          <w:sz w:val="28"/>
          <w:szCs w:val="28"/>
          <w:lang w:bidi="ar-EG"/>
        </w:rPr>
        <w:t>:</w:t>
      </w:r>
    </w:p>
    <w:p w14:paraId="09A42F39" w14:textId="77777777" w:rsidR="00620825" w:rsidRPr="00405500" w:rsidRDefault="00620825" w:rsidP="00620825">
      <w:pPr>
        <w:numPr>
          <w:ilvl w:val="0"/>
          <w:numId w:val="12"/>
        </w:numPr>
        <w:spacing w:line="360" w:lineRule="auto"/>
        <w:jc w:val="both"/>
        <w:rPr>
          <w:rFonts w:ascii="Simplified Arabic" w:hAnsi="Simplified Arabic" w:cs="Simplified Arabic"/>
          <w:sz w:val="28"/>
          <w:szCs w:val="28"/>
          <w:lang w:bidi="ar-EG"/>
        </w:rPr>
      </w:pPr>
      <w:r w:rsidRPr="00405500">
        <w:rPr>
          <w:rFonts w:ascii="Simplified Arabic" w:hAnsi="Simplified Arabic" w:cs="Simplified Arabic"/>
          <w:sz w:val="28"/>
          <w:szCs w:val="28"/>
          <w:rtl/>
        </w:rPr>
        <w:t>إذابة الجليد</w:t>
      </w:r>
      <w:r w:rsidRPr="00405500">
        <w:rPr>
          <w:rFonts w:ascii="Simplified Arabic" w:hAnsi="Simplified Arabic" w:cs="Simplified Arabic"/>
          <w:sz w:val="28"/>
          <w:szCs w:val="28"/>
          <w:lang w:bidi="ar-EG"/>
        </w:rPr>
        <w:t xml:space="preserve"> (Unfreezing):</w:t>
      </w:r>
      <w:r w:rsidRPr="00405500">
        <w:rPr>
          <w:rFonts w:ascii="Simplified Arabic" w:hAnsi="Simplified Arabic" w:cs="Simplified Arabic"/>
          <w:sz w:val="28"/>
          <w:szCs w:val="28"/>
          <w:rtl/>
          <w:lang w:bidi="ar-EG"/>
        </w:rPr>
        <w:t xml:space="preserve"> </w:t>
      </w:r>
      <w:r w:rsidRPr="00405500">
        <w:rPr>
          <w:rFonts w:ascii="Simplified Arabic" w:hAnsi="Simplified Arabic" w:cs="Simplified Arabic"/>
          <w:sz w:val="28"/>
          <w:szCs w:val="28"/>
          <w:rtl/>
        </w:rPr>
        <w:t>وهي المرحلة التي يتم فيها التشكيك في الوضع القائم، وكسر الجمود السائد في الثقافة التنظيمية، وتهيئة العاملين لقبول التغيير، من خلال خلق دافع داخلي للتغيير ورفع مستوى الوعي بضرورة التغيير</w:t>
      </w:r>
      <w:r w:rsidRPr="00405500">
        <w:rPr>
          <w:rFonts w:ascii="Simplified Arabic" w:hAnsi="Simplified Arabic" w:cs="Simplified Arabic"/>
          <w:sz w:val="28"/>
          <w:szCs w:val="28"/>
          <w:lang w:bidi="ar-EG"/>
        </w:rPr>
        <w:t>.</w:t>
      </w:r>
    </w:p>
    <w:p w14:paraId="7AB458AC" w14:textId="77777777" w:rsidR="00620825" w:rsidRPr="00405500" w:rsidRDefault="00620825" w:rsidP="00620825">
      <w:pPr>
        <w:numPr>
          <w:ilvl w:val="0"/>
          <w:numId w:val="12"/>
        </w:numPr>
        <w:spacing w:line="360" w:lineRule="auto"/>
        <w:jc w:val="both"/>
        <w:rPr>
          <w:rFonts w:ascii="Simplified Arabic" w:hAnsi="Simplified Arabic" w:cs="Simplified Arabic"/>
          <w:sz w:val="28"/>
          <w:szCs w:val="28"/>
          <w:lang w:bidi="ar-EG"/>
        </w:rPr>
      </w:pPr>
      <w:r w:rsidRPr="00405500">
        <w:rPr>
          <w:rFonts w:ascii="Simplified Arabic" w:hAnsi="Simplified Arabic" w:cs="Simplified Arabic"/>
          <w:sz w:val="28"/>
          <w:szCs w:val="28"/>
          <w:rtl/>
        </w:rPr>
        <w:t>مرحلة التغيير</w:t>
      </w:r>
      <w:r w:rsidRPr="00405500">
        <w:rPr>
          <w:rFonts w:ascii="Simplified Arabic" w:hAnsi="Simplified Arabic" w:cs="Simplified Arabic"/>
          <w:sz w:val="28"/>
          <w:szCs w:val="28"/>
          <w:lang w:bidi="ar-EG"/>
        </w:rPr>
        <w:t xml:space="preserve"> (Change):</w:t>
      </w:r>
      <w:r w:rsidRPr="00405500">
        <w:rPr>
          <w:rFonts w:ascii="Simplified Arabic" w:hAnsi="Simplified Arabic" w:cs="Simplified Arabic"/>
          <w:sz w:val="28"/>
          <w:szCs w:val="28"/>
          <w:rtl/>
          <w:lang w:bidi="ar-EG"/>
        </w:rPr>
        <w:t xml:space="preserve"> </w:t>
      </w:r>
      <w:r w:rsidRPr="00405500">
        <w:rPr>
          <w:rFonts w:ascii="Simplified Arabic" w:hAnsi="Simplified Arabic" w:cs="Simplified Arabic"/>
          <w:sz w:val="28"/>
          <w:szCs w:val="28"/>
          <w:rtl/>
        </w:rPr>
        <w:t>في هذه المرحلة يتم تنفيذ التغيير الفعلي، سواء على مستوى الهياكل التنظيمية، أو العمليات، أو التكنولوجيا، أو الثقافة. وتُعد مرحلة حساسة تتطلب قيادة فعالة وتواصلًا شفافًا لتقليل المقاومة</w:t>
      </w:r>
      <w:r w:rsidRPr="00405500">
        <w:rPr>
          <w:rFonts w:ascii="Simplified Arabic" w:hAnsi="Simplified Arabic" w:cs="Simplified Arabic"/>
          <w:sz w:val="28"/>
          <w:szCs w:val="28"/>
          <w:lang w:bidi="ar-EG"/>
        </w:rPr>
        <w:t>.</w:t>
      </w:r>
    </w:p>
    <w:p w14:paraId="73BABCD0" w14:textId="77777777" w:rsidR="00620825" w:rsidRPr="00405500" w:rsidRDefault="00620825" w:rsidP="00620825">
      <w:pPr>
        <w:numPr>
          <w:ilvl w:val="0"/>
          <w:numId w:val="12"/>
        </w:numPr>
        <w:spacing w:line="360" w:lineRule="auto"/>
        <w:jc w:val="both"/>
        <w:rPr>
          <w:rFonts w:ascii="Simplified Arabic" w:hAnsi="Simplified Arabic" w:cs="Simplified Arabic"/>
          <w:sz w:val="28"/>
          <w:szCs w:val="28"/>
          <w:lang w:bidi="ar-EG"/>
        </w:rPr>
      </w:pPr>
      <w:r w:rsidRPr="00405500">
        <w:rPr>
          <w:rFonts w:ascii="Simplified Arabic" w:hAnsi="Simplified Arabic" w:cs="Simplified Arabic"/>
          <w:sz w:val="28"/>
          <w:szCs w:val="28"/>
          <w:rtl/>
        </w:rPr>
        <w:t>إعادة التجميد</w:t>
      </w:r>
      <w:r w:rsidRPr="00405500">
        <w:rPr>
          <w:rFonts w:ascii="Simplified Arabic" w:hAnsi="Simplified Arabic" w:cs="Simplified Arabic"/>
          <w:sz w:val="28"/>
          <w:szCs w:val="28"/>
          <w:lang w:bidi="ar-EG"/>
        </w:rPr>
        <w:t xml:space="preserve"> (Refreezing):</w:t>
      </w:r>
      <w:r w:rsidRPr="00405500">
        <w:rPr>
          <w:rFonts w:ascii="Simplified Arabic" w:hAnsi="Simplified Arabic" w:cs="Simplified Arabic"/>
          <w:sz w:val="28"/>
          <w:szCs w:val="28"/>
          <w:rtl/>
          <w:lang w:bidi="ar-EG"/>
        </w:rPr>
        <w:t xml:space="preserve"> </w:t>
      </w:r>
      <w:r w:rsidRPr="00405500">
        <w:rPr>
          <w:rFonts w:ascii="Simplified Arabic" w:hAnsi="Simplified Arabic" w:cs="Simplified Arabic"/>
          <w:sz w:val="28"/>
          <w:szCs w:val="28"/>
          <w:rtl/>
        </w:rPr>
        <w:t>وهي مرحلة تثبيت التغيير وترسيخه في الثقافة المؤسسية، من خلال بناء ممارسات جديدة، وتقديم الحوافز، وضمان استمرار التغيير وعدم الرجوع إلى النمط السابق</w:t>
      </w:r>
      <w:r w:rsidRPr="00405500">
        <w:rPr>
          <w:rFonts w:ascii="Simplified Arabic" w:hAnsi="Simplified Arabic" w:cs="Simplified Arabic"/>
          <w:sz w:val="28"/>
          <w:szCs w:val="28"/>
          <w:lang w:bidi="ar-EG"/>
        </w:rPr>
        <w:t>.</w:t>
      </w:r>
    </w:p>
    <w:p w14:paraId="5DEA5AFE" w14:textId="77777777" w:rsidR="00620825" w:rsidRPr="00405500" w:rsidRDefault="00620825" w:rsidP="00620825">
      <w:pPr>
        <w:spacing w:line="360" w:lineRule="auto"/>
        <w:jc w:val="both"/>
        <w:rPr>
          <w:rFonts w:ascii="Simplified Arabic" w:hAnsi="Simplified Arabic" w:cs="Simplified Arabic"/>
          <w:sz w:val="28"/>
          <w:szCs w:val="28"/>
          <w:lang w:bidi="ar-EG"/>
        </w:rPr>
      </w:pPr>
      <w:r w:rsidRPr="00405500">
        <w:rPr>
          <w:rFonts w:ascii="Simplified Arabic" w:hAnsi="Simplified Arabic" w:cs="Simplified Arabic"/>
          <w:sz w:val="28"/>
          <w:szCs w:val="28"/>
          <w:rtl/>
        </w:rPr>
        <w:t>وتُستخدم هذه النظرية في الدراسة لفهم كيف يؤثر سوء إدارة هذه المراحل الثلاث في الشركات العائلية على قدرتها على التطور المؤسسي</w:t>
      </w:r>
      <w:r w:rsidRPr="00405500">
        <w:rPr>
          <w:rFonts w:ascii="Simplified Arabic" w:hAnsi="Simplified Arabic" w:cs="Simplified Arabic"/>
          <w:sz w:val="28"/>
          <w:szCs w:val="28"/>
          <w:lang w:bidi="ar-EG"/>
        </w:rPr>
        <w:t>.</w:t>
      </w:r>
    </w:p>
    <w:p w14:paraId="02B19D9D" w14:textId="77777777" w:rsidR="00620825" w:rsidRPr="00405500" w:rsidRDefault="00620825" w:rsidP="00620825">
      <w:pPr>
        <w:pStyle w:val="ListParagraph"/>
        <w:numPr>
          <w:ilvl w:val="0"/>
          <w:numId w:val="14"/>
        </w:numPr>
        <w:spacing w:line="360" w:lineRule="auto"/>
        <w:jc w:val="both"/>
        <w:rPr>
          <w:rFonts w:ascii="Simplified Arabic" w:hAnsi="Simplified Arabic" w:cs="Simplified Arabic"/>
          <w:b/>
          <w:bCs/>
          <w:sz w:val="28"/>
          <w:szCs w:val="28"/>
          <w:lang w:bidi="ar-EG"/>
        </w:rPr>
      </w:pPr>
      <w:r w:rsidRPr="00405500">
        <w:rPr>
          <w:rFonts w:ascii="Simplified Arabic" w:hAnsi="Simplified Arabic" w:cs="Simplified Arabic"/>
          <w:b/>
          <w:bCs/>
          <w:sz w:val="28"/>
          <w:szCs w:val="28"/>
          <w:rtl/>
        </w:rPr>
        <w:t>نظرية الوكالة</w:t>
      </w:r>
      <w:r w:rsidRPr="00405500">
        <w:rPr>
          <w:rFonts w:ascii="Simplified Arabic" w:hAnsi="Simplified Arabic" w:cs="Simplified Arabic"/>
          <w:b/>
          <w:bCs/>
          <w:sz w:val="28"/>
          <w:szCs w:val="28"/>
          <w:lang w:bidi="ar-EG"/>
        </w:rPr>
        <w:t xml:space="preserve"> (Agency Theory – Jensen &amp; Meckling, 1976)</w:t>
      </w:r>
    </w:p>
    <w:p w14:paraId="72F8539E" w14:textId="77777777" w:rsidR="00620825" w:rsidRPr="00405500" w:rsidRDefault="00620825" w:rsidP="00620825">
      <w:pPr>
        <w:spacing w:line="360" w:lineRule="auto"/>
        <w:jc w:val="both"/>
        <w:rPr>
          <w:rFonts w:ascii="Simplified Arabic" w:hAnsi="Simplified Arabic" w:cs="Simplified Arabic"/>
          <w:sz w:val="28"/>
          <w:szCs w:val="28"/>
          <w:lang w:bidi="ar-EG"/>
        </w:rPr>
      </w:pPr>
      <w:r w:rsidRPr="00405500">
        <w:rPr>
          <w:rFonts w:ascii="Simplified Arabic" w:hAnsi="Simplified Arabic" w:cs="Simplified Arabic"/>
          <w:sz w:val="28"/>
          <w:szCs w:val="28"/>
          <w:rtl/>
        </w:rPr>
        <w:t>تركّز نظرية الوكالة على العلاقة بين المالك (الوكيل) والإدارة (الوكيل المفوّض)، وما قد ينشأ عنها من تضارب في المصالح</w:t>
      </w:r>
      <w:r w:rsidRPr="00405500">
        <w:rPr>
          <w:rFonts w:ascii="Simplified Arabic" w:hAnsi="Simplified Arabic" w:cs="Simplified Arabic"/>
          <w:sz w:val="28"/>
          <w:szCs w:val="28"/>
          <w:lang w:bidi="ar-EG"/>
        </w:rPr>
        <w:t xml:space="preserve">. </w:t>
      </w:r>
      <w:r w:rsidRPr="00405500">
        <w:rPr>
          <w:rFonts w:ascii="Simplified Arabic" w:hAnsi="Simplified Arabic" w:cs="Simplified Arabic"/>
          <w:sz w:val="28"/>
          <w:szCs w:val="28"/>
          <w:rtl/>
        </w:rPr>
        <w:t>في الشركات العائلية، كثيرًا ما تكون الإدارة مُمثلة بأفراد من العائلة، ما يضخم تعقيد العلاقة بين المالكين والمديرين</w:t>
      </w:r>
      <w:r w:rsidRPr="00405500">
        <w:rPr>
          <w:rFonts w:ascii="Simplified Arabic" w:hAnsi="Simplified Arabic" w:cs="Simplified Arabic"/>
          <w:sz w:val="28"/>
          <w:szCs w:val="28"/>
          <w:lang w:bidi="ar-EG"/>
        </w:rPr>
        <w:t>.</w:t>
      </w:r>
      <w:r w:rsidRPr="00405500">
        <w:rPr>
          <w:rFonts w:ascii="Simplified Arabic" w:hAnsi="Simplified Arabic" w:cs="Simplified Arabic"/>
          <w:sz w:val="28"/>
          <w:szCs w:val="28"/>
          <w:rtl/>
          <w:lang w:bidi="ar-EG"/>
        </w:rPr>
        <w:t xml:space="preserve"> </w:t>
      </w:r>
      <w:r w:rsidRPr="00405500">
        <w:rPr>
          <w:rFonts w:ascii="Simplified Arabic" w:hAnsi="Simplified Arabic" w:cs="Simplified Arabic"/>
          <w:sz w:val="28"/>
          <w:szCs w:val="28"/>
          <w:rtl/>
        </w:rPr>
        <w:t>تُستخدم هذه النظرية في الدراسة لتفسير كيف أن غياب الحوكمة، أو تداخل المصالح الشخصية، أو التركيز على المصالح العائلية، يمكن أن يؤدي إلى ممارسات إدارية غير فعالة تعوق التغيير، وتؤثر سلبًا على الأداء المؤسسي والنمو</w:t>
      </w:r>
      <w:r w:rsidRPr="00405500">
        <w:rPr>
          <w:rFonts w:ascii="Simplified Arabic" w:hAnsi="Simplified Arabic" w:cs="Simplified Arabic"/>
          <w:sz w:val="28"/>
          <w:szCs w:val="28"/>
          <w:lang w:bidi="ar-EG"/>
        </w:rPr>
        <w:t>.</w:t>
      </w:r>
    </w:p>
    <w:p w14:paraId="3BACCE76" w14:textId="77777777" w:rsidR="00620825" w:rsidRPr="00405500" w:rsidRDefault="00620825" w:rsidP="00620825">
      <w:pPr>
        <w:pStyle w:val="ListParagraph"/>
        <w:numPr>
          <w:ilvl w:val="0"/>
          <w:numId w:val="14"/>
        </w:numPr>
        <w:spacing w:line="360" w:lineRule="auto"/>
        <w:jc w:val="both"/>
        <w:rPr>
          <w:rFonts w:ascii="Simplified Arabic" w:hAnsi="Simplified Arabic" w:cs="Simplified Arabic"/>
          <w:b/>
          <w:bCs/>
          <w:sz w:val="28"/>
          <w:szCs w:val="28"/>
          <w:lang w:bidi="ar-EG"/>
        </w:rPr>
      </w:pPr>
      <w:r w:rsidRPr="00405500">
        <w:rPr>
          <w:rFonts w:ascii="Simplified Arabic" w:hAnsi="Simplified Arabic" w:cs="Simplified Arabic"/>
          <w:b/>
          <w:bCs/>
          <w:sz w:val="28"/>
          <w:szCs w:val="28"/>
          <w:rtl/>
        </w:rPr>
        <w:t>نموذج الحوكمة العائلية</w:t>
      </w:r>
      <w:r w:rsidRPr="00405500">
        <w:rPr>
          <w:rFonts w:ascii="Simplified Arabic" w:hAnsi="Simplified Arabic" w:cs="Simplified Arabic"/>
          <w:b/>
          <w:bCs/>
          <w:sz w:val="28"/>
          <w:szCs w:val="28"/>
          <w:lang w:bidi="ar-EG"/>
        </w:rPr>
        <w:t xml:space="preserve"> (Family Governance Model)</w:t>
      </w:r>
    </w:p>
    <w:p w14:paraId="6F794B39" w14:textId="77777777" w:rsidR="00620825" w:rsidRPr="00405500" w:rsidRDefault="00620825" w:rsidP="00620825">
      <w:pPr>
        <w:spacing w:line="360" w:lineRule="auto"/>
        <w:jc w:val="both"/>
        <w:rPr>
          <w:rFonts w:ascii="Simplified Arabic" w:hAnsi="Simplified Arabic" w:cs="Simplified Arabic"/>
          <w:sz w:val="28"/>
          <w:szCs w:val="28"/>
          <w:lang w:bidi="ar-EG"/>
        </w:rPr>
      </w:pPr>
      <w:r w:rsidRPr="00405500">
        <w:rPr>
          <w:rFonts w:ascii="Simplified Arabic" w:hAnsi="Simplified Arabic" w:cs="Simplified Arabic"/>
          <w:sz w:val="28"/>
          <w:szCs w:val="28"/>
          <w:rtl/>
        </w:rPr>
        <w:t>يعالج هذا النموذج الإشكالية الأساسية في الشركات العائلية والمتمثلة في تداخل الأدوار بين العائلة والمؤسسة، ويقدم إطارًا لفصل هذه الأدوار من خلال أدوات مثل</w:t>
      </w:r>
      <w:r w:rsidRPr="00405500">
        <w:rPr>
          <w:rFonts w:ascii="Simplified Arabic" w:hAnsi="Simplified Arabic" w:cs="Simplified Arabic"/>
          <w:sz w:val="28"/>
          <w:szCs w:val="28"/>
          <w:lang w:bidi="ar-EG"/>
        </w:rPr>
        <w:t>:</w:t>
      </w:r>
    </w:p>
    <w:p w14:paraId="1B47B90E" w14:textId="77777777" w:rsidR="00620825" w:rsidRPr="00405500" w:rsidRDefault="00620825" w:rsidP="00620825">
      <w:pPr>
        <w:numPr>
          <w:ilvl w:val="0"/>
          <w:numId w:val="13"/>
        </w:numPr>
        <w:spacing w:line="360" w:lineRule="auto"/>
        <w:jc w:val="both"/>
        <w:rPr>
          <w:rFonts w:ascii="Simplified Arabic" w:hAnsi="Simplified Arabic" w:cs="Simplified Arabic"/>
          <w:sz w:val="28"/>
          <w:szCs w:val="28"/>
          <w:lang w:bidi="ar-EG"/>
        </w:rPr>
      </w:pPr>
      <w:r w:rsidRPr="00405500">
        <w:rPr>
          <w:rFonts w:ascii="Simplified Arabic" w:hAnsi="Simplified Arabic" w:cs="Simplified Arabic"/>
          <w:sz w:val="28"/>
          <w:szCs w:val="28"/>
          <w:rtl/>
        </w:rPr>
        <w:t>مجلس العائلة</w:t>
      </w:r>
      <w:r w:rsidRPr="00405500">
        <w:rPr>
          <w:rFonts w:ascii="Simplified Arabic" w:hAnsi="Simplified Arabic" w:cs="Simplified Arabic"/>
          <w:sz w:val="28"/>
          <w:szCs w:val="28"/>
          <w:lang w:bidi="ar-EG"/>
        </w:rPr>
        <w:t xml:space="preserve"> (Family Council)</w:t>
      </w:r>
    </w:p>
    <w:p w14:paraId="2992FE91" w14:textId="77777777" w:rsidR="00620825" w:rsidRPr="00405500" w:rsidRDefault="00620825" w:rsidP="00620825">
      <w:pPr>
        <w:numPr>
          <w:ilvl w:val="0"/>
          <w:numId w:val="13"/>
        </w:numPr>
        <w:spacing w:line="360" w:lineRule="auto"/>
        <w:jc w:val="both"/>
        <w:rPr>
          <w:rFonts w:ascii="Simplified Arabic" w:hAnsi="Simplified Arabic" w:cs="Simplified Arabic"/>
          <w:sz w:val="28"/>
          <w:szCs w:val="28"/>
          <w:lang w:bidi="ar-EG"/>
        </w:rPr>
      </w:pPr>
      <w:r w:rsidRPr="00405500">
        <w:rPr>
          <w:rFonts w:ascii="Simplified Arabic" w:hAnsi="Simplified Arabic" w:cs="Simplified Arabic"/>
          <w:sz w:val="28"/>
          <w:szCs w:val="28"/>
          <w:rtl/>
        </w:rPr>
        <w:t>دستور العائلة</w:t>
      </w:r>
      <w:r w:rsidRPr="00405500">
        <w:rPr>
          <w:rFonts w:ascii="Simplified Arabic" w:hAnsi="Simplified Arabic" w:cs="Simplified Arabic"/>
          <w:sz w:val="28"/>
          <w:szCs w:val="28"/>
          <w:lang w:bidi="ar-EG"/>
        </w:rPr>
        <w:t xml:space="preserve"> (Family Constitution)</w:t>
      </w:r>
    </w:p>
    <w:p w14:paraId="073CC829" w14:textId="77777777" w:rsidR="00620825" w:rsidRPr="00405500" w:rsidRDefault="00620825" w:rsidP="00620825">
      <w:pPr>
        <w:numPr>
          <w:ilvl w:val="0"/>
          <w:numId w:val="13"/>
        </w:numPr>
        <w:spacing w:line="360" w:lineRule="auto"/>
        <w:jc w:val="both"/>
        <w:rPr>
          <w:rFonts w:ascii="Simplified Arabic" w:hAnsi="Simplified Arabic" w:cs="Simplified Arabic"/>
          <w:sz w:val="28"/>
          <w:szCs w:val="28"/>
          <w:lang w:bidi="ar-EG"/>
        </w:rPr>
      </w:pPr>
      <w:r w:rsidRPr="00405500">
        <w:rPr>
          <w:rFonts w:ascii="Simplified Arabic" w:hAnsi="Simplified Arabic" w:cs="Simplified Arabic"/>
          <w:sz w:val="28"/>
          <w:szCs w:val="28"/>
          <w:rtl/>
        </w:rPr>
        <w:t>مجلس الإدارة المستقل</w:t>
      </w:r>
    </w:p>
    <w:p w14:paraId="41D78B4F" w14:textId="77777777" w:rsidR="00620825" w:rsidRPr="00405500" w:rsidRDefault="00620825" w:rsidP="00620825">
      <w:pPr>
        <w:spacing w:line="360" w:lineRule="auto"/>
        <w:jc w:val="both"/>
        <w:rPr>
          <w:rFonts w:ascii="Simplified Arabic" w:hAnsi="Simplified Arabic" w:cs="Simplified Arabic"/>
          <w:sz w:val="28"/>
          <w:szCs w:val="28"/>
          <w:lang w:bidi="ar-EG"/>
        </w:rPr>
      </w:pPr>
      <w:r w:rsidRPr="00405500">
        <w:rPr>
          <w:rFonts w:ascii="Simplified Arabic" w:hAnsi="Simplified Arabic" w:cs="Simplified Arabic"/>
          <w:sz w:val="28"/>
          <w:szCs w:val="28"/>
          <w:rtl/>
        </w:rPr>
        <w:t>ويهدف النموذج إلى تحقيق التوازن بين قيم العائلة ومتطلبات العمل المؤسسي، وذلك لضمان استدامة الشركة، وحسن إدارة الخلافات، وتيسير عمليات التغيير بسلاسة</w:t>
      </w:r>
      <w:r w:rsidRPr="00405500">
        <w:rPr>
          <w:rFonts w:ascii="Simplified Arabic" w:hAnsi="Simplified Arabic" w:cs="Simplified Arabic"/>
          <w:sz w:val="28"/>
          <w:szCs w:val="28"/>
          <w:lang w:bidi="ar-EG"/>
        </w:rPr>
        <w:t>.</w:t>
      </w:r>
    </w:p>
    <w:p w14:paraId="05083B4E" w14:textId="77777777" w:rsidR="00620825" w:rsidRPr="00405500" w:rsidRDefault="00620825" w:rsidP="00620825">
      <w:pPr>
        <w:spacing w:line="360" w:lineRule="auto"/>
        <w:jc w:val="both"/>
        <w:rPr>
          <w:rFonts w:ascii="Simplified Arabic" w:hAnsi="Simplified Arabic" w:cs="Simplified Arabic"/>
          <w:sz w:val="28"/>
          <w:szCs w:val="28"/>
          <w:rtl/>
          <w:lang w:bidi="ar-EG"/>
        </w:rPr>
      </w:pPr>
      <w:r w:rsidRPr="00405500">
        <w:rPr>
          <w:rFonts w:ascii="Simplified Arabic" w:hAnsi="Simplified Arabic" w:cs="Simplified Arabic"/>
          <w:sz w:val="28"/>
          <w:szCs w:val="28"/>
          <w:rtl/>
        </w:rPr>
        <w:t>وتُسهم هذه النظرية في دعم الدراسة من خلال توضيح كيف أن غياب هذا النموذج أو تطبيقه بصورة ضعيفة قد يؤدي إلى سوء إدارة التغيير التنظيمي، وصراعات داخلية، وفقدان الاتجاه الاستراتيجي</w:t>
      </w:r>
      <w:r w:rsidRPr="00405500">
        <w:rPr>
          <w:rFonts w:ascii="Simplified Arabic" w:hAnsi="Simplified Arabic" w:cs="Simplified Arabic"/>
          <w:sz w:val="28"/>
          <w:szCs w:val="28"/>
          <w:lang w:bidi="ar-EG"/>
        </w:rPr>
        <w:t>.</w:t>
      </w:r>
    </w:p>
    <w:p w14:paraId="27D7DE81" w14:textId="77777777" w:rsidR="00620825" w:rsidRPr="00405500" w:rsidRDefault="00620825" w:rsidP="00620825">
      <w:pPr>
        <w:spacing w:before="240" w:after="100" w:afterAutospacing="1" w:line="360" w:lineRule="auto"/>
        <w:ind w:firstLine="720"/>
        <w:rPr>
          <w:rFonts w:ascii="Simplified Arabic" w:hAnsi="Simplified Arabic" w:cs="Simplified Arabic"/>
          <w:b/>
          <w:bCs/>
          <w:sz w:val="28"/>
          <w:szCs w:val="28"/>
          <w:rtl/>
          <w:lang w:bidi="ar-EG"/>
        </w:rPr>
      </w:pPr>
    </w:p>
    <w:p w14:paraId="1F7FB310" w14:textId="77777777" w:rsidR="00620825" w:rsidRDefault="00620825" w:rsidP="00620825">
      <w:pPr>
        <w:spacing w:before="240" w:after="100" w:afterAutospacing="1" w:line="360" w:lineRule="auto"/>
        <w:ind w:firstLine="720"/>
        <w:rPr>
          <w:rFonts w:ascii="Simplified Arabic" w:hAnsi="Simplified Arabic" w:cs="Simplified Arabic"/>
          <w:b/>
          <w:bCs/>
          <w:sz w:val="32"/>
          <w:szCs w:val="32"/>
          <w:lang w:bidi="ar-EG"/>
        </w:rPr>
      </w:pPr>
    </w:p>
    <w:p w14:paraId="01052922" w14:textId="77777777" w:rsidR="00620825" w:rsidRDefault="00620825" w:rsidP="00620825">
      <w:pPr>
        <w:spacing w:before="240" w:after="100" w:afterAutospacing="1" w:line="360" w:lineRule="auto"/>
        <w:ind w:firstLine="720"/>
        <w:rPr>
          <w:rFonts w:ascii="Simplified Arabic" w:hAnsi="Simplified Arabic" w:cs="Simplified Arabic"/>
          <w:b/>
          <w:bCs/>
          <w:sz w:val="32"/>
          <w:szCs w:val="32"/>
          <w:lang w:bidi="ar-EG"/>
        </w:rPr>
      </w:pPr>
    </w:p>
    <w:p w14:paraId="3E07B94B" w14:textId="77777777" w:rsidR="00620825" w:rsidRDefault="00620825" w:rsidP="00620825">
      <w:pPr>
        <w:spacing w:before="240" w:after="100" w:afterAutospacing="1" w:line="360" w:lineRule="auto"/>
        <w:ind w:firstLine="720"/>
        <w:rPr>
          <w:rFonts w:ascii="Simplified Arabic" w:hAnsi="Simplified Arabic" w:cs="Simplified Arabic"/>
          <w:b/>
          <w:bCs/>
          <w:sz w:val="32"/>
          <w:szCs w:val="32"/>
          <w:lang w:bidi="ar-EG"/>
        </w:rPr>
      </w:pPr>
    </w:p>
    <w:p w14:paraId="495C5813" w14:textId="77777777" w:rsidR="00620825" w:rsidRDefault="00620825" w:rsidP="00620825">
      <w:pPr>
        <w:spacing w:before="240" w:after="100" w:afterAutospacing="1" w:line="360" w:lineRule="auto"/>
        <w:ind w:firstLine="720"/>
        <w:rPr>
          <w:rFonts w:ascii="Simplified Arabic" w:hAnsi="Simplified Arabic" w:cs="Simplified Arabic"/>
          <w:b/>
          <w:bCs/>
          <w:sz w:val="32"/>
          <w:szCs w:val="32"/>
          <w:lang w:bidi="ar-EG"/>
        </w:rPr>
      </w:pPr>
    </w:p>
    <w:p w14:paraId="76ABB06F" w14:textId="77777777" w:rsidR="00620825" w:rsidRDefault="00620825" w:rsidP="00620825">
      <w:pPr>
        <w:spacing w:before="240" w:after="100" w:afterAutospacing="1" w:line="360" w:lineRule="auto"/>
        <w:ind w:firstLine="720"/>
        <w:rPr>
          <w:rFonts w:ascii="Simplified Arabic" w:hAnsi="Simplified Arabic" w:cs="Simplified Arabic"/>
          <w:b/>
          <w:bCs/>
          <w:sz w:val="32"/>
          <w:szCs w:val="32"/>
          <w:lang w:bidi="ar-EG"/>
        </w:rPr>
      </w:pPr>
    </w:p>
    <w:p w14:paraId="339C82DE" w14:textId="77777777" w:rsidR="00620825" w:rsidRDefault="00620825" w:rsidP="00620825">
      <w:pPr>
        <w:spacing w:before="240" w:after="100" w:afterAutospacing="1" w:line="360" w:lineRule="auto"/>
        <w:ind w:firstLine="720"/>
        <w:rPr>
          <w:rFonts w:ascii="Simplified Arabic" w:hAnsi="Simplified Arabic" w:cs="Simplified Arabic"/>
          <w:b/>
          <w:bCs/>
          <w:sz w:val="32"/>
          <w:szCs w:val="32"/>
          <w:lang w:bidi="ar-EG"/>
        </w:rPr>
      </w:pPr>
    </w:p>
    <w:p w14:paraId="165551E6" w14:textId="77777777" w:rsidR="00620825" w:rsidRDefault="00620825" w:rsidP="00620825">
      <w:pPr>
        <w:spacing w:before="240" w:after="100" w:afterAutospacing="1" w:line="360" w:lineRule="auto"/>
        <w:ind w:firstLine="720"/>
        <w:rPr>
          <w:rFonts w:ascii="Simplified Arabic" w:hAnsi="Simplified Arabic" w:cs="Simplified Arabic"/>
          <w:b/>
          <w:bCs/>
          <w:sz w:val="32"/>
          <w:szCs w:val="32"/>
          <w:rtl/>
          <w:lang w:bidi="ar-EG"/>
        </w:rPr>
      </w:pPr>
    </w:p>
    <w:p w14:paraId="62339076" w14:textId="77777777" w:rsidR="00620825" w:rsidRDefault="00620825" w:rsidP="00620825">
      <w:pPr>
        <w:spacing w:before="240" w:after="100" w:afterAutospacing="1" w:line="276" w:lineRule="auto"/>
        <w:rPr>
          <w:rFonts w:ascii="Simplified Arabic" w:hAnsi="Simplified Arabic" w:cs="Simplified Arabic"/>
          <w:b/>
          <w:bCs/>
          <w:sz w:val="32"/>
          <w:szCs w:val="32"/>
          <w:rtl/>
          <w:lang w:bidi="ar-EG"/>
        </w:rPr>
      </w:pPr>
    </w:p>
    <w:p w14:paraId="6F39E9A3" w14:textId="77777777" w:rsidR="00620825" w:rsidRDefault="00620825" w:rsidP="00620825">
      <w:pPr>
        <w:pStyle w:val="Heading1"/>
        <w:spacing w:before="0" w:line="360" w:lineRule="auto"/>
        <w:jc w:val="center"/>
        <w:rPr>
          <w:rFonts w:ascii="Simplified Arabic" w:hAnsi="Simplified Arabic" w:cs="Simplified Arabic"/>
          <w:b/>
          <w:bCs/>
          <w:color w:val="auto"/>
          <w:sz w:val="36"/>
          <w:szCs w:val="36"/>
          <w:lang w:bidi="ar-EG"/>
        </w:rPr>
      </w:pPr>
      <w:bookmarkStart w:id="10" w:name="_Toc203421007"/>
      <w:r w:rsidRPr="00405500">
        <w:rPr>
          <w:rFonts w:ascii="Simplified Arabic" w:hAnsi="Simplified Arabic" w:cs="Simplified Arabic" w:hint="cs"/>
          <w:b/>
          <w:bCs/>
          <w:color w:val="auto"/>
          <w:sz w:val="36"/>
          <w:szCs w:val="36"/>
          <w:rtl/>
          <w:lang w:bidi="ar-EG"/>
        </w:rPr>
        <w:t>الفصل الثاني :</w:t>
      </w:r>
    </w:p>
    <w:p w14:paraId="1BC50C33" w14:textId="77777777" w:rsidR="00620825" w:rsidRPr="00405500" w:rsidRDefault="00620825" w:rsidP="00620825">
      <w:pPr>
        <w:pStyle w:val="Heading1"/>
        <w:spacing w:before="0" w:line="360" w:lineRule="auto"/>
        <w:jc w:val="center"/>
        <w:rPr>
          <w:rFonts w:ascii="Simplified Arabic" w:hAnsi="Simplified Arabic" w:cs="Simplified Arabic"/>
          <w:b/>
          <w:bCs/>
          <w:color w:val="auto"/>
          <w:sz w:val="36"/>
          <w:szCs w:val="36"/>
          <w:rtl/>
          <w:lang w:bidi="ar-EG"/>
        </w:rPr>
      </w:pPr>
      <w:r w:rsidRPr="00405500">
        <w:rPr>
          <w:rFonts w:ascii="Simplified Arabic" w:hAnsi="Simplified Arabic" w:cs="Simplified Arabic" w:hint="cs"/>
          <w:b/>
          <w:bCs/>
          <w:color w:val="auto"/>
          <w:sz w:val="36"/>
          <w:szCs w:val="36"/>
          <w:rtl/>
          <w:lang w:bidi="ar-EG"/>
        </w:rPr>
        <w:t xml:space="preserve"> الدراسات السابقة</w:t>
      </w:r>
      <w:bookmarkEnd w:id="10"/>
    </w:p>
    <w:p w14:paraId="7171CF46" w14:textId="77777777" w:rsidR="00620825" w:rsidRPr="00405500" w:rsidRDefault="00620825" w:rsidP="00620825">
      <w:pPr>
        <w:pStyle w:val="Heading2"/>
        <w:numPr>
          <w:ilvl w:val="1"/>
          <w:numId w:val="16"/>
        </w:numPr>
        <w:tabs>
          <w:tab w:val="num" w:pos="360"/>
        </w:tabs>
        <w:spacing w:before="0" w:line="360" w:lineRule="auto"/>
        <w:ind w:left="0" w:firstLine="0"/>
        <w:rPr>
          <w:rFonts w:ascii="Simplified Arabic" w:hAnsi="Simplified Arabic" w:cs="Simplified Arabic"/>
          <w:rtl/>
          <w:lang w:bidi="ar-EG"/>
        </w:rPr>
      </w:pPr>
      <w:r w:rsidRPr="00405500">
        <w:rPr>
          <w:rFonts w:ascii="Simplified Arabic" w:hAnsi="Simplified Arabic" w:cs="Simplified Arabic" w:hint="cs"/>
          <w:rtl/>
          <w:lang w:bidi="ar-EG"/>
        </w:rPr>
        <w:t xml:space="preserve"> </w:t>
      </w:r>
      <w:bookmarkStart w:id="11" w:name="_Toc203421008"/>
      <w:r w:rsidRPr="00405500">
        <w:rPr>
          <w:rFonts w:ascii="Simplified Arabic" w:hAnsi="Simplified Arabic" w:cs="Simplified Arabic" w:hint="cs"/>
          <w:rtl/>
          <w:lang w:bidi="ar-EG"/>
        </w:rPr>
        <w:t>مقدمة</w:t>
      </w:r>
      <w:bookmarkEnd w:id="11"/>
      <w:r w:rsidRPr="00405500">
        <w:rPr>
          <w:rFonts w:ascii="Simplified Arabic" w:hAnsi="Simplified Arabic" w:cs="Simplified Arabic" w:hint="cs"/>
          <w:rtl/>
          <w:lang w:bidi="ar-EG"/>
        </w:rPr>
        <w:t xml:space="preserve"> </w:t>
      </w:r>
    </w:p>
    <w:p w14:paraId="3629ACF6" w14:textId="77777777" w:rsidR="00620825" w:rsidRPr="00405500" w:rsidRDefault="00620825" w:rsidP="00620825">
      <w:pPr>
        <w:spacing w:after="100" w:afterAutospacing="1" w:line="360" w:lineRule="auto"/>
        <w:ind w:firstLine="720"/>
        <w:jc w:val="both"/>
        <w:rPr>
          <w:rFonts w:ascii="Simplified Arabic" w:eastAsia="Times New Roman" w:hAnsi="Simplified Arabic" w:cs="Simplified Arabic"/>
          <w:kern w:val="0"/>
          <w:sz w:val="28"/>
          <w:szCs w:val="28"/>
          <w:rtl/>
          <w14:ligatures w14:val="none"/>
        </w:rPr>
      </w:pPr>
      <w:r w:rsidRPr="00405500">
        <w:rPr>
          <w:rFonts w:ascii="Simplified Arabic" w:eastAsia="Times New Roman" w:hAnsi="Simplified Arabic" w:cs="Simplified Arabic"/>
          <w:kern w:val="0"/>
          <w:sz w:val="28"/>
          <w:szCs w:val="28"/>
          <w:rtl/>
          <w14:ligatures w14:val="none"/>
        </w:rPr>
        <w:t>تُعد عملية التغيير التنظيمي من أبرز العمليات الحيوية التي تعتمد عليها المؤسسات لمواكبة التحولات المتسارعة في بيئة الأعمال المحلية والعالمية، وذلك بهدف تحقيق التطور والاستدامة ورفع كفاءة الأداء المؤسسي. وعلى الرغم من أهمية التغيير التنظيمي كأداة استراتيجية لتحسين الوضع التنافسي وتعزيز النمو، إلا أن تطبيقه بشكل غير مدروس أو دون استعداد تنظيمي كافٍ قد يؤدي إلى نتائج عكسية تمسّ الاستقرار المؤسسي وتعيق التقدم</w:t>
      </w:r>
      <w:r w:rsidRPr="00405500">
        <w:rPr>
          <w:rFonts w:ascii="Simplified Arabic" w:eastAsia="Times New Roman" w:hAnsi="Simplified Arabic" w:cs="Simplified Arabic"/>
          <w:kern w:val="0"/>
          <w:sz w:val="28"/>
          <w:szCs w:val="28"/>
          <w14:ligatures w14:val="none"/>
        </w:rPr>
        <w:t>.</w:t>
      </w:r>
      <w:r w:rsidRPr="00405500">
        <w:rPr>
          <w:rFonts w:ascii="Simplified Arabic" w:eastAsia="Times New Roman" w:hAnsi="Simplified Arabic" w:cs="Simplified Arabic"/>
          <w:kern w:val="0"/>
          <w:sz w:val="28"/>
          <w:szCs w:val="28"/>
          <w:rtl/>
          <w14:ligatures w14:val="none"/>
        </w:rPr>
        <w:t xml:space="preserve"> وتُشكّل الشركات العائلية جزءًا كبيرًا من النسيج الاقتصادي في المملكة العربية السعودية، حيث تلعب دورًا محوريًا في دعم الناتج المحلي وتوفير فرص العمل، إلا أنها في كثير من الأحيان تواجه تحديات متعلقة بضعف البنية المؤسسية، ومحدودية تطبيق مبادئ الحوكمة، واعتمادها على أنماط إدارية تقليدية، مما يجعلها أكثر عرضة لمخاطر الفشل في إدارة التغيير بفعالية</w:t>
      </w:r>
      <w:r w:rsidRPr="00405500">
        <w:rPr>
          <w:rFonts w:ascii="Simplified Arabic" w:eastAsia="Times New Roman" w:hAnsi="Simplified Arabic" w:cs="Simplified Arabic"/>
          <w:kern w:val="0"/>
          <w:sz w:val="28"/>
          <w:szCs w:val="28"/>
          <w14:ligatures w14:val="none"/>
        </w:rPr>
        <w:t>.</w:t>
      </w:r>
      <w:r w:rsidRPr="00405500">
        <w:rPr>
          <w:rFonts w:ascii="Simplified Arabic" w:eastAsia="Times New Roman" w:hAnsi="Simplified Arabic" w:cs="Simplified Arabic"/>
          <w:kern w:val="0"/>
          <w:sz w:val="28"/>
          <w:szCs w:val="28"/>
          <w:rtl/>
          <w14:ligatures w14:val="none"/>
        </w:rPr>
        <w:t xml:space="preserve"> يركز هذا الفصل على استعراض الأسس النظرية والمفاهيم المركزية المرتبطة بموضوع الدراسة، بدءًا من توضيح مفهوم التغيير التنظيمي ومراحله وأنواعه، مرورًا بتحليل أبعاد سوء تطبيق التغيير ومظاهره وأسبابه، ووصولًا إلى انعكاسات هذا الخلل الإداري على واقع الشركات العائلية في السعودية من حيث النمو المؤسسي والاستدامة. كما يتناول الفصل خصائص الشركات العائلية وطبيعة التحديات التي تواجهها في سياق التحول المؤسسي، ويستعرض المفاهيم المرتبطة بالقيادة التنظيمية، الحوكمة، ومقاومة التغيير، بما يعزز من فهم العلاقة التفاعلية بين ممارسات التغيير التنظيمي والتطور المؤسسي المنشود</w:t>
      </w:r>
      <w:r w:rsidRPr="00405500">
        <w:rPr>
          <w:rFonts w:ascii="Simplified Arabic" w:eastAsia="Times New Roman" w:hAnsi="Simplified Arabic" w:cs="Simplified Arabic"/>
          <w:kern w:val="0"/>
          <w:sz w:val="28"/>
          <w:szCs w:val="28"/>
          <w14:ligatures w14:val="none"/>
        </w:rPr>
        <w:t>.</w:t>
      </w:r>
    </w:p>
    <w:p w14:paraId="77DD2F02" w14:textId="77777777" w:rsidR="00620825" w:rsidRPr="00405500" w:rsidRDefault="00620825" w:rsidP="00620825">
      <w:pPr>
        <w:pStyle w:val="ListParagraph"/>
        <w:numPr>
          <w:ilvl w:val="1"/>
          <w:numId w:val="16"/>
        </w:numPr>
        <w:spacing w:after="200" w:line="360" w:lineRule="auto"/>
        <w:rPr>
          <w:rFonts w:ascii="Simplified Arabic" w:hAnsi="Simplified Arabic" w:cs="Simplified Arabic"/>
          <w:b/>
          <w:bCs/>
          <w:sz w:val="28"/>
          <w:szCs w:val="28"/>
          <w:u w:val="single"/>
          <w:rtl/>
        </w:rPr>
      </w:pPr>
      <w:r w:rsidRPr="00405500">
        <w:rPr>
          <w:rFonts w:ascii="Simplified Arabic" w:hAnsi="Simplified Arabic" w:cs="Simplified Arabic"/>
          <w:b/>
          <w:bCs/>
          <w:sz w:val="28"/>
          <w:szCs w:val="28"/>
          <w:u w:val="single"/>
          <w:rtl/>
        </w:rPr>
        <w:t>الدراسات السابقة:</w:t>
      </w:r>
    </w:p>
    <w:p w14:paraId="7B61512A" w14:textId="77777777" w:rsidR="00620825" w:rsidRPr="00877A72" w:rsidRDefault="00620825" w:rsidP="00620825">
      <w:pPr>
        <w:pStyle w:val="ListParagraph"/>
        <w:numPr>
          <w:ilvl w:val="2"/>
          <w:numId w:val="16"/>
        </w:numPr>
        <w:spacing w:after="200" w:line="360" w:lineRule="auto"/>
        <w:outlineLvl w:val="2"/>
        <w:rPr>
          <w:rFonts w:ascii="Simplified Arabic" w:hAnsi="Simplified Arabic" w:cs="Simplified Arabic"/>
          <w:b/>
          <w:bCs/>
          <w:sz w:val="28"/>
          <w:szCs w:val="28"/>
          <w:u w:val="single"/>
          <w:rtl/>
        </w:rPr>
      </w:pPr>
      <w:bookmarkStart w:id="12" w:name="_Toc203421009"/>
      <w:r w:rsidRPr="00877A72">
        <w:rPr>
          <w:rFonts w:ascii="Simplified Arabic" w:hAnsi="Simplified Arabic" w:cs="Simplified Arabic"/>
          <w:b/>
          <w:bCs/>
          <w:sz w:val="28"/>
          <w:szCs w:val="28"/>
          <w:u w:val="single"/>
          <w:rtl/>
        </w:rPr>
        <w:t>الدراسات باللغة العربية</w:t>
      </w:r>
      <w:bookmarkEnd w:id="12"/>
      <w:r w:rsidRPr="00877A72">
        <w:rPr>
          <w:rFonts w:ascii="Simplified Arabic" w:hAnsi="Simplified Arabic" w:cs="Simplified Arabic"/>
          <w:b/>
          <w:bCs/>
          <w:sz w:val="28"/>
          <w:szCs w:val="28"/>
          <w:u w:val="single"/>
          <w:rtl/>
        </w:rPr>
        <w:t xml:space="preserve"> </w:t>
      </w:r>
    </w:p>
    <w:p w14:paraId="5F73B8C2" w14:textId="77777777" w:rsidR="00620825" w:rsidRPr="00405500" w:rsidRDefault="00620825" w:rsidP="00620825">
      <w:pPr>
        <w:spacing w:line="360" w:lineRule="auto"/>
        <w:ind w:firstLine="720"/>
        <w:jc w:val="both"/>
        <w:rPr>
          <w:rFonts w:ascii="Simplified Arabic" w:hAnsi="Simplified Arabic" w:cs="Simplified Arabic"/>
          <w:sz w:val="28"/>
          <w:szCs w:val="28"/>
          <w:rtl/>
          <w:lang w:bidi="ar-EG"/>
        </w:rPr>
      </w:pPr>
      <w:r w:rsidRPr="00405500">
        <w:rPr>
          <w:rFonts w:ascii="Simplified Arabic" w:hAnsi="Simplified Arabic" w:cs="Simplified Arabic"/>
          <w:sz w:val="28"/>
          <w:szCs w:val="28"/>
          <w:rtl/>
        </w:rPr>
        <w:t>أشارت دراسة الجهني (2020) إلى أن نسبة كبيرة تُقدّر بـ 70% من الشركات العائلية في المملكة العربية السعودية تعاني من صعوبات جوهرية في مجال التخطيط الاستراتيجي، ويُعزى ذلك بشكل رئيس إلى غياب الفصل الواضح بين الإدارة التنفيذية والملكية العائلية. وقد خلصت الدراسة إلى أن هذا التداخل يؤثر سلبًا على قدرة الشركات على تبني رؤية طويلة المدى أو تنفيذ خطط استراتيجية فعّالة، حيث تطغى الاعتبارات العائلية على القرارات الإدارية، مما يؤدي إلى بطء الاستجابة للتغيرات في بيئة الأعمال، وتضارب المصالح، وضعف المحاسبة والرقابة الداخلية. كما بينت الدراسة أن معظم هذه الشركات تفتقر إلى آليات مؤسسية واضحة لتنظيم الأدوار والمسؤوليات، الأمر الذي يُضعف من قدرتها على التحول المؤسسي، ويهدد استدامتها، خصوصًا في ظل التحديات الاقتصادية والتنافسية المتزايدة</w:t>
      </w:r>
      <w:r w:rsidRPr="00405500">
        <w:rPr>
          <w:rFonts w:ascii="Simplified Arabic" w:hAnsi="Simplified Arabic" w:cs="Simplified Arabic"/>
          <w:sz w:val="28"/>
          <w:szCs w:val="28"/>
          <w:lang w:bidi="ar-EG"/>
        </w:rPr>
        <w:t>.</w:t>
      </w:r>
    </w:p>
    <w:p w14:paraId="7583D818" w14:textId="77777777" w:rsidR="00620825" w:rsidRPr="00405500" w:rsidRDefault="00620825" w:rsidP="00620825">
      <w:pPr>
        <w:spacing w:line="360" w:lineRule="auto"/>
        <w:ind w:firstLine="720"/>
        <w:jc w:val="both"/>
        <w:rPr>
          <w:rFonts w:ascii="Simplified Arabic" w:hAnsi="Simplified Arabic" w:cs="Simplified Arabic"/>
          <w:sz w:val="28"/>
          <w:szCs w:val="28"/>
          <w:rtl/>
          <w:lang w:bidi="ar-EG"/>
        </w:rPr>
      </w:pPr>
      <w:r w:rsidRPr="00405500">
        <w:rPr>
          <w:rFonts w:ascii="Simplified Arabic" w:hAnsi="Simplified Arabic" w:cs="Simplified Arabic"/>
          <w:sz w:val="28"/>
          <w:szCs w:val="28"/>
          <w:rtl/>
        </w:rPr>
        <w:t>وجد العتيبي (2018) أن الصراعات العائلية داخل الشركات العائلية تُشكّل أحد العوامل الرئيسية التي تعيق فعالية التغيير التنظيمي، حيث تؤدي هذه الصراعات إلى خلق بيئة من التوتر وانعدام الثقة بين أفراد العائلة المشاركين في الإدارة، مما ينعكس سلبًا على مستوى التفاهم واتخاذ القرارات التعاونية. وبيّنت الدراسة أن هذه الصراعات تسهم بشكل مباشر في مقاومة التغيير من قبل الأطراف المتأثرة، سواء بدافع الخوف من فقدان النفوذ أو اختلاف الرؤى بين الأجيال، وهو ما يؤدي في النهاية إلى انخفاض كفاءة العمليات التنظيمية، وتراجع الأداء العام للمؤسسة، ويُضعف من قدرتها على التطوير المؤسسي وتحقيق الاستدامة في بيئة تنافسية متغيرة</w:t>
      </w:r>
      <w:r w:rsidRPr="00405500">
        <w:rPr>
          <w:rFonts w:ascii="Simplified Arabic" w:hAnsi="Simplified Arabic" w:cs="Simplified Arabic"/>
          <w:sz w:val="28"/>
          <w:szCs w:val="28"/>
          <w:lang w:bidi="ar-EG"/>
        </w:rPr>
        <w:t>.</w:t>
      </w:r>
    </w:p>
    <w:p w14:paraId="5E0606F4" w14:textId="77777777" w:rsidR="00620825" w:rsidRPr="00405500" w:rsidRDefault="00620825" w:rsidP="00620825">
      <w:pPr>
        <w:spacing w:line="360" w:lineRule="auto"/>
        <w:ind w:firstLine="720"/>
        <w:jc w:val="both"/>
        <w:rPr>
          <w:rFonts w:ascii="Simplified Arabic" w:hAnsi="Simplified Arabic" w:cs="Simplified Arabic"/>
          <w:sz w:val="28"/>
          <w:szCs w:val="28"/>
          <w:lang w:bidi="ar-EG"/>
        </w:rPr>
      </w:pPr>
      <w:r w:rsidRPr="00405500">
        <w:rPr>
          <w:rFonts w:ascii="Simplified Arabic" w:hAnsi="Simplified Arabic" w:cs="Simplified Arabic"/>
          <w:sz w:val="28"/>
          <w:szCs w:val="28"/>
          <w:rtl/>
        </w:rPr>
        <w:t>هدفت دراسة الشبلي (2023) إلى تحليل أثر التغيير التنظيمي على تعزيز الأداء المؤسسي في بلديات المملكة الأردنية الهاشمية، وذلك في ظل التحديات الإدارية والتنموية التي تواجه المؤسسات الحكومية. استخدم الباحث المنهج الوصفي التحليلي، واعتمد على أداة الاستبانة لجمع البيانات من عينة من الموظفين العاملين في البلديات. وركّزت الدراسة على عدد من أبعاد التغيير التنظيمي، أبرزها</w:t>
      </w:r>
      <w:r w:rsidRPr="00405500">
        <w:rPr>
          <w:rFonts w:ascii="Simplified Arabic" w:hAnsi="Simplified Arabic" w:cs="Simplified Arabic"/>
          <w:sz w:val="28"/>
          <w:szCs w:val="28"/>
          <w:lang w:bidi="ar-EG"/>
        </w:rPr>
        <w:t xml:space="preserve">: </w:t>
      </w:r>
      <w:r w:rsidRPr="00405500">
        <w:rPr>
          <w:rFonts w:ascii="Simplified Arabic" w:hAnsi="Simplified Arabic" w:cs="Simplified Arabic"/>
          <w:sz w:val="28"/>
          <w:szCs w:val="28"/>
          <w:rtl/>
        </w:rPr>
        <w:t>إعادة الهيكلة الإدارية، تطوير المهارات والقدرات البشرية، تحسين أنظمة العمل، وتبني التكنولوجيا</w:t>
      </w:r>
      <w:r w:rsidRPr="00405500">
        <w:rPr>
          <w:rFonts w:ascii="Simplified Arabic" w:hAnsi="Simplified Arabic" w:cs="Simplified Arabic"/>
          <w:sz w:val="28"/>
          <w:szCs w:val="28"/>
          <w:lang w:bidi="ar-EG"/>
        </w:rPr>
        <w:t xml:space="preserve">. </w:t>
      </w:r>
      <w:r w:rsidRPr="00405500">
        <w:rPr>
          <w:rFonts w:ascii="Simplified Arabic" w:hAnsi="Simplified Arabic" w:cs="Simplified Arabic"/>
          <w:sz w:val="28"/>
          <w:szCs w:val="28"/>
          <w:rtl/>
        </w:rPr>
        <w:t>وقد كشفت النتائج أن هناك علاقة إيجابية ذات دلالة إحصائية بين مستوى تطبيق التغيير التنظيمي وفعالية الأداء المؤسسي، حيث ساهمت عمليات التغيير المُحكمة في تحسين كفاءة تقديم الخدمات، وزيادة الإنتاجية، وتعزيز الشفافية الإدارية. كما أوضحت الدراسة أن نجاح التغيير يتطلب دعمًا إداريًا مستمرًا، ومشاركة الموظفين في اتخاذ القرار، ووجود رؤية واضحة للتغيير</w:t>
      </w:r>
      <w:r w:rsidRPr="00405500">
        <w:rPr>
          <w:rFonts w:ascii="Simplified Arabic" w:hAnsi="Simplified Arabic" w:cs="Simplified Arabic"/>
          <w:sz w:val="28"/>
          <w:szCs w:val="28"/>
          <w:lang w:bidi="ar-EG"/>
        </w:rPr>
        <w:t xml:space="preserve">. </w:t>
      </w:r>
      <w:r w:rsidRPr="00405500">
        <w:rPr>
          <w:rFonts w:ascii="Simplified Arabic" w:hAnsi="Simplified Arabic" w:cs="Simplified Arabic"/>
          <w:sz w:val="28"/>
          <w:szCs w:val="28"/>
          <w:rtl/>
        </w:rPr>
        <w:t>واختتمت الدراسة بعدد من التوصيات، من أبرزها: ضرورة تهيئة البيئة الداخلية للتغيير من خلال التدريب والتحفيز، وتعزيز ثقافة التغيير المؤسسي، وتوفير القيادة الفعالة القادرة على توجيه العملية التنظيمية بما ينعكس إيجابًا على الأداء المؤسسي للبلديات</w:t>
      </w:r>
      <w:r w:rsidRPr="00405500">
        <w:rPr>
          <w:rFonts w:ascii="Simplified Arabic" w:hAnsi="Simplified Arabic" w:cs="Simplified Arabic"/>
          <w:sz w:val="28"/>
          <w:szCs w:val="28"/>
          <w:lang w:bidi="ar-EG"/>
        </w:rPr>
        <w:t>.</w:t>
      </w:r>
    </w:p>
    <w:p w14:paraId="2845B0C2" w14:textId="77777777" w:rsidR="00620825" w:rsidRPr="009003B2" w:rsidRDefault="00620825" w:rsidP="00620825">
      <w:pPr>
        <w:spacing w:line="360" w:lineRule="auto"/>
        <w:ind w:firstLine="720"/>
        <w:jc w:val="both"/>
        <w:rPr>
          <w:rFonts w:ascii="Simplified Arabic" w:hAnsi="Simplified Arabic" w:cs="Simplified Arabic"/>
          <w:sz w:val="28"/>
          <w:szCs w:val="28"/>
          <w:lang w:bidi="ar-EG"/>
        </w:rPr>
      </w:pPr>
      <w:r w:rsidRPr="00405500">
        <w:rPr>
          <w:rFonts w:ascii="Simplified Arabic" w:hAnsi="Simplified Arabic" w:cs="Simplified Arabic"/>
          <w:sz w:val="28"/>
          <w:szCs w:val="28"/>
          <w:rtl/>
        </w:rPr>
        <w:t>سعى المعايطة (2022) من خلال دراسته إلى بيان أهمية تبنّي مفاهيم الإدارة الإستراتيجية في تحسين أداء البلديات في المملكة الأردنية الهاشمية، وذلك في ظل ما تواجهه هذه المؤسسات من تحديات تنموية وخدمية متزايدة. اعتمد الباحث على المنهج الوصفي التحليلي، واستند إلى استبانة وُزعت على عينة من الموظفين في عدد من البلديات، بهدف قياس مدى تطبيق عناصر الإدارة الإستراتيجية وأثرها على الأداء المؤسسي</w:t>
      </w:r>
      <w:r w:rsidRPr="00405500">
        <w:rPr>
          <w:rFonts w:ascii="Simplified Arabic" w:hAnsi="Simplified Arabic" w:cs="Simplified Arabic"/>
          <w:sz w:val="28"/>
          <w:szCs w:val="28"/>
          <w:lang w:bidi="ar-EG"/>
        </w:rPr>
        <w:t xml:space="preserve">. </w:t>
      </w:r>
      <w:r w:rsidRPr="00405500">
        <w:rPr>
          <w:rFonts w:ascii="Simplified Arabic" w:hAnsi="Simplified Arabic" w:cs="Simplified Arabic"/>
          <w:sz w:val="28"/>
          <w:szCs w:val="28"/>
          <w:rtl/>
        </w:rPr>
        <w:t>تناولت الدراسة محاور عدة من الإدارة الإستراتيجية، مثل</w:t>
      </w:r>
      <w:r w:rsidRPr="00405500">
        <w:rPr>
          <w:rFonts w:ascii="Simplified Arabic" w:hAnsi="Simplified Arabic" w:cs="Simplified Arabic"/>
          <w:sz w:val="28"/>
          <w:szCs w:val="28"/>
          <w:lang w:bidi="ar-EG"/>
        </w:rPr>
        <w:t xml:space="preserve">: </w:t>
      </w:r>
      <w:r w:rsidRPr="00405500">
        <w:rPr>
          <w:rFonts w:ascii="Simplified Arabic" w:hAnsi="Simplified Arabic" w:cs="Simplified Arabic"/>
          <w:sz w:val="28"/>
          <w:szCs w:val="28"/>
          <w:rtl/>
        </w:rPr>
        <w:t>صياغة الرؤية والرسالة، تحليل البيئة الداخلية والخارجية، تحديد الأهداف طويلة المدى، واختيار الاستراتيجيات المناسبة</w:t>
      </w:r>
      <w:r w:rsidRPr="00405500">
        <w:rPr>
          <w:rFonts w:ascii="Simplified Arabic" w:hAnsi="Simplified Arabic" w:cs="Simplified Arabic"/>
          <w:sz w:val="28"/>
          <w:szCs w:val="28"/>
          <w:lang w:bidi="ar-EG"/>
        </w:rPr>
        <w:t xml:space="preserve">. </w:t>
      </w:r>
      <w:r w:rsidRPr="00405500">
        <w:rPr>
          <w:rFonts w:ascii="Simplified Arabic" w:hAnsi="Simplified Arabic" w:cs="Simplified Arabic"/>
          <w:sz w:val="28"/>
          <w:szCs w:val="28"/>
          <w:rtl/>
        </w:rPr>
        <w:t>وأظهرت النتائج أن هناك تأثيرًا إيجابيًا ذا دلالة إحصائية بين تطبيق الإدارة الإستراتيجية وتحسن مؤشرات الأداء المؤسسي، سواء على مستوى الكفاءة الإدارية، أو جودة تقديم الخدمات، أو رضا المواطنين</w:t>
      </w:r>
      <w:r w:rsidRPr="00405500">
        <w:rPr>
          <w:rFonts w:ascii="Simplified Arabic" w:hAnsi="Simplified Arabic" w:cs="Simplified Arabic"/>
          <w:sz w:val="28"/>
          <w:szCs w:val="28"/>
          <w:lang w:bidi="ar-EG"/>
        </w:rPr>
        <w:t xml:space="preserve">. </w:t>
      </w:r>
      <w:r w:rsidRPr="00405500">
        <w:rPr>
          <w:rFonts w:ascii="Simplified Arabic" w:hAnsi="Simplified Arabic" w:cs="Simplified Arabic"/>
          <w:sz w:val="28"/>
          <w:szCs w:val="28"/>
          <w:rtl/>
        </w:rPr>
        <w:t>وأكدت الدراسة أن غياب التفكير الإستراتيجي، أو الاعتماد على الأساليب التقليدية في الإدارة، يُعد من أبرز معوقات تحسين الأداء المؤسسي في البلديات. ومن أبرز التوصيات التي خرجت بها الدراسة: ضرورة بناء قدرات القيادات المحلية في مجال التخطيط الإستراتيجي، وتوفير نظم معلومات داعمة لاتخاذ القرار، وتعزيز ثقافة التخطيط والمتابعة والتقييم لضمان استمرارية التطوير</w:t>
      </w:r>
      <w:r w:rsidRPr="00405500">
        <w:rPr>
          <w:rFonts w:ascii="Simplified Arabic" w:hAnsi="Simplified Arabic" w:cs="Simplified Arabic"/>
          <w:sz w:val="28"/>
          <w:szCs w:val="28"/>
          <w:lang w:bidi="ar-EG"/>
        </w:rPr>
        <w:t>.</w:t>
      </w:r>
    </w:p>
    <w:p w14:paraId="149ACE75" w14:textId="77777777" w:rsidR="00620825" w:rsidRPr="009003B2" w:rsidRDefault="00620825" w:rsidP="00620825">
      <w:pPr>
        <w:spacing w:line="360" w:lineRule="auto"/>
        <w:ind w:firstLine="720"/>
        <w:jc w:val="both"/>
        <w:rPr>
          <w:rFonts w:ascii="Simplified Arabic" w:hAnsi="Simplified Arabic" w:cs="Simplified Arabic"/>
          <w:sz w:val="28"/>
          <w:szCs w:val="28"/>
          <w:rtl/>
          <w:lang w:bidi="ar-EG"/>
        </w:rPr>
      </w:pPr>
      <w:r w:rsidRPr="009003B2">
        <w:rPr>
          <w:rFonts w:ascii="Simplified Arabic" w:hAnsi="Simplified Arabic" w:cs="Simplified Arabic"/>
          <w:sz w:val="28"/>
          <w:szCs w:val="28"/>
          <w:rtl/>
        </w:rPr>
        <w:t>دراسة سميرة صالحي</w:t>
      </w:r>
      <w:r w:rsidRPr="009003B2">
        <w:rPr>
          <w:rFonts w:ascii="Simplified Arabic" w:hAnsi="Simplified Arabic" w:cs="Simplified Arabic"/>
          <w:sz w:val="28"/>
          <w:szCs w:val="28"/>
          <w:lang w:bidi="ar-EG"/>
        </w:rPr>
        <w:t xml:space="preserve"> (2016)</w:t>
      </w:r>
      <w:r w:rsidRPr="009003B2">
        <w:rPr>
          <w:rFonts w:ascii="Simplified Arabic" w:hAnsi="Simplified Arabic" w:cs="Simplified Arabic" w:hint="cs"/>
          <w:sz w:val="28"/>
          <w:szCs w:val="28"/>
          <w:rtl/>
          <w:lang w:bidi="ar-EG"/>
        </w:rPr>
        <w:t xml:space="preserve"> </w:t>
      </w:r>
      <w:r w:rsidRPr="009003B2">
        <w:rPr>
          <w:rFonts w:ascii="Simplified Arabic" w:hAnsi="Simplified Arabic" w:cs="Simplified Arabic"/>
          <w:sz w:val="28"/>
          <w:szCs w:val="28"/>
          <w:rtl/>
        </w:rPr>
        <w:t xml:space="preserve">تناولت الباحثة سميرة صالحي في أطروحتها للدكتوراه المعنونة بـ </w:t>
      </w:r>
      <w:r w:rsidRPr="009003B2">
        <w:rPr>
          <w:rFonts w:ascii="Simplified Arabic" w:hAnsi="Simplified Arabic" w:cs="Simplified Arabic"/>
          <w:i/>
          <w:iCs/>
          <w:sz w:val="28"/>
          <w:szCs w:val="28"/>
          <w:lang w:bidi="ar-EG"/>
        </w:rPr>
        <w:t>"</w:t>
      </w:r>
      <w:r w:rsidRPr="009003B2">
        <w:rPr>
          <w:rFonts w:ascii="Simplified Arabic" w:hAnsi="Simplified Arabic" w:cs="Simplified Arabic"/>
          <w:i/>
          <w:iCs/>
          <w:sz w:val="28"/>
          <w:szCs w:val="28"/>
          <w:rtl/>
        </w:rPr>
        <w:t>دور القيادات الإدارية في إدارة التغيير التنظيمي بالمؤسسات الجزائرية</w:t>
      </w:r>
      <w:r w:rsidRPr="009003B2">
        <w:rPr>
          <w:rFonts w:ascii="Simplified Arabic" w:hAnsi="Simplified Arabic" w:cs="Simplified Arabic"/>
          <w:i/>
          <w:iCs/>
          <w:sz w:val="28"/>
          <w:szCs w:val="28"/>
          <w:lang w:bidi="ar-EG"/>
        </w:rPr>
        <w:t>"</w:t>
      </w:r>
      <w:r w:rsidRPr="009003B2">
        <w:rPr>
          <w:rFonts w:ascii="Simplified Arabic" w:hAnsi="Simplified Arabic" w:cs="Simplified Arabic"/>
          <w:sz w:val="28"/>
          <w:szCs w:val="28"/>
          <w:rtl/>
        </w:rPr>
        <w:t>، موضوعًا بالغ الأهمية يتمثل في كيفية تأثير القيادات الإدارية على فعالية إدارة التغيير في المؤسسات العامة والخاصة. اعتمدت الدراسة على منهج وصفي تحليلي قائم على دراسة ميدانية في عدد من المؤسسات الجزائرية، وركّزت على تحليل العلاقة بين نمط القيادة الإدارية وبين نجاح عمليات التغيير المؤسسي</w:t>
      </w:r>
      <w:r w:rsidRPr="009003B2">
        <w:rPr>
          <w:rFonts w:ascii="Simplified Arabic" w:hAnsi="Simplified Arabic" w:cs="Simplified Arabic"/>
          <w:sz w:val="28"/>
          <w:szCs w:val="28"/>
          <w:lang w:bidi="ar-EG"/>
        </w:rPr>
        <w:t>.</w:t>
      </w:r>
      <w:r w:rsidRPr="009003B2">
        <w:rPr>
          <w:rFonts w:ascii="Simplified Arabic" w:hAnsi="Simplified Arabic" w:cs="Simplified Arabic" w:hint="cs"/>
          <w:sz w:val="28"/>
          <w:szCs w:val="28"/>
          <w:rtl/>
          <w:lang w:bidi="ar-EG"/>
        </w:rPr>
        <w:t xml:space="preserve"> </w:t>
      </w:r>
      <w:r w:rsidRPr="009003B2">
        <w:rPr>
          <w:rFonts w:ascii="Simplified Arabic" w:hAnsi="Simplified Arabic" w:cs="Simplified Arabic"/>
          <w:sz w:val="28"/>
          <w:szCs w:val="28"/>
          <w:rtl/>
        </w:rPr>
        <w:t>وقد أظهرت نتائج الدراسة أن الدور الذي تلعبه القيادات الإدارية في إعداد بيئة داعمة للتغيير، وفي تحفيز الموظفين، والتخطيط المسبق، يُعد عاملًا حاسمًا في تقليل مقاومة التغيير وتسهيل تنفيذه. كما كشفت الدراسة أن وجود قيادة متفاعلة ومرنة يرتبط ارتباطًا وثيقًا بمستوى جاهزية المؤسسة للتغيير، وأن ضعف الدور القيادي يؤدي إلى فشل أغلب المبادرات التطويرية. وتوصي الباحثة بضرورة تكوين القيادات في مجال إدارة التغيير وفقًا لنموذج إداري تشاركي ومبني على الشفافية والاتصال الفعال</w:t>
      </w:r>
      <w:r w:rsidRPr="009003B2">
        <w:rPr>
          <w:rFonts w:ascii="Simplified Arabic" w:hAnsi="Simplified Arabic" w:cs="Simplified Arabic"/>
          <w:sz w:val="28"/>
          <w:szCs w:val="28"/>
          <w:lang w:bidi="ar-EG"/>
        </w:rPr>
        <w:t>.</w:t>
      </w:r>
    </w:p>
    <w:p w14:paraId="11EF1907" w14:textId="77777777" w:rsidR="00620825" w:rsidRPr="009003B2" w:rsidRDefault="00620825" w:rsidP="00620825">
      <w:pPr>
        <w:spacing w:line="360" w:lineRule="auto"/>
        <w:ind w:firstLine="720"/>
        <w:jc w:val="both"/>
        <w:rPr>
          <w:rFonts w:ascii="Simplified Arabic" w:hAnsi="Simplified Arabic" w:cs="Simplified Arabic"/>
          <w:sz w:val="28"/>
          <w:szCs w:val="28"/>
          <w:lang w:bidi="ar-EG"/>
        </w:rPr>
      </w:pPr>
      <w:r w:rsidRPr="009003B2">
        <w:rPr>
          <w:rFonts w:ascii="Simplified Arabic" w:hAnsi="Simplified Arabic" w:cs="Simplified Arabic"/>
          <w:sz w:val="28"/>
          <w:szCs w:val="28"/>
          <w:rtl/>
        </w:rPr>
        <w:t>دراسة صورية بوطرفة</w:t>
      </w:r>
      <w:r w:rsidRPr="009003B2">
        <w:rPr>
          <w:rFonts w:ascii="Simplified Arabic" w:hAnsi="Simplified Arabic" w:cs="Simplified Arabic"/>
          <w:sz w:val="28"/>
          <w:szCs w:val="28"/>
          <w:lang w:bidi="ar-EG"/>
        </w:rPr>
        <w:t xml:space="preserve"> (2018)</w:t>
      </w:r>
      <w:r w:rsidRPr="009003B2">
        <w:rPr>
          <w:rFonts w:ascii="Simplified Arabic" w:hAnsi="Simplified Arabic" w:cs="Simplified Arabic" w:hint="cs"/>
          <w:sz w:val="28"/>
          <w:szCs w:val="28"/>
          <w:rtl/>
          <w:lang w:bidi="ar-EG"/>
        </w:rPr>
        <w:t xml:space="preserve"> </w:t>
      </w:r>
      <w:r w:rsidRPr="009003B2">
        <w:rPr>
          <w:rFonts w:ascii="Simplified Arabic" w:hAnsi="Simplified Arabic" w:cs="Simplified Arabic"/>
          <w:sz w:val="28"/>
          <w:szCs w:val="28"/>
          <w:rtl/>
        </w:rPr>
        <w:t xml:space="preserve">، ناقشت صورية بوطرفة موضوع </w:t>
      </w:r>
      <w:r w:rsidRPr="009003B2">
        <w:rPr>
          <w:rFonts w:ascii="Simplified Arabic" w:hAnsi="Simplified Arabic" w:cs="Simplified Arabic"/>
          <w:i/>
          <w:iCs/>
          <w:sz w:val="28"/>
          <w:szCs w:val="28"/>
          <w:lang w:bidi="ar-EG"/>
        </w:rPr>
        <w:t>"</w:t>
      </w:r>
      <w:r w:rsidRPr="009003B2">
        <w:rPr>
          <w:rFonts w:ascii="Simplified Arabic" w:hAnsi="Simplified Arabic" w:cs="Simplified Arabic"/>
          <w:i/>
          <w:iCs/>
          <w:sz w:val="28"/>
          <w:szCs w:val="28"/>
          <w:rtl/>
        </w:rPr>
        <w:t>التغيير التكنولوجي في المؤسسة وتأثيره على باقي مجالات التغيير التنظيمي</w:t>
      </w:r>
      <w:r w:rsidRPr="009003B2">
        <w:rPr>
          <w:rFonts w:ascii="Simplified Arabic" w:hAnsi="Simplified Arabic" w:cs="Simplified Arabic"/>
          <w:i/>
          <w:iCs/>
          <w:sz w:val="28"/>
          <w:szCs w:val="28"/>
          <w:lang w:bidi="ar-EG"/>
        </w:rPr>
        <w:t>"</w:t>
      </w:r>
      <w:r w:rsidRPr="009003B2">
        <w:rPr>
          <w:rFonts w:ascii="Simplified Arabic" w:hAnsi="Simplified Arabic" w:cs="Simplified Arabic"/>
          <w:sz w:val="28"/>
          <w:szCs w:val="28"/>
          <w:lang w:bidi="ar-EG"/>
        </w:rPr>
        <w:t xml:space="preserve">. </w:t>
      </w:r>
      <w:r w:rsidRPr="009003B2">
        <w:rPr>
          <w:rFonts w:ascii="Simplified Arabic" w:hAnsi="Simplified Arabic" w:cs="Simplified Arabic"/>
          <w:sz w:val="28"/>
          <w:szCs w:val="28"/>
          <w:rtl/>
        </w:rPr>
        <w:t>وهدفت هذه الدراسة إلى توضيح كيف أن إدخال التكنولوجيا الجديدة لا يقتصر أثره على الجانب التقني فقط، بل يمتد ليشمل الهياكل الإدارية والموارد البشرية والعمليات التنظيمية برمتها</w:t>
      </w:r>
      <w:r w:rsidRPr="009003B2">
        <w:rPr>
          <w:rFonts w:ascii="Simplified Arabic" w:hAnsi="Simplified Arabic" w:cs="Simplified Arabic"/>
          <w:sz w:val="28"/>
          <w:szCs w:val="28"/>
          <w:lang w:bidi="ar-EG"/>
        </w:rPr>
        <w:t>.</w:t>
      </w:r>
      <w:r w:rsidRPr="009003B2">
        <w:rPr>
          <w:rFonts w:ascii="Simplified Arabic" w:hAnsi="Simplified Arabic" w:cs="Simplified Arabic" w:hint="cs"/>
          <w:sz w:val="28"/>
          <w:szCs w:val="28"/>
          <w:rtl/>
          <w:lang w:bidi="ar-EG"/>
        </w:rPr>
        <w:t xml:space="preserve"> </w:t>
      </w:r>
      <w:r w:rsidRPr="009003B2">
        <w:rPr>
          <w:rFonts w:ascii="Simplified Arabic" w:hAnsi="Simplified Arabic" w:cs="Simplified Arabic"/>
          <w:sz w:val="28"/>
          <w:szCs w:val="28"/>
          <w:rtl/>
        </w:rPr>
        <w:t>وقد أوضحت الباحثة أن التغيير التكنولوجي يُعد من أكثر أنماط التغيير حساسية، لما يسببه من اضطراب في التوازن التقليدي داخل المؤسسة، حيث يتطلب تطوير مهارات العاملين، وإعادة تنظيم الوحدات الوظيفية، وتغيير ثقافة العمل. كما بيّنت أن عدم الاستعداد المؤسسي لهذا النوع من التغيير يؤدي غالبًا إلى مقاومة شديدة، سواء من الموظفين أو من الإدارات الوسطى، مما يحدّ من فاعلية تطبيق التكنولوجيا. وأكدت النتائج أن التكامل بين التغيير التكنولوجي وباقي عناصر التغيير التنظيمي شرط أساسي لإنجاح التحول المؤسسي وتحقيق أهداف التطوير</w:t>
      </w:r>
      <w:r w:rsidRPr="009003B2">
        <w:rPr>
          <w:rFonts w:ascii="Simplified Arabic" w:hAnsi="Simplified Arabic" w:cs="Simplified Arabic"/>
          <w:sz w:val="28"/>
          <w:szCs w:val="28"/>
          <w:lang w:bidi="ar-EG"/>
        </w:rPr>
        <w:t>.</w:t>
      </w:r>
    </w:p>
    <w:p w14:paraId="1C9FCFB4" w14:textId="77777777" w:rsidR="00620825" w:rsidRPr="009003B2" w:rsidRDefault="00620825" w:rsidP="00620825">
      <w:pPr>
        <w:spacing w:line="360" w:lineRule="auto"/>
        <w:ind w:firstLine="720"/>
        <w:jc w:val="both"/>
        <w:rPr>
          <w:rFonts w:ascii="Simplified Arabic" w:hAnsi="Simplified Arabic" w:cs="Simplified Arabic"/>
          <w:sz w:val="28"/>
          <w:szCs w:val="28"/>
          <w:lang w:bidi="ar-EG"/>
        </w:rPr>
      </w:pPr>
      <w:r w:rsidRPr="009003B2">
        <w:rPr>
          <w:rFonts w:ascii="Simplified Arabic" w:hAnsi="Simplified Arabic" w:cs="Simplified Arabic"/>
          <w:sz w:val="28"/>
          <w:szCs w:val="28"/>
          <w:rtl/>
        </w:rPr>
        <w:t>دراسة عبد الغني بن حامد</w:t>
      </w:r>
      <w:r w:rsidRPr="009003B2">
        <w:rPr>
          <w:rFonts w:ascii="Simplified Arabic" w:hAnsi="Simplified Arabic" w:cs="Simplified Arabic"/>
          <w:sz w:val="28"/>
          <w:szCs w:val="28"/>
          <w:lang w:bidi="ar-EG"/>
        </w:rPr>
        <w:t xml:space="preserve"> (2016)</w:t>
      </w:r>
      <w:r w:rsidRPr="009003B2">
        <w:rPr>
          <w:rFonts w:ascii="Simplified Arabic" w:hAnsi="Simplified Arabic" w:cs="Simplified Arabic" w:hint="cs"/>
          <w:sz w:val="28"/>
          <w:szCs w:val="28"/>
          <w:rtl/>
          <w:lang w:bidi="ar-EG"/>
        </w:rPr>
        <w:t xml:space="preserve"> </w:t>
      </w:r>
      <w:r w:rsidRPr="009003B2">
        <w:rPr>
          <w:rFonts w:ascii="Simplified Arabic" w:hAnsi="Simplified Arabic" w:cs="Simplified Arabic"/>
          <w:sz w:val="28"/>
          <w:szCs w:val="28"/>
          <w:rtl/>
        </w:rPr>
        <w:t xml:space="preserve">سلطت الضوء في أطروحته للدكتوراه على </w:t>
      </w:r>
      <w:r w:rsidRPr="009003B2">
        <w:rPr>
          <w:rFonts w:ascii="Simplified Arabic" w:hAnsi="Simplified Arabic" w:cs="Simplified Arabic"/>
          <w:i/>
          <w:iCs/>
          <w:sz w:val="28"/>
          <w:szCs w:val="28"/>
          <w:lang w:bidi="ar-EG"/>
        </w:rPr>
        <w:t>"</w:t>
      </w:r>
      <w:r w:rsidRPr="009003B2">
        <w:rPr>
          <w:rFonts w:ascii="Simplified Arabic" w:hAnsi="Simplified Arabic" w:cs="Simplified Arabic"/>
          <w:i/>
          <w:iCs/>
          <w:sz w:val="28"/>
          <w:szCs w:val="28"/>
          <w:rtl/>
        </w:rPr>
        <w:t>دور التغيير التنظيمي وانعكاساته على السياسات والأنظمة الأجرية</w:t>
      </w:r>
      <w:r w:rsidRPr="009003B2">
        <w:rPr>
          <w:rFonts w:ascii="Simplified Arabic" w:hAnsi="Simplified Arabic" w:cs="Simplified Arabic"/>
          <w:i/>
          <w:iCs/>
          <w:sz w:val="28"/>
          <w:szCs w:val="28"/>
          <w:lang w:bidi="ar-EG"/>
        </w:rPr>
        <w:t>"</w:t>
      </w:r>
      <w:r w:rsidRPr="009003B2">
        <w:rPr>
          <w:rFonts w:ascii="Simplified Arabic" w:hAnsi="Simplified Arabic" w:cs="Simplified Arabic"/>
          <w:sz w:val="28"/>
          <w:szCs w:val="28"/>
          <w:lang w:bidi="ar-EG"/>
        </w:rPr>
        <w:t xml:space="preserve"> </w:t>
      </w:r>
      <w:r w:rsidRPr="009003B2">
        <w:rPr>
          <w:rFonts w:ascii="Simplified Arabic" w:hAnsi="Simplified Arabic" w:cs="Simplified Arabic"/>
          <w:sz w:val="28"/>
          <w:szCs w:val="28"/>
          <w:rtl/>
        </w:rPr>
        <w:t>في المؤسسات الجزائرية. وجاءت هذه الدراسة في إطار سعي الباحث لفهم العلاقة بين التغييرات التنظيمية التي تُجرى على مستوى الهياكل والمهام، وبين التعديلات التي تطرأ على أنظمة الأجور والحوافز داخل المؤسسة</w:t>
      </w:r>
      <w:r w:rsidRPr="009003B2">
        <w:rPr>
          <w:rFonts w:ascii="Simplified Arabic" w:hAnsi="Simplified Arabic" w:cs="Simplified Arabic"/>
          <w:sz w:val="28"/>
          <w:szCs w:val="28"/>
          <w:lang w:bidi="ar-EG"/>
        </w:rPr>
        <w:t>.</w:t>
      </w:r>
      <w:r w:rsidRPr="009003B2">
        <w:rPr>
          <w:rFonts w:ascii="Simplified Arabic" w:hAnsi="Simplified Arabic" w:cs="Simplified Arabic" w:hint="cs"/>
          <w:sz w:val="28"/>
          <w:szCs w:val="28"/>
          <w:rtl/>
          <w:lang w:bidi="ar-EG"/>
        </w:rPr>
        <w:t xml:space="preserve"> </w:t>
      </w:r>
      <w:r w:rsidRPr="009003B2">
        <w:rPr>
          <w:rFonts w:ascii="Simplified Arabic" w:hAnsi="Simplified Arabic" w:cs="Simplified Arabic"/>
          <w:sz w:val="28"/>
          <w:szCs w:val="28"/>
          <w:rtl/>
        </w:rPr>
        <w:t>وقد اعتمد الباحث على تحليل ميداني معمق لمجموعة من المؤسسات التي طبّقت تغييرات إدارية وتنظيمية خلال الفترة السابقة، ووجد أن نجاح التغيير يرتبط بمدى قدرة المؤسسة على ربطه بشكل عادل ومباشر مع أنظمة الأجور والترقيات والمكافآت. إذ إن تجاهل هذا الجانب يؤدي إلى تفاقم مشاعر الإحباط وعدم الرضا الوظيفي، وبالتالي ظهور مقاومة سلبية لعمليات التغيير. وأوصت الدراسة بضرورة اعتماد مقاربة متكاملة للتغيير تشمل الجوانب المالية والاجتماعية والنفسية للموظفين، بما يضمن تحقيق العدالة التنظيمية ويعزز قبول التغيير على جميع المستويات</w:t>
      </w:r>
      <w:r w:rsidRPr="009003B2">
        <w:rPr>
          <w:rFonts w:ascii="Simplified Arabic" w:hAnsi="Simplified Arabic" w:cs="Simplified Arabic"/>
          <w:sz w:val="28"/>
          <w:szCs w:val="28"/>
          <w:lang w:bidi="ar-EG"/>
        </w:rPr>
        <w:t>.</w:t>
      </w:r>
    </w:p>
    <w:p w14:paraId="39EFDBAC" w14:textId="77777777" w:rsidR="00620825" w:rsidRDefault="00620825" w:rsidP="00620825">
      <w:pPr>
        <w:pStyle w:val="ListParagraph"/>
        <w:numPr>
          <w:ilvl w:val="2"/>
          <w:numId w:val="16"/>
        </w:numPr>
        <w:spacing w:before="240" w:after="200" w:line="276" w:lineRule="auto"/>
        <w:jc w:val="both"/>
        <w:outlineLvl w:val="2"/>
        <w:rPr>
          <w:rFonts w:ascii="Simplified Arabic" w:hAnsi="Simplified Arabic" w:cs="Simplified Arabic"/>
          <w:b/>
          <w:bCs/>
          <w:sz w:val="28"/>
          <w:szCs w:val="28"/>
          <w:lang w:bidi="ar-EG"/>
        </w:rPr>
      </w:pPr>
      <w:bookmarkStart w:id="13" w:name="_Toc203421010"/>
      <w:r w:rsidRPr="00877A72">
        <w:rPr>
          <w:rFonts w:ascii="Simplified Arabic" w:hAnsi="Simplified Arabic" w:cs="Simplified Arabic" w:hint="cs"/>
          <w:b/>
          <w:bCs/>
          <w:sz w:val="28"/>
          <w:szCs w:val="28"/>
          <w:rtl/>
          <w:lang w:bidi="ar-EG"/>
        </w:rPr>
        <w:t>الدراسات باللغة الأجنبية</w:t>
      </w:r>
      <w:bookmarkEnd w:id="13"/>
      <w:r w:rsidRPr="00877A72">
        <w:rPr>
          <w:rFonts w:ascii="Simplified Arabic" w:hAnsi="Simplified Arabic" w:cs="Simplified Arabic" w:hint="cs"/>
          <w:b/>
          <w:bCs/>
          <w:sz w:val="28"/>
          <w:szCs w:val="28"/>
          <w:rtl/>
          <w:lang w:bidi="ar-EG"/>
        </w:rPr>
        <w:t xml:space="preserve"> </w:t>
      </w:r>
    </w:p>
    <w:p w14:paraId="41CB2090" w14:textId="77777777" w:rsidR="00620825" w:rsidRDefault="00620825" w:rsidP="00620825">
      <w:pPr>
        <w:spacing w:after="0" w:line="360" w:lineRule="auto"/>
        <w:ind w:firstLine="720"/>
        <w:jc w:val="both"/>
        <w:rPr>
          <w:rFonts w:ascii="Simplified Arabic" w:hAnsi="Simplified Arabic" w:cs="Simplified Arabic"/>
          <w:sz w:val="28"/>
          <w:szCs w:val="28"/>
          <w:rtl/>
          <w:lang w:bidi="ar-EG"/>
        </w:rPr>
      </w:pPr>
      <w:r w:rsidRPr="00405C1B">
        <w:rPr>
          <w:rFonts w:ascii="Simplified Arabic" w:hAnsi="Simplified Arabic" w:cs="Simplified Arabic"/>
          <w:sz w:val="28"/>
          <w:szCs w:val="28"/>
          <w:rtl/>
        </w:rPr>
        <w:t>هدفت أطروحة</w:t>
      </w:r>
      <w:r w:rsidRPr="00405C1B">
        <w:rPr>
          <w:rFonts w:ascii="Simplified Arabic" w:hAnsi="Simplified Arabic" w:cs="Simplified Arabic"/>
          <w:sz w:val="28"/>
          <w:szCs w:val="28"/>
          <w:lang w:bidi="ar-EG"/>
        </w:rPr>
        <w:t xml:space="preserve"> Almawishir (2018) </w:t>
      </w:r>
      <w:r w:rsidRPr="00405C1B">
        <w:rPr>
          <w:rFonts w:ascii="Simplified Arabic" w:hAnsi="Simplified Arabic" w:cs="Simplified Arabic"/>
          <w:sz w:val="28"/>
          <w:szCs w:val="28"/>
          <w:rtl/>
        </w:rPr>
        <w:t>إلى استكشاف دور الدعم المؤسسي في تعزيز نمو المشاريع الصغيرة والمتوسطة</w:t>
      </w:r>
      <w:r w:rsidRPr="00405C1B">
        <w:rPr>
          <w:rFonts w:ascii="Simplified Arabic" w:hAnsi="Simplified Arabic" w:cs="Simplified Arabic"/>
          <w:sz w:val="28"/>
          <w:szCs w:val="28"/>
          <w:lang w:bidi="ar-EG"/>
        </w:rPr>
        <w:t xml:space="preserve"> (SMEs) </w:t>
      </w:r>
      <w:r w:rsidRPr="00405C1B">
        <w:rPr>
          <w:rFonts w:ascii="Simplified Arabic" w:hAnsi="Simplified Arabic" w:cs="Simplified Arabic"/>
          <w:sz w:val="28"/>
          <w:szCs w:val="28"/>
          <w:rtl/>
        </w:rPr>
        <w:t>في المملكة العربية السعودية، وذلك في ظل التحديات التي تواجهها هذه الفئة من المؤسسات في بيئة اقتصادية متغيرة ومتجهة نحو التنويع</w:t>
      </w:r>
      <w:r w:rsidRPr="00405C1B">
        <w:rPr>
          <w:rFonts w:ascii="Simplified Arabic" w:hAnsi="Simplified Arabic" w:cs="Simplified Arabic"/>
          <w:sz w:val="28"/>
          <w:szCs w:val="28"/>
          <w:lang w:bidi="ar-EG"/>
        </w:rPr>
        <w:t xml:space="preserve">. </w:t>
      </w:r>
      <w:r w:rsidRPr="00405C1B">
        <w:rPr>
          <w:rFonts w:ascii="Simplified Arabic" w:hAnsi="Simplified Arabic" w:cs="Simplified Arabic"/>
          <w:sz w:val="28"/>
          <w:szCs w:val="28"/>
          <w:rtl/>
        </w:rPr>
        <w:t>اعتمدت الباحثة على منهج بحث نوعي وكمي مختلط</w:t>
      </w:r>
      <w:r w:rsidRPr="00405C1B">
        <w:rPr>
          <w:rFonts w:ascii="Simplified Arabic" w:hAnsi="Simplified Arabic" w:cs="Simplified Arabic"/>
          <w:sz w:val="28"/>
          <w:szCs w:val="28"/>
          <w:lang w:bidi="ar-EG"/>
        </w:rPr>
        <w:t xml:space="preserve"> (Mixed-Methods)</w:t>
      </w:r>
      <w:r w:rsidRPr="00405C1B">
        <w:rPr>
          <w:rFonts w:ascii="Simplified Arabic" w:hAnsi="Simplified Arabic" w:cs="Simplified Arabic"/>
          <w:sz w:val="28"/>
          <w:szCs w:val="28"/>
          <w:rtl/>
        </w:rPr>
        <w:t>، حيث تم جمع البيانات من خلال مقابلات معمقة مع رواد أعمال ومسؤولين في الهيئات الحكومية، بالإضافة إلى استبيانات تم توزيعها على عينة من أصحاب المشاريع الصغيرة والمتوسطة في عدد من المناطق السعودية</w:t>
      </w:r>
      <w:r w:rsidRPr="00405C1B">
        <w:rPr>
          <w:rFonts w:ascii="Simplified Arabic" w:hAnsi="Simplified Arabic" w:cs="Simplified Arabic"/>
          <w:sz w:val="28"/>
          <w:szCs w:val="28"/>
          <w:lang w:bidi="ar-EG"/>
        </w:rPr>
        <w:t xml:space="preserve">. </w:t>
      </w:r>
      <w:r w:rsidRPr="00405C1B">
        <w:rPr>
          <w:rFonts w:ascii="Simplified Arabic" w:hAnsi="Simplified Arabic" w:cs="Simplified Arabic"/>
          <w:sz w:val="28"/>
          <w:szCs w:val="28"/>
          <w:rtl/>
        </w:rPr>
        <w:t>توصلت الدراسة إلى أن الدعم المؤسسي (مثل الدعم المالي، الإرشاد الإداري، والتسهيلات التنظيمية) يلعب دورًا حاسمًا في تحفيز النمو والتوسع، لا سيما في المراحل المبكرة من المشروع. كما بيّنت أن فعالية هذا الدعم تختلف بناءً على نوع النشاط، والموقع الجغرافي، ودرجة جاهزية البنية التحتية الداعمة</w:t>
      </w:r>
      <w:r w:rsidRPr="00405C1B">
        <w:rPr>
          <w:rFonts w:ascii="Simplified Arabic" w:hAnsi="Simplified Arabic" w:cs="Simplified Arabic"/>
          <w:sz w:val="28"/>
          <w:szCs w:val="28"/>
          <w:lang w:bidi="ar-EG"/>
        </w:rPr>
        <w:t xml:space="preserve">. </w:t>
      </w:r>
      <w:r w:rsidRPr="00405C1B">
        <w:rPr>
          <w:rFonts w:ascii="Simplified Arabic" w:hAnsi="Simplified Arabic" w:cs="Simplified Arabic"/>
          <w:sz w:val="28"/>
          <w:szCs w:val="28"/>
          <w:rtl/>
        </w:rPr>
        <w:t>إحدى النتائج المهمة كانت أن الروتين الإداري وضعف التنسيق بين الجهات الحكومية يحدّان من أثر الدعم المؤسسي، ويشكلان عائقًا أمام الاستفادة الكاملة من البرامج المقدمة. كما أوصت الدراسة بضرورة تبسيط الإجراءات، وتحسين آليات المتابعة والتقييم، وتعزيز الشراكة بين القطاعين العام والخاص لتوفير بيئة أكثر تحفيزًا لنمو هذه المشاريع</w:t>
      </w:r>
      <w:r w:rsidRPr="00405C1B">
        <w:rPr>
          <w:rFonts w:ascii="Simplified Arabic" w:hAnsi="Simplified Arabic" w:cs="Simplified Arabic"/>
          <w:sz w:val="28"/>
          <w:szCs w:val="28"/>
          <w:lang w:bidi="ar-EG"/>
        </w:rPr>
        <w:t>.</w:t>
      </w:r>
    </w:p>
    <w:p w14:paraId="28AD0E4E" w14:textId="77777777" w:rsidR="00620825" w:rsidRPr="00405C1B" w:rsidRDefault="00620825" w:rsidP="00620825">
      <w:pPr>
        <w:spacing w:after="0" w:line="360" w:lineRule="auto"/>
        <w:ind w:firstLine="720"/>
        <w:jc w:val="both"/>
        <w:rPr>
          <w:rFonts w:ascii="Simplified Arabic" w:hAnsi="Simplified Arabic" w:cs="Simplified Arabic"/>
          <w:sz w:val="28"/>
          <w:szCs w:val="28"/>
          <w:lang w:bidi="ar-EG"/>
        </w:rPr>
      </w:pPr>
      <w:r w:rsidRPr="00405C1B">
        <w:rPr>
          <w:rFonts w:ascii="Simplified Arabic" w:hAnsi="Simplified Arabic" w:cs="Simplified Arabic"/>
          <w:sz w:val="28"/>
          <w:szCs w:val="28"/>
          <w:rtl/>
        </w:rPr>
        <w:t>تناولت دراسة</w:t>
      </w:r>
      <w:r w:rsidRPr="00405C1B">
        <w:rPr>
          <w:rFonts w:ascii="Simplified Arabic" w:hAnsi="Simplified Arabic" w:cs="Simplified Arabic"/>
          <w:sz w:val="28"/>
          <w:szCs w:val="28"/>
          <w:lang w:bidi="ar-EG"/>
        </w:rPr>
        <w:t xml:space="preserve"> AlRebdi </w:t>
      </w:r>
      <w:r w:rsidRPr="00405C1B">
        <w:rPr>
          <w:rFonts w:ascii="Simplified Arabic" w:hAnsi="Simplified Arabic" w:cs="Simplified Arabic"/>
          <w:sz w:val="28"/>
          <w:szCs w:val="28"/>
          <w:rtl/>
        </w:rPr>
        <w:t>و</w:t>
      </w:r>
      <w:r w:rsidRPr="00405C1B">
        <w:rPr>
          <w:rFonts w:ascii="Simplified Arabic" w:hAnsi="Simplified Arabic" w:cs="Simplified Arabic"/>
          <w:sz w:val="28"/>
          <w:szCs w:val="28"/>
          <w:lang w:bidi="ar-EG"/>
        </w:rPr>
        <w:t xml:space="preserve">Mohamad (2021) </w:t>
      </w:r>
      <w:r w:rsidRPr="00405C1B">
        <w:rPr>
          <w:rFonts w:ascii="Simplified Arabic" w:hAnsi="Simplified Arabic" w:cs="Simplified Arabic"/>
          <w:sz w:val="28"/>
          <w:szCs w:val="28"/>
          <w:rtl/>
        </w:rPr>
        <w:t>إشكالية عدم استدامة الشركات العائلية في المملكة العربية السعودية، وسعت إلى تحليل الأسباب الجوهرية التي تؤدي إلى فشل العديد من هذه الشركات في الاستمرار عبر الأجيال، رغم أهميتها الاقتصادية الكبيرة. وركّزت الدراسة على التحديات البنيوية والتنظيمية التي تُعيق التحول المؤسسي المستدام داخل هذا النوع من الشركات</w:t>
      </w:r>
      <w:r w:rsidRPr="00405C1B">
        <w:rPr>
          <w:rFonts w:ascii="Simplified Arabic" w:hAnsi="Simplified Arabic" w:cs="Simplified Arabic"/>
          <w:sz w:val="28"/>
          <w:szCs w:val="28"/>
          <w:lang w:bidi="ar-EG"/>
        </w:rPr>
        <w:t xml:space="preserve">. </w:t>
      </w:r>
      <w:r w:rsidRPr="00405C1B">
        <w:rPr>
          <w:rFonts w:ascii="Simplified Arabic" w:hAnsi="Simplified Arabic" w:cs="Simplified Arabic"/>
          <w:sz w:val="28"/>
          <w:szCs w:val="28"/>
          <w:rtl/>
        </w:rPr>
        <w:t>اعتمد الباحثان على التحليل النوعي لبيئة الأعمال العائلية السعودية، مدعومًا بمراجعة شاملة للأدبيات والدراسات السابقة، بالإضافة إلى استطلاع آراء خبراء وممارسين في القطاع. وأشارت النتائج إلى أن أبرز العوامل التي تُهدد استدامة الشركات العائلية تشمل</w:t>
      </w:r>
      <w:r w:rsidRPr="00405C1B">
        <w:rPr>
          <w:rFonts w:ascii="Simplified Arabic" w:hAnsi="Simplified Arabic" w:cs="Simplified Arabic"/>
          <w:sz w:val="28"/>
          <w:szCs w:val="28"/>
          <w:lang w:bidi="ar-EG"/>
        </w:rPr>
        <w:t>:</w:t>
      </w:r>
    </w:p>
    <w:p w14:paraId="120A7F96" w14:textId="77777777" w:rsidR="00620825" w:rsidRPr="00405C1B" w:rsidRDefault="00620825" w:rsidP="00620825">
      <w:pPr>
        <w:numPr>
          <w:ilvl w:val="0"/>
          <w:numId w:val="7"/>
        </w:numPr>
        <w:spacing w:after="0" w:line="360" w:lineRule="auto"/>
        <w:jc w:val="both"/>
        <w:rPr>
          <w:rFonts w:ascii="Simplified Arabic" w:hAnsi="Simplified Arabic" w:cs="Simplified Arabic"/>
          <w:sz w:val="28"/>
          <w:szCs w:val="28"/>
          <w:lang w:bidi="ar-EG"/>
        </w:rPr>
      </w:pPr>
      <w:r w:rsidRPr="00405C1B">
        <w:rPr>
          <w:rFonts w:ascii="Simplified Arabic" w:hAnsi="Simplified Arabic" w:cs="Simplified Arabic"/>
          <w:sz w:val="28"/>
          <w:szCs w:val="28"/>
          <w:rtl/>
        </w:rPr>
        <w:t>غياب الحوكمة المؤسسية</w:t>
      </w:r>
    </w:p>
    <w:p w14:paraId="37CD4847" w14:textId="77777777" w:rsidR="00620825" w:rsidRPr="00405C1B" w:rsidRDefault="00620825" w:rsidP="00620825">
      <w:pPr>
        <w:numPr>
          <w:ilvl w:val="0"/>
          <w:numId w:val="7"/>
        </w:numPr>
        <w:spacing w:after="0" w:line="360" w:lineRule="auto"/>
        <w:jc w:val="both"/>
        <w:rPr>
          <w:rFonts w:ascii="Simplified Arabic" w:hAnsi="Simplified Arabic" w:cs="Simplified Arabic"/>
          <w:sz w:val="28"/>
          <w:szCs w:val="28"/>
          <w:lang w:bidi="ar-EG"/>
        </w:rPr>
      </w:pPr>
      <w:r w:rsidRPr="00405C1B">
        <w:rPr>
          <w:rFonts w:ascii="Simplified Arabic" w:hAnsi="Simplified Arabic" w:cs="Simplified Arabic"/>
          <w:sz w:val="28"/>
          <w:szCs w:val="28"/>
          <w:rtl/>
        </w:rPr>
        <w:t>ضعف التخطيط للقيادة والخلافة</w:t>
      </w:r>
    </w:p>
    <w:p w14:paraId="595A9AC4" w14:textId="77777777" w:rsidR="00620825" w:rsidRPr="00405C1B" w:rsidRDefault="00620825" w:rsidP="00620825">
      <w:pPr>
        <w:numPr>
          <w:ilvl w:val="0"/>
          <w:numId w:val="7"/>
        </w:numPr>
        <w:spacing w:after="0" w:line="360" w:lineRule="auto"/>
        <w:jc w:val="both"/>
        <w:rPr>
          <w:rFonts w:ascii="Simplified Arabic" w:hAnsi="Simplified Arabic" w:cs="Simplified Arabic"/>
          <w:sz w:val="28"/>
          <w:szCs w:val="28"/>
          <w:lang w:bidi="ar-EG"/>
        </w:rPr>
      </w:pPr>
      <w:r w:rsidRPr="00405C1B">
        <w:rPr>
          <w:rFonts w:ascii="Simplified Arabic" w:hAnsi="Simplified Arabic" w:cs="Simplified Arabic"/>
          <w:sz w:val="28"/>
          <w:szCs w:val="28"/>
          <w:rtl/>
        </w:rPr>
        <w:t>الاعتماد المفرط على الجيل المؤسس</w:t>
      </w:r>
    </w:p>
    <w:p w14:paraId="03F03C48" w14:textId="77777777" w:rsidR="00620825" w:rsidRPr="00405C1B" w:rsidRDefault="00620825" w:rsidP="00620825">
      <w:pPr>
        <w:numPr>
          <w:ilvl w:val="0"/>
          <w:numId w:val="7"/>
        </w:numPr>
        <w:spacing w:after="0" w:line="360" w:lineRule="auto"/>
        <w:jc w:val="both"/>
        <w:rPr>
          <w:rFonts w:ascii="Simplified Arabic" w:hAnsi="Simplified Arabic" w:cs="Simplified Arabic"/>
          <w:sz w:val="28"/>
          <w:szCs w:val="28"/>
          <w:lang w:bidi="ar-EG"/>
        </w:rPr>
      </w:pPr>
      <w:r w:rsidRPr="00405C1B">
        <w:rPr>
          <w:rFonts w:ascii="Simplified Arabic" w:hAnsi="Simplified Arabic" w:cs="Simplified Arabic"/>
          <w:sz w:val="28"/>
          <w:szCs w:val="28"/>
          <w:rtl/>
        </w:rPr>
        <w:t>المقاومة الداخلية للتغيير</w:t>
      </w:r>
    </w:p>
    <w:p w14:paraId="324538ED" w14:textId="77777777" w:rsidR="00620825" w:rsidRPr="00405C1B" w:rsidRDefault="00620825" w:rsidP="00620825">
      <w:pPr>
        <w:numPr>
          <w:ilvl w:val="0"/>
          <w:numId w:val="7"/>
        </w:numPr>
        <w:spacing w:after="0" w:line="360" w:lineRule="auto"/>
        <w:jc w:val="both"/>
        <w:rPr>
          <w:rFonts w:ascii="Simplified Arabic" w:hAnsi="Simplified Arabic" w:cs="Simplified Arabic"/>
          <w:sz w:val="28"/>
          <w:szCs w:val="28"/>
          <w:lang w:bidi="ar-EG"/>
        </w:rPr>
      </w:pPr>
      <w:r w:rsidRPr="00405C1B">
        <w:rPr>
          <w:rFonts w:ascii="Simplified Arabic" w:hAnsi="Simplified Arabic" w:cs="Simplified Arabic"/>
          <w:sz w:val="28"/>
          <w:szCs w:val="28"/>
          <w:rtl/>
        </w:rPr>
        <w:t>غياب الرؤية الاستراتيجية طويلة المدى</w:t>
      </w:r>
    </w:p>
    <w:p w14:paraId="24A59A5D" w14:textId="77777777" w:rsidR="00620825" w:rsidRDefault="00620825" w:rsidP="00620825">
      <w:pPr>
        <w:spacing w:after="0" w:line="360" w:lineRule="auto"/>
        <w:jc w:val="both"/>
        <w:rPr>
          <w:rFonts w:ascii="Simplified Arabic" w:hAnsi="Simplified Arabic" w:cs="Simplified Arabic"/>
          <w:sz w:val="28"/>
          <w:szCs w:val="28"/>
          <w:rtl/>
          <w:lang w:bidi="ar-EG"/>
        </w:rPr>
      </w:pPr>
      <w:r w:rsidRPr="00405C1B">
        <w:rPr>
          <w:rFonts w:ascii="Simplified Arabic" w:hAnsi="Simplified Arabic" w:cs="Simplified Arabic"/>
          <w:sz w:val="28"/>
          <w:szCs w:val="28"/>
          <w:rtl/>
        </w:rPr>
        <w:t>كما أوضحت الدراسة أن كثيرًا من الشركات العائلية تفشل في التحول من نموذج الإدارة الفردية إلى النموذج المؤسسي، مما يؤدي إلى قرارات عاطفية وغير مبنية على أسس إدارية علمية، ويحد من قدرتها على التكيف مع المتغيرات الاقتصادية والتكنولوجية</w:t>
      </w:r>
      <w:r w:rsidRPr="00405C1B">
        <w:rPr>
          <w:rFonts w:ascii="Simplified Arabic" w:hAnsi="Simplified Arabic" w:cs="Simplified Arabic"/>
          <w:sz w:val="28"/>
          <w:szCs w:val="28"/>
          <w:lang w:bidi="ar-EG"/>
        </w:rPr>
        <w:t xml:space="preserve">. </w:t>
      </w:r>
      <w:r w:rsidRPr="00405C1B">
        <w:rPr>
          <w:rFonts w:ascii="Simplified Arabic" w:hAnsi="Simplified Arabic" w:cs="Simplified Arabic"/>
          <w:sz w:val="28"/>
          <w:szCs w:val="28"/>
          <w:rtl/>
        </w:rPr>
        <w:t>واختتمت الدراسة باقتراح "خارطة طريق" لتعزيز استدامة هذه الشركات، تتضمن تبني نظام حوكمة واضح، وإعداد خطط لخلافة القيادة، وتدريب الأجيال الجديدة، والانفتاح على التغيير التنظيمي، والتعاون مع الاستشاريين الخارجيين</w:t>
      </w:r>
      <w:r w:rsidRPr="00405C1B">
        <w:rPr>
          <w:rFonts w:ascii="Simplified Arabic" w:hAnsi="Simplified Arabic" w:cs="Simplified Arabic"/>
          <w:sz w:val="28"/>
          <w:szCs w:val="28"/>
          <w:lang w:bidi="ar-EG"/>
        </w:rPr>
        <w:t xml:space="preserve">. </w:t>
      </w:r>
      <w:r w:rsidRPr="00405C1B">
        <w:rPr>
          <w:rFonts w:ascii="Simplified Arabic" w:hAnsi="Simplified Arabic" w:cs="Simplified Arabic"/>
          <w:sz w:val="28"/>
          <w:szCs w:val="28"/>
          <w:rtl/>
        </w:rPr>
        <w:t>كما أكدت على أهمية التوازن بين قيم العائلة ومتطلبات المؤسسة لضمان الاستمرارية والنمو في ظل رؤية المملكة 2030</w:t>
      </w:r>
      <w:r w:rsidRPr="00405C1B">
        <w:rPr>
          <w:rFonts w:ascii="Simplified Arabic" w:hAnsi="Simplified Arabic" w:cs="Simplified Arabic"/>
          <w:sz w:val="28"/>
          <w:szCs w:val="28"/>
          <w:lang w:bidi="ar-EG"/>
        </w:rPr>
        <w:t>.</w:t>
      </w:r>
    </w:p>
    <w:p w14:paraId="001FB975" w14:textId="77777777" w:rsidR="00620825" w:rsidRPr="009003B2" w:rsidRDefault="00620825" w:rsidP="00620825">
      <w:pPr>
        <w:spacing w:after="0" w:line="360" w:lineRule="auto"/>
        <w:ind w:firstLine="720"/>
        <w:jc w:val="both"/>
        <w:rPr>
          <w:rFonts w:ascii="Simplified Arabic" w:hAnsi="Simplified Arabic" w:cs="Simplified Arabic"/>
          <w:sz w:val="28"/>
          <w:szCs w:val="28"/>
          <w:rtl/>
          <w:lang w:bidi="ar-EG"/>
        </w:rPr>
      </w:pPr>
      <w:r w:rsidRPr="009003B2">
        <w:rPr>
          <w:rFonts w:ascii="Simplified Arabic" w:hAnsi="Simplified Arabic" w:cs="Simplified Arabic"/>
          <w:sz w:val="28"/>
          <w:szCs w:val="28"/>
          <w:rtl/>
        </w:rPr>
        <w:t xml:space="preserve">تناولت دراسة جون بورنشاين </w:t>
      </w:r>
      <w:r w:rsidRPr="009003B2">
        <w:rPr>
          <w:rFonts w:ascii="Simplified Arabic" w:hAnsi="Simplified Arabic" w:cs="Simplified Arabic"/>
          <w:sz w:val="28"/>
          <w:szCs w:val="28"/>
          <w:lang w:bidi="ar-EG"/>
        </w:rPr>
        <w:t xml:space="preserve">(2021) </w:t>
      </w:r>
      <w:r w:rsidRPr="009003B2">
        <w:rPr>
          <w:rFonts w:ascii="Simplified Arabic" w:hAnsi="Simplified Arabic" w:cs="Simplified Arabic"/>
          <w:sz w:val="28"/>
          <w:szCs w:val="28"/>
          <w:rtl/>
        </w:rPr>
        <w:t>موضوعًا محوريًا يتعلق بتأثير تسلسل الخلافة في الشركات العائلية على إدارة التغيير، حيث ركزت على الكيفية التي تؤثر بها عمليات انتقال القيادة بين الأجيال على قدرة المؤسسة في التكيف مع التغيرات التنظيمية. وقد أوضحت الدراسة أن غياب التخطيط المنهجي للخلافة يؤدي إلى اضطرابات إدارية، وتفاقم مقاومة الموظفين، مما يعيق تنفيذ التغيير بفعالية. وأكدت النتائج أن الشركات العائلية التي تعتمد خطة واضحة للخلافة تكون أكثر استعدادًا لاستيعاب التغيير وتحقيق تطور مؤسسي مستدام، بعكس تلك التي تتعامل مع التغيير بشكل عشوائي أو ارتجالي في ظل تحولات القيادة</w:t>
      </w:r>
      <w:r w:rsidRPr="009003B2">
        <w:rPr>
          <w:rFonts w:ascii="Simplified Arabic" w:hAnsi="Simplified Arabic" w:cs="Simplified Arabic"/>
          <w:sz w:val="28"/>
          <w:szCs w:val="28"/>
          <w:lang w:bidi="ar-EG"/>
        </w:rPr>
        <w:t>.</w:t>
      </w:r>
    </w:p>
    <w:p w14:paraId="5C1A5E8C" w14:textId="77777777" w:rsidR="00620825" w:rsidRPr="009003B2" w:rsidRDefault="00620825" w:rsidP="00620825">
      <w:pPr>
        <w:spacing w:after="0" w:line="360" w:lineRule="auto"/>
        <w:ind w:firstLine="720"/>
        <w:jc w:val="both"/>
        <w:rPr>
          <w:rFonts w:ascii="Simplified Arabic" w:hAnsi="Simplified Arabic" w:cs="Simplified Arabic"/>
          <w:sz w:val="28"/>
          <w:szCs w:val="28"/>
          <w:rtl/>
          <w:lang w:bidi="ar-EG"/>
        </w:rPr>
      </w:pPr>
      <w:r w:rsidRPr="009003B2">
        <w:rPr>
          <w:rFonts w:ascii="Simplified Arabic" w:hAnsi="Simplified Arabic" w:cs="Simplified Arabic"/>
          <w:sz w:val="28"/>
          <w:szCs w:val="28"/>
          <w:rtl/>
        </w:rPr>
        <w:t xml:space="preserve">سلطت دراسة كلاسن وشولتِه </w:t>
      </w:r>
      <w:r w:rsidRPr="009003B2">
        <w:rPr>
          <w:rFonts w:ascii="Simplified Arabic" w:hAnsi="Simplified Arabic" w:cs="Simplified Arabic"/>
          <w:sz w:val="28"/>
          <w:szCs w:val="28"/>
          <w:lang w:bidi="ar-EG"/>
        </w:rPr>
        <w:t xml:space="preserve">(2017) </w:t>
      </w:r>
      <w:r w:rsidRPr="009003B2">
        <w:rPr>
          <w:rFonts w:ascii="Simplified Arabic" w:hAnsi="Simplified Arabic" w:cs="Simplified Arabic"/>
          <w:sz w:val="28"/>
          <w:szCs w:val="28"/>
          <w:rtl/>
        </w:rPr>
        <w:t>الضوء على العلاقة بين الصراعات الأسرية وإدارة التغيير في الشركات العائلية، حيث تبنّت الدراسة إطار "النظام العائلي" و"الخصوصية العائلية" لفهم مدى تأثير الديناميكيات الأسرية على التغيير التنظيمي. وقد أظهرت النتائج أن الصراعات بين أفراد العائلة – خاصة بين الأجيال المختلفة – تُعد من أهم العوامل التي قد تؤدي إلى إعاقة التغيير أو تعطيله. بالمقابل، عندما تسود الثقة والتنسيق داخل العائلة، قد تتحول هذه العلاقات إلى قوة دافعة تُسهم في تسهيل التغيير وتعزيز فعاليته. وتبرز الدراسة الدور المزدوج للعلاقات العائلية، سواء كمحفّز أو كعائق للتغيير، بحسب طبيعة تلك العلاقات ودرجة الانسجام بين أفراد العائلة المالكة</w:t>
      </w:r>
      <w:r w:rsidRPr="009003B2">
        <w:rPr>
          <w:rFonts w:ascii="Simplified Arabic" w:hAnsi="Simplified Arabic" w:cs="Simplified Arabic"/>
          <w:sz w:val="28"/>
          <w:szCs w:val="28"/>
          <w:lang w:bidi="ar-EG"/>
        </w:rPr>
        <w:t>.</w:t>
      </w:r>
    </w:p>
    <w:p w14:paraId="7AA9FEAB" w14:textId="77777777" w:rsidR="00620825" w:rsidRPr="009003B2" w:rsidRDefault="00620825" w:rsidP="00620825">
      <w:pPr>
        <w:spacing w:after="0" w:line="360" w:lineRule="auto"/>
        <w:ind w:firstLine="720"/>
        <w:jc w:val="both"/>
        <w:rPr>
          <w:rFonts w:ascii="Simplified Arabic" w:hAnsi="Simplified Arabic" w:cs="Simplified Arabic"/>
          <w:sz w:val="28"/>
          <w:szCs w:val="28"/>
          <w:rtl/>
          <w:lang w:bidi="ar-EG"/>
        </w:rPr>
      </w:pPr>
      <w:r w:rsidRPr="009003B2">
        <w:rPr>
          <w:rFonts w:ascii="Simplified Arabic" w:hAnsi="Simplified Arabic" w:cs="Simplified Arabic"/>
          <w:sz w:val="28"/>
          <w:szCs w:val="28"/>
          <w:rtl/>
        </w:rPr>
        <w:t xml:space="preserve">ناقشت دراسة لورينزو غوميز </w:t>
      </w:r>
      <w:r w:rsidRPr="009003B2">
        <w:rPr>
          <w:rFonts w:ascii="Simplified Arabic" w:hAnsi="Simplified Arabic" w:cs="Simplified Arabic"/>
          <w:sz w:val="28"/>
          <w:szCs w:val="28"/>
          <w:lang w:bidi="ar-EG"/>
        </w:rPr>
        <w:t xml:space="preserve">(2020) </w:t>
      </w:r>
      <w:r w:rsidRPr="009003B2">
        <w:rPr>
          <w:rFonts w:ascii="Simplified Arabic" w:hAnsi="Simplified Arabic" w:cs="Simplified Arabic"/>
          <w:sz w:val="28"/>
          <w:szCs w:val="28"/>
          <w:rtl/>
        </w:rPr>
        <w:t>أبرز العوائق التي تواجه التغيير داخل الشركات العائلية، حيث رصدت عدة عوامل تنظيمية وثقافية تُضعف من قدرة هذه الشركات على تبني التغيير المؤسسي. ومن بين هذه العوائق: التمسك بالهوية التقليدية، الخوف من فقدان السيطرة العائلية، عدم وجود رؤية استراتيجية واضحة، وتفضيل العلاقات الأسرية على الكفاءة المهنية. وخلصت الدراسة إلى أن هذه المعوقات لا تتعلق فقط بالإدارة بل تمتد إلى البنية الثقافية للمؤسسة، ما يجعل من الضروري إعادة هيكلة القيم الداخلية وتطوير الثقافة التنظيمية لتكون أكثر انفتاحًا على التغيير والتجديد</w:t>
      </w:r>
      <w:r w:rsidRPr="009003B2">
        <w:rPr>
          <w:rFonts w:ascii="Simplified Arabic" w:hAnsi="Simplified Arabic" w:cs="Simplified Arabic"/>
          <w:sz w:val="28"/>
          <w:szCs w:val="28"/>
          <w:lang w:bidi="ar-EG"/>
        </w:rPr>
        <w:t>.</w:t>
      </w:r>
    </w:p>
    <w:p w14:paraId="669BDE3B" w14:textId="77777777" w:rsidR="00620825" w:rsidRDefault="00620825" w:rsidP="00620825">
      <w:pPr>
        <w:spacing w:after="0" w:line="360" w:lineRule="auto"/>
        <w:ind w:firstLine="720"/>
        <w:jc w:val="both"/>
        <w:rPr>
          <w:rFonts w:ascii="Simplified Arabic" w:hAnsi="Simplified Arabic" w:cs="Simplified Arabic"/>
          <w:sz w:val="28"/>
          <w:szCs w:val="28"/>
          <w:rtl/>
          <w:lang w:bidi="ar-EG"/>
        </w:rPr>
      </w:pPr>
      <w:r w:rsidRPr="009003B2">
        <w:rPr>
          <w:rFonts w:ascii="Simplified Arabic" w:hAnsi="Simplified Arabic" w:cs="Simplified Arabic"/>
          <w:sz w:val="28"/>
          <w:szCs w:val="28"/>
          <w:rtl/>
        </w:rPr>
        <w:t xml:space="preserve">ركزت دراسة كيتَر </w:t>
      </w:r>
      <w:r w:rsidRPr="009003B2">
        <w:rPr>
          <w:rFonts w:ascii="Simplified Arabic" w:hAnsi="Simplified Arabic" w:cs="Simplified Arabic"/>
          <w:sz w:val="28"/>
          <w:szCs w:val="28"/>
          <w:lang w:bidi="ar-EG"/>
        </w:rPr>
        <w:t xml:space="preserve">(2014) </w:t>
      </w:r>
      <w:r w:rsidRPr="009003B2">
        <w:rPr>
          <w:rFonts w:ascii="Simplified Arabic" w:hAnsi="Simplified Arabic" w:cs="Simplified Arabic"/>
          <w:sz w:val="28"/>
          <w:szCs w:val="28"/>
          <w:rtl/>
        </w:rPr>
        <w:t>على العلاقة التبادلية بين إدارة التغيير وعمليات توريث القيادة في الشركات العائلية، وأشارت إلى أن التغيير التنظيمي في هذا السياق غالبًا ما يكون مرتبطًا أو متزامنًا مع انتقال السلطة بين جيل وآخر. وقد أظهرت نتائج الدراسة أن غياب التنسيق بين التغيير وتوريث القيادة يؤدي إلى تراجع في الأداء العام للمؤسسة، ويُضعف من فاعلية التغيير نفسه. كما بيّنت أن المؤسسات التي تفصل بين البعدين بشكل اعتباطي أو تُهمل أحدهما، تُواجه تحديات كبيرة في الحفاظ على الاستقرار والابتكار المؤسسي. وتوصي الدراسة بأهمية الدمج بين التخطيط للتغيير والخلافة لضمان استمرارية ونجاح الشركات العائلية</w:t>
      </w:r>
      <w:r w:rsidRPr="009003B2">
        <w:rPr>
          <w:rFonts w:ascii="Simplified Arabic" w:hAnsi="Simplified Arabic" w:cs="Simplified Arabic"/>
          <w:sz w:val="28"/>
          <w:szCs w:val="28"/>
          <w:lang w:bidi="ar-EG"/>
        </w:rPr>
        <w:t>.</w:t>
      </w:r>
    </w:p>
    <w:p w14:paraId="04A95DDF" w14:textId="77777777" w:rsidR="00620825" w:rsidRPr="009003B2" w:rsidRDefault="00620825" w:rsidP="00620825">
      <w:pPr>
        <w:spacing w:after="0" w:line="360" w:lineRule="auto"/>
        <w:jc w:val="both"/>
        <w:rPr>
          <w:rFonts w:ascii="Simplified Arabic" w:hAnsi="Simplified Arabic" w:cs="Simplified Arabic"/>
          <w:b/>
          <w:bCs/>
          <w:sz w:val="28"/>
          <w:szCs w:val="28"/>
          <w:lang w:bidi="ar-EG"/>
        </w:rPr>
      </w:pPr>
      <w:r w:rsidRPr="009003B2">
        <w:rPr>
          <w:rFonts w:ascii="Simplified Arabic" w:hAnsi="Simplified Arabic" w:cs="Simplified Arabic"/>
          <w:b/>
          <w:bCs/>
          <w:sz w:val="28"/>
          <w:szCs w:val="28"/>
          <w:rtl/>
        </w:rPr>
        <w:t>تعليق على الدراسات السابقة</w:t>
      </w:r>
    </w:p>
    <w:p w14:paraId="7082DEB8" w14:textId="77777777" w:rsidR="00620825" w:rsidRDefault="00620825" w:rsidP="00620825">
      <w:pPr>
        <w:spacing w:after="0" w:line="360" w:lineRule="auto"/>
        <w:ind w:firstLine="720"/>
        <w:jc w:val="both"/>
        <w:rPr>
          <w:rFonts w:ascii="Simplified Arabic" w:hAnsi="Simplified Arabic" w:cs="Simplified Arabic"/>
          <w:sz w:val="28"/>
          <w:szCs w:val="28"/>
          <w:rtl/>
          <w:lang w:bidi="ar-EG"/>
        </w:rPr>
      </w:pPr>
      <w:r w:rsidRPr="009003B2">
        <w:rPr>
          <w:rFonts w:ascii="Simplified Arabic" w:hAnsi="Simplified Arabic" w:cs="Simplified Arabic"/>
          <w:sz w:val="28"/>
          <w:szCs w:val="28"/>
          <w:rtl/>
        </w:rPr>
        <w:t>من خلال استعراض الدراسات السابقة، سواء العربية منها أو الأجنبية، يتضح أن هناك اهتمامًا متزايدًا بموضوع إدارة التغيير التنظيمي وأثره على الأداء المؤسسي والاستدامة، خاصة في سياق الشركات العائلية التي تتميز بخصوصية في بنيتها الإدارية والثقافية. وقد أجمعت معظم الدراسات – كدراسة الجهني (2020) والعتيبي (2018) وبورنشاين (2021) – على أن غياب التخطيط الاستراتيجي، وضعف الحوكمة، والصراعات العائلية تمثل أبرز التحديات التي تواجه هذه الشركات في سبيل تنفيذ التغيير بنجاح</w:t>
      </w:r>
      <w:r w:rsidRPr="009003B2">
        <w:rPr>
          <w:rFonts w:ascii="Simplified Arabic" w:hAnsi="Simplified Arabic" w:cs="Simplified Arabic"/>
          <w:sz w:val="28"/>
          <w:szCs w:val="28"/>
          <w:lang w:bidi="ar-EG"/>
        </w:rPr>
        <w:t>.</w:t>
      </w:r>
    </w:p>
    <w:p w14:paraId="67A72736" w14:textId="77777777" w:rsidR="00620825" w:rsidRDefault="00620825" w:rsidP="00620825">
      <w:pPr>
        <w:spacing w:after="0" w:line="360" w:lineRule="auto"/>
        <w:ind w:firstLine="720"/>
        <w:jc w:val="both"/>
        <w:rPr>
          <w:rFonts w:ascii="Simplified Arabic" w:hAnsi="Simplified Arabic" w:cs="Simplified Arabic"/>
          <w:sz w:val="28"/>
          <w:szCs w:val="28"/>
          <w:rtl/>
          <w:lang w:bidi="ar-EG"/>
        </w:rPr>
      </w:pPr>
      <w:r w:rsidRPr="009003B2">
        <w:rPr>
          <w:rFonts w:ascii="Simplified Arabic" w:hAnsi="Simplified Arabic" w:cs="Simplified Arabic"/>
          <w:sz w:val="28"/>
          <w:szCs w:val="28"/>
          <w:rtl/>
        </w:rPr>
        <w:t>كما بيّنت دراسات مثل دراسة سميرة صالحي (2016) وصورية بوطرفة (2018) أن فعالية القيادة وتكامل الجوانب التكنولوجية والتنظيمية تعد من المحددات الرئيسة لنجاح التغيير. في حين ركزت دراسات أخرى – مثل دراسة كلاسن وشولته (2017) ولورينزو غوميز (2020) – على الجوانب الاجتماعية والثقافية، مثل تأثير العلاقات العائلية، والتمسك بالتقاليد، وضعف الشفافية، والتي تُسهم جميعها في خلق مقاومة داخلية للتغيير</w:t>
      </w:r>
      <w:r w:rsidRPr="009003B2">
        <w:rPr>
          <w:rFonts w:ascii="Simplified Arabic" w:hAnsi="Simplified Arabic" w:cs="Simplified Arabic"/>
          <w:sz w:val="28"/>
          <w:szCs w:val="28"/>
          <w:lang w:bidi="ar-EG"/>
        </w:rPr>
        <w:t>.</w:t>
      </w:r>
    </w:p>
    <w:p w14:paraId="129831E4" w14:textId="77777777" w:rsidR="00620825" w:rsidRDefault="00620825" w:rsidP="00620825">
      <w:pPr>
        <w:spacing w:after="0" w:line="360" w:lineRule="auto"/>
        <w:ind w:firstLine="720"/>
        <w:jc w:val="both"/>
        <w:rPr>
          <w:rFonts w:ascii="Simplified Arabic" w:hAnsi="Simplified Arabic" w:cs="Simplified Arabic"/>
          <w:sz w:val="28"/>
          <w:szCs w:val="28"/>
          <w:rtl/>
          <w:lang w:bidi="ar-EG"/>
        </w:rPr>
      </w:pPr>
      <w:r w:rsidRPr="009003B2">
        <w:rPr>
          <w:rFonts w:ascii="Simplified Arabic" w:hAnsi="Simplified Arabic" w:cs="Simplified Arabic"/>
          <w:sz w:val="28"/>
          <w:szCs w:val="28"/>
          <w:rtl/>
        </w:rPr>
        <w:t>ورغم ثراء هذه الدراسات، إلا أن معظمها ركّز إما على الأداء المؤسسي ككل أو على نماذج التغيير في السياق العام أو الدولي، ولم تُفرد عددًا كافيًا من الدراسات التطبيقية التي تُعالج بعمق أثر سوء إدارة التغيير التنظيمي بجوانبه المختلفة (كغياب التخطيط، مقاومة الموظفين، ضعف التواصل) على التطور المؤسسي داخل بيئة الشركات العائلية في المملكة العربية السعودية على وجه التحديد</w:t>
      </w:r>
      <w:r w:rsidRPr="009003B2">
        <w:rPr>
          <w:rFonts w:ascii="Simplified Arabic" w:hAnsi="Simplified Arabic" w:cs="Simplified Arabic"/>
          <w:sz w:val="28"/>
          <w:szCs w:val="28"/>
          <w:lang w:bidi="ar-EG"/>
        </w:rPr>
        <w:t>.</w:t>
      </w:r>
    </w:p>
    <w:p w14:paraId="73BEA130" w14:textId="77777777" w:rsidR="00620825" w:rsidRPr="009003B2" w:rsidRDefault="00620825" w:rsidP="00620825">
      <w:pPr>
        <w:spacing w:after="0" w:line="360" w:lineRule="auto"/>
        <w:ind w:firstLine="720"/>
        <w:jc w:val="both"/>
        <w:rPr>
          <w:rFonts w:ascii="Simplified Arabic" w:hAnsi="Simplified Arabic" w:cs="Simplified Arabic"/>
          <w:sz w:val="28"/>
          <w:szCs w:val="28"/>
          <w:lang w:bidi="ar-EG"/>
        </w:rPr>
      </w:pPr>
      <w:r w:rsidRPr="009003B2">
        <w:rPr>
          <w:rFonts w:ascii="Simplified Arabic" w:hAnsi="Simplified Arabic" w:cs="Simplified Arabic"/>
          <w:sz w:val="28"/>
          <w:szCs w:val="28"/>
          <w:rtl/>
        </w:rPr>
        <w:t>من هنا تنبع أهمية الدراسة الحالية، التي تسعى إلى سد هذه الفجوة من خلال تقديم تحليل إحصائي معمق للعلاقة بين أبعاد سوء إدارة التغيير التنظيمي والتطور المؤسسي في الشركات العائلية السعودية، في ظل التحولات الاقتصادية والاجتماعية التي تشهدها المملكة في إطار رؤية 2030. وتتميز هذه الدراسة كذلك بتركيزها على العوامل الداخلية المعيقة للتطور، مما يُسهم في تقديم توصيات عملية يمكن أن تُوظف في تحسين الأداء المؤسسي وتعزيز استدامة الشركات العائلية</w:t>
      </w:r>
      <w:r w:rsidRPr="009003B2">
        <w:rPr>
          <w:rFonts w:ascii="Simplified Arabic" w:hAnsi="Simplified Arabic" w:cs="Simplified Arabic"/>
          <w:sz w:val="28"/>
          <w:szCs w:val="28"/>
          <w:lang w:bidi="ar-EG"/>
        </w:rPr>
        <w:t>.</w:t>
      </w:r>
    </w:p>
    <w:p w14:paraId="733A9277" w14:textId="77777777" w:rsidR="00620825" w:rsidRPr="00877A72" w:rsidRDefault="00620825" w:rsidP="00620825">
      <w:pPr>
        <w:pStyle w:val="ListParagraph"/>
        <w:numPr>
          <w:ilvl w:val="1"/>
          <w:numId w:val="16"/>
        </w:numPr>
        <w:spacing w:before="240" w:after="100" w:afterAutospacing="1" w:line="360" w:lineRule="auto"/>
        <w:jc w:val="both"/>
        <w:outlineLvl w:val="1"/>
        <w:rPr>
          <w:rFonts w:ascii="Simplified Arabic" w:eastAsia="Times New Roman" w:hAnsi="Simplified Arabic" w:cs="Simplified Arabic"/>
          <w:b/>
          <w:bCs/>
          <w:sz w:val="28"/>
          <w:szCs w:val="28"/>
          <w:rtl/>
        </w:rPr>
      </w:pPr>
      <w:bookmarkStart w:id="14" w:name="_Toc203421011"/>
      <w:r w:rsidRPr="00877A72">
        <w:rPr>
          <w:rFonts w:ascii="Simplified Arabic" w:eastAsia="Times New Roman" w:hAnsi="Simplified Arabic" w:cs="Simplified Arabic" w:hint="cs"/>
          <w:b/>
          <w:bCs/>
          <w:sz w:val="28"/>
          <w:szCs w:val="28"/>
          <w:rtl/>
        </w:rPr>
        <w:t>الاطار النظري</w:t>
      </w:r>
      <w:bookmarkEnd w:id="14"/>
      <w:r w:rsidRPr="00877A72">
        <w:rPr>
          <w:rFonts w:ascii="Simplified Arabic" w:eastAsia="Times New Roman" w:hAnsi="Simplified Arabic" w:cs="Simplified Arabic" w:hint="cs"/>
          <w:b/>
          <w:bCs/>
          <w:sz w:val="28"/>
          <w:szCs w:val="28"/>
          <w:rtl/>
        </w:rPr>
        <w:t xml:space="preserve"> </w:t>
      </w:r>
    </w:p>
    <w:p w14:paraId="2911CBF4" w14:textId="77777777" w:rsidR="00620825" w:rsidRPr="00877A72" w:rsidRDefault="00620825" w:rsidP="00620825">
      <w:pPr>
        <w:pStyle w:val="ListParagraph"/>
        <w:numPr>
          <w:ilvl w:val="2"/>
          <w:numId w:val="16"/>
        </w:numPr>
        <w:spacing w:before="240" w:after="100" w:afterAutospacing="1" w:line="360" w:lineRule="auto"/>
        <w:jc w:val="both"/>
        <w:outlineLvl w:val="2"/>
        <w:rPr>
          <w:rFonts w:ascii="Simplified Arabic" w:eastAsia="Times New Roman" w:hAnsi="Simplified Arabic" w:cs="Simplified Arabic"/>
          <w:b/>
          <w:bCs/>
          <w:sz w:val="28"/>
          <w:szCs w:val="28"/>
          <w:rtl/>
        </w:rPr>
      </w:pPr>
      <w:bookmarkStart w:id="15" w:name="_Toc203421012"/>
      <w:r w:rsidRPr="00877A72">
        <w:rPr>
          <w:rFonts w:ascii="Simplified Arabic" w:eastAsia="Times New Roman" w:hAnsi="Simplified Arabic" w:cs="Simplified Arabic"/>
          <w:b/>
          <w:bCs/>
          <w:sz w:val="28"/>
          <w:szCs w:val="28"/>
          <w:rtl/>
        </w:rPr>
        <w:t>مفهوم التغيير التنظيمي</w:t>
      </w:r>
      <w:bookmarkEnd w:id="15"/>
    </w:p>
    <w:p w14:paraId="2ACA18B3" w14:textId="77777777" w:rsidR="00620825" w:rsidRPr="00405500" w:rsidRDefault="00620825" w:rsidP="00620825">
      <w:pPr>
        <w:spacing w:before="240" w:line="360" w:lineRule="auto"/>
        <w:ind w:firstLine="720"/>
        <w:jc w:val="both"/>
        <w:rPr>
          <w:rFonts w:ascii="Simplified Arabic" w:eastAsia="Times New Roman" w:hAnsi="Simplified Arabic" w:cs="Simplified Arabic"/>
          <w:kern w:val="0"/>
          <w:sz w:val="28"/>
          <w:szCs w:val="28"/>
          <w:rtl/>
          <w:lang w:bidi="ar-EG"/>
          <w14:ligatures w14:val="none"/>
        </w:rPr>
      </w:pPr>
      <w:r w:rsidRPr="00405500">
        <w:rPr>
          <w:rFonts w:ascii="Simplified Arabic" w:eastAsia="Times New Roman" w:hAnsi="Simplified Arabic" w:cs="Simplified Arabic"/>
          <w:kern w:val="0"/>
          <w:sz w:val="28"/>
          <w:szCs w:val="28"/>
          <w:rtl/>
          <w14:ligatures w14:val="none"/>
        </w:rPr>
        <w:t>يُعد التغيير التنظيمي أحد أبرز المفاهيم الإدارية الاستراتيجية التي ترتكز عليها المؤسسات الحديثة لمواكبة التغيرات المتسارعة في بيئة الأعمال. ومن منظور إداري، يُعرف التغيير التنظيمي بأنه عملية منهجية تهدف إلى تعديل أو تطوير أحد مكونات المنظمة، سواءً كان ذلك في الهياكل التنظيمية، أو السياسات، أو الإجراءات، أو الثقافة، أو الموارد البشرية، بما يسهم في تحسين الأداء ورفع الكفاءة وتحقيق الأهداف المؤسسية. أما من منظور استراتيجي، فإن التغيير التنظيمي يمثل أداة للتكيف مع المتغيرات البيئية والاقتصادية والتكنولوجية، وضمان استمرارية المؤسسة في سوق يتسم بالتنافسية والاضطراب المتزايد. ويُفترض أن يتم التغيير ضمن رؤية واضحة، وخطط مدروسة، بمشاركة فعّالة من القيادات الإدارية وجميع أصحاب المصلحة، وذلك لتقليل مقاومة التغيير وتحقيق نتائجه المرجوة</w:t>
      </w:r>
      <w:r>
        <w:rPr>
          <w:rFonts w:ascii="Simplified Arabic" w:eastAsia="Times New Roman" w:hAnsi="Simplified Arabic" w:cs="Simplified Arabic" w:hint="cs"/>
          <w:kern w:val="0"/>
          <w:sz w:val="28"/>
          <w:szCs w:val="28"/>
          <w:rtl/>
          <w:lang w:bidi="ar-EG"/>
          <w14:ligatures w14:val="none"/>
        </w:rPr>
        <w:t xml:space="preserve"> (</w:t>
      </w:r>
      <w:r w:rsidRPr="00B65772">
        <w:rPr>
          <w:rFonts w:ascii="Simplified Arabic" w:hAnsi="Simplified Arabic" w:cs="Simplified Arabic"/>
          <w:sz w:val="28"/>
          <w:szCs w:val="28"/>
          <w:rtl/>
          <w:lang w:bidi="ar-EG"/>
        </w:rPr>
        <w:t>إبراهيم</w:t>
      </w:r>
      <w:r>
        <w:rPr>
          <w:rFonts w:ascii="Simplified Arabic" w:hAnsi="Simplified Arabic" w:cs="Simplified Arabic" w:hint="cs"/>
          <w:sz w:val="28"/>
          <w:szCs w:val="28"/>
          <w:rtl/>
          <w:lang w:bidi="ar-EG"/>
        </w:rPr>
        <w:t>،2017).</w:t>
      </w:r>
    </w:p>
    <w:p w14:paraId="26224254" w14:textId="77777777" w:rsidR="00620825" w:rsidRPr="00405500" w:rsidRDefault="00620825" w:rsidP="00620825">
      <w:pPr>
        <w:spacing w:before="240" w:line="360" w:lineRule="auto"/>
        <w:ind w:firstLine="720"/>
        <w:jc w:val="both"/>
        <w:rPr>
          <w:rFonts w:ascii="Simplified Arabic" w:eastAsia="Times New Roman" w:hAnsi="Simplified Arabic" w:cs="Simplified Arabic"/>
          <w:kern w:val="0"/>
          <w:sz w:val="28"/>
          <w:szCs w:val="28"/>
          <w:rtl/>
          <w14:ligatures w14:val="none"/>
        </w:rPr>
      </w:pPr>
      <w:r w:rsidRPr="00405500">
        <w:rPr>
          <w:rFonts w:ascii="Simplified Arabic" w:eastAsia="Times New Roman" w:hAnsi="Simplified Arabic" w:cs="Simplified Arabic"/>
          <w:kern w:val="0"/>
          <w:sz w:val="28"/>
          <w:szCs w:val="28"/>
          <w:rtl/>
          <w14:ligatures w14:val="none"/>
        </w:rPr>
        <w:t>تتنوع أنواع التغيير التنظيمي وفقًا لطبيعة التغيير وأهدافه ونطاقه. فمن حيث النوع، يمكن تصنيفه إلى تغيير هيكلي، ويشمل إعادة تصميم الهيكل التنظيمي، توزيع السلطات، وتحديد الأدوار والمسؤوليات، وغالبًا ما يرتبط هذا النوع بإعادة الهيكلة أو الدمج أو الفصل بين الإدارات. أما التغيير التكنولوجي، فيشمل إدخال تقنيات حديثة في العمل، كالأتمتة والتحول الرقمي واستخدام أنظمة إدارة ذكية، ويهدف هذا النوع إلى رفع الكفاءة وتسريع الأداء. في حين يُعنى التغيير الاستراتيجي بإعادة صياغة التوجهات الكبرى للمؤسسة مثل الأهداف طويلة الأمد، خطط التوسع، أو دخول أسواق جديدة. كما أن هناك تغييرًا ثقافيًا، وهو من أصعب أنواع التغيير، إذ يستهدف تعديل القيم والسلوكيات والعادات المؤسسية لتكون أكثر انفتاحًا ومرونة تجاه التطوير</w:t>
      </w:r>
      <w:r>
        <w:rPr>
          <w:rFonts w:ascii="Simplified Arabic" w:eastAsia="Times New Roman" w:hAnsi="Simplified Arabic" w:cs="Simplified Arabic" w:hint="cs"/>
          <w:kern w:val="0"/>
          <w:sz w:val="28"/>
          <w:szCs w:val="28"/>
          <w:rtl/>
          <w14:ligatures w14:val="none"/>
        </w:rPr>
        <w:t xml:space="preserve"> (</w:t>
      </w:r>
      <w:r w:rsidRPr="00B65772">
        <w:rPr>
          <w:rFonts w:ascii="Simplified Arabic" w:hAnsi="Simplified Arabic" w:cs="Simplified Arabic"/>
          <w:sz w:val="28"/>
          <w:szCs w:val="28"/>
          <w:rtl/>
        </w:rPr>
        <w:t>جاسم</w:t>
      </w:r>
      <w:r>
        <w:rPr>
          <w:rFonts w:ascii="Simplified Arabic" w:hAnsi="Simplified Arabic" w:cs="Simplified Arabic" w:hint="cs"/>
          <w:sz w:val="28"/>
          <w:szCs w:val="28"/>
          <w:rtl/>
        </w:rPr>
        <w:t>،2022).</w:t>
      </w:r>
    </w:p>
    <w:p w14:paraId="0B5745F1" w14:textId="77777777" w:rsidR="00620825" w:rsidRPr="00405500" w:rsidRDefault="00620825" w:rsidP="00620825">
      <w:pPr>
        <w:spacing w:before="240" w:line="360" w:lineRule="auto"/>
        <w:ind w:firstLine="720"/>
        <w:jc w:val="both"/>
        <w:rPr>
          <w:rFonts w:ascii="Simplified Arabic" w:eastAsia="Times New Roman" w:hAnsi="Simplified Arabic" w:cs="Simplified Arabic"/>
          <w:kern w:val="0"/>
          <w:sz w:val="28"/>
          <w:szCs w:val="28"/>
          <w:rtl/>
          <w14:ligatures w14:val="none"/>
        </w:rPr>
      </w:pPr>
      <w:r w:rsidRPr="00405500">
        <w:rPr>
          <w:rFonts w:ascii="Simplified Arabic" w:eastAsia="Times New Roman" w:hAnsi="Simplified Arabic" w:cs="Simplified Arabic"/>
          <w:kern w:val="0"/>
          <w:sz w:val="28"/>
          <w:szCs w:val="28"/>
          <w:rtl/>
          <w14:ligatures w14:val="none"/>
        </w:rPr>
        <w:t>أما من حيث المستويات، فإن التغيير التنظيمي يمكن أن يحدث على مستوى الأقسام والوحدات الإدارية، كأن يتم تغيير أسلوب العمل في قسم معين أو دمج وظائف داخلية لتحسين الكفاءة. كما قد يكون التغيير على مستوى المؤسسة ككل، عبر إعادة تصميم شاملة للهيكل التنظيمي أو اعتماد نموذج إداري جديد. وهناك مستوى ثالث يتجاوز حدود المؤسسة ويُعرف بالتغيير على مستوى البيئة الخارجية، ويشمل التفاعل مع التغيرات في السوق، اللوائح الحكومية، أو التوجهات الاجتماعية، مما يتطلب من المؤسسة إجراء تعديلات داخلية تُمكِّنها من التكيف والاستجابة بفعالية</w:t>
      </w:r>
      <w:r>
        <w:rPr>
          <w:rFonts w:ascii="Simplified Arabic" w:eastAsia="Times New Roman" w:hAnsi="Simplified Arabic" w:cs="Simplified Arabic" w:hint="cs"/>
          <w:kern w:val="0"/>
          <w:sz w:val="28"/>
          <w:szCs w:val="28"/>
          <w:rtl/>
          <w14:ligatures w14:val="none"/>
        </w:rPr>
        <w:t xml:space="preserve"> (</w:t>
      </w:r>
      <w:r w:rsidRPr="00B65772">
        <w:rPr>
          <w:rFonts w:ascii="Simplified Arabic" w:hAnsi="Simplified Arabic" w:cs="Simplified Arabic"/>
          <w:sz w:val="28"/>
          <w:szCs w:val="28"/>
          <w:rtl/>
          <w:lang w:bidi="ar-EG"/>
        </w:rPr>
        <w:t>السعيد</w:t>
      </w:r>
      <w:r>
        <w:rPr>
          <w:rFonts w:ascii="Simplified Arabic" w:hAnsi="Simplified Arabic" w:cs="Simplified Arabic" w:hint="cs"/>
          <w:sz w:val="28"/>
          <w:szCs w:val="28"/>
          <w:rtl/>
          <w:lang w:bidi="ar-EG"/>
        </w:rPr>
        <w:t>،2024).</w:t>
      </w:r>
    </w:p>
    <w:p w14:paraId="2E22F596" w14:textId="77777777" w:rsidR="00620825" w:rsidRPr="00405500" w:rsidRDefault="00620825" w:rsidP="00620825">
      <w:pPr>
        <w:spacing w:before="240" w:line="360" w:lineRule="auto"/>
        <w:ind w:firstLine="720"/>
        <w:jc w:val="both"/>
        <w:rPr>
          <w:rFonts w:ascii="Simplified Arabic" w:eastAsia="Times New Roman" w:hAnsi="Simplified Arabic" w:cs="Simplified Arabic"/>
          <w:kern w:val="0"/>
          <w:sz w:val="28"/>
          <w:szCs w:val="28"/>
          <w:rtl/>
          <w14:ligatures w14:val="none"/>
        </w:rPr>
      </w:pPr>
      <w:r w:rsidRPr="00405500">
        <w:rPr>
          <w:rFonts w:ascii="Simplified Arabic" w:eastAsia="Times New Roman" w:hAnsi="Simplified Arabic" w:cs="Simplified Arabic"/>
          <w:kern w:val="0"/>
          <w:sz w:val="28"/>
          <w:szCs w:val="28"/>
          <w:rtl/>
          <w14:ligatures w14:val="none"/>
        </w:rPr>
        <w:t>تنبع دوافع التغيير التنظيمي من عدة مصادر داخلية وخارجية، وتُعد شدة التنافس في بيئة الأعمال أحد أبرز المحفزات، حيث تسعى المؤسسات إلى التميز والاستجابة لضغوط السوق. كما يُعتبر التوسع المؤسسي، سواء على الصعيد المحلي أو الدولي، دافعًا مهمًا للتغيير في الهياكل والعمليات. ويُضاف إلى ذلك التطور الرقمي، الذي يفرض على المؤسسات تبني أدوات وتقنيات حديثة لتحسين الأداء. وأخيرًا، تُعد تغيرات البيئة القانونية والتنظيمية، كالتشريعات الحكومية والمعايير الدولية، من الدوافع التي تفرض على المؤسسات إعادة النظر في سياساتها وإجراءاتها، بما يضمن التوافق مع البيئة التنظيمية الجديدة</w:t>
      </w:r>
      <w:r>
        <w:rPr>
          <w:rFonts w:ascii="Simplified Arabic" w:eastAsia="Times New Roman" w:hAnsi="Simplified Arabic" w:cs="Simplified Arabic" w:hint="cs"/>
          <w:kern w:val="0"/>
          <w:sz w:val="28"/>
          <w:szCs w:val="28"/>
          <w:rtl/>
          <w14:ligatures w14:val="none"/>
        </w:rPr>
        <w:t xml:space="preserve"> (</w:t>
      </w:r>
      <w:r w:rsidRPr="00B65772">
        <w:rPr>
          <w:rFonts w:ascii="Simplified Arabic" w:hAnsi="Simplified Arabic" w:cs="Simplified Arabic"/>
          <w:sz w:val="28"/>
          <w:szCs w:val="28"/>
          <w:rtl/>
        </w:rPr>
        <w:t>عبدالله</w:t>
      </w:r>
      <w:r>
        <w:rPr>
          <w:rFonts w:ascii="Simplified Arabic" w:hAnsi="Simplified Arabic" w:cs="Simplified Arabic" w:hint="cs"/>
          <w:sz w:val="28"/>
          <w:szCs w:val="28"/>
          <w:rtl/>
        </w:rPr>
        <w:t>، 2023).</w:t>
      </w:r>
    </w:p>
    <w:p w14:paraId="0E343677" w14:textId="77777777" w:rsidR="00620825" w:rsidRPr="00405500" w:rsidRDefault="00620825" w:rsidP="00620825">
      <w:pPr>
        <w:spacing w:before="240" w:line="360" w:lineRule="auto"/>
        <w:ind w:firstLine="720"/>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وهكذا، فإن فهم طبيعة التغيير التنظيمي وأبعاده المتعددة يُعدّ أمرًا جوهريًا لأي مؤسسة تسعى إلى التطوير المؤسسي والنمو المستدام، وخاصة في سياق الشركات العائلية التي تحتاج إلى الانتقال من نمطها التقليدي إلى نموذج أكثر احترافية وتكيفًا مع متطلبات العصر</w:t>
      </w:r>
      <w:r w:rsidRPr="00405500">
        <w:rPr>
          <w:rFonts w:ascii="Simplified Arabic" w:eastAsia="Times New Roman" w:hAnsi="Simplified Arabic" w:cs="Simplified Arabic"/>
          <w:kern w:val="0"/>
          <w:sz w:val="28"/>
          <w:szCs w:val="28"/>
          <w14:ligatures w14:val="none"/>
        </w:rPr>
        <w:t>.</w:t>
      </w:r>
    </w:p>
    <w:p w14:paraId="041A24D6" w14:textId="77777777" w:rsidR="00620825" w:rsidRPr="00877A72" w:rsidRDefault="00620825" w:rsidP="00620825">
      <w:pPr>
        <w:pStyle w:val="ListParagraph"/>
        <w:numPr>
          <w:ilvl w:val="2"/>
          <w:numId w:val="16"/>
        </w:numPr>
        <w:spacing w:before="240" w:after="100" w:afterAutospacing="1" w:line="360" w:lineRule="auto"/>
        <w:jc w:val="both"/>
        <w:outlineLvl w:val="2"/>
        <w:rPr>
          <w:rFonts w:ascii="Simplified Arabic" w:eastAsia="Times New Roman" w:hAnsi="Simplified Arabic" w:cs="Simplified Arabic"/>
          <w:b/>
          <w:bCs/>
          <w:sz w:val="28"/>
          <w:szCs w:val="28"/>
          <w:rtl/>
        </w:rPr>
      </w:pPr>
      <w:bookmarkStart w:id="16" w:name="_Toc203421013"/>
      <w:r w:rsidRPr="00877A72">
        <w:rPr>
          <w:rFonts w:ascii="Simplified Arabic" w:eastAsia="Times New Roman" w:hAnsi="Simplified Arabic" w:cs="Simplified Arabic"/>
          <w:b/>
          <w:bCs/>
          <w:sz w:val="28"/>
          <w:szCs w:val="28"/>
          <w:rtl/>
        </w:rPr>
        <w:t>مراحل التغيير التنظيمي</w:t>
      </w:r>
      <w:bookmarkEnd w:id="16"/>
    </w:p>
    <w:p w14:paraId="7A03E2A8" w14:textId="77777777" w:rsidR="00620825" w:rsidRPr="00405500" w:rsidRDefault="00620825" w:rsidP="00620825">
      <w:pPr>
        <w:spacing w:before="240" w:line="360" w:lineRule="auto"/>
        <w:ind w:firstLine="720"/>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تُعد مراحل التغيير التنظيمي من العناصر الحاسمة لفهم كيفية إحداث التغيير بصورة فعالة داخل المؤسسات، حيث لا يقتصر نجاح التغيير على مجرد إصدار قرارات إدارية، بل يعتمد على تبني مسار تدريجي ومنهجي يُراعي طبيعة المؤسسة والعوامل البشرية والتنظيمية التي تؤثر في تبني التغيير وتنفيذه. وقد طُورت عدة نماذج علمية لتفسير مراحل التغيير، من أبرزها نموذج كورت لوين الكلاسيكي، ونموذج كوتر الأكثر حداثة وشمولاً، واللذان يوفران إطارًا نظريًا لتوجيه جهود التغيير بشكل عملي ومنظم</w:t>
      </w:r>
      <w:r>
        <w:rPr>
          <w:rFonts w:ascii="Simplified Arabic" w:eastAsia="Times New Roman" w:hAnsi="Simplified Arabic" w:cs="Simplified Arabic" w:hint="cs"/>
          <w:kern w:val="0"/>
          <w:sz w:val="28"/>
          <w:szCs w:val="28"/>
          <w:rtl/>
          <w14:ligatures w14:val="none"/>
        </w:rPr>
        <w:t xml:space="preserve"> (</w:t>
      </w:r>
      <w:r w:rsidRPr="00B65772">
        <w:rPr>
          <w:rFonts w:ascii="Simplified Arabic" w:hAnsi="Simplified Arabic" w:cs="Simplified Arabic"/>
          <w:sz w:val="28"/>
          <w:szCs w:val="28"/>
          <w:rtl/>
          <w:lang w:bidi="ar-DZ"/>
        </w:rPr>
        <w:t>العمري</w:t>
      </w:r>
      <w:r>
        <w:rPr>
          <w:rFonts w:ascii="Simplified Arabic" w:hAnsi="Simplified Arabic" w:cs="Simplified Arabic" w:hint="cs"/>
          <w:sz w:val="28"/>
          <w:szCs w:val="28"/>
          <w:rtl/>
          <w:lang w:bidi="ar-DZ"/>
        </w:rPr>
        <w:t>، 2017).</w:t>
      </w:r>
    </w:p>
    <w:p w14:paraId="021B3ABA" w14:textId="77777777" w:rsidR="00620825" w:rsidRPr="00877A72" w:rsidRDefault="00620825" w:rsidP="00620825">
      <w:pPr>
        <w:spacing w:before="240" w:line="360" w:lineRule="auto"/>
        <w:jc w:val="both"/>
        <w:rPr>
          <w:rFonts w:ascii="Simplified Arabic" w:eastAsia="Times New Roman" w:hAnsi="Simplified Arabic" w:cs="Simplified Arabic"/>
          <w:b/>
          <w:bCs/>
          <w:kern w:val="0"/>
          <w:sz w:val="28"/>
          <w:szCs w:val="28"/>
          <w14:ligatures w14:val="none"/>
        </w:rPr>
      </w:pPr>
      <w:r w:rsidRPr="00877A72">
        <w:rPr>
          <w:rFonts w:ascii="Simplified Arabic" w:eastAsia="Times New Roman" w:hAnsi="Simplified Arabic" w:cs="Simplified Arabic"/>
          <w:b/>
          <w:bCs/>
          <w:kern w:val="0"/>
          <w:sz w:val="28"/>
          <w:szCs w:val="28"/>
          <w:rtl/>
          <w14:ligatures w14:val="none"/>
        </w:rPr>
        <w:t>أولًا: نموذج كورت لوين</w:t>
      </w:r>
      <w:r w:rsidRPr="00877A72">
        <w:rPr>
          <w:rFonts w:ascii="Simplified Arabic" w:eastAsia="Times New Roman" w:hAnsi="Simplified Arabic" w:cs="Simplified Arabic"/>
          <w:b/>
          <w:bCs/>
          <w:kern w:val="0"/>
          <w:sz w:val="28"/>
          <w:szCs w:val="28"/>
          <w14:ligatures w14:val="none"/>
        </w:rPr>
        <w:t xml:space="preserve"> (Lewin's Change Model)</w:t>
      </w:r>
    </w:p>
    <w:p w14:paraId="69A89010" w14:textId="77777777" w:rsidR="00620825" w:rsidRPr="00405500" w:rsidRDefault="00620825" w:rsidP="00620825">
      <w:pPr>
        <w:spacing w:before="240" w:line="360" w:lineRule="auto"/>
        <w:ind w:firstLine="720"/>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يُعد كورت لوين من رواد علم النفس التنظيمي، وقد طوّر نموذجًا ثلاثي المراحل لإدارة التغيير يُعرف بمراحله الثلاث</w:t>
      </w:r>
      <w:r w:rsidRPr="00405500">
        <w:rPr>
          <w:rFonts w:ascii="Simplified Arabic" w:eastAsia="Times New Roman" w:hAnsi="Simplified Arabic" w:cs="Simplified Arabic"/>
          <w:kern w:val="0"/>
          <w:sz w:val="28"/>
          <w:szCs w:val="28"/>
          <w14:ligatures w14:val="none"/>
        </w:rPr>
        <w:t xml:space="preserve">: </w:t>
      </w:r>
      <w:r w:rsidRPr="00405500">
        <w:rPr>
          <w:rFonts w:ascii="Simplified Arabic" w:eastAsia="Times New Roman" w:hAnsi="Simplified Arabic" w:cs="Simplified Arabic"/>
          <w:kern w:val="0"/>
          <w:sz w:val="28"/>
          <w:szCs w:val="28"/>
          <w:rtl/>
          <w14:ligatures w14:val="none"/>
        </w:rPr>
        <w:t>الإذابة – التغيير – إعادة التجميد</w:t>
      </w:r>
      <w:r w:rsidRPr="00405500">
        <w:rPr>
          <w:rFonts w:ascii="Simplified Arabic" w:eastAsia="Times New Roman" w:hAnsi="Simplified Arabic" w:cs="Simplified Arabic"/>
          <w:kern w:val="0"/>
          <w:sz w:val="28"/>
          <w:szCs w:val="28"/>
          <w14:ligatures w14:val="none"/>
        </w:rPr>
        <w:t xml:space="preserve">. </w:t>
      </w:r>
      <w:r w:rsidRPr="00405500">
        <w:rPr>
          <w:rFonts w:ascii="Simplified Arabic" w:eastAsia="Times New Roman" w:hAnsi="Simplified Arabic" w:cs="Simplified Arabic"/>
          <w:kern w:val="0"/>
          <w:sz w:val="28"/>
          <w:szCs w:val="28"/>
          <w:rtl/>
          <w14:ligatures w14:val="none"/>
        </w:rPr>
        <w:t>تبدأ المرحلة الأولى، مرحلة الإذابة</w:t>
      </w:r>
      <w:r w:rsidRPr="00405500">
        <w:rPr>
          <w:rFonts w:ascii="Simplified Arabic" w:eastAsia="Times New Roman" w:hAnsi="Simplified Arabic" w:cs="Simplified Arabic"/>
          <w:kern w:val="0"/>
          <w:sz w:val="28"/>
          <w:szCs w:val="28"/>
          <w14:ligatures w14:val="none"/>
        </w:rPr>
        <w:t xml:space="preserve"> (Unfreezing)</w:t>
      </w:r>
      <w:r w:rsidRPr="00405500">
        <w:rPr>
          <w:rFonts w:ascii="Simplified Arabic" w:eastAsia="Times New Roman" w:hAnsi="Simplified Arabic" w:cs="Simplified Arabic"/>
          <w:kern w:val="0"/>
          <w:sz w:val="28"/>
          <w:szCs w:val="28"/>
          <w:rtl/>
          <w14:ligatures w14:val="none"/>
        </w:rPr>
        <w:t>، بكسر الجمود التنظيمي وتهيئة بيئة العمل لقبول التغيير. في هذه المرحلة، تسعى الإدارة إلى زعزعة الوضع القائم من خلال إقناع الأفراد بعدم كفاية الطرق الحالية في العمل، وتوضيح الحاجة الملحة للتغيير. يتطلب ذلك وعيًا عميقًا بمسببات المقاومة الداخلية وطمأنة العاملين بأن التغيير ليس تهديدًا بل فرصة للتحسين. ومن أدوات هذه المرحلة: الاجتماعات التوعوية، التحليل البيئي، وإشراك القادة المؤثرين</w:t>
      </w:r>
      <w:r>
        <w:rPr>
          <w:rFonts w:ascii="Simplified Arabic" w:eastAsia="Times New Roman" w:hAnsi="Simplified Arabic" w:cs="Simplified Arabic" w:hint="cs"/>
          <w:kern w:val="0"/>
          <w:sz w:val="28"/>
          <w:szCs w:val="28"/>
          <w:rtl/>
          <w14:ligatures w14:val="none"/>
        </w:rPr>
        <w:t xml:space="preserve"> (</w:t>
      </w:r>
      <w:r w:rsidRPr="00B65772">
        <w:rPr>
          <w:rFonts w:ascii="Simplified Arabic" w:eastAsia="Times New Roman" w:hAnsi="Simplified Arabic" w:cs="Simplified Arabic"/>
          <w:kern w:val="0"/>
          <w:sz w:val="28"/>
          <w:szCs w:val="28"/>
          <w:rtl/>
          <w14:ligatures w14:val="none"/>
        </w:rPr>
        <w:t>ابتسام</w:t>
      </w:r>
      <w:r>
        <w:rPr>
          <w:rFonts w:ascii="Simplified Arabic" w:eastAsia="Times New Roman" w:hAnsi="Simplified Arabic" w:cs="Simplified Arabic" w:hint="cs"/>
          <w:kern w:val="0"/>
          <w:sz w:val="28"/>
          <w:szCs w:val="28"/>
          <w:rtl/>
          <w14:ligatures w14:val="none"/>
        </w:rPr>
        <w:t>،2015).</w:t>
      </w:r>
    </w:p>
    <w:p w14:paraId="02ABB340" w14:textId="77777777" w:rsidR="00620825" w:rsidRPr="00405500" w:rsidRDefault="00620825" w:rsidP="00620825">
      <w:pPr>
        <w:spacing w:before="240" w:line="360" w:lineRule="auto"/>
        <w:ind w:firstLine="720"/>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أما المرحلة الثانية، وهي مرحلة التغيير</w:t>
      </w:r>
      <w:r w:rsidRPr="00405500">
        <w:rPr>
          <w:rFonts w:ascii="Simplified Arabic" w:eastAsia="Times New Roman" w:hAnsi="Simplified Arabic" w:cs="Simplified Arabic"/>
          <w:kern w:val="0"/>
          <w:sz w:val="28"/>
          <w:szCs w:val="28"/>
          <w14:ligatures w14:val="none"/>
        </w:rPr>
        <w:t xml:space="preserve"> (Changing)</w:t>
      </w:r>
      <w:r w:rsidRPr="00405500">
        <w:rPr>
          <w:rFonts w:ascii="Simplified Arabic" w:eastAsia="Times New Roman" w:hAnsi="Simplified Arabic" w:cs="Simplified Arabic"/>
          <w:kern w:val="0"/>
          <w:sz w:val="28"/>
          <w:szCs w:val="28"/>
          <w:rtl/>
          <w14:ligatures w14:val="none"/>
        </w:rPr>
        <w:t>، فهي تمثل لحظة التحول الفعلية، حيث تبدأ المؤسسة بتطبيق التغييرات المطلوبة، سواءً كانت في الهيكل التنظيمي، أو التكنولوجيا، أو الإجراءات. في هذه المرحلة، يكون الموظفون في حالة انتقال فكري وسلوكي، وقد يواجهون تحديات في فهم الإجراءات الجديدة أو القيم المستحدثة، وهنا تبرز أهمية الدعم القيادي، والتدريب، والتواصل المستمر، لضمان استيعاب التغيير واندماج العاملين فيه</w:t>
      </w:r>
      <w:r w:rsidRPr="00405500">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r w:rsidRPr="00405500">
        <w:rPr>
          <w:rFonts w:ascii="Simplified Arabic" w:eastAsia="Times New Roman" w:hAnsi="Simplified Arabic" w:cs="Simplified Arabic"/>
          <w:kern w:val="0"/>
          <w:sz w:val="28"/>
          <w:szCs w:val="28"/>
          <w:rtl/>
          <w14:ligatures w14:val="none"/>
        </w:rPr>
        <w:t>تأتي بعد ذلك مرحلة إعادة التجميد</w:t>
      </w:r>
      <w:r w:rsidRPr="00405500">
        <w:rPr>
          <w:rFonts w:ascii="Simplified Arabic" w:eastAsia="Times New Roman" w:hAnsi="Simplified Arabic" w:cs="Simplified Arabic"/>
          <w:kern w:val="0"/>
          <w:sz w:val="28"/>
          <w:szCs w:val="28"/>
          <w14:ligatures w14:val="none"/>
        </w:rPr>
        <w:t xml:space="preserve"> (Refreezing)</w:t>
      </w:r>
      <w:r w:rsidRPr="00405500">
        <w:rPr>
          <w:rFonts w:ascii="Simplified Arabic" w:eastAsia="Times New Roman" w:hAnsi="Simplified Arabic" w:cs="Simplified Arabic"/>
          <w:kern w:val="0"/>
          <w:sz w:val="28"/>
          <w:szCs w:val="28"/>
          <w:rtl/>
          <w14:ligatures w14:val="none"/>
        </w:rPr>
        <w:t>، والتي تهدف إلى تثبيت التغيير وترسيخه داخل الثقافة المؤسسية. يُفترض في هذه المرحلة أن يتم دمج الممارسات الجديدة في الأنظمة الرسمية والإجراءات اليومية، من خلال تعديل السياسات، وتحديث الأدلة التشغيلية، ووضع حوافز تحفز السلوكيات المرغوبة. كما أن هذه المرحلة تركز على تعزيز الاستقرار التنظيمي بعد مرحلة التحول، لضمان استمرارية النتائج وتحقيق الأهداف طويلة المدى</w:t>
      </w:r>
      <w:r>
        <w:rPr>
          <w:rFonts w:ascii="Simplified Arabic" w:eastAsia="Times New Roman" w:hAnsi="Simplified Arabic" w:cs="Simplified Arabic" w:hint="cs"/>
          <w:kern w:val="0"/>
          <w:sz w:val="28"/>
          <w:szCs w:val="28"/>
          <w:rtl/>
          <w14:ligatures w14:val="none"/>
        </w:rPr>
        <w:t xml:space="preserve"> (</w:t>
      </w:r>
      <w:r w:rsidRPr="00B65772">
        <w:rPr>
          <w:rFonts w:ascii="Simplified Arabic" w:eastAsia="Times New Roman" w:hAnsi="Simplified Arabic" w:cs="Simplified Arabic"/>
          <w:kern w:val="0"/>
          <w:sz w:val="28"/>
          <w:szCs w:val="28"/>
          <w:rtl/>
          <w14:ligatures w14:val="none"/>
        </w:rPr>
        <w:t>أحمد</w:t>
      </w:r>
      <w:r>
        <w:rPr>
          <w:rFonts w:ascii="Simplified Arabic" w:eastAsia="Times New Roman" w:hAnsi="Simplified Arabic" w:cs="Simplified Arabic" w:hint="cs"/>
          <w:kern w:val="0"/>
          <w:sz w:val="28"/>
          <w:szCs w:val="28"/>
          <w:rtl/>
          <w14:ligatures w14:val="none"/>
        </w:rPr>
        <w:t xml:space="preserve"> واخرون، 2014).</w:t>
      </w:r>
    </w:p>
    <w:p w14:paraId="100844EB" w14:textId="77777777" w:rsidR="00620825" w:rsidRPr="00877A72" w:rsidRDefault="00620825" w:rsidP="00620825">
      <w:pPr>
        <w:spacing w:before="240" w:line="360" w:lineRule="auto"/>
        <w:jc w:val="both"/>
        <w:rPr>
          <w:rFonts w:ascii="Simplified Arabic" w:eastAsia="Times New Roman" w:hAnsi="Simplified Arabic" w:cs="Simplified Arabic"/>
          <w:b/>
          <w:bCs/>
          <w:kern w:val="0"/>
          <w:sz w:val="28"/>
          <w:szCs w:val="28"/>
          <w14:ligatures w14:val="none"/>
        </w:rPr>
      </w:pPr>
      <w:r w:rsidRPr="00877A72">
        <w:rPr>
          <w:rFonts w:ascii="Simplified Arabic" w:eastAsia="Times New Roman" w:hAnsi="Simplified Arabic" w:cs="Simplified Arabic"/>
          <w:b/>
          <w:bCs/>
          <w:kern w:val="0"/>
          <w:sz w:val="28"/>
          <w:szCs w:val="28"/>
          <w:rtl/>
          <w14:ligatures w14:val="none"/>
        </w:rPr>
        <w:t>ثانيًا: نموذج كوتر</w:t>
      </w:r>
      <w:r w:rsidRPr="00877A72">
        <w:rPr>
          <w:rFonts w:ascii="Simplified Arabic" w:eastAsia="Times New Roman" w:hAnsi="Simplified Arabic" w:cs="Simplified Arabic"/>
          <w:b/>
          <w:bCs/>
          <w:kern w:val="0"/>
          <w:sz w:val="28"/>
          <w:szCs w:val="28"/>
          <w14:ligatures w14:val="none"/>
        </w:rPr>
        <w:t xml:space="preserve"> (Kotter’s 8-Step Model)</w:t>
      </w:r>
    </w:p>
    <w:p w14:paraId="2848945C" w14:textId="77777777" w:rsidR="00620825" w:rsidRPr="00405500" w:rsidRDefault="00620825" w:rsidP="00620825">
      <w:pPr>
        <w:spacing w:before="240" w:line="360" w:lineRule="auto"/>
        <w:ind w:firstLine="720"/>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طوّر جون كوتر، الأستاذ في جامعة هارفارد، نموذجًا أكثر تفصيلًا لإدارة التغيير يتكوّن من ثماني خطوات مترابطة، ويُعد هذا النموذج من أكثر النماذج استخدامًا في بيئات الأعمال المعاصرة. تبدأ الخطوة الأولى بـ خلق إحساس بالحاجة المُلِحّة</w:t>
      </w:r>
      <w:r w:rsidRPr="00405500">
        <w:rPr>
          <w:rFonts w:ascii="Simplified Arabic" w:eastAsia="Times New Roman" w:hAnsi="Simplified Arabic" w:cs="Simplified Arabic"/>
          <w:kern w:val="0"/>
          <w:sz w:val="28"/>
          <w:szCs w:val="28"/>
          <w14:ligatures w14:val="none"/>
        </w:rPr>
        <w:t xml:space="preserve"> (Establishing a Sense of Urgency)</w:t>
      </w:r>
      <w:r w:rsidRPr="00405500">
        <w:rPr>
          <w:rFonts w:ascii="Simplified Arabic" w:eastAsia="Times New Roman" w:hAnsi="Simplified Arabic" w:cs="Simplified Arabic"/>
          <w:kern w:val="0"/>
          <w:sz w:val="28"/>
          <w:szCs w:val="28"/>
          <w:rtl/>
          <w14:ligatures w14:val="none"/>
        </w:rPr>
        <w:t>، حيث يتوجب على القيادة تحفيز العاملين وإقناعهم بأن التغيير ضروري لتفادي المخاطر أو استغلال الفرص. ثم تأتي الخطوة الثانية، وهي تشكيل تحالف قيادي قوي</w:t>
      </w:r>
      <w:r w:rsidRPr="00405500">
        <w:rPr>
          <w:rFonts w:ascii="Simplified Arabic" w:eastAsia="Times New Roman" w:hAnsi="Simplified Arabic" w:cs="Simplified Arabic"/>
          <w:kern w:val="0"/>
          <w:sz w:val="28"/>
          <w:szCs w:val="28"/>
          <w14:ligatures w14:val="none"/>
        </w:rPr>
        <w:t xml:space="preserve"> (Forming a Powerful Coalition)</w:t>
      </w:r>
      <w:r w:rsidRPr="00405500">
        <w:rPr>
          <w:rFonts w:ascii="Simplified Arabic" w:eastAsia="Times New Roman" w:hAnsi="Simplified Arabic" w:cs="Simplified Arabic"/>
          <w:kern w:val="0"/>
          <w:sz w:val="28"/>
          <w:szCs w:val="28"/>
          <w:rtl/>
          <w14:ligatures w14:val="none"/>
        </w:rPr>
        <w:t>، يتم فيها بناء فريق قيادي يدعم التغيير ويملك القدرة على التأثير والإقناع</w:t>
      </w:r>
      <w:r>
        <w:rPr>
          <w:rFonts w:ascii="Simplified Arabic" w:eastAsia="Times New Roman" w:hAnsi="Simplified Arabic" w:cs="Simplified Arabic" w:hint="cs"/>
          <w:kern w:val="0"/>
          <w:sz w:val="28"/>
          <w:szCs w:val="28"/>
          <w:rtl/>
          <w14:ligatures w14:val="none"/>
        </w:rPr>
        <w:t xml:space="preserve"> (</w:t>
      </w:r>
      <w:r w:rsidRPr="00B65772">
        <w:rPr>
          <w:rFonts w:ascii="Simplified Arabic" w:eastAsia="Times New Roman" w:hAnsi="Simplified Arabic" w:cs="Simplified Arabic"/>
          <w:kern w:val="0"/>
          <w:sz w:val="28"/>
          <w:szCs w:val="28"/>
          <w:rtl/>
          <w14:ligatures w14:val="none"/>
        </w:rPr>
        <w:t>باسم</w:t>
      </w:r>
      <w:r>
        <w:rPr>
          <w:rFonts w:ascii="Simplified Arabic" w:eastAsia="Times New Roman" w:hAnsi="Simplified Arabic" w:cs="Simplified Arabic" w:hint="cs"/>
          <w:kern w:val="0"/>
          <w:sz w:val="28"/>
          <w:szCs w:val="28"/>
          <w:rtl/>
          <w14:ligatures w14:val="none"/>
        </w:rPr>
        <w:t>، 2010).</w:t>
      </w:r>
    </w:p>
    <w:p w14:paraId="0370659E" w14:textId="77777777" w:rsidR="00620825" w:rsidRPr="00405500" w:rsidRDefault="00620825" w:rsidP="00620825">
      <w:pPr>
        <w:spacing w:before="240" w:line="360" w:lineRule="auto"/>
        <w:ind w:firstLine="720"/>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الخطوة الثالثة تتعلق بـ وضع رؤية واضحة للتغيير</w:t>
      </w:r>
      <w:r w:rsidRPr="00405500">
        <w:rPr>
          <w:rFonts w:ascii="Simplified Arabic" w:eastAsia="Times New Roman" w:hAnsi="Simplified Arabic" w:cs="Simplified Arabic"/>
          <w:kern w:val="0"/>
          <w:sz w:val="28"/>
          <w:szCs w:val="28"/>
          <w14:ligatures w14:val="none"/>
        </w:rPr>
        <w:t xml:space="preserve"> (Creating a Vision for Change)</w:t>
      </w:r>
      <w:r w:rsidRPr="00405500">
        <w:rPr>
          <w:rFonts w:ascii="Simplified Arabic" w:eastAsia="Times New Roman" w:hAnsi="Simplified Arabic" w:cs="Simplified Arabic"/>
          <w:kern w:val="0"/>
          <w:sz w:val="28"/>
          <w:szCs w:val="28"/>
          <w:rtl/>
          <w14:ligatures w14:val="none"/>
        </w:rPr>
        <w:t>، تُوضح التوجه العام والمخرجات المتوقعة، ويتبعها نشر هذه الرؤية</w:t>
      </w:r>
      <w:r w:rsidRPr="00405500">
        <w:rPr>
          <w:rFonts w:ascii="Simplified Arabic" w:eastAsia="Times New Roman" w:hAnsi="Simplified Arabic" w:cs="Simplified Arabic"/>
          <w:kern w:val="0"/>
          <w:sz w:val="28"/>
          <w:szCs w:val="28"/>
          <w14:ligatures w14:val="none"/>
        </w:rPr>
        <w:t xml:space="preserve"> (Communicating the Vision)</w:t>
      </w:r>
      <w:r w:rsidRPr="00405500">
        <w:rPr>
          <w:rFonts w:ascii="Simplified Arabic" w:eastAsia="Times New Roman" w:hAnsi="Simplified Arabic" w:cs="Simplified Arabic"/>
          <w:kern w:val="0"/>
          <w:sz w:val="28"/>
          <w:szCs w:val="28"/>
          <w:rtl/>
          <w14:ligatures w14:val="none"/>
        </w:rPr>
        <w:t>، من خلال قنوات تواصل فعالة تُبقي الجميع على اطلاع. ثم تأتي الخطوة الخامسة وهي إزالة العوائق</w:t>
      </w:r>
      <w:r w:rsidRPr="00405500">
        <w:rPr>
          <w:rFonts w:ascii="Simplified Arabic" w:eastAsia="Times New Roman" w:hAnsi="Simplified Arabic" w:cs="Simplified Arabic"/>
          <w:kern w:val="0"/>
          <w:sz w:val="28"/>
          <w:szCs w:val="28"/>
          <w14:ligatures w14:val="none"/>
        </w:rPr>
        <w:t xml:space="preserve"> (Removing Obstacles) </w:t>
      </w:r>
      <w:r w:rsidRPr="00405500">
        <w:rPr>
          <w:rFonts w:ascii="Simplified Arabic" w:eastAsia="Times New Roman" w:hAnsi="Simplified Arabic" w:cs="Simplified Arabic"/>
          <w:kern w:val="0"/>
          <w:sz w:val="28"/>
          <w:szCs w:val="28"/>
          <w:rtl/>
          <w14:ligatures w14:val="none"/>
        </w:rPr>
        <w:t>التي قد تمنع التغيير، مثل السياسات القديمة أو المقاومة الصريحة من بعض الموظفين. بعد ذلك، يُنصح بـ تحقيق مكاسب قصيرة الأجل</w:t>
      </w:r>
      <w:r w:rsidRPr="00405500">
        <w:rPr>
          <w:rFonts w:ascii="Simplified Arabic" w:eastAsia="Times New Roman" w:hAnsi="Simplified Arabic" w:cs="Simplified Arabic"/>
          <w:kern w:val="0"/>
          <w:sz w:val="28"/>
          <w:szCs w:val="28"/>
          <w14:ligatures w14:val="none"/>
        </w:rPr>
        <w:t xml:space="preserve"> (Generating Short-Term Wins)</w:t>
      </w:r>
      <w:r w:rsidRPr="00405500">
        <w:rPr>
          <w:rFonts w:ascii="Simplified Arabic" w:eastAsia="Times New Roman" w:hAnsi="Simplified Arabic" w:cs="Simplified Arabic"/>
          <w:kern w:val="0"/>
          <w:sz w:val="28"/>
          <w:szCs w:val="28"/>
          <w:rtl/>
          <w14:ligatures w14:val="none"/>
        </w:rPr>
        <w:t>، حيث يُحدث الفريق تغييرات سريعة يمكن ملاحظتها لتعزيز الثقة</w:t>
      </w:r>
      <w:r>
        <w:rPr>
          <w:rFonts w:ascii="Simplified Arabic" w:eastAsia="Times New Roman" w:hAnsi="Simplified Arabic" w:cs="Simplified Arabic" w:hint="cs"/>
          <w:kern w:val="0"/>
          <w:sz w:val="28"/>
          <w:szCs w:val="28"/>
          <w:rtl/>
          <w14:ligatures w14:val="none"/>
        </w:rPr>
        <w:t xml:space="preserve"> (</w:t>
      </w:r>
      <w:r w:rsidRPr="00B65772">
        <w:rPr>
          <w:rFonts w:ascii="Simplified Arabic" w:eastAsia="Times New Roman" w:hAnsi="Simplified Arabic" w:cs="Simplified Arabic"/>
          <w:kern w:val="0"/>
          <w:sz w:val="28"/>
          <w:szCs w:val="28"/>
          <w:rtl/>
          <w14:ligatures w14:val="none"/>
        </w:rPr>
        <w:t>حسن</w:t>
      </w:r>
      <w:r>
        <w:rPr>
          <w:rFonts w:ascii="Simplified Arabic" w:eastAsia="Times New Roman" w:hAnsi="Simplified Arabic" w:cs="Simplified Arabic" w:hint="cs"/>
          <w:kern w:val="0"/>
          <w:sz w:val="28"/>
          <w:szCs w:val="28"/>
          <w:rtl/>
          <w14:ligatures w14:val="none"/>
        </w:rPr>
        <w:t>، 2009).</w:t>
      </w:r>
    </w:p>
    <w:p w14:paraId="09F709DC" w14:textId="77777777" w:rsidR="00620825" w:rsidRPr="00405500" w:rsidRDefault="00620825" w:rsidP="00620825">
      <w:pPr>
        <w:spacing w:before="240" w:line="360" w:lineRule="auto"/>
        <w:ind w:firstLine="720"/>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أما الخطوة السابعة فهي تعزيز المكاسب والبناء عليها</w:t>
      </w:r>
      <w:r w:rsidRPr="00405500">
        <w:rPr>
          <w:rFonts w:ascii="Simplified Arabic" w:eastAsia="Times New Roman" w:hAnsi="Simplified Arabic" w:cs="Simplified Arabic"/>
          <w:kern w:val="0"/>
          <w:sz w:val="28"/>
          <w:szCs w:val="28"/>
          <w14:ligatures w14:val="none"/>
        </w:rPr>
        <w:t xml:space="preserve"> (Consolidating Gains and Producing More Change)</w:t>
      </w:r>
      <w:r w:rsidRPr="00405500">
        <w:rPr>
          <w:rFonts w:ascii="Simplified Arabic" w:eastAsia="Times New Roman" w:hAnsi="Simplified Arabic" w:cs="Simplified Arabic"/>
          <w:kern w:val="0"/>
          <w:sz w:val="28"/>
          <w:szCs w:val="28"/>
          <w:rtl/>
          <w14:ligatures w14:val="none"/>
        </w:rPr>
        <w:t>، وذلك عبر توسيع التغيير ليشمل أقسامًا جديدة أو عمليات إضافية، وأخيرًا ترسيخ التغيير في ثقافة المؤسسة</w:t>
      </w:r>
      <w:r w:rsidRPr="00405500">
        <w:rPr>
          <w:rFonts w:ascii="Simplified Arabic" w:eastAsia="Times New Roman" w:hAnsi="Simplified Arabic" w:cs="Simplified Arabic"/>
          <w:kern w:val="0"/>
          <w:sz w:val="28"/>
          <w:szCs w:val="28"/>
          <w14:ligatures w14:val="none"/>
        </w:rPr>
        <w:t xml:space="preserve"> (Anchoring New Approaches in the Culture)</w:t>
      </w:r>
      <w:r w:rsidRPr="00405500">
        <w:rPr>
          <w:rFonts w:ascii="Simplified Arabic" w:eastAsia="Times New Roman" w:hAnsi="Simplified Arabic" w:cs="Simplified Arabic"/>
          <w:kern w:val="0"/>
          <w:sz w:val="28"/>
          <w:szCs w:val="28"/>
          <w:rtl/>
          <w14:ligatures w14:val="none"/>
        </w:rPr>
        <w:t>، وهي عملية دمج السلوكيات الجديدة في هوية المؤسسة وقيمها الأساسية لضمان الاستدامة</w:t>
      </w:r>
      <w:r w:rsidRPr="00405500">
        <w:rPr>
          <w:rFonts w:ascii="Simplified Arabic" w:eastAsia="Times New Roman" w:hAnsi="Simplified Arabic" w:cs="Simplified Arabic"/>
          <w:kern w:val="0"/>
          <w:sz w:val="28"/>
          <w:szCs w:val="28"/>
          <w14:ligatures w14:val="none"/>
        </w:rPr>
        <w:t>.</w:t>
      </w:r>
    </w:p>
    <w:p w14:paraId="6541FDE2" w14:textId="77777777" w:rsidR="00620825" w:rsidRPr="00877A72" w:rsidRDefault="00620825" w:rsidP="00620825">
      <w:pPr>
        <w:spacing w:before="240" w:line="360" w:lineRule="auto"/>
        <w:jc w:val="both"/>
        <w:rPr>
          <w:rFonts w:ascii="Simplified Arabic" w:eastAsia="Times New Roman" w:hAnsi="Simplified Arabic" w:cs="Simplified Arabic"/>
          <w:b/>
          <w:bCs/>
          <w:kern w:val="0"/>
          <w:sz w:val="28"/>
          <w:szCs w:val="28"/>
          <w14:ligatures w14:val="none"/>
        </w:rPr>
      </w:pPr>
      <w:r w:rsidRPr="00877A72">
        <w:rPr>
          <w:rFonts w:ascii="Simplified Arabic" w:eastAsia="Times New Roman" w:hAnsi="Simplified Arabic" w:cs="Simplified Arabic"/>
          <w:b/>
          <w:bCs/>
          <w:kern w:val="0"/>
          <w:sz w:val="28"/>
          <w:szCs w:val="28"/>
          <w:rtl/>
          <w14:ligatures w14:val="none"/>
        </w:rPr>
        <w:t>ثالثا: أهمية إشراك العاملين في كل مرحلة من مراحل التغيير</w:t>
      </w:r>
    </w:p>
    <w:p w14:paraId="2FB5B373" w14:textId="77777777" w:rsidR="00620825" w:rsidRPr="00405500" w:rsidRDefault="00620825" w:rsidP="00620825">
      <w:pPr>
        <w:spacing w:before="240" w:line="360" w:lineRule="auto"/>
        <w:ind w:firstLine="720"/>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إن من أبرز عوامل نجاح التغيير التنظيمي، خاصة في الشركات العائلية التي تتسم بعلاقات داخلية معقدة، هو إشراك العاملين بفعالية في كل مرحلة من مراحل التغيير</w:t>
      </w:r>
      <w:r w:rsidRPr="00405500">
        <w:rPr>
          <w:rFonts w:ascii="Simplified Arabic" w:eastAsia="Times New Roman" w:hAnsi="Simplified Arabic" w:cs="Simplified Arabic"/>
          <w:kern w:val="0"/>
          <w:sz w:val="28"/>
          <w:szCs w:val="28"/>
          <w14:ligatures w14:val="none"/>
        </w:rPr>
        <w:t xml:space="preserve">. </w:t>
      </w:r>
      <w:r w:rsidRPr="00405500">
        <w:rPr>
          <w:rFonts w:ascii="Simplified Arabic" w:eastAsia="Times New Roman" w:hAnsi="Simplified Arabic" w:cs="Simplified Arabic"/>
          <w:kern w:val="0"/>
          <w:sz w:val="28"/>
          <w:szCs w:val="28"/>
          <w:rtl/>
          <w14:ligatures w14:val="none"/>
        </w:rPr>
        <w:t>فمشاركة الموظفين لا تُقلّل فقط من مقاومة التغيير، بل تُسهم أيضًا في تعزيز الشعور بالانتماء والمسؤولية نحو مستقبل المؤسسة. ففي مرحلة الإذابة أو التحفيز، يُعد الاستماع لآراء العاملين، وتوضيح أسباب التغيير، عنصرًا محوريًا في تقليل الغموض وبناء الثقة. أما في مرحلة التنفيذ، فإن إشراك الموظفين في صياغة الحلول واختبارها يساعد في بناء فهم أعمق للتغيير المطلوب، ويضمن ملاءمته للواقع العملي. وفي مرحلة التثبيت، تسهم المشاركة في تبنّي القيم الجديدة وتطبيقها بشكل طبيعي دون فرض أو مقاومة</w:t>
      </w:r>
      <w:r>
        <w:rPr>
          <w:rFonts w:ascii="Simplified Arabic" w:eastAsia="Times New Roman" w:hAnsi="Simplified Arabic" w:cs="Simplified Arabic" w:hint="cs"/>
          <w:kern w:val="0"/>
          <w:sz w:val="28"/>
          <w:szCs w:val="28"/>
          <w:rtl/>
          <w14:ligatures w14:val="none"/>
        </w:rPr>
        <w:t xml:space="preserve"> (</w:t>
      </w:r>
      <w:r w:rsidRPr="00B65772">
        <w:rPr>
          <w:rFonts w:ascii="Simplified Arabic" w:eastAsia="Times New Roman" w:hAnsi="Simplified Arabic" w:cs="Simplified Arabic"/>
          <w:kern w:val="0"/>
          <w:sz w:val="28"/>
          <w:szCs w:val="28"/>
          <w:rtl/>
          <w14:ligatures w14:val="none"/>
        </w:rPr>
        <w:t>حسين</w:t>
      </w:r>
      <w:r>
        <w:rPr>
          <w:rFonts w:ascii="Simplified Arabic" w:eastAsia="Times New Roman" w:hAnsi="Simplified Arabic" w:cs="Simplified Arabic" w:hint="cs"/>
          <w:kern w:val="0"/>
          <w:sz w:val="28"/>
          <w:szCs w:val="28"/>
          <w:rtl/>
          <w14:ligatures w14:val="none"/>
        </w:rPr>
        <w:t>، 2009).</w:t>
      </w:r>
    </w:p>
    <w:p w14:paraId="68B20F47" w14:textId="77777777" w:rsidR="00620825" w:rsidRPr="00405500" w:rsidRDefault="00620825" w:rsidP="00620825">
      <w:pPr>
        <w:spacing w:before="240" w:line="360" w:lineRule="auto"/>
        <w:ind w:firstLine="720"/>
        <w:jc w:val="both"/>
        <w:rPr>
          <w:rFonts w:ascii="Simplified Arabic" w:eastAsia="Times New Roman" w:hAnsi="Simplified Arabic" w:cs="Simplified Arabic"/>
          <w:b/>
          <w:bCs/>
          <w:kern w:val="0"/>
          <w:sz w:val="28"/>
          <w:szCs w:val="28"/>
          <w:rtl/>
          <w14:ligatures w14:val="none"/>
        </w:rPr>
      </w:pPr>
      <w:r w:rsidRPr="00405500">
        <w:rPr>
          <w:rFonts w:ascii="Simplified Arabic" w:eastAsia="Times New Roman" w:hAnsi="Simplified Arabic" w:cs="Simplified Arabic"/>
          <w:kern w:val="0"/>
          <w:sz w:val="28"/>
          <w:szCs w:val="28"/>
          <w:rtl/>
          <w14:ligatures w14:val="none"/>
        </w:rPr>
        <w:t>وفي سياق الشركات العائلية في السعودية، التي تتسم بثقافة تقليدية وهيكل سلطوي في بعض الأحيان، تزداد أهمية مشاركة العاملين لخلق بيئة مؤسسية تقوم على الشفافية والثقة، وتبتعد عن النمط التسلطي الذي غالبًا ما يؤدي إلى فشل مبادرات التغيير وانكماش فرص النمو المؤسسي</w:t>
      </w:r>
      <w:r w:rsidRPr="00405500">
        <w:rPr>
          <w:rFonts w:ascii="Simplified Arabic" w:eastAsia="Times New Roman" w:hAnsi="Simplified Arabic" w:cs="Simplified Arabic"/>
          <w:b/>
          <w:bCs/>
          <w:kern w:val="0"/>
          <w:sz w:val="28"/>
          <w:szCs w:val="28"/>
          <w14:ligatures w14:val="none"/>
        </w:rPr>
        <w:t>.</w:t>
      </w:r>
    </w:p>
    <w:p w14:paraId="12010218" w14:textId="77777777" w:rsidR="00620825" w:rsidRPr="00877A72" w:rsidRDefault="00620825" w:rsidP="00620825">
      <w:pPr>
        <w:pStyle w:val="ListParagraph"/>
        <w:numPr>
          <w:ilvl w:val="2"/>
          <w:numId w:val="16"/>
        </w:numPr>
        <w:spacing w:after="0" w:line="360" w:lineRule="auto"/>
        <w:jc w:val="both"/>
        <w:outlineLvl w:val="2"/>
        <w:rPr>
          <w:rFonts w:ascii="Simplified Arabic" w:eastAsia="Times New Roman" w:hAnsi="Simplified Arabic" w:cs="Simplified Arabic"/>
          <w:b/>
          <w:bCs/>
          <w:sz w:val="28"/>
          <w:szCs w:val="28"/>
          <w:rtl/>
        </w:rPr>
      </w:pPr>
      <w:r w:rsidRPr="00877A72">
        <w:rPr>
          <w:rFonts w:ascii="Simplified Arabic" w:eastAsia="Times New Roman" w:hAnsi="Simplified Arabic" w:cs="Simplified Arabic"/>
          <w:b/>
          <w:bCs/>
          <w:sz w:val="28"/>
          <w:szCs w:val="28"/>
        </w:rPr>
        <w:t xml:space="preserve"> </w:t>
      </w:r>
      <w:bookmarkStart w:id="17" w:name="_Toc203421014"/>
      <w:r w:rsidRPr="00877A72">
        <w:rPr>
          <w:rFonts w:ascii="Simplified Arabic" w:eastAsia="Times New Roman" w:hAnsi="Simplified Arabic" w:cs="Simplified Arabic"/>
          <w:b/>
          <w:bCs/>
          <w:sz w:val="28"/>
          <w:szCs w:val="28"/>
          <w:rtl/>
        </w:rPr>
        <w:t>مفهوم سوء التغيير التنظيمي</w:t>
      </w:r>
      <w:bookmarkEnd w:id="17"/>
      <w:r w:rsidRPr="00877A72">
        <w:rPr>
          <w:rFonts w:ascii="Simplified Arabic" w:eastAsia="Times New Roman" w:hAnsi="Simplified Arabic" w:cs="Simplified Arabic"/>
          <w:b/>
          <w:bCs/>
          <w:sz w:val="28"/>
          <w:szCs w:val="28"/>
        </w:rPr>
        <w:t xml:space="preserve"> </w:t>
      </w:r>
    </w:p>
    <w:p w14:paraId="4BBA0A64" w14:textId="77777777" w:rsidR="00620825" w:rsidRPr="00405500"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يُشير سوء التغيير التنظيمي إلى عملية تنفيذ التغيير داخل المؤسسة بصورة غير مدروسة أو دون مراعاة الشروط الأساسية والبيئة التنظيمية الملائمة، مما يؤدي إلى نتائج سلبية تؤثر على كفاءة المؤسسة واستقرارها الداخلي ونموها على المدى البعيد. ويُعرف هذا المفهوم بأنه النهج غير الملائم في تخطيط وتنفيذ التغيير المؤسسي، سواء من حيث تجاهل متطلبات المرحلة، أو ضعف التشخيص للمشكلة، أو الاعتماد على قرارات فردية وارتجالية، دون إشراك ذوي العلاقة أو بناء رؤية واضحة للتغيير</w:t>
      </w:r>
      <w:r w:rsidRPr="00405500">
        <w:rPr>
          <w:rFonts w:ascii="Simplified Arabic" w:eastAsia="Times New Roman" w:hAnsi="Simplified Arabic" w:cs="Simplified Arabic"/>
          <w:kern w:val="0"/>
          <w:sz w:val="28"/>
          <w:szCs w:val="28"/>
          <w14:ligatures w14:val="none"/>
        </w:rPr>
        <w:t xml:space="preserve">. </w:t>
      </w:r>
      <w:r w:rsidRPr="00405500">
        <w:rPr>
          <w:rFonts w:ascii="Simplified Arabic" w:eastAsia="Times New Roman" w:hAnsi="Simplified Arabic" w:cs="Simplified Arabic"/>
          <w:kern w:val="0"/>
          <w:sz w:val="28"/>
          <w:szCs w:val="28"/>
          <w:rtl/>
          <w14:ligatures w14:val="none"/>
        </w:rPr>
        <w:t>وهو ما يجعل المؤسسة عرضة لارتباك تنظيمي، وتدهور في المعنويات، وتعطّل في العمليات التشغيلية، وربما فقدان ثقة الموظفين في القيادة. ويُعد سوء التغيير من الظواهر المتكررة في المؤسسات التي تفتقر للحوكمة أو تعاني من مركزية مفرطة في اتخاذ القرار، كما هو الحال في العديد من الشركات العائلية التي لا تزال تدار بعقلية تقليدية قائمة على الولاء لا الكفاءة، وعلى القرار الفردي لا المؤسسي</w:t>
      </w:r>
      <w:r w:rsidRPr="00405500">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r w:rsidRPr="00405500">
        <w:rPr>
          <w:rFonts w:ascii="Simplified Arabic" w:eastAsia="Times New Roman" w:hAnsi="Simplified Arabic" w:cs="Simplified Arabic"/>
          <w:kern w:val="0"/>
          <w:sz w:val="28"/>
          <w:szCs w:val="28"/>
          <w:rtl/>
          <w14:ligatures w14:val="none"/>
        </w:rPr>
        <w:t>وتتعدد مظاهر سوء التغيير التنظيمي، ويُمكن ملاحظتها بوضوح في المؤسسات التي تمر بتحولات غير ناجحة، أو التي تحاول التحديث دون تخطيط استراتيجي. ومن أبرز هذه المظاهر</w:t>
      </w:r>
      <w:r>
        <w:rPr>
          <w:rFonts w:ascii="Simplified Arabic" w:eastAsia="Times New Roman" w:hAnsi="Simplified Arabic" w:cs="Simplified Arabic" w:hint="cs"/>
          <w:kern w:val="0"/>
          <w:sz w:val="28"/>
          <w:szCs w:val="28"/>
          <w:rtl/>
          <w14:ligatures w14:val="none"/>
        </w:rPr>
        <w:t xml:space="preserve"> (</w:t>
      </w:r>
      <w:r w:rsidRPr="00B65772">
        <w:rPr>
          <w:rFonts w:ascii="Simplified Arabic" w:hAnsi="Simplified Arabic" w:cs="Simplified Arabic"/>
          <w:sz w:val="28"/>
          <w:szCs w:val="28"/>
          <w:rtl/>
        </w:rPr>
        <w:t>عبدالله</w:t>
      </w:r>
      <w:r>
        <w:rPr>
          <w:rFonts w:ascii="Simplified Arabic" w:hAnsi="Simplified Arabic" w:cs="Simplified Arabic" w:hint="cs"/>
          <w:sz w:val="28"/>
          <w:szCs w:val="28"/>
          <w:rtl/>
        </w:rPr>
        <w:t>، 2023).</w:t>
      </w:r>
    </w:p>
    <w:p w14:paraId="3B2D7698" w14:textId="77777777" w:rsidR="00620825" w:rsidRPr="00877A72" w:rsidRDefault="00620825" w:rsidP="00620825">
      <w:pPr>
        <w:pStyle w:val="ListParagraph"/>
        <w:numPr>
          <w:ilvl w:val="1"/>
          <w:numId w:val="7"/>
        </w:numPr>
        <w:spacing w:after="0" w:line="360" w:lineRule="auto"/>
        <w:jc w:val="both"/>
        <w:rPr>
          <w:rFonts w:ascii="Simplified Arabic" w:eastAsia="Times New Roman" w:hAnsi="Simplified Arabic" w:cs="Simplified Arabic"/>
          <w:b/>
          <w:bCs/>
          <w:sz w:val="28"/>
          <w:szCs w:val="28"/>
        </w:rPr>
      </w:pPr>
      <w:r w:rsidRPr="00877A72">
        <w:rPr>
          <w:rFonts w:ascii="Simplified Arabic" w:eastAsia="Times New Roman" w:hAnsi="Simplified Arabic" w:cs="Simplified Arabic"/>
          <w:b/>
          <w:bCs/>
          <w:sz w:val="28"/>
          <w:szCs w:val="28"/>
          <w:rtl/>
        </w:rPr>
        <w:t>غياب الرؤية أو الأهداف</w:t>
      </w:r>
    </w:p>
    <w:p w14:paraId="5A2B7E02" w14:textId="77777777" w:rsidR="00620825" w:rsidRPr="00405500" w:rsidRDefault="00620825" w:rsidP="00620825">
      <w:pPr>
        <w:spacing w:after="0" w:line="360" w:lineRule="auto"/>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تُعد الرؤية الواضحة من أهم المرتكزات التي يقوم عليها أي تغيير تنظيمي ناجح، حيث تُوجه جهود العاملين، وتُعزز فهمهم للمخرجات المتوقعة، وتربط التغيير بالهدف الاستراتيجي الأشمل للمؤسسة. وعند غياب هذه الرؤية أو عدم وضوحها، يجد الموظفون أنفسهم أمام قرارات مبهمة لا يعرفون مغزاها ولا يدركون علاقتها بمستقبل المؤسسة، مما يؤدي إلى الارتباك والشك في جدوى التغيير. كما أن غياب الأهداف المحددة والقابلة للقياس يجعل من الصعب تقييم التقدم، ويُحوّل التغيير إلى عملية عشوائية تفتقر إلى المعايير، وبالتالي تتضاءل فرص النجاح وتزداد حدة الرفض الداخلي</w:t>
      </w:r>
      <w:r>
        <w:rPr>
          <w:rFonts w:ascii="Simplified Arabic" w:eastAsia="Times New Roman" w:hAnsi="Simplified Arabic" w:cs="Simplified Arabic" w:hint="cs"/>
          <w:kern w:val="0"/>
          <w:sz w:val="28"/>
          <w:szCs w:val="28"/>
          <w:rtl/>
          <w14:ligatures w14:val="none"/>
        </w:rPr>
        <w:t xml:space="preserve"> (</w:t>
      </w:r>
      <w:r w:rsidRPr="00B65772">
        <w:rPr>
          <w:rFonts w:ascii="Simplified Arabic" w:eastAsia="Times New Roman" w:hAnsi="Simplified Arabic" w:cs="Simplified Arabic"/>
          <w:kern w:val="0"/>
          <w:sz w:val="28"/>
          <w:szCs w:val="28"/>
          <w:rtl/>
          <w14:ligatures w14:val="none"/>
        </w:rPr>
        <w:t>راغب</w:t>
      </w:r>
      <w:r>
        <w:rPr>
          <w:rFonts w:ascii="Simplified Arabic" w:eastAsia="Times New Roman" w:hAnsi="Simplified Arabic" w:cs="Simplified Arabic" w:hint="cs"/>
          <w:kern w:val="0"/>
          <w:sz w:val="28"/>
          <w:szCs w:val="28"/>
          <w:rtl/>
          <w14:ligatures w14:val="none"/>
        </w:rPr>
        <w:t>، 2009).</w:t>
      </w:r>
    </w:p>
    <w:p w14:paraId="518DF5EE" w14:textId="77777777" w:rsidR="00620825" w:rsidRPr="00877A72" w:rsidRDefault="00620825" w:rsidP="00620825">
      <w:pPr>
        <w:pStyle w:val="ListParagraph"/>
        <w:numPr>
          <w:ilvl w:val="1"/>
          <w:numId w:val="7"/>
        </w:numPr>
        <w:spacing w:after="0" w:line="360" w:lineRule="auto"/>
        <w:jc w:val="both"/>
        <w:rPr>
          <w:rFonts w:ascii="Simplified Arabic" w:eastAsia="Times New Roman" w:hAnsi="Simplified Arabic" w:cs="Simplified Arabic"/>
          <w:b/>
          <w:bCs/>
          <w:sz w:val="28"/>
          <w:szCs w:val="28"/>
        </w:rPr>
      </w:pPr>
      <w:r w:rsidRPr="00877A72">
        <w:rPr>
          <w:rFonts w:ascii="Simplified Arabic" w:eastAsia="Times New Roman" w:hAnsi="Simplified Arabic" w:cs="Simplified Arabic"/>
          <w:b/>
          <w:bCs/>
          <w:sz w:val="28"/>
          <w:szCs w:val="28"/>
          <w:rtl/>
        </w:rPr>
        <w:t>مقاومة التغيير من الأفراد</w:t>
      </w:r>
    </w:p>
    <w:p w14:paraId="4E20982E" w14:textId="77777777" w:rsidR="00620825" w:rsidRPr="00405500" w:rsidRDefault="00620825" w:rsidP="00620825">
      <w:pPr>
        <w:spacing w:after="0" w:line="360" w:lineRule="auto"/>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تُعد مقاومة التغيير من أبرز التحديات التي تُواجه أي مشروع للتطوير المؤسسي، لكنها تتحول إلى مظهر من مظاهر الفشل عندما تكون استجابة العاملين سلبية بسبب افتقارهم للمشاركة أو شعورهم بالتهديد من التغييرات المقترحة. وقد تنشأ هذه المقاومة نتيجة غياب الشفافية، أو الخوف من فقدان الوظيفة، أو الإحساس بأن التغيير لا يخدم مصالحهم، أو لأنه يُفرض دون استشارة أو تمهيد. وفي الشركات العائلية، تتضاعف هذه المقاومة إذا ما شعر الموظفون – خاصة من خارج العائلة – أن التغيير يُستخدم لترسيخ السيطرة العائلية أو تعزيز المحسوبية، بدلًا من بناء بيئة عمل عادلة واحترافية</w:t>
      </w:r>
      <w:r>
        <w:rPr>
          <w:rFonts w:ascii="Simplified Arabic" w:eastAsia="Times New Roman" w:hAnsi="Simplified Arabic" w:cs="Simplified Arabic" w:hint="cs"/>
          <w:kern w:val="0"/>
          <w:sz w:val="28"/>
          <w:szCs w:val="28"/>
          <w:rtl/>
          <w14:ligatures w14:val="none"/>
        </w:rPr>
        <w:t>(</w:t>
      </w:r>
      <w:r w:rsidRPr="00B65772">
        <w:rPr>
          <w:rFonts w:ascii="Simplified Arabic" w:eastAsia="Times New Roman" w:hAnsi="Simplified Arabic" w:cs="Simplified Arabic"/>
          <w:kern w:val="0"/>
          <w:sz w:val="28"/>
          <w:szCs w:val="28"/>
          <w:rtl/>
          <w14:ligatures w14:val="none"/>
        </w:rPr>
        <w:t>سامي</w:t>
      </w:r>
      <w:r>
        <w:rPr>
          <w:rFonts w:ascii="Simplified Arabic" w:eastAsia="Times New Roman" w:hAnsi="Simplified Arabic" w:cs="Simplified Arabic" w:hint="cs"/>
          <w:kern w:val="0"/>
          <w:sz w:val="28"/>
          <w:szCs w:val="28"/>
          <w:rtl/>
          <w14:ligatures w14:val="none"/>
        </w:rPr>
        <w:t>، 2006).</w:t>
      </w:r>
    </w:p>
    <w:p w14:paraId="537B0C0E" w14:textId="77777777" w:rsidR="00620825" w:rsidRPr="00877A72" w:rsidRDefault="00620825" w:rsidP="00620825">
      <w:pPr>
        <w:pStyle w:val="ListParagraph"/>
        <w:numPr>
          <w:ilvl w:val="1"/>
          <w:numId w:val="7"/>
        </w:numPr>
        <w:spacing w:after="0" w:line="360" w:lineRule="auto"/>
        <w:jc w:val="both"/>
        <w:rPr>
          <w:rFonts w:ascii="Simplified Arabic" w:eastAsia="Times New Roman" w:hAnsi="Simplified Arabic" w:cs="Simplified Arabic"/>
          <w:b/>
          <w:bCs/>
          <w:sz w:val="28"/>
          <w:szCs w:val="28"/>
        </w:rPr>
      </w:pPr>
      <w:r w:rsidRPr="00877A72">
        <w:rPr>
          <w:rFonts w:ascii="Simplified Arabic" w:eastAsia="Times New Roman" w:hAnsi="Simplified Arabic" w:cs="Simplified Arabic"/>
          <w:b/>
          <w:bCs/>
          <w:sz w:val="28"/>
          <w:szCs w:val="28"/>
          <w:rtl/>
        </w:rPr>
        <w:t>نقص الموارد أو القيادة</w:t>
      </w:r>
    </w:p>
    <w:p w14:paraId="328A4BC7" w14:textId="77777777" w:rsidR="00620825" w:rsidRPr="00405500" w:rsidRDefault="00620825" w:rsidP="00620825">
      <w:pPr>
        <w:spacing w:after="0" w:line="360" w:lineRule="auto"/>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يتطلب التغيير الناجح موارد مالية وبشرية وتقنية كافية، إضافة إلى قيادة قوية تمتلك الرؤية والقدرة على التوجيه والتحفيز واتخاذ القرار. وعندما تُقدم المؤسسة على التغيير دون تأمين هذه الموارد، فإنها تضع المشروع على طريق الفشل منذ البداية. فقد تُباشر عمليات تطوير تقني دون تدريب العاملين، أو تعيد هيكلة الأقسام دون إعداد نظم معلومات ملائمة، مما يؤدي إلى تعطيل العمليات اليومية بدلاً من تحسينها. ومن ناحية القيادة، فإن غياب القائد القادر على احتواء الصراعات، وتبني المرونة، وبناء التحالفات الداخلية، يجعل التغيير بلا بوصلة، ويترك فراغًا استراتيجيًا يملؤه التوتر والارتباك</w:t>
      </w:r>
      <w:r>
        <w:rPr>
          <w:rFonts w:ascii="Simplified Arabic" w:eastAsia="Times New Roman" w:hAnsi="Simplified Arabic" w:cs="Simplified Arabic" w:hint="cs"/>
          <w:kern w:val="0"/>
          <w:sz w:val="28"/>
          <w:szCs w:val="28"/>
          <w:rtl/>
          <w14:ligatures w14:val="none"/>
        </w:rPr>
        <w:t xml:space="preserve"> (</w:t>
      </w:r>
      <w:r w:rsidRPr="00B65772">
        <w:rPr>
          <w:rFonts w:ascii="Simplified Arabic" w:eastAsia="Times New Roman" w:hAnsi="Simplified Arabic" w:cs="Simplified Arabic"/>
          <w:kern w:val="0"/>
          <w:sz w:val="28"/>
          <w:szCs w:val="28"/>
          <w:rtl/>
          <w14:ligatures w14:val="none"/>
        </w:rPr>
        <w:t>سميرة</w:t>
      </w:r>
      <w:r>
        <w:rPr>
          <w:rFonts w:ascii="Simplified Arabic" w:eastAsia="Times New Roman" w:hAnsi="Simplified Arabic" w:cs="Simplified Arabic" w:hint="cs"/>
          <w:kern w:val="0"/>
          <w:sz w:val="28"/>
          <w:szCs w:val="28"/>
          <w:rtl/>
          <w14:ligatures w14:val="none"/>
        </w:rPr>
        <w:t>، 2016).</w:t>
      </w:r>
    </w:p>
    <w:p w14:paraId="7E89F133" w14:textId="77777777" w:rsidR="00620825" w:rsidRPr="00877A72" w:rsidRDefault="00620825" w:rsidP="00620825">
      <w:pPr>
        <w:pStyle w:val="ListParagraph"/>
        <w:numPr>
          <w:ilvl w:val="1"/>
          <w:numId w:val="7"/>
        </w:numPr>
        <w:spacing w:after="0" w:line="360" w:lineRule="auto"/>
        <w:jc w:val="both"/>
        <w:rPr>
          <w:rFonts w:ascii="Simplified Arabic" w:eastAsia="Times New Roman" w:hAnsi="Simplified Arabic" w:cs="Simplified Arabic"/>
          <w:b/>
          <w:bCs/>
          <w:sz w:val="28"/>
          <w:szCs w:val="28"/>
        </w:rPr>
      </w:pPr>
      <w:r w:rsidRPr="00877A72">
        <w:rPr>
          <w:rFonts w:ascii="Simplified Arabic" w:eastAsia="Times New Roman" w:hAnsi="Simplified Arabic" w:cs="Simplified Arabic"/>
          <w:b/>
          <w:bCs/>
          <w:sz w:val="28"/>
          <w:szCs w:val="28"/>
          <w:rtl/>
        </w:rPr>
        <w:t>القرارات الارتجالية دون تخطيط</w:t>
      </w:r>
    </w:p>
    <w:p w14:paraId="0CF71E8D" w14:textId="77777777" w:rsidR="00620825" w:rsidRDefault="00620825" w:rsidP="00620825">
      <w:pPr>
        <w:spacing w:after="0" w:line="360" w:lineRule="auto"/>
        <w:ind w:firstLine="720"/>
        <w:jc w:val="both"/>
        <w:rPr>
          <w:rFonts w:ascii="Simplified Arabic" w:eastAsia="Times New Roman" w:hAnsi="Simplified Arabic" w:cs="Simplified Arabic"/>
          <w:kern w:val="0"/>
          <w:sz w:val="28"/>
          <w:szCs w:val="28"/>
          <w:rtl/>
          <w14:ligatures w14:val="none"/>
        </w:rPr>
      </w:pPr>
      <w:r w:rsidRPr="00405500">
        <w:rPr>
          <w:rFonts w:ascii="Simplified Arabic" w:eastAsia="Times New Roman" w:hAnsi="Simplified Arabic" w:cs="Simplified Arabic"/>
          <w:kern w:val="0"/>
          <w:sz w:val="28"/>
          <w:szCs w:val="28"/>
          <w:rtl/>
          <w14:ligatures w14:val="none"/>
        </w:rPr>
        <w:t>واحدة من أكثر العلامات وضوحًا على سوء التغيير التنظيمي هي الاعتماد على القرارات الارتجالية التي تُتخذ دون دراسة متعمقة أو تحليل للبيئة الداخلية والخارجية. وغالبًا ما يكون هذا النمط ناتجًا عن انفراد الإدارة العليا – خاصة في الشركات العائلية – بصنع القرار دون الرجوع إلى الخبراء أو المستشارين أو حتى مديري الأقسام المتأثرة. فالتغيير الذي لا يستند إلى بيانات واقعية أو دراسات جدوى أو نماذج واضحة يُصبح مجرّد رد فعل عشوائي قد يُعالج عرضًا مؤقتًا لكنه يُفاقم المشكلات البنيوية على المدى الطويل. كما أن التردد أو التراجع المستمر في القرارات بسبب غياب الرؤية والتحليل يزيد من فقدان الثقة ويُرسّخ ثقافة التوجس والمقاومة داخل بيئة العمل</w:t>
      </w:r>
      <w:r>
        <w:rPr>
          <w:rFonts w:ascii="Simplified Arabic" w:eastAsia="Times New Roman" w:hAnsi="Simplified Arabic" w:cs="Simplified Arabic" w:hint="cs"/>
          <w:kern w:val="0"/>
          <w:sz w:val="28"/>
          <w:szCs w:val="28"/>
          <w:rtl/>
          <w14:ligatures w14:val="none"/>
        </w:rPr>
        <w:t xml:space="preserve"> (</w:t>
      </w:r>
      <w:r w:rsidRPr="00B65772">
        <w:rPr>
          <w:rFonts w:ascii="Simplified Arabic" w:eastAsia="Times New Roman" w:hAnsi="Simplified Arabic" w:cs="Simplified Arabic"/>
          <w:kern w:val="0"/>
          <w:sz w:val="28"/>
          <w:szCs w:val="28"/>
          <w:rtl/>
          <w14:ligatures w14:val="none"/>
        </w:rPr>
        <w:t>صورية</w:t>
      </w:r>
      <w:r>
        <w:rPr>
          <w:rFonts w:ascii="Simplified Arabic" w:eastAsia="Times New Roman" w:hAnsi="Simplified Arabic" w:cs="Simplified Arabic" w:hint="cs"/>
          <w:kern w:val="0"/>
          <w:sz w:val="28"/>
          <w:szCs w:val="28"/>
          <w:rtl/>
          <w14:ligatures w14:val="none"/>
        </w:rPr>
        <w:t>، 2018).</w:t>
      </w:r>
    </w:p>
    <w:p w14:paraId="7F5BC5C9" w14:textId="77777777" w:rsidR="00620825" w:rsidRPr="00405500"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بناءً على ما سبق، يتضح أن سوء التغيير التنظيمي لا يُمثل فقط إخفاقًا في الإدارة، بل يُعد خطرًا استراتيجيًا على بقاء المؤسسة وتماسكها. وتزداد أهمية هذا المفهوم عند دراسته في سياق الشركات العائلية التي غالبًا ما تنشأ وتدار في بيئة تقليدية، ما يجعلها أكثر عرضة لفشل التغيير المؤسسي ما لم يتم التحول نحو نماذج حوكمة حديثة ورؤية إدارية واضحة تقوم على الشفافية والمشاركة والتخطيط العلمي</w:t>
      </w:r>
      <w:r w:rsidRPr="00405500">
        <w:rPr>
          <w:rFonts w:ascii="Simplified Arabic" w:eastAsia="Times New Roman" w:hAnsi="Simplified Arabic" w:cs="Simplified Arabic"/>
          <w:kern w:val="0"/>
          <w:sz w:val="28"/>
          <w:szCs w:val="28"/>
          <w14:ligatures w14:val="none"/>
        </w:rPr>
        <w:t>.</w:t>
      </w:r>
    </w:p>
    <w:p w14:paraId="7EBFA38E" w14:textId="77777777" w:rsidR="00620825" w:rsidRPr="00877A72" w:rsidRDefault="00620825" w:rsidP="00620825">
      <w:pPr>
        <w:pStyle w:val="ListParagraph"/>
        <w:numPr>
          <w:ilvl w:val="2"/>
          <w:numId w:val="16"/>
        </w:numPr>
        <w:spacing w:after="0" w:line="360" w:lineRule="auto"/>
        <w:jc w:val="both"/>
        <w:outlineLvl w:val="2"/>
        <w:rPr>
          <w:rFonts w:ascii="Simplified Arabic" w:eastAsia="Times New Roman" w:hAnsi="Simplified Arabic" w:cs="Simplified Arabic"/>
          <w:b/>
          <w:bCs/>
          <w:sz w:val="28"/>
          <w:szCs w:val="28"/>
        </w:rPr>
      </w:pPr>
      <w:bookmarkStart w:id="18" w:name="_Toc203421015"/>
      <w:r w:rsidRPr="00877A72">
        <w:rPr>
          <w:rFonts w:ascii="Simplified Arabic" w:eastAsia="Times New Roman" w:hAnsi="Simplified Arabic" w:cs="Simplified Arabic"/>
          <w:b/>
          <w:bCs/>
          <w:sz w:val="28"/>
          <w:szCs w:val="28"/>
          <w:rtl/>
        </w:rPr>
        <w:t>أسباب فشل التغيير التنظيمي في الشركات العائلية</w:t>
      </w:r>
      <w:bookmarkEnd w:id="18"/>
    </w:p>
    <w:p w14:paraId="18F28263" w14:textId="77777777" w:rsidR="00620825" w:rsidRPr="00405500"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تُواجه الشركات العائلية تحديات خاصة عند محاولة تطبيق التغيير التنظيمي، نظرًا لطبيعة بنيتها الإدارية والثقافية، التي تختلف في كثير من جوانبها عن المؤسسات التجارية الأخرى. وبينما يُعد التغيير شرطًا أساسيًا للنمو والاستدامة، فإن كثيرًا من الشركات العائلية، خصوصًا في البيئة السعودية، تفشل في إدارته بنجاح. ويرجع ذلك إلى عدد من الأسباب البنيوية والثقافية والإدارية، التي تتداخل لتُعقّد من فرص التغيير الفعّال، وتقوّض محاولات التطوير المؤسسي. ويمكن تحديد أبرز هذه الأسباب في أربعة محاور رئيسية</w:t>
      </w:r>
      <w:r w:rsidRPr="00405500">
        <w:rPr>
          <w:rFonts w:ascii="Simplified Arabic" w:eastAsia="Times New Roman" w:hAnsi="Simplified Arabic" w:cs="Simplified Arabic"/>
          <w:kern w:val="0"/>
          <w:sz w:val="28"/>
          <w:szCs w:val="28"/>
          <w14:ligatures w14:val="none"/>
        </w:rPr>
        <w:t>:</w:t>
      </w:r>
    </w:p>
    <w:p w14:paraId="2A80D6EC" w14:textId="77777777" w:rsidR="00620825" w:rsidRPr="00877A72" w:rsidRDefault="00620825" w:rsidP="00620825">
      <w:pPr>
        <w:pStyle w:val="ListParagraph"/>
        <w:numPr>
          <w:ilvl w:val="1"/>
          <w:numId w:val="12"/>
        </w:numPr>
        <w:spacing w:after="0" w:line="360" w:lineRule="auto"/>
        <w:jc w:val="both"/>
        <w:rPr>
          <w:rFonts w:ascii="Simplified Arabic" w:eastAsia="Times New Roman" w:hAnsi="Simplified Arabic" w:cs="Simplified Arabic"/>
          <w:b/>
          <w:bCs/>
          <w:sz w:val="28"/>
          <w:szCs w:val="28"/>
        </w:rPr>
      </w:pPr>
      <w:r w:rsidRPr="00877A72">
        <w:rPr>
          <w:rFonts w:ascii="Simplified Arabic" w:eastAsia="Times New Roman" w:hAnsi="Simplified Arabic" w:cs="Simplified Arabic"/>
          <w:b/>
          <w:bCs/>
          <w:sz w:val="28"/>
          <w:szCs w:val="28"/>
          <w:rtl/>
        </w:rPr>
        <w:t>مركزية القرار بيد فرد واحد أو مجموعة من العائلة</w:t>
      </w:r>
    </w:p>
    <w:p w14:paraId="2BC1F619" w14:textId="77777777" w:rsidR="00620825" w:rsidRPr="00877A72"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877A72">
        <w:rPr>
          <w:rFonts w:ascii="Simplified Arabic" w:eastAsia="Times New Roman" w:hAnsi="Simplified Arabic" w:cs="Simplified Arabic"/>
          <w:kern w:val="0"/>
          <w:sz w:val="28"/>
          <w:szCs w:val="28"/>
          <w:rtl/>
          <w14:ligatures w14:val="none"/>
        </w:rPr>
        <w:t>واحدة من أبرز سمات الشركات العائلية، والتي تشكل في الوقت ذاته أحد أهم معوقات التغيير، هي مركزية اتخاذ القرار، حيث تتركز السلطات الإدارية والمالية والتنفيذية في يد مؤسس الشركة أو أحد كبار أفراد العائلة. في هذا النموذج، غالبًا ما تُتخذ القرارات بناءً على الخبرة الشخصية أو العلاقات العائلية، دون الرجوع إلى آليات الحوكمة أو ممارسات التحليل المؤسسي. وعندما يتعلق الأمر بقرارات التغيير، فإن هذه المركزية تعني تجاهل آراء المدراء التنفيذيين أو الموظفين المعنيين بالتنفيذ، ما يؤدي إلى مقاومة داخلية، أو فشل في فهم طبيعة التغيير المطلوب. كما أن هذه المركزية تُعزز الانغلاق على نمط إداري تقليدي، يُفضل الحفاظ على الوضع القائم بدلاً من تبني مخاطرة التغيير، مما يُعيق التطوير ويُبقي المؤسسة أسيرة للتكرار وعدم القدرة على التجديد</w:t>
      </w:r>
      <w:r w:rsidRPr="00877A72">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r w:rsidRPr="00B65772">
        <w:rPr>
          <w:rFonts w:ascii="Simplified Arabic" w:eastAsia="Times New Roman" w:hAnsi="Simplified Arabic" w:cs="Simplified Arabic"/>
          <w:kern w:val="0"/>
          <w:sz w:val="28"/>
          <w:szCs w:val="28"/>
          <w:rtl/>
          <w14:ligatures w14:val="none"/>
        </w:rPr>
        <w:t>عبد الغني</w:t>
      </w:r>
      <w:r>
        <w:rPr>
          <w:rFonts w:ascii="Simplified Arabic" w:eastAsia="Times New Roman" w:hAnsi="Simplified Arabic" w:cs="Simplified Arabic" w:hint="cs"/>
          <w:kern w:val="0"/>
          <w:sz w:val="28"/>
          <w:szCs w:val="28"/>
          <w:rtl/>
          <w14:ligatures w14:val="none"/>
        </w:rPr>
        <w:t>، 2016).</w:t>
      </w:r>
    </w:p>
    <w:p w14:paraId="4B0AF92B" w14:textId="77777777" w:rsidR="00620825" w:rsidRPr="00877A72" w:rsidRDefault="00620825" w:rsidP="00620825">
      <w:pPr>
        <w:pStyle w:val="ListParagraph"/>
        <w:numPr>
          <w:ilvl w:val="1"/>
          <w:numId w:val="12"/>
        </w:numPr>
        <w:spacing w:after="0" w:line="360" w:lineRule="auto"/>
        <w:jc w:val="both"/>
        <w:rPr>
          <w:rFonts w:ascii="Simplified Arabic" w:eastAsia="Times New Roman" w:hAnsi="Simplified Arabic" w:cs="Simplified Arabic"/>
          <w:b/>
          <w:bCs/>
          <w:sz w:val="28"/>
          <w:szCs w:val="28"/>
        </w:rPr>
      </w:pPr>
      <w:r w:rsidRPr="00877A72">
        <w:rPr>
          <w:rFonts w:ascii="Simplified Arabic" w:eastAsia="Times New Roman" w:hAnsi="Simplified Arabic" w:cs="Simplified Arabic"/>
          <w:b/>
          <w:bCs/>
          <w:sz w:val="28"/>
          <w:szCs w:val="28"/>
          <w:rtl/>
        </w:rPr>
        <w:t>غياب التخطيط الاستراتيجي</w:t>
      </w:r>
    </w:p>
    <w:p w14:paraId="7F05C986" w14:textId="77777777" w:rsidR="00620825" w:rsidRPr="00405500"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التغيير التنظيمي الناجح لا يمكن أن يتم بمعزل عن وجود رؤية استراتيجية واضحة وخطط طويلة المدى، ترتكز على تحليل دقيق للبيئة الداخلية والخارجية، وتُحدد الأهداف، والموارد، والسيناريوهات المحتملة. ومع ذلك، فإن كثيرًا من الشركات العائلية تُدار بعقلية تشغيلية قصيرة الأجل، تُركز على المحافظة على الأرباح الشهرية أو السنوية، دون تطوير خطة استراتيجية متكاملة. وغياب هذا التخطيط يعني أن التغيير يتم غالبًا كرد فعل لأزمات أو ضغوط مفاجئة، وليس استجابة مدروسة لتحولات السوق. ونتيجة لذلك، تكون محاولات التغيير جزئية، غير متسقة، وتفتقر إلى الانسجام بين الأقسام، ما يؤدي إلى تعارض داخلي، وفقدان الثقة، وتراجع النتائج. كما أن غياب الأطر الاستراتيجية يُعيق تقييم أثر التغيير، وبالتالي تُصبح المؤسسة غير قادرة على التعلم من تجربتها أو تصحيح مسارها</w:t>
      </w:r>
      <w:r>
        <w:rPr>
          <w:rFonts w:ascii="Simplified Arabic" w:eastAsia="Times New Roman" w:hAnsi="Simplified Arabic" w:cs="Simplified Arabic" w:hint="cs"/>
          <w:kern w:val="0"/>
          <w:sz w:val="28"/>
          <w:szCs w:val="28"/>
          <w:rtl/>
          <w14:ligatures w14:val="none"/>
        </w:rPr>
        <w:t xml:space="preserve"> (</w:t>
      </w:r>
      <w:r w:rsidRPr="00B65772">
        <w:rPr>
          <w:rFonts w:ascii="Simplified Arabic" w:eastAsia="Times New Roman" w:hAnsi="Simplified Arabic" w:cs="Simplified Arabic"/>
          <w:kern w:val="0"/>
          <w:sz w:val="28"/>
          <w:szCs w:val="28"/>
          <w:rtl/>
          <w14:ligatures w14:val="none"/>
        </w:rPr>
        <w:t>العربي</w:t>
      </w:r>
      <w:r>
        <w:rPr>
          <w:rFonts w:ascii="Simplified Arabic" w:eastAsia="Times New Roman" w:hAnsi="Simplified Arabic" w:cs="Simplified Arabic" w:hint="cs"/>
          <w:kern w:val="0"/>
          <w:sz w:val="28"/>
          <w:szCs w:val="28"/>
          <w:rtl/>
          <w14:ligatures w14:val="none"/>
        </w:rPr>
        <w:t>،2010).</w:t>
      </w:r>
    </w:p>
    <w:p w14:paraId="1C1110E5" w14:textId="77777777" w:rsidR="00620825" w:rsidRPr="00877A72" w:rsidRDefault="00620825" w:rsidP="00620825">
      <w:pPr>
        <w:pStyle w:val="ListParagraph"/>
        <w:numPr>
          <w:ilvl w:val="1"/>
          <w:numId w:val="12"/>
        </w:numPr>
        <w:spacing w:after="0" w:line="360" w:lineRule="auto"/>
        <w:jc w:val="both"/>
        <w:rPr>
          <w:rFonts w:ascii="Simplified Arabic" w:eastAsia="Times New Roman" w:hAnsi="Simplified Arabic" w:cs="Simplified Arabic"/>
          <w:b/>
          <w:bCs/>
          <w:sz w:val="28"/>
          <w:szCs w:val="28"/>
        </w:rPr>
      </w:pPr>
      <w:r w:rsidRPr="00877A72">
        <w:rPr>
          <w:rFonts w:ascii="Simplified Arabic" w:eastAsia="Times New Roman" w:hAnsi="Simplified Arabic" w:cs="Simplified Arabic"/>
          <w:b/>
          <w:bCs/>
          <w:sz w:val="28"/>
          <w:szCs w:val="28"/>
          <w:rtl/>
        </w:rPr>
        <w:t>الخلط بين المصالح العائلية والمصالح المؤسسية</w:t>
      </w:r>
    </w:p>
    <w:p w14:paraId="55C1D45E" w14:textId="77777777" w:rsidR="00620825" w:rsidRPr="00405500"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يُعد التداخل بين العائلة والمؤسسة أحد أكبر التحديات البنيوية في الشركات العائلية، وسببًا جوهريًا في فشل التغيير التنظيمي. ففي كثير من الحالات، تُتخذ قرارات التعيين، أو الاستثمار، أو التوسع، بناءً على اعتبارات عائلية بحتة، مثل الحفاظ على تماسك العائلة، أو ضمان مشاركة الأبناء في الإدارة، وليس بناءً على الكفاءة أو الحاجة المؤسسية. وعندما يُراد تطبيق تغيير تنظيمي حقيقي – كإعادة الهيكلة، أو الاستعانة بخبرات خارجية، أو اعتماد أنظمة تقييم أداء شفافة – فإن هذه القرارات قد تتعارض مع المصالح أو التقاليد العائلية، مما يؤدي إلى تعثر التنفيذ أو إفراغ التغيير من مضمونه. كما أن وجود أفراد من العائلة في مواقع إدارية دون كفاءة حقيقية قد يُضعف من فعالية التغيير، ويُفقده المصداقية في نظر العاملين، الذين يرون أن التغيير لا يُطبق إلا على غير المنتمين للعائلة</w:t>
      </w:r>
      <w:r>
        <w:rPr>
          <w:rFonts w:ascii="Simplified Arabic" w:eastAsia="Times New Roman" w:hAnsi="Simplified Arabic" w:cs="Simplified Arabic" w:hint="cs"/>
          <w:kern w:val="0"/>
          <w:sz w:val="28"/>
          <w:szCs w:val="28"/>
          <w:rtl/>
          <w14:ligatures w14:val="none"/>
        </w:rPr>
        <w:t xml:space="preserve"> (أحمد ، 2018).</w:t>
      </w:r>
    </w:p>
    <w:p w14:paraId="07FCF650" w14:textId="77777777" w:rsidR="00620825" w:rsidRPr="00877A72" w:rsidRDefault="00620825" w:rsidP="00620825">
      <w:pPr>
        <w:pStyle w:val="ListParagraph"/>
        <w:numPr>
          <w:ilvl w:val="1"/>
          <w:numId w:val="12"/>
        </w:numPr>
        <w:spacing w:after="0" w:line="360" w:lineRule="auto"/>
        <w:jc w:val="both"/>
        <w:rPr>
          <w:rFonts w:ascii="Simplified Arabic" w:eastAsia="Times New Roman" w:hAnsi="Simplified Arabic" w:cs="Simplified Arabic"/>
          <w:b/>
          <w:bCs/>
          <w:sz w:val="28"/>
          <w:szCs w:val="28"/>
        </w:rPr>
      </w:pPr>
      <w:r w:rsidRPr="00877A72">
        <w:rPr>
          <w:rFonts w:ascii="Simplified Arabic" w:eastAsia="Times New Roman" w:hAnsi="Simplified Arabic" w:cs="Simplified Arabic"/>
          <w:b/>
          <w:bCs/>
          <w:sz w:val="28"/>
          <w:szCs w:val="28"/>
          <w:rtl/>
        </w:rPr>
        <w:t>نقص الكفاءات الإدارية المتخصصة في إدارة التغيير</w:t>
      </w:r>
    </w:p>
    <w:p w14:paraId="0E821E94" w14:textId="77777777" w:rsidR="00620825" w:rsidRDefault="00620825" w:rsidP="00620825">
      <w:pPr>
        <w:spacing w:after="0" w:line="360" w:lineRule="auto"/>
        <w:ind w:firstLine="720"/>
        <w:jc w:val="both"/>
        <w:rPr>
          <w:rFonts w:ascii="Simplified Arabic" w:eastAsia="Times New Roman" w:hAnsi="Simplified Arabic" w:cs="Simplified Arabic"/>
          <w:kern w:val="0"/>
          <w:sz w:val="28"/>
          <w:szCs w:val="28"/>
          <w:rtl/>
          <w14:ligatures w14:val="none"/>
        </w:rPr>
      </w:pPr>
      <w:r w:rsidRPr="00405500">
        <w:rPr>
          <w:rFonts w:ascii="Simplified Arabic" w:eastAsia="Times New Roman" w:hAnsi="Simplified Arabic" w:cs="Simplified Arabic"/>
          <w:kern w:val="0"/>
          <w:sz w:val="28"/>
          <w:szCs w:val="28"/>
          <w:rtl/>
          <w14:ligatures w14:val="none"/>
        </w:rPr>
        <w:t>يحتاج التغيير التنظيمي إلى قيادة متخصصة تمتلك المعرفة والخبرة والأدوات العلمية في إدارة التغيير، من حيث تحليل البيئة، وفهم الديناميات البشرية، وتطبيق استراتيجيات التواصل، وتحفيز الأفراد، وقياس النتائج. غير أن العديد من الشركات العائلية، خاصة في مراحلها الانتقالية بين الأجيال، تُعاني من نقص في هذه الكفاءات، إما بسبب الاعتماد على أفراد العائلة دون تأهيل كافٍ، أو بسبب العزوف عن استقطاب كفاءات خارجية خشية من تهديد سيطرة العائلة على القرار. هذا الضعف في القدرات الإدارية يجعل التغيير عملية سطحية، لا تخترق جوهر المؤسسة، ولا تستطيع الصمود أمام مقاومة الموظفين أو التحديات الميدانية. كما أن غياب المتخصصين يؤدي إلى تجاهل مفاهيم مثل إدارة المخاطر، التواصل الداخلي، مراحل التغيير، وخطط الطوارئ، مما يُحول التغيير إلى سلسلة من القرارات المنفصلة وغير المترابطة، التي تفقد فعاليتها بمجرد الاصطدام بالواقع التشغيلي</w:t>
      </w:r>
      <w:r>
        <w:rPr>
          <w:rFonts w:ascii="Simplified Arabic" w:eastAsia="Times New Roman" w:hAnsi="Simplified Arabic" w:cs="Simplified Arabic" w:hint="cs"/>
          <w:kern w:val="0"/>
          <w:sz w:val="28"/>
          <w:szCs w:val="28"/>
          <w:rtl/>
          <w14:ligatures w14:val="none"/>
        </w:rPr>
        <w:t xml:space="preserve"> (</w:t>
      </w:r>
      <w:r w:rsidRPr="00C16EBD">
        <w:rPr>
          <w:rFonts w:ascii="Simplified Arabic" w:hAnsi="Simplified Arabic" w:cs="Simplified Arabic"/>
          <w:sz w:val="28"/>
          <w:szCs w:val="28"/>
          <w:rtl/>
        </w:rPr>
        <w:t>محمد</w:t>
      </w:r>
      <w:r>
        <w:rPr>
          <w:rFonts w:ascii="Simplified Arabic" w:hAnsi="Simplified Arabic" w:cs="Simplified Arabic" w:hint="cs"/>
          <w:sz w:val="28"/>
          <w:szCs w:val="28"/>
          <w:rtl/>
        </w:rPr>
        <w:t>،2024)</w:t>
      </w:r>
    </w:p>
    <w:p w14:paraId="30DBBA21" w14:textId="77777777" w:rsidR="00620825" w:rsidRPr="00405500" w:rsidRDefault="00620825" w:rsidP="00620825">
      <w:pPr>
        <w:spacing w:after="0" w:line="360" w:lineRule="auto"/>
        <w:ind w:firstLine="720"/>
        <w:jc w:val="both"/>
        <w:rPr>
          <w:rFonts w:ascii="Simplified Arabic" w:eastAsia="Times New Roman" w:hAnsi="Simplified Arabic" w:cs="Simplified Arabic"/>
          <w:kern w:val="0"/>
          <w:sz w:val="28"/>
          <w:szCs w:val="28"/>
          <w:rtl/>
          <w14:ligatures w14:val="none"/>
        </w:rPr>
      </w:pPr>
      <w:r w:rsidRPr="00405500">
        <w:rPr>
          <w:rFonts w:ascii="Simplified Arabic" w:eastAsia="Times New Roman" w:hAnsi="Simplified Arabic" w:cs="Simplified Arabic"/>
          <w:kern w:val="0"/>
          <w:sz w:val="28"/>
          <w:szCs w:val="28"/>
          <w:rtl/>
          <w14:ligatures w14:val="none"/>
        </w:rPr>
        <w:t>وفي ضوء ما سبق، يتضح أن فشل التغيير التنظيمي في الشركات العائلية لا يرتبط فقط بسوء التخطيط أو ضعف الإمكانات، بل هو ناتج عن تركيبة إدارية وثقافية تتطلب إصلاحًا جذريًا يوازن بين القيم العائلية ومبادئ الإدارة الحديثة. وهذا يتطلب بناء هياكل حوكمة واضحة، واستقطاب الكفاءات المتخصصة، وفصل الإدارة عن الملكية، بما يضمن للتغيير أن يتم في إطار مؤسسي عادل ومنهجي ومستدام</w:t>
      </w:r>
      <w:r w:rsidRPr="00405500">
        <w:rPr>
          <w:rFonts w:ascii="Simplified Arabic" w:eastAsia="Times New Roman" w:hAnsi="Simplified Arabic" w:cs="Simplified Arabic"/>
          <w:kern w:val="0"/>
          <w:sz w:val="28"/>
          <w:szCs w:val="28"/>
          <w14:ligatures w14:val="none"/>
        </w:rPr>
        <w:t>.</w:t>
      </w:r>
    </w:p>
    <w:p w14:paraId="78805DD3" w14:textId="77777777" w:rsidR="00620825" w:rsidRPr="00877A72" w:rsidRDefault="00620825" w:rsidP="00620825">
      <w:pPr>
        <w:pStyle w:val="ListParagraph"/>
        <w:numPr>
          <w:ilvl w:val="2"/>
          <w:numId w:val="16"/>
        </w:numPr>
        <w:spacing w:after="0" w:line="360" w:lineRule="auto"/>
        <w:jc w:val="both"/>
        <w:outlineLvl w:val="2"/>
        <w:rPr>
          <w:rFonts w:ascii="Simplified Arabic" w:eastAsia="Times New Roman" w:hAnsi="Simplified Arabic" w:cs="Simplified Arabic"/>
          <w:b/>
          <w:bCs/>
          <w:sz w:val="28"/>
          <w:szCs w:val="28"/>
        </w:rPr>
      </w:pPr>
      <w:bookmarkStart w:id="19" w:name="_Toc203421016"/>
      <w:r w:rsidRPr="00877A72">
        <w:rPr>
          <w:rFonts w:ascii="Simplified Arabic" w:eastAsia="Times New Roman" w:hAnsi="Simplified Arabic" w:cs="Simplified Arabic"/>
          <w:b/>
          <w:bCs/>
          <w:sz w:val="28"/>
          <w:szCs w:val="28"/>
          <w:rtl/>
        </w:rPr>
        <w:t>خصائص الشركات العائلية</w:t>
      </w:r>
      <w:bookmarkEnd w:id="19"/>
    </w:p>
    <w:p w14:paraId="6F9C5FAF" w14:textId="77777777" w:rsidR="00620825" w:rsidRPr="00405500"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تُعد الشركات العائلية أحد المكونات الجوهرية في الاقتصاد المحلي والدولي، وتمثل في المملكة العربية السعودية نسبة كبيرة من القطاع الخاص، مما يجعل فهم خصائصها وتحدياتها أمرًا بالغ الأهمية عند الحديث عن النمو المؤسسي وإدارة التغيير. وتمتاز هذه الشركات بسمات تنظيمية وثقافية تختلف عن غيرها من الكيانات، حيث تتداخل فيها علاقات القرابة مع المسؤوليات الإدارية، ويكون للبعد العائلي دور محوري في تشكيل مسارها الإداري والاستراتيجي. وفيما يلي عرض لأهم خصائص الشركات العائلية</w:t>
      </w:r>
      <w:r>
        <w:rPr>
          <w:rFonts w:ascii="Simplified Arabic" w:eastAsia="Times New Roman" w:hAnsi="Simplified Arabic" w:cs="Simplified Arabic" w:hint="cs"/>
          <w:kern w:val="0"/>
          <w:sz w:val="28"/>
          <w:szCs w:val="28"/>
          <w:rtl/>
          <w14:ligatures w14:val="none"/>
        </w:rPr>
        <w:t xml:space="preserve"> (</w:t>
      </w:r>
      <w:r w:rsidRPr="00C16EBD">
        <w:rPr>
          <w:rFonts w:ascii="Simplified Arabic" w:hAnsi="Simplified Arabic" w:cs="Simplified Arabic"/>
          <w:sz w:val="28"/>
          <w:szCs w:val="28"/>
          <w:rtl/>
        </w:rPr>
        <w:t>قرشم</w:t>
      </w:r>
      <w:r>
        <w:rPr>
          <w:rFonts w:ascii="Simplified Arabic" w:hAnsi="Simplified Arabic" w:cs="Simplified Arabic" w:hint="cs"/>
          <w:sz w:val="28"/>
          <w:szCs w:val="28"/>
          <w:rtl/>
        </w:rPr>
        <w:t>،2023).</w:t>
      </w:r>
    </w:p>
    <w:p w14:paraId="5D0FBC7A" w14:textId="77777777" w:rsidR="00620825" w:rsidRPr="00405500" w:rsidRDefault="00620825" w:rsidP="00620825">
      <w:pPr>
        <w:spacing w:after="0" w:line="360" w:lineRule="auto"/>
        <w:jc w:val="both"/>
        <w:rPr>
          <w:rFonts w:ascii="Simplified Arabic" w:eastAsia="Times New Roman" w:hAnsi="Simplified Arabic" w:cs="Simplified Arabic"/>
          <w:b/>
          <w:bCs/>
          <w:kern w:val="0"/>
          <w:sz w:val="28"/>
          <w:szCs w:val="28"/>
          <w14:ligatures w14:val="none"/>
        </w:rPr>
      </w:pPr>
      <w:r w:rsidRPr="00405500">
        <w:rPr>
          <w:rFonts w:ascii="Simplified Arabic" w:eastAsia="Times New Roman" w:hAnsi="Simplified Arabic" w:cs="Simplified Arabic"/>
          <w:b/>
          <w:bCs/>
          <w:kern w:val="0"/>
          <w:sz w:val="28"/>
          <w:szCs w:val="28"/>
          <w:rtl/>
          <w14:ligatures w14:val="none"/>
        </w:rPr>
        <w:t>أولًا: التعريف والسمات العامة</w:t>
      </w:r>
    </w:p>
    <w:p w14:paraId="3FBE708F" w14:textId="77777777" w:rsidR="00620825" w:rsidRPr="00877A72"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877A72">
        <w:rPr>
          <w:rFonts w:ascii="Simplified Arabic" w:eastAsia="Times New Roman" w:hAnsi="Simplified Arabic" w:cs="Simplified Arabic"/>
          <w:kern w:val="0"/>
          <w:sz w:val="28"/>
          <w:szCs w:val="28"/>
          <w:rtl/>
          <w14:ligatures w14:val="none"/>
        </w:rPr>
        <w:t>تُعرف الشركات العائلية بأنها المؤسسات التي تتملكها وتُديرها عائلة واحدة أو مجموعة من أفراد العائلة، وتمتد السيطرة العائلية فيها إلى المستويين الإداري والملكي، وقد تنتقل ملكيتها وإدارتها من جيل إلى آخر ضمن العائلة نفسها. من أبرز سمات هذه الشركات وجود ترابط قوي بين الملكية والإدارة، حيث يتولى أفراد العائلة المناصب القيادية، وتُتخذ القرارات العليا في نطاق ضيق يعتمد على الثقة والولاء الشخصي. وتُعتبر القيم المشتركة والتقاليد العائلية عنصرًا حاكمًا في تشكيل بيئة العمل، حيث تسود مفاهيم مثل الأمانة، والتكافل، والالتزام بالمصالح العائلية كأولوية. هذا التداخل بين الأسرة والمشروع يُكسب الشركة طابعًا إنسانيًا واجتماعيًا، لكنه في الوقت ذاته يُنتج تحديات كبيرة عند الرغبة في التوسع المؤسسي أو تطبيق ممارسات الحوكمة الحديثة</w:t>
      </w:r>
      <w:r w:rsidRPr="00877A72">
        <w:rPr>
          <w:rFonts w:ascii="Simplified Arabic" w:eastAsia="Times New Roman" w:hAnsi="Simplified Arabic" w:cs="Simplified Arabic"/>
          <w:kern w:val="0"/>
          <w:sz w:val="28"/>
          <w:szCs w:val="28"/>
          <w14:ligatures w14:val="none"/>
        </w:rPr>
        <w:t>.</w:t>
      </w:r>
    </w:p>
    <w:p w14:paraId="07F0E86F" w14:textId="77777777" w:rsidR="00620825" w:rsidRPr="00405500" w:rsidRDefault="00620825" w:rsidP="00620825">
      <w:pPr>
        <w:spacing w:after="0" w:line="360" w:lineRule="auto"/>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b/>
          <w:bCs/>
          <w:kern w:val="0"/>
          <w:sz w:val="28"/>
          <w:szCs w:val="28"/>
          <w:rtl/>
          <w14:ligatures w14:val="none"/>
        </w:rPr>
        <w:t>ثانيًا: مراحل تطورها عبر الأجيال</w:t>
      </w:r>
    </w:p>
    <w:p w14:paraId="40118C91" w14:textId="77777777" w:rsidR="00620825" w:rsidRPr="00877A72"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877A72">
        <w:rPr>
          <w:rFonts w:ascii="Simplified Arabic" w:eastAsia="Times New Roman" w:hAnsi="Simplified Arabic" w:cs="Simplified Arabic"/>
          <w:kern w:val="0"/>
          <w:sz w:val="28"/>
          <w:szCs w:val="28"/>
          <w:rtl/>
          <w14:ligatures w14:val="none"/>
        </w:rPr>
        <w:t>تمر الشركات العائلية بعدة مراحل تطورية ترتبط بانتقال السلطة بين الأجيال، ولكل مرحلة خصائصها ومشكلاتها الخاصة. تبدأ المرحلة الأولى بمرحلة الريادة أو التأسيس، حيث يقود مؤسس الشركة العمل، وغالبًا ما تتسم هذه المرحلة بالمرونة، وسرعة اتخاذ القرار، والتركيز على النمو والتوسع. ثم تأتي مرحلة الجيل الثاني، وفيها يبدأ الأبناء في دخول الإدارة، وتبدأ التحديات المتعلقة بتوزيع الأدوار، وتحديد الصلاحيات، وتوحيد الرؤية. وإذا لم تتم إدارة هذه المرحلة بحكمة، فقد تظهر الخلافات العائلية التي تُهدد الاستقرار المؤسسي. أما المرحلة الثالثة، التي يدخل فيها الأحفاد، فتُعد الأخطر من حيث التعقيد، نظرًا لاتساع عدد المساهمين وتعدد الرؤى والمصالح، مما يُبرز الحاجة إلى بناء هيكل مؤسسي قائم على الحوكمة والشفافية، وإلا فإن الانقسامات قد تُؤدي إلى تفكك الشركة أو بيعها. وبذلك، فإن استمرارية الشركات العائلية تعتمد بدرجة كبيرة على قدرتها على التحول من النمط العائلي المغلق إلى نموذج مؤسسي مهني مع الحفاظ على الهوية العائلية</w:t>
      </w:r>
      <w:r>
        <w:rPr>
          <w:rFonts w:ascii="Simplified Arabic" w:eastAsia="Times New Roman" w:hAnsi="Simplified Arabic" w:cs="Simplified Arabic" w:hint="cs"/>
          <w:kern w:val="0"/>
          <w:sz w:val="28"/>
          <w:szCs w:val="28"/>
          <w:rtl/>
          <w14:ligatures w14:val="none"/>
        </w:rPr>
        <w:t xml:space="preserve"> (</w:t>
      </w:r>
      <w:r w:rsidRPr="00C16EBD">
        <w:rPr>
          <w:rFonts w:ascii="Simplified Arabic" w:hAnsi="Simplified Arabic" w:cs="Simplified Arabic"/>
          <w:sz w:val="28"/>
          <w:szCs w:val="28"/>
          <w:rtl/>
        </w:rPr>
        <w:t>محمد</w:t>
      </w:r>
      <w:r>
        <w:rPr>
          <w:rFonts w:ascii="Simplified Arabic" w:hAnsi="Simplified Arabic" w:cs="Simplified Arabic" w:hint="cs"/>
          <w:sz w:val="28"/>
          <w:szCs w:val="28"/>
          <w:rtl/>
        </w:rPr>
        <w:t>،2024).</w:t>
      </w:r>
    </w:p>
    <w:p w14:paraId="7C4A70E3" w14:textId="77777777" w:rsidR="00620825" w:rsidRPr="00405500" w:rsidRDefault="00620825" w:rsidP="00620825">
      <w:pPr>
        <w:spacing w:after="0" w:line="360" w:lineRule="auto"/>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b/>
          <w:bCs/>
          <w:kern w:val="0"/>
          <w:sz w:val="28"/>
          <w:szCs w:val="28"/>
          <w:rtl/>
          <w14:ligatures w14:val="none"/>
        </w:rPr>
        <w:t>ثالثًا: نقاط القوة في الشركات العائلية</w:t>
      </w:r>
    </w:p>
    <w:p w14:paraId="4ED9A8FA" w14:textId="77777777" w:rsidR="00620825" w:rsidRPr="00877A72"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877A72">
        <w:rPr>
          <w:rFonts w:ascii="Simplified Arabic" w:eastAsia="Times New Roman" w:hAnsi="Simplified Arabic" w:cs="Simplified Arabic"/>
          <w:kern w:val="0"/>
          <w:sz w:val="28"/>
          <w:szCs w:val="28"/>
          <w:rtl/>
          <w14:ligatures w14:val="none"/>
        </w:rPr>
        <w:t>تمتلك الشركات العائلية مجموعة من نقاط القوة التي تُميزها عن غيرها من أنواع الشركات. ومن أبرز هذه النقاط الولاء والانتماء العالي من قبل أفراد العائلة، حيث يُنظر إلى الشركة بوصفها امتدادًا لإرث العائلة ومسؤوليتها التاريخية، مما يُعزز من الالتزام بالنجاح والاستمرارية. كما تمتاز بسرعة اتخاذ القرار، خصوصًا في مراحل التأسيس، حيث لا تحتاج إلى المرور بسلسلة طويلة من الموافقات كما هو الحال في الشركات العامة أو متعددة الملاك. وتوفر هذه السرعة مرونة عالية في التعامل مع المتغيرات، وتُمكنها من اقتناص الفرص بسرعة. كذلك تُعتبر المرونة المالية من نقاط القوة في بعض الحالات، حيث يكون أفراد العائلة مستعدين لضخ رؤوس أموال من مواردهم الخاصة للحفاظ على استقرار الشركة، دون الاعتماد الكلي على التمويل الخارجي. كما أن توافر ثقافة مشتركة وتقاليد متوارثة يُسهم في تشكيل هوية واضحة ومتماسكة للمؤسسة، وهو ما ينعكس على علاقاتها مع العملاء والمجتمع المحلي</w:t>
      </w:r>
      <w:r>
        <w:rPr>
          <w:rFonts w:ascii="Simplified Arabic" w:eastAsia="Times New Roman" w:hAnsi="Simplified Arabic" w:cs="Simplified Arabic" w:hint="cs"/>
          <w:kern w:val="0"/>
          <w:sz w:val="28"/>
          <w:szCs w:val="28"/>
          <w:rtl/>
          <w14:ligatures w14:val="none"/>
        </w:rPr>
        <w:t xml:space="preserve"> (</w:t>
      </w:r>
      <w:r w:rsidRPr="00C16EBD">
        <w:rPr>
          <w:rFonts w:ascii="Simplified Arabic" w:hAnsi="Simplified Arabic" w:cs="Simplified Arabic"/>
          <w:sz w:val="28"/>
          <w:szCs w:val="28"/>
          <w:rtl/>
        </w:rPr>
        <w:t>ابو شامة</w:t>
      </w:r>
      <w:r>
        <w:rPr>
          <w:rFonts w:ascii="Simplified Arabic" w:hAnsi="Simplified Arabic" w:cs="Simplified Arabic" w:hint="cs"/>
          <w:sz w:val="28"/>
          <w:szCs w:val="28"/>
          <w:rtl/>
        </w:rPr>
        <w:t>،2016).</w:t>
      </w:r>
    </w:p>
    <w:p w14:paraId="0F346A0C" w14:textId="77777777" w:rsidR="00620825" w:rsidRPr="00405500" w:rsidRDefault="00620825" w:rsidP="00620825">
      <w:pPr>
        <w:spacing w:after="0" w:line="360" w:lineRule="auto"/>
        <w:jc w:val="both"/>
        <w:rPr>
          <w:rFonts w:ascii="Simplified Arabic" w:eastAsia="Times New Roman" w:hAnsi="Simplified Arabic" w:cs="Simplified Arabic"/>
          <w:b/>
          <w:bCs/>
          <w:kern w:val="0"/>
          <w:sz w:val="28"/>
          <w:szCs w:val="28"/>
          <w14:ligatures w14:val="none"/>
        </w:rPr>
      </w:pPr>
      <w:r w:rsidRPr="00405500">
        <w:rPr>
          <w:rFonts w:ascii="Simplified Arabic" w:eastAsia="Times New Roman" w:hAnsi="Simplified Arabic" w:cs="Simplified Arabic"/>
          <w:b/>
          <w:bCs/>
          <w:kern w:val="0"/>
          <w:sz w:val="28"/>
          <w:szCs w:val="28"/>
          <w:rtl/>
          <w14:ligatures w14:val="none"/>
        </w:rPr>
        <w:t>رابعًا: نقاط الضعف في الشركات العائلية</w:t>
      </w:r>
    </w:p>
    <w:p w14:paraId="68D4FF10" w14:textId="77777777" w:rsidR="00620825" w:rsidRPr="00877A72" w:rsidRDefault="00620825" w:rsidP="00620825">
      <w:pPr>
        <w:spacing w:after="0" w:line="360" w:lineRule="auto"/>
        <w:ind w:firstLine="720"/>
        <w:jc w:val="both"/>
        <w:rPr>
          <w:rFonts w:ascii="Simplified Arabic" w:eastAsia="Times New Roman" w:hAnsi="Simplified Arabic" w:cs="Simplified Arabic"/>
          <w:kern w:val="0"/>
          <w:sz w:val="28"/>
          <w:szCs w:val="28"/>
          <w:rtl/>
          <w14:ligatures w14:val="none"/>
        </w:rPr>
      </w:pPr>
      <w:r w:rsidRPr="00877A72">
        <w:rPr>
          <w:rFonts w:ascii="Simplified Arabic" w:eastAsia="Times New Roman" w:hAnsi="Simplified Arabic" w:cs="Simplified Arabic"/>
          <w:kern w:val="0"/>
          <w:sz w:val="28"/>
          <w:szCs w:val="28"/>
          <w:rtl/>
          <w14:ligatures w14:val="none"/>
        </w:rPr>
        <w:t>رغم ما تتمتع به الشركات العائلية من مزايا، إلا أنها تُواجه أيضًا عددًا من نقاط الضعف التي قد تُعيق نموها وتحولها المؤسسي، وتُعرضها للفشل إذا لم يتم التعامل معها بجدية. من أبرز هذه النقاط غياب الحوكمة المؤسسية، حيث تغيب في كثير من الأحيان القواعد المكتوبة، والسياسات الرسمية، والضوابط الرقابية، وتُدار الأمور بشكل شخصي يعتمد على الولاء والثقة. كما أن تعارض المصالح يُشكل خطرًا كبيرًا، إذ قد تتغلب المصالح العائلية على الاعتبارات المهنية، مثل تعيين أقارب غير مؤهلين، أو اتخاذ قرارات استثمارية تخدم العائلة وليس المؤسسة. ويُضاف إلى ذلك ضعف التخطيط للخلافة، إذ تُؤجل مسألة نقل الإدارة من جيل إلى آخر حتى وقوع الأزمة، مما يؤدي إلى صراعات على القيادة وتقسيم الأدوار. وتُعد المركزية الشديدة في اتخاذ القرار من أبرز مظاهر الضعف، حيث يتم إلغاء دور المدراء المهنيين، ويُحرم العاملون من المشاركة الفعالة، مما يُؤدي إلى انخفاض الدافعية وفقدان الكفاءات. كما أن العلاقات الأسرية المتوترة قد تنتقل إلى بيئة العمل، وتُسبب انقسامات تؤثر على الأداء العام للشركة</w:t>
      </w:r>
      <w:r>
        <w:rPr>
          <w:rFonts w:ascii="Simplified Arabic" w:eastAsia="Times New Roman" w:hAnsi="Simplified Arabic" w:cs="Simplified Arabic" w:hint="cs"/>
          <w:kern w:val="0"/>
          <w:sz w:val="28"/>
          <w:szCs w:val="28"/>
          <w:rtl/>
          <w14:ligatures w14:val="none"/>
        </w:rPr>
        <w:t xml:space="preserve"> (</w:t>
      </w:r>
      <w:r w:rsidRPr="00C16EBD">
        <w:rPr>
          <w:rFonts w:ascii="Simplified Arabic" w:hAnsi="Simplified Arabic" w:cs="Simplified Arabic"/>
          <w:sz w:val="28"/>
          <w:szCs w:val="28"/>
          <w:rtl/>
        </w:rPr>
        <w:t>مراد</w:t>
      </w:r>
      <w:r>
        <w:rPr>
          <w:rFonts w:ascii="Simplified Arabic" w:hAnsi="Simplified Arabic" w:cs="Simplified Arabic" w:hint="cs"/>
          <w:sz w:val="28"/>
          <w:szCs w:val="28"/>
          <w:rtl/>
        </w:rPr>
        <w:t>،2025).</w:t>
      </w:r>
    </w:p>
    <w:p w14:paraId="4E49E533" w14:textId="77777777" w:rsidR="00620825" w:rsidRPr="00405500"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وبناءً على ما سبق، فإن الشركات العائلية تمثل نموذجًا إداريًا فريدًا يجمع بين التقاليد العائلية والديناميات المؤسسية، ويُمكن أن تُحقق نجاحًا كبيرًا إذا ما استطاعت تحقيق التوازن بين الحفاظ على هويتها العائلية من جهة، وتبني مبادئ الإدارة الحديثة من جهة أخرى، خاصة فيما يتعلق بالحَوْكَمة، والقيادة، والتخطيط الاستراتيجي. وفهم هذه الخصائص يُعدّ ضروريًا عند دراسة أثر التغيير التنظيمي في هذا النوع من الشركات، سواء من حيث فرص النجاح أو أسباب التعثر</w:t>
      </w:r>
      <w:r>
        <w:rPr>
          <w:rFonts w:ascii="Simplified Arabic" w:eastAsia="Times New Roman" w:hAnsi="Simplified Arabic" w:cs="Simplified Arabic" w:hint="cs"/>
          <w:kern w:val="0"/>
          <w:sz w:val="28"/>
          <w:szCs w:val="28"/>
          <w:rtl/>
          <w14:ligatures w14:val="none"/>
        </w:rPr>
        <w:t xml:space="preserve"> (</w:t>
      </w:r>
      <w:r w:rsidRPr="00C16EBD">
        <w:rPr>
          <w:rFonts w:ascii="Simplified Arabic" w:hAnsi="Simplified Arabic" w:cs="Simplified Arabic"/>
          <w:sz w:val="28"/>
          <w:szCs w:val="28"/>
          <w:rtl/>
        </w:rPr>
        <w:t>الحربي</w:t>
      </w:r>
      <w:r>
        <w:rPr>
          <w:rFonts w:ascii="Simplified Arabic" w:hAnsi="Simplified Arabic" w:cs="Simplified Arabic" w:hint="cs"/>
          <w:sz w:val="28"/>
          <w:szCs w:val="28"/>
          <w:rtl/>
        </w:rPr>
        <w:t>،2024).</w:t>
      </w:r>
    </w:p>
    <w:p w14:paraId="03EAADF2" w14:textId="77777777" w:rsidR="00620825" w:rsidRPr="00877A72" w:rsidRDefault="00620825" w:rsidP="00620825">
      <w:pPr>
        <w:pStyle w:val="ListParagraph"/>
        <w:numPr>
          <w:ilvl w:val="2"/>
          <w:numId w:val="16"/>
        </w:numPr>
        <w:spacing w:after="0" w:line="360" w:lineRule="auto"/>
        <w:jc w:val="both"/>
        <w:outlineLvl w:val="2"/>
        <w:rPr>
          <w:rFonts w:ascii="Simplified Arabic" w:eastAsia="Times New Roman" w:hAnsi="Simplified Arabic" w:cs="Simplified Arabic"/>
          <w:b/>
          <w:bCs/>
          <w:sz w:val="28"/>
          <w:szCs w:val="28"/>
          <w:rtl/>
        </w:rPr>
      </w:pPr>
      <w:bookmarkStart w:id="20" w:name="_Toc203421017"/>
      <w:r w:rsidRPr="00877A72">
        <w:rPr>
          <w:rFonts w:ascii="Simplified Arabic" w:eastAsia="Times New Roman" w:hAnsi="Simplified Arabic" w:cs="Simplified Arabic"/>
          <w:b/>
          <w:bCs/>
          <w:sz w:val="28"/>
          <w:szCs w:val="28"/>
          <w:rtl/>
        </w:rPr>
        <w:t>سياق الشركات العائلية في السعودية</w:t>
      </w:r>
      <w:bookmarkEnd w:id="20"/>
    </w:p>
    <w:p w14:paraId="5D1FDD47" w14:textId="77777777" w:rsidR="00620825" w:rsidRPr="00877A72" w:rsidRDefault="00620825" w:rsidP="00620825">
      <w:pPr>
        <w:spacing w:after="0" w:line="360" w:lineRule="auto"/>
        <w:jc w:val="both"/>
        <w:rPr>
          <w:rFonts w:ascii="Simplified Arabic" w:eastAsia="Times New Roman" w:hAnsi="Simplified Arabic" w:cs="Simplified Arabic"/>
          <w:b/>
          <w:bCs/>
          <w:kern w:val="0"/>
          <w:sz w:val="28"/>
          <w:szCs w:val="28"/>
          <w14:ligatures w14:val="none"/>
        </w:rPr>
      </w:pPr>
      <w:r w:rsidRPr="00877A72">
        <w:rPr>
          <w:rFonts w:ascii="Simplified Arabic" w:eastAsia="Times New Roman" w:hAnsi="Simplified Arabic" w:cs="Simplified Arabic"/>
          <w:b/>
          <w:bCs/>
          <w:kern w:val="0"/>
          <w:sz w:val="28"/>
          <w:szCs w:val="28"/>
          <w14:ligatures w14:val="none"/>
        </w:rPr>
        <w:t xml:space="preserve"> </w:t>
      </w:r>
      <w:r w:rsidRPr="00877A72">
        <w:rPr>
          <w:rFonts w:ascii="Simplified Arabic" w:eastAsia="Times New Roman" w:hAnsi="Simplified Arabic" w:cs="Simplified Arabic"/>
          <w:b/>
          <w:bCs/>
          <w:kern w:val="0"/>
          <w:sz w:val="28"/>
          <w:szCs w:val="28"/>
          <w:rtl/>
          <w14:ligatures w14:val="none"/>
        </w:rPr>
        <w:t>أولًا: الأهمية الاقتصادية للشركات العائلية في السعودية</w:t>
      </w:r>
    </w:p>
    <w:p w14:paraId="2A78C7C2" w14:textId="77777777" w:rsidR="00620825" w:rsidRPr="00405500"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 xml:space="preserve">تلعب الشركات العائلية دورًا محوريًا في الاقتصاد السعودي، حيث تُشكّل ما يزيد عن </w:t>
      </w:r>
      <w:r w:rsidRPr="00405500">
        <w:rPr>
          <w:rFonts w:ascii="Simplified Arabic" w:eastAsia="Times New Roman" w:hAnsi="Simplified Arabic" w:cs="Simplified Arabic"/>
          <w:kern w:val="0"/>
          <w:sz w:val="28"/>
          <w:szCs w:val="28"/>
          <w14:ligatures w14:val="none"/>
        </w:rPr>
        <w:t xml:space="preserve">60% </w:t>
      </w:r>
      <w:r w:rsidRPr="00405500">
        <w:rPr>
          <w:rFonts w:ascii="Simplified Arabic" w:eastAsia="Times New Roman" w:hAnsi="Simplified Arabic" w:cs="Simplified Arabic"/>
          <w:kern w:val="0"/>
          <w:sz w:val="28"/>
          <w:szCs w:val="28"/>
          <w:rtl/>
          <w14:ligatures w14:val="none"/>
        </w:rPr>
        <w:t>من إجمالي منشآت القطاع الخاص، وتُساهم بنسبة كبيرة في الناتج المحلي الإجمالي، بالإضافة إلى دورها الحيوي في توفير فرص العمل وتنشيط الأسواق المحلية. وتُعد هذه الشركات العمود الفقري لعدد من القطاعات الحيوية في المملكة، مثل التجارة، المقاولات، التصنيع، التجزئة، والخدمات. كما أن بعضها تطوّر ليصبح من الكيانات الاقتصادية الكبرى التي تملك استثمارات محلية وإقليمية ودولية، وتُدار عبر أجيال متعاقبة. هذا الانتشار الواسع والتنوع في الأنشطة يُعزّز من أهمية هذه الشركات في دعم رؤية الدولة نحو تنويع الاقتصاد وتقليل الاعتماد على النفط، إلا أن هذا الدور المحوري يُقابله في الوقت ذاته مجموعة من التحديات البنيوية والإدارية التي تؤثر على استمراريتها وكفاءتها</w:t>
      </w:r>
      <w:r>
        <w:rPr>
          <w:rFonts w:ascii="Simplified Arabic" w:eastAsia="Times New Roman" w:hAnsi="Simplified Arabic" w:cs="Simplified Arabic" w:hint="cs"/>
          <w:kern w:val="0"/>
          <w:sz w:val="28"/>
          <w:szCs w:val="28"/>
          <w:rtl/>
          <w14:ligatures w14:val="none"/>
        </w:rPr>
        <w:t xml:space="preserve"> (</w:t>
      </w:r>
      <w:r w:rsidRPr="00C16EBD">
        <w:rPr>
          <w:rFonts w:ascii="Simplified Arabic" w:hAnsi="Simplified Arabic" w:cs="Simplified Arabic"/>
          <w:sz w:val="28"/>
          <w:szCs w:val="28"/>
          <w:rtl/>
        </w:rPr>
        <w:t>ريم</w:t>
      </w:r>
      <w:r w:rsidRPr="00C16EBD">
        <w:rPr>
          <w:rFonts w:ascii="Simplified Arabic" w:hAnsi="Simplified Arabic" w:cs="Simplified Arabic"/>
          <w:sz w:val="28"/>
          <w:szCs w:val="28"/>
          <w:lang w:bidi="ar-EG"/>
        </w:rPr>
        <w:t xml:space="preserve">, &amp; </w:t>
      </w:r>
      <w:r w:rsidRPr="00C16EBD">
        <w:rPr>
          <w:rFonts w:ascii="Simplified Arabic" w:hAnsi="Simplified Arabic" w:cs="Simplified Arabic"/>
          <w:sz w:val="28"/>
          <w:szCs w:val="28"/>
          <w:rtl/>
        </w:rPr>
        <w:t>عمام</w:t>
      </w:r>
      <w:r>
        <w:rPr>
          <w:rFonts w:ascii="Simplified Arabic" w:hAnsi="Simplified Arabic" w:cs="Simplified Arabic" w:hint="cs"/>
          <w:sz w:val="28"/>
          <w:szCs w:val="28"/>
          <w:rtl/>
        </w:rPr>
        <w:t>،</w:t>
      </w:r>
      <w:r w:rsidRPr="00C16EBD">
        <w:rPr>
          <w:rFonts w:ascii="Simplified Arabic" w:hAnsi="Simplified Arabic" w:cs="Simplified Arabic"/>
          <w:sz w:val="28"/>
          <w:szCs w:val="28"/>
          <w:rtl/>
        </w:rPr>
        <w:t>2020)</w:t>
      </w:r>
    </w:p>
    <w:p w14:paraId="76942495" w14:textId="77777777" w:rsidR="00620825" w:rsidRPr="00877A72" w:rsidRDefault="00620825" w:rsidP="00620825">
      <w:pPr>
        <w:spacing w:after="0" w:line="360" w:lineRule="auto"/>
        <w:jc w:val="both"/>
        <w:rPr>
          <w:rFonts w:ascii="Simplified Arabic" w:eastAsia="Times New Roman" w:hAnsi="Simplified Arabic" w:cs="Simplified Arabic"/>
          <w:b/>
          <w:bCs/>
          <w:kern w:val="0"/>
          <w:sz w:val="28"/>
          <w:szCs w:val="28"/>
          <w14:ligatures w14:val="none"/>
        </w:rPr>
      </w:pPr>
      <w:r w:rsidRPr="00877A72">
        <w:rPr>
          <w:rFonts w:ascii="Simplified Arabic" w:eastAsia="Times New Roman" w:hAnsi="Simplified Arabic" w:cs="Simplified Arabic"/>
          <w:b/>
          <w:bCs/>
          <w:kern w:val="0"/>
          <w:sz w:val="28"/>
          <w:szCs w:val="28"/>
          <w14:ligatures w14:val="none"/>
        </w:rPr>
        <w:t xml:space="preserve"> </w:t>
      </w:r>
      <w:r w:rsidRPr="00877A72">
        <w:rPr>
          <w:rFonts w:ascii="Simplified Arabic" w:eastAsia="Times New Roman" w:hAnsi="Simplified Arabic" w:cs="Simplified Arabic"/>
          <w:b/>
          <w:bCs/>
          <w:kern w:val="0"/>
          <w:sz w:val="28"/>
          <w:szCs w:val="28"/>
          <w:rtl/>
          <w14:ligatures w14:val="none"/>
        </w:rPr>
        <w:t>ثانيًا: التحديات المحلية التي تواجه الشركات العائلية</w:t>
      </w:r>
    </w:p>
    <w:p w14:paraId="2C4C506E" w14:textId="77777777" w:rsidR="00620825" w:rsidRDefault="00620825" w:rsidP="00620825">
      <w:pPr>
        <w:spacing w:after="0" w:line="360" w:lineRule="auto"/>
        <w:ind w:firstLine="720"/>
        <w:jc w:val="both"/>
        <w:rPr>
          <w:rFonts w:ascii="Simplified Arabic" w:eastAsia="Times New Roman" w:hAnsi="Simplified Arabic" w:cs="Simplified Arabic"/>
          <w:kern w:val="0"/>
          <w:sz w:val="28"/>
          <w:szCs w:val="28"/>
          <w:rtl/>
          <w14:ligatures w14:val="none"/>
        </w:rPr>
      </w:pPr>
      <w:r w:rsidRPr="00405500">
        <w:rPr>
          <w:rFonts w:ascii="Simplified Arabic" w:eastAsia="Times New Roman" w:hAnsi="Simplified Arabic" w:cs="Simplified Arabic"/>
          <w:kern w:val="0"/>
          <w:sz w:val="28"/>
          <w:szCs w:val="28"/>
          <w:rtl/>
          <w14:ligatures w14:val="none"/>
        </w:rPr>
        <w:t>رغم ما تملكه الشركات العائلية السعودية من إمكانات مالية وبشرية، إلا أنها تُواجه جملة من التحديات التي تهدد استقرارها واستدامتها، لا سيما في ظل بيئة أعمال تشهد تحولات تنظيمية واقتصادية متسارعة. من أبرز هذه التحديات الانتقال بين الأجيال، إذ تشير الدراسات إلى أن نسبة ضئيلة فقط من هذه الشركات تنجح في الانتقال إلى الجيل الثالث، في حين تتعرض الأغلبية إلى الانقسام أو الانهيار نتيجة غياب آليات واضحة للخلافة الإدارية، أو بسبب صراعات داخلية على القيادة. كما أن ضعف تطبيق الحوكمة المؤسسية يُعد من أكبر المعيقات أمام التحول المؤسسي، حيث تفتقر العديد من هذه الشركات إلى مجالس إدارة مستقلة، أو أنظمة داخلية للرقابة والمساءلة، ما يؤدي إلى اعتمادها على القرار الفردي والانطباعي، ويزيد من خطر تضارب المصالح</w:t>
      </w:r>
      <w:r>
        <w:rPr>
          <w:rFonts w:ascii="Simplified Arabic" w:eastAsia="Times New Roman" w:hAnsi="Simplified Arabic" w:cs="Simplified Arabic" w:hint="cs"/>
          <w:kern w:val="0"/>
          <w:sz w:val="28"/>
          <w:szCs w:val="28"/>
          <w:rtl/>
          <w14:ligatures w14:val="none"/>
        </w:rPr>
        <w:t xml:space="preserve"> (</w:t>
      </w:r>
      <w:r w:rsidRPr="00C16EBD">
        <w:rPr>
          <w:rFonts w:ascii="Simplified Arabic" w:hAnsi="Simplified Arabic" w:cs="Simplified Arabic"/>
          <w:sz w:val="28"/>
          <w:szCs w:val="28"/>
          <w:rtl/>
        </w:rPr>
        <w:t>أحمد</w:t>
      </w:r>
      <w:r>
        <w:rPr>
          <w:rFonts w:ascii="Simplified Arabic" w:hAnsi="Simplified Arabic" w:cs="Simplified Arabic" w:hint="cs"/>
          <w:sz w:val="28"/>
          <w:szCs w:val="28"/>
          <w:rtl/>
        </w:rPr>
        <w:t xml:space="preserve"> واخرون، 2023).</w:t>
      </w:r>
    </w:p>
    <w:p w14:paraId="06B65FCF" w14:textId="77777777" w:rsidR="00620825" w:rsidRPr="00405500"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إضافة إلى ذلك، تُواجه الشركات العائلية صعوبات في التوسع المؤسسي والاندماج في الاقتصاد الحديث، وذلك بسبب اعتمادها على نماذج تقليدية في الإدارة، وترددها في استقطاب كفاءات خارج إطار العائلة، فضلاً عن مقاومة بعض أفراد العائلة لإجراء التغييرات التي تُهدد نمط القيادة أو توزيع السلطات القائم. كما أن بعض هذه الشركات تُعاني من ضعف في الشفافية والإفصاح المالي، وهو ما يُشكل عائقًا أمام جذب الاستثمارات أو الدخول في شراكات استراتيجية مع مستثمرين محليين أو أجانب</w:t>
      </w:r>
      <w:r w:rsidRPr="00405500">
        <w:rPr>
          <w:rFonts w:ascii="Simplified Arabic" w:eastAsia="Times New Roman" w:hAnsi="Simplified Arabic" w:cs="Simplified Arabic"/>
          <w:kern w:val="0"/>
          <w:sz w:val="28"/>
          <w:szCs w:val="28"/>
          <w14:ligatures w14:val="none"/>
        </w:rPr>
        <w:t>.</w:t>
      </w:r>
    </w:p>
    <w:p w14:paraId="1D86457E" w14:textId="77777777" w:rsidR="00620825" w:rsidRPr="00877A72" w:rsidRDefault="00620825" w:rsidP="00620825">
      <w:pPr>
        <w:spacing w:after="0" w:line="360" w:lineRule="auto"/>
        <w:jc w:val="both"/>
        <w:rPr>
          <w:rFonts w:ascii="Simplified Arabic" w:eastAsia="Times New Roman" w:hAnsi="Simplified Arabic" w:cs="Simplified Arabic"/>
          <w:b/>
          <w:bCs/>
          <w:kern w:val="0"/>
          <w:sz w:val="28"/>
          <w:szCs w:val="28"/>
          <w14:ligatures w14:val="none"/>
        </w:rPr>
      </w:pPr>
      <w:r w:rsidRPr="00877A72">
        <w:rPr>
          <w:rFonts w:ascii="Simplified Arabic" w:eastAsia="Times New Roman" w:hAnsi="Simplified Arabic" w:cs="Simplified Arabic"/>
          <w:b/>
          <w:bCs/>
          <w:kern w:val="0"/>
          <w:sz w:val="28"/>
          <w:szCs w:val="28"/>
          <w14:ligatures w14:val="none"/>
        </w:rPr>
        <w:t xml:space="preserve"> </w:t>
      </w:r>
      <w:r w:rsidRPr="00877A72">
        <w:rPr>
          <w:rFonts w:ascii="Simplified Arabic" w:eastAsia="Times New Roman" w:hAnsi="Simplified Arabic" w:cs="Simplified Arabic"/>
          <w:b/>
          <w:bCs/>
          <w:kern w:val="0"/>
          <w:sz w:val="28"/>
          <w:szCs w:val="28"/>
          <w:rtl/>
          <w14:ligatures w14:val="none"/>
        </w:rPr>
        <w:t>ثالثًا: الفرص والدعم ضمن رؤية السعودية 2030</w:t>
      </w:r>
    </w:p>
    <w:p w14:paraId="4324BC94" w14:textId="77777777" w:rsidR="00620825" w:rsidRDefault="00620825" w:rsidP="00620825">
      <w:pPr>
        <w:spacing w:after="0" w:line="360" w:lineRule="auto"/>
        <w:ind w:firstLine="720"/>
        <w:jc w:val="both"/>
        <w:rPr>
          <w:rFonts w:ascii="Simplified Arabic" w:eastAsia="Times New Roman" w:hAnsi="Simplified Arabic" w:cs="Simplified Arabic"/>
          <w:kern w:val="0"/>
          <w:sz w:val="28"/>
          <w:szCs w:val="28"/>
          <w:rtl/>
          <w14:ligatures w14:val="none"/>
        </w:rPr>
      </w:pPr>
      <w:r w:rsidRPr="00405500">
        <w:rPr>
          <w:rFonts w:ascii="Simplified Arabic" w:eastAsia="Times New Roman" w:hAnsi="Simplified Arabic" w:cs="Simplified Arabic"/>
          <w:kern w:val="0"/>
          <w:sz w:val="28"/>
          <w:szCs w:val="28"/>
          <w:rtl/>
          <w14:ligatures w14:val="none"/>
        </w:rPr>
        <w:t>في ضوء رؤية السعودية 2030، برزت فرص استراتيجية غير مسبوقة أمام الشركات العائلية لتُعيد هيكلة نفسها، وتتحول من نماذج تقليدية إلى مؤسسات احترافية قائمة على الحوكمة والكفاءة والاستدامة. فقد أولت الرؤية اهتمامًا كبيرًا بتنمية القطاع الخاص وتعزيز دوره في الاقتصاد الوطني، من خلال برامج داعمة تشمل تمكين رواد الأعمال، وتيسير بيئة الاستثمار، وتعزيز الشفافية، ورفع كفاءة التشريعات ذات الصلة. كما بدأت الجهات التنظيمية – مثل وزارة التجارة وهيئة السوق المالية – في فرض معايير حوكمة جديدة، وتوفير برامج توعوية وتدريبية للشركات العائلية، لمساعدتها على بناء مجالس إدارة فعالة، وتطوير أنظمة داخلية للرقابة والشفافية، وإعداد خطط انتقال للملكية والإدارة</w:t>
      </w:r>
      <w:r>
        <w:rPr>
          <w:rFonts w:ascii="Simplified Arabic" w:eastAsia="Times New Roman" w:hAnsi="Simplified Arabic" w:cs="Simplified Arabic" w:hint="cs"/>
          <w:kern w:val="0"/>
          <w:sz w:val="28"/>
          <w:szCs w:val="28"/>
          <w:rtl/>
          <w14:ligatures w14:val="none"/>
        </w:rPr>
        <w:t xml:space="preserve"> (</w:t>
      </w:r>
      <w:r w:rsidRPr="00B65772">
        <w:rPr>
          <w:rFonts w:asciiTheme="majorBidi" w:hAnsiTheme="majorBidi" w:cstheme="majorBidi"/>
          <w:sz w:val="24"/>
          <w:szCs w:val="24"/>
          <w:lang w:bidi="ar-EG"/>
        </w:rPr>
        <w:t>Mazaheri</w:t>
      </w:r>
      <w:r>
        <w:rPr>
          <w:rFonts w:asciiTheme="majorBidi" w:hAnsiTheme="majorBidi" w:cstheme="majorBidi"/>
          <w:sz w:val="24"/>
          <w:szCs w:val="24"/>
          <w:lang w:bidi="ar-EG"/>
        </w:rPr>
        <w:t>,2021</w:t>
      </w:r>
      <w:r>
        <w:rPr>
          <w:rFonts w:asciiTheme="majorBidi" w:hAnsiTheme="majorBidi" w:cstheme="majorBidi" w:hint="cs"/>
          <w:sz w:val="24"/>
          <w:szCs w:val="24"/>
          <w:rtl/>
          <w:lang w:bidi="ar-EG"/>
        </w:rPr>
        <w:t>).</w:t>
      </w:r>
    </w:p>
    <w:p w14:paraId="73635061" w14:textId="77777777" w:rsidR="00620825" w:rsidRDefault="00620825" w:rsidP="00620825">
      <w:pPr>
        <w:spacing w:after="0" w:line="360" w:lineRule="auto"/>
        <w:ind w:firstLine="720"/>
        <w:jc w:val="both"/>
        <w:rPr>
          <w:rFonts w:asciiTheme="majorBidi" w:hAnsiTheme="majorBidi" w:cstheme="majorBidi"/>
          <w:color w:val="222222"/>
          <w:sz w:val="24"/>
          <w:szCs w:val="24"/>
          <w:shd w:val="clear" w:color="auto" w:fill="FFFFFF"/>
          <w:lang w:bidi="ar-EG"/>
        </w:rPr>
      </w:pPr>
      <w:r w:rsidRPr="00405500">
        <w:rPr>
          <w:rFonts w:ascii="Simplified Arabic" w:eastAsia="Times New Roman" w:hAnsi="Simplified Arabic" w:cs="Simplified Arabic"/>
          <w:kern w:val="0"/>
          <w:sz w:val="28"/>
          <w:szCs w:val="28"/>
          <w:rtl/>
          <w14:ligatures w14:val="none"/>
        </w:rPr>
        <w:t>كذلك تشجع المبادرات الحكومية الشركات العائلية على إدراج جزء من أسهمها في السوق المالية (تداول)، وهو ما يعزز من قدرتها على التوسع، ويُمكنها من تنويع مصادر التمويل، إلى جانب توفير إطار تنظيمي يُقلل من التدخلات العائلية غير المهنية. ويُعد إنشاء مركز "حوكمة الشركات العائلية" أحد أبرز الجهود الرسمية التي تهدف إلى رفع مستوى الوعي بمفاهيم الحوكمة والقيادة الرشيدة داخل هذا القطاع الحيوي</w:t>
      </w:r>
      <w:r w:rsidRPr="00405500">
        <w:rPr>
          <w:rFonts w:ascii="Simplified Arabic" w:eastAsia="Times New Roman" w:hAnsi="Simplified Arabic" w:cs="Simplified Arabic"/>
          <w:kern w:val="0"/>
          <w:sz w:val="28"/>
          <w:szCs w:val="28"/>
          <w14:ligatures w14:val="none"/>
        </w:rPr>
        <w:t>.</w:t>
      </w:r>
      <w:r w:rsidRPr="00405500">
        <w:rPr>
          <w:rFonts w:ascii="Simplified Arabic" w:eastAsia="Times New Roman" w:hAnsi="Simplified Arabic" w:cs="Simplified Arabic"/>
          <w:kern w:val="0"/>
          <w:sz w:val="28"/>
          <w:szCs w:val="28"/>
          <w:rtl/>
          <w14:ligatures w14:val="none"/>
        </w:rPr>
        <w:t xml:space="preserve"> وبذلك، فإن الشركات العائلية في السعودية تقف أمام مفترق طرق: فإما أن تُواصل النمط التقليدي القائم على الإدارة الشخصية والمركزية، وهو ما يُعرضها لخطر الانهيار أو التفكك عبر الأجيال، وإما أن تستثمر الفرص المتاحة ضمن رؤية 2030 لتتحول إلى كيانات مؤسسية احترافية، قادرة على التوسع والتأثير والاستدامة في بيئة أعمال عصرية قائمة على المنافسة والشفافية. وفهم هذا السياق الوطني يُعد أمرًا جوهريًا عند دراسة أثر التغيير التنظيمي في هذه الشركات، باعتباره جزءًا من مشروع إصلاحي أوسع يُعيد هيكلة الاقتصاد الوطني</w:t>
      </w:r>
      <w:r>
        <w:rPr>
          <w:rFonts w:ascii="Simplified Arabic" w:eastAsia="Times New Roman" w:hAnsi="Simplified Arabic" w:cs="Simplified Arabic" w:hint="cs"/>
          <w:kern w:val="0"/>
          <w:sz w:val="28"/>
          <w:szCs w:val="28"/>
          <w:rtl/>
          <w14:ligatures w14:val="none"/>
        </w:rPr>
        <w:t xml:space="preserve"> (</w:t>
      </w:r>
      <w:r w:rsidRPr="00B65772">
        <w:rPr>
          <w:rFonts w:asciiTheme="majorBidi" w:hAnsiTheme="majorBidi" w:cstheme="majorBidi"/>
          <w:color w:val="222222"/>
          <w:sz w:val="24"/>
          <w:szCs w:val="24"/>
          <w:shd w:val="clear" w:color="auto" w:fill="FFFFFF"/>
        </w:rPr>
        <w:t>Bornschein</w:t>
      </w:r>
      <w:r>
        <w:rPr>
          <w:rFonts w:asciiTheme="majorBidi" w:hAnsiTheme="majorBidi" w:cstheme="majorBidi"/>
          <w:color w:val="222222"/>
          <w:sz w:val="24"/>
          <w:szCs w:val="24"/>
          <w:shd w:val="clear" w:color="auto" w:fill="FFFFFF"/>
        </w:rPr>
        <w:t>,2021</w:t>
      </w:r>
      <w:r>
        <w:rPr>
          <w:rFonts w:asciiTheme="majorBidi" w:hAnsiTheme="majorBidi" w:cstheme="majorBidi" w:hint="cs"/>
          <w:color w:val="222222"/>
          <w:sz w:val="24"/>
          <w:szCs w:val="24"/>
          <w:shd w:val="clear" w:color="auto" w:fill="FFFFFF"/>
          <w:rtl/>
          <w:lang w:bidi="ar-EG"/>
        </w:rPr>
        <w:t>).</w:t>
      </w:r>
    </w:p>
    <w:p w14:paraId="440F988B" w14:textId="77777777" w:rsidR="00620825" w:rsidRPr="00405500" w:rsidRDefault="00620825" w:rsidP="00620825">
      <w:pPr>
        <w:spacing w:after="0" w:line="360" w:lineRule="auto"/>
        <w:ind w:firstLine="720"/>
        <w:jc w:val="both"/>
        <w:rPr>
          <w:rFonts w:ascii="Simplified Arabic" w:eastAsia="Times New Roman" w:hAnsi="Simplified Arabic" w:cs="Simplified Arabic"/>
          <w:kern w:val="0"/>
          <w:sz w:val="28"/>
          <w:szCs w:val="28"/>
          <w:rtl/>
          <w:lang w:bidi="ar-EG"/>
          <w14:ligatures w14:val="none"/>
        </w:rPr>
      </w:pPr>
    </w:p>
    <w:p w14:paraId="255BD75A" w14:textId="77777777" w:rsidR="00620825" w:rsidRPr="00877A72" w:rsidRDefault="00620825" w:rsidP="00620825">
      <w:pPr>
        <w:pStyle w:val="ListParagraph"/>
        <w:numPr>
          <w:ilvl w:val="2"/>
          <w:numId w:val="16"/>
        </w:numPr>
        <w:spacing w:after="0" w:line="360" w:lineRule="auto"/>
        <w:jc w:val="both"/>
        <w:outlineLvl w:val="2"/>
        <w:rPr>
          <w:rFonts w:ascii="Simplified Arabic" w:eastAsia="Times New Roman" w:hAnsi="Simplified Arabic" w:cs="Simplified Arabic"/>
          <w:b/>
          <w:bCs/>
          <w:sz w:val="28"/>
          <w:szCs w:val="28"/>
        </w:rPr>
      </w:pPr>
      <w:r w:rsidRPr="00877A72">
        <w:rPr>
          <w:rFonts w:ascii="Simplified Arabic" w:eastAsia="Times New Roman" w:hAnsi="Simplified Arabic" w:cs="Simplified Arabic"/>
          <w:b/>
          <w:bCs/>
          <w:sz w:val="28"/>
          <w:szCs w:val="28"/>
        </w:rPr>
        <w:t xml:space="preserve"> </w:t>
      </w:r>
      <w:bookmarkStart w:id="21" w:name="_Toc203421018"/>
      <w:r w:rsidRPr="00877A72">
        <w:rPr>
          <w:rFonts w:ascii="Simplified Arabic" w:eastAsia="Times New Roman" w:hAnsi="Simplified Arabic" w:cs="Simplified Arabic"/>
          <w:b/>
          <w:bCs/>
          <w:sz w:val="28"/>
          <w:szCs w:val="28"/>
          <w:rtl/>
        </w:rPr>
        <w:t>مفهوم النمو المؤسسي</w:t>
      </w:r>
      <w:bookmarkEnd w:id="21"/>
      <w:r w:rsidRPr="00877A72">
        <w:rPr>
          <w:rFonts w:ascii="Simplified Arabic" w:eastAsia="Times New Roman" w:hAnsi="Simplified Arabic" w:cs="Simplified Arabic"/>
          <w:b/>
          <w:bCs/>
          <w:sz w:val="28"/>
          <w:szCs w:val="28"/>
        </w:rPr>
        <w:t xml:space="preserve"> </w:t>
      </w:r>
    </w:p>
    <w:p w14:paraId="4F615CC7" w14:textId="77777777" w:rsidR="00620825" w:rsidRPr="00405500" w:rsidRDefault="00620825" w:rsidP="00620825">
      <w:pPr>
        <w:spacing w:after="0" w:line="360" w:lineRule="auto"/>
        <w:jc w:val="both"/>
        <w:rPr>
          <w:rFonts w:ascii="Simplified Arabic" w:eastAsia="Times New Roman" w:hAnsi="Simplified Arabic" w:cs="Simplified Arabic"/>
          <w:b/>
          <w:bCs/>
          <w:kern w:val="0"/>
          <w:sz w:val="28"/>
          <w:szCs w:val="28"/>
          <w14:ligatures w14:val="none"/>
        </w:rPr>
      </w:pPr>
      <w:r w:rsidRPr="00405500">
        <w:rPr>
          <w:rFonts w:ascii="Simplified Arabic" w:eastAsia="Times New Roman" w:hAnsi="Simplified Arabic" w:cs="Simplified Arabic"/>
          <w:b/>
          <w:bCs/>
          <w:kern w:val="0"/>
          <w:sz w:val="28"/>
          <w:szCs w:val="28"/>
          <w:rtl/>
          <w14:ligatures w14:val="none"/>
        </w:rPr>
        <w:t>أولًا: التعريف</w:t>
      </w:r>
    </w:p>
    <w:p w14:paraId="65312A43" w14:textId="77777777" w:rsidR="00620825" w:rsidRPr="00877A72" w:rsidRDefault="00620825" w:rsidP="00620825">
      <w:pPr>
        <w:spacing w:after="0" w:line="360" w:lineRule="auto"/>
        <w:ind w:firstLine="720"/>
        <w:jc w:val="both"/>
        <w:rPr>
          <w:rFonts w:ascii="Simplified Arabic" w:eastAsia="Times New Roman" w:hAnsi="Simplified Arabic" w:cs="Simplified Arabic"/>
          <w:kern w:val="0"/>
          <w:sz w:val="28"/>
          <w:szCs w:val="28"/>
          <w:rtl/>
          <w:lang w:bidi="ar-EG"/>
          <w14:ligatures w14:val="none"/>
        </w:rPr>
      </w:pPr>
      <w:r w:rsidRPr="00877A72">
        <w:rPr>
          <w:rFonts w:ascii="Simplified Arabic" w:eastAsia="Times New Roman" w:hAnsi="Simplified Arabic" w:cs="Simplified Arabic"/>
          <w:kern w:val="0"/>
          <w:sz w:val="28"/>
          <w:szCs w:val="28"/>
          <w:rtl/>
          <w14:ligatures w14:val="none"/>
        </w:rPr>
        <w:t>يُشير مفهوم النمو المؤسسي إلى قدرة المنظمة على تحقيق التوسع والتطور المنهجي عبر الزمن، بما يضمن استمراريتها ورفع قدرتها التنافسية واستجابتها الفعالة للتغيرات في بيئة الأعمال. ويُعرف النمو المؤسسي بأنه العملية التي تتم من خلالها زيادة قدرات المؤسسة في مجالات الإنتاج، والموارد، والعمليات، والإدارة، بما يمكنها من التوسع في الأسواق، وتنويع أنشطتها، وتعزيز مكانتها المؤسسية والاقتصادية على المستويين المحلي والدولي</w:t>
      </w:r>
      <w:r w:rsidRPr="00877A72">
        <w:rPr>
          <w:rFonts w:ascii="Simplified Arabic" w:eastAsia="Times New Roman" w:hAnsi="Simplified Arabic" w:cs="Simplified Arabic"/>
          <w:kern w:val="0"/>
          <w:sz w:val="28"/>
          <w:szCs w:val="28"/>
          <w14:ligatures w14:val="none"/>
        </w:rPr>
        <w:t xml:space="preserve">. </w:t>
      </w:r>
      <w:r w:rsidRPr="00877A72">
        <w:rPr>
          <w:rFonts w:ascii="Simplified Arabic" w:eastAsia="Times New Roman" w:hAnsi="Simplified Arabic" w:cs="Simplified Arabic"/>
          <w:kern w:val="0"/>
          <w:sz w:val="28"/>
          <w:szCs w:val="28"/>
          <w:rtl/>
          <w14:ligatures w14:val="none"/>
        </w:rPr>
        <w:t>ويشمل هذا النمو عدة أبعاد: مالية، إدارية، هيكلية، وبشرية، ويُبنى على أسس التخطيط الاستراتيجي، والحوكمة الرشيدة، والابتكار، والتقييم المستمر للأداء. وفي السياق الحديث لإدارة الأعمال، يُنظر إلى النمو المؤسسي ليس كمجرد زيادة في الحجم أو المبيعات، بل كمفهوم أعمق يرتبط بجودة الأداء، وكفاءة الهياكل التنظيمية، ومرونة العمليات، واستدامة الموارد</w:t>
      </w:r>
      <w:r>
        <w:rPr>
          <w:rFonts w:ascii="Simplified Arabic" w:eastAsia="Times New Roman" w:hAnsi="Simplified Arabic" w:cs="Simplified Arabic" w:hint="cs"/>
          <w:kern w:val="0"/>
          <w:sz w:val="28"/>
          <w:szCs w:val="28"/>
          <w:rtl/>
          <w14:ligatures w14:val="none"/>
        </w:rPr>
        <w:t xml:space="preserve"> (</w:t>
      </w:r>
      <w:r w:rsidRPr="00B65772">
        <w:rPr>
          <w:rFonts w:asciiTheme="majorBidi" w:hAnsiTheme="majorBidi" w:cstheme="majorBidi"/>
          <w:color w:val="222222"/>
          <w:sz w:val="24"/>
          <w:szCs w:val="24"/>
          <w:shd w:val="clear" w:color="auto" w:fill="FFFFFF"/>
        </w:rPr>
        <w:t>Claßen</w:t>
      </w:r>
      <w:r>
        <w:rPr>
          <w:rFonts w:asciiTheme="majorBidi" w:hAnsiTheme="majorBidi" w:cstheme="majorBidi"/>
          <w:color w:val="222222"/>
          <w:sz w:val="24"/>
          <w:szCs w:val="24"/>
          <w:shd w:val="clear" w:color="auto" w:fill="FFFFFF"/>
        </w:rPr>
        <w:t xml:space="preserve"> et al.,2017</w:t>
      </w:r>
      <w:r>
        <w:rPr>
          <w:rFonts w:asciiTheme="majorBidi" w:hAnsiTheme="majorBidi" w:cstheme="majorBidi" w:hint="cs"/>
          <w:color w:val="222222"/>
          <w:sz w:val="24"/>
          <w:szCs w:val="24"/>
          <w:shd w:val="clear" w:color="auto" w:fill="FFFFFF"/>
          <w:rtl/>
          <w:lang w:bidi="ar-EG"/>
        </w:rPr>
        <w:t>).</w:t>
      </w:r>
    </w:p>
    <w:p w14:paraId="2A2F42BA" w14:textId="77777777" w:rsidR="00620825" w:rsidRPr="00405500" w:rsidRDefault="00620825" w:rsidP="00620825">
      <w:pPr>
        <w:spacing w:after="0" w:line="360" w:lineRule="auto"/>
        <w:jc w:val="both"/>
        <w:rPr>
          <w:rFonts w:ascii="Simplified Arabic" w:eastAsia="Times New Roman" w:hAnsi="Simplified Arabic" w:cs="Simplified Arabic"/>
          <w:b/>
          <w:bCs/>
          <w:kern w:val="0"/>
          <w:sz w:val="28"/>
          <w:szCs w:val="28"/>
          <w14:ligatures w14:val="none"/>
        </w:rPr>
      </w:pPr>
      <w:r w:rsidRPr="00405500">
        <w:rPr>
          <w:rFonts w:ascii="Simplified Arabic" w:eastAsia="Times New Roman" w:hAnsi="Simplified Arabic" w:cs="Simplified Arabic"/>
          <w:b/>
          <w:bCs/>
          <w:kern w:val="0"/>
          <w:sz w:val="28"/>
          <w:szCs w:val="28"/>
          <w14:ligatures w14:val="none"/>
        </w:rPr>
        <w:t xml:space="preserve"> </w:t>
      </w:r>
      <w:r w:rsidRPr="00405500">
        <w:rPr>
          <w:rFonts w:ascii="Simplified Arabic" w:eastAsia="Times New Roman" w:hAnsi="Simplified Arabic" w:cs="Simplified Arabic"/>
          <w:b/>
          <w:bCs/>
          <w:kern w:val="0"/>
          <w:sz w:val="28"/>
          <w:szCs w:val="28"/>
          <w:rtl/>
          <w14:ligatures w14:val="none"/>
        </w:rPr>
        <w:t>ثانيًا: مظاهر النمو المؤسسي</w:t>
      </w:r>
    </w:p>
    <w:p w14:paraId="721FB31B" w14:textId="77777777" w:rsidR="00620825" w:rsidRPr="00405500" w:rsidRDefault="00620825" w:rsidP="00620825">
      <w:pPr>
        <w:spacing w:after="0" w:line="360" w:lineRule="auto"/>
        <w:ind w:firstLine="720"/>
        <w:jc w:val="both"/>
        <w:rPr>
          <w:rFonts w:ascii="Simplified Arabic" w:eastAsia="Times New Roman" w:hAnsi="Simplified Arabic" w:cs="Simplified Arabic"/>
          <w:kern w:val="0"/>
          <w:sz w:val="28"/>
          <w:szCs w:val="28"/>
          <w:rtl/>
          <w:lang w:bidi="ar-EG"/>
          <w14:ligatures w14:val="none"/>
        </w:rPr>
      </w:pPr>
      <w:r w:rsidRPr="00405500">
        <w:rPr>
          <w:rFonts w:ascii="Simplified Arabic" w:eastAsia="Times New Roman" w:hAnsi="Simplified Arabic" w:cs="Simplified Arabic"/>
          <w:kern w:val="0"/>
          <w:sz w:val="28"/>
          <w:szCs w:val="28"/>
          <w:rtl/>
          <w14:ligatures w14:val="none"/>
        </w:rPr>
        <w:t>تتجلى مظاهر النمو المؤسسي في عدة جوانب عملية يمكن ملاحظتها داخل المنظمة، وتُعد مؤشرات على تحولها من مجرد كيان تشغيلي إلى مؤسسة ناضجة قادرة على مواكبة التغيرات وتحقيق الاستدامة. من أهم هذه المظاهر</w:t>
      </w:r>
      <w:r>
        <w:rPr>
          <w:rFonts w:ascii="Simplified Arabic" w:eastAsia="Times New Roman" w:hAnsi="Simplified Arabic" w:cs="Simplified Arabic" w:hint="cs"/>
          <w:kern w:val="0"/>
          <w:sz w:val="28"/>
          <w:szCs w:val="28"/>
          <w:rtl/>
          <w14:ligatures w14:val="none"/>
        </w:rPr>
        <w:t xml:space="preserve"> (</w:t>
      </w:r>
      <w:r w:rsidRPr="00B65772">
        <w:rPr>
          <w:rFonts w:asciiTheme="majorBidi" w:hAnsiTheme="majorBidi" w:cstheme="majorBidi"/>
          <w:color w:val="222222"/>
          <w:sz w:val="24"/>
          <w:szCs w:val="24"/>
          <w:shd w:val="clear" w:color="auto" w:fill="FFFFFF"/>
        </w:rPr>
        <w:t>Lorenzo-Gómez</w:t>
      </w:r>
      <w:r>
        <w:rPr>
          <w:rFonts w:asciiTheme="majorBidi" w:hAnsiTheme="majorBidi" w:cstheme="majorBidi"/>
          <w:color w:val="222222"/>
          <w:sz w:val="24"/>
          <w:szCs w:val="24"/>
          <w:shd w:val="clear" w:color="auto" w:fill="FFFFFF"/>
        </w:rPr>
        <w:t>,2020</w:t>
      </w:r>
      <w:r>
        <w:rPr>
          <w:rFonts w:asciiTheme="majorBidi" w:hAnsiTheme="majorBidi" w:cstheme="majorBidi" w:hint="cs"/>
          <w:color w:val="222222"/>
          <w:sz w:val="24"/>
          <w:szCs w:val="24"/>
          <w:shd w:val="clear" w:color="auto" w:fill="FFFFFF"/>
          <w:rtl/>
          <w:lang w:bidi="ar-EG"/>
        </w:rPr>
        <w:t>).</w:t>
      </w:r>
    </w:p>
    <w:p w14:paraId="45271555" w14:textId="77777777" w:rsidR="00620825" w:rsidRPr="00877A72" w:rsidRDefault="00620825" w:rsidP="00620825">
      <w:pPr>
        <w:numPr>
          <w:ilvl w:val="0"/>
          <w:numId w:val="1"/>
        </w:numPr>
        <w:spacing w:after="0" w:line="360" w:lineRule="auto"/>
        <w:jc w:val="both"/>
        <w:rPr>
          <w:rFonts w:ascii="Simplified Arabic" w:eastAsia="Times New Roman" w:hAnsi="Simplified Arabic" w:cs="Simplified Arabic"/>
          <w:kern w:val="0"/>
          <w:sz w:val="28"/>
          <w:szCs w:val="28"/>
          <w14:ligatures w14:val="none"/>
        </w:rPr>
      </w:pPr>
      <w:r w:rsidRPr="00877A72">
        <w:rPr>
          <w:rFonts w:ascii="Simplified Arabic" w:eastAsia="Times New Roman" w:hAnsi="Simplified Arabic" w:cs="Simplified Arabic"/>
          <w:kern w:val="0"/>
          <w:sz w:val="28"/>
          <w:szCs w:val="28"/>
          <w:rtl/>
          <w14:ligatures w14:val="none"/>
        </w:rPr>
        <w:t>توسيع الأسواق</w:t>
      </w:r>
      <w:r w:rsidRPr="00877A72">
        <w:rPr>
          <w:rFonts w:ascii="Simplified Arabic" w:eastAsia="Times New Roman" w:hAnsi="Simplified Arabic" w:cs="Simplified Arabic"/>
          <w:kern w:val="0"/>
          <w:sz w:val="28"/>
          <w:szCs w:val="28"/>
          <w14:ligatures w14:val="none"/>
        </w:rPr>
        <w:t xml:space="preserve">: </w:t>
      </w:r>
      <w:r w:rsidRPr="00877A72">
        <w:rPr>
          <w:rFonts w:ascii="Simplified Arabic" w:eastAsia="Times New Roman" w:hAnsi="Simplified Arabic" w:cs="Simplified Arabic"/>
          <w:kern w:val="0"/>
          <w:sz w:val="28"/>
          <w:szCs w:val="28"/>
          <w:rtl/>
          <w14:ligatures w14:val="none"/>
        </w:rPr>
        <w:t>حيث تسعى المؤسسة إلى التوسع الجغرافي عبر افتتاح فروع جديدة محليًا أو إقليميًا أو عالميًا، أو من خلال استهداف شرائح سوقية جديدة، بما يعزز من قدرتها على تنويع مصادر الإيرادات وتقليل الاعتماد على سوق واحد أو منتج واحد</w:t>
      </w:r>
      <w:r w:rsidRPr="00877A72">
        <w:rPr>
          <w:rFonts w:ascii="Simplified Arabic" w:eastAsia="Times New Roman" w:hAnsi="Simplified Arabic" w:cs="Simplified Arabic"/>
          <w:kern w:val="0"/>
          <w:sz w:val="28"/>
          <w:szCs w:val="28"/>
          <w14:ligatures w14:val="none"/>
        </w:rPr>
        <w:t>.</w:t>
      </w:r>
    </w:p>
    <w:p w14:paraId="076A47E8" w14:textId="77777777" w:rsidR="00620825" w:rsidRPr="00877A72" w:rsidRDefault="00620825" w:rsidP="00620825">
      <w:pPr>
        <w:numPr>
          <w:ilvl w:val="0"/>
          <w:numId w:val="1"/>
        </w:numPr>
        <w:spacing w:after="0" w:line="360" w:lineRule="auto"/>
        <w:jc w:val="both"/>
        <w:rPr>
          <w:rFonts w:ascii="Simplified Arabic" w:eastAsia="Times New Roman" w:hAnsi="Simplified Arabic" w:cs="Simplified Arabic"/>
          <w:kern w:val="0"/>
          <w:sz w:val="28"/>
          <w:szCs w:val="28"/>
          <w14:ligatures w14:val="none"/>
        </w:rPr>
      </w:pPr>
      <w:r w:rsidRPr="00877A72">
        <w:rPr>
          <w:rFonts w:ascii="Simplified Arabic" w:eastAsia="Times New Roman" w:hAnsi="Simplified Arabic" w:cs="Simplified Arabic"/>
          <w:kern w:val="0"/>
          <w:sz w:val="28"/>
          <w:szCs w:val="28"/>
          <w:rtl/>
          <w14:ligatures w14:val="none"/>
        </w:rPr>
        <w:t>تطوير البنية الإدارية</w:t>
      </w:r>
      <w:r w:rsidRPr="00877A72">
        <w:rPr>
          <w:rFonts w:ascii="Simplified Arabic" w:eastAsia="Times New Roman" w:hAnsi="Simplified Arabic" w:cs="Simplified Arabic"/>
          <w:kern w:val="0"/>
          <w:sz w:val="28"/>
          <w:szCs w:val="28"/>
          <w14:ligatures w14:val="none"/>
        </w:rPr>
        <w:t xml:space="preserve">: </w:t>
      </w:r>
      <w:r w:rsidRPr="00877A72">
        <w:rPr>
          <w:rFonts w:ascii="Simplified Arabic" w:eastAsia="Times New Roman" w:hAnsi="Simplified Arabic" w:cs="Simplified Arabic"/>
          <w:kern w:val="0"/>
          <w:sz w:val="28"/>
          <w:szCs w:val="28"/>
          <w:rtl/>
          <w14:ligatures w14:val="none"/>
        </w:rPr>
        <w:t>يتمثل هذا التطور في تحديث الهيكل التنظيمي، واستحداث وحدات استراتيجية مثل إدارة الجودة، إدارة الموارد البشرية الحديثة، إدارات الابتكار والتطوير المؤسسي، إلى جانب إعادة توزيع الصلاحيات وتطبيق مفاهيم الإدارة اللامركزية</w:t>
      </w:r>
      <w:r w:rsidRPr="00877A72">
        <w:rPr>
          <w:rFonts w:ascii="Simplified Arabic" w:eastAsia="Times New Roman" w:hAnsi="Simplified Arabic" w:cs="Simplified Arabic"/>
          <w:kern w:val="0"/>
          <w:sz w:val="28"/>
          <w:szCs w:val="28"/>
          <w14:ligatures w14:val="none"/>
        </w:rPr>
        <w:t>.</w:t>
      </w:r>
    </w:p>
    <w:p w14:paraId="13554396" w14:textId="77777777" w:rsidR="00620825" w:rsidRPr="00877A72" w:rsidRDefault="00620825" w:rsidP="00620825">
      <w:pPr>
        <w:numPr>
          <w:ilvl w:val="0"/>
          <w:numId w:val="1"/>
        </w:numPr>
        <w:spacing w:after="0" w:line="360" w:lineRule="auto"/>
        <w:jc w:val="both"/>
        <w:rPr>
          <w:rFonts w:ascii="Simplified Arabic" w:eastAsia="Times New Roman" w:hAnsi="Simplified Arabic" w:cs="Simplified Arabic"/>
          <w:kern w:val="0"/>
          <w:sz w:val="28"/>
          <w:szCs w:val="28"/>
          <w14:ligatures w14:val="none"/>
        </w:rPr>
      </w:pPr>
      <w:r w:rsidRPr="00877A72">
        <w:rPr>
          <w:rFonts w:ascii="Simplified Arabic" w:eastAsia="Times New Roman" w:hAnsi="Simplified Arabic" w:cs="Simplified Arabic"/>
          <w:kern w:val="0"/>
          <w:sz w:val="28"/>
          <w:szCs w:val="28"/>
          <w:rtl/>
          <w14:ligatures w14:val="none"/>
        </w:rPr>
        <w:t>تطبيق أنظمة الجودة والامتثال</w:t>
      </w:r>
      <w:r w:rsidRPr="00877A72">
        <w:rPr>
          <w:rFonts w:ascii="Simplified Arabic" w:eastAsia="Times New Roman" w:hAnsi="Simplified Arabic" w:cs="Simplified Arabic"/>
          <w:kern w:val="0"/>
          <w:sz w:val="28"/>
          <w:szCs w:val="28"/>
          <w14:ligatures w14:val="none"/>
        </w:rPr>
        <w:t xml:space="preserve">: </w:t>
      </w:r>
      <w:r w:rsidRPr="00877A72">
        <w:rPr>
          <w:rFonts w:ascii="Simplified Arabic" w:eastAsia="Times New Roman" w:hAnsi="Simplified Arabic" w:cs="Simplified Arabic"/>
          <w:kern w:val="0"/>
          <w:sz w:val="28"/>
          <w:szCs w:val="28"/>
          <w:rtl/>
          <w14:ligatures w14:val="none"/>
        </w:rPr>
        <w:t>حيث تسعى المؤسسة إلى تبني معايير الجودة الشاملة</w:t>
      </w:r>
      <w:r w:rsidRPr="00877A72">
        <w:rPr>
          <w:rFonts w:ascii="Simplified Arabic" w:eastAsia="Times New Roman" w:hAnsi="Simplified Arabic" w:cs="Simplified Arabic"/>
          <w:kern w:val="0"/>
          <w:sz w:val="28"/>
          <w:szCs w:val="28"/>
          <w14:ligatures w14:val="none"/>
        </w:rPr>
        <w:t xml:space="preserve"> (TQM)</w:t>
      </w:r>
      <w:r w:rsidRPr="00877A72">
        <w:rPr>
          <w:rFonts w:ascii="Simplified Arabic" w:eastAsia="Times New Roman" w:hAnsi="Simplified Arabic" w:cs="Simplified Arabic"/>
          <w:kern w:val="0"/>
          <w:sz w:val="28"/>
          <w:szCs w:val="28"/>
          <w:rtl/>
          <w14:ligatures w14:val="none"/>
        </w:rPr>
        <w:t>، والحصول على شهادات مثل</w:t>
      </w:r>
      <w:r w:rsidRPr="00877A72">
        <w:rPr>
          <w:rFonts w:ascii="Simplified Arabic" w:eastAsia="Times New Roman" w:hAnsi="Simplified Arabic" w:cs="Simplified Arabic"/>
          <w:kern w:val="0"/>
          <w:sz w:val="28"/>
          <w:szCs w:val="28"/>
          <w14:ligatures w14:val="none"/>
        </w:rPr>
        <w:t xml:space="preserve"> ISO</w:t>
      </w:r>
      <w:r w:rsidRPr="00877A72">
        <w:rPr>
          <w:rFonts w:ascii="Simplified Arabic" w:eastAsia="Times New Roman" w:hAnsi="Simplified Arabic" w:cs="Simplified Arabic"/>
          <w:kern w:val="0"/>
          <w:sz w:val="28"/>
          <w:szCs w:val="28"/>
          <w:rtl/>
          <w14:ligatures w14:val="none"/>
        </w:rPr>
        <w:t>، مما يعكس التزامها بالتحسين المستمر في الأداء التشغيلي وخدمة العملاء. كما تهتم بتطبيق الأنظمة القانونية والضريبية والمحاسبية المتوافقة مع التشريعات المحلية والدولية</w:t>
      </w:r>
      <w:r w:rsidRPr="00877A72">
        <w:rPr>
          <w:rFonts w:ascii="Simplified Arabic" w:eastAsia="Times New Roman" w:hAnsi="Simplified Arabic" w:cs="Simplified Arabic"/>
          <w:kern w:val="0"/>
          <w:sz w:val="28"/>
          <w:szCs w:val="28"/>
          <w14:ligatures w14:val="none"/>
        </w:rPr>
        <w:t>.</w:t>
      </w:r>
    </w:p>
    <w:p w14:paraId="490E7CBA" w14:textId="77777777" w:rsidR="00620825" w:rsidRPr="00405500" w:rsidRDefault="00620825" w:rsidP="00620825">
      <w:pPr>
        <w:spacing w:after="0" w:line="360" w:lineRule="auto"/>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وتُعد هذه المظاهر تعبيرًا عن نضج المؤسسة وقدرتها على تجاوز مرحلة البقاء إلى مرحلة النمو المستدام، مما يُسهم في تعزيز ثقة العملاء والمستثمرين والشركاء الاستراتيجيين</w:t>
      </w:r>
      <w:r w:rsidRPr="00405500">
        <w:rPr>
          <w:rFonts w:ascii="Simplified Arabic" w:eastAsia="Times New Roman" w:hAnsi="Simplified Arabic" w:cs="Simplified Arabic"/>
          <w:kern w:val="0"/>
          <w:sz w:val="28"/>
          <w:szCs w:val="28"/>
          <w14:ligatures w14:val="none"/>
        </w:rPr>
        <w:t>.</w:t>
      </w:r>
    </w:p>
    <w:p w14:paraId="4BD3BDFE" w14:textId="77777777" w:rsidR="00620825" w:rsidRPr="00405500" w:rsidRDefault="00620825" w:rsidP="00620825">
      <w:pPr>
        <w:spacing w:after="0" w:line="360" w:lineRule="auto"/>
        <w:jc w:val="both"/>
        <w:rPr>
          <w:rFonts w:ascii="Simplified Arabic" w:eastAsia="Times New Roman" w:hAnsi="Simplified Arabic" w:cs="Simplified Arabic"/>
          <w:b/>
          <w:bCs/>
          <w:kern w:val="0"/>
          <w:sz w:val="28"/>
          <w:szCs w:val="28"/>
          <w14:ligatures w14:val="none"/>
        </w:rPr>
      </w:pPr>
      <w:r w:rsidRPr="00405500">
        <w:rPr>
          <w:rFonts w:ascii="Simplified Arabic" w:eastAsia="Times New Roman" w:hAnsi="Simplified Arabic" w:cs="Simplified Arabic"/>
          <w:b/>
          <w:bCs/>
          <w:kern w:val="0"/>
          <w:sz w:val="28"/>
          <w:szCs w:val="28"/>
          <w14:ligatures w14:val="none"/>
        </w:rPr>
        <w:t xml:space="preserve"> </w:t>
      </w:r>
      <w:r w:rsidRPr="00405500">
        <w:rPr>
          <w:rFonts w:ascii="Simplified Arabic" w:eastAsia="Times New Roman" w:hAnsi="Simplified Arabic" w:cs="Simplified Arabic"/>
          <w:b/>
          <w:bCs/>
          <w:kern w:val="0"/>
          <w:sz w:val="28"/>
          <w:szCs w:val="28"/>
          <w:rtl/>
          <w14:ligatures w14:val="none"/>
        </w:rPr>
        <w:t>ثالثًا: مؤشرات النمو المؤسسي</w:t>
      </w:r>
    </w:p>
    <w:p w14:paraId="152C8B9F" w14:textId="77777777" w:rsidR="00620825" w:rsidRPr="00877A72" w:rsidRDefault="00620825" w:rsidP="00620825">
      <w:pPr>
        <w:spacing w:after="0" w:line="360" w:lineRule="auto"/>
        <w:jc w:val="both"/>
        <w:rPr>
          <w:rFonts w:ascii="Simplified Arabic" w:eastAsia="Times New Roman" w:hAnsi="Simplified Arabic" w:cs="Simplified Arabic"/>
          <w:kern w:val="0"/>
          <w:sz w:val="28"/>
          <w:szCs w:val="28"/>
          <w:rtl/>
          <w:lang w:bidi="ar-EG"/>
          <w14:ligatures w14:val="none"/>
        </w:rPr>
      </w:pPr>
      <w:r w:rsidRPr="00877A72">
        <w:rPr>
          <w:rFonts w:ascii="Simplified Arabic" w:eastAsia="Times New Roman" w:hAnsi="Simplified Arabic" w:cs="Simplified Arabic"/>
          <w:kern w:val="0"/>
          <w:sz w:val="28"/>
          <w:szCs w:val="28"/>
          <w:rtl/>
          <w14:ligatures w14:val="none"/>
        </w:rPr>
        <w:t>لتحقيق فهم موضوعي لمستوى النمو داخل المؤسسة، تُستخدم مجموعة من المؤشرات الكمية والنوعية التي تعكس أدائها وتطورها عبر الزمن. ومن أبرز هذه المؤشرات</w:t>
      </w:r>
      <w:r>
        <w:rPr>
          <w:rFonts w:ascii="Simplified Arabic" w:eastAsia="Times New Roman" w:hAnsi="Simplified Arabic" w:cs="Simplified Arabic" w:hint="cs"/>
          <w:kern w:val="0"/>
          <w:sz w:val="28"/>
          <w:szCs w:val="28"/>
          <w:rtl/>
          <w14:ligatures w14:val="none"/>
        </w:rPr>
        <w:t xml:space="preserve"> (</w:t>
      </w:r>
      <w:r w:rsidRPr="00B65772">
        <w:rPr>
          <w:rFonts w:asciiTheme="majorBidi" w:hAnsiTheme="majorBidi" w:cstheme="majorBidi"/>
          <w:color w:val="222222"/>
          <w:sz w:val="24"/>
          <w:szCs w:val="24"/>
          <w:shd w:val="clear" w:color="auto" w:fill="FFFFFF"/>
        </w:rPr>
        <w:t>Keter</w:t>
      </w:r>
      <w:r>
        <w:rPr>
          <w:rFonts w:asciiTheme="majorBidi" w:hAnsiTheme="majorBidi" w:cstheme="majorBidi"/>
          <w:color w:val="222222"/>
          <w:sz w:val="24"/>
          <w:szCs w:val="24"/>
          <w:shd w:val="clear" w:color="auto" w:fill="FFFFFF"/>
        </w:rPr>
        <w:t>,2014</w:t>
      </w:r>
      <w:r>
        <w:rPr>
          <w:rFonts w:asciiTheme="majorBidi" w:hAnsiTheme="majorBidi" w:cstheme="majorBidi" w:hint="cs"/>
          <w:color w:val="222222"/>
          <w:sz w:val="24"/>
          <w:szCs w:val="24"/>
          <w:shd w:val="clear" w:color="auto" w:fill="FFFFFF"/>
          <w:rtl/>
          <w:lang w:bidi="ar-EG"/>
        </w:rPr>
        <w:t>).</w:t>
      </w:r>
    </w:p>
    <w:p w14:paraId="68F51E23" w14:textId="77777777" w:rsidR="00620825" w:rsidRPr="00877A72" w:rsidRDefault="00620825" w:rsidP="00620825">
      <w:pPr>
        <w:numPr>
          <w:ilvl w:val="0"/>
          <w:numId w:val="2"/>
        </w:numPr>
        <w:spacing w:after="0" w:line="360" w:lineRule="auto"/>
        <w:jc w:val="both"/>
        <w:rPr>
          <w:rFonts w:ascii="Simplified Arabic" w:eastAsia="Times New Roman" w:hAnsi="Simplified Arabic" w:cs="Simplified Arabic"/>
          <w:kern w:val="0"/>
          <w:sz w:val="28"/>
          <w:szCs w:val="28"/>
          <w14:ligatures w14:val="none"/>
        </w:rPr>
      </w:pPr>
      <w:r w:rsidRPr="00877A72">
        <w:rPr>
          <w:rFonts w:ascii="Simplified Arabic" w:eastAsia="Times New Roman" w:hAnsi="Simplified Arabic" w:cs="Simplified Arabic"/>
          <w:kern w:val="0"/>
          <w:sz w:val="28"/>
          <w:szCs w:val="28"/>
          <w:rtl/>
          <w14:ligatures w14:val="none"/>
        </w:rPr>
        <w:t>الأداء المالي</w:t>
      </w:r>
      <w:r w:rsidRPr="00877A72">
        <w:rPr>
          <w:rFonts w:ascii="Simplified Arabic" w:eastAsia="Times New Roman" w:hAnsi="Simplified Arabic" w:cs="Simplified Arabic"/>
          <w:kern w:val="0"/>
          <w:sz w:val="28"/>
          <w:szCs w:val="28"/>
          <w14:ligatures w14:val="none"/>
        </w:rPr>
        <w:t xml:space="preserve">: </w:t>
      </w:r>
      <w:r w:rsidRPr="00877A72">
        <w:rPr>
          <w:rFonts w:ascii="Simplified Arabic" w:eastAsia="Times New Roman" w:hAnsi="Simplified Arabic" w:cs="Simplified Arabic"/>
          <w:kern w:val="0"/>
          <w:sz w:val="28"/>
          <w:szCs w:val="28"/>
          <w:rtl/>
          <w14:ligatures w14:val="none"/>
        </w:rPr>
        <w:t>يُقاس من خلال نمو الإيرادات، الأرباح، العائد على الاستثمار، وانخفاض نسب الديون مقارنة بالأصول. ويُعد الأداء المالي القوي مؤشرًا على الكفاءة التشغيلية وقدرة المؤسسة على إدارة مواردها بفعالية</w:t>
      </w:r>
      <w:r w:rsidRPr="00877A72">
        <w:rPr>
          <w:rFonts w:ascii="Simplified Arabic" w:eastAsia="Times New Roman" w:hAnsi="Simplified Arabic" w:cs="Simplified Arabic"/>
          <w:kern w:val="0"/>
          <w:sz w:val="28"/>
          <w:szCs w:val="28"/>
          <w14:ligatures w14:val="none"/>
        </w:rPr>
        <w:t>.</w:t>
      </w:r>
    </w:p>
    <w:p w14:paraId="1E921A94" w14:textId="77777777" w:rsidR="00620825" w:rsidRPr="00877A72" w:rsidRDefault="00620825" w:rsidP="00620825">
      <w:pPr>
        <w:numPr>
          <w:ilvl w:val="0"/>
          <w:numId w:val="2"/>
        </w:numPr>
        <w:spacing w:after="0" w:line="360" w:lineRule="auto"/>
        <w:jc w:val="both"/>
        <w:rPr>
          <w:rFonts w:ascii="Simplified Arabic" w:eastAsia="Times New Roman" w:hAnsi="Simplified Arabic" w:cs="Simplified Arabic"/>
          <w:kern w:val="0"/>
          <w:sz w:val="28"/>
          <w:szCs w:val="28"/>
          <w14:ligatures w14:val="none"/>
        </w:rPr>
      </w:pPr>
      <w:r w:rsidRPr="00877A72">
        <w:rPr>
          <w:rFonts w:ascii="Simplified Arabic" w:eastAsia="Times New Roman" w:hAnsi="Simplified Arabic" w:cs="Simplified Arabic"/>
          <w:kern w:val="0"/>
          <w:sz w:val="28"/>
          <w:szCs w:val="28"/>
          <w:rtl/>
          <w14:ligatures w14:val="none"/>
        </w:rPr>
        <w:t>التوسع الجغرافي</w:t>
      </w:r>
      <w:r w:rsidRPr="00877A72">
        <w:rPr>
          <w:rFonts w:ascii="Simplified Arabic" w:eastAsia="Times New Roman" w:hAnsi="Simplified Arabic" w:cs="Simplified Arabic"/>
          <w:kern w:val="0"/>
          <w:sz w:val="28"/>
          <w:szCs w:val="28"/>
          <w14:ligatures w14:val="none"/>
        </w:rPr>
        <w:t xml:space="preserve">: </w:t>
      </w:r>
      <w:r w:rsidRPr="00877A72">
        <w:rPr>
          <w:rFonts w:ascii="Simplified Arabic" w:eastAsia="Times New Roman" w:hAnsi="Simplified Arabic" w:cs="Simplified Arabic"/>
          <w:kern w:val="0"/>
          <w:sz w:val="28"/>
          <w:szCs w:val="28"/>
          <w:rtl/>
          <w14:ligatures w14:val="none"/>
        </w:rPr>
        <w:t>يشير إلى مدى قدرة المؤسسة على الانتقال من سوق محلي إلى أسواق إقليمية أو دولية، مما يدل على قوة العلامة التجارية، ومرونة نموذج العمل، وقدرة المؤسسة على التكيف مع بيئات مختلفة</w:t>
      </w:r>
      <w:r w:rsidRPr="00877A72">
        <w:rPr>
          <w:rFonts w:ascii="Simplified Arabic" w:eastAsia="Times New Roman" w:hAnsi="Simplified Arabic" w:cs="Simplified Arabic"/>
          <w:kern w:val="0"/>
          <w:sz w:val="28"/>
          <w:szCs w:val="28"/>
          <w14:ligatures w14:val="none"/>
        </w:rPr>
        <w:t>.</w:t>
      </w:r>
    </w:p>
    <w:p w14:paraId="66126EE3" w14:textId="77777777" w:rsidR="00620825" w:rsidRPr="00877A72" w:rsidRDefault="00620825" w:rsidP="00620825">
      <w:pPr>
        <w:numPr>
          <w:ilvl w:val="0"/>
          <w:numId w:val="2"/>
        </w:numPr>
        <w:spacing w:after="0" w:line="360" w:lineRule="auto"/>
        <w:jc w:val="both"/>
        <w:rPr>
          <w:rFonts w:ascii="Simplified Arabic" w:eastAsia="Times New Roman" w:hAnsi="Simplified Arabic" w:cs="Simplified Arabic"/>
          <w:kern w:val="0"/>
          <w:sz w:val="28"/>
          <w:szCs w:val="28"/>
          <w14:ligatures w14:val="none"/>
        </w:rPr>
      </w:pPr>
      <w:r w:rsidRPr="00877A72">
        <w:rPr>
          <w:rFonts w:ascii="Simplified Arabic" w:eastAsia="Times New Roman" w:hAnsi="Simplified Arabic" w:cs="Simplified Arabic"/>
          <w:kern w:val="0"/>
          <w:sz w:val="28"/>
          <w:szCs w:val="28"/>
          <w:rtl/>
          <w14:ligatures w14:val="none"/>
        </w:rPr>
        <w:t>جذب الكفاءات البشرية</w:t>
      </w:r>
      <w:r w:rsidRPr="00877A72">
        <w:rPr>
          <w:rFonts w:ascii="Simplified Arabic" w:eastAsia="Times New Roman" w:hAnsi="Simplified Arabic" w:cs="Simplified Arabic"/>
          <w:kern w:val="0"/>
          <w:sz w:val="28"/>
          <w:szCs w:val="28"/>
          <w14:ligatures w14:val="none"/>
        </w:rPr>
        <w:t xml:space="preserve">: </w:t>
      </w:r>
      <w:r w:rsidRPr="00877A72">
        <w:rPr>
          <w:rFonts w:ascii="Simplified Arabic" w:eastAsia="Times New Roman" w:hAnsi="Simplified Arabic" w:cs="Simplified Arabic"/>
          <w:kern w:val="0"/>
          <w:sz w:val="28"/>
          <w:szCs w:val="28"/>
          <w:rtl/>
          <w14:ligatures w14:val="none"/>
        </w:rPr>
        <w:t>فكلما استطاعت المؤسسة استقطاب كوادر ذات كفاءة عالية في مختلف التخصصات، دلّ ذلك على جاذبية بيئة العمل، ونضج البنية المؤسسية، والثقة المتزايدة في مستقبل الشركة</w:t>
      </w:r>
      <w:r w:rsidRPr="00877A72">
        <w:rPr>
          <w:rFonts w:ascii="Simplified Arabic" w:eastAsia="Times New Roman" w:hAnsi="Simplified Arabic" w:cs="Simplified Arabic"/>
          <w:kern w:val="0"/>
          <w:sz w:val="28"/>
          <w:szCs w:val="28"/>
          <w14:ligatures w14:val="none"/>
        </w:rPr>
        <w:t>.</w:t>
      </w:r>
    </w:p>
    <w:p w14:paraId="6C34F379" w14:textId="77777777" w:rsidR="00620825" w:rsidRPr="00877A72" w:rsidRDefault="00620825" w:rsidP="00620825">
      <w:pPr>
        <w:numPr>
          <w:ilvl w:val="0"/>
          <w:numId w:val="2"/>
        </w:numPr>
        <w:spacing w:after="0" w:line="360" w:lineRule="auto"/>
        <w:jc w:val="both"/>
        <w:rPr>
          <w:rFonts w:ascii="Simplified Arabic" w:eastAsia="Times New Roman" w:hAnsi="Simplified Arabic" w:cs="Simplified Arabic"/>
          <w:kern w:val="0"/>
          <w:sz w:val="28"/>
          <w:szCs w:val="28"/>
          <w14:ligatures w14:val="none"/>
        </w:rPr>
      </w:pPr>
      <w:r w:rsidRPr="00877A72">
        <w:rPr>
          <w:rFonts w:ascii="Simplified Arabic" w:eastAsia="Times New Roman" w:hAnsi="Simplified Arabic" w:cs="Simplified Arabic"/>
          <w:kern w:val="0"/>
          <w:sz w:val="28"/>
          <w:szCs w:val="28"/>
          <w:rtl/>
          <w14:ligatures w14:val="none"/>
        </w:rPr>
        <w:t>التحول الرقمي</w:t>
      </w:r>
      <w:r w:rsidRPr="00877A72">
        <w:rPr>
          <w:rFonts w:ascii="Simplified Arabic" w:eastAsia="Times New Roman" w:hAnsi="Simplified Arabic" w:cs="Simplified Arabic"/>
          <w:kern w:val="0"/>
          <w:sz w:val="28"/>
          <w:szCs w:val="28"/>
          <w14:ligatures w14:val="none"/>
        </w:rPr>
        <w:t xml:space="preserve">: </w:t>
      </w:r>
      <w:r w:rsidRPr="00877A72">
        <w:rPr>
          <w:rFonts w:ascii="Simplified Arabic" w:eastAsia="Times New Roman" w:hAnsi="Simplified Arabic" w:cs="Simplified Arabic"/>
          <w:kern w:val="0"/>
          <w:sz w:val="28"/>
          <w:szCs w:val="28"/>
          <w:rtl/>
          <w14:ligatures w14:val="none"/>
        </w:rPr>
        <w:t>ويقصد به قدرة المؤسسة على استخدام التقنيات الحديثة لتحسين العمليات، مثل التحول إلى الأنظمة السحابية، استخدام الذكاء الاصطناعي، وأتمتة الخدمات. ويُعد هذا التحول مؤشرًا رئيسيًا على التحديث والابتكار، وشرطًا أساسيًا لمواكبة السوق المعاصرة</w:t>
      </w:r>
      <w:r w:rsidRPr="00877A72">
        <w:rPr>
          <w:rFonts w:ascii="Simplified Arabic" w:eastAsia="Times New Roman" w:hAnsi="Simplified Arabic" w:cs="Simplified Arabic"/>
          <w:kern w:val="0"/>
          <w:sz w:val="28"/>
          <w:szCs w:val="28"/>
          <w14:ligatures w14:val="none"/>
        </w:rPr>
        <w:t>.</w:t>
      </w:r>
    </w:p>
    <w:p w14:paraId="466D5035" w14:textId="77777777" w:rsidR="00620825" w:rsidRPr="00405500" w:rsidRDefault="00620825" w:rsidP="00620825">
      <w:pPr>
        <w:spacing w:after="0" w:line="360" w:lineRule="auto"/>
        <w:ind w:firstLine="360"/>
        <w:jc w:val="both"/>
        <w:rPr>
          <w:rFonts w:ascii="Simplified Arabic" w:eastAsia="Times New Roman" w:hAnsi="Simplified Arabic" w:cs="Simplified Arabic"/>
          <w:kern w:val="0"/>
          <w:sz w:val="28"/>
          <w:szCs w:val="28"/>
          <w14:ligatures w14:val="none"/>
        </w:rPr>
      </w:pPr>
      <w:r w:rsidRPr="00405500">
        <w:rPr>
          <w:rFonts w:ascii="Simplified Arabic" w:eastAsia="Times New Roman" w:hAnsi="Simplified Arabic" w:cs="Simplified Arabic"/>
          <w:kern w:val="0"/>
          <w:sz w:val="28"/>
          <w:szCs w:val="28"/>
          <w:rtl/>
          <w14:ligatures w14:val="none"/>
        </w:rPr>
        <w:t>وبذلك، يُمكن القول إن النمو المؤسسي لا يُقاس فقط بحجم الشركة أو مبيعاتها، بل بمدى قدرتها على التحول إلى كيان احترافي متكامل يُدار بأسس استراتيجية، ويتميز بالمرونة والابتكار، ويُحقق قيمة مضافة لمساهميه وموظفيه ومجتمعه. وتزداد أهمية هذا المفهوم في بيئة الشركات العائلية التي تسعى إلى الانتقال من نمطها التقليدي إلى نموذج أكثر نضجًا واستدامة، خاصة في ظل التحديات المرتبطة بالتوسع، وتناقل السلطة بين الأجيال، والتكيف مع متطلبات الحوكمة ورؤية المملكة 2030</w:t>
      </w:r>
      <w:r w:rsidRPr="00405500">
        <w:rPr>
          <w:rFonts w:ascii="Simplified Arabic" w:eastAsia="Times New Roman" w:hAnsi="Simplified Arabic" w:cs="Simplified Arabic"/>
          <w:kern w:val="0"/>
          <w:sz w:val="28"/>
          <w:szCs w:val="28"/>
          <w14:ligatures w14:val="none"/>
        </w:rPr>
        <w:t>.</w:t>
      </w:r>
    </w:p>
    <w:p w14:paraId="6AAAE6C8" w14:textId="77777777" w:rsidR="00620825" w:rsidRPr="00877A72" w:rsidRDefault="00620825" w:rsidP="00620825">
      <w:pPr>
        <w:pStyle w:val="ListParagraph"/>
        <w:numPr>
          <w:ilvl w:val="2"/>
          <w:numId w:val="16"/>
        </w:numPr>
        <w:spacing w:after="0" w:line="360" w:lineRule="auto"/>
        <w:jc w:val="both"/>
        <w:outlineLvl w:val="2"/>
        <w:rPr>
          <w:rFonts w:ascii="Simplified Arabic" w:eastAsia="Times New Roman" w:hAnsi="Simplified Arabic" w:cs="Simplified Arabic"/>
          <w:b/>
          <w:bCs/>
          <w:sz w:val="28"/>
          <w:szCs w:val="28"/>
        </w:rPr>
      </w:pPr>
      <w:r w:rsidRPr="00877A72">
        <w:rPr>
          <w:rFonts w:ascii="Simplified Arabic" w:eastAsia="Times New Roman" w:hAnsi="Simplified Arabic" w:cs="Simplified Arabic"/>
          <w:b/>
          <w:bCs/>
          <w:sz w:val="28"/>
          <w:szCs w:val="28"/>
        </w:rPr>
        <w:t xml:space="preserve"> </w:t>
      </w:r>
      <w:bookmarkStart w:id="22" w:name="_Toc203421019"/>
      <w:r w:rsidRPr="00877A72">
        <w:rPr>
          <w:rFonts w:ascii="Simplified Arabic" w:eastAsia="Times New Roman" w:hAnsi="Simplified Arabic" w:cs="Simplified Arabic"/>
          <w:b/>
          <w:bCs/>
          <w:sz w:val="28"/>
          <w:szCs w:val="28"/>
          <w:rtl/>
        </w:rPr>
        <w:t>أثر سوء التغيير على النمو المؤسسي في الشركات العائلية</w:t>
      </w:r>
      <w:bookmarkEnd w:id="22"/>
    </w:p>
    <w:p w14:paraId="39646537" w14:textId="77777777" w:rsidR="00620825" w:rsidRPr="00877A72"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877A72">
        <w:rPr>
          <w:rFonts w:ascii="Simplified Arabic" w:eastAsia="Times New Roman" w:hAnsi="Simplified Arabic" w:cs="Simplified Arabic"/>
          <w:kern w:val="0"/>
          <w:sz w:val="28"/>
          <w:szCs w:val="28"/>
          <w:rtl/>
          <w14:ligatures w14:val="none"/>
        </w:rPr>
        <w:t>يمثل التغيير التنظيمي أحد المحركات الأساسية للنمو المؤسسي في أي منشأة، إذ يمكّنها من مواكبة التغيرات البيئية، وتحسين كفاءتها، واستغلال الفرص التنافسية. غير أن سوء إدارة هذا التغيير، سواء من خلال غياب التخطيط، أو ضعف القيادة، أو المقاومة الداخلية، يمكن أن يؤدي إلى نتائج عكسية تُقوّض قدرة المؤسسة على التوسع والاستدامة. وتزداد حدة هذا الأثر السلبي في الشركات العائلية، التي تمتاز بهياكل تقليدية وثقافة إدارية محافظة، مما يجعلها أكثر عرضة للتأثر عندما يتم التغيير بطريقة مرتجلة أو غير مؤسسية. ويمكن تصنيف تأثيرات سوء التغيير على النمو المؤسسي في ثلاثة محاور رئيسية: إداري، استراتيجي، ومالي، كما يلي</w:t>
      </w:r>
      <w:r w:rsidRPr="00877A72">
        <w:rPr>
          <w:rFonts w:ascii="Simplified Arabic" w:eastAsia="Times New Roman" w:hAnsi="Simplified Arabic" w:cs="Simplified Arabic"/>
          <w:kern w:val="0"/>
          <w:sz w:val="28"/>
          <w:szCs w:val="28"/>
          <w14:ligatures w14:val="none"/>
        </w:rPr>
        <w:t>:</w:t>
      </w:r>
    </w:p>
    <w:p w14:paraId="5B8BD1A9" w14:textId="77777777" w:rsidR="00620825" w:rsidRPr="00405500" w:rsidRDefault="00620825" w:rsidP="00620825">
      <w:pPr>
        <w:spacing w:after="0" w:line="360" w:lineRule="auto"/>
        <w:jc w:val="both"/>
        <w:rPr>
          <w:rFonts w:ascii="Simplified Arabic" w:eastAsia="Times New Roman" w:hAnsi="Simplified Arabic" w:cs="Simplified Arabic"/>
          <w:b/>
          <w:bCs/>
          <w:kern w:val="0"/>
          <w:sz w:val="28"/>
          <w:szCs w:val="28"/>
          <w14:ligatures w14:val="none"/>
        </w:rPr>
      </w:pPr>
      <w:r w:rsidRPr="00405500">
        <w:rPr>
          <w:rFonts w:ascii="Simplified Arabic" w:eastAsia="Times New Roman" w:hAnsi="Simplified Arabic" w:cs="Simplified Arabic"/>
          <w:b/>
          <w:bCs/>
          <w:kern w:val="0"/>
          <w:sz w:val="28"/>
          <w:szCs w:val="28"/>
          <w14:ligatures w14:val="none"/>
        </w:rPr>
        <w:t xml:space="preserve"> </w:t>
      </w:r>
      <w:r w:rsidRPr="00405500">
        <w:rPr>
          <w:rFonts w:ascii="Simplified Arabic" w:eastAsia="Times New Roman" w:hAnsi="Simplified Arabic" w:cs="Simplified Arabic"/>
          <w:b/>
          <w:bCs/>
          <w:kern w:val="0"/>
          <w:sz w:val="28"/>
          <w:szCs w:val="28"/>
          <w:rtl/>
          <w14:ligatures w14:val="none"/>
        </w:rPr>
        <w:t>أولًا: التأثير الإداري</w:t>
      </w:r>
    </w:p>
    <w:p w14:paraId="1DF722B4" w14:textId="77777777" w:rsidR="00620825" w:rsidRDefault="00620825" w:rsidP="00620825">
      <w:pPr>
        <w:spacing w:after="0" w:line="360" w:lineRule="auto"/>
        <w:ind w:firstLine="720"/>
        <w:jc w:val="both"/>
        <w:rPr>
          <w:rFonts w:ascii="Simplified Arabic" w:eastAsia="Times New Roman" w:hAnsi="Simplified Arabic" w:cs="Simplified Arabic"/>
          <w:kern w:val="0"/>
          <w:sz w:val="28"/>
          <w:szCs w:val="28"/>
          <w:rtl/>
          <w14:ligatures w14:val="none"/>
        </w:rPr>
      </w:pPr>
      <w:r w:rsidRPr="00877A72">
        <w:rPr>
          <w:rFonts w:ascii="Simplified Arabic" w:eastAsia="Times New Roman" w:hAnsi="Simplified Arabic" w:cs="Simplified Arabic"/>
          <w:kern w:val="0"/>
          <w:sz w:val="28"/>
          <w:szCs w:val="28"/>
          <w:rtl/>
          <w14:ligatures w14:val="none"/>
        </w:rPr>
        <w:t>يؤدي سوء التغيير التنظيمي في الشركات العائلية إلى ضعف في الهياكل التنظيمية، نتيجة قرارات عشوائية أو تغييرات سطحية لا تُعالج المشكلات الجوهرية في بيئة العمل. فبدلًا من إعادة تصميم الهيكل الإداري على أسس مهنية تعتمد على تحليل الوظائف وكفاءة الأفراد، قد تُتخذ قرارات إعادة هيكلة بناءً على اعتبارات عائلية أو ضغوط داخلية، مما يُنتج هياكل مشوهة وغير فعالة. وهذا بدوره ينعكس على توزيع السلطات، وضبابية الصلاحيات، وتكرار الأدوار أو تنازعها</w:t>
      </w:r>
      <w:r w:rsidRPr="00877A72">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r w:rsidRPr="00877A72">
        <w:rPr>
          <w:rFonts w:ascii="Simplified Arabic" w:eastAsia="Times New Roman" w:hAnsi="Simplified Arabic" w:cs="Simplified Arabic"/>
          <w:kern w:val="0"/>
          <w:sz w:val="28"/>
          <w:szCs w:val="28"/>
          <w:rtl/>
          <w14:ligatures w14:val="none"/>
        </w:rPr>
        <w:t>كما يُسهم هذا السوء في بطء اتخاذ القرار داخل المؤسسة، خاصة عندما يُربك التغيير غير المنضبط خطوط التواصل ويُقلل من فاعلية الإدارة الوسطى. ويؤدي هذا البطء إلى فشل في التعامل مع المستجدات السوقية، وتأخر في الاستجابة للعملاء أو الموردين، مما يُفقد المؤسسة مرونتها التشغيلية ويُضعف من كفاءتها التنافسية</w:t>
      </w:r>
      <w:r w:rsidRPr="00877A72">
        <w:rPr>
          <w:rFonts w:ascii="Simplified Arabic" w:eastAsia="Times New Roman" w:hAnsi="Simplified Arabic" w:cs="Simplified Arabic"/>
          <w:kern w:val="0"/>
          <w:sz w:val="28"/>
          <w:szCs w:val="28"/>
          <w14:ligatures w14:val="none"/>
        </w:rPr>
        <w:t>.</w:t>
      </w:r>
    </w:p>
    <w:p w14:paraId="2CFB12DB" w14:textId="77777777" w:rsidR="00620825" w:rsidRPr="00877A72"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877A72">
        <w:rPr>
          <w:rFonts w:ascii="Simplified Arabic" w:eastAsia="Times New Roman" w:hAnsi="Simplified Arabic" w:cs="Simplified Arabic"/>
          <w:kern w:val="0"/>
          <w:sz w:val="28"/>
          <w:szCs w:val="28"/>
          <w:rtl/>
          <w14:ligatures w14:val="none"/>
        </w:rPr>
        <w:t>وتزداد حدة الآثار عندما يُفضي سوء التغيير إلى صراعات داخلية بين أفراد العائلة أو بين الإدارة والموظفين، لا سيما عند المساس بتوزيع النفوذ أو المكافآت أو صلاحيات اتخاذ القرار. إذ يؤدي غياب الشفافية وعدم إشراك المعنيين بالتغيير إلى تصاعد النزاعات التنظيمية، وتفكك الانسجام الداخلي، وظهور تكتلات تُعيق التعاون، مما يُضعف من مناخ الثقة داخل المؤسسة ويُهدد وحدتها الإدارية</w:t>
      </w:r>
      <w:r w:rsidRPr="00877A72">
        <w:rPr>
          <w:rFonts w:ascii="Simplified Arabic" w:eastAsia="Times New Roman" w:hAnsi="Simplified Arabic" w:cs="Simplified Arabic"/>
          <w:kern w:val="0"/>
          <w:sz w:val="28"/>
          <w:szCs w:val="28"/>
          <w14:ligatures w14:val="none"/>
        </w:rPr>
        <w:t>.</w:t>
      </w:r>
    </w:p>
    <w:p w14:paraId="370F2FA1" w14:textId="77777777" w:rsidR="00620825" w:rsidRPr="00405500" w:rsidRDefault="00620825" w:rsidP="00620825">
      <w:pPr>
        <w:spacing w:after="0" w:line="360" w:lineRule="auto"/>
        <w:jc w:val="both"/>
        <w:rPr>
          <w:rFonts w:ascii="Simplified Arabic" w:eastAsia="Times New Roman" w:hAnsi="Simplified Arabic" w:cs="Simplified Arabic"/>
          <w:b/>
          <w:bCs/>
          <w:kern w:val="0"/>
          <w:sz w:val="28"/>
          <w:szCs w:val="28"/>
          <w14:ligatures w14:val="none"/>
        </w:rPr>
      </w:pPr>
      <w:r w:rsidRPr="00405500">
        <w:rPr>
          <w:rFonts w:ascii="Simplified Arabic" w:eastAsia="Times New Roman" w:hAnsi="Simplified Arabic" w:cs="Simplified Arabic"/>
          <w:b/>
          <w:bCs/>
          <w:kern w:val="0"/>
          <w:sz w:val="28"/>
          <w:szCs w:val="28"/>
          <w14:ligatures w14:val="none"/>
        </w:rPr>
        <w:t xml:space="preserve"> </w:t>
      </w:r>
      <w:r w:rsidRPr="00405500">
        <w:rPr>
          <w:rFonts w:ascii="Simplified Arabic" w:eastAsia="Times New Roman" w:hAnsi="Simplified Arabic" w:cs="Simplified Arabic"/>
          <w:b/>
          <w:bCs/>
          <w:kern w:val="0"/>
          <w:sz w:val="28"/>
          <w:szCs w:val="28"/>
          <w:rtl/>
          <w14:ligatures w14:val="none"/>
        </w:rPr>
        <w:t>ثانيًا: التأثير الاستراتيجي</w:t>
      </w:r>
    </w:p>
    <w:p w14:paraId="5CA305AF" w14:textId="77777777" w:rsidR="00620825" w:rsidRPr="00877A72"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877A72">
        <w:rPr>
          <w:rFonts w:ascii="Simplified Arabic" w:eastAsia="Times New Roman" w:hAnsi="Simplified Arabic" w:cs="Simplified Arabic"/>
          <w:kern w:val="0"/>
          <w:sz w:val="28"/>
          <w:szCs w:val="28"/>
          <w:rtl/>
          <w14:ligatures w14:val="none"/>
        </w:rPr>
        <w:t>على المستوى الاستراتيجي، يُؤدي سوء التغيير التنظيمي إلى فقدان التوجه والرؤية المؤسسية، خاصة إذا لم يكن هناك إطار استراتيجي واضح يُوجّه التغييرات ويُربطها بالأهداف الكبرى للمؤسسة. وغالبًا ما تُصبح الشركة العائلية في هذه الحالة مشوشة التوجه، تتنقل بين المبادرات دون وضوح في الغاية أو منهجية التنفيذ، مما يُفقدها التركيز ويُعرضها للفشل المتكرر في المشروعات التحولية</w:t>
      </w:r>
      <w:r w:rsidRPr="00877A72">
        <w:rPr>
          <w:rFonts w:ascii="Simplified Arabic" w:eastAsia="Times New Roman" w:hAnsi="Simplified Arabic" w:cs="Simplified Arabic"/>
          <w:kern w:val="0"/>
          <w:sz w:val="28"/>
          <w:szCs w:val="28"/>
          <w14:ligatures w14:val="none"/>
        </w:rPr>
        <w:t>.</w:t>
      </w:r>
      <w:r w:rsidRPr="00877A72">
        <w:rPr>
          <w:rFonts w:ascii="Simplified Arabic" w:eastAsia="Times New Roman" w:hAnsi="Simplified Arabic" w:cs="Simplified Arabic" w:hint="cs"/>
          <w:kern w:val="0"/>
          <w:sz w:val="28"/>
          <w:szCs w:val="28"/>
          <w:rtl/>
          <w14:ligatures w14:val="none"/>
        </w:rPr>
        <w:t xml:space="preserve"> </w:t>
      </w:r>
      <w:r w:rsidRPr="00877A72">
        <w:rPr>
          <w:rFonts w:ascii="Simplified Arabic" w:eastAsia="Times New Roman" w:hAnsi="Simplified Arabic" w:cs="Simplified Arabic"/>
          <w:kern w:val="0"/>
          <w:sz w:val="28"/>
          <w:szCs w:val="28"/>
          <w:rtl/>
          <w14:ligatures w14:val="none"/>
        </w:rPr>
        <w:t>كما يتسبب ذلك في ضعف القدرة التنافسية، حيث تفقد المؤسسة قدرتها على التكيف مع تطورات السوق أو مجاراة المنافسين الأكثر احترافية وتنظيمًا. ويتجلى هذا الضعف في تراجع الحصة السوقية، انخفاض ولاء العملاء، وفقدان ميزة الابتكار، لا سيما في الأسواق الديناميكية التي تتطلب استجابة سريعة وفعالة للمتغيرات</w:t>
      </w:r>
      <w:r w:rsidRPr="00877A72">
        <w:rPr>
          <w:rFonts w:ascii="Simplified Arabic" w:eastAsia="Times New Roman" w:hAnsi="Simplified Arabic" w:cs="Simplified Arabic"/>
          <w:kern w:val="0"/>
          <w:sz w:val="28"/>
          <w:szCs w:val="28"/>
          <w14:ligatures w14:val="none"/>
        </w:rPr>
        <w:t>.</w:t>
      </w:r>
      <w:r w:rsidRPr="00877A72">
        <w:rPr>
          <w:rFonts w:ascii="Simplified Arabic" w:eastAsia="Times New Roman" w:hAnsi="Simplified Arabic" w:cs="Simplified Arabic" w:hint="cs"/>
          <w:kern w:val="0"/>
          <w:sz w:val="28"/>
          <w:szCs w:val="28"/>
          <w:rtl/>
          <w14:ligatures w14:val="none"/>
        </w:rPr>
        <w:t xml:space="preserve"> </w:t>
      </w:r>
      <w:r w:rsidRPr="00877A72">
        <w:rPr>
          <w:rFonts w:ascii="Simplified Arabic" w:eastAsia="Times New Roman" w:hAnsi="Simplified Arabic" w:cs="Simplified Arabic"/>
          <w:kern w:val="0"/>
          <w:sz w:val="28"/>
          <w:szCs w:val="28"/>
          <w:rtl/>
          <w14:ligatures w14:val="none"/>
        </w:rPr>
        <w:t>ومن أبرز الأعراض الاستراتيجية لفشل التغيير هو الإخفاق في التحول الرقمي، وهو أحد أهم متطلبات النمو المؤسسي المعاصر. فبينما تسعى معظم الشركات إلى تبني الحلول الرقمية لتعزيز الكفاءة والربحية، تتعثر الشركات العائلية التي تُدير التغيير بشكل سيئ في هذا المسار، بسبب ضعف البنية التحتية، ومقاومة التغيير من قبل الموظفين، وغياب الرؤية التقنية. وهذا يُبقي المؤسسة خارج نطاق التنافس الرقمي، ويُهدد قدرتها على جذب العملاء الجدد أو تحسين تجربتهم</w:t>
      </w:r>
      <w:r w:rsidRPr="00877A72">
        <w:rPr>
          <w:rFonts w:ascii="Simplified Arabic" w:eastAsia="Times New Roman" w:hAnsi="Simplified Arabic" w:cs="Simplified Arabic"/>
          <w:kern w:val="0"/>
          <w:sz w:val="28"/>
          <w:szCs w:val="28"/>
          <w14:ligatures w14:val="none"/>
        </w:rPr>
        <w:t>.</w:t>
      </w:r>
    </w:p>
    <w:p w14:paraId="751DEE60" w14:textId="77777777" w:rsidR="00620825" w:rsidRPr="00405500" w:rsidRDefault="00620825" w:rsidP="00620825">
      <w:pPr>
        <w:spacing w:after="0" w:line="360" w:lineRule="auto"/>
        <w:jc w:val="both"/>
        <w:rPr>
          <w:rFonts w:ascii="Simplified Arabic" w:eastAsia="Times New Roman" w:hAnsi="Simplified Arabic" w:cs="Simplified Arabic"/>
          <w:b/>
          <w:bCs/>
          <w:kern w:val="0"/>
          <w:sz w:val="28"/>
          <w:szCs w:val="28"/>
          <w14:ligatures w14:val="none"/>
        </w:rPr>
      </w:pPr>
      <w:r w:rsidRPr="00405500">
        <w:rPr>
          <w:rFonts w:ascii="Simplified Arabic" w:eastAsia="Times New Roman" w:hAnsi="Simplified Arabic" w:cs="Simplified Arabic"/>
          <w:b/>
          <w:bCs/>
          <w:kern w:val="0"/>
          <w:sz w:val="28"/>
          <w:szCs w:val="28"/>
          <w14:ligatures w14:val="none"/>
        </w:rPr>
        <w:t xml:space="preserve"> </w:t>
      </w:r>
      <w:r w:rsidRPr="00405500">
        <w:rPr>
          <w:rFonts w:ascii="Simplified Arabic" w:eastAsia="Times New Roman" w:hAnsi="Simplified Arabic" w:cs="Simplified Arabic"/>
          <w:b/>
          <w:bCs/>
          <w:kern w:val="0"/>
          <w:sz w:val="28"/>
          <w:szCs w:val="28"/>
          <w:rtl/>
          <w14:ligatures w14:val="none"/>
        </w:rPr>
        <w:t>ثالثًا: التأثير المالي</w:t>
      </w:r>
    </w:p>
    <w:p w14:paraId="184ED6FB" w14:textId="77777777" w:rsidR="00620825" w:rsidRDefault="00620825" w:rsidP="00620825">
      <w:pPr>
        <w:spacing w:after="0" w:line="360" w:lineRule="auto"/>
        <w:ind w:firstLine="720"/>
        <w:jc w:val="both"/>
        <w:rPr>
          <w:rFonts w:ascii="Simplified Arabic" w:eastAsia="Times New Roman" w:hAnsi="Simplified Arabic" w:cs="Simplified Arabic"/>
          <w:kern w:val="0"/>
          <w:sz w:val="28"/>
          <w:szCs w:val="28"/>
          <w:rtl/>
          <w14:ligatures w14:val="none"/>
        </w:rPr>
      </w:pPr>
      <w:r w:rsidRPr="00877A72">
        <w:rPr>
          <w:rFonts w:ascii="Simplified Arabic" w:eastAsia="Times New Roman" w:hAnsi="Simplified Arabic" w:cs="Simplified Arabic"/>
          <w:kern w:val="0"/>
          <w:sz w:val="28"/>
          <w:szCs w:val="28"/>
          <w:rtl/>
          <w14:ligatures w14:val="none"/>
        </w:rPr>
        <w:t>لا يقتصر أثر سوء التغيير على الجوانب الإدارية والاستراتيجية فقط، بل يمتد ليُحدث خسائر مالية مباشرة نتيجة اتخاذ قرارات استثمارية غير مدروسة أو تنفيذ مشاريع تطويرية فاشلة. فقد يؤدي اعتماد تقنيات جديدة دون دراسة جدوى حقيقية أو دون تدريب الموظفين إلى فشل هذه المبادرات، وإهدار الموارد، وتراكم الديون. كما قد ينشأ عن إعادة الهيكلة غير الفعالة تعطّل في العمليات الإنتاجية، مما يؤثر سلبًا على الإيرادات</w:t>
      </w:r>
      <w:r w:rsidRPr="00877A72">
        <w:rPr>
          <w:rFonts w:ascii="Simplified Arabic" w:eastAsia="Times New Roman" w:hAnsi="Simplified Arabic" w:cs="Simplified Arabic"/>
          <w:kern w:val="0"/>
          <w:sz w:val="28"/>
          <w:szCs w:val="28"/>
          <w14:ligatures w14:val="none"/>
        </w:rPr>
        <w:t>.</w:t>
      </w:r>
      <w:r w:rsidRPr="00877A72">
        <w:rPr>
          <w:rFonts w:ascii="Simplified Arabic" w:eastAsia="Times New Roman" w:hAnsi="Simplified Arabic" w:cs="Simplified Arabic" w:hint="cs"/>
          <w:kern w:val="0"/>
          <w:sz w:val="28"/>
          <w:szCs w:val="28"/>
          <w:rtl/>
          <w14:ligatures w14:val="none"/>
        </w:rPr>
        <w:t xml:space="preserve"> </w:t>
      </w:r>
      <w:r w:rsidRPr="00877A72">
        <w:rPr>
          <w:rFonts w:ascii="Simplified Arabic" w:eastAsia="Times New Roman" w:hAnsi="Simplified Arabic" w:cs="Simplified Arabic"/>
          <w:kern w:val="0"/>
          <w:sz w:val="28"/>
          <w:szCs w:val="28"/>
          <w:rtl/>
          <w14:ligatures w14:val="none"/>
        </w:rPr>
        <w:t>ويتسبب ذلك في انخفاض العوائد التشغيلية، حيث ترتفع التكاليف المرتبطة بالتغيير (كالاستشارات، وتحديث</w:t>
      </w:r>
      <w:r w:rsidRPr="00877A72">
        <w:rPr>
          <w:rFonts w:ascii="Simplified Arabic" w:eastAsia="Times New Roman" w:hAnsi="Simplified Arabic" w:cs="Simplified Arabic" w:hint="cs"/>
          <w:kern w:val="0"/>
          <w:sz w:val="28"/>
          <w:szCs w:val="28"/>
          <w:rtl/>
          <w14:ligatures w14:val="none"/>
        </w:rPr>
        <w:t xml:space="preserve"> </w:t>
      </w:r>
      <w:r w:rsidRPr="00877A72">
        <w:rPr>
          <w:rFonts w:ascii="Simplified Arabic" w:eastAsia="Times New Roman" w:hAnsi="Simplified Arabic" w:cs="Simplified Arabic"/>
          <w:kern w:val="0"/>
          <w:sz w:val="28"/>
          <w:szCs w:val="28"/>
          <w:rtl/>
          <w14:ligatures w14:val="none"/>
        </w:rPr>
        <w:t>الأنظمة، وتعويضات الموظفين)، دون تحقيق مكاسب ملموسة على المدى القصير أو الطويل، مما يُشكل ضغطًا على المركز المالي للمؤسسة. وفي الشركات العائلية التي تعتمد على التمويل الذاتي أو قروض محدودة، يُعد هذا الأثر مدمرًا للنمو المستقبلي</w:t>
      </w:r>
      <w:r w:rsidRPr="00877A72">
        <w:rPr>
          <w:rFonts w:ascii="Simplified Arabic" w:eastAsia="Times New Roman" w:hAnsi="Simplified Arabic" w:cs="Simplified Arabic"/>
          <w:kern w:val="0"/>
          <w:sz w:val="28"/>
          <w:szCs w:val="28"/>
          <w14:ligatures w14:val="none"/>
        </w:rPr>
        <w:t>.</w:t>
      </w:r>
    </w:p>
    <w:p w14:paraId="239A29A3" w14:textId="77777777" w:rsidR="00620825" w:rsidRPr="00877A72"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877A72">
        <w:rPr>
          <w:rFonts w:ascii="Simplified Arabic" w:eastAsia="Times New Roman" w:hAnsi="Simplified Arabic" w:cs="Simplified Arabic"/>
          <w:kern w:val="0"/>
          <w:sz w:val="28"/>
          <w:szCs w:val="28"/>
          <w:rtl/>
          <w14:ligatures w14:val="none"/>
        </w:rPr>
        <w:t>كما أن ضعف الأداء الناتج عن سوء التغيير يُؤدي إلى صعوبة جذب التمويل الخارجي أو الاستثمارات، حيث يُصبح من الصعب إقناع المستثمرين أو الجهات التمويلية بجدوى الاستثمار في شركة تُعاني من اضطرابات إدارية، وعدم وضوح في الرؤية، وتغييرات غير مستقرة. وغالبًا ما يُصنف هذا النوع من الشركات على أنه مرتفع المخاطر، مما يُقيّد قدرتها على التوسع أو الدخول في تحالفات استراتيجية</w:t>
      </w:r>
      <w:r w:rsidRPr="00877A72">
        <w:rPr>
          <w:rFonts w:ascii="Simplified Arabic" w:eastAsia="Times New Roman" w:hAnsi="Simplified Arabic" w:cs="Simplified Arabic"/>
          <w:kern w:val="0"/>
          <w:sz w:val="28"/>
          <w:szCs w:val="28"/>
          <w14:ligatures w14:val="none"/>
        </w:rPr>
        <w:t>.</w:t>
      </w:r>
      <w:r w:rsidRPr="00877A72">
        <w:rPr>
          <w:rFonts w:ascii="Simplified Arabic" w:eastAsia="Times New Roman" w:hAnsi="Simplified Arabic" w:cs="Simplified Arabic"/>
          <w:kern w:val="0"/>
          <w:sz w:val="28"/>
          <w:szCs w:val="28"/>
          <w:rtl/>
          <w14:ligatures w14:val="none"/>
        </w:rPr>
        <w:t>وبذلك، يتضح أن سوء التغيير التنظيمي لا يُمثل مجرد خلل في الأداء الإداري، بل يُهدد النمو المؤسسي من جذوره، عبر سلسلة من التأثيرات المتداخلة التي تمسّ البنية، والاستراتيجية، والربحية، والتنافسية. وتزداد خطورة هذا الأثر في بيئة الشركات العائلية التي تفتقر إلى الحوكمة، وتعتمد على نماذج تقليدية تُعقّد من فرص التكيف والنجاح في إدارة التغيير. ولذلك، فإن بناء قدرات مؤسسية متخصصة، وتطبيق ممارسات التغيير وفقًا لأطر علمية، يُعدّ شرطًا أساسيًا لتأمين مستقبل هذه الشركات وضمان استمرارها في بيئة اقتصادية تتسم بالتحدي والتسارع</w:t>
      </w:r>
      <w:r w:rsidRPr="00877A72">
        <w:rPr>
          <w:rFonts w:ascii="Simplified Arabic" w:eastAsia="Times New Roman" w:hAnsi="Simplified Arabic" w:cs="Simplified Arabic"/>
          <w:kern w:val="0"/>
          <w:sz w:val="28"/>
          <w:szCs w:val="28"/>
          <w14:ligatures w14:val="none"/>
        </w:rPr>
        <w:t>.</w:t>
      </w:r>
    </w:p>
    <w:p w14:paraId="6C3C0C82" w14:textId="77777777" w:rsidR="00620825" w:rsidRPr="00374854" w:rsidRDefault="00620825" w:rsidP="00620825">
      <w:pPr>
        <w:pStyle w:val="ListParagraph"/>
        <w:numPr>
          <w:ilvl w:val="2"/>
          <w:numId w:val="16"/>
        </w:numPr>
        <w:spacing w:after="0" w:line="360" w:lineRule="auto"/>
        <w:outlineLvl w:val="2"/>
        <w:rPr>
          <w:rFonts w:ascii="Simplified Arabic" w:eastAsia="Times New Roman" w:hAnsi="Simplified Arabic" w:cs="Simplified Arabic"/>
          <w:b/>
          <w:bCs/>
          <w:sz w:val="28"/>
          <w:szCs w:val="28"/>
        </w:rPr>
      </w:pPr>
      <w:bookmarkStart w:id="23" w:name="_Toc203421020"/>
      <w:r w:rsidRPr="00374854">
        <w:rPr>
          <w:rFonts w:ascii="Simplified Arabic" w:eastAsia="Times New Roman" w:hAnsi="Simplified Arabic" w:cs="Simplified Arabic"/>
          <w:b/>
          <w:bCs/>
          <w:sz w:val="28"/>
          <w:szCs w:val="28"/>
          <w:rtl/>
        </w:rPr>
        <w:t>الحوكمة ودورها في التغيير المؤسسي للشركات العائلية</w:t>
      </w:r>
      <w:bookmarkEnd w:id="23"/>
    </w:p>
    <w:p w14:paraId="56B8BD34" w14:textId="77777777" w:rsidR="00620825" w:rsidRPr="00E826CA" w:rsidRDefault="00620825" w:rsidP="00620825">
      <w:pPr>
        <w:spacing w:after="0" w:line="360" w:lineRule="auto"/>
        <w:rPr>
          <w:rFonts w:ascii="Simplified Arabic" w:eastAsia="Times New Roman" w:hAnsi="Simplified Arabic" w:cs="Simplified Arabic"/>
          <w:b/>
          <w:bCs/>
          <w:kern w:val="0"/>
          <w:sz w:val="28"/>
          <w:szCs w:val="28"/>
          <w14:ligatures w14:val="none"/>
        </w:rPr>
      </w:pPr>
      <w:r w:rsidRPr="00E826CA">
        <w:rPr>
          <w:rFonts w:ascii="Simplified Arabic" w:eastAsia="Times New Roman" w:hAnsi="Simplified Arabic" w:cs="Simplified Arabic"/>
          <w:b/>
          <w:bCs/>
          <w:kern w:val="0"/>
          <w:sz w:val="28"/>
          <w:szCs w:val="28"/>
          <w:rtl/>
          <w14:ligatures w14:val="none"/>
        </w:rPr>
        <w:t>أولًا: تعريف الحوكمة وأهميتها</w:t>
      </w:r>
    </w:p>
    <w:p w14:paraId="083F55FA" w14:textId="77777777" w:rsidR="00620825" w:rsidRDefault="00620825" w:rsidP="00620825">
      <w:pPr>
        <w:spacing w:after="0" w:line="360" w:lineRule="auto"/>
        <w:ind w:firstLine="720"/>
        <w:jc w:val="both"/>
        <w:rPr>
          <w:rFonts w:ascii="Simplified Arabic" w:eastAsia="Times New Roman" w:hAnsi="Simplified Arabic" w:cs="Simplified Arabic"/>
          <w:kern w:val="0"/>
          <w:sz w:val="28"/>
          <w:szCs w:val="28"/>
          <w:rtl/>
          <w14:ligatures w14:val="none"/>
        </w:rPr>
      </w:pPr>
      <w:r w:rsidRPr="00E826CA">
        <w:rPr>
          <w:rFonts w:ascii="Simplified Arabic" w:eastAsia="Times New Roman" w:hAnsi="Simplified Arabic" w:cs="Simplified Arabic"/>
          <w:kern w:val="0"/>
          <w:sz w:val="28"/>
          <w:szCs w:val="28"/>
          <w:rtl/>
          <w14:ligatures w14:val="none"/>
        </w:rPr>
        <w:t xml:space="preserve">تُعد الحوكمة من المفاهيم المحورية في الإدارة الحديثة، وخصوصًا في سياق المؤسسات العائلية التي تواجه تحديات معقّدة تتعلق بتداخل الأدوار، ومركزية القرار، وضعف الشفافية. وتُعرف الحوكمة بأنها </w:t>
      </w:r>
      <w:r w:rsidRPr="00E826CA">
        <w:rPr>
          <w:rFonts w:ascii="Simplified Arabic" w:eastAsia="Times New Roman" w:hAnsi="Simplified Arabic" w:cs="Simplified Arabic"/>
          <w:kern w:val="0"/>
          <w:sz w:val="28"/>
          <w:szCs w:val="28"/>
          <w14:ligatures w14:val="none"/>
        </w:rPr>
        <w:t>"</w:t>
      </w:r>
      <w:r w:rsidRPr="00E826CA">
        <w:rPr>
          <w:rFonts w:ascii="Simplified Arabic" w:eastAsia="Times New Roman" w:hAnsi="Simplified Arabic" w:cs="Simplified Arabic"/>
          <w:kern w:val="0"/>
          <w:sz w:val="28"/>
          <w:szCs w:val="28"/>
          <w:rtl/>
          <w14:ligatures w14:val="none"/>
        </w:rPr>
        <w:t>مجموعة من القواعد والعمليات والهياكل التي تُوجه وتُراقب بها المؤسسات، لضمان تحقيق أهدافها بكفاءة وعدالة وشفافية، وحماية حقوق جميع الأطراف ذات العلاقة، سواء كانوا ملاكًا أو موظفين أو عملاء أو مستثمرين</w:t>
      </w:r>
      <w:r w:rsidRPr="00E826CA">
        <w:rPr>
          <w:rFonts w:ascii="Simplified Arabic" w:eastAsia="Times New Roman" w:hAnsi="Simplified Arabic" w:cs="Simplified Arabic"/>
          <w:kern w:val="0"/>
          <w:sz w:val="28"/>
          <w:szCs w:val="28"/>
          <w14:ligatures w14:val="none"/>
        </w:rPr>
        <w:t xml:space="preserve">". </w:t>
      </w:r>
      <w:r w:rsidRPr="00E826CA">
        <w:rPr>
          <w:rFonts w:ascii="Simplified Arabic" w:eastAsia="Times New Roman" w:hAnsi="Simplified Arabic" w:cs="Simplified Arabic"/>
          <w:kern w:val="0"/>
          <w:sz w:val="28"/>
          <w:szCs w:val="28"/>
          <w:rtl/>
          <w14:ligatures w14:val="none"/>
        </w:rPr>
        <w:t>ويشمل ذلك تحديد المسؤوليات والصلاحيات، وسبل اتخاذ القرار، وآليات الرقابة والمساءلة</w:t>
      </w:r>
      <w:r w:rsidRPr="00E826CA">
        <w:rPr>
          <w:rFonts w:ascii="Simplified Arabic" w:eastAsia="Times New Roman" w:hAnsi="Simplified Arabic" w:cs="Simplified Arabic"/>
          <w:kern w:val="0"/>
          <w:sz w:val="28"/>
          <w:szCs w:val="28"/>
          <w14:ligatures w14:val="none"/>
        </w:rPr>
        <w:t>.</w:t>
      </w:r>
    </w:p>
    <w:p w14:paraId="00D20262" w14:textId="77777777" w:rsidR="00620825" w:rsidRPr="00E826CA"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E826CA">
        <w:rPr>
          <w:rFonts w:ascii="Simplified Arabic" w:eastAsia="Times New Roman" w:hAnsi="Simplified Arabic" w:cs="Simplified Arabic"/>
          <w:kern w:val="0"/>
          <w:sz w:val="28"/>
          <w:szCs w:val="28"/>
          <w:rtl/>
          <w14:ligatures w14:val="none"/>
        </w:rPr>
        <w:t>وتكمن أهمية الحوكمة في أنها توفر الإطار المؤسسي الذي يُمكّن الشركة من العمل وفق معايير واضحة ومهنية، بعيدًا عن العشوائية أو التداخلات الشخصية. فهي تُعزز من ثقة أصحاب المصلحة، وتُقلل من المخاطر الإدارية والمالية، وتُسهم في ترسيخ مبادئ الشفافية والمساءلة، مما يجعل المؤسسة أكثر استقرارًا وجاذبية للاستثمار. وفي حالة الشركات العائلية، فإن الحوكمة تُعد ضرورة وليست خيارًا، إذ تساعد في ضبط العلاقة بين العائلة والمؤسسة، وتُحدد بوضوح الأدوار بين المُلّاك والمديرين، وتُوفر آلية موضوعية لاتخاذ القرار، خاصة عند تطبيق التغيير المؤسسي الذي غالبًا ما يُصاحبه حساسية عالية وتداخل في المصالح</w:t>
      </w:r>
      <w:r w:rsidRPr="00E826CA">
        <w:rPr>
          <w:rFonts w:ascii="Simplified Arabic" w:eastAsia="Times New Roman" w:hAnsi="Simplified Arabic" w:cs="Simplified Arabic"/>
          <w:kern w:val="0"/>
          <w:sz w:val="28"/>
          <w:szCs w:val="28"/>
          <w14:ligatures w14:val="none"/>
        </w:rPr>
        <w:t>.</w:t>
      </w:r>
    </w:p>
    <w:p w14:paraId="13B223AD" w14:textId="77777777" w:rsidR="00620825" w:rsidRPr="00E826CA" w:rsidRDefault="00620825" w:rsidP="00620825">
      <w:pPr>
        <w:spacing w:after="0" w:line="360" w:lineRule="auto"/>
        <w:rPr>
          <w:rFonts w:ascii="Simplified Arabic" w:eastAsia="Times New Roman" w:hAnsi="Simplified Arabic" w:cs="Simplified Arabic"/>
          <w:b/>
          <w:bCs/>
          <w:kern w:val="0"/>
          <w:sz w:val="28"/>
          <w:szCs w:val="28"/>
          <w14:ligatures w14:val="none"/>
        </w:rPr>
      </w:pPr>
      <w:r w:rsidRPr="00E826CA">
        <w:rPr>
          <w:rFonts w:ascii="Simplified Arabic" w:eastAsia="Times New Roman" w:hAnsi="Simplified Arabic" w:cs="Simplified Arabic"/>
          <w:b/>
          <w:bCs/>
          <w:kern w:val="0"/>
          <w:sz w:val="28"/>
          <w:szCs w:val="28"/>
          <w14:ligatures w14:val="none"/>
        </w:rPr>
        <w:t xml:space="preserve"> </w:t>
      </w:r>
      <w:r w:rsidRPr="00E826CA">
        <w:rPr>
          <w:rFonts w:ascii="Simplified Arabic" w:eastAsia="Times New Roman" w:hAnsi="Simplified Arabic" w:cs="Simplified Arabic"/>
          <w:b/>
          <w:bCs/>
          <w:kern w:val="0"/>
          <w:sz w:val="28"/>
          <w:szCs w:val="28"/>
          <w:rtl/>
          <w14:ligatures w14:val="none"/>
        </w:rPr>
        <w:t>ثانيًا: أدوات الحوكمة في الشركات العائلية</w:t>
      </w:r>
    </w:p>
    <w:p w14:paraId="340F4E8F" w14:textId="77777777" w:rsidR="00620825" w:rsidRPr="00E826CA" w:rsidRDefault="00620825" w:rsidP="00620825">
      <w:pPr>
        <w:spacing w:after="0" w:line="360" w:lineRule="auto"/>
        <w:jc w:val="both"/>
        <w:rPr>
          <w:rFonts w:ascii="Simplified Arabic" w:eastAsia="Times New Roman" w:hAnsi="Simplified Arabic" w:cs="Simplified Arabic"/>
          <w:kern w:val="0"/>
          <w:sz w:val="28"/>
          <w:szCs w:val="28"/>
          <w14:ligatures w14:val="none"/>
        </w:rPr>
      </w:pPr>
      <w:r w:rsidRPr="00E826CA">
        <w:rPr>
          <w:rFonts w:ascii="Simplified Arabic" w:eastAsia="Times New Roman" w:hAnsi="Simplified Arabic" w:cs="Simplified Arabic"/>
          <w:kern w:val="0"/>
          <w:sz w:val="28"/>
          <w:szCs w:val="28"/>
          <w:rtl/>
          <w14:ligatures w14:val="none"/>
        </w:rPr>
        <w:t>تتجسد الحوكمة المؤسسية من خلال مجموعة من الأدوات والهياكل التنظيمية التي تُسهم في تطبيق مبادئها بشكل عملي، ومن أبرز هذه الأدوات ما يلي</w:t>
      </w:r>
      <w:r w:rsidRPr="00E826CA">
        <w:rPr>
          <w:rFonts w:ascii="Simplified Arabic" w:eastAsia="Times New Roman" w:hAnsi="Simplified Arabic" w:cs="Simplified Arabic"/>
          <w:kern w:val="0"/>
          <w:sz w:val="28"/>
          <w:szCs w:val="28"/>
          <w14:ligatures w14:val="none"/>
        </w:rPr>
        <w:t>:</w:t>
      </w:r>
    </w:p>
    <w:p w14:paraId="4A459775" w14:textId="77777777" w:rsidR="00620825" w:rsidRPr="00E826CA" w:rsidRDefault="00620825" w:rsidP="00620825">
      <w:pPr>
        <w:numPr>
          <w:ilvl w:val="0"/>
          <w:numId w:val="3"/>
        </w:numPr>
        <w:spacing w:after="0" w:line="360" w:lineRule="auto"/>
        <w:jc w:val="both"/>
        <w:rPr>
          <w:rFonts w:ascii="Simplified Arabic" w:eastAsia="Times New Roman" w:hAnsi="Simplified Arabic" w:cs="Simplified Arabic"/>
          <w:kern w:val="0"/>
          <w:sz w:val="28"/>
          <w:szCs w:val="28"/>
          <w14:ligatures w14:val="none"/>
        </w:rPr>
      </w:pPr>
      <w:r w:rsidRPr="00E826CA">
        <w:rPr>
          <w:rFonts w:ascii="Simplified Arabic" w:eastAsia="Times New Roman" w:hAnsi="Simplified Arabic" w:cs="Simplified Arabic"/>
          <w:kern w:val="0"/>
          <w:sz w:val="28"/>
          <w:szCs w:val="28"/>
          <w:rtl/>
          <w14:ligatures w14:val="none"/>
        </w:rPr>
        <w:t>المجالس المستقلة</w:t>
      </w:r>
      <w:r w:rsidRPr="00E826CA">
        <w:rPr>
          <w:rFonts w:ascii="Simplified Arabic" w:eastAsia="Times New Roman" w:hAnsi="Simplified Arabic" w:cs="Simplified Arabic"/>
          <w:kern w:val="0"/>
          <w:sz w:val="28"/>
          <w:szCs w:val="28"/>
          <w14:ligatures w14:val="none"/>
        </w:rPr>
        <w:t xml:space="preserve">: </w:t>
      </w:r>
      <w:r w:rsidRPr="00E826CA">
        <w:rPr>
          <w:rFonts w:ascii="Simplified Arabic" w:eastAsia="Times New Roman" w:hAnsi="Simplified Arabic" w:cs="Simplified Arabic"/>
          <w:kern w:val="0"/>
          <w:sz w:val="28"/>
          <w:szCs w:val="28"/>
          <w:rtl/>
          <w14:ligatures w14:val="none"/>
        </w:rPr>
        <w:t>يُعد تشكيل مجلس إدارة مستقل من خارج نطاق العائلة أحد أهم أدوات الحوكمة. فوجود أعضاء مستقلين ذوي خبرة وكفاءة يُسهم في اتخاذ قرارات استراتيجية موضوعية، ويُقلل من تحكم الأهواء الشخصية أو التحيزات العائلية في توجيه الشركة. كما يُساعد المجلس على فصل الملكية عن الإدارة، ويوفر منظومة رقابية فاعلة تُعزز من شفافية الأداء المؤسسي</w:t>
      </w:r>
      <w:r w:rsidRPr="00E826CA">
        <w:rPr>
          <w:rFonts w:ascii="Simplified Arabic" w:eastAsia="Times New Roman" w:hAnsi="Simplified Arabic" w:cs="Simplified Arabic"/>
          <w:kern w:val="0"/>
          <w:sz w:val="28"/>
          <w:szCs w:val="28"/>
          <w14:ligatures w14:val="none"/>
        </w:rPr>
        <w:t>.</w:t>
      </w:r>
    </w:p>
    <w:p w14:paraId="6AD03AFB" w14:textId="77777777" w:rsidR="00620825" w:rsidRPr="00E826CA" w:rsidRDefault="00620825" w:rsidP="00620825">
      <w:pPr>
        <w:numPr>
          <w:ilvl w:val="0"/>
          <w:numId w:val="3"/>
        </w:numPr>
        <w:spacing w:after="0" w:line="360" w:lineRule="auto"/>
        <w:jc w:val="both"/>
        <w:rPr>
          <w:rFonts w:ascii="Simplified Arabic" w:eastAsia="Times New Roman" w:hAnsi="Simplified Arabic" w:cs="Simplified Arabic"/>
          <w:kern w:val="0"/>
          <w:sz w:val="28"/>
          <w:szCs w:val="28"/>
          <w14:ligatures w14:val="none"/>
        </w:rPr>
      </w:pPr>
      <w:r w:rsidRPr="00E826CA">
        <w:rPr>
          <w:rFonts w:ascii="Simplified Arabic" w:eastAsia="Times New Roman" w:hAnsi="Simplified Arabic" w:cs="Simplified Arabic"/>
          <w:kern w:val="0"/>
          <w:sz w:val="28"/>
          <w:szCs w:val="28"/>
          <w:rtl/>
          <w14:ligatures w14:val="none"/>
        </w:rPr>
        <w:t>اللوائح الداخلية والسياسات المكتوبة</w:t>
      </w:r>
      <w:r w:rsidRPr="00E826CA">
        <w:rPr>
          <w:rFonts w:ascii="Simplified Arabic" w:eastAsia="Times New Roman" w:hAnsi="Simplified Arabic" w:cs="Simplified Arabic"/>
          <w:kern w:val="0"/>
          <w:sz w:val="28"/>
          <w:szCs w:val="28"/>
          <w14:ligatures w14:val="none"/>
        </w:rPr>
        <w:t xml:space="preserve">: </w:t>
      </w:r>
      <w:r w:rsidRPr="00E826CA">
        <w:rPr>
          <w:rFonts w:ascii="Simplified Arabic" w:eastAsia="Times New Roman" w:hAnsi="Simplified Arabic" w:cs="Simplified Arabic"/>
          <w:kern w:val="0"/>
          <w:sz w:val="28"/>
          <w:szCs w:val="28"/>
          <w:rtl/>
          <w14:ligatures w14:val="none"/>
        </w:rPr>
        <w:t>إن وجود أنظمة عمل مكتوبة وواضحة يُعد من ركائز الحوكمة، فهو يُحدد صلاحيات كل إدارة، وآليات اتخاذ القرار، ومعايير تقييم الأداء، ويُقلل من فرص التضارب أو الاجتهادات الفردية. كما تشمل هذه اللوائح قواعد التوظيف والترقيات، وسياسات التعامل مع تعارض المصالح، وآليات تعيين أفراد العائلة في مناصب إدارية، وهو أمر بالغ الأهمية في البيئة العائلية التي غالبًا ما تعتمد على التقدير الشخصي دون مرجعية تنظيمية</w:t>
      </w:r>
      <w:r w:rsidRPr="00E826CA">
        <w:rPr>
          <w:rFonts w:ascii="Simplified Arabic" w:eastAsia="Times New Roman" w:hAnsi="Simplified Arabic" w:cs="Simplified Arabic"/>
          <w:kern w:val="0"/>
          <w:sz w:val="28"/>
          <w:szCs w:val="28"/>
          <w14:ligatures w14:val="none"/>
        </w:rPr>
        <w:t>.</w:t>
      </w:r>
    </w:p>
    <w:p w14:paraId="51739EAD" w14:textId="77777777" w:rsidR="00620825" w:rsidRPr="00E826CA" w:rsidRDefault="00620825" w:rsidP="00620825">
      <w:pPr>
        <w:numPr>
          <w:ilvl w:val="0"/>
          <w:numId w:val="3"/>
        </w:numPr>
        <w:spacing w:after="0" w:line="360" w:lineRule="auto"/>
        <w:jc w:val="both"/>
        <w:rPr>
          <w:rFonts w:ascii="Simplified Arabic" w:eastAsia="Times New Roman" w:hAnsi="Simplified Arabic" w:cs="Simplified Arabic"/>
          <w:kern w:val="0"/>
          <w:sz w:val="28"/>
          <w:szCs w:val="28"/>
          <w14:ligatures w14:val="none"/>
        </w:rPr>
      </w:pPr>
      <w:r w:rsidRPr="00E826CA">
        <w:rPr>
          <w:rFonts w:ascii="Simplified Arabic" w:eastAsia="Times New Roman" w:hAnsi="Simplified Arabic" w:cs="Simplified Arabic"/>
          <w:kern w:val="0"/>
          <w:sz w:val="28"/>
          <w:szCs w:val="28"/>
          <w:rtl/>
          <w14:ligatures w14:val="none"/>
        </w:rPr>
        <w:t>التقارير المالية والرقابة المحاسبية</w:t>
      </w:r>
      <w:r w:rsidRPr="00E826CA">
        <w:rPr>
          <w:rFonts w:ascii="Simplified Arabic" w:eastAsia="Times New Roman" w:hAnsi="Simplified Arabic" w:cs="Simplified Arabic"/>
          <w:kern w:val="0"/>
          <w:sz w:val="28"/>
          <w:szCs w:val="28"/>
          <w14:ligatures w14:val="none"/>
        </w:rPr>
        <w:t xml:space="preserve">: </w:t>
      </w:r>
      <w:r w:rsidRPr="00E826CA">
        <w:rPr>
          <w:rFonts w:ascii="Simplified Arabic" w:eastAsia="Times New Roman" w:hAnsi="Simplified Arabic" w:cs="Simplified Arabic"/>
          <w:kern w:val="0"/>
          <w:sz w:val="28"/>
          <w:szCs w:val="28"/>
          <w:rtl/>
          <w14:ligatures w14:val="none"/>
        </w:rPr>
        <w:t>تُشكل التقارير المالية الدقيقة والمنتظمة أداة حوكمة أساسية، حيث تُمكّن الإدارة العليا والملاك من متابعة الأداء المالي واتخاذ قرارات مبنية على بيانات واقعية. وتُسهم الشفافية المالية في تقليل الشكوك، وتمنع التلاعب، وتُوفر بيئة استثمارية جاذبة. كما أن وجود تدقيق خارجي منتظم يُعد خطوة مهمة لضمان التزام المؤسسة بالمعايير المحاسبية وتقديم صورة موضوعية عن أدائها المالي</w:t>
      </w:r>
      <w:r w:rsidRPr="00E826CA">
        <w:rPr>
          <w:rFonts w:ascii="Simplified Arabic" w:eastAsia="Times New Roman" w:hAnsi="Simplified Arabic" w:cs="Simplified Arabic"/>
          <w:kern w:val="0"/>
          <w:sz w:val="28"/>
          <w:szCs w:val="28"/>
          <w14:ligatures w14:val="none"/>
        </w:rPr>
        <w:t>.</w:t>
      </w:r>
    </w:p>
    <w:p w14:paraId="5B9B377A" w14:textId="77777777" w:rsidR="00620825" w:rsidRPr="00E826CA" w:rsidRDefault="00620825" w:rsidP="00620825">
      <w:pPr>
        <w:spacing w:after="0" w:line="360" w:lineRule="auto"/>
        <w:rPr>
          <w:rFonts w:ascii="Simplified Arabic" w:eastAsia="Times New Roman" w:hAnsi="Simplified Arabic" w:cs="Simplified Arabic"/>
          <w:b/>
          <w:bCs/>
          <w:kern w:val="0"/>
          <w:sz w:val="28"/>
          <w:szCs w:val="28"/>
          <w14:ligatures w14:val="none"/>
        </w:rPr>
      </w:pPr>
      <w:r w:rsidRPr="00E826CA">
        <w:rPr>
          <w:rFonts w:ascii="Simplified Arabic" w:eastAsia="Times New Roman" w:hAnsi="Simplified Arabic" w:cs="Simplified Arabic"/>
          <w:b/>
          <w:bCs/>
          <w:kern w:val="0"/>
          <w:sz w:val="28"/>
          <w:szCs w:val="28"/>
          <w14:ligatures w14:val="none"/>
        </w:rPr>
        <w:t xml:space="preserve"> </w:t>
      </w:r>
      <w:r w:rsidRPr="00E826CA">
        <w:rPr>
          <w:rFonts w:ascii="Simplified Arabic" w:eastAsia="Times New Roman" w:hAnsi="Simplified Arabic" w:cs="Simplified Arabic"/>
          <w:b/>
          <w:bCs/>
          <w:kern w:val="0"/>
          <w:sz w:val="28"/>
          <w:szCs w:val="28"/>
          <w:rtl/>
          <w14:ligatures w14:val="none"/>
        </w:rPr>
        <w:t>ثالثًا: علاقة الحوكمة بتقليل فوضى التغيير وضمان الشفافية والمساءلة</w:t>
      </w:r>
    </w:p>
    <w:p w14:paraId="6CAC1AFC" w14:textId="77777777" w:rsidR="00620825" w:rsidRDefault="00620825" w:rsidP="00620825">
      <w:pPr>
        <w:spacing w:after="0" w:line="360" w:lineRule="auto"/>
        <w:ind w:firstLine="720"/>
        <w:jc w:val="both"/>
        <w:rPr>
          <w:rFonts w:ascii="Simplified Arabic" w:eastAsia="Times New Roman" w:hAnsi="Simplified Arabic" w:cs="Simplified Arabic"/>
          <w:kern w:val="0"/>
          <w:sz w:val="28"/>
          <w:szCs w:val="28"/>
          <w:rtl/>
          <w14:ligatures w14:val="none"/>
        </w:rPr>
      </w:pPr>
      <w:r w:rsidRPr="00E826CA">
        <w:rPr>
          <w:rFonts w:ascii="Simplified Arabic" w:eastAsia="Times New Roman" w:hAnsi="Simplified Arabic" w:cs="Simplified Arabic"/>
          <w:kern w:val="0"/>
          <w:sz w:val="28"/>
          <w:szCs w:val="28"/>
          <w:rtl/>
          <w14:ligatures w14:val="none"/>
        </w:rPr>
        <w:t>عند الحديث عن التغيير المؤسسي في الشركات العائلية، تبرز الحوكمة كآلية حيوية للحد من الفوضى الإدارية التي قد تنشأ عن عمليات التحول التنظيمي غير المنضبطة. فالتغيير، بطبيعته، يُمثل حالة من الاضطراب المؤقت في التوازن الداخلي للمؤسسة، وقد يتحول إلى أزمة إذا لم يُدار ضمن إطار مؤسسي منضبط. وهنا يأتي دور الحوكمة في ضبط عملية التغيير عبر توفير آليات واضحة لاتخاذ القرار، ومتابعة التنفيذ، وتقييم النتائج</w:t>
      </w:r>
      <w:r w:rsidRPr="00E826CA">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r w:rsidRPr="00E826CA">
        <w:rPr>
          <w:rFonts w:ascii="Simplified Arabic" w:eastAsia="Times New Roman" w:hAnsi="Simplified Arabic" w:cs="Simplified Arabic"/>
          <w:kern w:val="0"/>
          <w:sz w:val="28"/>
          <w:szCs w:val="28"/>
          <w:rtl/>
          <w14:ligatures w14:val="none"/>
        </w:rPr>
        <w:t>كما تُوفر الحوكمة منصات للمساءلة، بحيث لا يكون التغيير قرارًا فرديًا أو عشوائيًا، بل عملية تشاركية تخضع للرقابة والمراجعة. وتُساعد في حماية حقوق جميع الأطراف داخل المؤسسة، بما في ذلك الموظفون غير المنتمين للعائلة، الذين قد يشعرون بالتهديد أو الإقصاء أثناء فترات التغيير. وبذلك تُسهم الحوكمة في تقليل مقاومة التغيير، من خلال إشراك العاملين وإظهار التزام المؤسسة بالقواعد العادلة</w:t>
      </w:r>
      <w:r>
        <w:rPr>
          <w:rFonts w:ascii="Simplified Arabic" w:eastAsia="Times New Roman" w:hAnsi="Simplified Arabic" w:cs="Simplified Arabic" w:hint="cs"/>
          <w:kern w:val="0"/>
          <w:sz w:val="28"/>
          <w:szCs w:val="28"/>
          <w:rtl/>
          <w14:ligatures w14:val="none"/>
        </w:rPr>
        <w:t xml:space="preserve"> (</w:t>
      </w:r>
      <w:r w:rsidRPr="00C16EBD">
        <w:rPr>
          <w:rFonts w:ascii="Simplified Arabic" w:hAnsi="Simplified Arabic" w:cs="Simplified Arabic"/>
          <w:sz w:val="28"/>
          <w:szCs w:val="28"/>
          <w:rtl/>
        </w:rPr>
        <w:t>عبد اللاوي</w:t>
      </w:r>
      <w:r>
        <w:rPr>
          <w:rFonts w:ascii="Simplified Arabic" w:hAnsi="Simplified Arabic" w:cs="Simplified Arabic" w:hint="cs"/>
          <w:sz w:val="28"/>
          <w:szCs w:val="28"/>
          <w:rtl/>
        </w:rPr>
        <w:t xml:space="preserve"> ، 2025).</w:t>
      </w:r>
    </w:p>
    <w:p w14:paraId="21942352" w14:textId="77777777" w:rsidR="00620825" w:rsidRPr="00A07583"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E826CA">
        <w:rPr>
          <w:rFonts w:ascii="Simplified Arabic" w:eastAsia="Times New Roman" w:hAnsi="Simplified Arabic" w:cs="Simplified Arabic"/>
          <w:kern w:val="0"/>
          <w:sz w:val="28"/>
          <w:szCs w:val="28"/>
          <w:rtl/>
          <w14:ligatures w14:val="none"/>
        </w:rPr>
        <w:t>وعلاوة على ذلك، تُعزز الحوكمة من الشفافية التنظيمية، حيث تُفرض على الإدارة الإفصاح عن أسباب التغيير، ومراحله، وتوقعاته، مما يُزيل الغموض ويُطمئن العاملين والشركاء. وهذا بدوره يُقلل من الشائعات، ويُحافظ على التماسك الداخلي للمؤسسة خلال فترات التحول. كما أن الحوكمة تُحدد بوضوح دور كل طرف في عملية التغيير، مما يُقلل من التداخل والصراعات، ويُسهم في إنجاح التحول المطلوب</w:t>
      </w:r>
      <w:r w:rsidRPr="00E826CA">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r w:rsidRPr="00E826CA">
        <w:rPr>
          <w:rFonts w:ascii="Simplified Arabic" w:eastAsia="Times New Roman" w:hAnsi="Simplified Arabic" w:cs="Simplified Arabic"/>
          <w:kern w:val="0"/>
          <w:sz w:val="28"/>
          <w:szCs w:val="28"/>
          <w:rtl/>
          <w14:ligatures w14:val="none"/>
        </w:rPr>
        <w:t>وبذلك، فإن الحوكمة لا تُعد مجرد إطار تنظيمي، بل رُكنًا أساسيًا لنجاح التغيير المؤسسي في الشركات العائلية، خاصة في ظل التحديات المرتبطة بالانتقال بين الأجيال، وتوسيع النطاق التشغيلي، والتحول الرقمي. ويُمكن القول إن الحوكمة الفعّالة هي الحصن الذي يحمي المؤسسة العائلية من الفوضى، ويمكّنها من التحول إلى كيان مؤسسي ناضج قادر على الاستدامة في بيئة أعمال تنافسية ومتغيرة</w:t>
      </w:r>
      <w:r>
        <w:rPr>
          <w:rFonts w:ascii="Simplified Arabic" w:eastAsia="Times New Roman" w:hAnsi="Simplified Arabic" w:cs="Simplified Arabic" w:hint="cs"/>
          <w:kern w:val="0"/>
          <w:sz w:val="28"/>
          <w:szCs w:val="28"/>
          <w:rtl/>
          <w14:ligatures w14:val="none"/>
        </w:rPr>
        <w:t xml:space="preserve"> (</w:t>
      </w:r>
      <w:r w:rsidRPr="00C16EBD">
        <w:rPr>
          <w:rFonts w:ascii="Simplified Arabic" w:hAnsi="Simplified Arabic" w:cs="Simplified Arabic"/>
          <w:sz w:val="28"/>
          <w:szCs w:val="28"/>
          <w:rtl/>
        </w:rPr>
        <w:t>محمد</w:t>
      </w:r>
      <w:r>
        <w:rPr>
          <w:rFonts w:ascii="Simplified Arabic" w:hAnsi="Simplified Arabic" w:cs="Simplified Arabic" w:hint="cs"/>
          <w:sz w:val="28"/>
          <w:szCs w:val="28"/>
          <w:rtl/>
        </w:rPr>
        <w:t xml:space="preserve"> واخرون، 2024).</w:t>
      </w:r>
    </w:p>
    <w:p w14:paraId="4B1BB850" w14:textId="77777777" w:rsidR="00620825" w:rsidRPr="00374854" w:rsidRDefault="00620825" w:rsidP="00620825">
      <w:pPr>
        <w:pStyle w:val="ListParagraph"/>
        <w:numPr>
          <w:ilvl w:val="2"/>
          <w:numId w:val="16"/>
        </w:numPr>
        <w:spacing w:after="0" w:line="360" w:lineRule="auto"/>
        <w:outlineLvl w:val="2"/>
        <w:rPr>
          <w:rFonts w:ascii="Simplified Arabic" w:eastAsia="Times New Roman" w:hAnsi="Simplified Arabic" w:cs="Simplified Arabic"/>
          <w:b/>
          <w:bCs/>
          <w:sz w:val="28"/>
          <w:szCs w:val="28"/>
        </w:rPr>
      </w:pPr>
      <w:bookmarkStart w:id="24" w:name="_Toc203421021"/>
      <w:r w:rsidRPr="00374854">
        <w:rPr>
          <w:rFonts w:ascii="Simplified Arabic" w:eastAsia="Times New Roman" w:hAnsi="Simplified Arabic" w:cs="Simplified Arabic"/>
          <w:b/>
          <w:bCs/>
          <w:sz w:val="28"/>
          <w:szCs w:val="28"/>
          <w:rtl/>
        </w:rPr>
        <w:t>القيادة التنظيمية في ظل التغيير</w:t>
      </w:r>
      <w:bookmarkEnd w:id="24"/>
    </w:p>
    <w:p w14:paraId="017A9F65" w14:textId="77777777" w:rsidR="00620825" w:rsidRDefault="00620825" w:rsidP="00620825">
      <w:pPr>
        <w:spacing w:after="0" w:line="360" w:lineRule="auto"/>
        <w:ind w:firstLine="720"/>
        <w:jc w:val="both"/>
        <w:rPr>
          <w:rFonts w:ascii="Simplified Arabic" w:eastAsia="Times New Roman" w:hAnsi="Simplified Arabic" w:cs="Simplified Arabic"/>
          <w:kern w:val="0"/>
          <w:sz w:val="28"/>
          <w:szCs w:val="28"/>
          <w:rtl/>
          <w14:ligatures w14:val="none"/>
        </w:rPr>
      </w:pPr>
      <w:r w:rsidRPr="009A7351">
        <w:rPr>
          <w:rFonts w:ascii="Simplified Arabic" w:eastAsia="Times New Roman" w:hAnsi="Simplified Arabic" w:cs="Simplified Arabic"/>
          <w:kern w:val="0"/>
          <w:sz w:val="28"/>
          <w:szCs w:val="28"/>
          <w:rtl/>
          <w14:ligatures w14:val="none"/>
        </w:rPr>
        <w:t>تلعب القيادة التنظيمية دورًا محوريًا في إنجاح أي عملية تغيير داخل المؤسسة، لا سيما في الشركات العائلية التي تتسم بترابط اجتماعي وثقافي عميق يجعل التغيير أكثر حساسية وتعقيدًا. ويُعد القائد هو المحرك الأساسي لأي تحول مؤسسي، حيث تقع على عاتقه مسؤولية بناء الوعي لدى العاملين بأهمية التغيير، وتوضيح أبعاده ومراحله، وربط أهدافه بالمصلحة الجماعية للمؤسسة والعاملين على حد سواء</w:t>
      </w:r>
      <w:r w:rsidRPr="009A7351">
        <w:rPr>
          <w:rFonts w:ascii="Simplified Arabic" w:eastAsia="Times New Roman" w:hAnsi="Simplified Arabic" w:cs="Simplified Arabic"/>
          <w:kern w:val="0"/>
          <w:sz w:val="28"/>
          <w:szCs w:val="28"/>
          <w14:ligatures w14:val="none"/>
        </w:rPr>
        <w:t>.</w:t>
      </w:r>
    </w:p>
    <w:p w14:paraId="5841A05C" w14:textId="77777777" w:rsidR="00620825" w:rsidRDefault="00620825" w:rsidP="00620825">
      <w:pPr>
        <w:spacing w:after="0" w:line="360" w:lineRule="auto"/>
        <w:ind w:firstLine="720"/>
        <w:jc w:val="both"/>
        <w:rPr>
          <w:rFonts w:ascii="Simplified Arabic" w:eastAsia="Times New Roman" w:hAnsi="Simplified Arabic" w:cs="Simplified Arabic"/>
          <w:kern w:val="0"/>
          <w:sz w:val="28"/>
          <w:szCs w:val="28"/>
          <w:rtl/>
          <w14:ligatures w14:val="none"/>
        </w:rPr>
      </w:pPr>
      <w:r w:rsidRPr="009A7351">
        <w:rPr>
          <w:rFonts w:ascii="Simplified Arabic" w:eastAsia="Times New Roman" w:hAnsi="Simplified Arabic" w:cs="Simplified Arabic"/>
          <w:kern w:val="0"/>
          <w:sz w:val="28"/>
          <w:szCs w:val="28"/>
          <w:rtl/>
          <w14:ligatures w14:val="none"/>
        </w:rPr>
        <w:t>أحد أبرز أدوار القائد خلال التغيير هو تحفيز الموظفين وخلق حالة من الالتزام والدافعية</w:t>
      </w:r>
      <w:r w:rsidRPr="009A7351">
        <w:rPr>
          <w:rFonts w:ascii="Simplified Arabic" w:eastAsia="Times New Roman" w:hAnsi="Simplified Arabic" w:cs="Simplified Arabic"/>
          <w:kern w:val="0"/>
          <w:sz w:val="28"/>
          <w:szCs w:val="28"/>
          <w14:ligatures w14:val="none"/>
        </w:rPr>
        <w:t xml:space="preserve">. </w:t>
      </w:r>
      <w:r w:rsidRPr="009A7351">
        <w:rPr>
          <w:rFonts w:ascii="Simplified Arabic" w:eastAsia="Times New Roman" w:hAnsi="Simplified Arabic" w:cs="Simplified Arabic"/>
          <w:kern w:val="0"/>
          <w:sz w:val="28"/>
          <w:szCs w:val="28"/>
          <w:rtl/>
          <w14:ligatures w14:val="none"/>
        </w:rPr>
        <w:t>فعند مواجهة مقاومة التغيير، وهي ظاهرة شائعة في معظم البيئات التنظيمية، يكون على القائد أن يُنصت لمخاوف العاملين، ويستوعب أسباب تحفظاتهم، ويعمل على معالجتها من خلال الحوار، والتمكين، وإشراكهم في اتخاذ القرار. كما يجب أن يُبرز الفوائد التي سيحققها التغيير على المستويين الفردي والجماعي، ويُوفر بيئة آمنة تسمح بالتعبير عن الرأي دون خوف، مما يُقلل من المقاومة السلبية ويُحولها إلى طاقة إيجابية داعمة لعملية التحول</w:t>
      </w:r>
      <w:r w:rsidRPr="009A7351">
        <w:rPr>
          <w:rFonts w:ascii="Simplified Arabic" w:eastAsia="Times New Roman" w:hAnsi="Simplified Arabic" w:cs="Simplified Arabic"/>
          <w:kern w:val="0"/>
          <w:sz w:val="28"/>
          <w:szCs w:val="28"/>
          <w14:ligatures w14:val="none"/>
        </w:rPr>
        <w:t>.</w:t>
      </w:r>
    </w:p>
    <w:p w14:paraId="68B1CBE0" w14:textId="77777777" w:rsidR="00620825" w:rsidRPr="009A7351"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9A7351">
        <w:rPr>
          <w:rFonts w:ascii="Simplified Arabic" w:eastAsia="Times New Roman" w:hAnsi="Simplified Arabic" w:cs="Simplified Arabic"/>
          <w:kern w:val="0"/>
          <w:sz w:val="28"/>
          <w:szCs w:val="28"/>
          <w:rtl/>
          <w14:ligatures w14:val="none"/>
        </w:rPr>
        <w:t>وفي الشركات العائلية، تتضاعف أهمية القيادة الفعالة، نظرًا لأن العاملين غالبًا ما يكونون مرتبطين بتاريخ المؤسسة وقيمها التقليدية، وبالتالي فإن أي تغيير قد يُنظر إليه كتهديد لاستقرار المؤسسة أو هويتها. ومن هنا، يصبح دور القائد في تجسير الهوة بين الماضي والمستقبل أمرًا جوهريًا، من خلال احترام القيم العائلية من جهة، والعمل على تجديد الممارسات التنظيمية من جهة أخرى، بطريقة تُحقق التوازن بين الأصالة والتجديد</w:t>
      </w:r>
      <w:r w:rsidRPr="009A7351">
        <w:rPr>
          <w:rFonts w:ascii="Simplified Arabic" w:eastAsia="Times New Roman" w:hAnsi="Simplified Arabic" w:cs="Simplified Arabic"/>
          <w:kern w:val="0"/>
          <w:sz w:val="28"/>
          <w:szCs w:val="28"/>
          <w14:ligatures w14:val="none"/>
        </w:rPr>
        <w:t>.</w:t>
      </w:r>
    </w:p>
    <w:p w14:paraId="07E74F9B" w14:textId="77777777" w:rsidR="00620825" w:rsidRPr="009A7351" w:rsidRDefault="00620825" w:rsidP="00620825">
      <w:pPr>
        <w:spacing w:after="0" w:line="360" w:lineRule="auto"/>
        <w:rPr>
          <w:rFonts w:ascii="Simplified Arabic" w:eastAsia="Times New Roman" w:hAnsi="Simplified Arabic" w:cs="Simplified Arabic"/>
          <w:b/>
          <w:bCs/>
          <w:kern w:val="0"/>
          <w:sz w:val="28"/>
          <w:szCs w:val="28"/>
          <w14:ligatures w14:val="none"/>
        </w:rPr>
      </w:pPr>
      <w:r w:rsidRPr="009A7351">
        <w:rPr>
          <w:rFonts w:ascii="Simplified Arabic" w:eastAsia="Times New Roman" w:hAnsi="Simplified Arabic" w:cs="Simplified Arabic"/>
          <w:b/>
          <w:bCs/>
          <w:kern w:val="0"/>
          <w:sz w:val="28"/>
          <w:szCs w:val="28"/>
          <w14:ligatures w14:val="none"/>
        </w:rPr>
        <w:t xml:space="preserve"> </w:t>
      </w:r>
      <w:r w:rsidRPr="009A7351">
        <w:rPr>
          <w:rFonts w:ascii="Simplified Arabic" w:eastAsia="Times New Roman" w:hAnsi="Simplified Arabic" w:cs="Simplified Arabic"/>
          <w:b/>
          <w:bCs/>
          <w:kern w:val="0"/>
          <w:sz w:val="28"/>
          <w:szCs w:val="28"/>
          <w:rtl/>
          <w14:ligatures w14:val="none"/>
        </w:rPr>
        <w:t>ثانيًا: أهمية الكاريزما والرؤية الاستراتيجية</w:t>
      </w:r>
    </w:p>
    <w:p w14:paraId="4FE5B11E" w14:textId="77777777" w:rsidR="00620825" w:rsidRDefault="00620825" w:rsidP="00620825">
      <w:pPr>
        <w:spacing w:after="0" w:line="360" w:lineRule="auto"/>
        <w:ind w:firstLine="720"/>
        <w:jc w:val="both"/>
        <w:rPr>
          <w:rFonts w:ascii="Simplified Arabic" w:eastAsia="Times New Roman" w:hAnsi="Simplified Arabic" w:cs="Simplified Arabic"/>
          <w:kern w:val="0"/>
          <w:sz w:val="28"/>
          <w:szCs w:val="28"/>
          <w:rtl/>
          <w14:ligatures w14:val="none"/>
        </w:rPr>
      </w:pPr>
      <w:r w:rsidRPr="009A7351">
        <w:rPr>
          <w:rFonts w:ascii="Simplified Arabic" w:eastAsia="Times New Roman" w:hAnsi="Simplified Arabic" w:cs="Simplified Arabic"/>
          <w:kern w:val="0"/>
          <w:sz w:val="28"/>
          <w:szCs w:val="28"/>
          <w:rtl/>
          <w14:ligatures w14:val="none"/>
        </w:rPr>
        <w:t>لا يقتصر نجاح القائد في فترات التغيير على قدرته الإدارية فقط، بل يتطلب أيضًا سمات شخصية قيادية وكاريزمية، تُمكّنه من إلهام الآخرين، وبناء الثقة، وقيادة الفريق في أوقات الغموض وعدم اليقين. وتُعد الكاريزما عاملًا نفسيًا مهمًا يُكسب القائد قدرة استثنائية على التأثير في من حوله، ويُساعده في خلق مناخ من الحماس والتفاؤل تجاه التغيير. فالقادة الكاريزميون غالبًا ما يُنظر إليهم كمصدر للأمان والإلهام، ويُشجعون الآخرين على تبنّي التغيير كفرصة وليس كتهديد</w:t>
      </w:r>
      <w:r w:rsidRPr="009A7351">
        <w:rPr>
          <w:rFonts w:ascii="Simplified Arabic" w:eastAsia="Times New Roman" w:hAnsi="Simplified Arabic" w:cs="Simplified Arabic"/>
          <w:kern w:val="0"/>
          <w:sz w:val="28"/>
          <w:szCs w:val="28"/>
          <w14:ligatures w14:val="none"/>
        </w:rPr>
        <w:t>.</w:t>
      </w:r>
    </w:p>
    <w:p w14:paraId="39C8B480" w14:textId="77777777" w:rsidR="00620825" w:rsidRPr="009A7351" w:rsidRDefault="00620825" w:rsidP="00620825">
      <w:pPr>
        <w:spacing w:after="0" w:line="360" w:lineRule="auto"/>
        <w:ind w:firstLine="720"/>
        <w:jc w:val="both"/>
        <w:rPr>
          <w:rFonts w:ascii="Simplified Arabic" w:eastAsia="Times New Roman" w:hAnsi="Simplified Arabic" w:cs="Simplified Arabic"/>
          <w:kern w:val="0"/>
          <w:sz w:val="28"/>
          <w:szCs w:val="28"/>
          <w:rtl/>
          <w:lang w:bidi="ar-EG"/>
          <w14:ligatures w14:val="none"/>
        </w:rPr>
      </w:pPr>
      <w:r w:rsidRPr="009A7351">
        <w:rPr>
          <w:rFonts w:ascii="Simplified Arabic" w:eastAsia="Times New Roman" w:hAnsi="Simplified Arabic" w:cs="Simplified Arabic"/>
          <w:kern w:val="0"/>
          <w:sz w:val="28"/>
          <w:szCs w:val="28"/>
          <w:rtl/>
          <w14:ligatures w14:val="none"/>
        </w:rPr>
        <w:t>أما على الصعيد الاستراتيجي، فإن الرؤية الواضحة والملهمة هي أحد أهم أدوات القيادة في إدارة التغيير. يجب أن يكون القائد قادرًا على صياغة رؤية مستقبلية للمؤسسة بعد التغيير، تُجيب عن تساؤلات العاملين: إلى أين نحن ذاهبون؟ ولماذا؟ وماذا يعني هذا لي كموظف؟ كما ينبغي أن تكون هذه الرؤية قابلة للتطبيق، ومترجمة إلى أهداف ومبادرات واضحة، تُوجه العمل وتُسهل عمليات المتابعة والتقييم. وفي غياب الرؤية، يُصبح التغيير مجرد سلسلة من الأوامر التنفيذية التي تفتقر إلى المعنى، مما يُضعف الالتزام، ويُحوّل العملية إلى عبء تنظيمي بدلاً من أن تكون فرصة تطوير</w:t>
      </w:r>
      <w:r>
        <w:rPr>
          <w:rFonts w:ascii="Simplified Arabic" w:eastAsia="Times New Roman" w:hAnsi="Simplified Arabic" w:cs="Simplified Arabic" w:hint="cs"/>
          <w:kern w:val="0"/>
          <w:sz w:val="28"/>
          <w:szCs w:val="28"/>
          <w:rtl/>
          <w14:ligatures w14:val="none"/>
        </w:rPr>
        <w:t xml:space="preserve"> (</w:t>
      </w:r>
      <w:r w:rsidRPr="00C16EBD">
        <w:rPr>
          <w:rFonts w:ascii="Simplified Arabic" w:hAnsi="Simplified Arabic" w:cs="Simplified Arabic"/>
          <w:sz w:val="28"/>
          <w:szCs w:val="28"/>
          <w:rtl/>
        </w:rPr>
        <w:t>مراد</w:t>
      </w:r>
      <w:r>
        <w:rPr>
          <w:rFonts w:ascii="Simplified Arabic" w:hAnsi="Simplified Arabic" w:cs="Simplified Arabic" w:hint="cs"/>
          <w:sz w:val="28"/>
          <w:szCs w:val="28"/>
          <w:rtl/>
        </w:rPr>
        <w:t>،2025</w:t>
      </w:r>
      <w:r>
        <w:rPr>
          <w:rFonts w:ascii="Simplified Arabic" w:hAnsi="Simplified Arabic" w:cs="Simplified Arabic"/>
          <w:sz w:val="28"/>
          <w:szCs w:val="28"/>
        </w:rPr>
        <w:t>(</w:t>
      </w:r>
      <w:r>
        <w:rPr>
          <w:rFonts w:ascii="Simplified Arabic" w:hAnsi="Simplified Arabic" w:cs="Simplified Arabic" w:hint="cs"/>
          <w:sz w:val="28"/>
          <w:szCs w:val="28"/>
          <w:rtl/>
          <w:lang w:bidi="ar-EG"/>
        </w:rPr>
        <w:t>.</w:t>
      </w:r>
    </w:p>
    <w:p w14:paraId="63C15BDA" w14:textId="77777777" w:rsidR="00620825" w:rsidRPr="009A7351" w:rsidRDefault="00620825" w:rsidP="00620825">
      <w:pPr>
        <w:spacing w:after="0" w:line="360" w:lineRule="auto"/>
        <w:rPr>
          <w:rFonts w:ascii="Simplified Arabic" w:eastAsia="Times New Roman" w:hAnsi="Simplified Arabic" w:cs="Simplified Arabic"/>
          <w:b/>
          <w:bCs/>
          <w:kern w:val="0"/>
          <w:sz w:val="28"/>
          <w:szCs w:val="28"/>
          <w14:ligatures w14:val="none"/>
        </w:rPr>
      </w:pPr>
      <w:r w:rsidRPr="009A7351">
        <w:rPr>
          <w:rFonts w:ascii="Simplified Arabic" w:eastAsia="Times New Roman" w:hAnsi="Simplified Arabic" w:cs="Simplified Arabic"/>
          <w:b/>
          <w:bCs/>
          <w:kern w:val="0"/>
          <w:sz w:val="28"/>
          <w:szCs w:val="28"/>
          <w14:ligatures w14:val="none"/>
        </w:rPr>
        <w:t xml:space="preserve"> </w:t>
      </w:r>
      <w:r w:rsidRPr="009A7351">
        <w:rPr>
          <w:rFonts w:ascii="Simplified Arabic" w:eastAsia="Times New Roman" w:hAnsi="Simplified Arabic" w:cs="Simplified Arabic"/>
          <w:b/>
          <w:bCs/>
          <w:kern w:val="0"/>
          <w:sz w:val="28"/>
          <w:szCs w:val="28"/>
          <w:rtl/>
          <w14:ligatures w14:val="none"/>
        </w:rPr>
        <w:t>ثالثًا: ضعف القيادة كمُسبب مباشر لفشل التغيير</w:t>
      </w:r>
    </w:p>
    <w:p w14:paraId="0BEDB3BC" w14:textId="77777777" w:rsidR="00620825" w:rsidRDefault="00620825" w:rsidP="00620825">
      <w:pPr>
        <w:spacing w:after="0" w:line="360" w:lineRule="auto"/>
        <w:ind w:firstLine="720"/>
        <w:jc w:val="both"/>
        <w:rPr>
          <w:rFonts w:ascii="Simplified Arabic" w:eastAsia="Times New Roman" w:hAnsi="Simplified Arabic" w:cs="Simplified Arabic"/>
          <w:kern w:val="0"/>
          <w:sz w:val="28"/>
          <w:szCs w:val="28"/>
          <w:rtl/>
          <w:lang w:bidi="ar-EG"/>
          <w14:ligatures w14:val="none"/>
        </w:rPr>
      </w:pPr>
      <w:r w:rsidRPr="009A7351">
        <w:rPr>
          <w:rFonts w:ascii="Simplified Arabic" w:eastAsia="Times New Roman" w:hAnsi="Simplified Arabic" w:cs="Simplified Arabic"/>
          <w:kern w:val="0"/>
          <w:sz w:val="28"/>
          <w:szCs w:val="28"/>
          <w:rtl/>
          <w14:ligatures w14:val="none"/>
        </w:rPr>
        <w:t>في مقابل أهمية القيادة، يُشكل ضعف القائد أو غيابه الفعّال أحد أهم العوامل التي تؤدي إلى فشل التغيير التنظيمي، خصوصًا في المؤسسات العائلية التي تعتمد على شخصية القائد بشكل كبير. فقد يتجلى هذا الضعف في عدم القدرة على التواصل الفعّال مع العاملين، أو التردد في اتخاذ القرارات الصعبة، أو غياب الحزم في تطبيق السياسات الجديدة، أو الفشل في التعامل مع المقاومة الداخلية. كما أن القائد الضعيف قد يُفضل البقاء في دائرة الأمان، ويتجنب مواجهة التحديات المرتبطة بالتغيير، مما يؤدي إلى تأجيل الإصلاحات أو إلغائها كليًا</w:t>
      </w:r>
      <w:r>
        <w:rPr>
          <w:rFonts w:ascii="Simplified Arabic" w:eastAsia="Times New Roman" w:hAnsi="Simplified Arabic" w:cs="Simplified Arabic" w:hint="cs"/>
          <w:kern w:val="0"/>
          <w:sz w:val="28"/>
          <w:szCs w:val="28"/>
          <w:rtl/>
          <w14:ligatures w14:val="none"/>
        </w:rPr>
        <w:t xml:space="preserve"> (</w:t>
      </w:r>
      <w:r w:rsidRPr="00C16EBD">
        <w:rPr>
          <w:rFonts w:ascii="Simplified Arabic" w:hAnsi="Simplified Arabic" w:cs="Simplified Arabic"/>
          <w:sz w:val="28"/>
          <w:szCs w:val="28"/>
          <w:rtl/>
        </w:rPr>
        <w:t>محمد</w:t>
      </w:r>
      <w:r>
        <w:rPr>
          <w:rFonts w:ascii="Simplified Arabic" w:hAnsi="Simplified Arabic" w:cs="Simplified Arabic" w:hint="cs"/>
          <w:sz w:val="28"/>
          <w:szCs w:val="28"/>
          <w:rtl/>
        </w:rPr>
        <w:t>،2024</w:t>
      </w:r>
      <w:r>
        <w:rPr>
          <w:rFonts w:ascii="Simplified Arabic" w:hAnsi="Simplified Arabic" w:cs="Simplified Arabic"/>
          <w:sz w:val="28"/>
          <w:szCs w:val="28"/>
        </w:rPr>
        <w:t>(</w:t>
      </w:r>
      <w:r>
        <w:rPr>
          <w:rFonts w:ascii="Simplified Arabic" w:hAnsi="Simplified Arabic" w:cs="Simplified Arabic" w:hint="cs"/>
          <w:sz w:val="28"/>
          <w:szCs w:val="28"/>
          <w:rtl/>
          <w:lang w:bidi="ar-EG"/>
        </w:rPr>
        <w:t>.</w:t>
      </w:r>
    </w:p>
    <w:p w14:paraId="3914D83D" w14:textId="77777777" w:rsidR="00620825" w:rsidRPr="00A07583"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9A7351">
        <w:rPr>
          <w:rFonts w:ascii="Simplified Arabic" w:eastAsia="Times New Roman" w:hAnsi="Simplified Arabic" w:cs="Simplified Arabic"/>
          <w:kern w:val="0"/>
          <w:sz w:val="28"/>
          <w:szCs w:val="28"/>
          <w:rtl/>
          <w14:ligatures w14:val="none"/>
        </w:rPr>
        <w:t>ويظهر ضعف القيادة كذلك في غياب الرؤية وعدم وضوح الأولويات، حيث تُنطلق مبادرات التغيير دون هدف محدد أو جدول زمني واضح، فتفقد مصداقيتها، ويُصاب الموظفون بالإحباط أو الارتباك. كما أن القائد غير الكفء قد يفتقر إلى المهارات التحليلية اللازمة لفهم السياق التنظيمي والبيئي، مما يجعله يتبنى حلولًا جاهزة أو نماذج لا تتناسب مع طبيعة المؤسسة، فتفشل محاولات التغيير وتؤدي إلى تدهور الأداء العام</w:t>
      </w:r>
      <w:r w:rsidRPr="009A7351">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r w:rsidRPr="009A7351">
        <w:rPr>
          <w:rFonts w:ascii="Simplified Arabic" w:eastAsia="Times New Roman" w:hAnsi="Simplified Arabic" w:cs="Simplified Arabic"/>
          <w:kern w:val="0"/>
          <w:sz w:val="28"/>
          <w:szCs w:val="28"/>
          <w:rtl/>
          <w14:ligatures w14:val="none"/>
        </w:rPr>
        <w:t>وفي الشركات العائلية، يُضاف إلى ما سبق أن ضعف القيادة قد يكون نتيجة إسناد المناصب القيادية لأفراد من العائلة دون تأهيل أو كفاءة، بدافع الحفاظ على "النَسَب الإداري" داخل الأسرة، وهو ما يؤدي إلى أزمة قيادة مزمنة تُعيق التجديد وتُعرقل التطوير، وتُفرغ التغيير من جوهره المهني</w:t>
      </w:r>
      <w:r w:rsidRPr="009A7351">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r w:rsidRPr="009A7351">
        <w:rPr>
          <w:rFonts w:ascii="Simplified Arabic" w:eastAsia="Times New Roman" w:hAnsi="Simplified Arabic" w:cs="Simplified Arabic"/>
          <w:kern w:val="0"/>
          <w:sz w:val="28"/>
          <w:szCs w:val="28"/>
          <w:rtl/>
          <w14:ligatures w14:val="none"/>
        </w:rPr>
        <w:t>وبناءً على ما سبق، يتضح أن القيادة التنظيمية تُعد حجر الزاوية في إدارة التغيير المؤسسي، وأن نجاح أو فشل أي مبادرة تطويرية يعتمد بدرجة كبيرة على مدى كفاءة القائد في التحفيز، والتوجيه، والرؤية، واتخاذ القرار. وفي بيئة الشركات العائلية تحديدًا، تُصبح القيادة الناجحة الضامن الرئيسي للانتقال السلس نحو نموذج مؤسسي أكثر استدامة واحترافية، قادر على مواجهة التحديات وتوظيف الفرص بشكل استراتيجي ومدروس</w:t>
      </w:r>
      <w:r>
        <w:rPr>
          <w:rFonts w:ascii="Simplified Arabic" w:eastAsia="Times New Roman" w:hAnsi="Simplified Arabic" w:cs="Simplified Arabic" w:hint="cs"/>
          <w:kern w:val="0"/>
          <w:sz w:val="28"/>
          <w:szCs w:val="28"/>
          <w:rtl/>
          <w14:ligatures w14:val="none"/>
        </w:rPr>
        <w:t xml:space="preserve"> (</w:t>
      </w:r>
      <w:r w:rsidRPr="00B65772">
        <w:rPr>
          <w:rFonts w:ascii="Simplified Arabic" w:hAnsi="Simplified Arabic" w:cs="Simplified Arabic"/>
          <w:sz w:val="28"/>
          <w:szCs w:val="28"/>
          <w:rtl/>
        </w:rPr>
        <w:t>أحمد</w:t>
      </w:r>
      <w:r>
        <w:rPr>
          <w:rFonts w:ascii="Simplified Arabic" w:hAnsi="Simplified Arabic" w:cs="Simplified Arabic" w:hint="cs"/>
          <w:sz w:val="28"/>
          <w:szCs w:val="28"/>
          <w:rtl/>
        </w:rPr>
        <w:t>، 2018).</w:t>
      </w:r>
    </w:p>
    <w:p w14:paraId="6FB864B0" w14:textId="77777777" w:rsidR="00620825" w:rsidRPr="00374854" w:rsidRDefault="00620825" w:rsidP="00620825">
      <w:pPr>
        <w:pStyle w:val="ListParagraph"/>
        <w:numPr>
          <w:ilvl w:val="2"/>
          <w:numId w:val="16"/>
        </w:numPr>
        <w:spacing w:after="0" w:line="360" w:lineRule="auto"/>
        <w:outlineLvl w:val="2"/>
        <w:rPr>
          <w:rFonts w:ascii="Simplified Arabic" w:eastAsia="Times New Roman" w:hAnsi="Simplified Arabic" w:cs="Simplified Arabic"/>
          <w:b/>
          <w:bCs/>
          <w:sz w:val="28"/>
          <w:szCs w:val="28"/>
          <w:rtl/>
        </w:rPr>
      </w:pPr>
      <w:bookmarkStart w:id="25" w:name="_Toc203421022"/>
      <w:r w:rsidRPr="00374854">
        <w:rPr>
          <w:rFonts w:ascii="Simplified Arabic" w:eastAsia="Times New Roman" w:hAnsi="Simplified Arabic" w:cs="Simplified Arabic"/>
          <w:b/>
          <w:bCs/>
          <w:sz w:val="28"/>
          <w:szCs w:val="28"/>
          <w:rtl/>
        </w:rPr>
        <w:t>مقاومة التغيير وأثرها في البيئة العائلية</w:t>
      </w:r>
      <w:bookmarkEnd w:id="25"/>
    </w:p>
    <w:p w14:paraId="0FFBAD8D" w14:textId="77777777" w:rsidR="00620825" w:rsidRPr="009A7351" w:rsidRDefault="00620825" w:rsidP="00620825">
      <w:pPr>
        <w:spacing w:after="0" w:line="360" w:lineRule="auto"/>
        <w:rPr>
          <w:rFonts w:ascii="Simplified Arabic" w:eastAsia="Times New Roman" w:hAnsi="Simplified Arabic" w:cs="Simplified Arabic"/>
          <w:b/>
          <w:bCs/>
          <w:kern w:val="0"/>
          <w:sz w:val="28"/>
          <w:szCs w:val="28"/>
          <w14:ligatures w14:val="none"/>
        </w:rPr>
      </w:pPr>
      <w:r w:rsidRPr="009A7351">
        <w:rPr>
          <w:rFonts w:ascii="Simplified Arabic" w:eastAsia="Times New Roman" w:hAnsi="Simplified Arabic" w:cs="Simplified Arabic"/>
          <w:b/>
          <w:bCs/>
          <w:kern w:val="0"/>
          <w:sz w:val="28"/>
          <w:szCs w:val="28"/>
          <w:rtl/>
          <w14:ligatures w14:val="none"/>
        </w:rPr>
        <w:t>أولًا: أنواع المقاومة للتغيير</w:t>
      </w:r>
    </w:p>
    <w:p w14:paraId="453DA635" w14:textId="77777777" w:rsidR="00620825" w:rsidRPr="009A7351"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9A7351">
        <w:rPr>
          <w:rFonts w:ascii="Simplified Arabic" w:eastAsia="Times New Roman" w:hAnsi="Simplified Arabic" w:cs="Simplified Arabic"/>
          <w:kern w:val="0"/>
          <w:sz w:val="28"/>
          <w:szCs w:val="28"/>
          <w:rtl/>
          <w14:ligatures w14:val="none"/>
        </w:rPr>
        <w:t>تُعد مقاومة التغيير واحدة من أكثر الظواهر شيوعًا وتأثيرًا في سياق التحول المؤسسي، إذ تُعبّر عن ردود الأفعال السلبية أو التحفظات التي يبديها الأفراد أو الجماعات تجاه المبادرات الجديدة. وفي الشركات العائلية، تأخذ هذه المقاومة أشكالًا متنوعة تُعكس طبيعة البنية التنظيمية والعلاقات الداخلية القائمة. ويمكن تصنيف مقاومة التغيير إلى ثلاثة أنواع رئيسية</w:t>
      </w:r>
      <w:r>
        <w:rPr>
          <w:rFonts w:ascii="Simplified Arabic" w:eastAsia="Times New Roman" w:hAnsi="Simplified Arabic" w:cs="Simplified Arabic" w:hint="cs"/>
          <w:kern w:val="0"/>
          <w:sz w:val="28"/>
          <w:szCs w:val="28"/>
          <w:rtl/>
          <w14:ligatures w14:val="none"/>
        </w:rPr>
        <w:t xml:space="preserve"> (</w:t>
      </w:r>
      <w:r w:rsidRPr="00B65772">
        <w:rPr>
          <w:rFonts w:ascii="Simplified Arabic" w:hAnsi="Simplified Arabic" w:cs="Simplified Arabic"/>
          <w:sz w:val="28"/>
          <w:szCs w:val="28"/>
          <w:rtl/>
          <w:lang w:bidi="ar-EG"/>
        </w:rPr>
        <w:t>السعيد</w:t>
      </w:r>
      <w:r>
        <w:rPr>
          <w:rFonts w:ascii="Simplified Arabic" w:hAnsi="Simplified Arabic" w:cs="Simplified Arabic" w:hint="cs"/>
          <w:sz w:val="28"/>
          <w:szCs w:val="28"/>
          <w:rtl/>
          <w:lang w:bidi="ar-EG"/>
        </w:rPr>
        <w:t>، 2024).</w:t>
      </w:r>
    </w:p>
    <w:p w14:paraId="691E0AA1" w14:textId="77777777" w:rsidR="00620825" w:rsidRPr="009A7351" w:rsidRDefault="00620825" w:rsidP="00620825">
      <w:pPr>
        <w:numPr>
          <w:ilvl w:val="0"/>
          <w:numId w:val="4"/>
        </w:numPr>
        <w:spacing w:after="0" w:line="360" w:lineRule="auto"/>
        <w:jc w:val="both"/>
        <w:rPr>
          <w:rFonts w:ascii="Simplified Arabic" w:eastAsia="Times New Roman" w:hAnsi="Simplified Arabic" w:cs="Simplified Arabic"/>
          <w:kern w:val="0"/>
          <w:sz w:val="28"/>
          <w:szCs w:val="28"/>
          <w14:ligatures w14:val="none"/>
        </w:rPr>
      </w:pPr>
      <w:r w:rsidRPr="009A7351">
        <w:rPr>
          <w:rFonts w:ascii="Simplified Arabic" w:eastAsia="Times New Roman" w:hAnsi="Simplified Arabic" w:cs="Simplified Arabic"/>
          <w:kern w:val="0"/>
          <w:sz w:val="28"/>
          <w:szCs w:val="28"/>
          <w:rtl/>
          <w14:ligatures w14:val="none"/>
        </w:rPr>
        <w:t>المقاومة الفردية</w:t>
      </w:r>
      <w:r w:rsidRPr="009A7351">
        <w:rPr>
          <w:rFonts w:ascii="Simplified Arabic" w:eastAsia="Times New Roman" w:hAnsi="Simplified Arabic" w:cs="Simplified Arabic"/>
          <w:kern w:val="0"/>
          <w:sz w:val="28"/>
          <w:szCs w:val="28"/>
          <w14:ligatures w14:val="none"/>
        </w:rPr>
        <w:t xml:space="preserve">: </w:t>
      </w:r>
      <w:r w:rsidRPr="009A7351">
        <w:rPr>
          <w:rFonts w:ascii="Simplified Arabic" w:eastAsia="Times New Roman" w:hAnsi="Simplified Arabic" w:cs="Simplified Arabic"/>
          <w:kern w:val="0"/>
          <w:sz w:val="28"/>
          <w:szCs w:val="28"/>
          <w:rtl/>
          <w14:ligatures w14:val="none"/>
        </w:rPr>
        <w:t>وهي التي تصدر من الموظفين كأفراد نتيجة لمخاوف شخصية أو نفسية، مثل الخوف من فقدان الوظيفة، أو عدم القدرة على التأقلم مع المهارات الجديدة، أو القلق من فقدان الامتيازات. وتكون هذه المقاومة غالبًا صامتة أو غير معلنة، لكنها تؤثر على مستوى الالتزام، والأداء، والمشاركة في التغيير</w:t>
      </w:r>
      <w:r w:rsidRPr="009A7351">
        <w:rPr>
          <w:rFonts w:ascii="Simplified Arabic" w:eastAsia="Times New Roman" w:hAnsi="Simplified Arabic" w:cs="Simplified Arabic"/>
          <w:kern w:val="0"/>
          <w:sz w:val="28"/>
          <w:szCs w:val="28"/>
          <w14:ligatures w14:val="none"/>
        </w:rPr>
        <w:t>.</w:t>
      </w:r>
    </w:p>
    <w:p w14:paraId="408AB85A" w14:textId="77777777" w:rsidR="00620825" w:rsidRPr="009A7351" w:rsidRDefault="00620825" w:rsidP="00620825">
      <w:pPr>
        <w:numPr>
          <w:ilvl w:val="0"/>
          <w:numId w:val="4"/>
        </w:numPr>
        <w:spacing w:after="0" w:line="360" w:lineRule="auto"/>
        <w:jc w:val="both"/>
        <w:rPr>
          <w:rFonts w:ascii="Simplified Arabic" w:eastAsia="Times New Roman" w:hAnsi="Simplified Arabic" w:cs="Simplified Arabic"/>
          <w:kern w:val="0"/>
          <w:sz w:val="28"/>
          <w:szCs w:val="28"/>
          <w14:ligatures w14:val="none"/>
        </w:rPr>
      </w:pPr>
      <w:r w:rsidRPr="009A7351">
        <w:rPr>
          <w:rFonts w:ascii="Simplified Arabic" w:eastAsia="Times New Roman" w:hAnsi="Simplified Arabic" w:cs="Simplified Arabic"/>
          <w:kern w:val="0"/>
          <w:sz w:val="28"/>
          <w:szCs w:val="28"/>
          <w:rtl/>
          <w14:ligatures w14:val="none"/>
        </w:rPr>
        <w:t>المقاومة الجماعية</w:t>
      </w:r>
      <w:r w:rsidRPr="009A7351">
        <w:rPr>
          <w:rFonts w:ascii="Simplified Arabic" w:eastAsia="Times New Roman" w:hAnsi="Simplified Arabic" w:cs="Simplified Arabic"/>
          <w:kern w:val="0"/>
          <w:sz w:val="28"/>
          <w:szCs w:val="28"/>
          <w14:ligatures w14:val="none"/>
        </w:rPr>
        <w:t xml:space="preserve">: </w:t>
      </w:r>
      <w:r w:rsidRPr="009A7351">
        <w:rPr>
          <w:rFonts w:ascii="Simplified Arabic" w:eastAsia="Times New Roman" w:hAnsi="Simplified Arabic" w:cs="Simplified Arabic"/>
          <w:kern w:val="0"/>
          <w:sz w:val="28"/>
          <w:szCs w:val="28"/>
          <w:rtl/>
          <w14:ligatures w14:val="none"/>
        </w:rPr>
        <w:t>وتحدث عندما يُبدي فريق عمل بأكمله أو إدارة معينة رفضًا للتغيير، غالبًا بسبب إحساس مشترك بالتهديد، أو بناءً على ثقافة تنظيمية داخلية تتبنى النمط التقليدي وترفض التحديث. وتظهر هذه المقاومة في شكل مقاطعة غير مباشرة للتعليمات، أو انتشار الإشاعات، أو التحالف ضد القيادة الجديدة</w:t>
      </w:r>
      <w:r w:rsidRPr="009A7351">
        <w:rPr>
          <w:rFonts w:ascii="Simplified Arabic" w:eastAsia="Times New Roman" w:hAnsi="Simplified Arabic" w:cs="Simplified Arabic"/>
          <w:kern w:val="0"/>
          <w:sz w:val="28"/>
          <w:szCs w:val="28"/>
          <w14:ligatures w14:val="none"/>
        </w:rPr>
        <w:t>.</w:t>
      </w:r>
    </w:p>
    <w:p w14:paraId="24CF23D2" w14:textId="77777777" w:rsidR="00620825" w:rsidRPr="009A7351" w:rsidRDefault="00620825" w:rsidP="00620825">
      <w:pPr>
        <w:numPr>
          <w:ilvl w:val="0"/>
          <w:numId w:val="4"/>
        </w:numPr>
        <w:spacing w:after="0" w:line="360" w:lineRule="auto"/>
        <w:jc w:val="both"/>
        <w:rPr>
          <w:rFonts w:ascii="Simplified Arabic" w:eastAsia="Times New Roman" w:hAnsi="Simplified Arabic" w:cs="Simplified Arabic"/>
          <w:kern w:val="0"/>
          <w:sz w:val="28"/>
          <w:szCs w:val="28"/>
          <w14:ligatures w14:val="none"/>
        </w:rPr>
      </w:pPr>
      <w:r w:rsidRPr="009A7351">
        <w:rPr>
          <w:rFonts w:ascii="Simplified Arabic" w:eastAsia="Times New Roman" w:hAnsi="Simplified Arabic" w:cs="Simplified Arabic"/>
          <w:kern w:val="0"/>
          <w:sz w:val="28"/>
          <w:szCs w:val="28"/>
          <w:rtl/>
          <w14:ligatures w14:val="none"/>
        </w:rPr>
        <w:t>المقاومة التنظيمية</w:t>
      </w:r>
      <w:r w:rsidRPr="009A7351">
        <w:rPr>
          <w:rFonts w:ascii="Simplified Arabic" w:eastAsia="Times New Roman" w:hAnsi="Simplified Arabic" w:cs="Simplified Arabic"/>
          <w:kern w:val="0"/>
          <w:sz w:val="28"/>
          <w:szCs w:val="28"/>
          <w14:ligatures w14:val="none"/>
        </w:rPr>
        <w:t xml:space="preserve">: </w:t>
      </w:r>
      <w:r w:rsidRPr="009A7351">
        <w:rPr>
          <w:rFonts w:ascii="Simplified Arabic" w:eastAsia="Times New Roman" w:hAnsi="Simplified Arabic" w:cs="Simplified Arabic"/>
          <w:kern w:val="0"/>
          <w:sz w:val="28"/>
          <w:szCs w:val="28"/>
          <w:rtl/>
          <w14:ligatures w14:val="none"/>
        </w:rPr>
        <w:t>وهي الأعمق والأكثر تعقيدًا، إذ تنبع من هيكل المؤسسة نفسه، ومن الأنظمة والسياسات التي تكرّس الجمود وتُعيق التغيير. وتشمل هذه المقاومة رفضًا مؤسسيًا غير مباشر للتغيير من خلال التعقيد الإداري، أو البيروقراطية، أو غياب الحوافز، أو مركزية القرار التي تمنع المبادرات الفردية</w:t>
      </w:r>
      <w:r w:rsidRPr="009A7351">
        <w:rPr>
          <w:rFonts w:ascii="Simplified Arabic" w:eastAsia="Times New Roman" w:hAnsi="Simplified Arabic" w:cs="Simplified Arabic"/>
          <w:kern w:val="0"/>
          <w:sz w:val="28"/>
          <w:szCs w:val="28"/>
          <w14:ligatures w14:val="none"/>
        </w:rPr>
        <w:t>.</w:t>
      </w:r>
    </w:p>
    <w:p w14:paraId="399E01F0" w14:textId="77777777" w:rsidR="00620825" w:rsidRPr="009A7351" w:rsidRDefault="00620825" w:rsidP="00620825">
      <w:pPr>
        <w:spacing w:after="0" w:line="360" w:lineRule="auto"/>
        <w:jc w:val="both"/>
        <w:rPr>
          <w:rFonts w:ascii="Simplified Arabic" w:eastAsia="Times New Roman" w:hAnsi="Simplified Arabic" w:cs="Simplified Arabic"/>
          <w:kern w:val="0"/>
          <w:sz w:val="28"/>
          <w:szCs w:val="28"/>
          <w:rtl/>
          <w14:ligatures w14:val="none"/>
        </w:rPr>
      </w:pPr>
      <w:r w:rsidRPr="009A7351">
        <w:rPr>
          <w:rFonts w:ascii="Simplified Arabic" w:eastAsia="Times New Roman" w:hAnsi="Simplified Arabic" w:cs="Simplified Arabic"/>
          <w:kern w:val="0"/>
          <w:sz w:val="28"/>
          <w:szCs w:val="28"/>
          <w:rtl/>
          <w14:ligatures w14:val="none"/>
        </w:rPr>
        <w:t>وتُعد هذه الأنواع الثلاثة من المقاومة، إذا لم تُواجه بوعي إداري، من العوامل التي قد تُفشل أي خطة تطوير مؤسسي مهما كانت جودة تصميمها</w:t>
      </w:r>
      <w:r>
        <w:rPr>
          <w:rFonts w:ascii="Simplified Arabic" w:eastAsia="Times New Roman" w:hAnsi="Simplified Arabic" w:cs="Simplified Arabic" w:hint="cs"/>
          <w:kern w:val="0"/>
          <w:sz w:val="28"/>
          <w:szCs w:val="28"/>
          <w:rtl/>
          <w14:ligatures w14:val="none"/>
        </w:rPr>
        <w:t xml:space="preserve"> (</w:t>
      </w:r>
      <w:r w:rsidRPr="00B65772">
        <w:rPr>
          <w:rFonts w:asciiTheme="majorBidi" w:hAnsiTheme="majorBidi" w:cstheme="majorBidi"/>
          <w:sz w:val="24"/>
          <w:szCs w:val="24"/>
          <w:lang w:bidi="ar-EG"/>
        </w:rPr>
        <w:t>Ramady</w:t>
      </w:r>
      <w:r>
        <w:rPr>
          <w:rFonts w:asciiTheme="majorBidi" w:hAnsiTheme="majorBidi" w:cstheme="majorBidi"/>
          <w:sz w:val="24"/>
          <w:szCs w:val="24"/>
          <w:lang w:bidi="ar-EG"/>
        </w:rPr>
        <w:t xml:space="preserve"> ,2021</w:t>
      </w:r>
      <w:r>
        <w:rPr>
          <w:rFonts w:asciiTheme="majorBidi" w:hAnsiTheme="majorBidi" w:cstheme="majorBidi" w:hint="cs"/>
          <w:sz w:val="24"/>
          <w:szCs w:val="24"/>
          <w:rtl/>
          <w:lang w:bidi="ar-EG"/>
        </w:rPr>
        <w:t>).</w:t>
      </w:r>
    </w:p>
    <w:p w14:paraId="7DBD1512" w14:textId="77777777" w:rsidR="00620825" w:rsidRPr="009A7351" w:rsidRDefault="00620825" w:rsidP="00620825">
      <w:pPr>
        <w:spacing w:after="0" w:line="360" w:lineRule="auto"/>
        <w:jc w:val="both"/>
        <w:rPr>
          <w:rFonts w:ascii="Simplified Arabic" w:eastAsia="Times New Roman" w:hAnsi="Simplified Arabic" w:cs="Simplified Arabic"/>
          <w:b/>
          <w:bCs/>
          <w:kern w:val="0"/>
          <w:sz w:val="28"/>
          <w:szCs w:val="28"/>
          <w14:ligatures w14:val="none"/>
        </w:rPr>
      </w:pPr>
      <w:r w:rsidRPr="009A7351">
        <w:rPr>
          <w:rFonts w:ascii="Simplified Arabic" w:eastAsia="Times New Roman" w:hAnsi="Simplified Arabic" w:cs="Simplified Arabic"/>
          <w:b/>
          <w:bCs/>
          <w:kern w:val="0"/>
          <w:sz w:val="28"/>
          <w:szCs w:val="28"/>
          <w14:ligatures w14:val="none"/>
        </w:rPr>
        <w:t xml:space="preserve"> </w:t>
      </w:r>
      <w:r w:rsidRPr="009A7351">
        <w:rPr>
          <w:rFonts w:ascii="Simplified Arabic" w:eastAsia="Times New Roman" w:hAnsi="Simplified Arabic" w:cs="Simplified Arabic"/>
          <w:b/>
          <w:bCs/>
          <w:kern w:val="0"/>
          <w:sz w:val="28"/>
          <w:szCs w:val="28"/>
          <w:rtl/>
          <w14:ligatures w14:val="none"/>
        </w:rPr>
        <w:t>ثانيًا: أسباب مقاومة التغيير في البيئة العائلية</w:t>
      </w:r>
    </w:p>
    <w:p w14:paraId="59DE5F47" w14:textId="77777777" w:rsidR="00620825" w:rsidRPr="009A7351" w:rsidRDefault="00620825" w:rsidP="00620825">
      <w:pPr>
        <w:spacing w:after="0" w:line="360" w:lineRule="auto"/>
        <w:ind w:firstLine="360"/>
        <w:jc w:val="both"/>
        <w:rPr>
          <w:rFonts w:ascii="Simplified Arabic" w:eastAsia="Times New Roman" w:hAnsi="Simplified Arabic" w:cs="Simplified Arabic"/>
          <w:kern w:val="0"/>
          <w:sz w:val="28"/>
          <w:szCs w:val="28"/>
          <w14:ligatures w14:val="none"/>
        </w:rPr>
      </w:pPr>
      <w:r w:rsidRPr="009A7351">
        <w:rPr>
          <w:rFonts w:ascii="Simplified Arabic" w:eastAsia="Times New Roman" w:hAnsi="Simplified Arabic" w:cs="Simplified Arabic"/>
          <w:kern w:val="0"/>
          <w:sz w:val="28"/>
          <w:szCs w:val="28"/>
          <w:rtl/>
          <w14:ligatures w14:val="none"/>
        </w:rPr>
        <w:t>في الشركات العائلية، تكون مقاومة التغيير أكثر شيوعًا وتعقيدًا، نظرًا للتركيبة الخاصة التي تجمع بين العلاقات العائلية والمصالح التنظيمية. ومن أبرز أسباب هذه المقاومة</w:t>
      </w:r>
      <w:r>
        <w:rPr>
          <w:rFonts w:ascii="Simplified Arabic" w:eastAsia="Times New Roman" w:hAnsi="Simplified Arabic" w:cs="Simplified Arabic" w:hint="cs"/>
          <w:kern w:val="0"/>
          <w:sz w:val="28"/>
          <w:szCs w:val="28"/>
          <w:rtl/>
          <w14:ligatures w14:val="none"/>
        </w:rPr>
        <w:t xml:space="preserve"> (</w:t>
      </w:r>
      <w:r w:rsidRPr="00B65772">
        <w:rPr>
          <w:rFonts w:ascii="Simplified Arabic" w:hAnsi="Simplified Arabic" w:cs="Simplified Arabic"/>
          <w:sz w:val="28"/>
          <w:szCs w:val="28"/>
          <w:rtl/>
          <w:lang w:bidi="ar-DZ"/>
        </w:rPr>
        <w:t>العمري</w:t>
      </w:r>
      <w:r>
        <w:rPr>
          <w:rFonts w:ascii="Simplified Arabic" w:hAnsi="Simplified Arabic" w:cs="Simplified Arabic" w:hint="cs"/>
          <w:sz w:val="28"/>
          <w:szCs w:val="28"/>
          <w:rtl/>
          <w:lang w:bidi="ar-DZ"/>
        </w:rPr>
        <w:t>، 2017).</w:t>
      </w:r>
    </w:p>
    <w:p w14:paraId="42FA1DDB" w14:textId="77777777" w:rsidR="00620825" w:rsidRPr="009A7351" w:rsidRDefault="00620825" w:rsidP="00620825">
      <w:pPr>
        <w:numPr>
          <w:ilvl w:val="0"/>
          <w:numId w:val="5"/>
        </w:numPr>
        <w:spacing w:after="0" w:line="360" w:lineRule="auto"/>
        <w:jc w:val="both"/>
        <w:rPr>
          <w:rFonts w:ascii="Simplified Arabic" w:eastAsia="Times New Roman" w:hAnsi="Simplified Arabic" w:cs="Simplified Arabic"/>
          <w:kern w:val="0"/>
          <w:sz w:val="28"/>
          <w:szCs w:val="28"/>
          <w14:ligatures w14:val="none"/>
        </w:rPr>
      </w:pPr>
      <w:r w:rsidRPr="009A7351">
        <w:rPr>
          <w:rFonts w:ascii="Simplified Arabic" w:eastAsia="Times New Roman" w:hAnsi="Simplified Arabic" w:cs="Simplified Arabic"/>
          <w:kern w:val="0"/>
          <w:sz w:val="28"/>
          <w:szCs w:val="28"/>
          <w:rtl/>
          <w14:ligatures w14:val="none"/>
        </w:rPr>
        <w:t>الخوف من المجهول</w:t>
      </w:r>
      <w:r w:rsidRPr="009A7351">
        <w:rPr>
          <w:rFonts w:ascii="Simplified Arabic" w:eastAsia="Times New Roman" w:hAnsi="Simplified Arabic" w:cs="Simplified Arabic"/>
          <w:kern w:val="0"/>
          <w:sz w:val="28"/>
          <w:szCs w:val="28"/>
          <w14:ligatures w14:val="none"/>
        </w:rPr>
        <w:t xml:space="preserve">: </w:t>
      </w:r>
      <w:r w:rsidRPr="009A7351">
        <w:rPr>
          <w:rFonts w:ascii="Simplified Arabic" w:eastAsia="Times New Roman" w:hAnsi="Simplified Arabic" w:cs="Simplified Arabic"/>
          <w:kern w:val="0"/>
          <w:sz w:val="28"/>
          <w:szCs w:val="28"/>
          <w:rtl/>
          <w14:ligatures w14:val="none"/>
        </w:rPr>
        <w:t>يُعد هذا السبب من أكثر الأسباب شيوعًا في بيئات التغيير. فعندما لا يتم توضيح الأهداف الجديدة، أو عندما يُغفل شرح الخطط المستقبلية، يشعر العاملون – خاصة أولئك الذين لا ينتمون للعائلة المالكة – بالقلق من فقدان وظائفهم أو استبدالهم، مما يُغذي مخاوفهم ويعزز رفضهم للتغيير</w:t>
      </w:r>
      <w:r w:rsidRPr="009A7351">
        <w:rPr>
          <w:rFonts w:ascii="Simplified Arabic" w:eastAsia="Times New Roman" w:hAnsi="Simplified Arabic" w:cs="Simplified Arabic"/>
          <w:kern w:val="0"/>
          <w:sz w:val="28"/>
          <w:szCs w:val="28"/>
          <w14:ligatures w14:val="none"/>
        </w:rPr>
        <w:t>.</w:t>
      </w:r>
    </w:p>
    <w:p w14:paraId="10582617" w14:textId="77777777" w:rsidR="00620825" w:rsidRPr="009A7351" w:rsidRDefault="00620825" w:rsidP="00620825">
      <w:pPr>
        <w:numPr>
          <w:ilvl w:val="0"/>
          <w:numId w:val="5"/>
        </w:numPr>
        <w:spacing w:after="0" w:line="360" w:lineRule="auto"/>
        <w:jc w:val="both"/>
        <w:rPr>
          <w:rFonts w:ascii="Simplified Arabic" w:eastAsia="Times New Roman" w:hAnsi="Simplified Arabic" w:cs="Simplified Arabic"/>
          <w:kern w:val="0"/>
          <w:sz w:val="28"/>
          <w:szCs w:val="28"/>
          <w14:ligatures w14:val="none"/>
        </w:rPr>
      </w:pPr>
      <w:r w:rsidRPr="009A7351">
        <w:rPr>
          <w:rFonts w:ascii="Simplified Arabic" w:eastAsia="Times New Roman" w:hAnsi="Simplified Arabic" w:cs="Simplified Arabic"/>
          <w:kern w:val="0"/>
          <w:sz w:val="28"/>
          <w:szCs w:val="28"/>
          <w:rtl/>
          <w14:ligatures w14:val="none"/>
        </w:rPr>
        <w:t>تهديد المصالح القائمة</w:t>
      </w:r>
      <w:r w:rsidRPr="009A7351">
        <w:rPr>
          <w:rFonts w:ascii="Simplified Arabic" w:eastAsia="Times New Roman" w:hAnsi="Simplified Arabic" w:cs="Simplified Arabic"/>
          <w:kern w:val="0"/>
          <w:sz w:val="28"/>
          <w:szCs w:val="28"/>
          <w14:ligatures w14:val="none"/>
        </w:rPr>
        <w:t xml:space="preserve">: </w:t>
      </w:r>
      <w:r w:rsidRPr="009A7351">
        <w:rPr>
          <w:rFonts w:ascii="Simplified Arabic" w:eastAsia="Times New Roman" w:hAnsi="Simplified Arabic" w:cs="Simplified Arabic"/>
          <w:kern w:val="0"/>
          <w:sz w:val="28"/>
          <w:szCs w:val="28"/>
          <w:rtl/>
          <w14:ligatures w14:val="none"/>
        </w:rPr>
        <w:t>قد يشعر بعض الموظفين أو أفراد العائلة بأن التغيير يُهدد امتيازاتهم الحالية، سواء كانت سلطة إدارية، أو مكافآت، أو مراكز نفوذ. فإعادة هيكلة الصلاحيات، أو إلغاء مناصب غير منتجة، أو استقدام كفاءات خارجية، تُعد تهديدًا مباشرًا للواقع القائم، مما يُحفزهم على مقاومة التغيير بشدة</w:t>
      </w:r>
      <w:r w:rsidRPr="009A7351">
        <w:rPr>
          <w:rFonts w:ascii="Simplified Arabic" w:eastAsia="Times New Roman" w:hAnsi="Simplified Arabic" w:cs="Simplified Arabic"/>
          <w:kern w:val="0"/>
          <w:sz w:val="28"/>
          <w:szCs w:val="28"/>
          <w14:ligatures w14:val="none"/>
        </w:rPr>
        <w:t>.</w:t>
      </w:r>
    </w:p>
    <w:p w14:paraId="20B9F76E" w14:textId="77777777" w:rsidR="00620825" w:rsidRPr="009A7351" w:rsidRDefault="00620825" w:rsidP="00620825">
      <w:pPr>
        <w:numPr>
          <w:ilvl w:val="0"/>
          <w:numId w:val="5"/>
        </w:numPr>
        <w:spacing w:after="0" w:line="360" w:lineRule="auto"/>
        <w:jc w:val="both"/>
        <w:rPr>
          <w:rFonts w:ascii="Simplified Arabic" w:eastAsia="Times New Roman" w:hAnsi="Simplified Arabic" w:cs="Simplified Arabic"/>
          <w:kern w:val="0"/>
          <w:sz w:val="28"/>
          <w:szCs w:val="28"/>
          <w14:ligatures w14:val="none"/>
        </w:rPr>
      </w:pPr>
      <w:r w:rsidRPr="009A7351">
        <w:rPr>
          <w:rFonts w:ascii="Simplified Arabic" w:eastAsia="Times New Roman" w:hAnsi="Simplified Arabic" w:cs="Simplified Arabic"/>
          <w:kern w:val="0"/>
          <w:sz w:val="28"/>
          <w:szCs w:val="28"/>
          <w:rtl/>
          <w14:ligatures w14:val="none"/>
        </w:rPr>
        <w:t>نقص التواصل والشفافية</w:t>
      </w:r>
      <w:r w:rsidRPr="009A7351">
        <w:rPr>
          <w:rFonts w:ascii="Simplified Arabic" w:eastAsia="Times New Roman" w:hAnsi="Simplified Arabic" w:cs="Simplified Arabic"/>
          <w:kern w:val="0"/>
          <w:sz w:val="28"/>
          <w:szCs w:val="28"/>
          <w14:ligatures w14:val="none"/>
        </w:rPr>
        <w:t xml:space="preserve">: </w:t>
      </w:r>
      <w:r w:rsidRPr="009A7351">
        <w:rPr>
          <w:rFonts w:ascii="Simplified Arabic" w:eastAsia="Times New Roman" w:hAnsi="Simplified Arabic" w:cs="Simplified Arabic"/>
          <w:kern w:val="0"/>
          <w:sz w:val="28"/>
          <w:szCs w:val="28"/>
          <w:rtl/>
          <w14:ligatures w14:val="none"/>
        </w:rPr>
        <w:t>غالبًا ما تكون عمليات التغيير مصحوبة بالغموض وعدم الوضوح، خصوصًا عندما لا تُشارك القيادة العاملين بالمستجدات أو تُفشل في شرح أسباب التغيير وخطواته وتوقعاته. وفي الشركات العائلية، يُعزز هذا الغموض شعور غير المنتمين للعائلة بالتهميش، ويُكرّس فجوة الثقة، مما يدفعهم إلى مقاومة التغيير بدافع الحماية الذاتية</w:t>
      </w:r>
      <w:r w:rsidRPr="009A7351">
        <w:rPr>
          <w:rFonts w:ascii="Simplified Arabic" w:eastAsia="Times New Roman" w:hAnsi="Simplified Arabic" w:cs="Simplified Arabic"/>
          <w:kern w:val="0"/>
          <w:sz w:val="28"/>
          <w:szCs w:val="28"/>
          <w14:ligatures w14:val="none"/>
        </w:rPr>
        <w:t>.</w:t>
      </w:r>
    </w:p>
    <w:p w14:paraId="1955FDD9" w14:textId="77777777" w:rsidR="00620825" w:rsidRPr="009A7351" w:rsidRDefault="00620825" w:rsidP="00620825">
      <w:pPr>
        <w:spacing w:after="0" w:line="360" w:lineRule="auto"/>
        <w:jc w:val="both"/>
        <w:rPr>
          <w:rFonts w:ascii="Simplified Arabic" w:eastAsia="Times New Roman" w:hAnsi="Simplified Arabic" w:cs="Simplified Arabic"/>
          <w:b/>
          <w:bCs/>
          <w:kern w:val="0"/>
          <w:sz w:val="28"/>
          <w:szCs w:val="28"/>
          <w14:ligatures w14:val="none"/>
        </w:rPr>
      </w:pPr>
      <w:r w:rsidRPr="009A7351">
        <w:rPr>
          <w:rFonts w:ascii="Simplified Arabic" w:eastAsia="Times New Roman" w:hAnsi="Simplified Arabic" w:cs="Simplified Arabic"/>
          <w:b/>
          <w:bCs/>
          <w:kern w:val="0"/>
          <w:sz w:val="28"/>
          <w:szCs w:val="28"/>
          <w14:ligatures w14:val="none"/>
        </w:rPr>
        <w:t xml:space="preserve"> </w:t>
      </w:r>
      <w:r w:rsidRPr="009A7351">
        <w:rPr>
          <w:rFonts w:ascii="Simplified Arabic" w:eastAsia="Times New Roman" w:hAnsi="Simplified Arabic" w:cs="Simplified Arabic"/>
          <w:b/>
          <w:bCs/>
          <w:kern w:val="0"/>
          <w:sz w:val="28"/>
          <w:szCs w:val="28"/>
          <w:rtl/>
          <w14:ligatures w14:val="none"/>
        </w:rPr>
        <w:t>ثالثًا: آليات التغلب على مقاومة التغيير</w:t>
      </w:r>
    </w:p>
    <w:p w14:paraId="12F81ADE" w14:textId="77777777" w:rsidR="00620825" w:rsidRPr="009A7351"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9A7351">
        <w:rPr>
          <w:rFonts w:ascii="Simplified Arabic" w:eastAsia="Times New Roman" w:hAnsi="Simplified Arabic" w:cs="Simplified Arabic"/>
          <w:kern w:val="0"/>
          <w:sz w:val="28"/>
          <w:szCs w:val="28"/>
          <w:rtl/>
          <w14:ligatures w14:val="none"/>
        </w:rPr>
        <w:t>للتغلب على مقاومة التغيير في الشركات العائلية، لا بد من نهج إداري شمولي يدمج الجوانب النفسية، والثقافية، والتنظيمية، ويعتمد على ممارسات قائمة على الشفافية، والتمكين، والتحفيز. ومن أهم هذه الآليات</w:t>
      </w:r>
      <w:r w:rsidRPr="009A7351">
        <w:rPr>
          <w:rFonts w:ascii="Simplified Arabic" w:eastAsia="Times New Roman" w:hAnsi="Simplified Arabic" w:cs="Simplified Arabic"/>
          <w:kern w:val="0"/>
          <w:sz w:val="28"/>
          <w:szCs w:val="28"/>
          <w14:ligatures w14:val="none"/>
        </w:rPr>
        <w:t>:</w:t>
      </w:r>
    </w:p>
    <w:p w14:paraId="532B707E" w14:textId="77777777" w:rsidR="00620825" w:rsidRPr="009A7351" w:rsidRDefault="00620825" w:rsidP="00620825">
      <w:pPr>
        <w:numPr>
          <w:ilvl w:val="0"/>
          <w:numId w:val="6"/>
        </w:numPr>
        <w:spacing w:after="0" w:line="360" w:lineRule="auto"/>
        <w:jc w:val="both"/>
        <w:rPr>
          <w:rFonts w:ascii="Simplified Arabic" w:eastAsia="Times New Roman" w:hAnsi="Simplified Arabic" w:cs="Simplified Arabic"/>
          <w:kern w:val="0"/>
          <w:sz w:val="28"/>
          <w:szCs w:val="28"/>
          <w14:ligatures w14:val="none"/>
        </w:rPr>
      </w:pPr>
      <w:r w:rsidRPr="009A7351">
        <w:rPr>
          <w:rFonts w:ascii="Simplified Arabic" w:eastAsia="Times New Roman" w:hAnsi="Simplified Arabic" w:cs="Simplified Arabic"/>
          <w:kern w:val="0"/>
          <w:sz w:val="28"/>
          <w:szCs w:val="28"/>
          <w:rtl/>
          <w14:ligatures w14:val="none"/>
        </w:rPr>
        <w:t>المشاركة الفعّالة</w:t>
      </w:r>
      <w:r w:rsidRPr="009A7351">
        <w:rPr>
          <w:rFonts w:ascii="Simplified Arabic" w:eastAsia="Times New Roman" w:hAnsi="Simplified Arabic" w:cs="Simplified Arabic"/>
          <w:kern w:val="0"/>
          <w:sz w:val="28"/>
          <w:szCs w:val="28"/>
          <w14:ligatures w14:val="none"/>
        </w:rPr>
        <w:t xml:space="preserve">: </w:t>
      </w:r>
      <w:r w:rsidRPr="009A7351">
        <w:rPr>
          <w:rFonts w:ascii="Simplified Arabic" w:eastAsia="Times New Roman" w:hAnsi="Simplified Arabic" w:cs="Simplified Arabic"/>
          <w:kern w:val="0"/>
          <w:sz w:val="28"/>
          <w:szCs w:val="28"/>
          <w:rtl/>
          <w14:ligatures w14:val="none"/>
        </w:rPr>
        <w:t>إشراك العاملين في عملية التغيير منذ بدايتها يُعد من أقوى الأدوات لخفض المقاومة. فعندما يشعر الموظفون أنهم جزء من القرار، وليسوا مجرد منفذين له، يتولد لديهم إحساس بالملكية والالتزام. ويُمكن تحقيق ذلك من خلال ورش العمل، الاجتماعات المفتوحة، فرق العمل المشتركة، واستطلاعات الرأي</w:t>
      </w:r>
      <w:r>
        <w:rPr>
          <w:rFonts w:ascii="Simplified Arabic" w:eastAsia="Times New Roman" w:hAnsi="Simplified Arabic" w:cs="Simplified Arabic" w:hint="cs"/>
          <w:kern w:val="0"/>
          <w:sz w:val="28"/>
          <w:szCs w:val="28"/>
          <w:rtl/>
          <w14:ligatures w14:val="none"/>
        </w:rPr>
        <w:t xml:space="preserve"> (</w:t>
      </w:r>
      <w:r w:rsidRPr="00B65772">
        <w:rPr>
          <w:rFonts w:asciiTheme="majorBidi" w:hAnsiTheme="majorBidi" w:cstheme="majorBidi"/>
          <w:sz w:val="24"/>
          <w:szCs w:val="24"/>
          <w:lang w:bidi="ar-EG"/>
        </w:rPr>
        <w:t>Balila</w:t>
      </w:r>
      <w:r>
        <w:rPr>
          <w:rFonts w:asciiTheme="majorBidi" w:hAnsiTheme="majorBidi" w:cstheme="majorBidi"/>
          <w:sz w:val="24"/>
          <w:szCs w:val="24"/>
          <w:lang w:bidi="ar-EG"/>
        </w:rPr>
        <w:t>,2020</w:t>
      </w:r>
      <w:r>
        <w:rPr>
          <w:rFonts w:asciiTheme="majorBidi" w:hAnsiTheme="majorBidi" w:cstheme="majorBidi" w:hint="cs"/>
          <w:sz w:val="24"/>
          <w:szCs w:val="24"/>
          <w:rtl/>
          <w:lang w:bidi="ar-EG"/>
        </w:rPr>
        <w:t>).</w:t>
      </w:r>
    </w:p>
    <w:p w14:paraId="4487744E" w14:textId="77777777" w:rsidR="00620825" w:rsidRPr="009A7351" w:rsidRDefault="00620825" w:rsidP="00620825">
      <w:pPr>
        <w:numPr>
          <w:ilvl w:val="0"/>
          <w:numId w:val="6"/>
        </w:numPr>
        <w:spacing w:after="0" w:line="360" w:lineRule="auto"/>
        <w:jc w:val="both"/>
        <w:rPr>
          <w:rFonts w:ascii="Simplified Arabic" w:eastAsia="Times New Roman" w:hAnsi="Simplified Arabic" w:cs="Simplified Arabic"/>
          <w:kern w:val="0"/>
          <w:sz w:val="28"/>
          <w:szCs w:val="28"/>
          <w14:ligatures w14:val="none"/>
        </w:rPr>
      </w:pPr>
      <w:r w:rsidRPr="009A7351">
        <w:rPr>
          <w:rFonts w:ascii="Simplified Arabic" w:eastAsia="Times New Roman" w:hAnsi="Simplified Arabic" w:cs="Simplified Arabic"/>
          <w:kern w:val="0"/>
          <w:sz w:val="28"/>
          <w:szCs w:val="28"/>
          <w:rtl/>
          <w14:ligatures w14:val="none"/>
        </w:rPr>
        <w:t>التدريب والتأهيل</w:t>
      </w:r>
      <w:r w:rsidRPr="009A7351">
        <w:rPr>
          <w:rFonts w:ascii="Simplified Arabic" w:eastAsia="Times New Roman" w:hAnsi="Simplified Arabic" w:cs="Simplified Arabic"/>
          <w:kern w:val="0"/>
          <w:sz w:val="28"/>
          <w:szCs w:val="28"/>
          <w14:ligatures w14:val="none"/>
        </w:rPr>
        <w:t xml:space="preserve">: </w:t>
      </w:r>
      <w:r w:rsidRPr="009A7351">
        <w:rPr>
          <w:rFonts w:ascii="Simplified Arabic" w:eastAsia="Times New Roman" w:hAnsi="Simplified Arabic" w:cs="Simplified Arabic"/>
          <w:kern w:val="0"/>
          <w:sz w:val="28"/>
          <w:szCs w:val="28"/>
          <w:rtl/>
          <w14:ligatures w14:val="none"/>
        </w:rPr>
        <w:t>غالبًا ما تكون المقاومة ناتجة عن نقص المعرفة أو المهارات للتعامل مع المتغيرات الجديدة. ومن ثم، فإن توفير برامج تدريبية تُعد العاملين لمتطلبات المرحلة الجديدة يُقلل من شعورهم بالتهديد، ويُكسبهم الثقة، ويُساعدهم على التحول من موقف الدفاع إلى موقف المبادرة</w:t>
      </w:r>
      <w:r w:rsidRPr="009A7351">
        <w:rPr>
          <w:rFonts w:ascii="Simplified Arabic" w:eastAsia="Times New Roman" w:hAnsi="Simplified Arabic" w:cs="Simplified Arabic"/>
          <w:kern w:val="0"/>
          <w:sz w:val="28"/>
          <w:szCs w:val="28"/>
          <w14:ligatures w14:val="none"/>
        </w:rPr>
        <w:t>.</w:t>
      </w:r>
    </w:p>
    <w:p w14:paraId="1B85A8B5" w14:textId="77777777" w:rsidR="00620825" w:rsidRPr="009A7351" w:rsidRDefault="00620825" w:rsidP="00620825">
      <w:pPr>
        <w:numPr>
          <w:ilvl w:val="0"/>
          <w:numId w:val="6"/>
        </w:numPr>
        <w:spacing w:after="0" w:line="360" w:lineRule="auto"/>
        <w:jc w:val="both"/>
        <w:rPr>
          <w:rFonts w:ascii="Simplified Arabic" w:eastAsia="Times New Roman" w:hAnsi="Simplified Arabic" w:cs="Simplified Arabic"/>
          <w:kern w:val="0"/>
          <w:sz w:val="28"/>
          <w:szCs w:val="28"/>
          <w14:ligatures w14:val="none"/>
        </w:rPr>
      </w:pPr>
      <w:r w:rsidRPr="009A7351">
        <w:rPr>
          <w:rFonts w:ascii="Simplified Arabic" w:eastAsia="Times New Roman" w:hAnsi="Simplified Arabic" w:cs="Simplified Arabic"/>
          <w:kern w:val="0"/>
          <w:sz w:val="28"/>
          <w:szCs w:val="28"/>
          <w:rtl/>
          <w14:ligatures w14:val="none"/>
        </w:rPr>
        <w:t>الشفافية والتواصل المستمر</w:t>
      </w:r>
      <w:r w:rsidRPr="009A7351">
        <w:rPr>
          <w:rFonts w:ascii="Simplified Arabic" w:eastAsia="Times New Roman" w:hAnsi="Simplified Arabic" w:cs="Simplified Arabic"/>
          <w:kern w:val="0"/>
          <w:sz w:val="28"/>
          <w:szCs w:val="28"/>
          <w14:ligatures w14:val="none"/>
        </w:rPr>
        <w:t xml:space="preserve">: </w:t>
      </w:r>
      <w:r w:rsidRPr="009A7351">
        <w:rPr>
          <w:rFonts w:ascii="Simplified Arabic" w:eastAsia="Times New Roman" w:hAnsi="Simplified Arabic" w:cs="Simplified Arabic"/>
          <w:kern w:val="0"/>
          <w:sz w:val="28"/>
          <w:szCs w:val="28"/>
          <w:rtl/>
          <w14:ligatures w14:val="none"/>
        </w:rPr>
        <w:t>لا يمكن للتغيير أن ينجح في بيئة يسودها الصمت أو الغموض. لذلك، يجب على الإدارة أن تعتمد أساليب تواصل واضحة ومنتظمة، تُشرح فيها الأهداف، والنتائج المتوقعة، ومراحل التنفيذ، والمكاسب المحتملة. كما ينبغي أن يكون هناك قنوات تفاعلية لتلقي الأسئلة والملاحظات والرد عليها بجدية</w:t>
      </w:r>
      <w:r w:rsidRPr="009A7351">
        <w:rPr>
          <w:rFonts w:ascii="Simplified Arabic" w:eastAsia="Times New Roman" w:hAnsi="Simplified Arabic" w:cs="Simplified Arabic"/>
          <w:kern w:val="0"/>
          <w:sz w:val="28"/>
          <w:szCs w:val="28"/>
          <w14:ligatures w14:val="none"/>
        </w:rPr>
        <w:t>.</w:t>
      </w:r>
    </w:p>
    <w:p w14:paraId="71A5EF75" w14:textId="77777777" w:rsidR="00620825" w:rsidRPr="00A07583" w:rsidRDefault="00620825" w:rsidP="00620825">
      <w:pPr>
        <w:spacing w:after="0" w:line="360" w:lineRule="auto"/>
        <w:ind w:firstLine="360"/>
        <w:jc w:val="both"/>
        <w:rPr>
          <w:rFonts w:ascii="Simplified Arabic" w:eastAsia="Times New Roman" w:hAnsi="Simplified Arabic" w:cs="Simplified Arabic"/>
          <w:kern w:val="0"/>
          <w:sz w:val="28"/>
          <w:szCs w:val="28"/>
          <w14:ligatures w14:val="none"/>
        </w:rPr>
      </w:pPr>
      <w:r w:rsidRPr="009A7351">
        <w:rPr>
          <w:rFonts w:ascii="Simplified Arabic" w:eastAsia="Times New Roman" w:hAnsi="Simplified Arabic" w:cs="Simplified Arabic"/>
          <w:kern w:val="0"/>
          <w:sz w:val="28"/>
          <w:szCs w:val="28"/>
          <w:rtl/>
          <w14:ligatures w14:val="none"/>
        </w:rPr>
        <w:t>وبالتالي، فإن مقاومة التغيير تُعد ظاهرة طبيعية في البيئة المؤسسية، لكنها في السياق العائلي تأخذ أبعادًا أكثر تعقيدًا بفعل التداخل بين العاطفة والمصلحة، والسلطة والقرابة. غير أن التعامل الواعي والمهني مع هذه المقاومة من خلال الحوار، والتمكين، والتخطيط، يُمكن أن يُحولها إلى طاقة بنّاءة تُسهم في نجاح التغيير المؤسسي، وتحقيق التحول المطلوب نحو بيئة أكثر نضجًا واحترافية</w:t>
      </w:r>
      <w:r w:rsidRPr="009A7351">
        <w:rPr>
          <w:rFonts w:ascii="Simplified Arabic" w:eastAsia="Times New Roman" w:hAnsi="Simplified Arabic" w:cs="Simplified Arabic"/>
          <w:kern w:val="0"/>
          <w:sz w:val="28"/>
          <w:szCs w:val="28"/>
          <w14:ligatures w14:val="none"/>
        </w:rPr>
        <w:t>.</w:t>
      </w:r>
    </w:p>
    <w:p w14:paraId="05E05531" w14:textId="77777777" w:rsidR="00620825" w:rsidRPr="00374854" w:rsidRDefault="00620825" w:rsidP="00620825">
      <w:pPr>
        <w:pStyle w:val="ListParagraph"/>
        <w:numPr>
          <w:ilvl w:val="2"/>
          <w:numId w:val="16"/>
        </w:numPr>
        <w:spacing w:after="0" w:line="360" w:lineRule="auto"/>
        <w:jc w:val="both"/>
        <w:outlineLvl w:val="2"/>
        <w:rPr>
          <w:rFonts w:ascii="Simplified Arabic" w:eastAsia="Times New Roman" w:hAnsi="Simplified Arabic" w:cs="Simplified Arabic"/>
          <w:b/>
          <w:bCs/>
          <w:sz w:val="28"/>
          <w:szCs w:val="28"/>
        </w:rPr>
      </w:pPr>
      <w:bookmarkStart w:id="26" w:name="_Toc203421023"/>
      <w:r w:rsidRPr="00374854">
        <w:rPr>
          <w:rFonts w:ascii="Simplified Arabic" w:eastAsia="Times New Roman" w:hAnsi="Simplified Arabic" w:cs="Simplified Arabic"/>
          <w:b/>
          <w:bCs/>
          <w:sz w:val="28"/>
          <w:szCs w:val="28"/>
          <w:rtl/>
        </w:rPr>
        <w:t>الإدارة الإستراتيجية والتحول المؤسسي</w:t>
      </w:r>
      <w:r w:rsidRPr="00374854">
        <w:rPr>
          <w:rFonts w:ascii="Simplified Arabic" w:hAnsi="Simplified Arabic" w:cs="Simplified Arabic"/>
          <w:sz w:val="28"/>
          <w:szCs w:val="28"/>
        </w:rPr>
        <w:t>:</w:t>
      </w:r>
      <w:bookmarkEnd w:id="26"/>
    </w:p>
    <w:p w14:paraId="0A30EBAE" w14:textId="77777777" w:rsidR="00620825" w:rsidRPr="009A7351" w:rsidRDefault="00620825" w:rsidP="00620825">
      <w:pPr>
        <w:spacing w:after="0" w:line="360" w:lineRule="auto"/>
        <w:jc w:val="both"/>
        <w:rPr>
          <w:rFonts w:ascii="Simplified Arabic" w:eastAsia="Times New Roman" w:hAnsi="Simplified Arabic" w:cs="Simplified Arabic"/>
          <w:b/>
          <w:bCs/>
          <w:kern w:val="0"/>
          <w:sz w:val="28"/>
          <w:szCs w:val="28"/>
          <w14:ligatures w14:val="none"/>
        </w:rPr>
      </w:pPr>
      <w:r w:rsidRPr="009A7351">
        <w:rPr>
          <w:rFonts w:ascii="Simplified Arabic" w:eastAsia="Times New Roman" w:hAnsi="Simplified Arabic" w:cs="Simplified Arabic"/>
          <w:b/>
          <w:bCs/>
          <w:kern w:val="0"/>
          <w:sz w:val="28"/>
          <w:szCs w:val="28"/>
          <w:rtl/>
          <w14:ligatures w14:val="none"/>
        </w:rPr>
        <w:t>أولًا: العلاقة بين التخطيط الاستراتيجي ونجاح التغيير</w:t>
      </w:r>
    </w:p>
    <w:p w14:paraId="11CE3281" w14:textId="77777777" w:rsidR="00620825" w:rsidRDefault="00620825" w:rsidP="00620825">
      <w:pPr>
        <w:spacing w:after="0" w:line="360" w:lineRule="auto"/>
        <w:ind w:firstLine="720"/>
        <w:jc w:val="both"/>
        <w:rPr>
          <w:rFonts w:ascii="Simplified Arabic" w:eastAsia="Times New Roman" w:hAnsi="Simplified Arabic" w:cs="Simplified Arabic"/>
          <w:kern w:val="0"/>
          <w:sz w:val="28"/>
          <w:szCs w:val="28"/>
          <w:rtl/>
          <w14:ligatures w14:val="none"/>
        </w:rPr>
      </w:pPr>
      <w:r w:rsidRPr="009A7351">
        <w:rPr>
          <w:rFonts w:ascii="Simplified Arabic" w:eastAsia="Times New Roman" w:hAnsi="Simplified Arabic" w:cs="Simplified Arabic"/>
          <w:kern w:val="0"/>
          <w:sz w:val="28"/>
          <w:szCs w:val="28"/>
          <w:rtl/>
          <w14:ligatures w14:val="none"/>
        </w:rPr>
        <w:t>تُعد الإدارة الإستراتيجية أحد المرتكزات الأساسية التي يقوم عليها نجاح أي تحول مؤسسي، حيث تمثل الأداة التي تُوجّه من خلالها المؤسسة مواردها وجهودها نحو تحقيق أهداف بعيدة المدى في بيئة تتسم بالتغير والتعقيد. ويُقصد بالتخطيط الاستراتيجي تلك العملية المنهجية التي يتم فيها تحليل البيئة الداخلية والخارجية للمؤسسة، وتحديد التوجهات المستقبلية، وصياغة الأهداف الكبرى، ووضع السياسات والخطط التنفيذية اللازمة لتحقيقها</w:t>
      </w:r>
      <w:r>
        <w:rPr>
          <w:rFonts w:ascii="Simplified Arabic" w:eastAsia="Times New Roman" w:hAnsi="Simplified Arabic" w:cs="Simplified Arabic" w:hint="cs"/>
          <w:kern w:val="0"/>
          <w:sz w:val="28"/>
          <w:szCs w:val="28"/>
          <w:rtl/>
          <w14:ligatures w14:val="none"/>
        </w:rPr>
        <w:t xml:space="preserve"> (</w:t>
      </w:r>
      <w:r w:rsidRPr="00C16EBD">
        <w:rPr>
          <w:rFonts w:ascii="Simplified Arabic" w:hAnsi="Simplified Arabic" w:cs="Simplified Arabic"/>
          <w:sz w:val="28"/>
          <w:szCs w:val="28"/>
          <w:rtl/>
        </w:rPr>
        <w:t>ابو شامة</w:t>
      </w:r>
      <w:r>
        <w:rPr>
          <w:rFonts w:ascii="Simplified Arabic" w:hAnsi="Simplified Arabic" w:cs="Simplified Arabic" w:hint="cs"/>
          <w:sz w:val="28"/>
          <w:szCs w:val="28"/>
          <w:rtl/>
        </w:rPr>
        <w:t>،2016).</w:t>
      </w:r>
    </w:p>
    <w:p w14:paraId="2E742C7F" w14:textId="77777777" w:rsidR="00620825" w:rsidRPr="00374854" w:rsidRDefault="00620825" w:rsidP="00620825">
      <w:pPr>
        <w:spacing w:after="0" w:line="360" w:lineRule="auto"/>
        <w:ind w:firstLine="720"/>
        <w:jc w:val="both"/>
        <w:rPr>
          <w:rFonts w:ascii="Simplified Arabic" w:eastAsia="Times New Roman" w:hAnsi="Simplified Arabic" w:cs="Simplified Arabic"/>
          <w:kern w:val="0"/>
          <w:sz w:val="28"/>
          <w:szCs w:val="28"/>
          <w14:ligatures w14:val="none"/>
        </w:rPr>
      </w:pPr>
      <w:r w:rsidRPr="00374854">
        <w:rPr>
          <w:rFonts w:ascii="Simplified Arabic" w:eastAsia="Times New Roman" w:hAnsi="Simplified Arabic" w:cs="Simplified Arabic"/>
          <w:kern w:val="0"/>
          <w:sz w:val="28"/>
          <w:szCs w:val="28"/>
          <w:rtl/>
          <w14:ligatures w14:val="none"/>
        </w:rPr>
        <w:t>إن التغيير المؤسسي الناجح لا يمكن أن ينطلق في فراغ، بل لا بد أن يكون جزءًا من رؤية إستراتيجية متكاملة تُحدد بوضوح لماذا يحدث التغيير، وماذا يُراد تحقيقه، وكيف سيتم تنفيذه. فغياب هذا الارتباط بين التغيير والتخطيط الإستراتيجي يُحوّل التغيير إلى سلسلة من القرارات المعزولة التي قد تؤدي إلى اضطراب داخلي أو فشل في تحقيق النتائج المرجوة</w:t>
      </w:r>
      <w:r w:rsidRPr="00374854">
        <w:rPr>
          <w:rFonts w:ascii="Simplified Arabic" w:eastAsia="Times New Roman" w:hAnsi="Simplified Arabic" w:cs="Simplified Arabic"/>
          <w:kern w:val="0"/>
          <w:sz w:val="28"/>
          <w:szCs w:val="28"/>
          <w14:ligatures w14:val="none"/>
        </w:rPr>
        <w:t>.</w:t>
      </w:r>
      <w:r w:rsidRPr="00374854">
        <w:rPr>
          <w:rFonts w:ascii="Simplified Arabic" w:eastAsia="Times New Roman" w:hAnsi="Simplified Arabic" w:cs="Simplified Arabic" w:hint="cs"/>
          <w:kern w:val="0"/>
          <w:sz w:val="28"/>
          <w:szCs w:val="28"/>
          <w:rtl/>
          <w14:ligatures w14:val="none"/>
        </w:rPr>
        <w:t xml:space="preserve"> </w:t>
      </w:r>
      <w:r w:rsidRPr="00374854">
        <w:rPr>
          <w:rFonts w:ascii="Simplified Arabic" w:eastAsia="Times New Roman" w:hAnsi="Simplified Arabic" w:cs="Simplified Arabic"/>
          <w:kern w:val="0"/>
          <w:sz w:val="28"/>
          <w:szCs w:val="28"/>
          <w:rtl/>
          <w14:ligatures w14:val="none"/>
        </w:rPr>
        <w:t>وفي سياق الشركات العائلية، فإن الحاجة إلى التخطيط الاستراتيجي تزداد بشكل ملحّ، نظرًا لطبيعة هذه الشركات التي تميل إلى إدارة شؤونها بمنطق شخصي أو تقليدي. فإذا لم يتم إدماج التغيير ضمن خطة إستراتيجية واضحة، فإنه يُواجه صعوبات كبيرة في التنفيذ بسبب غياب التوجه المؤسسي، وتضارب القرارات، وقصر النظر في تقييم المبادرات الجديدة. وبالتالي، فإن التخطيط الإستراتيجي يُعد ليس فقط محفزًا للتغيير، بل هو الضامن الأساسي لاستمراريته وتحقيق أثره على المدى الطويل</w:t>
      </w:r>
      <w:r>
        <w:rPr>
          <w:rFonts w:ascii="Simplified Arabic" w:eastAsia="Times New Roman" w:hAnsi="Simplified Arabic" w:cs="Simplified Arabic" w:hint="cs"/>
          <w:kern w:val="0"/>
          <w:sz w:val="28"/>
          <w:szCs w:val="28"/>
          <w:rtl/>
          <w14:ligatures w14:val="none"/>
        </w:rPr>
        <w:t xml:space="preserve"> (</w:t>
      </w:r>
      <w:r w:rsidRPr="00C16EBD">
        <w:rPr>
          <w:rFonts w:ascii="Simplified Arabic" w:hAnsi="Simplified Arabic" w:cs="Simplified Arabic"/>
          <w:sz w:val="28"/>
          <w:szCs w:val="28"/>
          <w:rtl/>
        </w:rPr>
        <w:t>ريم</w:t>
      </w:r>
      <w:r w:rsidRPr="00C16EBD">
        <w:rPr>
          <w:rFonts w:ascii="Simplified Arabic" w:hAnsi="Simplified Arabic" w:cs="Simplified Arabic"/>
          <w:sz w:val="28"/>
          <w:szCs w:val="28"/>
          <w:lang w:bidi="ar-EG"/>
        </w:rPr>
        <w:t xml:space="preserve"> &amp; </w:t>
      </w:r>
      <w:r w:rsidRPr="00C16EBD">
        <w:rPr>
          <w:rFonts w:ascii="Simplified Arabic" w:hAnsi="Simplified Arabic" w:cs="Simplified Arabic"/>
          <w:sz w:val="28"/>
          <w:szCs w:val="28"/>
          <w:rtl/>
        </w:rPr>
        <w:t>عمام</w:t>
      </w:r>
      <w:r>
        <w:rPr>
          <w:rFonts w:ascii="Simplified Arabic" w:hAnsi="Simplified Arabic" w:cs="Simplified Arabic" w:hint="cs"/>
          <w:sz w:val="28"/>
          <w:szCs w:val="28"/>
          <w:rtl/>
        </w:rPr>
        <w:t xml:space="preserve"> </w:t>
      </w:r>
      <w:r w:rsidRPr="00C16EBD">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C16EBD">
        <w:rPr>
          <w:rFonts w:ascii="Simplified Arabic" w:hAnsi="Simplified Arabic" w:cs="Simplified Arabic"/>
          <w:sz w:val="28"/>
          <w:szCs w:val="28"/>
          <w:rtl/>
        </w:rPr>
        <w:t>2020).</w:t>
      </w:r>
    </w:p>
    <w:p w14:paraId="39DBCF5E" w14:textId="77777777" w:rsidR="00620825" w:rsidRPr="009A7351" w:rsidRDefault="00620825" w:rsidP="00620825">
      <w:pPr>
        <w:spacing w:after="0" w:line="360" w:lineRule="auto"/>
        <w:jc w:val="both"/>
        <w:rPr>
          <w:rFonts w:ascii="Simplified Arabic" w:eastAsia="Times New Roman" w:hAnsi="Simplified Arabic" w:cs="Simplified Arabic"/>
          <w:b/>
          <w:bCs/>
          <w:kern w:val="0"/>
          <w:sz w:val="28"/>
          <w:szCs w:val="28"/>
          <w14:ligatures w14:val="none"/>
        </w:rPr>
      </w:pPr>
      <w:r w:rsidRPr="009A7351">
        <w:rPr>
          <w:rFonts w:ascii="Simplified Arabic" w:eastAsia="Times New Roman" w:hAnsi="Simplified Arabic" w:cs="Simplified Arabic"/>
          <w:b/>
          <w:bCs/>
          <w:kern w:val="0"/>
          <w:sz w:val="28"/>
          <w:szCs w:val="28"/>
          <w:rtl/>
          <w14:ligatures w14:val="none"/>
        </w:rPr>
        <w:t>ثانيًا: أهمية وضوح الرؤية والأهداف والقيم المؤسسية</w:t>
      </w:r>
    </w:p>
    <w:p w14:paraId="40AF0AB6" w14:textId="77777777" w:rsidR="00620825" w:rsidRPr="009A7351" w:rsidRDefault="00620825" w:rsidP="00620825">
      <w:pPr>
        <w:spacing w:after="0" w:line="360" w:lineRule="auto"/>
        <w:ind w:firstLine="720"/>
        <w:jc w:val="both"/>
        <w:rPr>
          <w:rFonts w:ascii="Simplified Arabic" w:eastAsia="Times New Roman" w:hAnsi="Simplified Arabic" w:cs="Simplified Arabic"/>
          <w:kern w:val="0"/>
          <w:sz w:val="28"/>
          <w:szCs w:val="28"/>
          <w:rtl/>
          <w14:ligatures w14:val="none"/>
        </w:rPr>
      </w:pPr>
      <w:r w:rsidRPr="009A7351">
        <w:rPr>
          <w:rFonts w:ascii="Simplified Arabic" w:eastAsia="Times New Roman" w:hAnsi="Simplified Arabic" w:cs="Simplified Arabic"/>
          <w:kern w:val="0"/>
          <w:sz w:val="28"/>
          <w:szCs w:val="28"/>
          <w:rtl/>
          <w14:ligatures w14:val="none"/>
        </w:rPr>
        <w:t>من العناصر الجوهرية التي تربط بين الإدارة الإستراتيجية والتحول المؤسسي وضوح الرؤية والأهداف والقيم المؤسسية</w:t>
      </w:r>
      <w:r w:rsidRPr="009A7351">
        <w:rPr>
          <w:rFonts w:ascii="Simplified Arabic" w:eastAsia="Times New Roman" w:hAnsi="Simplified Arabic" w:cs="Simplified Arabic"/>
          <w:kern w:val="0"/>
          <w:sz w:val="28"/>
          <w:szCs w:val="28"/>
          <w14:ligatures w14:val="none"/>
        </w:rPr>
        <w:t xml:space="preserve">. </w:t>
      </w:r>
      <w:r w:rsidRPr="009A7351">
        <w:rPr>
          <w:rFonts w:ascii="Simplified Arabic" w:eastAsia="Times New Roman" w:hAnsi="Simplified Arabic" w:cs="Simplified Arabic"/>
          <w:kern w:val="0"/>
          <w:sz w:val="28"/>
          <w:szCs w:val="28"/>
          <w:rtl/>
          <w14:ligatures w14:val="none"/>
        </w:rPr>
        <w:t>فالرؤية تعبّر عن المستقبل الذي تطمح إليه المؤسسة، والأهداف تُحدد معالم الطريق نحو ذلك المستقبل، أما القيم فهي التي تُشكّل القاعدة الأخلاقية والثقافية التي تُنظم سلوك الأفراد داخل المؤسسة. وتكمن أهمية هذه العناصر في قدرتها على توحيد الجهود، وتوجيه الموارد، وتحفيز العاملين نحو غاية مشتركة</w:t>
      </w:r>
      <w:r w:rsidRPr="009A7351">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r w:rsidRPr="009A7351">
        <w:rPr>
          <w:rFonts w:ascii="Simplified Arabic" w:eastAsia="Times New Roman" w:hAnsi="Simplified Arabic" w:cs="Simplified Arabic"/>
          <w:kern w:val="0"/>
          <w:sz w:val="28"/>
          <w:szCs w:val="28"/>
          <w:rtl/>
          <w14:ligatures w14:val="none"/>
        </w:rPr>
        <w:t>في بيئة التغيير، يكون وضوح الرؤية التنظيمية بمثابة البوصلة التي تُرشد القرارات والإجراءات، وتُقلل من حالة الغموض والتردد. كما أن الأهداف المحددة والقابلة للقياس تُساعد على تتبع تقدم التغيير، وتقييم فاعليته، وتصحيح الانحرافات. أما القيم المؤسسية، فإنها تُسهم في تعزيز ثقافة الالتزام والانتماء، وتُشكّل الأساس الذي يُبنى عليه السلوك المهني أثناء مراحل التحول</w:t>
      </w:r>
      <w:r w:rsidRPr="009A7351">
        <w:rPr>
          <w:rFonts w:ascii="Simplified Arabic" w:eastAsia="Times New Roman" w:hAnsi="Simplified Arabic" w:cs="Simplified Arabic"/>
          <w:kern w:val="0"/>
          <w:sz w:val="28"/>
          <w:szCs w:val="28"/>
          <w14:ligatures w14:val="none"/>
        </w:rPr>
        <w:t>.</w:t>
      </w:r>
      <w:r w:rsidRPr="009A7351">
        <w:rPr>
          <w:rFonts w:ascii="Simplified Arabic" w:eastAsia="Times New Roman" w:hAnsi="Simplified Arabic" w:cs="Simplified Arabic" w:hint="cs"/>
          <w:kern w:val="0"/>
          <w:sz w:val="28"/>
          <w:szCs w:val="28"/>
          <w:rtl/>
          <w14:ligatures w14:val="none"/>
        </w:rPr>
        <w:t xml:space="preserve"> </w:t>
      </w:r>
      <w:r w:rsidRPr="009A7351">
        <w:rPr>
          <w:rFonts w:ascii="Simplified Arabic" w:eastAsia="Times New Roman" w:hAnsi="Simplified Arabic" w:cs="Simplified Arabic"/>
          <w:kern w:val="0"/>
          <w:sz w:val="28"/>
          <w:szCs w:val="28"/>
          <w:rtl/>
          <w14:ligatures w14:val="none"/>
        </w:rPr>
        <w:t>وفي الشركات العائلية، قد تكون هذه العناصر غائبة أو غير مكتوبة، ما يؤدي إلى ارتباك في السلوك التنظيمي، وتضارب في التوجهات. لذلك، فإن أولى خطوات التحول الحقيقي في هذه الشركات هي إعادة صياغة أو ترسيخ الرؤية والقيم والأهداف بطريقة مؤسسية تشاركية، تُخرج المؤسسة من دائرة العفوية والعلاقات الشخصية إلى إطار استراتيجي مهني يُراعي التطوير والاستدامة</w:t>
      </w:r>
      <w:r>
        <w:rPr>
          <w:rFonts w:ascii="Simplified Arabic" w:eastAsia="Times New Roman" w:hAnsi="Simplified Arabic" w:cs="Simplified Arabic" w:hint="cs"/>
          <w:kern w:val="0"/>
          <w:sz w:val="28"/>
          <w:szCs w:val="28"/>
          <w:rtl/>
          <w14:ligatures w14:val="none"/>
        </w:rPr>
        <w:t xml:space="preserve"> (</w:t>
      </w:r>
      <w:r w:rsidRPr="00B65772">
        <w:rPr>
          <w:rFonts w:asciiTheme="majorBidi" w:hAnsiTheme="majorBidi" w:cstheme="majorBidi"/>
          <w:sz w:val="24"/>
          <w:szCs w:val="24"/>
          <w:lang w:bidi="ar-EG"/>
        </w:rPr>
        <w:t>Almawishir</w:t>
      </w:r>
      <w:r>
        <w:rPr>
          <w:rFonts w:asciiTheme="majorBidi" w:hAnsiTheme="majorBidi" w:cstheme="majorBidi"/>
          <w:sz w:val="24"/>
          <w:szCs w:val="24"/>
          <w:lang w:bidi="ar-EG"/>
        </w:rPr>
        <w:t>,2018</w:t>
      </w:r>
      <w:r>
        <w:rPr>
          <w:rFonts w:asciiTheme="majorBidi" w:hAnsiTheme="majorBidi" w:cstheme="majorBidi" w:hint="cs"/>
          <w:sz w:val="24"/>
          <w:szCs w:val="24"/>
          <w:rtl/>
          <w:lang w:bidi="ar-EG"/>
        </w:rPr>
        <w:t>).</w:t>
      </w:r>
    </w:p>
    <w:p w14:paraId="163ABF7D" w14:textId="77777777" w:rsidR="00620825" w:rsidRPr="009A7351" w:rsidRDefault="00620825" w:rsidP="00620825">
      <w:pPr>
        <w:spacing w:after="0" w:line="360" w:lineRule="auto"/>
        <w:jc w:val="both"/>
        <w:rPr>
          <w:rFonts w:ascii="Simplified Arabic" w:eastAsia="Times New Roman" w:hAnsi="Simplified Arabic" w:cs="Simplified Arabic"/>
          <w:b/>
          <w:bCs/>
          <w:kern w:val="0"/>
          <w:sz w:val="28"/>
          <w:szCs w:val="28"/>
          <w14:ligatures w14:val="none"/>
        </w:rPr>
      </w:pPr>
      <w:r w:rsidRPr="009A7351">
        <w:rPr>
          <w:rFonts w:ascii="Simplified Arabic" w:eastAsia="Times New Roman" w:hAnsi="Simplified Arabic" w:cs="Simplified Arabic"/>
          <w:b/>
          <w:bCs/>
          <w:kern w:val="0"/>
          <w:sz w:val="28"/>
          <w:szCs w:val="28"/>
          <w:rtl/>
          <w14:ligatures w14:val="none"/>
        </w:rPr>
        <w:t>ثالثًا: بناء ثقافة التغيير داخل بيئة الشركات العائلية</w:t>
      </w:r>
    </w:p>
    <w:p w14:paraId="66D0C9F1" w14:textId="77777777" w:rsidR="00620825" w:rsidRDefault="00620825" w:rsidP="00620825">
      <w:pPr>
        <w:spacing w:after="0" w:line="360" w:lineRule="auto"/>
        <w:ind w:firstLine="720"/>
        <w:jc w:val="both"/>
        <w:rPr>
          <w:rFonts w:ascii="Simplified Arabic" w:hAnsi="Simplified Arabic" w:cs="Simplified Arabic"/>
          <w:sz w:val="28"/>
          <w:szCs w:val="28"/>
        </w:rPr>
      </w:pPr>
      <w:r w:rsidRPr="009A7351">
        <w:rPr>
          <w:rFonts w:ascii="Simplified Arabic" w:eastAsia="Times New Roman" w:hAnsi="Simplified Arabic" w:cs="Simplified Arabic"/>
          <w:kern w:val="0"/>
          <w:sz w:val="28"/>
          <w:szCs w:val="28"/>
          <w:rtl/>
          <w14:ligatures w14:val="none"/>
        </w:rPr>
        <w:t>إن تحقيق التغيير المؤسسي لا يعتمد فقط على الخطط والهياكل، بل يتطلب أيضًا بناء ثقافة تنظيمية مؤيدة للتغيير، تتبناه كقيمة إيجابية وليس كحدث استثنائي أو تهديد. فالثقافة التنظيمية هي المحرّك الخفي الذي يُشكل المواقف والسلوكيات، وهي التي تُحدد مدى استعداد العاملين لتقبّل المبادرات الجديدة أو مقاومتها</w:t>
      </w:r>
      <w:r w:rsidRPr="009A7351">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r w:rsidRPr="009A7351">
        <w:rPr>
          <w:rFonts w:ascii="Simplified Arabic" w:eastAsia="Times New Roman" w:hAnsi="Simplified Arabic" w:cs="Simplified Arabic"/>
          <w:kern w:val="0"/>
          <w:sz w:val="28"/>
          <w:szCs w:val="28"/>
          <w:rtl/>
          <w14:ligatures w14:val="none"/>
        </w:rPr>
        <w:t>في الشركات العائلية، تتسم الثقافة السائدة غالبًا بالمحافظة، والاعتماد على العرف، وغياب النقاش المفتوح، مما يُشكّل عائقًا أمام تبني التغيير أو المبادرة به. فغالبًا ما يُنظر إلى التغيير على أنه مساس بالتقاليد، أو تهديد لمواقع النفوذ داخل العائلة، مما يؤدي إلى حالة من التوجس والرفض</w:t>
      </w:r>
      <w:r w:rsidRPr="009A7351">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r w:rsidRPr="009A7351">
        <w:rPr>
          <w:rFonts w:ascii="Simplified Arabic" w:eastAsia="Times New Roman" w:hAnsi="Simplified Arabic" w:cs="Simplified Arabic"/>
          <w:kern w:val="0"/>
          <w:sz w:val="28"/>
          <w:szCs w:val="28"/>
          <w:rtl/>
          <w14:ligatures w14:val="none"/>
        </w:rPr>
        <w:t>ولبناء ثقافة داعمة للتغيير، لا بد من جهد قيادي وتربوي متواصل، يبدأ بإشاعة مفاهيم مثل: الابتكار، والتجريب، والشفافية، والتعلم المستمر، وقبول الخطأ كجزء من عملية التطوير. كما يجب تعزيز آليات المشاركة والحوار، وتحفيز التفكير النقدي، وتقدير المبادرات الفردية. ولا بد أن يتم كل ذلك في إطار يحترم الهوية العائلية دون أن يتقيد بها، ويُعزز من القيم العائلية الإيجابية (كالالتزام، والانتماء، والعمل الجماعي)، لكنه يُعيد صياغتها ضمن منطق مؤسسي يُؤمن بالتجديد والتحديث</w:t>
      </w:r>
      <w:r w:rsidRPr="009A7351">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r w:rsidRPr="009A7351">
        <w:rPr>
          <w:rFonts w:ascii="Simplified Arabic" w:eastAsia="Times New Roman" w:hAnsi="Simplified Arabic" w:cs="Simplified Arabic"/>
          <w:kern w:val="0"/>
          <w:sz w:val="28"/>
          <w:szCs w:val="28"/>
          <w:rtl/>
          <w14:ligatures w14:val="none"/>
        </w:rPr>
        <w:t>وفي الختام، يمكن القول إن الإدارة الإستراتيجية تمثل الإطار الحاكم لأي عملية تحول مؤسسي ناجحة، خاصة في بيئة الشركات العائلية التي تحتاج إلى التحرر من النمط التقليدي والانفتاح على أدوات وأساليب الإدارة الحديثة. إن ربط التغيير بالتخطيط، وترسيخ الرؤية والقيم، وبناء ثقافة تنظيمية داعمة، هو السبيل الوحيد لضمان تحول حقيقي ومستدام يُمكّن المؤسسة العائلية من المنافسة في بيئة عمل متغيرة ومعقدة</w:t>
      </w:r>
      <w:r>
        <w:rPr>
          <w:rFonts w:ascii="Simplified Arabic" w:eastAsia="Times New Roman" w:hAnsi="Simplified Arabic" w:cs="Simplified Arabic" w:hint="cs"/>
          <w:kern w:val="0"/>
          <w:sz w:val="28"/>
          <w:szCs w:val="28"/>
          <w:rtl/>
          <w14:ligatures w14:val="none"/>
        </w:rPr>
        <w:t xml:space="preserve"> (</w:t>
      </w:r>
      <w:r w:rsidRPr="00C16EBD">
        <w:rPr>
          <w:rFonts w:ascii="Simplified Arabic" w:hAnsi="Simplified Arabic" w:cs="Simplified Arabic"/>
          <w:sz w:val="28"/>
          <w:szCs w:val="28"/>
          <w:rtl/>
        </w:rPr>
        <w:t>الحربي</w:t>
      </w:r>
      <w:r>
        <w:rPr>
          <w:rFonts w:ascii="Simplified Arabic" w:hAnsi="Simplified Arabic" w:cs="Simplified Arabic" w:hint="cs"/>
          <w:sz w:val="28"/>
          <w:szCs w:val="28"/>
          <w:rtl/>
        </w:rPr>
        <w:t>،2024).</w:t>
      </w:r>
    </w:p>
    <w:p w14:paraId="72E010D8" w14:textId="77777777" w:rsidR="00620825" w:rsidRDefault="00620825" w:rsidP="00620825">
      <w:pPr>
        <w:spacing w:after="0" w:line="360" w:lineRule="auto"/>
        <w:ind w:firstLine="720"/>
        <w:jc w:val="both"/>
        <w:rPr>
          <w:rFonts w:ascii="Simplified Arabic" w:hAnsi="Simplified Arabic" w:cs="Simplified Arabic"/>
          <w:sz w:val="28"/>
          <w:szCs w:val="28"/>
        </w:rPr>
      </w:pPr>
    </w:p>
    <w:p w14:paraId="18F316B2" w14:textId="77777777" w:rsidR="00620825" w:rsidRDefault="00620825" w:rsidP="00620825">
      <w:pPr>
        <w:spacing w:after="0" w:line="360" w:lineRule="auto"/>
        <w:ind w:firstLine="720"/>
        <w:jc w:val="both"/>
        <w:rPr>
          <w:rFonts w:ascii="Simplified Arabic" w:hAnsi="Simplified Arabic" w:cs="Simplified Arabic"/>
          <w:sz w:val="28"/>
          <w:szCs w:val="28"/>
        </w:rPr>
      </w:pPr>
    </w:p>
    <w:p w14:paraId="1643385A" w14:textId="77777777" w:rsidR="007E47AB" w:rsidRPr="00620825" w:rsidRDefault="007E47AB"/>
    <w:sectPr w:rsidR="007E47AB" w:rsidRPr="00620825" w:rsidSect="007379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011ED"/>
    <w:multiLevelType w:val="multilevel"/>
    <w:tmpl w:val="AA1C9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5412F"/>
    <w:multiLevelType w:val="hybridMultilevel"/>
    <w:tmpl w:val="7C8C8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C167B8"/>
    <w:multiLevelType w:val="multilevel"/>
    <w:tmpl w:val="85520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B15408"/>
    <w:multiLevelType w:val="multilevel"/>
    <w:tmpl w:val="75DAC9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99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2B7301"/>
    <w:multiLevelType w:val="multilevel"/>
    <w:tmpl w:val="6D34F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B31CED"/>
    <w:multiLevelType w:val="multilevel"/>
    <w:tmpl w:val="C57EF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6104C1"/>
    <w:multiLevelType w:val="multilevel"/>
    <w:tmpl w:val="31F4C1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2A6B1A"/>
    <w:multiLevelType w:val="multilevel"/>
    <w:tmpl w:val="15A6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963AAD"/>
    <w:multiLevelType w:val="multilevel"/>
    <w:tmpl w:val="689CA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DC61F0"/>
    <w:multiLevelType w:val="multilevel"/>
    <w:tmpl w:val="A678E8CC"/>
    <w:lvl w:ilvl="0">
      <w:start w:val="1"/>
      <w:numFmt w:val="decimal"/>
      <w:lvlText w:val="%1."/>
      <w:lvlJc w:val="left"/>
      <w:pPr>
        <w:ind w:left="360" w:hanging="360"/>
      </w:pPr>
      <w:rPr>
        <w:rFonts w:hint="default"/>
      </w:rPr>
    </w:lvl>
    <w:lvl w:ilvl="1">
      <w:start w:val="1"/>
      <w:numFmt w:val="decimal"/>
      <w:suff w:val="space"/>
      <w:lvlText w:val="%1.%2."/>
      <w:lvlJc w:val="left"/>
      <w:pPr>
        <w:ind w:left="720" w:hanging="72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E833CE9"/>
    <w:multiLevelType w:val="multilevel"/>
    <w:tmpl w:val="9258AD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81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C96782"/>
    <w:multiLevelType w:val="multilevel"/>
    <w:tmpl w:val="644AC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8444D2"/>
    <w:multiLevelType w:val="multilevel"/>
    <w:tmpl w:val="F078EB0A"/>
    <w:lvl w:ilvl="0">
      <w:start w:val="2"/>
      <w:numFmt w:val="decimal"/>
      <w:lvlText w:val="%1."/>
      <w:lvlJc w:val="left"/>
      <w:pPr>
        <w:ind w:left="540" w:hanging="540"/>
      </w:pPr>
      <w:rPr>
        <w:rFonts w:hint="default"/>
      </w:rPr>
    </w:lvl>
    <w:lvl w:ilvl="1">
      <w:start w:val="1"/>
      <w:numFmt w:val="decimal"/>
      <w:suff w:val="space"/>
      <w:lvlText w:val="%1.%2."/>
      <w:lvlJc w:val="left"/>
      <w:pPr>
        <w:ind w:left="720" w:hanging="720"/>
      </w:pPr>
      <w:rPr>
        <w:rFonts w:hint="default"/>
      </w:rPr>
    </w:lvl>
    <w:lvl w:ilvl="2">
      <w:start w:val="1"/>
      <w:numFmt w:val="decimal"/>
      <w:suff w:val="space"/>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759A6D18"/>
    <w:multiLevelType w:val="multilevel"/>
    <w:tmpl w:val="20166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03623E"/>
    <w:multiLevelType w:val="multilevel"/>
    <w:tmpl w:val="3B300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FC2C9B"/>
    <w:multiLevelType w:val="multilevel"/>
    <w:tmpl w:val="D9368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8168999">
    <w:abstractNumId w:val="2"/>
  </w:num>
  <w:num w:numId="2" w16cid:durableId="1100494375">
    <w:abstractNumId w:val="5"/>
  </w:num>
  <w:num w:numId="3" w16cid:durableId="1770157036">
    <w:abstractNumId w:val="7"/>
  </w:num>
  <w:num w:numId="4" w16cid:durableId="441846833">
    <w:abstractNumId w:val="15"/>
  </w:num>
  <w:num w:numId="5" w16cid:durableId="1033770644">
    <w:abstractNumId w:val="4"/>
  </w:num>
  <w:num w:numId="6" w16cid:durableId="2117485701">
    <w:abstractNumId w:val="0"/>
  </w:num>
  <w:num w:numId="7" w16cid:durableId="536508944">
    <w:abstractNumId w:val="10"/>
  </w:num>
  <w:num w:numId="8" w16cid:durableId="534582488">
    <w:abstractNumId w:val="11"/>
  </w:num>
  <w:num w:numId="9" w16cid:durableId="244925497">
    <w:abstractNumId w:val="14"/>
  </w:num>
  <w:num w:numId="10" w16cid:durableId="1024668284">
    <w:abstractNumId w:val="13"/>
  </w:num>
  <w:num w:numId="11" w16cid:durableId="1815677493">
    <w:abstractNumId w:val="6"/>
  </w:num>
  <w:num w:numId="12" w16cid:durableId="1142770083">
    <w:abstractNumId w:val="3"/>
  </w:num>
  <w:num w:numId="13" w16cid:durableId="1209298647">
    <w:abstractNumId w:val="8"/>
  </w:num>
  <w:num w:numId="14" w16cid:durableId="436171559">
    <w:abstractNumId w:val="1"/>
  </w:num>
  <w:num w:numId="15" w16cid:durableId="2087141358">
    <w:abstractNumId w:val="9"/>
  </w:num>
  <w:num w:numId="16" w16cid:durableId="11114376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825"/>
    <w:rsid w:val="0006288C"/>
    <w:rsid w:val="00251917"/>
    <w:rsid w:val="00547112"/>
    <w:rsid w:val="00620825"/>
    <w:rsid w:val="006960BA"/>
    <w:rsid w:val="00737999"/>
    <w:rsid w:val="007E47AB"/>
    <w:rsid w:val="00AA2CFA"/>
    <w:rsid w:val="00B870B6"/>
    <w:rsid w:val="00C02C95"/>
    <w:rsid w:val="00C422FB"/>
    <w:rsid w:val="00F930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032BA"/>
  <w15:chartTrackingRefBased/>
  <w15:docId w15:val="{24080936-F33A-458F-95F7-DD6766EFC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825"/>
    <w:pPr>
      <w:bidi/>
      <w:spacing w:line="259" w:lineRule="auto"/>
    </w:pPr>
    <w:rPr>
      <w:sz w:val="22"/>
      <w:szCs w:val="22"/>
    </w:rPr>
  </w:style>
  <w:style w:type="paragraph" w:styleId="Heading1">
    <w:name w:val="heading 1"/>
    <w:basedOn w:val="Normal"/>
    <w:next w:val="Normal"/>
    <w:link w:val="Heading1Char"/>
    <w:uiPriority w:val="9"/>
    <w:qFormat/>
    <w:rsid w:val="006208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08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08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08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08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08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08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08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08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8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08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08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08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08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08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08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08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0825"/>
    <w:rPr>
      <w:rFonts w:eastAsiaTheme="majorEastAsia" w:cstheme="majorBidi"/>
      <w:color w:val="272727" w:themeColor="text1" w:themeTint="D8"/>
    </w:rPr>
  </w:style>
  <w:style w:type="paragraph" w:styleId="Title">
    <w:name w:val="Title"/>
    <w:basedOn w:val="Normal"/>
    <w:next w:val="Normal"/>
    <w:link w:val="TitleChar"/>
    <w:uiPriority w:val="10"/>
    <w:qFormat/>
    <w:rsid w:val="006208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08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08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08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0825"/>
    <w:pPr>
      <w:spacing w:before="160"/>
      <w:jc w:val="center"/>
    </w:pPr>
    <w:rPr>
      <w:i/>
      <w:iCs/>
      <w:color w:val="404040" w:themeColor="text1" w:themeTint="BF"/>
    </w:rPr>
  </w:style>
  <w:style w:type="character" w:customStyle="1" w:styleId="QuoteChar">
    <w:name w:val="Quote Char"/>
    <w:basedOn w:val="DefaultParagraphFont"/>
    <w:link w:val="Quote"/>
    <w:uiPriority w:val="29"/>
    <w:rsid w:val="00620825"/>
    <w:rPr>
      <w:i/>
      <w:iCs/>
      <w:color w:val="404040" w:themeColor="text1" w:themeTint="BF"/>
    </w:rPr>
  </w:style>
  <w:style w:type="paragraph" w:styleId="ListParagraph">
    <w:name w:val="List Paragraph"/>
    <w:basedOn w:val="Normal"/>
    <w:uiPriority w:val="34"/>
    <w:qFormat/>
    <w:rsid w:val="00620825"/>
    <w:pPr>
      <w:ind w:left="720"/>
      <w:contextualSpacing/>
    </w:pPr>
  </w:style>
  <w:style w:type="character" w:styleId="IntenseEmphasis">
    <w:name w:val="Intense Emphasis"/>
    <w:basedOn w:val="DefaultParagraphFont"/>
    <w:uiPriority w:val="21"/>
    <w:qFormat/>
    <w:rsid w:val="00620825"/>
    <w:rPr>
      <w:i/>
      <w:iCs/>
      <w:color w:val="0F4761" w:themeColor="accent1" w:themeShade="BF"/>
    </w:rPr>
  </w:style>
  <w:style w:type="paragraph" w:styleId="IntenseQuote">
    <w:name w:val="Intense Quote"/>
    <w:basedOn w:val="Normal"/>
    <w:next w:val="Normal"/>
    <w:link w:val="IntenseQuoteChar"/>
    <w:uiPriority w:val="30"/>
    <w:qFormat/>
    <w:rsid w:val="006208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0825"/>
    <w:rPr>
      <w:i/>
      <w:iCs/>
      <w:color w:val="0F4761" w:themeColor="accent1" w:themeShade="BF"/>
    </w:rPr>
  </w:style>
  <w:style w:type="character" w:styleId="IntenseReference">
    <w:name w:val="Intense Reference"/>
    <w:basedOn w:val="DefaultParagraphFont"/>
    <w:uiPriority w:val="32"/>
    <w:qFormat/>
    <w:rsid w:val="0062082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51</Pages>
  <Words>10761</Words>
  <Characters>61340</Characters>
  <Application>Microsoft Office Word</Application>
  <DocSecurity>0</DocSecurity>
  <Lines>511</Lines>
  <Paragraphs>143</Paragraphs>
  <ScaleCrop>false</ScaleCrop>
  <Company/>
  <LinksUpToDate>false</LinksUpToDate>
  <CharactersWithSpaces>71958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Samir</dc:creator>
  <cp:keywords/>
  <dc:description/>
  <cp:lastModifiedBy>Mohamed Samir</cp:lastModifiedBy>
  <cp:revision>1</cp:revision>
  <dcterms:created xsi:type="dcterms:W3CDTF">2025-07-16T22:22:00Z</dcterms:created>
  <dcterms:modified xsi:type="dcterms:W3CDTF">2025-07-16T22:23:00Z</dcterms:modified>
</cp:coreProperties>
</file>