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4F176" w14:textId="77777777" w:rsidR="00C1572F" w:rsidRDefault="00C1572F" w:rsidP="00C1572F">
      <w:pPr>
        <w:jc w:val="center"/>
        <w:rPr>
          <w:b/>
          <w:bCs/>
          <w:sz w:val="48"/>
          <w:szCs w:val="48"/>
        </w:rPr>
      </w:pPr>
    </w:p>
    <w:p w14:paraId="258848EA" w14:textId="77777777" w:rsidR="00C1572F" w:rsidRDefault="00C1572F" w:rsidP="00C1572F">
      <w:pPr>
        <w:jc w:val="center"/>
        <w:rPr>
          <w:b/>
          <w:bCs/>
          <w:sz w:val="48"/>
          <w:szCs w:val="48"/>
        </w:rPr>
      </w:pPr>
    </w:p>
    <w:p w14:paraId="62A2A139" w14:textId="77777777" w:rsidR="00C1572F" w:rsidRDefault="00C1572F" w:rsidP="00C1572F">
      <w:pPr>
        <w:jc w:val="center"/>
        <w:rPr>
          <w:b/>
          <w:bCs/>
          <w:sz w:val="48"/>
          <w:szCs w:val="48"/>
        </w:rPr>
      </w:pPr>
    </w:p>
    <w:p w14:paraId="4143BE69" w14:textId="77777777" w:rsidR="00C1572F" w:rsidRDefault="00C1572F" w:rsidP="00C1572F">
      <w:pPr>
        <w:jc w:val="center"/>
        <w:rPr>
          <w:b/>
          <w:bCs/>
          <w:sz w:val="48"/>
          <w:szCs w:val="48"/>
        </w:rPr>
      </w:pPr>
    </w:p>
    <w:p w14:paraId="64820E2A" w14:textId="140FE7FE" w:rsidR="00000000" w:rsidRDefault="00C1572F" w:rsidP="00C1572F">
      <w:pPr>
        <w:jc w:val="center"/>
        <w:rPr>
          <w:b/>
          <w:bCs/>
          <w:sz w:val="48"/>
          <w:szCs w:val="48"/>
        </w:rPr>
      </w:pPr>
      <w:r w:rsidRPr="00C1572F">
        <w:rPr>
          <w:b/>
          <w:bCs/>
          <w:sz w:val="48"/>
          <w:szCs w:val="48"/>
        </w:rPr>
        <w:t>Internet of Things</w:t>
      </w:r>
    </w:p>
    <w:p w14:paraId="1C7EB67E" w14:textId="4DBD11FB" w:rsidR="00C1572F" w:rsidRPr="00C1572F" w:rsidRDefault="00C1572F" w:rsidP="00C1572F">
      <w:pPr>
        <w:jc w:val="center"/>
        <w:rPr>
          <w:sz w:val="20"/>
          <w:szCs w:val="20"/>
        </w:rPr>
      </w:pPr>
      <w:r w:rsidRPr="00C1572F">
        <w:rPr>
          <w:sz w:val="20"/>
          <w:szCs w:val="20"/>
        </w:rPr>
        <w:t>Abdulaziz Saad AlRasheed</w:t>
      </w:r>
    </w:p>
    <w:p w14:paraId="44A0DABE" w14:textId="77777777" w:rsidR="00C1572F" w:rsidRDefault="00C1572F"/>
    <w:p w14:paraId="34B8F4C6" w14:textId="77777777" w:rsidR="00C1572F" w:rsidRDefault="00C1572F"/>
    <w:p w14:paraId="45350D91" w14:textId="77777777" w:rsidR="00C1572F" w:rsidRDefault="00C1572F"/>
    <w:p w14:paraId="4F1BF947" w14:textId="77777777" w:rsidR="00C1572F" w:rsidRDefault="00C1572F"/>
    <w:p w14:paraId="79A546EB" w14:textId="77777777" w:rsidR="00C1572F" w:rsidRDefault="00C1572F"/>
    <w:p w14:paraId="6331E1F1" w14:textId="77777777" w:rsidR="00C1572F" w:rsidRDefault="00C1572F"/>
    <w:p w14:paraId="5A37140D" w14:textId="77777777" w:rsidR="00C1572F" w:rsidRDefault="00C1572F"/>
    <w:p w14:paraId="0FDDF2AF" w14:textId="77777777" w:rsidR="00C1572F" w:rsidRDefault="00C1572F"/>
    <w:p w14:paraId="1C5C95C5" w14:textId="77777777" w:rsidR="00C1572F" w:rsidRDefault="00C1572F"/>
    <w:p w14:paraId="0AD763C7" w14:textId="77777777" w:rsidR="00C1572F" w:rsidRDefault="00C1572F"/>
    <w:p w14:paraId="3082613A" w14:textId="77777777" w:rsidR="00C1572F" w:rsidRDefault="00C1572F"/>
    <w:p w14:paraId="59F5F8C6" w14:textId="77777777" w:rsidR="00C1572F" w:rsidRDefault="00C1572F"/>
    <w:p w14:paraId="0E63DFC8" w14:textId="77777777" w:rsidR="00C1572F" w:rsidRDefault="00C1572F"/>
    <w:p w14:paraId="384CDB58" w14:textId="77777777" w:rsidR="00C1572F" w:rsidRDefault="00C1572F"/>
    <w:p w14:paraId="4C771D89" w14:textId="42B1D8E3" w:rsidR="00E24025" w:rsidRPr="00771839" w:rsidRDefault="00E24025">
      <w:pPr>
        <w:rPr>
          <w:rFonts w:asciiTheme="majorBidi" w:hAnsiTheme="majorBidi" w:cstheme="majorBidi"/>
          <w:b/>
          <w:bCs/>
          <w:sz w:val="28"/>
          <w:szCs w:val="28"/>
        </w:rPr>
      </w:pPr>
      <w:r w:rsidRPr="00771839">
        <w:rPr>
          <w:rFonts w:asciiTheme="majorBidi" w:hAnsiTheme="majorBidi" w:cstheme="majorBidi"/>
          <w:b/>
          <w:bCs/>
          <w:sz w:val="28"/>
          <w:szCs w:val="28"/>
        </w:rPr>
        <w:lastRenderedPageBreak/>
        <w:t>1</w:t>
      </w:r>
      <w:r w:rsidRPr="00771839">
        <w:rPr>
          <w:rFonts w:asciiTheme="majorBidi" w:hAnsiTheme="majorBidi" w:cstheme="majorBidi"/>
          <w:b/>
          <w:bCs/>
          <w:sz w:val="28"/>
          <w:szCs w:val="28"/>
          <w:vertAlign w:val="superscript"/>
        </w:rPr>
        <w:t>st</w:t>
      </w:r>
      <w:r w:rsidRPr="00771839">
        <w:rPr>
          <w:rFonts w:asciiTheme="majorBidi" w:hAnsiTheme="majorBidi" w:cstheme="majorBidi"/>
          <w:b/>
          <w:bCs/>
          <w:sz w:val="28"/>
          <w:szCs w:val="28"/>
        </w:rPr>
        <w:t xml:space="preserve"> Paper (</w:t>
      </w:r>
      <w:r w:rsidR="00720519" w:rsidRPr="00771839">
        <w:rPr>
          <w:rFonts w:asciiTheme="majorBidi" w:hAnsiTheme="majorBidi" w:cstheme="majorBidi"/>
          <w:b/>
          <w:bCs/>
          <w:sz w:val="28"/>
          <w:szCs w:val="28"/>
        </w:rPr>
        <w:t>Internet of Things (IoT): A Literature Review</w:t>
      </w:r>
      <w:r w:rsidRPr="00771839">
        <w:rPr>
          <w:rFonts w:asciiTheme="majorBidi" w:hAnsiTheme="majorBidi" w:cstheme="majorBidi"/>
          <w:b/>
          <w:bCs/>
          <w:sz w:val="28"/>
          <w:szCs w:val="28"/>
        </w:rPr>
        <w:t>)</w:t>
      </w:r>
      <w:r w:rsidR="00720519" w:rsidRPr="00771839">
        <w:rPr>
          <w:rFonts w:asciiTheme="majorBidi" w:hAnsiTheme="majorBidi" w:cstheme="majorBidi"/>
          <w:b/>
          <w:bCs/>
          <w:sz w:val="28"/>
          <w:szCs w:val="28"/>
        </w:rPr>
        <w:t>:</w:t>
      </w:r>
    </w:p>
    <w:p w14:paraId="432AB4A1" w14:textId="047BFFDA" w:rsidR="00720519" w:rsidRPr="00771839" w:rsidRDefault="00720519">
      <w:pPr>
        <w:rPr>
          <w:rFonts w:asciiTheme="majorBidi" w:hAnsiTheme="majorBidi" w:cstheme="majorBidi"/>
          <w:sz w:val="24"/>
          <w:szCs w:val="24"/>
        </w:rPr>
      </w:pPr>
      <w:r w:rsidRPr="00771839">
        <w:rPr>
          <w:rFonts w:asciiTheme="majorBidi" w:hAnsiTheme="majorBidi" w:cstheme="majorBidi"/>
          <w:b/>
          <w:bCs/>
          <w:sz w:val="24"/>
          <w:szCs w:val="24"/>
        </w:rPr>
        <w:t xml:space="preserve">Summary: </w:t>
      </w:r>
      <w:r w:rsidRPr="00771839">
        <w:rPr>
          <w:rFonts w:asciiTheme="majorBidi" w:hAnsiTheme="majorBidi" w:cstheme="majorBidi"/>
          <w:sz w:val="24"/>
          <w:szCs w:val="24"/>
        </w:rPr>
        <w:t>R</w:t>
      </w:r>
      <w:r w:rsidRPr="00771839">
        <w:rPr>
          <w:rFonts w:asciiTheme="majorBidi" w:hAnsiTheme="majorBidi" w:cstheme="majorBidi"/>
          <w:sz w:val="24"/>
          <w:szCs w:val="24"/>
        </w:rPr>
        <w:t>eviews academic research papers, corporate white papers, expert conversations, and online databases to address IoT concepts. Additionally, the definitions, genotypes, prerequisites, traits, and aliases of the Internet of Things are the main topics of this study article. This paper's primary goal is to present an overview of the Internet of Things, key technologies, and their applications in day-to-day living. Nonetheless, this manuscript will provide new researchers with a thorough understanding for their research in the field of the Internet of Things (Technological GOD) and efficiently facilitate the acquisition of knowledge.</w:t>
      </w:r>
    </w:p>
    <w:p w14:paraId="491B54B2" w14:textId="6EE2B48B" w:rsidR="00720519" w:rsidRPr="00771839" w:rsidRDefault="00720519">
      <w:pPr>
        <w:rPr>
          <w:rFonts w:asciiTheme="majorBidi" w:hAnsiTheme="majorBidi" w:cstheme="majorBidi"/>
          <w:sz w:val="24"/>
          <w:szCs w:val="24"/>
        </w:rPr>
      </w:pPr>
      <w:r w:rsidRPr="00771839">
        <w:rPr>
          <w:rFonts w:asciiTheme="majorBidi" w:hAnsiTheme="majorBidi" w:cstheme="majorBidi"/>
          <w:b/>
          <w:bCs/>
          <w:sz w:val="24"/>
          <w:szCs w:val="24"/>
        </w:rPr>
        <w:t xml:space="preserve">Analysis: </w:t>
      </w:r>
      <w:r w:rsidRPr="00771839">
        <w:rPr>
          <w:rFonts w:asciiTheme="majorBidi" w:hAnsiTheme="majorBidi" w:cstheme="majorBidi"/>
          <w:sz w:val="24"/>
          <w:szCs w:val="24"/>
        </w:rPr>
        <w:t xml:space="preserve">This paper was </w:t>
      </w:r>
      <w:r w:rsidR="0089749E" w:rsidRPr="00771839">
        <w:rPr>
          <w:rFonts w:asciiTheme="majorBidi" w:hAnsiTheme="majorBidi" w:cstheme="majorBidi"/>
          <w:sz w:val="24"/>
          <w:szCs w:val="24"/>
        </w:rPr>
        <w:t>written</w:t>
      </w:r>
      <w:r w:rsidRPr="00771839">
        <w:rPr>
          <w:rFonts w:asciiTheme="majorBidi" w:hAnsiTheme="majorBidi" w:cstheme="majorBidi"/>
          <w:sz w:val="24"/>
          <w:szCs w:val="24"/>
        </w:rPr>
        <w:t xml:space="preserve"> in 2015 </w:t>
      </w:r>
      <w:r w:rsidR="0089749E" w:rsidRPr="00771839">
        <w:rPr>
          <w:rFonts w:asciiTheme="majorBidi" w:hAnsiTheme="majorBidi" w:cstheme="majorBidi"/>
          <w:sz w:val="24"/>
          <w:szCs w:val="24"/>
        </w:rPr>
        <w:t>which</w:t>
      </w:r>
      <w:r w:rsidRPr="00771839">
        <w:rPr>
          <w:rFonts w:asciiTheme="majorBidi" w:hAnsiTheme="majorBidi" w:cstheme="majorBidi"/>
          <w:sz w:val="24"/>
          <w:szCs w:val="24"/>
        </w:rPr>
        <w:t xml:space="preserve"> considered as an early </w:t>
      </w:r>
      <w:r w:rsidR="0089749E" w:rsidRPr="00771839">
        <w:rPr>
          <w:rFonts w:asciiTheme="majorBidi" w:hAnsiTheme="majorBidi" w:cstheme="majorBidi"/>
          <w:sz w:val="24"/>
          <w:szCs w:val="24"/>
        </w:rPr>
        <w:t xml:space="preserve">stage for a the IoT, </w:t>
      </w:r>
      <w:r w:rsidR="009E546A" w:rsidRPr="00771839">
        <w:rPr>
          <w:rFonts w:asciiTheme="majorBidi" w:hAnsiTheme="majorBidi" w:cstheme="majorBidi"/>
          <w:sz w:val="24"/>
          <w:szCs w:val="24"/>
        </w:rPr>
        <w:t>that</w:t>
      </w:r>
      <w:r w:rsidR="0089749E" w:rsidRPr="00771839">
        <w:rPr>
          <w:rFonts w:asciiTheme="majorBidi" w:hAnsiTheme="majorBidi" w:cstheme="majorBidi"/>
          <w:sz w:val="24"/>
          <w:szCs w:val="24"/>
        </w:rPr>
        <w:t xml:space="preserve"> led to a state where studying the real challenges of the applying the IoT on the ground.</w:t>
      </w:r>
    </w:p>
    <w:p w14:paraId="05019603" w14:textId="49C9C3BC" w:rsidR="0089749E" w:rsidRPr="00771839" w:rsidRDefault="0089749E">
      <w:pPr>
        <w:pBdr>
          <w:bottom w:val="single" w:sz="12" w:space="1" w:color="auto"/>
        </w:pBdr>
        <w:rPr>
          <w:rFonts w:asciiTheme="majorBidi" w:hAnsiTheme="majorBidi" w:cstheme="majorBidi"/>
          <w:sz w:val="24"/>
          <w:szCs w:val="24"/>
        </w:rPr>
      </w:pPr>
      <w:r w:rsidRPr="00771839">
        <w:rPr>
          <w:rFonts w:asciiTheme="majorBidi" w:hAnsiTheme="majorBidi" w:cstheme="majorBidi"/>
          <w:b/>
          <w:bCs/>
          <w:sz w:val="24"/>
          <w:szCs w:val="24"/>
        </w:rPr>
        <w:t xml:space="preserve">Conflicts of </w:t>
      </w:r>
      <w:r w:rsidR="009E546A" w:rsidRPr="00771839">
        <w:rPr>
          <w:rFonts w:asciiTheme="majorBidi" w:hAnsiTheme="majorBidi" w:cstheme="majorBidi"/>
          <w:b/>
          <w:bCs/>
          <w:sz w:val="24"/>
          <w:szCs w:val="24"/>
        </w:rPr>
        <w:t>F</w:t>
      </w:r>
      <w:r w:rsidRPr="00771839">
        <w:rPr>
          <w:rFonts w:asciiTheme="majorBidi" w:hAnsiTheme="majorBidi" w:cstheme="majorBidi"/>
          <w:b/>
          <w:bCs/>
          <w:sz w:val="24"/>
          <w:szCs w:val="24"/>
        </w:rPr>
        <w:t>indings:</w:t>
      </w:r>
      <w:r w:rsidRPr="00771839">
        <w:rPr>
          <w:rFonts w:asciiTheme="majorBidi" w:hAnsiTheme="majorBidi" w:cstheme="majorBidi"/>
          <w:sz w:val="24"/>
          <w:szCs w:val="24"/>
        </w:rPr>
        <w:t xml:space="preserve"> Regarding the</w:t>
      </w:r>
      <w:r w:rsidRPr="00771839">
        <w:rPr>
          <w:rFonts w:asciiTheme="majorBidi" w:hAnsiTheme="majorBidi" w:cstheme="majorBidi"/>
          <w:sz w:val="24"/>
          <w:szCs w:val="24"/>
        </w:rPr>
        <w:t xml:space="preserve"> no universally accepted definition</w:t>
      </w:r>
      <w:r w:rsidRPr="00771839">
        <w:rPr>
          <w:rFonts w:asciiTheme="majorBidi" w:hAnsiTheme="majorBidi" w:cstheme="majorBidi"/>
          <w:sz w:val="24"/>
          <w:szCs w:val="24"/>
        </w:rPr>
        <w:t xml:space="preserve">, is world widely known as IoT and it usually uses the </w:t>
      </w:r>
      <w:r w:rsidR="009E546A" w:rsidRPr="00771839">
        <w:rPr>
          <w:rFonts w:asciiTheme="majorBidi" w:hAnsiTheme="majorBidi" w:cstheme="majorBidi"/>
          <w:sz w:val="24"/>
          <w:szCs w:val="24"/>
        </w:rPr>
        <w:t>typical</w:t>
      </w:r>
      <w:r w:rsidRPr="00771839">
        <w:rPr>
          <w:rFonts w:asciiTheme="majorBidi" w:hAnsiTheme="majorBidi" w:cstheme="majorBidi"/>
          <w:sz w:val="24"/>
          <w:szCs w:val="24"/>
        </w:rPr>
        <w:t xml:space="preserve"> </w:t>
      </w:r>
      <w:r w:rsidR="009E546A" w:rsidRPr="00771839">
        <w:rPr>
          <w:rFonts w:asciiTheme="majorBidi" w:hAnsiTheme="majorBidi" w:cstheme="majorBidi"/>
          <w:sz w:val="24"/>
          <w:szCs w:val="24"/>
        </w:rPr>
        <w:t>infrastructure</w:t>
      </w:r>
      <w:r w:rsidRPr="00771839">
        <w:rPr>
          <w:rFonts w:asciiTheme="majorBidi" w:hAnsiTheme="majorBidi" w:cstheme="majorBidi"/>
          <w:sz w:val="24"/>
          <w:szCs w:val="24"/>
        </w:rPr>
        <w:t xml:space="preserve"> protocols.</w:t>
      </w:r>
    </w:p>
    <w:p w14:paraId="7D869669" w14:textId="2150A8A1" w:rsidR="009E546A" w:rsidRPr="00771839" w:rsidRDefault="00771839" w:rsidP="009E546A">
      <w:pPr>
        <w:rPr>
          <w:rFonts w:asciiTheme="majorBidi" w:hAnsiTheme="majorBidi" w:cstheme="majorBidi"/>
          <w:b/>
          <w:bCs/>
          <w:sz w:val="28"/>
          <w:szCs w:val="28"/>
        </w:rPr>
      </w:pPr>
      <w:r>
        <w:rPr>
          <w:rFonts w:asciiTheme="majorBidi" w:hAnsiTheme="majorBidi" w:cstheme="majorBidi"/>
          <w:b/>
          <w:bCs/>
          <w:sz w:val="28"/>
          <w:szCs w:val="28"/>
        </w:rPr>
        <w:t>2</w:t>
      </w:r>
      <w:r w:rsidRPr="00771839">
        <w:rPr>
          <w:rFonts w:asciiTheme="majorBidi" w:hAnsiTheme="majorBidi" w:cstheme="majorBidi"/>
          <w:b/>
          <w:bCs/>
          <w:sz w:val="28"/>
          <w:szCs w:val="28"/>
          <w:vertAlign w:val="superscript"/>
        </w:rPr>
        <w:t>nd</w:t>
      </w:r>
      <w:r>
        <w:rPr>
          <w:rFonts w:asciiTheme="majorBidi" w:hAnsiTheme="majorBidi" w:cstheme="majorBidi"/>
          <w:b/>
          <w:bCs/>
          <w:sz w:val="28"/>
          <w:szCs w:val="28"/>
        </w:rPr>
        <w:t xml:space="preserve"> </w:t>
      </w:r>
      <w:r w:rsidR="009E546A" w:rsidRPr="00771839">
        <w:rPr>
          <w:rFonts w:asciiTheme="majorBidi" w:hAnsiTheme="majorBidi" w:cstheme="majorBidi"/>
          <w:b/>
          <w:bCs/>
          <w:sz w:val="28"/>
          <w:szCs w:val="28"/>
        </w:rPr>
        <w:t>Paper (Internet of Things (IoT): A Literature Review):</w:t>
      </w:r>
    </w:p>
    <w:p w14:paraId="2F453687" w14:textId="7B365BD1" w:rsidR="009E546A" w:rsidRPr="00771839" w:rsidRDefault="009E546A" w:rsidP="009E546A">
      <w:pPr>
        <w:rPr>
          <w:rFonts w:asciiTheme="majorBidi" w:hAnsiTheme="majorBidi" w:cstheme="majorBidi"/>
          <w:sz w:val="24"/>
          <w:szCs w:val="24"/>
        </w:rPr>
      </w:pPr>
      <w:r w:rsidRPr="00771839">
        <w:rPr>
          <w:rFonts w:asciiTheme="majorBidi" w:hAnsiTheme="majorBidi" w:cstheme="majorBidi"/>
          <w:b/>
          <w:bCs/>
          <w:sz w:val="24"/>
          <w:szCs w:val="24"/>
        </w:rPr>
        <w:t xml:space="preserve">Summary: </w:t>
      </w:r>
      <w:r w:rsidRPr="00771839">
        <w:rPr>
          <w:rFonts w:asciiTheme="majorBidi" w:hAnsiTheme="majorBidi" w:cstheme="majorBidi"/>
          <w:sz w:val="24"/>
          <w:szCs w:val="24"/>
        </w:rPr>
        <w:t>R</w:t>
      </w:r>
      <w:r w:rsidRPr="00771839">
        <w:rPr>
          <w:rFonts w:asciiTheme="majorBidi" w:hAnsiTheme="majorBidi" w:cstheme="majorBidi"/>
          <w:sz w:val="24"/>
          <w:szCs w:val="24"/>
        </w:rPr>
        <w:t>eviews the sensor networks and enabling technologies for the Internet of Things in an effort to give a thorough overview of the situation. It also outlines the IoT's six-layered architecture and highlights the main difficulties that surround it.</w:t>
      </w:r>
    </w:p>
    <w:p w14:paraId="0D49A09A" w14:textId="6FE407B9" w:rsidR="009E546A" w:rsidRPr="00771839" w:rsidRDefault="009E546A" w:rsidP="009E546A">
      <w:pPr>
        <w:rPr>
          <w:rFonts w:asciiTheme="majorBidi" w:hAnsiTheme="majorBidi" w:cstheme="majorBidi"/>
          <w:sz w:val="24"/>
          <w:szCs w:val="24"/>
        </w:rPr>
      </w:pPr>
      <w:r w:rsidRPr="00771839">
        <w:rPr>
          <w:rFonts w:asciiTheme="majorBidi" w:hAnsiTheme="majorBidi" w:cstheme="majorBidi"/>
          <w:b/>
          <w:bCs/>
          <w:sz w:val="24"/>
          <w:szCs w:val="24"/>
        </w:rPr>
        <w:t xml:space="preserve">Analysis: </w:t>
      </w:r>
      <w:r w:rsidR="008476F3" w:rsidRPr="00771839">
        <w:rPr>
          <w:rFonts w:asciiTheme="majorBidi" w:hAnsiTheme="majorBidi" w:cstheme="majorBidi"/>
          <w:sz w:val="24"/>
          <w:szCs w:val="24"/>
        </w:rPr>
        <w:t>The idea of the Internet of Things will soon be rapidly expanding on a very large scale due to the constantly developing IoT technologies. By integrating intelligence into the things around us, this new paradigm of networking will have an impact on every aspect of our lives, from smart health and environment monitoring to automated homes. We presented a clear architecture for the deployment of IoT and talked about its vision in this paper. Next, we discussed a few of the associated security risks as well as a number of enabling technologies. Lastly, we talked about a variety of IoT-related applications that are anticipated to improve our daily lives.</w:t>
      </w:r>
    </w:p>
    <w:p w14:paraId="5CA2F954" w14:textId="53A26EF6" w:rsidR="009E546A" w:rsidRPr="00771839" w:rsidRDefault="009E546A" w:rsidP="009E546A">
      <w:pPr>
        <w:pBdr>
          <w:bottom w:val="single" w:sz="12" w:space="1" w:color="auto"/>
        </w:pBdr>
        <w:rPr>
          <w:rFonts w:asciiTheme="majorBidi" w:hAnsiTheme="majorBidi" w:cstheme="majorBidi"/>
          <w:sz w:val="24"/>
          <w:szCs w:val="24"/>
        </w:rPr>
      </w:pPr>
      <w:r w:rsidRPr="00771839">
        <w:rPr>
          <w:rFonts w:asciiTheme="majorBidi" w:hAnsiTheme="majorBidi" w:cstheme="majorBidi"/>
          <w:b/>
          <w:bCs/>
          <w:sz w:val="24"/>
          <w:szCs w:val="24"/>
        </w:rPr>
        <w:t>Conflicts of Findings:</w:t>
      </w:r>
      <w:r w:rsidRPr="00771839">
        <w:rPr>
          <w:rFonts w:asciiTheme="majorBidi" w:hAnsiTheme="majorBidi" w:cstheme="majorBidi"/>
          <w:sz w:val="24"/>
          <w:szCs w:val="24"/>
        </w:rPr>
        <w:t xml:space="preserve"> </w:t>
      </w:r>
      <w:r w:rsidR="008476F3" w:rsidRPr="00771839">
        <w:rPr>
          <w:rFonts w:asciiTheme="majorBidi" w:hAnsiTheme="majorBidi" w:cstheme="majorBidi"/>
          <w:sz w:val="24"/>
          <w:szCs w:val="24"/>
        </w:rPr>
        <w:t>Studies are already being conducted to ensure its widespread adoption, but it is highly unlikely that technology will become ubiquitous unless the problems in its development are addressed and users are given confidentiality, privacy, and security. It will take a lot of work to address and provide solutions for the security and privacy risks associated with IoT deployment.</w:t>
      </w:r>
    </w:p>
    <w:p w14:paraId="2748A656" w14:textId="08A0E5E8" w:rsidR="009E546A" w:rsidRPr="00771839" w:rsidRDefault="00771839" w:rsidP="009E546A">
      <w:pPr>
        <w:rPr>
          <w:rFonts w:asciiTheme="majorBidi" w:hAnsiTheme="majorBidi" w:cstheme="majorBidi"/>
          <w:b/>
          <w:bCs/>
          <w:sz w:val="28"/>
          <w:szCs w:val="28"/>
        </w:rPr>
      </w:pPr>
      <w:r>
        <w:rPr>
          <w:rFonts w:asciiTheme="majorBidi" w:hAnsiTheme="majorBidi" w:cstheme="majorBidi"/>
          <w:b/>
          <w:bCs/>
          <w:sz w:val="28"/>
          <w:szCs w:val="28"/>
        </w:rPr>
        <w:t xml:space="preserve">3rd </w:t>
      </w:r>
      <w:r w:rsidR="009E546A" w:rsidRPr="00771839">
        <w:rPr>
          <w:rFonts w:asciiTheme="majorBidi" w:hAnsiTheme="majorBidi" w:cstheme="majorBidi"/>
          <w:b/>
          <w:bCs/>
          <w:sz w:val="28"/>
          <w:szCs w:val="28"/>
        </w:rPr>
        <w:t>Paper (Internet of Things (IoT): A Literature Review):</w:t>
      </w:r>
    </w:p>
    <w:p w14:paraId="2921EF36" w14:textId="64E309B1" w:rsidR="009E546A" w:rsidRPr="00771839" w:rsidRDefault="009E546A" w:rsidP="009E546A">
      <w:pPr>
        <w:rPr>
          <w:rFonts w:asciiTheme="majorBidi" w:hAnsiTheme="majorBidi" w:cstheme="majorBidi"/>
          <w:sz w:val="24"/>
          <w:szCs w:val="24"/>
        </w:rPr>
      </w:pPr>
      <w:r w:rsidRPr="00771839">
        <w:rPr>
          <w:rFonts w:asciiTheme="majorBidi" w:hAnsiTheme="majorBidi" w:cstheme="majorBidi"/>
          <w:b/>
          <w:bCs/>
          <w:sz w:val="24"/>
          <w:szCs w:val="24"/>
        </w:rPr>
        <w:t xml:space="preserve">Summary: </w:t>
      </w:r>
      <w:r w:rsidRPr="00771839">
        <w:rPr>
          <w:rFonts w:asciiTheme="majorBidi" w:hAnsiTheme="majorBidi" w:cstheme="majorBidi"/>
          <w:sz w:val="24"/>
          <w:szCs w:val="24"/>
        </w:rPr>
        <w:t xml:space="preserve">Reviews </w:t>
      </w:r>
      <w:r w:rsidR="00E3295D" w:rsidRPr="00771839">
        <w:rPr>
          <w:rFonts w:asciiTheme="majorBidi" w:hAnsiTheme="majorBidi" w:cstheme="majorBidi"/>
          <w:sz w:val="24"/>
          <w:szCs w:val="24"/>
        </w:rPr>
        <w:t>how the IoT will impact the human daily life when a good IoT architecture implemented.</w:t>
      </w:r>
    </w:p>
    <w:p w14:paraId="15E2A66A" w14:textId="5F11D84E" w:rsidR="009E546A" w:rsidRPr="00771839" w:rsidRDefault="009E546A" w:rsidP="009E546A">
      <w:pPr>
        <w:pBdr>
          <w:bottom w:val="single" w:sz="12" w:space="1" w:color="auto"/>
        </w:pBdr>
        <w:rPr>
          <w:rFonts w:asciiTheme="majorBidi" w:hAnsiTheme="majorBidi" w:cstheme="majorBidi"/>
          <w:sz w:val="24"/>
          <w:szCs w:val="24"/>
        </w:rPr>
      </w:pPr>
      <w:r w:rsidRPr="00771839">
        <w:rPr>
          <w:rFonts w:asciiTheme="majorBidi" w:hAnsiTheme="majorBidi" w:cstheme="majorBidi"/>
          <w:b/>
          <w:bCs/>
          <w:sz w:val="24"/>
          <w:szCs w:val="24"/>
        </w:rPr>
        <w:t xml:space="preserve">Analysis: </w:t>
      </w:r>
      <w:r w:rsidR="00E3295D" w:rsidRPr="00771839">
        <w:rPr>
          <w:rFonts w:asciiTheme="majorBidi" w:hAnsiTheme="majorBidi" w:cstheme="majorBidi"/>
          <w:sz w:val="24"/>
          <w:szCs w:val="24"/>
        </w:rPr>
        <w:t>IoT has grown quickly in the last few years, and many enabling technologies have been put forth. The Internet of Things has emerged as the next big thing. Every available object is becoming intelligent. The Internet of Things offers a vast field of study. In the next years, a lot of new technologies will surface, elevating our understanding of the smart world to entirely new heights. IoT has a very bright future. Everything would be connected, including our cars and bills, enabling a better standard of living.</w:t>
      </w:r>
    </w:p>
    <w:p w14:paraId="51EECCF2" w14:textId="77777777" w:rsidR="00771839" w:rsidRDefault="00771839" w:rsidP="00956594">
      <w:pPr>
        <w:rPr>
          <w:rFonts w:asciiTheme="majorBidi" w:hAnsiTheme="majorBidi" w:cstheme="majorBidi"/>
          <w:b/>
          <w:bCs/>
          <w:sz w:val="28"/>
          <w:szCs w:val="28"/>
        </w:rPr>
      </w:pPr>
    </w:p>
    <w:p w14:paraId="447915DE" w14:textId="1A4CDF97" w:rsidR="00956594" w:rsidRPr="00771839" w:rsidRDefault="00956594" w:rsidP="00956594">
      <w:pPr>
        <w:rPr>
          <w:rFonts w:asciiTheme="majorBidi" w:hAnsiTheme="majorBidi" w:cstheme="majorBidi"/>
          <w:b/>
          <w:bCs/>
          <w:sz w:val="28"/>
          <w:szCs w:val="28"/>
        </w:rPr>
      </w:pPr>
      <w:r w:rsidRPr="00771839">
        <w:rPr>
          <w:rFonts w:asciiTheme="majorBidi" w:hAnsiTheme="majorBidi" w:cstheme="majorBidi"/>
          <w:b/>
          <w:bCs/>
          <w:sz w:val="28"/>
          <w:szCs w:val="28"/>
        </w:rPr>
        <w:lastRenderedPageBreak/>
        <w:t>4</w:t>
      </w:r>
      <w:r w:rsidRPr="00771839">
        <w:rPr>
          <w:rFonts w:asciiTheme="majorBidi" w:hAnsiTheme="majorBidi" w:cstheme="majorBidi"/>
          <w:b/>
          <w:bCs/>
          <w:sz w:val="28"/>
          <w:szCs w:val="28"/>
          <w:vertAlign w:val="superscript"/>
        </w:rPr>
        <w:t>th</w:t>
      </w:r>
      <w:r w:rsidR="00771839">
        <w:rPr>
          <w:rFonts w:asciiTheme="majorBidi" w:hAnsiTheme="majorBidi" w:cstheme="majorBidi"/>
          <w:b/>
          <w:bCs/>
          <w:sz w:val="28"/>
          <w:szCs w:val="28"/>
        </w:rPr>
        <w:t xml:space="preserve"> </w:t>
      </w:r>
      <w:r w:rsidRPr="00771839">
        <w:rPr>
          <w:rFonts w:asciiTheme="majorBidi" w:hAnsiTheme="majorBidi" w:cstheme="majorBidi"/>
          <w:b/>
          <w:bCs/>
          <w:sz w:val="28"/>
          <w:szCs w:val="28"/>
        </w:rPr>
        <w:t>Paper (IoT Technology and Application):</w:t>
      </w:r>
    </w:p>
    <w:p w14:paraId="7448D01E" w14:textId="02D281B6" w:rsidR="00956594" w:rsidRPr="00771839" w:rsidRDefault="00956594" w:rsidP="00956594">
      <w:pPr>
        <w:rPr>
          <w:rFonts w:asciiTheme="majorBidi" w:hAnsiTheme="majorBidi" w:cstheme="majorBidi"/>
          <w:sz w:val="24"/>
          <w:szCs w:val="24"/>
        </w:rPr>
      </w:pPr>
      <w:r w:rsidRPr="00771839">
        <w:rPr>
          <w:rFonts w:asciiTheme="majorBidi" w:hAnsiTheme="majorBidi" w:cstheme="majorBidi"/>
          <w:b/>
          <w:bCs/>
          <w:sz w:val="24"/>
          <w:szCs w:val="24"/>
        </w:rPr>
        <w:t xml:space="preserve">Summary: </w:t>
      </w:r>
      <w:r w:rsidRPr="00771839">
        <w:rPr>
          <w:rFonts w:asciiTheme="majorBidi" w:hAnsiTheme="majorBidi" w:cstheme="majorBidi"/>
          <w:sz w:val="24"/>
          <w:szCs w:val="24"/>
        </w:rPr>
        <w:t>The architecture of IoT, which consists of underlayer network distribution, convergence gateway access, interconnected network integration, and terminal user application, is suggested based on an analysis of IoT's two fundamental concepts.The key IoT technologies—hardware and software—have been discussed in relation to the architecture, which includes the network protocol layers, network control platform, and application terminal platform.A summary of the current issues with IoT in terms of standards, technologies, security, and applications has led to the presentation of six development concepts for the future of the internet of things.</w:t>
      </w:r>
    </w:p>
    <w:p w14:paraId="28651360" w14:textId="01580086" w:rsidR="00956594" w:rsidRPr="00771839" w:rsidRDefault="00956594" w:rsidP="00956594">
      <w:pPr>
        <w:rPr>
          <w:rFonts w:asciiTheme="majorBidi" w:hAnsiTheme="majorBidi" w:cstheme="majorBidi"/>
          <w:sz w:val="24"/>
          <w:szCs w:val="24"/>
        </w:rPr>
      </w:pPr>
      <w:r w:rsidRPr="00771839">
        <w:rPr>
          <w:rFonts w:asciiTheme="majorBidi" w:hAnsiTheme="majorBidi" w:cstheme="majorBidi"/>
          <w:b/>
          <w:bCs/>
          <w:sz w:val="24"/>
          <w:szCs w:val="24"/>
        </w:rPr>
        <w:t>Analysis:</w:t>
      </w:r>
      <w:r w:rsidRPr="00771839">
        <w:rPr>
          <w:rFonts w:asciiTheme="majorBidi" w:hAnsiTheme="majorBidi" w:cstheme="majorBidi"/>
          <w:sz w:val="24"/>
          <w:szCs w:val="24"/>
        </w:rPr>
        <w:t xml:space="preserve"> In certain cases, technological research and development is at the forefront of the global arena. China should therefore take advantage of this historic chance to work toward solving major issues as soon as feasible, mastering key technologies, creating an autonomous technology system, and producing outcomes with autonomous intellectual property rights and long-term competitiveness. development of associated industries.</w:t>
      </w:r>
    </w:p>
    <w:p w14:paraId="48A502BF" w14:textId="48F232DF" w:rsidR="00956594" w:rsidRPr="00771839" w:rsidRDefault="00956594" w:rsidP="00956594">
      <w:pPr>
        <w:pBdr>
          <w:bottom w:val="single" w:sz="12" w:space="1" w:color="auto"/>
        </w:pBdr>
        <w:rPr>
          <w:rFonts w:asciiTheme="majorBidi" w:hAnsiTheme="majorBidi" w:cstheme="majorBidi"/>
          <w:sz w:val="24"/>
          <w:szCs w:val="24"/>
        </w:rPr>
      </w:pPr>
      <w:r w:rsidRPr="00771839">
        <w:rPr>
          <w:rFonts w:asciiTheme="majorBidi" w:hAnsiTheme="majorBidi" w:cstheme="majorBidi"/>
          <w:b/>
          <w:bCs/>
          <w:sz w:val="24"/>
          <w:szCs w:val="24"/>
        </w:rPr>
        <w:t>Conflicts of Findings:</w:t>
      </w:r>
      <w:r w:rsidRPr="00771839">
        <w:rPr>
          <w:rFonts w:asciiTheme="majorBidi" w:hAnsiTheme="majorBidi" w:cstheme="majorBidi"/>
          <w:b/>
          <w:bCs/>
          <w:sz w:val="24"/>
          <w:szCs w:val="24"/>
        </w:rPr>
        <w:t xml:space="preserve"> </w:t>
      </w:r>
      <w:r w:rsidRPr="00771839">
        <w:rPr>
          <w:rFonts w:asciiTheme="majorBidi" w:hAnsiTheme="majorBidi" w:cstheme="majorBidi"/>
          <w:sz w:val="24"/>
          <w:szCs w:val="24"/>
        </w:rPr>
        <w:t>In order for IoT to gradually emerge as a new engine to support China's economic takeoff in the information age, researchers should become more proficient with and gain ownership of independent intellectual property rights. As a result, the Internet of Things' explosive growth is crucial to bolstering China's standing in the global high-tech arena and propelling the all-encompassing</w:t>
      </w:r>
      <w:r w:rsidRPr="00771839">
        <w:rPr>
          <w:rFonts w:asciiTheme="majorBidi" w:hAnsiTheme="majorBidi" w:cstheme="majorBidi"/>
          <w:sz w:val="24"/>
          <w:szCs w:val="24"/>
        </w:rPr>
        <w:t>.</w:t>
      </w:r>
    </w:p>
    <w:p w14:paraId="7D672E0D" w14:textId="2994D168" w:rsidR="00956594" w:rsidRPr="00771839" w:rsidRDefault="00771839" w:rsidP="00956594">
      <w:pPr>
        <w:rPr>
          <w:rFonts w:asciiTheme="majorBidi" w:hAnsiTheme="majorBidi" w:cstheme="majorBidi"/>
          <w:b/>
          <w:bCs/>
          <w:sz w:val="28"/>
          <w:szCs w:val="28"/>
        </w:rPr>
      </w:pPr>
      <w:r>
        <w:rPr>
          <w:rFonts w:asciiTheme="majorBidi" w:hAnsiTheme="majorBidi" w:cstheme="majorBidi"/>
          <w:b/>
          <w:bCs/>
          <w:sz w:val="28"/>
          <w:szCs w:val="28"/>
        </w:rPr>
        <w:t xml:space="preserve">5th </w:t>
      </w:r>
      <w:r w:rsidR="00956594" w:rsidRPr="00771839">
        <w:rPr>
          <w:rFonts w:asciiTheme="majorBidi" w:hAnsiTheme="majorBidi" w:cstheme="majorBidi"/>
          <w:b/>
          <w:bCs/>
          <w:sz w:val="28"/>
          <w:szCs w:val="28"/>
        </w:rPr>
        <w:t>Paper (</w:t>
      </w:r>
      <w:r w:rsidR="00A35B39" w:rsidRPr="00771839">
        <w:rPr>
          <w:rFonts w:asciiTheme="majorBidi" w:hAnsiTheme="majorBidi" w:cstheme="majorBidi"/>
          <w:b/>
          <w:bCs/>
          <w:sz w:val="28"/>
          <w:szCs w:val="28"/>
        </w:rPr>
        <w:t>IoT and Cloud Computing Issues, Challenges and Opportunities: A</w:t>
      </w:r>
      <w:r w:rsidR="00A35B39" w:rsidRPr="00771839">
        <w:rPr>
          <w:rFonts w:asciiTheme="majorBidi" w:hAnsiTheme="majorBidi" w:cstheme="majorBidi"/>
          <w:b/>
          <w:bCs/>
          <w:sz w:val="28"/>
          <w:szCs w:val="28"/>
        </w:rPr>
        <w:t xml:space="preserve"> </w:t>
      </w:r>
      <w:r w:rsidR="00A35B39" w:rsidRPr="00771839">
        <w:rPr>
          <w:rFonts w:asciiTheme="majorBidi" w:hAnsiTheme="majorBidi" w:cstheme="majorBidi"/>
          <w:b/>
          <w:bCs/>
          <w:sz w:val="28"/>
          <w:szCs w:val="28"/>
        </w:rPr>
        <w:t>Review</w:t>
      </w:r>
      <w:r w:rsidR="00956594" w:rsidRPr="00771839">
        <w:rPr>
          <w:rFonts w:asciiTheme="majorBidi" w:hAnsiTheme="majorBidi" w:cstheme="majorBidi"/>
          <w:b/>
          <w:bCs/>
          <w:sz w:val="28"/>
          <w:szCs w:val="28"/>
        </w:rPr>
        <w:t>):</w:t>
      </w:r>
    </w:p>
    <w:p w14:paraId="7A5EB2AA" w14:textId="29131372" w:rsidR="00956594" w:rsidRPr="00771839" w:rsidRDefault="00956594" w:rsidP="00956594">
      <w:pPr>
        <w:rPr>
          <w:rFonts w:asciiTheme="majorBidi" w:hAnsiTheme="majorBidi" w:cstheme="majorBidi"/>
          <w:sz w:val="24"/>
          <w:szCs w:val="24"/>
        </w:rPr>
      </w:pPr>
      <w:r w:rsidRPr="00771839">
        <w:rPr>
          <w:rFonts w:asciiTheme="majorBidi" w:hAnsiTheme="majorBidi" w:cstheme="majorBidi"/>
          <w:b/>
          <w:bCs/>
          <w:sz w:val="24"/>
          <w:szCs w:val="24"/>
        </w:rPr>
        <w:t xml:space="preserve">Summary: </w:t>
      </w:r>
      <w:r w:rsidR="00A35B39" w:rsidRPr="00771839">
        <w:rPr>
          <w:rFonts w:asciiTheme="majorBidi" w:hAnsiTheme="majorBidi" w:cstheme="majorBidi"/>
          <w:sz w:val="24"/>
          <w:szCs w:val="24"/>
        </w:rPr>
        <w:t>In order to support IoT programs' stable transition to the cloud, we investigate cloud computing and IoT in this paper. We also address cloud-compatible issues and computational strategies</w:t>
      </w:r>
      <w:r w:rsidRPr="00771839">
        <w:rPr>
          <w:rFonts w:asciiTheme="majorBidi" w:hAnsiTheme="majorBidi" w:cstheme="majorBidi"/>
          <w:sz w:val="24"/>
          <w:szCs w:val="24"/>
        </w:rPr>
        <w:t>.</w:t>
      </w:r>
    </w:p>
    <w:p w14:paraId="1DF90D09" w14:textId="3FEDE5AB" w:rsidR="00956594" w:rsidRPr="00771839" w:rsidRDefault="00956594" w:rsidP="00956594">
      <w:pPr>
        <w:pBdr>
          <w:bottom w:val="single" w:sz="12" w:space="1" w:color="auto"/>
        </w:pBdr>
        <w:rPr>
          <w:rFonts w:asciiTheme="majorBidi" w:hAnsiTheme="majorBidi" w:cstheme="majorBidi"/>
          <w:sz w:val="24"/>
          <w:szCs w:val="24"/>
        </w:rPr>
      </w:pPr>
      <w:r w:rsidRPr="00771839">
        <w:rPr>
          <w:rFonts w:asciiTheme="majorBidi" w:hAnsiTheme="majorBidi" w:cstheme="majorBidi"/>
          <w:b/>
          <w:bCs/>
          <w:sz w:val="24"/>
          <w:szCs w:val="24"/>
        </w:rPr>
        <w:t xml:space="preserve">Analysis: </w:t>
      </w:r>
      <w:r w:rsidR="00A35B39" w:rsidRPr="00771839">
        <w:rPr>
          <w:rFonts w:asciiTheme="majorBidi" w:hAnsiTheme="majorBidi" w:cstheme="majorBidi"/>
          <w:sz w:val="24"/>
          <w:szCs w:val="24"/>
        </w:rPr>
        <w:t>Several Internet of Things applications would benefit from the combination of cloud computing and IoT. The most recent developments in cloud infrastructure, including features, architecture, and advantages, have been covered in this article.</w:t>
      </w:r>
      <w:r w:rsidR="00A35B39" w:rsidRPr="00771839">
        <w:rPr>
          <w:rFonts w:asciiTheme="majorBidi" w:hAnsiTheme="majorBidi" w:cstheme="majorBidi"/>
          <w:sz w:val="24"/>
          <w:szCs w:val="24"/>
        </w:rPr>
        <w:t xml:space="preserve"> </w:t>
      </w:r>
      <w:r w:rsidR="00A35B39" w:rsidRPr="00771839">
        <w:rPr>
          <w:rFonts w:asciiTheme="majorBidi" w:hAnsiTheme="majorBidi" w:cstheme="majorBidi"/>
          <w:sz w:val="24"/>
          <w:szCs w:val="24"/>
        </w:rPr>
        <w:t>The discussion also focused on a number of Internet of Things technologies that would be extended throughout the Cloud. Deployment challenges for cloud IoT and transparent issues are also covered.  The overall goal of this paper was to provide an overview of recent research contributions on cloud computing, the Internet of Things, and its applications in our environment. It also aimed to illustrate future research directions and real concerns about how cloud computing integrates with the IoT.</w:t>
      </w:r>
    </w:p>
    <w:p w14:paraId="2060B45A" w14:textId="693D30BD" w:rsidR="00956594" w:rsidRPr="00771839" w:rsidRDefault="00771839" w:rsidP="00956594">
      <w:pPr>
        <w:rPr>
          <w:rFonts w:asciiTheme="majorBidi" w:hAnsiTheme="majorBidi" w:cstheme="majorBidi"/>
          <w:b/>
          <w:bCs/>
          <w:sz w:val="28"/>
          <w:szCs w:val="28"/>
        </w:rPr>
      </w:pPr>
      <w:r>
        <w:rPr>
          <w:rFonts w:asciiTheme="majorBidi" w:hAnsiTheme="majorBidi" w:cstheme="majorBidi"/>
          <w:b/>
          <w:bCs/>
          <w:sz w:val="28"/>
          <w:szCs w:val="28"/>
        </w:rPr>
        <w:t xml:space="preserve">6th </w:t>
      </w:r>
      <w:r w:rsidR="00956594" w:rsidRPr="00771839">
        <w:rPr>
          <w:rFonts w:asciiTheme="majorBidi" w:hAnsiTheme="majorBidi" w:cstheme="majorBidi"/>
          <w:b/>
          <w:bCs/>
          <w:sz w:val="28"/>
          <w:szCs w:val="28"/>
        </w:rPr>
        <w:t>Paper (</w:t>
      </w:r>
      <w:r w:rsidR="00C1572F" w:rsidRPr="00771839">
        <w:rPr>
          <w:rFonts w:asciiTheme="majorBidi" w:hAnsiTheme="majorBidi" w:cstheme="majorBidi"/>
          <w:b/>
          <w:bCs/>
          <w:sz w:val="28"/>
          <w:szCs w:val="28"/>
        </w:rPr>
        <w:t>IoT Privacy and Security: Challenges and Solutions</w:t>
      </w:r>
      <w:r w:rsidR="00956594" w:rsidRPr="00771839">
        <w:rPr>
          <w:rFonts w:asciiTheme="majorBidi" w:hAnsiTheme="majorBidi" w:cstheme="majorBidi"/>
          <w:b/>
          <w:bCs/>
          <w:sz w:val="28"/>
          <w:szCs w:val="28"/>
        </w:rPr>
        <w:t>):</w:t>
      </w:r>
    </w:p>
    <w:p w14:paraId="38F3AB40" w14:textId="122908C4" w:rsidR="00956594" w:rsidRPr="00771839" w:rsidRDefault="00956594" w:rsidP="00956594">
      <w:pPr>
        <w:rPr>
          <w:rFonts w:asciiTheme="majorBidi" w:hAnsiTheme="majorBidi" w:cstheme="majorBidi"/>
          <w:sz w:val="24"/>
          <w:szCs w:val="24"/>
        </w:rPr>
      </w:pPr>
      <w:r w:rsidRPr="00771839">
        <w:rPr>
          <w:rFonts w:asciiTheme="majorBidi" w:hAnsiTheme="majorBidi" w:cstheme="majorBidi"/>
          <w:b/>
          <w:bCs/>
          <w:sz w:val="24"/>
          <w:szCs w:val="24"/>
        </w:rPr>
        <w:t xml:space="preserve">Summary: </w:t>
      </w:r>
      <w:r w:rsidR="00C1572F" w:rsidRPr="00771839">
        <w:rPr>
          <w:rFonts w:asciiTheme="majorBidi" w:hAnsiTheme="majorBidi" w:cstheme="majorBidi"/>
          <w:sz w:val="24"/>
          <w:szCs w:val="24"/>
        </w:rPr>
        <w:t xml:space="preserve">examining the history of Internet of Things systems and security </w:t>
      </w:r>
      <w:r w:rsidR="00C1572F" w:rsidRPr="00771839">
        <w:rPr>
          <w:rFonts w:asciiTheme="majorBidi" w:hAnsiTheme="majorBidi" w:cstheme="majorBidi"/>
          <w:sz w:val="24"/>
          <w:szCs w:val="24"/>
        </w:rPr>
        <w:t>precautions and</w:t>
      </w:r>
      <w:r w:rsidR="00C1572F" w:rsidRPr="00771839">
        <w:rPr>
          <w:rFonts w:asciiTheme="majorBidi" w:hAnsiTheme="majorBidi" w:cstheme="majorBidi"/>
          <w:sz w:val="24"/>
          <w:szCs w:val="24"/>
        </w:rPr>
        <w:t xml:space="preserve"> determining (a) various security and privacy concerns, (b) methods for securing IoT-based environments and systems' components, (c) current security measures, and (d) the optimal privacy models required and appropriate for various IoT-driven application layers. In this work, we proposed a new Internet of Things layered model that is both generic and extended to include layers identification and privacy and security components. The suggested IoT system with cloud/edge support is put into practice and assessed. The Internet of Things nodes created as Virtual Machines by Amazon Web Services (AWS) constitute the lower layer. The Greengrass Edge Environment in AWS is supported by the middle layer, or edge, which is implemented as a Raspberry Pi 4 hardware kit</w:t>
      </w:r>
      <w:r w:rsidRPr="00771839">
        <w:rPr>
          <w:rFonts w:asciiTheme="majorBidi" w:hAnsiTheme="majorBidi" w:cstheme="majorBidi"/>
          <w:sz w:val="24"/>
          <w:szCs w:val="24"/>
        </w:rPr>
        <w:t>.</w:t>
      </w:r>
    </w:p>
    <w:p w14:paraId="53A368A3" w14:textId="66F6F36E" w:rsidR="0089749E" w:rsidRPr="00771839" w:rsidRDefault="00956594" w:rsidP="00C1572F">
      <w:pPr>
        <w:pBdr>
          <w:bottom w:val="single" w:sz="12" w:space="1" w:color="auto"/>
        </w:pBdr>
        <w:rPr>
          <w:rFonts w:asciiTheme="majorBidi" w:hAnsiTheme="majorBidi" w:cstheme="majorBidi"/>
          <w:sz w:val="24"/>
          <w:szCs w:val="24"/>
        </w:rPr>
      </w:pPr>
      <w:r w:rsidRPr="00771839">
        <w:rPr>
          <w:rFonts w:asciiTheme="majorBidi" w:hAnsiTheme="majorBidi" w:cstheme="majorBidi"/>
          <w:b/>
          <w:bCs/>
          <w:sz w:val="24"/>
          <w:szCs w:val="24"/>
        </w:rPr>
        <w:t xml:space="preserve">Analysis: </w:t>
      </w:r>
      <w:r w:rsidR="00C1572F" w:rsidRPr="00771839">
        <w:rPr>
          <w:rFonts w:asciiTheme="majorBidi" w:hAnsiTheme="majorBidi" w:cstheme="majorBidi"/>
          <w:sz w:val="24"/>
          <w:szCs w:val="24"/>
        </w:rPr>
        <w:t xml:space="preserve">The suggested IoT system with cloud/edge support was put into practice and assessed. The Internet of Things (IoT) nodes created by Amazon Web Services (AWS) as Virtual Machines represent the lower layer. The Greengrass Edge Environment in AWS is supported by the middle </w:t>
      </w:r>
      <w:r w:rsidR="00C1572F" w:rsidRPr="00771839">
        <w:rPr>
          <w:rFonts w:asciiTheme="majorBidi" w:hAnsiTheme="majorBidi" w:cstheme="majorBidi"/>
          <w:sz w:val="24"/>
          <w:szCs w:val="24"/>
        </w:rPr>
        <w:lastRenderedPageBreak/>
        <w:t>layer, or Edge, which is implemented as a Raspberry Pi 4 hardware kit. The cloud-enabled IoT environment in AWS is used to implement the top layer, or cloud. To protect user privacy, crucial management sessions and security protocols were positioned between each of these tiers. To enable data transfer between the layers of the suggested Cloud/Edge enabled Internet of Things model, we implemented security certificates.</w:t>
      </w:r>
    </w:p>
    <w:p w14:paraId="0C3CAD2D" w14:textId="77777777" w:rsidR="00C1572F" w:rsidRPr="00771839" w:rsidRDefault="00C1572F" w:rsidP="00C1572F">
      <w:pPr>
        <w:rPr>
          <w:rFonts w:asciiTheme="majorBidi" w:hAnsiTheme="majorBidi" w:cstheme="majorBidi"/>
          <w:sz w:val="24"/>
          <w:szCs w:val="24"/>
        </w:rPr>
      </w:pPr>
    </w:p>
    <w:p w14:paraId="64714BAB" w14:textId="77777777" w:rsidR="00C1572F" w:rsidRPr="00771839" w:rsidRDefault="00C1572F" w:rsidP="00C1572F">
      <w:pPr>
        <w:rPr>
          <w:rFonts w:asciiTheme="majorBidi" w:hAnsiTheme="majorBidi" w:cstheme="majorBidi"/>
          <w:sz w:val="24"/>
          <w:szCs w:val="24"/>
        </w:rPr>
      </w:pPr>
    </w:p>
    <w:tbl>
      <w:tblPr>
        <w:tblStyle w:val="TableGrid"/>
        <w:tblW w:w="14395" w:type="dxa"/>
        <w:tblLook w:val="04A0" w:firstRow="1" w:lastRow="0" w:firstColumn="1" w:lastColumn="0" w:noHBand="0" w:noVBand="1"/>
      </w:tblPr>
      <w:tblGrid>
        <w:gridCol w:w="4080"/>
        <w:gridCol w:w="2215"/>
        <w:gridCol w:w="2160"/>
        <w:gridCol w:w="3690"/>
        <w:gridCol w:w="2250"/>
      </w:tblGrid>
      <w:tr w:rsidR="009E546A" w:rsidRPr="00771839" w14:paraId="149ECD24" w14:textId="77777777" w:rsidTr="006F0441">
        <w:tc>
          <w:tcPr>
            <w:tcW w:w="4080" w:type="dxa"/>
            <w:vAlign w:val="center"/>
          </w:tcPr>
          <w:p w14:paraId="6AB55D1A" w14:textId="5110E754" w:rsidR="00E24025" w:rsidRPr="00771839" w:rsidRDefault="00E24025" w:rsidP="006F0441">
            <w:pPr>
              <w:jc w:val="center"/>
              <w:rPr>
                <w:rFonts w:asciiTheme="majorBidi" w:hAnsiTheme="majorBidi" w:cstheme="majorBidi"/>
                <w:sz w:val="24"/>
                <w:szCs w:val="24"/>
              </w:rPr>
            </w:pPr>
            <w:r w:rsidRPr="00771839">
              <w:rPr>
                <w:rFonts w:asciiTheme="majorBidi" w:hAnsiTheme="majorBidi" w:cstheme="majorBidi"/>
                <w:sz w:val="24"/>
                <w:szCs w:val="24"/>
              </w:rPr>
              <w:t>Paper</w:t>
            </w:r>
          </w:p>
        </w:tc>
        <w:tc>
          <w:tcPr>
            <w:tcW w:w="2215" w:type="dxa"/>
            <w:vAlign w:val="center"/>
          </w:tcPr>
          <w:p w14:paraId="4AC19E17" w14:textId="445754E9" w:rsidR="00E24025" w:rsidRPr="00771839" w:rsidRDefault="00E24025" w:rsidP="006F0441">
            <w:pPr>
              <w:jc w:val="center"/>
              <w:rPr>
                <w:rFonts w:asciiTheme="majorBidi" w:hAnsiTheme="majorBidi" w:cstheme="majorBidi"/>
                <w:sz w:val="24"/>
                <w:szCs w:val="24"/>
              </w:rPr>
            </w:pPr>
            <w:r w:rsidRPr="00771839">
              <w:rPr>
                <w:rFonts w:asciiTheme="majorBidi" w:hAnsiTheme="majorBidi" w:cstheme="majorBidi"/>
                <w:sz w:val="24"/>
                <w:szCs w:val="24"/>
              </w:rPr>
              <w:t>Author</w:t>
            </w:r>
          </w:p>
        </w:tc>
        <w:tc>
          <w:tcPr>
            <w:tcW w:w="2160" w:type="dxa"/>
            <w:vAlign w:val="center"/>
          </w:tcPr>
          <w:p w14:paraId="00DAA490" w14:textId="275F4E29" w:rsidR="00E24025" w:rsidRPr="00771839" w:rsidRDefault="00E24025" w:rsidP="006F0441">
            <w:pPr>
              <w:jc w:val="center"/>
              <w:rPr>
                <w:rFonts w:asciiTheme="majorBidi" w:hAnsiTheme="majorBidi" w:cstheme="majorBidi"/>
                <w:sz w:val="24"/>
                <w:szCs w:val="24"/>
              </w:rPr>
            </w:pPr>
            <w:r w:rsidRPr="00771839">
              <w:rPr>
                <w:rFonts w:asciiTheme="majorBidi" w:hAnsiTheme="majorBidi" w:cstheme="majorBidi"/>
                <w:sz w:val="24"/>
                <w:szCs w:val="24"/>
              </w:rPr>
              <w:t>Methodology</w:t>
            </w:r>
          </w:p>
        </w:tc>
        <w:tc>
          <w:tcPr>
            <w:tcW w:w="3690" w:type="dxa"/>
            <w:vAlign w:val="center"/>
          </w:tcPr>
          <w:p w14:paraId="5EE7D15F" w14:textId="25D17245" w:rsidR="00E24025" w:rsidRPr="00771839" w:rsidRDefault="00E24025" w:rsidP="006F0441">
            <w:pPr>
              <w:jc w:val="center"/>
              <w:rPr>
                <w:rFonts w:asciiTheme="majorBidi" w:hAnsiTheme="majorBidi" w:cstheme="majorBidi"/>
                <w:sz w:val="24"/>
                <w:szCs w:val="24"/>
              </w:rPr>
            </w:pPr>
            <w:r w:rsidRPr="00771839">
              <w:rPr>
                <w:rFonts w:asciiTheme="majorBidi" w:hAnsiTheme="majorBidi" w:cstheme="majorBidi"/>
                <w:sz w:val="24"/>
                <w:szCs w:val="24"/>
              </w:rPr>
              <w:t>Findings</w:t>
            </w:r>
          </w:p>
        </w:tc>
        <w:tc>
          <w:tcPr>
            <w:tcW w:w="2250" w:type="dxa"/>
            <w:vAlign w:val="center"/>
          </w:tcPr>
          <w:p w14:paraId="7E581807" w14:textId="7E1F0FAE" w:rsidR="00E24025" w:rsidRPr="00771839" w:rsidRDefault="00E24025" w:rsidP="006F0441">
            <w:pPr>
              <w:jc w:val="center"/>
              <w:rPr>
                <w:rFonts w:asciiTheme="majorBidi" w:hAnsiTheme="majorBidi" w:cstheme="majorBidi"/>
                <w:sz w:val="24"/>
                <w:szCs w:val="24"/>
              </w:rPr>
            </w:pPr>
            <w:r w:rsidRPr="00771839">
              <w:rPr>
                <w:rFonts w:asciiTheme="majorBidi" w:hAnsiTheme="majorBidi" w:cstheme="majorBidi"/>
                <w:sz w:val="24"/>
                <w:szCs w:val="24"/>
              </w:rPr>
              <w:t>Limitation</w:t>
            </w:r>
          </w:p>
        </w:tc>
      </w:tr>
      <w:tr w:rsidR="009E546A" w:rsidRPr="00771839" w14:paraId="3F573B67" w14:textId="77777777" w:rsidTr="006F0441">
        <w:tc>
          <w:tcPr>
            <w:tcW w:w="4080" w:type="dxa"/>
            <w:vAlign w:val="center"/>
          </w:tcPr>
          <w:p w14:paraId="2B3096A7" w14:textId="7EFB0532" w:rsidR="00E24025" w:rsidRPr="00771839" w:rsidRDefault="00E24025" w:rsidP="006F0441">
            <w:pPr>
              <w:jc w:val="center"/>
              <w:rPr>
                <w:rFonts w:asciiTheme="majorBidi" w:hAnsiTheme="majorBidi" w:cstheme="majorBidi"/>
                <w:sz w:val="24"/>
                <w:szCs w:val="24"/>
              </w:rPr>
            </w:pPr>
            <w:r w:rsidRPr="00771839">
              <w:rPr>
                <w:rFonts w:asciiTheme="majorBidi" w:hAnsiTheme="majorBidi" w:cstheme="majorBidi"/>
                <w:sz w:val="24"/>
                <w:szCs w:val="24"/>
              </w:rPr>
              <w:t>Internet of Things (IoT): A Literature Review</w:t>
            </w:r>
            <w:r w:rsidR="009E546A" w:rsidRPr="00771839">
              <w:rPr>
                <w:rFonts w:asciiTheme="majorBidi" w:hAnsiTheme="majorBidi" w:cstheme="majorBidi"/>
                <w:sz w:val="24"/>
                <w:szCs w:val="24"/>
              </w:rPr>
              <w:t xml:space="preserve"> (2015)</w:t>
            </w:r>
          </w:p>
        </w:tc>
        <w:tc>
          <w:tcPr>
            <w:tcW w:w="2215" w:type="dxa"/>
            <w:vAlign w:val="center"/>
          </w:tcPr>
          <w:p w14:paraId="701BA22F" w14:textId="43ADC142" w:rsidR="00E24025" w:rsidRPr="00771839" w:rsidRDefault="00E24025" w:rsidP="006F0441">
            <w:pPr>
              <w:jc w:val="center"/>
              <w:rPr>
                <w:rFonts w:asciiTheme="majorBidi" w:hAnsiTheme="majorBidi" w:cstheme="majorBidi"/>
                <w:sz w:val="24"/>
                <w:szCs w:val="24"/>
              </w:rPr>
            </w:pPr>
            <w:r w:rsidRPr="00771839">
              <w:rPr>
                <w:rFonts w:asciiTheme="majorBidi" w:hAnsiTheme="majorBidi" w:cstheme="majorBidi"/>
                <w:sz w:val="24"/>
                <w:szCs w:val="24"/>
              </w:rPr>
              <w:t>Somayya Madakam</w:t>
            </w:r>
          </w:p>
          <w:p w14:paraId="3B861FB0" w14:textId="7544F199" w:rsidR="00E24025" w:rsidRPr="00771839" w:rsidRDefault="00E24025" w:rsidP="006F0441">
            <w:pPr>
              <w:jc w:val="center"/>
              <w:rPr>
                <w:rFonts w:asciiTheme="majorBidi" w:hAnsiTheme="majorBidi" w:cstheme="majorBidi"/>
                <w:sz w:val="24"/>
                <w:szCs w:val="24"/>
              </w:rPr>
            </w:pPr>
            <w:r w:rsidRPr="00771839">
              <w:rPr>
                <w:rFonts w:asciiTheme="majorBidi" w:hAnsiTheme="majorBidi" w:cstheme="majorBidi"/>
                <w:sz w:val="24"/>
                <w:szCs w:val="24"/>
              </w:rPr>
              <w:t>R. Ramaswamy</w:t>
            </w:r>
          </w:p>
          <w:p w14:paraId="02103D78" w14:textId="70F575B0" w:rsidR="00E24025" w:rsidRPr="00771839" w:rsidRDefault="00E24025" w:rsidP="006F0441">
            <w:pPr>
              <w:jc w:val="center"/>
              <w:rPr>
                <w:rFonts w:asciiTheme="majorBidi" w:hAnsiTheme="majorBidi" w:cstheme="majorBidi"/>
                <w:sz w:val="24"/>
                <w:szCs w:val="24"/>
              </w:rPr>
            </w:pPr>
            <w:r w:rsidRPr="00771839">
              <w:rPr>
                <w:rFonts w:asciiTheme="majorBidi" w:hAnsiTheme="majorBidi" w:cstheme="majorBidi"/>
                <w:sz w:val="24"/>
                <w:szCs w:val="24"/>
              </w:rPr>
              <w:t>Siddharth Tripathi</w:t>
            </w:r>
          </w:p>
        </w:tc>
        <w:tc>
          <w:tcPr>
            <w:tcW w:w="2160" w:type="dxa"/>
            <w:vAlign w:val="center"/>
          </w:tcPr>
          <w:p w14:paraId="4412CBEE" w14:textId="00033E1A" w:rsidR="00E24025" w:rsidRPr="00771839" w:rsidRDefault="009E546A" w:rsidP="006F0441">
            <w:pPr>
              <w:jc w:val="center"/>
              <w:rPr>
                <w:rFonts w:asciiTheme="majorBidi" w:hAnsiTheme="majorBidi" w:cstheme="majorBidi"/>
                <w:sz w:val="24"/>
                <w:szCs w:val="24"/>
              </w:rPr>
            </w:pPr>
            <w:r w:rsidRPr="00771839">
              <w:rPr>
                <w:rFonts w:asciiTheme="majorBidi" w:hAnsiTheme="majorBidi" w:cstheme="majorBidi"/>
                <w:sz w:val="24"/>
                <w:szCs w:val="24"/>
              </w:rPr>
              <w:t>Comparing Thesis with current infrastructure applications</w:t>
            </w:r>
          </w:p>
        </w:tc>
        <w:tc>
          <w:tcPr>
            <w:tcW w:w="3690" w:type="dxa"/>
            <w:vAlign w:val="center"/>
          </w:tcPr>
          <w:p w14:paraId="2026512B" w14:textId="56000FD8" w:rsidR="00E24025" w:rsidRPr="00771839" w:rsidRDefault="0089749E" w:rsidP="006F0441">
            <w:pPr>
              <w:jc w:val="center"/>
              <w:rPr>
                <w:rFonts w:asciiTheme="majorBidi" w:hAnsiTheme="majorBidi" w:cstheme="majorBidi"/>
                <w:sz w:val="24"/>
                <w:szCs w:val="24"/>
              </w:rPr>
            </w:pPr>
            <w:r w:rsidRPr="00771839">
              <w:rPr>
                <w:rFonts w:asciiTheme="majorBidi" w:hAnsiTheme="majorBidi" w:cstheme="majorBidi"/>
                <w:sz w:val="24"/>
                <w:szCs w:val="24"/>
              </w:rPr>
              <w:t xml:space="preserve">(1) There is no universally accepted definition; (2) Architectural level universal standardizations are necessary; (3) Technologies must be compatible across vendors; and (4) Standard protocols must be developed </w:t>
            </w:r>
            <w:r w:rsidRPr="00771839">
              <w:rPr>
                <w:rFonts w:asciiTheme="majorBidi" w:hAnsiTheme="majorBidi" w:cstheme="majorBidi"/>
                <w:sz w:val="24"/>
                <w:szCs w:val="24"/>
              </w:rPr>
              <w:t>to</w:t>
            </w:r>
            <w:r w:rsidRPr="00771839">
              <w:rPr>
                <w:rFonts w:asciiTheme="majorBidi" w:hAnsiTheme="majorBidi" w:cstheme="majorBidi"/>
                <w:sz w:val="24"/>
                <w:szCs w:val="24"/>
              </w:rPr>
              <w:t xml:space="preserve"> improve global governance. Let's hope for better IoT in the future.</w:t>
            </w:r>
          </w:p>
        </w:tc>
        <w:tc>
          <w:tcPr>
            <w:tcW w:w="2250" w:type="dxa"/>
            <w:vAlign w:val="center"/>
          </w:tcPr>
          <w:p w14:paraId="790491B8" w14:textId="31C26CCE" w:rsidR="00E24025" w:rsidRPr="00771839" w:rsidRDefault="0089749E" w:rsidP="006F0441">
            <w:pPr>
              <w:jc w:val="center"/>
              <w:rPr>
                <w:rFonts w:asciiTheme="majorBidi" w:hAnsiTheme="majorBidi" w:cstheme="majorBidi"/>
                <w:sz w:val="24"/>
                <w:szCs w:val="24"/>
              </w:rPr>
            </w:pPr>
            <w:r w:rsidRPr="00771839">
              <w:rPr>
                <w:rFonts w:asciiTheme="majorBidi" w:hAnsiTheme="majorBidi" w:cstheme="majorBidi"/>
                <w:sz w:val="24"/>
                <w:szCs w:val="24"/>
              </w:rPr>
              <w:t xml:space="preserve">There </w:t>
            </w:r>
            <w:r w:rsidR="0056521A" w:rsidRPr="00771839">
              <w:rPr>
                <w:rFonts w:asciiTheme="majorBidi" w:hAnsiTheme="majorBidi" w:cstheme="majorBidi"/>
                <w:sz w:val="24"/>
                <w:szCs w:val="24"/>
              </w:rPr>
              <w:t>is</w:t>
            </w:r>
            <w:r w:rsidRPr="00771839">
              <w:rPr>
                <w:rFonts w:asciiTheme="majorBidi" w:hAnsiTheme="majorBidi" w:cstheme="majorBidi"/>
                <w:sz w:val="24"/>
                <w:szCs w:val="24"/>
              </w:rPr>
              <w:t xml:space="preserve"> </w:t>
            </w:r>
            <w:r w:rsidR="009E546A" w:rsidRPr="00771839">
              <w:rPr>
                <w:rFonts w:asciiTheme="majorBidi" w:hAnsiTheme="majorBidi" w:cstheme="majorBidi"/>
                <w:sz w:val="24"/>
                <w:szCs w:val="24"/>
              </w:rPr>
              <w:t>not</w:t>
            </w:r>
            <w:r w:rsidRPr="00771839">
              <w:rPr>
                <w:rFonts w:asciiTheme="majorBidi" w:hAnsiTheme="majorBidi" w:cstheme="majorBidi"/>
                <w:sz w:val="24"/>
                <w:szCs w:val="24"/>
              </w:rPr>
              <w:t xml:space="preserve"> enough implemented solution.</w:t>
            </w:r>
          </w:p>
        </w:tc>
      </w:tr>
      <w:tr w:rsidR="009E546A" w:rsidRPr="00771839" w14:paraId="0EFDC2C1" w14:textId="77777777" w:rsidTr="006F0441">
        <w:tc>
          <w:tcPr>
            <w:tcW w:w="4080" w:type="dxa"/>
            <w:vAlign w:val="center"/>
          </w:tcPr>
          <w:p w14:paraId="108EA621" w14:textId="2CDFCB0B" w:rsidR="00E24025" w:rsidRPr="00771839" w:rsidRDefault="009E546A" w:rsidP="006F0441">
            <w:pPr>
              <w:jc w:val="center"/>
              <w:rPr>
                <w:rFonts w:asciiTheme="majorBidi" w:hAnsiTheme="majorBidi" w:cstheme="majorBidi"/>
                <w:sz w:val="24"/>
                <w:szCs w:val="24"/>
              </w:rPr>
            </w:pPr>
            <w:r w:rsidRPr="00771839">
              <w:rPr>
                <w:rFonts w:asciiTheme="majorBidi" w:hAnsiTheme="majorBidi" w:cstheme="majorBidi"/>
                <w:sz w:val="24"/>
                <w:szCs w:val="24"/>
              </w:rPr>
              <w:t>A Review on Internet of Things (IoT)</w:t>
            </w:r>
            <w:r w:rsidRPr="00771839">
              <w:rPr>
                <w:rFonts w:asciiTheme="majorBidi" w:hAnsiTheme="majorBidi" w:cstheme="majorBidi"/>
                <w:sz w:val="24"/>
                <w:szCs w:val="24"/>
              </w:rPr>
              <w:t xml:space="preserve"> (2015)</w:t>
            </w:r>
          </w:p>
        </w:tc>
        <w:tc>
          <w:tcPr>
            <w:tcW w:w="2215" w:type="dxa"/>
            <w:vAlign w:val="center"/>
          </w:tcPr>
          <w:p w14:paraId="685AC4ED" w14:textId="77777777" w:rsidR="00E24025" w:rsidRPr="00771839" w:rsidRDefault="009E546A" w:rsidP="006F0441">
            <w:pPr>
              <w:jc w:val="center"/>
              <w:rPr>
                <w:rFonts w:asciiTheme="majorBidi" w:hAnsiTheme="majorBidi" w:cstheme="majorBidi"/>
                <w:sz w:val="24"/>
                <w:szCs w:val="24"/>
              </w:rPr>
            </w:pPr>
            <w:r w:rsidRPr="00771839">
              <w:rPr>
                <w:rFonts w:asciiTheme="majorBidi" w:hAnsiTheme="majorBidi" w:cstheme="majorBidi"/>
                <w:sz w:val="24"/>
                <w:szCs w:val="24"/>
              </w:rPr>
              <w:t>M.U. Farooq</w:t>
            </w:r>
          </w:p>
          <w:p w14:paraId="0100ADFB" w14:textId="77777777" w:rsidR="009E546A" w:rsidRPr="00771839" w:rsidRDefault="009E546A" w:rsidP="006F0441">
            <w:pPr>
              <w:jc w:val="center"/>
              <w:rPr>
                <w:rFonts w:asciiTheme="majorBidi" w:hAnsiTheme="majorBidi" w:cstheme="majorBidi"/>
                <w:sz w:val="24"/>
                <w:szCs w:val="24"/>
              </w:rPr>
            </w:pPr>
            <w:r w:rsidRPr="00771839">
              <w:rPr>
                <w:rFonts w:asciiTheme="majorBidi" w:hAnsiTheme="majorBidi" w:cstheme="majorBidi"/>
                <w:sz w:val="24"/>
                <w:szCs w:val="24"/>
              </w:rPr>
              <w:t>Muhammad Waseem</w:t>
            </w:r>
          </w:p>
          <w:p w14:paraId="563FE135" w14:textId="77777777" w:rsidR="009E546A" w:rsidRPr="00771839" w:rsidRDefault="009E546A" w:rsidP="006F0441">
            <w:pPr>
              <w:jc w:val="center"/>
              <w:rPr>
                <w:rFonts w:asciiTheme="majorBidi" w:hAnsiTheme="majorBidi" w:cstheme="majorBidi"/>
                <w:sz w:val="24"/>
                <w:szCs w:val="24"/>
              </w:rPr>
            </w:pPr>
            <w:r w:rsidRPr="00771839">
              <w:rPr>
                <w:rFonts w:asciiTheme="majorBidi" w:hAnsiTheme="majorBidi" w:cstheme="majorBidi"/>
                <w:sz w:val="24"/>
                <w:szCs w:val="24"/>
              </w:rPr>
              <w:t>Sadia Mazhar</w:t>
            </w:r>
          </w:p>
          <w:p w14:paraId="1E961BC9" w14:textId="77777777" w:rsidR="009E546A" w:rsidRPr="00771839" w:rsidRDefault="009E546A" w:rsidP="006F0441">
            <w:pPr>
              <w:jc w:val="center"/>
              <w:rPr>
                <w:rFonts w:asciiTheme="majorBidi" w:hAnsiTheme="majorBidi" w:cstheme="majorBidi"/>
                <w:sz w:val="24"/>
                <w:szCs w:val="24"/>
              </w:rPr>
            </w:pPr>
            <w:r w:rsidRPr="00771839">
              <w:rPr>
                <w:rFonts w:asciiTheme="majorBidi" w:hAnsiTheme="majorBidi" w:cstheme="majorBidi"/>
                <w:sz w:val="24"/>
                <w:szCs w:val="24"/>
              </w:rPr>
              <w:t>Anjum Khairi</w:t>
            </w:r>
          </w:p>
          <w:p w14:paraId="4B87ECF2" w14:textId="30B28EA4" w:rsidR="009E546A" w:rsidRPr="00771839" w:rsidRDefault="009E546A" w:rsidP="006F0441">
            <w:pPr>
              <w:jc w:val="center"/>
              <w:rPr>
                <w:rFonts w:asciiTheme="majorBidi" w:hAnsiTheme="majorBidi" w:cstheme="majorBidi"/>
                <w:sz w:val="24"/>
                <w:szCs w:val="24"/>
              </w:rPr>
            </w:pPr>
            <w:r w:rsidRPr="00771839">
              <w:rPr>
                <w:rFonts w:asciiTheme="majorBidi" w:hAnsiTheme="majorBidi" w:cstheme="majorBidi"/>
                <w:sz w:val="24"/>
                <w:szCs w:val="24"/>
              </w:rPr>
              <w:t>Talha Kamal</w:t>
            </w:r>
          </w:p>
        </w:tc>
        <w:tc>
          <w:tcPr>
            <w:tcW w:w="2160" w:type="dxa"/>
            <w:vAlign w:val="center"/>
          </w:tcPr>
          <w:p w14:paraId="3899D928" w14:textId="41A24BF5" w:rsidR="00E24025" w:rsidRPr="00771839" w:rsidRDefault="009E546A" w:rsidP="006F0441">
            <w:pPr>
              <w:jc w:val="center"/>
              <w:rPr>
                <w:rFonts w:asciiTheme="majorBidi" w:hAnsiTheme="majorBidi" w:cstheme="majorBidi"/>
                <w:sz w:val="24"/>
                <w:szCs w:val="24"/>
              </w:rPr>
            </w:pPr>
            <w:r w:rsidRPr="00771839">
              <w:rPr>
                <w:rFonts w:asciiTheme="majorBidi" w:hAnsiTheme="majorBidi" w:cstheme="majorBidi"/>
                <w:sz w:val="24"/>
                <w:szCs w:val="24"/>
              </w:rPr>
              <w:t xml:space="preserve">Comparing </w:t>
            </w:r>
            <w:r w:rsidRPr="00771839">
              <w:rPr>
                <w:rFonts w:asciiTheme="majorBidi" w:hAnsiTheme="majorBidi" w:cstheme="majorBidi"/>
                <w:sz w:val="24"/>
                <w:szCs w:val="24"/>
              </w:rPr>
              <w:t>Suggested solutions</w:t>
            </w:r>
            <w:r w:rsidRPr="00771839">
              <w:rPr>
                <w:rFonts w:asciiTheme="majorBidi" w:hAnsiTheme="majorBidi" w:cstheme="majorBidi"/>
                <w:sz w:val="24"/>
                <w:szCs w:val="24"/>
              </w:rPr>
              <w:t xml:space="preserve"> with current </w:t>
            </w:r>
            <w:r w:rsidRPr="00771839">
              <w:rPr>
                <w:rFonts w:asciiTheme="majorBidi" w:hAnsiTheme="majorBidi" w:cstheme="majorBidi"/>
                <w:sz w:val="24"/>
                <w:szCs w:val="24"/>
              </w:rPr>
              <w:t xml:space="preserve">commonly used </w:t>
            </w:r>
            <w:r w:rsidRPr="00771839">
              <w:rPr>
                <w:rFonts w:asciiTheme="majorBidi" w:hAnsiTheme="majorBidi" w:cstheme="majorBidi"/>
                <w:sz w:val="24"/>
                <w:szCs w:val="24"/>
              </w:rPr>
              <w:t xml:space="preserve">infrastructure </w:t>
            </w:r>
            <w:r w:rsidRPr="00771839">
              <w:rPr>
                <w:rFonts w:asciiTheme="majorBidi" w:hAnsiTheme="majorBidi" w:cstheme="majorBidi"/>
                <w:sz w:val="24"/>
                <w:szCs w:val="24"/>
              </w:rPr>
              <w:t>solutions</w:t>
            </w:r>
          </w:p>
        </w:tc>
        <w:tc>
          <w:tcPr>
            <w:tcW w:w="3690" w:type="dxa"/>
            <w:vAlign w:val="center"/>
          </w:tcPr>
          <w:p w14:paraId="012C93D3" w14:textId="4883C345" w:rsidR="00E24025" w:rsidRPr="00771839" w:rsidRDefault="008476F3" w:rsidP="006F0441">
            <w:pPr>
              <w:jc w:val="center"/>
              <w:rPr>
                <w:rFonts w:asciiTheme="majorBidi" w:hAnsiTheme="majorBidi" w:cstheme="majorBidi"/>
                <w:sz w:val="24"/>
                <w:szCs w:val="24"/>
              </w:rPr>
            </w:pPr>
            <w:r w:rsidRPr="00771839">
              <w:rPr>
                <w:rFonts w:asciiTheme="majorBidi" w:hAnsiTheme="majorBidi" w:cstheme="majorBidi"/>
                <w:sz w:val="24"/>
                <w:szCs w:val="24"/>
              </w:rPr>
              <w:t>enabling new networking paradigms that will impact every aspect of our lives, from smart health and environment monitoring to automated homes. We present a clear IoT architecture, discuss associated security risks and enabling technologies, and explore anticipated applications that will improve our daily lives.</w:t>
            </w:r>
          </w:p>
        </w:tc>
        <w:tc>
          <w:tcPr>
            <w:tcW w:w="2250" w:type="dxa"/>
            <w:vAlign w:val="center"/>
          </w:tcPr>
          <w:p w14:paraId="262FB349" w14:textId="56211729" w:rsidR="00E24025" w:rsidRPr="00771839" w:rsidRDefault="006F0441" w:rsidP="006F0441">
            <w:pPr>
              <w:jc w:val="center"/>
              <w:rPr>
                <w:rFonts w:asciiTheme="majorBidi" w:hAnsiTheme="majorBidi" w:cstheme="majorBidi"/>
                <w:sz w:val="24"/>
                <w:szCs w:val="24"/>
              </w:rPr>
            </w:pPr>
            <w:r w:rsidRPr="00771839">
              <w:rPr>
                <w:rFonts w:asciiTheme="majorBidi" w:hAnsiTheme="majorBidi" w:cstheme="majorBidi"/>
                <w:sz w:val="24"/>
                <w:szCs w:val="24"/>
              </w:rPr>
              <w:t>There is not enough implemented solution.</w:t>
            </w:r>
          </w:p>
        </w:tc>
      </w:tr>
      <w:tr w:rsidR="009E546A" w:rsidRPr="00771839" w14:paraId="5A87B951" w14:textId="77777777" w:rsidTr="006F0441">
        <w:tc>
          <w:tcPr>
            <w:tcW w:w="4080" w:type="dxa"/>
            <w:vAlign w:val="center"/>
          </w:tcPr>
          <w:p w14:paraId="38250CD1" w14:textId="327CD857" w:rsidR="00E24025" w:rsidRPr="00771839" w:rsidRDefault="008476F3" w:rsidP="006F0441">
            <w:pPr>
              <w:jc w:val="center"/>
              <w:rPr>
                <w:rFonts w:asciiTheme="majorBidi" w:hAnsiTheme="majorBidi" w:cstheme="majorBidi"/>
                <w:sz w:val="24"/>
                <w:szCs w:val="24"/>
              </w:rPr>
            </w:pPr>
            <w:r w:rsidRPr="00771839">
              <w:rPr>
                <w:rFonts w:asciiTheme="majorBidi" w:hAnsiTheme="majorBidi" w:cstheme="majorBidi"/>
                <w:sz w:val="24"/>
                <w:szCs w:val="24"/>
              </w:rPr>
              <w:t>Introduction to IOT</w:t>
            </w:r>
            <w:r w:rsidRPr="00771839">
              <w:rPr>
                <w:rFonts w:asciiTheme="majorBidi" w:hAnsiTheme="majorBidi" w:cstheme="majorBidi"/>
                <w:sz w:val="24"/>
                <w:szCs w:val="24"/>
              </w:rPr>
              <w:t xml:space="preserve"> (2018)</w:t>
            </w:r>
          </w:p>
        </w:tc>
        <w:tc>
          <w:tcPr>
            <w:tcW w:w="2215" w:type="dxa"/>
            <w:vAlign w:val="center"/>
          </w:tcPr>
          <w:p w14:paraId="68FC16AD" w14:textId="77777777" w:rsidR="00E24025" w:rsidRPr="00771839" w:rsidRDefault="008476F3" w:rsidP="006F0441">
            <w:pPr>
              <w:jc w:val="center"/>
              <w:rPr>
                <w:rFonts w:asciiTheme="majorBidi" w:hAnsiTheme="majorBidi" w:cstheme="majorBidi"/>
                <w:sz w:val="24"/>
                <w:szCs w:val="24"/>
              </w:rPr>
            </w:pPr>
            <w:r w:rsidRPr="00771839">
              <w:rPr>
                <w:rFonts w:asciiTheme="majorBidi" w:hAnsiTheme="majorBidi" w:cstheme="majorBidi"/>
                <w:sz w:val="24"/>
                <w:szCs w:val="24"/>
              </w:rPr>
              <w:t>Pradyumna Gokhale</w:t>
            </w:r>
          </w:p>
          <w:p w14:paraId="6F1DDE47" w14:textId="77777777" w:rsidR="008476F3" w:rsidRPr="00771839" w:rsidRDefault="008476F3" w:rsidP="006F0441">
            <w:pPr>
              <w:jc w:val="center"/>
              <w:rPr>
                <w:rFonts w:asciiTheme="majorBidi" w:hAnsiTheme="majorBidi" w:cstheme="majorBidi"/>
                <w:sz w:val="24"/>
                <w:szCs w:val="24"/>
              </w:rPr>
            </w:pPr>
            <w:r w:rsidRPr="00771839">
              <w:rPr>
                <w:rFonts w:asciiTheme="majorBidi" w:hAnsiTheme="majorBidi" w:cstheme="majorBidi"/>
                <w:sz w:val="24"/>
                <w:szCs w:val="24"/>
              </w:rPr>
              <w:t>Omkar Bhat</w:t>
            </w:r>
          </w:p>
          <w:p w14:paraId="00696D95" w14:textId="207E373F" w:rsidR="008476F3" w:rsidRPr="00771839" w:rsidRDefault="008476F3" w:rsidP="006F0441">
            <w:pPr>
              <w:jc w:val="center"/>
              <w:rPr>
                <w:rFonts w:asciiTheme="majorBidi" w:hAnsiTheme="majorBidi" w:cstheme="majorBidi"/>
                <w:sz w:val="24"/>
                <w:szCs w:val="24"/>
              </w:rPr>
            </w:pPr>
            <w:r w:rsidRPr="00771839">
              <w:rPr>
                <w:rFonts w:asciiTheme="majorBidi" w:hAnsiTheme="majorBidi" w:cstheme="majorBidi"/>
                <w:sz w:val="24"/>
                <w:szCs w:val="24"/>
              </w:rPr>
              <w:t>Sagar Bhat</w:t>
            </w:r>
          </w:p>
        </w:tc>
        <w:tc>
          <w:tcPr>
            <w:tcW w:w="2160" w:type="dxa"/>
            <w:vAlign w:val="center"/>
          </w:tcPr>
          <w:p w14:paraId="679D9909" w14:textId="2D4313E2" w:rsidR="00E24025" w:rsidRPr="00771839" w:rsidRDefault="008476F3" w:rsidP="006F0441">
            <w:pPr>
              <w:jc w:val="center"/>
              <w:rPr>
                <w:rFonts w:asciiTheme="majorBidi" w:hAnsiTheme="majorBidi" w:cstheme="majorBidi"/>
                <w:sz w:val="24"/>
                <w:szCs w:val="24"/>
              </w:rPr>
            </w:pPr>
            <w:r w:rsidRPr="00771839">
              <w:rPr>
                <w:rFonts w:asciiTheme="majorBidi" w:hAnsiTheme="majorBidi" w:cstheme="majorBidi"/>
                <w:sz w:val="24"/>
                <w:szCs w:val="24"/>
              </w:rPr>
              <w:t>Reviewing the evolution of the IoT Architecture</w:t>
            </w:r>
          </w:p>
        </w:tc>
        <w:tc>
          <w:tcPr>
            <w:tcW w:w="3690" w:type="dxa"/>
            <w:vAlign w:val="center"/>
          </w:tcPr>
          <w:p w14:paraId="2404D90C" w14:textId="1F5B6E75" w:rsidR="00E24025" w:rsidRPr="00771839" w:rsidRDefault="00E3295D" w:rsidP="006F0441">
            <w:pPr>
              <w:jc w:val="center"/>
              <w:rPr>
                <w:rFonts w:asciiTheme="majorBidi" w:hAnsiTheme="majorBidi" w:cstheme="majorBidi"/>
                <w:sz w:val="24"/>
                <w:szCs w:val="24"/>
              </w:rPr>
            </w:pPr>
            <w:r w:rsidRPr="00771839">
              <w:rPr>
                <w:rFonts w:asciiTheme="majorBidi" w:hAnsiTheme="majorBidi" w:cstheme="majorBidi"/>
                <w:sz w:val="24"/>
                <w:szCs w:val="24"/>
              </w:rPr>
              <w:t xml:space="preserve">IoT will grow widely in the next few years and there are the same technological concerns that will challenge its </w:t>
            </w:r>
            <w:r w:rsidR="0056521A" w:rsidRPr="00771839">
              <w:rPr>
                <w:rFonts w:asciiTheme="majorBidi" w:hAnsiTheme="majorBidi" w:cstheme="majorBidi"/>
                <w:sz w:val="24"/>
                <w:szCs w:val="24"/>
              </w:rPr>
              <w:t>implementations</w:t>
            </w:r>
            <w:r w:rsidRPr="00771839">
              <w:rPr>
                <w:rFonts w:asciiTheme="majorBidi" w:hAnsiTheme="majorBidi" w:cstheme="majorBidi"/>
                <w:sz w:val="24"/>
                <w:szCs w:val="24"/>
              </w:rPr>
              <w:t>.</w:t>
            </w:r>
          </w:p>
        </w:tc>
        <w:tc>
          <w:tcPr>
            <w:tcW w:w="2250" w:type="dxa"/>
            <w:vAlign w:val="center"/>
          </w:tcPr>
          <w:p w14:paraId="69075D00" w14:textId="015E95CE" w:rsidR="00E24025" w:rsidRPr="00771839" w:rsidRDefault="006F0441" w:rsidP="006F0441">
            <w:pPr>
              <w:jc w:val="center"/>
              <w:rPr>
                <w:rFonts w:asciiTheme="majorBidi" w:hAnsiTheme="majorBidi" w:cstheme="majorBidi"/>
                <w:sz w:val="24"/>
                <w:szCs w:val="24"/>
              </w:rPr>
            </w:pPr>
            <w:r w:rsidRPr="00771839">
              <w:rPr>
                <w:rFonts w:asciiTheme="majorBidi" w:hAnsiTheme="majorBidi" w:cstheme="majorBidi"/>
                <w:sz w:val="24"/>
                <w:szCs w:val="24"/>
              </w:rPr>
              <w:t>No statistics</w:t>
            </w:r>
          </w:p>
        </w:tc>
      </w:tr>
      <w:tr w:rsidR="009E546A" w:rsidRPr="00771839" w14:paraId="6164CD94" w14:textId="77777777" w:rsidTr="006F0441">
        <w:tc>
          <w:tcPr>
            <w:tcW w:w="4080" w:type="dxa"/>
            <w:vAlign w:val="center"/>
          </w:tcPr>
          <w:p w14:paraId="23DD3CFB" w14:textId="29185320" w:rsidR="00E24025" w:rsidRPr="00771839" w:rsidRDefault="00E3295D" w:rsidP="006F0441">
            <w:pPr>
              <w:jc w:val="center"/>
              <w:rPr>
                <w:rFonts w:asciiTheme="majorBidi" w:hAnsiTheme="majorBidi" w:cstheme="majorBidi"/>
                <w:sz w:val="24"/>
                <w:szCs w:val="24"/>
              </w:rPr>
            </w:pPr>
            <w:r w:rsidRPr="00771839">
              <w:rPr>
                <w:rFonts w:asciiTheme="majorBidi" w:hAnsiTheme="majorBidi" w:cstheme="majorBidi"/>
                <w:sz w:val="24"/>
                <w:szCs w:val="24"/>
              </w:rPr>
              <w:t>IoT Technology and Application</w:t>
            </w:r>
            <w:r w:rsidR="0056521A" w:rsidRPr="00771839">
              <w:rPr>
                <w:rFonts w:asciiTheme="majorBidi" w:hAnsiTheme="majorBidi" w:cstheme="majorBidi"/>
                <w:sz w:val="24"/>
                <w:szCs w:val="24"/>
              </w:rPr>
              <w:t xml:space="preserve"> (2012)</w:t>
            </w:r>
          </w:p>
        </w:tc>
        <w:tc>
          <w:tcPr>
            <w:tcW w:w="2215" w:type="dxa"/>
            <w:vAlign w:val="center"/>
          </w:tcPr>
          <w:p w14:paraId="72BBAF52" w14:textId="77777777" w:rsidR="00E24025" w:rsidRPr="00771839" w:rsidRDefault="00E3295D" w:rsidP="006F0441">
            <w:pPr>
              <w:jc w:val="center"/>
              <w:rPr>
                <w:rFonts w:asciiTheme="majorBidi" w:hAnsiTheme="majorBidi" w:cstheme="majorBidi"/>
                <w:sz w:val="24"/>
                <w:szCs w:val="24"/>
              </w:rPr>
            </w:pPr>
            <w:r w:rsidRPr="00771839">
              <w:rPr>
                <w:rFonts w:asciiTheme="majorBidi" w:hAnsiTheme="majorBidi" w:cstheme="majorBidi"/>
                <w:sz w:val="24"/>
                <w:szCs w:val="24"/>
              </w:rPr>
              <w:t>QIAN Zhi-hong</w:t>
            </w:r>
          </w:p>
          <w:p w14:paraId="797939E1" w14:textId="1120FCBB" w:rsidR="00E3295D" w:rsidRPr="00771839" w:rsidRDefault="00E3295D" w:rsidP="006F0441">
            <w:pPr>
              <w:jc w:val="center"/>
              <w:rPr>
                <w:rFonts w:asciiTheme="majorBidi" w:hAnsiTheme="majorBidi" w:cstheme="majorBidi"/>
                <w:sz w:val="24"/>
                <w:szCs w:val="24"/>
              </w:rPr>
            </w:pPr>
            <w:r w:rsidRPr="00771839">
              <w:rPr>
                <w:rFonts w:asciiTheme="majorBidi" w:hAnsiTheme="majorBidi" w:cstheme="majorBidi"/>
                <w:sz w:val="24"/>
                <w:szCs w:val="24"/>
              </w:rPr>
              <w:t>WANG Yi-jun</w:t>
            </w:r>
          </w:p>
        </w:tc>
        <w:tc>
          <w:tcPr>
            <w:tcW w:w="2160" w:type="dxa"/>
            <w:vAlign w:val="center"/>
          </w:tcPr>
          <w:p w14:paraId="3AAE5EA1" w14:textId="4B22B526" w:rsidR="00E24025" w:rsidRPr="00771839" w:rsidRDefault="00956594" w:rsidP="006F0441">
            <w:pPr>
              <w:jc w:val="center"/>
              <w:rPr>
                <w:rFonts w:asciiTheme="majorBidi" w:hAnsiTheme="majorBidi" w:cstheme="majorBidi"/>
                <w:sz w:val="24"/>
                <w:szCs w:val="24"/>
              </w:rPr>
            </w:pPr>
            <w:r w:rsidRPr="00771839">
              <w:rPr>
                <w:rFonts w:asciiTheme="majorBidi" w:hAnsiTheme="majorBidi" w:cstheme="majorBidi"/>
                <w:sz w:val="24"/>
                <w:szCs w:val="24"/>
              </w:rPr>
              <w:t>Comparing</w:t>
            </w:r>
            <w:r w:rsidRPr="00771839">
              <w:rPr>
                <w:rFonts w:asciiTheme="majorBidi" w:hAnsiTheme="majorBidi" w:cstheme="majorBidi"/>
                <w:sz w:val="24"/>
                <w:szCs w:val="24"/>
              </w:rPr>
              <w:t xml:space="preserve"> the current status and the future work as     </w:t>
            </w:r>
            <w:r w:rsidR="0056521A" w:rsidRPr="00771839">
              <w:rPr>
                <w:rFonts w:asciiTheme="majorBidi" w:hAnsiTheme="majorBidi" w:cstheme="majorBidi"/>
                <w:sz w:val="24"/>
                <w:szCs w:val="24"/>
              </w:rPr>
              <w:t>opportunities</w:t>
            </w:r>
          </w:p>
        </w:tc>
        <w:tc>
          <w:tcPr>
            <w:tcW w:w="3690" w:type="dxa"/>
            <w:vAlign w:val="center"/>
          </w:tcPr>
          <w:p w14:paraId="4E7123EC" w14:textId="4B7ADECB" w:rsidR="00E24025" w:rsidRPr="00771839" w:rsidRDefault="00956594" w:rsidP="006F0441">
            <w:pPr>
              <w:jc w:val="center"/>
              <w:rPr>
                <w:rFonts w:asciiTheme="majorBidi" w:hAnsiTheme="majorBidi" w:cstheme="majorBidi"/>
                <w:sz w:val="24"/>
                <w:szCs w:val="24"/>
              </w:rPr>
            </w:pPr>
            <w:r w:rsidRPr="00771839">
              <w:rPr>
                <w:rFonts w:asciiTheme="majorBidi" w:hAnsiTheme="majorBidi" w:cstheme="majorBidi"/>
                <w:sz w:val="24"/>
                <w:szCs w:val="24"/>
              </w:rPr>
              <w:t>S</w:t>
            </w:r>
            <w:r w:rsidRPr="00771839">
              <w:rPr>
                <w:rFonts w:asciiTheme="majorBidi" w:hAnsiTheme="majorBidi" w:cstheme="majorBidi"/>
                <w:sz w:val="24"/>
                <w:szCs w:val="24"/>
              </w:rPr>
              <w:t xml:space="preserve">uggests a concept for the Internet of Things' (IoT) future development based on an examination of related technologies and issues that currently exist. The Internet of Things has altered the way data is shared amongst individuals, things, </w:t>
            </w:r>
            <w:r w:rsidRPr="00771839">
              <w:rPr>
                <w:rFonts w:asciiTheme="majorBidi" w:hAnsiTheme="majorBidi" w:cstheme="majorBidi"/>
                <w:sz w:val="24"/>
                <w:szCs w:val="24"/>
              </w:rPr>
              <w:lastRenderedPageBreak/>
              <w:t>and services. The users will lead an effective, practical, and secure lifestyle thanks to the new functional experience.</w:t>
            </w:r>
          </w:p>
        </w:tc>
        <w:tc>
          <w:tcPr>
            <w:tcW w:w="2250" w:type="dxa"/>
            <w:vAlign w:val="center"/>
          </w:tcPr>
          <w:p w14:paraId="657C01FA" w14:textId="69FC63DA" w:rsidR="00E24025" w:rsidRPr="00771839" w:rsidRDefault="006F0441" w:rsidP="006F0441">
            <w:pPr>
              <w:jc w:val="center"/>
              <w:rPr>
                <w:rFonts w:asciiTheme="majorBidi" w:hAnsiTheme="majorBidi" w:cstheme="majorBidi"/>
                <w:sz w:val="24"/>
                <w:szCs w:val="24"/>
              </w:rPr>
            </w:pPr>
            <w:r w:rsidRPr="00771839">
              <w:rPr>
                <w:rFonts w:asciiTheme="majorBidi" w:hAnsiTheme="majorBidi" w:cstheme="majorBidi"/>
                <w:sz w:val="24"/>
                <w:szCs w:val="24"/>
              </w:rPr>
              <w:lastRenderedPageBreak/>
              <w:t>There is not enough implemented solution.</w:t>
            </w:r>
          </w:p>
        </w:tc>
      </w:tr>
      <w:tr w:rsidR="009E546A" w:rsidRPr="00771839" w14:paraId="361D0BD6" w14:textId="77777777" w:rsidTr="006F0441">
        <w:tc>
          <w:tcPr>
            <w:tcW w:w="4080" w:type="dxa"/>
            <w:vAlign w:val="center"/>
          </w:tcPr>
          <w:p w14:paraId="732F86F9" w14:textId="30CE3C70" w:rsidR="00E24025" w:rsidRPr="00771839" w:rsidRDefault="0056521A" w:rsidP="006F0441">
            <w:pPr>
              <w:jc w:val="center"/>
              <w:rPr>
                <w:rFonts w:asciiTheme="majorBidi" w:hAnsiTheme="majorBidi" w:cstheme="majorBidi"/>
                <w:sz w:val="24"/>
                <w:szCs w:val="24"/>
              </w:rPr>
            </w:pPr>
            <w:r w:rsidRPr="00771839">
              <w:rPr>
                <w:rFonts w:asciiTheme="majorBidi" w:hAnsiTheme="majorBidi" w:cstheme="majorBidi"/>
                <w:sz w:val="24"/>
                <w:szCs w:val="24"/>
              </w:rPr>
              <w:t>IoT and Cloud Computing Issues, Challenges and Opportunities: A Review</w:t>
            </w:r>
          </w:p>
        </w:tc>
        <w:tc>
          <w:tcPr>
            <w:tcW w:w="2215" w:type="dxa"/>
            <w:vAlign w:val="center"/>
          </w:tcPr>
          <w:p w14:paraId="6BF33569" w14:textId="77777777" w:rsidR="00E24025" w:rsidRPr="00771839" w:rsidRDefault="0056521A" w:rsidP="006F0441">
            <w:pPr>
              <w:jc w:val="center"/>
              <w:rPr>
                <w:rFonts w:asciiTheme="majorBidi" w:hAnsiTheme="majorBidi" w:cstheme="majorBidi"/>
                <w:sz w:val="24"/>
                <w:szCs w:val="24"/>
              </w:rPr>
            </w:pPr>
            <w:r w:rsidRPr="00771839">
              <w:rPr>
                <w:rFonts w:asciiTheme="majorBidi" w:hAnsiTheme="majorBidi" w:cstheme="majorBidi"/>
                <w:sz w:val="24"/>
                <w:szCs w:val="24"/>
              </w:rPr>
              <w:t>Mohammed Sadeeq</w:t>
            </w:r>
          </w:p>
          <w:p w14:paraId="7917B9E8" w14:textId="77777777" w:rsidR="0056521A" w:rsidRPr="00771839" w:rsidRDefault="0056521A" w:rsidP="006F0441">
            <w:pPr>
              <w:jc w:val="center"/>
              <w:rPr>
                <w:rFonts w:asciiTheme="majorBidi" w:hAnsiTheme="majorBidi" w:cstheme="majorBidi"/>
                <w:sz w:val="24"/>
                <w:szCs w:val="24"/>
              </w:rPr>
            </w:pPr>
            <w:r w:rsidRPr="00771839">
              <w:rPr>
                <w:rFonts w:asciiTheme="majorBidi" w:hAnsiTheme="majorBidi" w:cstheme="majorBidi"/>
                <w:sz w:val="24"/>
                <w:szCs w:val="24"/>
              </w:rPr>
              <w:t>Nasiba Abdulkareem</w:t>
            </w:r>
          </w:p>
          <w:p w14:paraId="05E5E6CB" w14:textId="77777777" w:rsidR="0056521A" w:rsidRPr="00771839" w:rsidRDefault="0056521A" w:rsidP="006F0441">
            <w:pPr>
              <w:jc w:val="center"/>
              <w:rPr>
                <w:rFonts w:asciiTheme="majorBidi" w:hAnsiTheme="majorBidi" w:cstheme="majorBidi"/>
                <w:sz w:val="24"/>
                <w:szCs w:val="24"/>
              </w:rPr>
            </w:pPr>
            <w:r w:rsidRPr="00771839">
              <w:rPr>
                <w:rFonts w:asciiTheme="majorBidi" w:hAnsiTheme="majorBidi" w:cstheme="majorBidi"/>
                <w:sz w:val="24"/>
                <w:szCs w:val="24"/>
              </w:rPr>
              <w:t>Subhi Zeebaree</w:t>
            </w:r>
          </w:p>
          <w:p w14:paraId="29BB42DD" w14:textId="77777777" w:rsidR="0056521A" w:rsidRPr="00771839" w:rsidRDefault="0056521A" w:rsidP="006F0441">
            <w:pPr>
              <w:jc w:val="center"/>
              <w:rPr>
                <w:rFonts w:asciiTheme="majorBidi" w:hAnsiTheme="majorBidi" w:cstheme="majorBidi"/>
                <w:sz w:val="24"/>
                <w:szCs w:val="24"/>
              </w:rPr>
            </w:pPr>
            <w:r w:rsidRPr="00771839">
              <w:rPr>
                <w:rFonts w:asciiTheme="majorBidi" w:hAnsiTheme="majorBidi" w:cstheme="majorBidi"/>
                <w:sz w:val="24"/>
                <w:szCs w:val="24"/>
              </w:rPr>
              <w:t>Dindar Mikaeel</w:t>
            </w:r>
          </w:p>
          <w:p w14:paraId="6964F8BA" w14:textId="77777777" w:rsidR="0056521A" w:rsidRPr="00771839" w:rsidRDefault="0056521A" w:rsidP="006F0441">
            <w:pPr>
              <w:jc w:val="center"/>
              <w:rPr>
                <w:rFonts w:asciiTheme="majorBidi" w:hAnsiTheme="majorBidi" w:cstheme="majorBidi"/>
                <w:sz w:val="24"/>
                <w:szCs w:val="24"/>
              </w:rPr>
            </w:pPr>
            <w:r w:rsidRPr="00771839">
              <w:rPr>
                <w:rFonts w:asciiTheme="majorBidi" w:hAnsiTheme="majorBidi" w:cstheme="majorBidi"/>
                <w:sz w:val="24"/>
                <w:szCs w:val="24"/>
              </w:rPr>
              <w:t>Ahmed Saifullah</w:t>
            </w:r>
          </w:p>
          <w:p w14:paraId="0159E0FE" w14:textId="1FFC51FB" w:rsidR="0056521A" w:rsidRPr="00771839" w:rsidRDefault="0056521A" w:rsidP="006F0441">
            <w:pPr>
              <w:jc w:val="center"/>
              <w:rPr>
                <w:rFonts w:asciiTheme="majorBidi" w:hAnsiTheme="majorBidi" w:cstheme="majorBidi"/>
                <w:sz w:val="24"/>
                <w:szCs w:val="24"/>
              </w:rPr>
            </w:pPr>
            <w:r w:rsidRPr="00771839">
              <w:rPr>
                <w:rFonts w:asciiTheme="majorBidi" w:hAnsiTheme="majorBidi" w:cstheme="majorBidi"/>
                <w:sz w:val="24"/>
                <w:szCs w:val="24"/>
              </w:rPr>
              <w:t>Rizgar R Zebar</w:t>
            </w:r>
          </w:p>
        </w:tc>
        <w:tc>
          <w:tcPr>
            <w:tcW w:w="2160" w:type="dxa"/>
            <w:vAlign w:val="center"/>
          </w:tcPr>
          <w:p w14:paraId="70191E5A" w14:textId="20DF0D4F" w:rsidR="00E24025" w:rsidRPr="00771839" w:rsidRDefault="0056521A" w:rsidP="006F0441">
            <w:pPr>
              <w:jc w:val="center"/>
              <w:rPr>
                <w:rFonts w:asciiTheme="majorBidi" w:hAnsiTheme="majorBidi" w:cstheme="majorBidi"/>
                <w:sz w:val="24"/>
                <w:szCs w:val="24"/>
              </w:rPr>
            </w:pPr>
            <w:r w:rsidRPr="00771839">
              <w:rPr>
                <w:rFonts w:asciiTheme="majorBidi" w:hAnsiTheme="majorBidi" w:cstheme="majorBidi"/>
                <w:sz w:val="24"/>
                <w:szCs w:val="24"/>
              </w:rPr>
              <w:t>A Literature Review</w:t>
            </w:r>
          </w:p>
        </w:tc>
        <w:tc>
          <w:tcPr>
            <w:tcW w:w="3690" w:type="dxa"/>
            <w:vAlign w:val="center"/>
          </w:tcPr>
          <w:p w14:paraId="0EAE57BD" w14:textId="3623DC8D" w:rsidR="00E24025" w:rsidRPr="00771839" w:rsidRDefault="00A35B39" w:rsidP="006F0441">
            <w:pPr>
              <w:jc w:val="center"/>
              <w:rPr>
                <w:rFonts w:asciiTheme="majorBidi" w:hAnsiTheme="majorBidi" w:cstheme="majorBidi"/>
                <w:sz w:val="24"/>
                <w:szCs w:val="24"/>
              </w:rPr>
            </w:pPr>
            <w:r w:rsidRPr="00771839">
              <w:rPr>
                <w:rFonts w:asciiTheme="majorBidi" w:hAnsiTheme="majorBidi" w:cstheme="majorBidi"/>
                <w:sz w:val="24"/>
                <w:szCs w:val="24"/>
              </w:rPr>
              <w:t>Nearly everything in our world could be connected to everything else through it. IoT systems have constrained storage and retrieval capacities and intricate designs.</w:t>
            </w:r>
          </w:p>
        </w:tc>
        <w:tc>
          <w:tcPr>
            <w:tcW w:w="2250" w:type="dxa"/>
            <w:vAlign w:val="center"/>
          </w:tcPr>
          <w:p w14:paraId="5168A209" w14:textId="532A77C7" w:rsidR="00E24025" w:rsidRPr="00771839" w:rsidRDefault="006F0441" w:rsidP="006F0441">
            <w:pPr>
              <w:jc w:val="center"/>
              <w:rPr>
                <w:rFonts w:asciiTheme="majorBidi" w:hAnsiTheme="majorBidi" w:cstheme="majorBidi"/>
                <w:sz w:val="24"/>
                <w:szCs w:val="24"/>
              </w:rPr>
            </w:pPr>
            <w:r w:rsidRPr="00771839">
              <w:rPr>
                <w:rFonts w:asciiTheme="majorBidi" w:hAnsiTheme="majorBidi" w:cstheme="majorBidi"/>
                <w:sz w:val="24"/>
                <w:szCs w:val="24"/>
              </w:rPr>
              <w:t>No statistics</w:t>
            </w:r>
          </w:p>
        </w:tc>
      </w:tr>
      <w:tr w:rsidR="006F0441" w:rsidRPr="00771839" w14:paraId="02810D19" w14:textId="77777777" w:rsidTr="006F0441">
        <w:tc>
          <w:tcPr>
            <w:tcW w:w="4080" w:type="dxa"/>
            <w:vAlign w:val="center"/>
          </w:tcPr>
          <w:p w14:paraId="135BDF0C" w14:textId="6BF822B5" w:rsidR="006F0441" w:rsidRPr="00771839" w:rsidRDefault="006F0441" w:rsidP="006F0441">
            <w:pPr>
              <w:jc w:val="center"/>
              <w:rPr>
                <w:rFonts w:asciiTheme="majorBidi" w:hAnsiTheme="majorBidi" w:cstheme="majorBidi"/>
                <w:sz w:val="24"/>
                <w:szCs w:val="24"/>
              </w:rPr>
            </w:pPr>
            <w:r w:rsidRPr="00771839">
              <w:rPr>
                <w:rFonts w:asciiTheme="majorBidi" w:hAnsiTheme="majorBidi" w:cstheme="majorBidi"/>
                <w:sz w:val="24"/>
                <w:szCs w:val="24"/>
              </w:rPr>
              <w:t>IoT Privacy and Security: Challenges and Solutions</w:t>
            </w:r>
          </w:p>
        </w:tc>
        <w:tc>
          <w:tcPr>
            <w:tcW w:w="2215" w:type="dxa"/>
            <w:vAlign w:val="center"/>
          </w:tcPr>
          <w:p w14:paraId="239AF2D5" w14:textId="77777777" w:rsidR="006F0441" w:rsidRPr="00771839" w:rsidRDefault="006F0441" w:rsidP="006F0441">
            <w:pPr>
              <w:jc w:val="center"/>
              <w:rPr>
                <w:rFonts w:asciiTheme="majorBidi" w:hAnsiTheme="majorBidi" w:cstheme="majorBidi"/>
                <w:sz w:val="24"/>
                <w:szCs w:val="24"/>
              </w:rPr>
            </w:pPr>
            <w:r w:rsidRPr="00771839">
              <w:rPr>
                <w:rFonts w:asciiTheme="majorBidi" w:hAnsiTheme="majorBidi" w:cstheme="majorBidi"/>
                <w:sz w:val="24"/>
                <w:szCs w:val="24"/>
              </w:rPr>
              <w:t>Lo’ai Tawalbeh</w:t>
            </w:r>
          </w:p>
          <w:p w14:paraId="38FDE6AE" w14:textId="77777777" w:rsidR="006F0441" w:rsidRPr="00771839" w:rsidRDefault="006F0441" w:rsidP="006F0441">
            <w:pPr>
              <w:jc w:val="center"/>
              <w:rPr>
                <w:rFonts w:asciiTheme="majorBidi" w:hAnsiTheme="majorBidi" w:cstheme="majorBidi"/>
                <w:sz w:val="24"/>
                <w:szCs w:val="24"/>
              </w:rPr>
            </w:pPr>
            <w:r w:rsidRPr="00771839">
              <w:rPr>
                <w:rFonts w:asciiTheme="majorBidi" w:hAnsiTheme="majorBidi" w:cstheme="majorBidi"/>
                <w:sz w:val="24"/>
                <w:szCs w:val="24"/>
              </w:rPr>
              <w:t>Fadi Muheidat</w:t>
            </w:r>
          </w:p>
          <w:p w14:paraId="5F0B520C" w14:textId="77777777" w:rsidR="006F0441" w:rsidRPr="00771839" w:rsidRDefault="006F0441" w:rsidP="006F0441">
            <w:pPr>
              <w:jc w:val="center"/>
              <w:rPr>
                <w:rFonts w:asciiTheme="majorBidi" w:hAnsiTheme="majorBidi" w:cstheme="majorBidi"/>
                <w:sz w:val="24"/>
                <w:szCs w:val="24"/>
              </w:rPr>
            </w:pPr>
            <w:r w:rsidRPr="00771839">
              <w:rPr>
                <w:rFonts w:asciiTheme="majorBidi" w:hAnsiTheme="majorBidi" w:cstheme="majorBidi"/>
                <w:sz w:val="24"/>
                <w:szCs w:val="24"/>
              </w:rPr>
              <w:t>Mais Tawalbeh</w:t>
            </w:r>
          </w:p>
          <w:p w14:paraId="46887BB8" w14:textId="2C751D24" w:rsidR="006F0441" w:rsidRPr="00771839" w:rsidRDefault="006F0441" w:rsidP="006F0441">
            <w:pPr>
              <w:jc w:val="center"/>
              <w:rPr>
                <w:rFonts w:asciiTheme="majorBidi" w:hAnsiTheme="majorBidi" w:cstheme="majorBidi"/>
                <w:sz w:val="24"/>
                <w:szCs w:val="24"/>
              </w:rPr>
            </w:pPr>
            <w:r w:rsidRPr="00771839">
              <w:rPr>
                <w:rFonts w:asciiTheme="majorBidi" w:hAnsiTheme="majorBidi" w:cstheme="majorBidi"/>
                <w:sz w:val="24"/>
                <w:szCs w:val="24"/>
              </w:rPr>
              <w:t>Muhannad Quwaider</w:t>
            </w:r>
          </w:p>
        </w:tc>
        <w:tc>
          <w:tcPr>
            <w:tcW w:w="2160" w:type="dxa"/>
            <w:vAlign w:val="center"/>
          </w:tcPr>
          <w:p w14:paraId="7CFF09B2" w14:textId="7444A1E7" w:rsidR="006F0441" w:rsidRPr="00771839" w:rsidRDefault="006F0441" w:rsidP="006F0441">
            <w:pPr>
              <w:jc w:val="center"/>
              <w:rPr>
                <w:rFonts w:asciiTheme="majorBidi" w:hAnsiTheme="majorBidi" w:cstheme="majorBidi"/>
                <w:sz w:val="24"/>
                <w:szCs w:val="24"/>
              </w:rPr>
            </w:pPr>
          </w:p>
        </w:tc>
        <w:tc>
          <w:tcPr>
            <w:tcW w:w="3690" w:type="dxa"/>
            <w:vAlign w:val="center"/>
          </w:tcPr>
          <w:p w14:paraId="5F23F948" w14:textId="1B6BC7A7" w:rsidR="006F0441" w:rsidRPr="00771839" w:rsidRDefault="006F0441" w:rsidP="006F0441">
            <w:pPr>
              <w:jc w:val="center"/>
              <w:rPr>
                <w:rFonts w:asciiTheme="majorBidi" w:hAnsiTheme="majorBidi" w:cstheme="majorBidi"/>
                <w:sz w:val="24"/>
                <w:szCs w:val="24"/>
              </w:rPr>
            </w:pPr>
            <w:r w:rsidRPr="00771839">
              <w:rPr>
                <w:rFonts w:asciiTheme="majorBidi" w:hAnsiTheme="majorBidi" w:cstheme="majorBidi"/>
                <w:sz w:val="24"/>
                <w:szCs w:val="24"/>
              </w:rPr>
              <w:t>suggested new IoT layered models: general and expanded to include layers identification, privacy and security components</w:t>
            </w:r>
            <w:r w:rsidRPr="00771839">
              <w:rPr>
                <w:rFonts w:asciiTheme="majorBidi" w:hAnsiTheme="majorBidi" w:cstheme="majorBidi"/>
                <w:sz w:val="24"/>
                <w:szCs w:val="24"/>
              </w:rPr>
              <w:t>.</w:t>
            </w:r>
          </w:p>
        </w:tc>
        <w:tc>
          <w:tcPr>
            <w:tcW w:w="2250" w:type="dxa"/>
            <w:vAlign w:val="center"/>
          </w:tcPr>
          <w:p w14:paraId="021F36AC" w14:textId="098ACF65" w:rsidR="006F0441" w:rsidRPr="00771839" w:rsidRDefault="006F0441" w:rsidP="006F0441">
            <w:pPr>
              <w:jc w:val="center"/>
              <w:rPr>
                <w:rFonts w:asciiTheme="majorBidi" w:hAnsiTheme="majorBidi" w:cstheme="majorBidi"/>
                <w:sz w:val="24"/>
                <w:szCs w:val="24"/>
              </w:rPr>
            </w:pPr>
            <w:r w:rsidRPr="00771839">
              <w:rPr>
                <w:rFonts w:asciiTheme="majorBidi" w:hAnsiTheme="majorBidi" w:cstheme="majorBidi"/>
                <w:sz w:val="24"/>
                <w:szCs w:val="24"/>
              </w:rPr>
              <w:t>No Methodology</w:t>
            </w:r>
          </w:p>
        </w:tc>
      </w:tr>
    </w:tbl>
    <w:p w14:paraId="3663D1C9" w14:textId="77777777" w:rsidR="00E24025" w:rsidRDefault="00E24025"/>
    <w:sectPr w:rsidR="00E24025" w:rsidSect="00E24025">
      <w:pgSz w:w="15840" w:h="12240" w:orient="landscape"/>
      <w:pgMar w:top="720" w:right="81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025"/>
    <w:rsid w:val="000231C7"/>
    <w:rsid w:val="0029192C"/>
    <w:rsid w:val="0056521A"/>
    <w:rsid w:val="006806B6"/>
    <w:rsid w:val="006F0441"/>
    <w:rsid w:val="00720519"/>
    <w:rsid w:val="00771839"/>
    <w:rsid w:val="008476F3"/>
    <w:rsid w:val="0089749E"/>
    <w:rsid w:val="00956594"/>
    <w:rsid w:val="009A37D8"/>
    <w:rsid w:val="009E546A"/>
    <w:rsid w:val="00A35B39"/>
    <w:rsid w:val="00C1572F"/>
    <w:rsid w:val="00E24025"/>
    <w:rsid w:val="00E3295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48EDF"/>
  <w15:chartTrackingRefBased/>
  <w15:docId w15:val="{68F3F11A-A6CF-4E72-A207-D07121CCE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40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7284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TotalTime>
  <Pages>5</Pages>
  <Words>1474</Words>
  <Characters>8408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Azo</dc:creator>
  <cp:keywords/>
  <dc:description/>
  <cp:lastModifiedBy>29 - Harun .</cp:lastModifiedBy>
  <cp:revision>2</cp:revision>
  <dcterms:created xsi:type="dcterms:W3CDTF">2023-10-30T14:14:00Z</dcterms:created>
  <dcterms:modified xsi:type="dcterms:W3CDTF">2023-10-30T16:01:00Z</dcterms:modified>
</cp:coreProperties>
</file>