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A235CB" w:rsidR="009125CE" w:rsidRPr="00063E44" w:rsidRDefault="00063E44" w:rsidP="00063E44">
      <w:pPr>
        <w:spacing w:before="100" w:beforeAutospacing="1" w:after="100" w:afterAutospacing="1" w:line="360" w:lineRule="auto"/>
        <w:jc w:val="both"/>
        <w:rPr>
          <w:rFonts w:ascii="Sakkal Majalla" w:hAnsi="Sakkal Majalla" w:cs="Sakkal Majalla"/>
          <w:b/>
          <w:bCs/>
          <w:sz w:val="32"/>
          <w:szCs w:val="32"/>
          <w:lang w:bidi="ar-EG"/>
        </w:rPr>
      </w:pPr>
      <w:r w:rsidRPr="00063E44">
        <w:rPr>
          <w:rFonts w:ascii="Sakkal Majalla" w:hAnsi="Sakkal Majalla" w:cs="Sakkal Majalla"/>
          <w:b/>
          <w:bCs/>
          <w:noProof/>
          <w:sz w:val="32"/>
          <w:szCs w:val="32"/>
        </w:rPr>
        <w:drawing>
          <wp:anchor distT="0" distB="0" distL="114300" distR="114300" simplePos="0" relativeHeight="251657216" behindDoc="0" locked="0" layoutInCell="1" allowOverlap="1" wp14:anchorId="4117FFF0" wp14:editId="6F95B714">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63E44">
        <w:rPr>
          <w:rFonts w:ascii="Sakkal Majalla" w:hAnsi="Sakkal Majalla" w:cs="Sakkal Majalla"/>
          <w:b/>
          <w:bCs/>
          <w:sz w:val="32"/>
          <w:szCs w:val="32"/>
          <w:rtl/>
          <w:lang w:bidi="ar-EG"/>
        </w:rPr>
        <w:t xml:space="preserve">جامعة </w:t>
      </w:r>
      <w:proofErr w:type="spellStart"/>
      <w:r w:rsidR="009125CE" w:rsidRPr="00063E44">
        <w:rPr>
          <w:rFonts w:ascii="Sakkal Majalla" w:hAnsi="Sakkal Majalla" w:cs="Sakkal Majalla"/>
          <w:b/>
          <w:bCs/>
          <w:sz w:val="32"/>
          <w:szCs w:val="32"/>
          <w:rtl/>
          <w:lang w:bidi="ar-EG"/>
        </w:rPr>
        <w:t>ميدأوشن</w:t>
      </w:r>
      <w:proofErr w:type="spellEnd"/>
      <w:r w:rsidR="009125CE" w:rsidRPr="00063E44">
        <w:rPr>
          <w:rFonts w:ascii="Sakkal Majalla" w:hAnsi="Sakkal Majalla" w:cs="Sakkal Majalla"/>
          <w:b/>
          <w:bCs/>
          <w:sz w:val="32"/>
          <w:szCs w:val="32"/>
          <w:rtl/>
          <w:lang w:bidi="ar-EG"/>
        </w:rPr>
        <w:t xml:space="preserve"> </w:t>
      </w:r>
    </w:p>
    <w:p w14:paraId="1E957002" w14:textId="288FA463" w:rsidR="00F546CE" w:rsidRPr="00063E44" w:rsidRDefault="009125CE" w:rsidP="00063E44">
      <w:pPr>
        <w:spacing w:before="100" w:beforeAutospacing="1" w:after="100" w:afterAutospacing="1" w:line="360" w:lineRule="auto"/>
        <w:jc w:val="both"/>
        <w:rPr>
          <w:rFonts w:ascii="Sakkal Majalla" w:hAnsi="Sakkal Majalla" w:cs="Sakkal Majalla"/>
          <w:b/>
          <w:bCs/>
          <w:sz w:val="32"/>
          <w:szCs w:val="32"/>
          <w:rtl/>
          <w:lang w:bidi="ar-EG"/>
        </w:rPr>
      </w:pPr>
      <w:r w:rsidRPr="00063E44">
        <w:rPr>
          <w:rFonts w:ascii="Sakkal Majalla" w:hAnsi="Sakkal Majalla" w:cs="Sakkal Majalla"/>
          <w:b/>
          <w:bCs/>
          <w:sz w:val="32"/>
          <w:szCs w:val="32"/>
          <w:rtl/>
          <w:lang w:bidi="ar-EG"/>
        </w:rPr>
        <w:t xml:space="preserve">كلية الإدارة </w:t>
      </w:r>
    </w:p>
    <w:p w14:paraId="0217C513" w14:textId="712A0207" w:rsidR="009125CE" w:rsidRPr="00063E44" w:rsidRDefault="009125CE" w:rsidP="00063E44">
      <w:pPr>
        <w:spacing w:before="100" w:beforeAutospacing="1" w:after="100" w:afterAutospacing="1" w:line="360" w:lineRule="auto"/>
        <w:jc w:val="both"/>
        <w:rPr>
          <w:rFonts w:ascii="Sakkal Majalla" w:hAnsi="Sakkal Majalla" w:cs="Sakkal Majalla"/>
          <w:b/>
          <w:bCs/>
          <w:sz w:val="32"/>
          <w:szCs w:val="32"/>
          <w:rtl/>
          <w:lang w:bidi="ar-EG"/>
        </w:rPr>
      </w:pPr>
      <w:r w:rsidRPr="00063E44">
        <w:rPr>
          <w:rFonts w:ascii="Sakkal Majalla" w:hAnsi="Sakkal Majalla" w:cs="Sakkal Majalla"/>
          <w:b/>
          <w:bCs/>
          <w:sz w:val="32"/>
          <w:szCs w:val="32"/>
          <w:rtl/>
          <w:lang w:bidi="ar-EG"/>
        </w:rPr>
        <w:t>تخصص</w:t>
      </w:r>
      <w:r w:rsidR="00D43C16" w:rsidRPr="00063E44">
        <w:rPr>
          <w:rFonts w:ascii="Sakkal Majalla" w:hAnsi="Sakkal Majalla" w:cs="Sakkal Majalla"/>
          <w:b/>
          <w:bCs/>
          <w:sz w:val="32"/>
          <w:szCs w:val="32"/>
          <w:rtl/>
          <w:lang w:bidi="ar-EG"/>
        </w:rPr>
        <w:t xml:space="preserve"> </w:t>
      </w:r>
      <w:r w:rsidR="001B254B" w:rsidRPr="00063E44">
        <w:rPr>
          <w:rFonts w:ascii="Sakkal Majalla" w:hAnsi="Sakkal Majalla" w:cs="Sakkal Majalla"/>
          <w:b/>
          <w:bCs/>
          <w:sz w:val="32"/>
          <w:szCs w:val="32"/>
          <w:rtl/>
          <w:lang w:bidi="ar-EG"/>
        </w:rPr>
        <w:t>إدارة</w:t>
      </w:r>
      <w:r w:rsidR="00BE4A05" w:rsidRPr="00063E44">
        <w:rPr>
          <w:rFonts w:ascii="Sakkal Majalla" w:hAnsi="Sakkal Majalla" w:cs="Sakkal Majalla"/>
          <w:b/>
          <w:bCs/>
          <w:sz w:val="32"/>
          <w:szCs w:val="32"/>
          <w:rtl/>
          <w:lang w:bidi="ar-EG"/>
        </w:rPr>
        <w:t xml:space="preserve"> </w:t>
      </w:r>
      <w:r w:rsidR="00F80378" w:rsidRPr="00063E44">
        <w:rPr>
          <w:rFonts w:ascii="Sakkal Majalla" w:hAnsi="Sakkal Majalla" w:cs="Sakkal Majalla"/>
          <w:b/>
          <w:bCs/>
          <w:sz w:val="32"/>
          <w:szCs w:val="32"/>
          <w:rtl/>
          <w:lang w:bidi="ar-EG"/>
        </w:rPr>
        <w:t xml:space="preserve">المشاريع </w:t>
      </w:r>
    </w:p>
    <w:p w14:paraId="5ECFC1B4" w14:textId="77777777" w:rsidR="00D43C16" w:rsidRPr="00063E44" w:rsidRDefault="00D43C16" w:rsidP="00063E44">
      <w:pPr>
        <w:spacing w:before="100" w:beforeAutospacing="1" w:after="100" w:afterAutospacing="1" w:line="360" w:lineRule="auto"/>
        <w:jc w:val="both"/>
        <w:rPr>
          <w:rFonts w:ascii="Sakkal Majalla" w:hAnsi="Sakkal Majalla" w:cs="Sakkal Majalla"/>
          <w:szCs w:val="28"/>
          <w:rtl/>
          <w:lang w:bidi="ar-EG"/>
        </w:rPr>
      </w:pPr>
    </w:p>
    <w:p w14:paraId="7C60D5D7" w14:textId="37F6C138" w:rsidR="00403733" w:rsidRPr="00063E44" w:rsidRDefault="00611756" w:rsidP="00063E44">
      <w:pPr>
        <w:spacing w:before="100" w:beforeAutospacing="1" w:after="100" w:afterAutospacing="1" w:line="360" w:lineRule="auto"/>
        <w:jc w:val="center"/>
        <w:rPr>
          <w:rFonts w:ascii="Sakkal Majalla" w:hAnsi="Sakkal Majalla" w:cs="Sakkal Majalla"/>
          <w:b/>
          <w:bCs/>
          <w:sz w:val="40"/>
          <w:szCs w:val="40"/>
          <w:rtl/>
        </w:rPr>
      </w:pPr>
      <w:r w:rsidRPr="00063E44">
        <w:rPr>
          <w:rFonts w:ascii="Sakkal Majalla" w:hAnsi="Sakkal Majalla" w:cs="Sakkal Majalla"/>
          <w:b/>
          <w:bCs/>
          <w:sz w:val="40"/>
          <w:szCs w:val="40"/>
          <w:rtl/>
        </w:rPr>
        <w:t xml:space="preserve">دور التحول الرقمي </w:t>
      </w:r>
      <w:proofErr w:type="spellStart"/>
      <w:r w:rsidRPr="00063E44">
        <w:rPr>
          <w:rFonts w:ascii="Sakkal Majalla" w:hAnsi="Sakkal Majalla" w:cs="Sakkal Majalla"/>
          <w:b/>
          <w:bCs/>
          <w:sz w:val="40"/>
          <w:szCs w:val="40"/>
          <w:rtl/>
        </w:rPr>
        <w:t>والأتمتة</w:t>
      </w:r>
      <w:proofErr w:type="spellEnd"/>
      <w:r w:rsidRPr="00063E44">
        <w:rPr>
          <w:rFonts w:ascii="Sakkal Majalla" w:hAnsi="Sakkal Majalla" w:cs="Sakkal Majalla"/>
          <w:b/>
          <w:bCs/>
          <w:sz w:val="40"/>
          <w:szCs w:val="40"/>
          <w:rtl/>
        </w:rPr>
        <w:t xml:space="preserve"> في تعزيز كفاءة إدارة المشاريع في القطاع الاستشاري: دراسة تطبيقية في ضوء رؤية المملكة </w:t>
      </w:r>
      <w:r w:rsidR="00063E44" w:rsidRPr="00063E44">
        <w:rPr>
          <w:rFonts w:ascii="Sakkal Majalla" w:hAnsi="Sakkal Majalla" w:cs="Sakkal Majalla" w:hint="cs"/>
          <w:b/>
          <w:bCs/>
          <w:sz w:val="40"/>
          <w:szCs w:val="40"/>
          <w:rtl/>
        </w:rPr>
        <w:t>2030</w:t>
      </w:r>
    </w:p>
    <w:p w14:paraId="751A7E65" w14:textId="44729F94" w:rsidR="009125CE" w:rsidRPr="00063E44" w:rsidRDefault="009125CE" w:rsidP="00063E44">
      <w:pPr>
        <w:spacing w:before="100" w:beforeAutospacing="1" w:after="100" w:afterAutospacing="1" w:line="360" w:lineRule="auto"/>
        <w:jc w:val="center"/>
        <w:rPr>
          <w:rFonts w:ascii="Sakkal Majalla" w:hAnsi="Sakkal Majalla" w:cs="Sakkal Majalla"/>
          <w:b/>
          <w:bCs/>
          <w:sz w:val="36"/>
          <w:szCs w:val="36"/>
          <w:rtl/>
          <w:lang w:bidi="ar-EG"/>
        </w:rPr>
      </w:pPr>
      <w:r w:rsidRPr="00063E44">
        <w:rPr>
          <w:rFonts w:ascii="Sakkal Majalla" w:hAnsi="Sakkal Majalla" w:cs="Sakkal Majalla"/>
          <w:b/>
          <w:bCs/>
          <w:sz w:val="36"/>
          <w:szCs w:val="36"/>
          <w:rtl/>
          <w:lang w:bidi="ar-EG"/>
        </w:rPr>
        <w:t>إعداد الطالب/</w:t>
      </w:r>
    </w:p>
    <w:p w14:paraId="3A1D7783" w14:textId="56CC282D" w:rsidR="001B254B" w:rsidRDefault="007B3A62" w:rsidP="00063E44">
      <w:pPr>
        <w:spacing w:before="100" w:beforeAutospacing="1" w:after="100" w:afterAutospacing="1" w:line="360" w:lineRule="auto"/>
        <w:jc w:val="center"/>
        <w:rPr>
          <w:rFonts w:ascii="Sakkal Majalla" w:hAnsi="Sakkal Majalla" w:cs="Sakkal Majalla"/>
          <w:b/>
          <w:bCs/>
          <w:sz w:val="36"/>
          <w:szCs w:val="36"/>
          <w:rtl/>
        </w:rPr>
      </w:pPr>
      <w:bookmarkStart w:id="0" w:name="_Hlk171906069"/>
      <w:r w:rsidRPr="00063E44">
        <w:rPr>
          <w:rFonts w:ascii="Sakkal Majalla" w:hAnsi="Sakkal Majalla" w:cs="Sakkal Majalla"/>
          <w:b/>
          <w:bCs/>
          <w:sz w:val="36"/>
          <w:szCs w:val="36"/>
          <w:rtl/>
        </w:rPr>
        <w:t xml:space="preserve">نهار حسن </w:t>
      </w:r>
      <w:proofErr w:type="spellStart"/>
      <w:r w:rsidRPr="00063E44">
        <w:rPr>
          <w:rFonts w:ascii="Sakkal Majalla" w:hAnsi="Sakkal Majalla" w:cs="Sakkal Majalla"/>
          <w:b/>
          <w:bCs/>
          <w:sz w:val="36"/>
          <w:szCs w:val="36"/>
          <w:rtl/>
        </w:rPr>
        <w:t>باشويه</w:t>
      </w:r>
      <w:proofErr w:type="spellEnd"/>
    </w:p>
    <w:p w14:paraId="34FF3BF8" w14:textId="3EAC6B84" w:rsidR="00692E54" w:rsidRPr="00063E44" w:rsidRDefault="00692E54" w:rsidP="00063E44">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251002018</w:t>
      </w:r>
    </w:p>
    <w:p w14:paraId="5F4EE2DE" w14:textId="177EA68C" w:rsidR="009125CE" w:rsidRPr="00063E44" w:rsidRDefault="009125CE" w:rsidP="00063E44">
      <w:pPr>
        <w:spacing w:before="100" w:beforeAutospacing="1" w:after="100" w:afterAutospacing="1" w:line="360" w:lineRule="auto"/>
        <w:jc w:val="center"/>
        <w:rPr>
          <w:rFonts w:ascii="Sakkal Majalla" w:hAnsi="Sakkal Majalla" w:cs="Sakkal Majalla"/>
          <w:b/>
          <w:bCs/>
          <w:sz w:val="36"/>
          <w:szCs w:val="36"/>
          <w:rtl/>
          <w:lang w:bidi="ar-EG"/>
        </w:rPr>
      </w:pPr>
      <w:r w:rsidRPr="00063E44">
        <w:rPr>
          <w:rFonts w:ascii="Sakkal Majalla" w:hAnsi="Sakkal Majalla" w:cs="Sakkal Majalla"/>
          <w:b/>
          <w:bCs/>
          <w:sz w:val="36"/>
          <w:szCs w:val="36"/>
          <w:rtl/>
          <w:lang w:bidi="ar-EG"/>
        </w:rPr>
        <w:t>إشراف/</w:t>
      </w:r>
    </w:p>
    <w:p w14:paraId="0EC7C8EC" w14:textId="77777777" w:rsidR="00B0019E" w:rsidRPr="00063E44" w:rsidRDefault="00B0019E" w:rsidP="00063E4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1" w:name="_Hlk171971346"/>
      <w:proofErr w:type="spellStart"/>
      <w:r w:rsidRPr="00063E44">
        <w:rPr>
          <w:rFonts w:ascii="Sakkal Majalla" w:eastAsia="Calibri" w:hAnsi="Sakkal Majalla" w:cs="Sakkal Majalla"/>
          <w:b/>
          <w:bCs/>
          <w:kern w:val="0"/>
          <w:sz w:val="36"/>
          <w:szCs w:val="36"/>
          <w:rtl/>
          <w:lang w:bidi="ar-EG"/>
          <w14:ligatures w14:val="none"/>
        </w:rPr>
        <w:t>أ.د</w:t>
      </w:r>
      <w:proofErr w:type="spellEnd"/>
      <w:r w:rsidRPr="00063E44">
        <w:rPr>
          <w:rFonts w:ascii="Sakkal Majalla" w:eastAsia="Calibri" w:hAnsi="Sakkal Majalla" w:cs="Sakkal Majalla"/>
          <w:b/>
          <w:bCs/>
          <w:kern w:val="0"/>
          <w:sz w:val="36"/>
          <w:szCs w:val="36"/>
          <w:rtl/>
          <w:lang w:bidi="ar-EG"/>
          <w14:ligatures w14:val="none"/>
        </w:rPr>
        <w:t xml:space="preserve"> / الفيصل عبد الحميد</w:t>
      </w:r>
    </w:p>
    <w:p w14:paraId="2173C1AE" w14:textId="77777777" w:rsidR="00B0019E" w:rsidRPr="00063E44" w:rsidRDefault="00B0019E" w:rsidP="00063E4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roofErr w:type="spellStart"/>
      <w:r w:rsidRPr="00063E44">
        <w:rPr>
          <w:rFonts w:ascii="Sakkal Majalla" w:eastAsia="Calibri" w:hAnsi="Sakkal Majalla" w:cs="Sakkal Majalla"/>
          <w:b/>
          <w:bCs/>
          <w:kern w:val="0"/>
          <w:sz w:val="36"/>
          <w:szCs w:val="36"/>
          <w:rtl/>
          <w:lang w:bidi="ar-EG"/>
          <w14:ligatures w14:val="none"/>
        </w:rPr>
        <w:t>أ.د</w:t>
      </w:r>
      <w:proofErr w:type="spellEnd"/>
      <w:r w:rsidRPr="00063E44">
        <w:rPr>
          <w:rFonts w:ascii="Sakkal Majalla" w:eastAsia="Calibri" w:hAnsi="Sakkal Majalla" w:cs="Sakkal Majalla"/>
          <w:b/>
          <w:bCs/>
          <w:kern w:val="0"/>
          <w:sz w:val="36"/>
          <w:szCs w:val="36"/>
          <w:rtl/>
          <w:lang w:bidi="ar-EG"/>
          <w14:ligatures w14:val="none"/>
        </w:rPr>
        <w:t xml:space="preserve"> / فايز جراد</w:t>
      </w:r>
    </w:p>
    <w:p w14:paraId="70D9EFAC" w14:textId="77777777" w:rsidR="00B0019E" w:rsidRPr="00063E44" w:rsidRDefault="00B0019E" w:rsidP="00063E4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063E44">
        <w:rPr>
          <w:rFonts w:ascii="Sakkal Majalla" w:eastAsia="Calibri" w:hAnsi="Sakkal Majalla" w:cs="Sakkal Majalla"/>
          <w:b/>
          <w:bCs/>
          <w:kern w:val="0"/>
          <w:sz w:val="36"/>
          <w:szCs w:val="36"/>
          <w:rtl/>
          <w:lang w:bidi="ar-EG"/>
          <w14:ligatures w14:val="none"/>
        </w:rPr>
        <w:t>العام الدراسي:</w:t>
      </w:r>
    </w:p>
    <w:p w14:paraId="73CC93EA" w14:textId="4A40C9D6" w:rsidR="00B0019E" w:rsidRPr="00063E44" w:rsidRDefault="00063E44" w:rsidP="00063E44">
      <w:pPr>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063E44">
        <w:rPr>
          <w:rFonts w:ascii="Sakkal Majalla" w:eastAsia="Calibri" w:hAnsi="Sakkal Majalla" w:cs="Sakkal Majalla"/>
          <w:b/>
          <w:bCs/>
          <w:kern w:val="0"/>
          <w:sz w:val="36"/>
          <w:szCs w:val="36"/>
          <w:lang w:bidi="ar-EG"/>
          <w14:ligatures w14:val="none"/>
        </w:rPr>
        <w:t>1447 – 2025</w:t>
      </w:r>
    </w:p>
    <w:bookmarkEnd w:id="0"/>
    <w:bookmarkEnd w:id="1"/>
    <w:p w14:paraId="2DDE49CD" w14:textId="77777777" w:rsidR="00063E44" w:rsidRDefault="00063E44" w:rsidP="00063E44">
      <w:pPr>
        <w:spacing w:before="100" w:beforeAutospacing="1" w:after="100" w:afterAutospacing="1" w:line="360" w:lineRule="auto"/>
        <w:jc w:val="both"/>
        <w:rPr>
          <w:rFonts w:ascii="Sakkal Majalla" w:hAnsi="Sakkal Majalla" w:cs="Sakkal Majalla"/>
          <w:szCs w:val="28"/>
          <w:rtl/>
          <w:lang w:bidi="ar-EG"/>
        </w:rPr>
        <w:sectPr w:rsidR="00063E44" w:rsidSect="00063E44">
          <w:type w:val="continuous"/>
          <w:pgSz w:w="11906" w:h="16838" w:code="9"/>
          <w:pgMar w:top="1440" w:right="1985" w:bottom="1440" w:left="1418" w:header="720" w:footer="720" w:gutter="567"/>
          <w:pgNumType w:fmt="arabicAbjad" w:start="1"/>
          <w:cols w:space="708"/>
          <w:bidi/>
          <w:rtlGutter/>
          <w:docGrid w:linePitch="360"/>
        </w:sectPr>
      </w:pPr>
    </w:p>
    <w:p w14:paraId="076CA68A" w14:textId="380E7D20" w:rsidR="00063E44" w:rsidRPr="00685254" w:rsidRDefault="00063E44" w:rsidP="00685254">
      <w:pPr>
        <w:spacing w:before="100" w:beforeAutospacing="1" w:after="100" w:afterAutospacing="1" w:line="360" w:lineRule="auto"/>
        <w:jc w:val="center"/>
        <w:outlineLvl w:val="0"/>
        <w:rPr>
          <w:rFonts w:ascii="Sakkal Majalla" w:eastAsia="Calibri" w:hAnsi="Sakkal Majalla" w:cs="Sakkal Majalla"/>
          <w:b/>
          <w:bCs/>
          <w:sz w:val="40"/>
          <w:szCs w:val="40"/>
          <w:rtl/>
        </w:rPr>
      </w:pPr>
      <w:bookmarkStart w:id="2" w:name="_Toc211760897"/>
      <w:bookmarkStart w:id="3" w:name="_Toc169790488"/>
      <w:bookmarkStart w:id="4" w:name="_Toc169790580"/>
      <w:r w:rsidRPr="00685254">
        <w:rPr>
          <w:rFonts w:ascii="Sakkal Majalla" w:eastAsia="Calibri" w:hAnsi="Sakkal Majalla" w:cs="Sakkal Majalla" w:hint="cs"/>
          <w:b/>
          <w:bCs/>
          <w:sz w:val="40"/>
          <w:szCs w:val="40"/>
          <w:rtl/>
        </w:rPr>
        <w:t>الفصل الأول: الإطار العام للدراسة</w:t>
      </w:r>
      <w:bookmarkEnd w:id="2"/>
    </w:p>
    <w:p w14:paraId="1EE2F7B0" w14:textId="511E7EEA" w:rsidR="00063E44" w:rsidRPr="00685254" w:rsidRDefault="00063E44" w:rsidP="00685254">
      <w:pPr>
        <w:spacing w:before="100" w:beforeAutospacing="1" w:after="100" w:afterAutospacing="1" w:line="360" w:lineRule="auto"/>
        <w:jc w:val="both"/>
        <w:outlineLvl w:val="1"/>
        <w:rPr>
          <w:rFonts w:ascii="Sakkal Majalla" w:eastAsia="Calibri" w:hAnsi="Sakkal Majalla" w:cs="Sakkal Majalla"/>
          <w:b/>
          <w:bCs/>
          <w:sz w:val="36"/>
          <w:szCs w:val="36"/>
          <w:u w:val="single"/>
          <w:rtl/>
        </w:rPr>
      </w:pPr>
      <w:bookmarkStart w:id="5" w:name="_Toc211760898"/>
      <w:r w:rsidRPr="00685254">
        <w:rPr>
          <w:rFonts w:ascii="Sakkal Majalla" w:eastAsia="Calibri" w:hAnsi="Sakkal Majalla" w:cs="Sakkal Majalla" w:hint="cs"/>
          <w:b/>
          <w:bCs/>
          <w:sz w:val="36"/>
          <w:szCs w:val="36"/>
          <w:rtl/>
        </w:rPr>
        <w:t>1.1 المقدمة</w:t>
      </w:r>
      <w:bookmarkEnd w:id="5"/>
    </w:p>
    <w:p w14:paraId="5CCD5883" w14:textId="77777777" w:rsidR="00B0019E" w:rsidRPr="00063E44" w:rsidRDefault="00B0019E" w:rsidP="00685254">
      <w:pPr>
        <w:spacing w:before="100" w:beforeAutospacing="1" w:after="100" w:afterAutospacing="1" w:line="360" w:lineRule="auto"/>
        <w:ind w:firstLine="706"/>
        <w:jc w:val="both"/>
        <w:rPr>
          <w:rFonts w:ascii="Sakkal Majalla" w:hAnsi="Sakkal Majalla" w:cs="Sakkal Majalla"/>
          <w:szCs w:val="28"/>
          <w:rtl/>
        </w:rPr>
      </w:pPr>
      <w:r w:rsidRPr="00063E44">
        <w:rPr>
          <w:rFonts w:ascii="Sakkal Majalla" w:hAnsi="Sakkal Majalla" w:cs="Sakkal Majalla"/>
          <w:szCs w:val="28"/>
          <w:rtl/>
        </w:rPr>
        <w:t xml:space="preserve">تسعى المؤسسات الحديثة إلى تعزيز قدراتها التنافسية من خلال تبني التحولات الرقمية التي أصبحت أحد أبرز ملامح الاقتصاد المعرفي، إذ تمثل هذه التحولات نقلة نوعية في الأساليب الإدارية والتشغيلية عبر دمج التكنولوجيا الرقمية في العمليات المؤسسية المختلفة، بما في ذلك إدارة المشاريع التي تعد محورًا استراتيجيًا لضمان الاستدامة وتحقيق الأهداف. </w:t>
      </w:r>
    </w:p>
    <w:p w14:paraId="5926F606" w14:textId="04D43A4D" w:rsidR="00B0019E" w:rsidRPr="00063E44" w:rsidRDefault="00B0019E"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ويُعد التحول الرقمي عملية شاملة تشمل تحديث البنية التحتية التقنية، وتطوير نظم المعلومات، وتبني تقنيات مبتكرة مثل الحوسبة السحابية وتحليلات البيانات الضخمة، بما يُسهم في تحسين الاستجابة للمتغيرات الديناميكية في بيئة العمل</w:t>
      </w:r>
      <w:r w:rsidRPr="00063E44">
        <w:rPr>
          <w:rFonts w:ascii="Sakkal Majalla" w:hAnsi="Sakkal Majalla" w:cs="Sakkal Majalla"/>
          <w:szCs w:val="28"/>
        </w:rPr>
        <w:t xml:space="preserve"> (Gorski et al., 2024).</w:t>
      </w:r>
    </w:p>
    <w:p w14:paraId="46B923CA" w14:textId="6BC4E1EF" w:rsidR="00B0019E" w:rsidRPr="00063E44" w:rsidRDefault="00B0019E"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وفي هذا الإطار، برزت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كأحد الأبعاد الأساسية المكمّلة لمسار التحول الرقمي، حيث تسهم في تقليص التدخل البشري في المهام الروتينية والمتكررة، ما يرفع من مستوى الدقة ويقلل من الأخطاء التشغيلية، وتعتمد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في جوهرها على استخدام تقنيات الذكاء الاصطناعي، والروبوتات البرمجية، ونظم إدارة سير العمل الذكي، وهي عناصر أصبحت اليوم من دعائم التغيير الجذري في ممارسات إدارة المشاريع، لاسيما في القطاعات المعرفية كقطاع الخدمات الاستشارية</w:t>
      </w:r>
      <w:r w:rsidRPr="00063E44">
        <w:rPr>
          <w:rFonts w:ascii="Sakkal Majalla" w:hAnsi="Sakkal Majalla" w:cs="Sakkal Majalla"/>
          <w:szCs w:val="28"/>
        </w:rPr>
        <w:t xml:space="preserve"> (</w:t>
      </w:r>
      <w:proofErr w:type="spellStart"/>
      <w:r w:rsidRPr="00063E44">
        <w:rPr>
          <w:rFonts w:ascii="Sakkal Majalla" w:hAnsi="Sakkal Majalla" w:cs="Sakkal Majalla"/>
          <w:szCs w:val="28"/>
        </w:rPr>
        <w:t>Beenstock</w:t>
      </w:r>
      <w:proofErr w:type="spellEnd"/>
      <w:r w:rsidRPr="00063E44">
        <w:rPr>
          <w:rFonts w:ascii="Sakkal Majalla" w:hAnsi="Sakkal Majalla" w:cs="Sakkal Majalla"/>
          <w:szCs w:val="28"/>
        </w:rPr>
        <w:t>, 2023).</w:t>
      </w:r>
    </w:p>
    <w:p w14:paraId="479ECD88" w14:textId="1F203CC9" w:rsidR="00B0019E" w:rsidRPr="00063E44" w:rsidRDefault="00B0019E"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وتأتي أهمية كفاءة إدارة المشاريع محورية في السياق المعاصر، حيث أصبحت المؤسسات تسعى لتحقيق مستويات أعلى من الكفاءة الإدارية والتنفيذية من خلال التوظيف الأمثل للموارد، وتحسين جودة الأداء، وتسريع وتيرة الإنجاز، والتقليل من التكاليف </w:t>
      </w:r>
      <w:proofErr w:type="spellStart"/>
      <w:r w:rsidRPr="00063E44">
        <w:rPr>
          <w:rFonts w:ascii="Sakkal Majalla" w:hAnsi="Sakkal Majalla" w:cs="Sakkal Majalla"/>
          <w:szCs w:val="28"/>
          <w:rtl/>
        </w:rPr>
        <w:t>والهدر،وتعتمد</w:t>
      </w:r>
      <w:proofErr w:type="spellEnd"/>
      <w:r w:rsidRPr="00063E44">
        <w:rPr>
          <w:rFonts w:ascii="Sakkal Majalla" w:hAnsi="Sakkal Majalla" w:cs="Sakkal Majalla"/>
          <w:szCs w:val="28"/>
          <w:rtl/>
        </w:rPr>
        <w:t xml:space="preserve"> كفاءة إدارة المشاريع على عدة عوامل تشمل: وضوح الأهداف، مرونة التخطيط، دقة التنفيذ، وكفاءة فريق العمل، وهي عناصر يمكن تعظيم أثرها من خلال التفعيل المتقن لأدوات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Pr>
        <w:t xml:space="preserve"> (Sayed, 2022).</w:t>
      </w:r>
    </w:p>
    <w:p w14:paraId="323FA962" w14:textId="1B8D1B25" w:rsidR="00B0019E" w:rsidRPr="00063E44" w:rsidRDefault="00B0019E"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ويُعد الربط بين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من جهة، وكفاءة إدارة المشاريع من جهة أخرى، ضرورة ملحة خاصة في ظل التوجهات العالمية نحو تطوير ممارسات العمل في بيئات رقمية متقدمة. حيث يتكامل التحول الرقمي  بما يتضمنه من بنية تحتية وأنظمة ذكية  مع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في تعزيز قدرة المؤسسات على تصميم، وتنفيذ، ومتابعة المشاريع بكفاءة أعلى، مما يُسهم في تحقيق الأهداف الاستراتيجية وتقليل المخاطر التشغيلية، لاسيما في القطاع الاستشاري الذي يعتمد على إدارة المعرفة والمرونة التقنية</w:t>
      </w:r>
      <w:r w:rsidRPr="00063E44">
        <w:rPr>
          <w:rFonts w:ascii="Sakkal Majalla" w:hAnsi="Sakkal Majalla" w:cs="Sakkal Majalla"/>
          <w:szCs w:val="28"/>
        </w:rPr>
        <w:t xml:space="preserve"> (Pérez et al., 2024).</w:t>
      </w:r>
    </w:p>
    <w:p w14:paraId="4F51D94F" w14:textId="316C5933" w:rsidR="00B0019E" w:rsidRPr="00063E44" w:rsidRDefault="00B0019E"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 xml:space="preserve">وانطلاقًا من هذه المعطيات، تستند الدراسة الحالية إلى تحليل العلاقة بين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بأبعادهما المختلفة، وتأثير ذلك على كفاءة إدارة المشاريع في القطاع الاستشاري، وذلك في ضوء رؤية المملكة 2030 التي تؤكد على تطوير القطاع الخاص وتعزيز كفاءته من خلال التحول الرقمي الشامل.</w:t>
      </w:r>
    </w:p>
    <w:p w14:paraId="025A80F2" w14:textId="3AD892CD"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6" w:name="_Toc211760899"/>
      <w:bookmarkStart w:id="7" w:name="_Toc169790489"/>
      <w:bookmarkStart w:id="8" w:name="_Toc169790581"/>
      <w:bookmarkEnd w:id="3"/>
      <w:bookmarkEnd w:id="4"/>
      <w:r w:rsidRPr="00685254">
        <w:rPr>
          <w:rFonts w:ascii="Sakkal Majalla" w:hAnsi="Sakkal Majalla" w:cs="Sakkal Majalla"/>
          <w:b/>
          <w:bCs/>
          <w:sz w:val="36"/>
          <w:szCs w:val="36"/>
          <w:rtl/>
        </w:rPr>
        <w:t>2.1 مشكلة الدراسة:</w:t>
      </w:r>
      <w:bookmarkEnd w:id="6"/>
    </w:p>
    <w:p w14:paraId="4DB1A223" w14:textId="77777777"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 xml:space="preserve">في ظل التحولات المتسارعة التي يشهدها العالم نحو الاقتصاد الرقمي، أصبحت المؤسسات الاستشارية مطالبة بمواكبة هذا التغيير من خلال تبني أدوات وتقنيات التحول الرقمي، بهدف تحسين كفاءة تنفيذ المشاريع، وضمان استدامة الأداء وتنافسية الخدمات. </w:t>
      </w:r>
    </w:p>
    <w:p w14:paraId="1B708031" w14:textId="539D1EC1"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وقد أكدت رؤية المملكة العربية السعودية 2030 على أهمية تعزيز الكفاءة التشغيلية في مختلف القطاعات، لا سيما في المجالات الهندسية والاستشارية، التي تُعد من المحركات الداعمة للتنمية الاقتصادية. ومع ذلك، لا تزال هناك فجوة في استيعاب كيفية توظيف أدوات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بطريقة منهجية تسهم فعليًا في رفع كفاءة إدارة المشاريع داخل هذا القطاع</w:t>
      </w:r>
      <w:r w:rsidRPr="00063E44">
        <w:rPr>
          <w:rFonts w:ascii="Sakkal Majalla" w:hAnsi="Sakkal Majalla" w:cs="Sakkal Majalla"/>
          <w:szCs w:val="28"/>
        </w:rPr>
        <w:t>.</w:t>
      </w:r>
    </w:p>
    <w:p w14:paraId="45F28A27" w14:textId="234B83C7"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أظهرت دراسات حديثة أن التحول الرقمي يمكن أن يؤدي إلى تحوّل جذري في إدارة المشاريع من خلال تحسين سرعة الإنجاز، وتقليل الأخطاء البشرية، ودعم اتخاذ القرار القائم على البيانات، كما في دراسة </w:t>
      </w:r>
      <w:proofErr w:type="spellStart"/>
      <w:r w:rsidRPr="00063E44">
        <w:rPr>
          <w:rFonts w:ascii="Sakkal Majalla" w:hAnsi="Sakkal Majalla" w:cs="Sakkal Majalla"/>
          <w:szCs w:val="28"/>
        </w:rPr>
        <w:t>Yordanova</w:t>
      </w:r>
      <w:proofErr w:type="spellEnd"/>
      <w:r w:rsidRPr="00063E44">
        <w:rPr>
          <w:rFonts w:ascii="Sakkal Majalla" w:hAnsi="Sakkal Majalla" w:cs="Sakkal Majalla"/>
          <w:szCs w:val="28"/>
        </w:rPr>
        <w:t xml:space="preserve"> (2024) </w:t>
      </w:r>
      <w:r w:rsidRPr="00063E44">
        <w:rPr>
          <w:rFonts w:ascii="Sakkal Majalla" w:hAnsi="Sakkal Majalla" w:cs="Sakkal Majalla"/>
          <w:szCs w:val="28"/>
          <w:rtl/>
        </w:rPr>
        <w:t xml:space="preserve">التي توصلت إلى أن التحول الرقمي يسهم في تحسين الكفاءة والفعالية، ويعزز من نية تبني التكنولوجيا الرقمية في إدارة المشاريع، كما أظهرت دراسة </w:t>
      </w:r>
      <w:proofErr w:type="spellStart"/>
      <w:r w:rsidRPr="00063E44">
        <w:rPr>
          <w:rFonts w:ascii="Sakkal Majalla" w:hAnsi="Sakkal Majalla" w:cs="Sakkal Majalla"/>
          <w:szCs w:val="28"/>
        </w:rPr>
        <w:t>Beenstock</w:t>
      </w:r>
      <w:proofErr w:type="spellEnd"/>
      <w:r w:rsidRPr="00063E44">
        <w:rPr>
          <w:rFonts w:ascii="Sakkal Majalla" w:hAnsi="Sakkal Majalla" w:cs="Sakkal Majalla"/>
          <w:szCs w:val="28"/>
        </w:rPr>
        <w:t xml:space="preserve"> (2023) </w:t>
      </w:r>
      <w:r w:rsidRPr="00063E44">
        <w:rPr>
          <w:rFonts w:ascii="Sakkal Majalla" w:hAnsi="Sakkal Majalla" w:cs="Sakkal Majalla"/>
          <w:szCs w:val="28"/>
          <w:rtl/>
        </w:rPr>
        <w:t xml:space="preserve">أن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والذكاء الاصطناعي يساعدان في إعادة تشكيل أدوار مديري المشاريع وفرق العمل من خلال تحريرهم من المهام الروتينية وتعزيز فاعلية الأداء</w:t>
      </w:r>
      <w:r w:rsidRPr="00063E44">
        <w:rPr>
          <w:rFonts w:ascii="Sakkal Majalla" w:hAnsi="Sakkal Majalla" w:cs="Sakkal Majalla"/>
          <w:szCs w:val="28"/>
        </w:rPr>
        <w:t>.</w:t>
      </w:r>
    </w:p>
    <w:p w14:paraId="04AAD669" w14:textId="77777777"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رغم هذه المؤشرات، إلا أن بعض الدراسات مثل </w:t>
      </w:r>
      <w:r w:rsidRPr="00063E44">
        <w:rPr>
          <w:rFonts w:ascii="Sakkal Majalla" w:hAnsi="Sakkal Majalla" w:cs="Sakkal Majalla"/>
          <w:szCs w:val="28"/>
        </w:rPr>
        <w:t xml:space="preserve">Dahmer (2024) </w:t>
      </w:r>
      <w:r w:rsidRPr="00063E44">
        <w:rPr>
          <w:rFonts w:ascii="Sakkal Majalla" w:hAnsi="Sakkal Majalla" w:cs="Sakkal Majalla"/>
          <w:szCs w:val="28"/>
          <w:rtl/>
        </w:rPr>
        <w:t>و</w:t>
      </w:r>
      <w:proofErr w:type="spellStart"/>
      <w:r w:rsidRPr="00063E44">
        <w:rPr>
          <w:rFonts w:ascii="Sakkal Majalla" w:hAnsi="Sakkal Majalla" w:cs="Sakkal Majalla"/>
          <w:szCs w:val="28"/>
        </w:rPr>
        <w:t>Bashmail</w:t>
      </w:r>
      <w:proofErr w:type="spellEnd"/>
      <w:r w:rsidRPr="00063E44">
        <w:rPr>
          <w:rFonts w:ascii="Sakkal Majalla" w:hAnsi="Sakkal Majalla" w:cs="Sakkal Majalla"/>
          <w:szCs w:val="28"/>
        </w:rPr>
        <w:t xml:space="preserve"> et al. (2024) </w:t>
      </w:r>
      <w:r w:rsidRPr="00063E44">
        <w:rPr>
          <w:rFonts w:ascii="Sakkal Majalla" w:hAnsi="Sakkal Majalla" w:cs="Sakkal Majalla"/>
          <w:szCs w:val="28"/>
          <w:rtl/>
        </w:rPr>
        <w:t xml:space="preserve">أشارت إلى أن عدداً من المؤسسات، لا سيما الصغيرة والمتوسطة، تواجه تحديات كبيرة في التحول الرقمي مثل ضعف البنية التحتية الرقمية، وقلة تأهيل الكوادر، وغياب التكامل بين الأنظمة، مما يحدّ من قدرة هذه الجهات على الاستفادة الكاملة من إمكانات التحول الرقمي في إدارة المشاريع. وقد بيّنت </w:t>
      </w:r>
      <w:r w:rsidRPr="00063E44">
        <w:rPr>
          <w:rFonts w:ascii="Sakkal Majalla" w:hAnsi="Sakkal Majalla" w:cs="Sakkal Majalla"/>
          <w:szCs w:val="28"/>
        </w:rPr>
        <w:t xml:space="preserve">Sayed (2022) </w:t>
      </w:r>
      <w:r w:rsidRPr="00063E44">
        <w:rPr>
          <w:rFonts w:ascii="Sakkal Majalla" w:hAnsi="Sakkal Majalla" w:cs="Sakkal Majalla"/>
          <w:szCs w:val="28"/>
          <w:rtl/>
        </w:rPr>
        <w:t>أن المؤسسات التي لا تواكب هذا التحول قد تتعرض لتراجع تنافسي بسبب بطء الإنجاز وانخفاض جودة المخرجات</w:t>
      </w:r>
      <w:r w:rsidRPr="00063E44">
        <w:rPr>
          <w:rFonts w:ascii="Sakkal Majalla" w:hAnsi="Sakkal Majalla" w:cs="Sakkal Majalla"/>
          <w:szCs w:val="28"/>
        </w:rPr>
        <w:t>.</w:t>
      </w:r>
    </w:p>
    <w:p w14:paraId="28F01E43" w14:textId="7EC2A78F"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 xml:space="preserve">وفي القطاع الاستشاري تحديدًا، يبرز التحدي بوضوح نظرًا لطبيعة المشاريع المعقدة، وتعدد أصحاب المصلحة، والحاجة المستمرة لتنسيق العمليات بين فرق متعددة، ومع ندرة الدراسات التطبيقية التي تناولت العلاقة بين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وكفاءة إدارة المشاريع داخل القطاع الاستشاري في المملكة العربية السعودية، تصبح الحاجة ملحّة لفهم كيف يمكن لأبعاد التحول الرقمي (مثل: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البنية التحتية الرقمية، وتكامل البيانات) أن تسهم فعليًا في تحسين الكفاءة الإدارية والتنفيذية للمشاريع</w:t>
      </w:r>
      <w:r w:rsidRPr="00063E44">
        <w:rPr>
          <w:rFonts w:ascii="Sakkal Majalla" w:hAnsi="Sakkal Majalla" w:cs="Sakkal Majalla"/>
          <w:szCs w:val="28"/>
        </w:rPr>
        <w:t>.</w:t>
      </w:r>
    </w:p>
    <w:p w14:paraId="00C629C2" w14:textId="77777777" w:rsidR="00685254" w:rsidRDefault="004E38FB" w:rsidP="00063E44">
      <w:pPr>
        <w:spacing w:before="100" w:beforeAutospacing="1" w:after="100" w:afterAutospacing="1" w:line="360" w:lineRule="auto"/>
        <w:ind w:firstLine="720"/>
        <w:jc w:val="both"/>
        <w:rPr>
          <w:rFonts w:ascii="Sakkal Majalla" w:hAnsi="Sakkal Majalla" w:cs="Sakkal Majalla"/>
          <w:szCs w:val="28"/>
        </w:rPr>
      </w:pPr>
      <w:r w:rsidRPr="00063E44">
        <w:rPr>
          <w:rFonts w:ascii="Sakkal Majalla" w:hAnsi="Sakkal Majalla" w:cs="Sakkal Majalla"/>
          <w:szCs w:val="28"/>
          <w:rtl/>
        </w:rPr>
        <w:t>بناءً على ما سبق، تنطلق هذه الدراسة من تساؤل رئيس يتمثل في</w:t>
      </w:r>
      <w:r w:rsidR="00685254">
        <w:rPr>
          <w:rFonts w:ascii="Sakkal Majalla" w:hAnsi="Sakkal Majalla" w:cs="Sakkal Majalla"/>
          <w:szCs w:val="28"/>
        </w:rPr>
        <w:t xml:space="preserve">: </w:t>
      </w:r>
      <w:r w:rsidRPr="00063E44">
        <w:rPr>
          <w:rFonts w:ascii="Sakkal Majalla" w:hAnsi="Sakkal Majalla" w:cs="Sakkal Majalla"/>
          <w:szCs w:val="28"/>
        </w:rPr>
        <w:t>"</w:t>
      </w:r>
      <w:r w:rsidRPr="00063E44">
        <w:rPr>
          <w:rFonts w:ascii="Sakkal Majalla" w:hAnsi="Sakkal Majalla" w:cs="Sakkal Majalla"/>
          <w:szCs w:val="28"/>
          <w:rtl/>
        </w:rPr>
        <w:t xml:space="preserve">ما دور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بأبعاده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البنية التحتية الرقمية، وتكامل البيانات وتحليلات الأعمال) في تعزيز كفاءة إدارة المشاريع في القطاع الاستشاري في ضوء رؤية المملكة 2030؟</w:t>
      </w:r>
      <w:r w:rsidRPr="00063E44">
        <w:rPr>
          <w:rFonts w:ascii="Sakkal Majalla" w:hAnsi="Sakkal Majalla" w:cs="Sakkal Majalla"/>
          <w:szCs w:val="28"/>
        </w:rPr>
        <w:t>"</w:t>
      </w:r>
    </w:p>
    <w:p w14:paraId="231E38BB" w14:textId="1A469659" w:rsidR="009125CE"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9" w:name="_Toc211760900"/>
      <w:r w:rsidRPr="00685254">
        <w:rPr>
          <w:rFonts w:ascii="Sakkal Majalla" w:hAnsi="Sakkal Majalla" w:cs="Sakkal Majalla"/>
          <w:b/>
          <w:bCs/>
          <w:sz w:val="36"/>
          <w:szCs w:val="36"/>
        </w:rPr>
        <w:t>3.1</w:t>
      </w:r>
      <w:r w:rsidRPr="00685254">
        <w:rPr>
          <w:rFonts w:ascii="Sakkal Majalla" w:hAnsi="Sakkal Majalla" w:cs="Sakkal Majalla" w:hint="cs"/>
          <w:b/>
          <w:bCs/>
          <w:sz w:val="36"/>
          <w:szCs w:val="36"/>
          <w:rtl/>
          <w:lang w:bidi="ar-EG"/>
        </w:rPr>
        <w:t xml:space="preserve"> </w:t>
      </w:r>
      <w:r w:rsidR="00A74F76" w:rsidRPr="00685254">
        <w:rPr>
          <w:rFonts w:ascii="Sakkal Majalla" w:hAnsi="Sakkal Majalla" w:cs="Sakkal Majalla"/>
          <w:b/>
          <w:bCs/>
          <w:sz w:val="36"/>
          <w:szCs w:val="36"/>
          <w:rtl/>
        </w:rPr>
        <w:t>أهمية الدراسة:</w:t>
      </w:r>
      <w:bookmarkEnd w:id="7"/>
      <w:bookmarkEnd w:id="8"/>
      <w:bookmarkEnd w:id="9"/>
    </w:p>
    <w:p w14:paraId="3E727105" w14:textId="73C6A537" w:rsidR="008415BE" w:rsidRPr="00685254" w:rsidRDefault="008415BE" w:rsidP="00B639D2">
      <w:pPr>
        <w:pStyle w:val="a6"/>
        <w:numPr>
          <w:ilvl w:val="0"/>
          <w:numId w:val="2"/>
        </w:numPr>
        <w:tabs>
          <w:tab w:val="clear" w:pos="720"/>
          <w:tab w:val="num" w:pos="423"/>
        </w:tabs>
        <w:spacing w:before="100" w:beforeAutospacing="1" w:after="100" w:afterAutospacing="1" w:line="360" w:lineRule="auto"/>
        <w:ind w:left="423" w:hanging="357"/>
        <w:contextualSpacing w:val="0"/>
        <w:jc w:val="both"/>
        <w:rPr>
          <w:rFonts w:ascii="Sakkal Majalla" w:eastAsia="Times New Roman" w:hAnsi="Sakkal Majalla" w:cs="Sakkal Majalla"/>
          <w:b/>
          <w:bCs/>
          <w:kern w:val="0"/>
          <w:sz w:val="32"/>
          <w:szCs w:val="32"/>
          <w14:ligatures w14:val="none"/>
        </w:rPr>
      </w:pPr>
      <w:bookmarkStart w:id="10" w:name="_Toc169790490"/>
      <w:bookmarkStart w:id="11" w:name="_Toc169790582"/>
      <w:r w:rsidRPr="00685254">
        <w:rPr>
          <w:rFonts w:ascii="Sakkal Majalla" w:eastAsia="Times New Roman" w:hAnsi="Sakkal Majalla" w:cs="Sakkal Majalla"/>
          <w:b/>
          <w:bCs/>
          <w:kern w:val="0"/>
          <w:sz w:val="32"/>
          <w:szCs w:val="32"/>
          <w:rtl/>
          <w14:ligatures w14:val="none"/>
        </w:rPr>
        <w:t>الأهمية العلمية</w:t>
      </w:r>
      <w:r w:rsidRPr="00685254">
        <w:rPr>
          <w:rFonts w:ascii="Sakkal Majalla" w:eastAsia="Times New Roman" w:hAnsi="Sakkal Majalla" w:cs="Sakkal Majalla"/>
          <w:b/>
          <w:bCs/>
          <w:kern w:val="0"/>
          <w:sz w:val="32"/>
          <w:szCs w:val="32"/>
          <w14:ligatures w14:val="none"/>
        </w:rPr>
        <w:t>:</w:t>
      </w:r>
    </w:p>
    <w:p w14:paraId="733B05D5" w14:textId="77777777" w:rsidR="004E38FB" w:rsidRPr="00063E44" w:rsidRDefault="004E38FB" w:rsidP="00685254">
      <w:pPr>
        <w:spacing w:before="100" w:beforeAutospacing="1" w:after="100" w:afterAutospacing="1" w:line="360" w:lineRule="auto"/>
        <w:ind w:left="-2" w:firstLine="708"/>
        <w:jc w:val="both"/>
        <w:rPr>
          <w:rFonts w:ascii="Sakkal Majalla" w:eastAsia="Times New Roman" w:hAnsi="Sakkal Majalla" w:cs="Sakkal Majalla"/>
          <w:kern w:val="0"/>
          <w:szCs w:val="28"/>
          <w:rtl/>
          <w14:ligatures w14:val="none"/>
        </w:rPr>
      </w:pPr>
      <w:r w:rsidRPr="00063E44">
        <w:rPr>
          <w:rFonts w:ascii="Sakkal Majalla" w:eastAsia="Times New Roman" w:hAnsi="Sakkal Majalla" w:cs="Sakkal Majalla"/>
          <w:kern w:val="0"/>
          <w:szCs w:val="28"/>
          <w:rtl/>
          <w14:ligatures w14:val="none"/>
        </w:rPr>
        <w:t xml:space="preserve">تتمثل الأهمية العلمية للدراسة في كونها تُسهم في إثراء المعرفة النظرية حول العلاقة بين التحول الرقمي </w:t>
      </w:r>
      <w:proofErr w:type="spellStart"/>
      <w:r w:rsidRPr="00063E44">
        <w:rPr>
          <w:rFonts w:ascii="Sakkal Majalla" w:eastAsia="Times New Roman" w:hAnsi="Sakkal Majalla" w:cs="Sakkal Majalla"/>
          <w:kern w:val="0"/>
          <w:szCs w:val="28"/>
          <w:rtl/>
          <w14:ligatures w14:val="none"/>
        </w:rPr>
        <w:t>والأتمتة</w:t>
      </w:r>
      <w:proofErr w:type="spellEnd"/>
      <w:r w:rsidRPr="00063E44">
        <w:rPr>
          <w:rFonts w:ascii="Sakkal Majalla" w:eastAsia="Times New Roman" w:hAnsi="Sakkal Majalla" w:cs="Sakkal Majalla"/>
          <w:kern w:val="0"/>
          <w:szCs w:val="28"/>
          <w:rtl/>
          <w14:ligatures w14:val="none"/>
        </w:rPr>
        <w:t xml:space="preserve"> وكفاءة إدارة المشاريع في القطاع الاستشاري، من خلال دمج مفاهيم حديثة مثل </w:t>
      </w:r>
      <w:proofErr w:type="spellStart"/>
      <w:r w:rsidRPr="00063E44">
        <w:rPr>
          <w:rFonts w:ascii="Sakkal Majalla" w:eastAsia="Times New Roman" w:hAnsi="Sakkal Majalla" w:cs="Sakkal Majalla"/>
          <w:kern w:val="0"/>
          <w:szCs w:val="28"/>
          <w:rtl/>
          <w14:ligatures w14:val="none"/>
        </w:rPr>
        <w:t>أتمتة</w:t>
      </w:r>
      <w:proofErr w:type="spellEnd"/>
      <w:r w:rsidRPr="00063E44">
        <w:rPr>
          <w:rFonts w:ascii="Sakkal Majalla" w:eastAsia="Times New Roman" w:hAnsi="Sakkal Majalla" w:cs="Sakkal Majalla"/>
          <w:kern w:val="0"/>
          <w:szCs w:val="28"/>
          <w:rtl/>
          <w14:ligatures w14:val="none"/>
        </w:rPr>
        <w:t xml:space="preserve"> العمليات، وتكامل البيانات، والبنية التحتية الرقمية في إطار تحليلي متكامل.</w:t>
      </w:r>
    </w:p>
    <w:p w14:paraId="210C00D6" w14:textId="34AD30EF" w:rsidR="008415BE" w:rsidRPr="00063E44" w:rsidRDefault="004E38FB" w:rsidP="00685254">
      <w:pPr>
        <w:spacing w:before="100" w:beforeAutospacing="1" w:after="100" w:afterAutospacing="1" w:line="360" w:lineRule="auto"/>
        <w:ind w:left="-2" w:firstLine="708"/>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 كما تسعى الدراسة إلى سد الفجوة في الأدبيات العربية التي لم تتناول بعد بشكل كافٍ أثر هذه الأبعاد في سياق رؤية المملكة 2030، مما يجعلها مرجعًا للباحثين والمهتمين في مجالي إدارة المشاريع والتحول الرقمي.</w:t>
      </w:r>
      <w:r w:rsidR="008415BE" w:rsidRPr="00063E44">
        <w:rPr>
          <w:rFonts w:ascii="Sakkal Majalla" w:eastAsia="Times New Roman" w:hAnsi="Sakkal Majalla" w:cs="Sakkal Majalla"/>
          <w:kern w:val="0"/>
          <w:szCs w:val="28"/>
          <w14:ligatures w14:val="none"/>
        </w:rPr>
        <w:t>.</w:t>
      </w:r>
    </w:p>
    <w:p w14:paraId="6488DC72" w14:textId="362B3040" w:rsidR="008415BE" w:rsidRPr="00685254" w:rsidRDefault="008415BE" w:rsidP="00B639D2">
      <w:pPr>
        <w:pStyle w:val="a6"/>
        <w:numPr>
          <w:ilvl w:val="0"/>
          <w:numId w:val="3"/>
        </w:numPr>
        <w:spacing w:before="100" w:beforeAutospacing="1" w:after="100" w:afterAutospacing="1" w:line="360" w:lineRule="auto"/>
        <w:ind w:left="357" w:hanging="357"/>
        <w:contextualSpacing w:val="0"/>
        <w:jc w:val="both"/>
        <w:rPr>
          <w:rFonts w:ascii="Sakkal Majalla" w:eastAsia="Times New Roman" w:hAnsi="Sakkal Majalla" w:cs="Sakkal Majalla"/>
          <w:b/>
          <w:bCs/>
          <w:kern w:val="0"/>
          <w:sz w:val="32"/>
          <w:szCs w:val="32"/>
          <w14:ligatures w14:val="none"/>
        </w:rPr>
      </w:pPr>
      <w:r w:rsidRPr="00685254">
        <w:rPr>
          <w:rFonts w:ascii="Sakkal Majalla" w:eastAsia="Times New Roman" w:hAnsi="Sakkal Majalla" w:cs="Sakkal Majalla"/>
          <w:b/>
          <w:bCs/>
          <w:kern w:val="0"/>
          <w:sz w:val="32"/>
          <w:szCs w:val="32"/>
          <w:rtl/>
          <w14:ligatures w14:val="none"/>
        </w:rPr>
        <w:t>الأهمية العملية</w:t>
      </w:r>
      <w:r w:rsidRPr="00685254">
        <w:rPr>
          <w:rFonts w:ascii="Sakkal Majalla" w:eastAsia="Times New Roman" w:hAnsi="Sakkal Majalla" w:cs="Sakkal Majalla"/>
          <w:b/>
          <w:bCs/>
          <w:kern w:val="0"/>
          <w:sz w:val="32"/>
          <w:szCs w:val="32"/>
          <w14:ligatures w14:val="none"/>
        </w:rPr>
        <w:t>:</w:t>
      </w:r>
    </w:p>
    <w:p w14:paraId="684B00BE" w14:textId="77777777" w:rsidR="004E38FB" w:rsidRPr="00063E44" w:rsidRDefault="004E38FB" w:rsidP="00685254">
      <w:pPr>
        <w:spacing w:before="100" w:beforeAutospacing="1" w:after="100" w:afterAutospacing="1" w:line="360" w:lineRule="auto"/>
        <w:ind w:left="-2" w:firstLine="708"/>
        <w:jc w:val="both"/>
        <w:rPr>
          <w:rFonts w:ascii="Sakkal Majalla" w:eastAsia="Times New Roman" w:hAnsi="Sakkal Majalla" w:cs="Sakkal Majalla"/>
          <w:kern w:val="0"/>
          <w:szCs w:val="28"/>
          <w:rtl/>
          <w14:ligatures w14:val="none"/>
        </w:rPr>
      </w:pPr>
      <w:r w:rsidRPr="00063E44">
        <w:rPr>
          <w:rFonts w:ascii="Sakkal Majalla" w:eastAsia="Times New Roman" w:hAnsi="Sakkal Majalla" w:cs="Sakkal Majalla"/>
          <w:kern w:val="0"/>
          <w:szCs w:val="28"/>
          <w:rtl/>
          <w14:ligatures w14:val="none"/>
        </w:rPr>
        <w:t xml:space="preserve">تتمثل الأهمية العملية للدراسة في ما توفره من نتائج وتوصيات يمكن توظيفها ميدانيًا لدى الجهات الاستشارية العاملة في المملكة العربية السعودية، لمساعدتها على تبني ممارسات رقمية فعالة تسهم في تحسين كفاءة إدارة المشاريع. </w:t>
      </w:r>
    </w:p>
    <w:p w14:paraId="3EFB18BC" w14:textId="3A5BA162" w:rsidR="008415BE" w:rsidRPr="00063E44" w:rsidRDefault="004E38FB" w:rsidP="00685254">
      <w:pPr>
        <w:spacing w:before="100" w:beforeAutospacing="1" w:after="100" w:afterAutospacing="1" w:line="360" w:lineRule="auto"/>
        <w:ind w:left="-2" w:firstLine="708"/>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وتُبرز الدراسة كيف يمكن لتقنيات التحول الرقمي أن تُستخدم كأدوات استراتيجية لتقليل الوقت والتكلفة، وتحسين جودة تنفيذ المشاريع، وتعزيز القدرة التنافسية للمؤسسات، بما يتماشى مع مستهدفات التحول الوطني في رؤية 2030</w:t>
      </w:r>
      <w:r w:rsidRPr="00063E44">
        <w:rPr>
          <w:rFonts w:ascii="Sakkal Majalla" w:eastAsia="Times New Roman" w:hAnsi="Sakkal Majalla" w:cs="Sakkal Majalla"/>
          <w:kern w:val="0"/>
          <w:szCs w:val="28"/>
          <w14:ligatures w14:val="none"/>
        </w:rPr>
        <w:t>.</w:t>
      </w:r>
      <w:r w:rsidR="008415BE" w:rsidRPr="00063E44">
        <w:rPr>
          <w:rFonts w:ascii="Sakkal Majalla" w:eastAsia="Times New Roman" w:hAnsi="Sakkal Majalla" w:cs="Sakkal Majalla"/>
          <w:kern w:val="0"/>
          <w:szCs w:val="28"/>
          <w14:ligatures w14:val="none"/>
        </w:rPr>
        <w:t>.</w:t>
      </w:r>
    </w:p>
    <w:p w14:paraId="34E52B9B" w14:textId="2394FAC1"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11760901"/>
      <w:bookmarkStart w:id="13" w:name="_Toc169790491"/>
      <w:bookmarkStart w:id="14" w:name="_Toc169790583"/>
      <w:bookmarkEnd w:id="10"/>
      <w:bookmarkEnd w:id="11"/>
      <w:r w:rsidRPr="00685254">
        <w:rPr>
          <w:rFonts w:ascii="Sakkal Majalla" w:hAnsi="Sakkal Majalla" w:cs="Sakkal Majalla"/>
          <w:b/>
          <w:bCs/>
          <w:sz w:val="36"/>
          <w:szCs w:val="36"/>
          <w:rtl/>
        </w:rPr>
        <w:t>4.1 أهداف الدراسة:</w:t>
      </w:r>
      <w:bookmarkEnd w:id="12"/>
    </w:p>
    <w:p w14:paraId="15EDB32C" w14:textId="6766AC21" w:rsidR="004E38FB" w:rsidRPr="00063E44" w:rsidRDefault="00AC1D5E"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 xml:space="preserve">هدفت الدراسة </w:t>
      </w:r>
      <w:r w:rsidR="00A762DD" w:rsidRPr="00063E44">
        <w:rPr>
          <w:rFonts w:ascii="Sakkal Majalla" w:hAnsi="Sakkal Majalla" w:cs="Sakkal Majalla"/>
          <w:szCs w:val="28"/>
          <w:rtl/>
        </w:rPr>
        <w:t xml:space="preserve">إلى </w:t>
      </w:r>
      <w:proofErr w:type="spellStart"/>
      <w:r w:rsidR="004E38FB" w:rsidRPr="00063E44">
        <w:rPr>
          <w:rFonts w:ascii="Sakkal Majalla" w:hAnsi="Sakkal Majalla" w:cs="Sakkal Majalla"/>
          <w:szCs w:val="28"/>
          <w:rtl/>
        </w:rPr>
        <w:t>إلى</w:t>
      </w:r>
      <w:proofErr w:type="spellEnd"/>
      <w:r w:rsidR="004E38FB" w:rsidRPr="00063E44">
        <w:rPr>
          <w:rFonts w:ascii="Sakkal Majalla" w:hAnsi="Sakkal Majalla" w:cs="Sakkal Majalla"/>
          <w:szCs w:val="28"/>
          <w:rtl/>
        </w:rPr>
        <w:t xml:space="preserve"> تحليل أثر التحول الرقمي </w:t>
      </w:r>
      <w:proofErr w:type="spellStart"/>
      <w:r w:rsidR="004E38FB" w:rsidRPr="00063E44">
        <w:rPr>
          <w:rFonts w:ascii="Sakkal Majalla" w:hAnsi="Sakkal Majalla" w:cs="Sakkal Majalla"/>
          <w:szCs w:val="28"/>
          <w:rtl/>
        </w:rPr>
        <w:t>والأتمتة</w:t>
      </w:r>
      <w:proofErr w:type="spellEnd"/>
      <w:r w:rsidR="004E38FB" w:rsidRPr="00063E44">
        <w:rPr>
          <w:rFonts w:ascii="Sakkal Majalla" w:hAnsi="Sakkal Majalla" w:cs="Sakkal Majalla"/>
          <w:szCs w:val="28"/>
          <w:rtl/>
        </w:rPr>
        <w:t xml:space="preserve"> بأبعاده (</w:t>
      </w:r>
      <w:proofErr w:type="spellStart"/>
      <w:r w:rsidR="004E38FB" w:rsidRPr="00063E44">
        <w:rPr>
          <w:rFonts w:ascii="Sakkal Majalla" w:hAnsi="Sakkal Majalla" w:cs="Sakkal Majalla"/>
          <w:szCs w:val="28"/>
          <w:rtl/>
        </w:rPr>
        <w:t>أتمتة</w:t>
      </w:r>
      <w:proofErr w:type="spellEnd"/>
      <w:r w:rsidR="004E38FB" w:rsidRPr="00063E44">
        <w:rPr>
          <w:rFonts w:ascii="Sakkal Majalla" w:hAnsi="Sakkal Majalla" w:cs="Sakkal Majalla"/>
          <w:szCs w:val="28"/>
          <w:rtl/>
        </w:rPr>
        <w:t xml:space="preserve"> العمليات، البنية التحتية الرقمية، وتكامل البيانات وتحليلات الأعمال) على كفاءة إدارة المشاريع في القطاع الاستشاري، وذلك في ضوء رؤية المملكة العربية السعودية 2030</w:t>
      </w:r>
      <w:r w:rsidR="004E38FB" w:rsidRPr="00063E44">
        <w:rPr>
          <w:rFonts w:ascii="Sakkal Majalla" w:hAnsi="Sakkal Majalla" w:cs="Sakkal Majalla"/>
          <w:szCs w:val="28"/>
        </w:rPr>
        <w:t>.</w:t>
      </w:r>
    </w:p>
    <w:p w14:paraId="516EC3DA" w14:textId="75206248" w:rsidR="00AC1D5E" w:rsidRPr="00685254" w:rsidRDefault="00AC1D5E" w:rsidP="00063E44">
      <w:pPr>
        <w:spacing w:before="100" w:beforeAutospacing="1" w:after="100" w:afterAutospacing="1" w:line="360" w:lineRule="auto"/>
        <w:jc w:val="both"/>
        <w:rPr>
          <w:rFonts w:ascii="Sakkal Majalla" w:hAnsi="Sakkal Majalla" w:cs="Sakkal Majalla"/>
          <w:b/>
          <w:bCs/>
          <w:szCs w:val="28"/>
        </w:rPr>
      </w:pPr>
      <w:r w:rsidRPr="00685254">
        <w:rPr>
          <w:rFonts w:ascii="Sakkal Majalla" w:hAnsi="Sakkal Majalla" w:cs="Sakkal Majalla"/>
          <w:b/>
          <w:bCs/>
          <w:szCs w:val="28"/>
          <w:rtl/>
        </w:rPr>
        <w:t>و</w:t>
      </w:r>
      <w:r w:rsidR="001D7161" w:rsidRPr="00685254">
        <w:rPr>
          <w:rFonts w:ascii="Sakkal Majalla" w:hAnsi="Sakkal Majalla" w:cs="Sakkal Majalla"/>
          <w:b/>
          <w:bCs/>
          <w:szCs w:val="28"/>
          <w:rtl/>
        </w:rPr>
        <w:t>تنبثق العديد من الا</w:t>
      </w:r>
      <w:r w:rsidR="00A50A69" w:rsidRPr="00685254">
        <w:rPr>
          <w:rFonts w:ascii="Sakkal Majalla" w:hAnsi="Sakkal Majalla" w:cs="Sakkal Majalla"/>
          <w:b/>
          <w:bCs/>
          <w:szCs w:val="28"/>
          <w:rtl/>
        </w:rPr>
        <w:t>هداف</w:t>
      </w:r>
      <w:r w:rsidRPr="00685254">
        <w:rPr>
          <w:rFonts w:ascii="Sakkal Majalla" w:hAnsi="Sakkal Majalla" w:cs="Sakkal Majalla"/>
          <w:b/>
          <w:bCs/>
          <w:szCs w:val="28"/>
          <w:rtl/>
        </w:rPr>
        <w:t xml:space="preserve"> فرعية :</w:t>
      </w:r>
    </w:p>
    <w:p w14:paraId="65B1E555" w14:textId="77777777" w:rsidR="004E38FB" w:rsidRPr="00063E44" w:rsidRDefault="004E38FB" w:rsidP="00B639D2">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063E44">
        <w:rPr>
          <w:rStyle w:val="aa"/>
          <w:rFonts w:ascii="Sakkal Majalla" w:hAnsi="Sakkal Majalla" w:cs="Sakkal Majalla"/>
          <w:b w:val="0"/>
          <w:bCs w:val="0"/>
          <w:szCs w:val="28"/>
          <w:rtl/>
        </w:rPr>
        <w:t xml:space="preserve">قياس أثر </w:t>
      </w:r>
      <w:proofErr w:type="spellStart"/>
      <w:r w:rsidRPr="00063E44">
        <w:rPr>
          <w:rStyle w:val="aa"/>
          <w:rFonts w:ascii="Sakkal Majalla" w:hAnsi="Sakkal Majalla" w:cs="Sakkal Majalla"/>
          <w:b w:val="0"/>
          <w:bCs w:val="0"/>
          <w:szCs w:val="28"/>
          <w:rtl/>
        </w:rPr>
        <w:t>أتمتة</w:t>
      </w:r>
      <w:proofErr w:type="spellEnd"/>
      <w:r w:rsidRPr="00063E44">
        <w:rPr>
          <w:rStyle w:val="aa"/>
          <w:rFonts w:ascii="Sakkal Majalla" w:hAnsi="Sakkal Majalla" w:cs="Sakkal Majalla"/>
          <w:b w:val="0"/>
          <w:bCs w:val="0"/>
          <w:szCs w:val="28"/>
          <w:rtl/>
        </w:rPr>
        <w:t xml:space="preserve"> العمليات (</w:t>
      </w:r>
      <w:r w:rsidRPr="00063E44">
        <w:rPr>
          <w:rStyle w:val="aa"/>
          <w:rFonts w:ascii="Sakkal Majalla" w:hAnsi="Sakkal Majalla" w:cs="Sakkal Majalla"/>
          <w:b w:val="0"/>
          <w:bCs w:val="0"/>
          <w:szCs w:val="28"/>
        </w:rPr>
        <w:t>Process Automation</w:t>
      </w:r>
      <w:r w:rsidRPr="00063E44">
        <w:rPr>
          <w:rStyle w:val="aa"/>
          <w:rFonts w:ascii="Sakkal Majalla" w:hAnsi="Sakkal Majalla" w:cs="Sakkal Majalla"/>
          <w:b w:val="0"/>
          <w:bCs w:val="0"/>
          <w:szCs w:val="28"/>
          <w:rtl/>
        </w:rPr>
        <w:t>) على كفاءة إدارة المشاريع في القطاع الاستشاري، من حيث تسريع الإنجاز وتقليل التكرار وتحسين توزيع المهام.</w:t>
      </w:r>
    </w:p>
    <w:p w14:paraId="4D892092" w14:textId="77777777" w:rsidR="004E38FB" w:rsidRPr="00063E44" w:rsidRDefault="004E38FB" w:rsidP="00B639D2">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063E44">
        <w:rPr>
          <w:rStyle w:val="aa"/>
          <w:rFonts w:ascii="Sakkal Majalla" w:hAnsi="Sakkal Majalla" w:cs="Sakkal Majalla"/>
          <w:b w:val="0"/>
          <w:bCs w:val="0"/>
          <w:szCs w:val="28"/>
          <w:rtl/>
        </w:rPr>
        <w:t>تحليل أثر البنية التحتية الرقمية (</w:t>
      </w:r>
      <w:r w:rsidRPr="00063E44">
        <w:rPr>
          <w:rStyle w:val="aa"/>
          <w:rFonts w:ascii="Sakkal Majalla" w:hAnsi="Sakkal Majalla" w:cs="Sakkal Majalla"/>
          <w:b w:val="0"/>
          <w:bCs w:val="0"/>
          <w:szCs w:val="28"/>
        </w:rPr>
        <w:t>Digital Infrastructure</w:t>
      </w:r>
      <w:r w:rsidRPr="00063E44">
        <w:rPr>
          <w:rStyle w:val="aa"/>
          <w:rFonts w:ascii="Sakkal Majalla" w:hAnsi="Sakkal Majalla" w:cs="Sakkal Majalla"/>
          <w:b w:val="0"/>
          <w:bCs w:val="0"/>
          <w:szCs w:val="28"/>
          <w:rtl/>
        </w:rPr>
        <w:t>) على كفاءة إدارة المشاريع، من خلال دراسة دور الأنظمة الرقمية وشبكات الاتصال ومنصات العمل الرقمية في دعم تنفيذ المشاريع بكفاءة.</w:t>
      </w:r>
    </w:p>
    <w:p w14:paraId="1BAC7BAC" w14:textId="77777777" w:rsidR="004E38FB" w:rsidRPr="00063E44" w:rsidRDefault="004E38FB" w:rsidP="00B639D2">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063E44">
        <w:rPr>
          <w:rStyle w:val="aa"/>
          <w:rFonts w:ascii="Sakkal Majalla" w:hAnsi="Sakkal Majalla" w:cs="Sakkal Majalla"/>
          <w:b w:val="0"/>
          <w:bCs w:val="0"/>
          <w:szCs w:val="28"/>
          <w:rtl/>
        </w:rPr>
        <w:t>دراسة أثر تكامل البيانات وتحليلات الأعمال (</w:t>
      </w:r>
      <w:r w:rsidRPr="00063E44">
        <w:rPr>
          <w:rStyle w:val="aa"/>
          <w:rFonts w:ascii="Sakkal Majalla" w:hAnsi="Sakkal Majalla" w:cs="Sakkal Majalla"/>
          <w:b w:val="0"/>
          <w:bCs w:val="0"/>
          <w:szCs w:val="28"/>
        </w:rPr>
        <w:t>Data Integration &amp; Analytics</w:t>
      </w:r>
      <w:r w:rsidRPr="00063E44">
        <w:rPr>
          <w:rStyle w:val="aa"/>
          <w:rFonts w:ascii="Sakkal Majalla" w:hAnsi="Sakkal Majalla" w:cs="Sakkal Majalla"/>
          <w:b w:val="0"/>
          <w:bCs w:val="0"/>
          <w:szCs w:val="28"/>
          <w:rtl/>
        </w:rPr>
        <w:t>) على كفاءة إدارة المشاريع، من خلال مدى قدرة المؤسسات على استخدام البيانات في اتخاذ قرارات فعّالة ومبنية على معلومات دقيقة.</w:t>
      </w:r>
    </w:p>
    <w:p w14:paraId="05882998" w14:textId="77777777" w:rsidR="004E38FB" w:rsidRPr="00063E44" w:rsidRDefault="004E38FB" w:rsidP="00B639D2">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063E44">
        <w:rPr>
          <w:rStyle w:val="aa"/>
          <w:rFonts w:ascii="Sakkal Majalla" w:hAnsi="Sakkal Majalla" w:cs="Sakkal Majalla"/>
          <w:b w:val="0"/>
          <w:bCs w:val="0"/>
          <w:szCs w:val="28"/>
          <w:rtl/>
        </w:rPr>
        <w:t xml:space="preserve">استكشاف الفروق في كفاءة إدارة المشاريع بين الجهات الاستشارية بحسب مستوى تبنيها لممارسات التحول الرقمي </w:t>
      </w:r>
      <w:proofErr w:type="spellStart"/>
      <w:r w:rsidRPr="00063E44">
        <w:rPr>
          <w:rStyle w:val="aa"/>
          <w:rFonts w:ascii="Sakkal Majalla" w:hAnsi="Sakkal Majalla" w:cs="Sakkal Majalla"/>
          <w:b w:val="0"/>
          <w:bCs w:val="0"/>
          <w:szCs w:val="28"/>
          <w:rtl/>
        </w:rPr>
        <w:t>والأتمتة</w:t>
      </w:r>
      <w:proofErr w:type="spellEnd"/>
      <w:r w:rsidRPr="00063E44">
        <w:rPr>
          <w:rStyle w:val="aa"/>
          <w:rFonts w:ascii="Sakkal Majalla" w:hAnsi="Sakkal Majalla" w:cs="Sakkal Majalla"/>
          <w:b w:val="0"/>
          <w:bCs w:val="0"/>
          <w:szCs w:val="28"/>
          <w:rtl/>
        </w:rPr>
        <w:t>، لتحديد مدى تأثير التفاوت في التحول الرقمي على الأداء المؤسسي.</w:t>
      </w:r>
    </w:p>
    <w:p w14:paraId="2F45CD7E" w14:textId="77777777" w:rsidR="004E38FB" w:rsidRPr="00063E44" w:rsidRDefault="004E38FB" w:rsidP="00B639D2">
      <w:pPr>
        <w:pStyle w:val="a6"/>
        <w:numPr>
          <w:ilvl w:val="0"/>
          <w:numId w:val="4"/>
        </w:numPr>
        <w:tabs>
          <w:tab w:val="clear" w:pos="720"/>
          <w:tab w:val="num" w:pos="423"/>
        </w:tabs>
        <w:spacing w:before="100" w:beforeAutospacing="1" w:after="100" w:afterAutospacing="1" w:line="360" w:lineRule="auto"/>
        <w:ind w:left="423"/>
        <w:contextualSpacing w:val="0"/>
        <w:jc w:val="both"/>
        <w:rPr>
          <w:rStyle w:val="aa"/>
          <w:rFonts w:ascii="Sakkal Majalla" w:hAnsi="Sakkal Majalla" w:cs="Sakkal Majalla"/>
          <w:b w:val="0"/>
          <w:bCs w:val="0"/>
          <w:szCs w:val="28"/>
          <w:rtl/>
        </w:rPr>
      </w:pPr>
      <w:r w:rsidRPr="00063E44">
        <w:rPr>
          <w:rStyle w:val="aa"/>
          <w:rFonts w:ascii="Sakkal Majalla" w:hAnsi="Sakkal Majalla" w:cs="Sakkal Majalla"/>
          <w:b w:val="0"/>
          <w:bCs w:val="0"/>
          <w:szCs w:val="28"/>
          <w:rtl/>
        </w:rPr>
        <w:t xml:space="preserve">تقديم توصيات عملية قابلة للتنفيذ للجهات الاستشارية حول أفضل السبل لتطبيق التحول الرقمي </w:t>
      </w:r>
      <w:proofErr w:type="spellStart"/>
      <w:r w:rsidRPr="00063E44">
        <w:rPr>
          <w:rStyle w:val="aa"/>
          <w:rFonts w:ascii="Sakkal Majalla" w:hAnsi="Sakkal Majalla" w:cs="Sakkal Majalla"/>
          <w:b w:val="0"/>
          <w:bCs w:val="0"/>
          <w:szCs w:val="28"/>
          <w:rtl/>
        </w:rPr>
        <w:t>والأتمتة</w:t>
      </w:r>
      <w:proofErr w:type="spellEnd"/>
      <w:r w:rsidRPr="00063E44">
        <w:rPr>
          <w:rStyle w:val="aa"/>
          <w:rFonts w:ascii="Sakkal Majalla" w:hAnsi="Sakkal Majalla" w:cs="Sakkal Majalla"/>
          <w:b w:val="0"/>
          <w:bCs w:val="0"/>
          <w:szCs w:val="28"/>
          <w:rtl/>
        </w:rPr>
        <w:t xml:space="preserve"> بما يُسهم في تعزيز كفاءة إدارة المشاريع، ويدعم تحقيق مستهدفات رؤية المملكة 2030.</w:t>
      </w:r>
    </w:p>
    <w:p w14:paraId="614F7CCF" w14:textId="6A3FB4C7"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11760902"/>
      <w:bookmarkEnd w:id="13"/>
      <w:bookmarkEnd w:id="14"/>
      <w:r w:rsidRPr="00685254">
        <w:rPr>
          <w:rFonts w:ascii="Sakkal Majalla" w:hAnsi="Sakkal Majalla" w:cs="Sakkal Majalla"/>
          <w:b/>
          <w:bCs/>
          <w:sz w:val="36"/>
          <w:szCs w:val="36"/>
          <w:rtl/>
        </w:rPr>
        <w:t>5.1 تساؤلات الدراسة</w:t>
      </w:r>
      <w:bookmarkEnd w:id="15"/>
    </w:p>
    <w:p w14:paraId="5D072E0D" w14:textId="5701C28F" w:rsidR="0056677B" w:rsidRPr="00063E44" w:rsidRDefault="0056677B"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السؤال الرئيسي</w:t>
      </w:r>
      <w:r w:rsidRPr="00063E44">
        <w:rPr>
          <w:rFonts w:ascii="Sakkal Majalla" w:hAnsi="Sakkal Majalla" w:cs="Sakkal Majalla"/>
          <w:szCs w:val="28"/>
        </w:rPr>
        <w:t>:</w:t>
      </w:r>
      <w:r w:rsidRPr="00063E44">
        <w:rPr>
          <w:rFonts w:ascii="Sakkal Majalla" w:hAnsi="Sakkal Majalla" w:cs="Sakkal Majalla"/>
          <w:szCs w:val="28"/>
          <w:rtl/>
        </w:rPr>
        <w:t xml:space="preserve"> </w:t>
      </w:r>
      <w:r w:rsidR="004E38FB" w:rsidRPr="00063E44">
        <w:rPr>
          <w:rFonts w:ascii="Sakkal Majalla" w:hAnsi="Sakkal Majalla" w:cs="Sakkal Majalla"/>
          <w:szCs w:val="28"/>
          <w:rtl/>
        </w:rPr>
        <w:t xml:space="preserve">ما دور التحول الرقمي </w:t>
      </w:r>
      <w:proofErr w:type="spellStart"/>
      <w:r w:rsidR="004E38FB" w:rsidRPr="00063E44">
        <w:rPr>
          <w:rFonts w:ascii="Sakkal Majalla" w:hAnsi="Sakkal Majalla" w:cs="Sakkal Majalla"/>
          <w:szCs w:val="28"/>
          <w:rtl/>
        </w:rPr>
        <w:t>والأتمتة</w:t>
      </w:r>
      <w:proofErr w:type="spellEnd"/>
      <w:r w:rsidR="004E38FB" w:rsidRPr="00063E44">
        <w:rPr>
          <w:rFonts w:ascii="Sakkal Majalla" w:hAnsi="Sakkal Majalla" w:cs="Sakkal Majalla"/>
          <w:szCs w:val="28"/>
          <w:rtl/>
        </w:rPr>
        <w:t xml:space="preserve"> بأبعاده (</w:t>
      </w:r>
      <w:proofErr w:type="spellStart"/>
      <w:r w:rsidR="004E38FB" w:rsidRPr="00063E44">
        <w:rPr>
          <w:rFonts w:ascii="Sakkal Majalla" w:hAnsi="Sakkal Majalla" w:cs="Sakkal Majalla"/>
          <w:szCs w:val="28"/>
          <w:rtl/>
        </w:rPr>
        <w:t>أتمتة</w:t>
      </w:r>
      <w:proofErr w:type="spellEnd"/>
      <w:r w:rsidR="004E38FB" w:rsidRPr="00063E44">
        <w:rPr>
          <w:rFonts w:ascii="Sakkal Majalla" w:hAnsi="Sakkal Majalla" w:cs="Sakkal Majalla"/>
          <w:szCs w:val="28"/>
          <w:rtl/>
        </w:rPr>
        <w:t xml:space="preserve"> العمليات، البنية التحتية الرقمية، وتكامل البيانات وتحليلات الأعمال) في تعزيز كفاءة إدارة المشاريع في القطاع الاستشاري في ضوء رؤية المملكة 2030؟</w:t>
      </w:r>
      <w:r w:rsidRPr="00063E44">
        <w:rPr>
          <w:rFonts w:ascii="Sakkal Majalla" w:hAnsi="Sakkal Majalla" w:cs="Sakkal Majalla"/>
          <w:szCs w:val="28"/>
          <w:rtl/>
        </w:rPr>
        <w:t xml:space="preserve">، وتتفرع منه عدة اهداف فرعية منها : </w:t>
      </w:r>
    </w:p>
    <w:p w14:paraId="4B9861A6" w14:textId="77777777" w:rsidR="004E38FB" w:rsidRPr="00063E44" w:rsidRDefault="004E38FB" w:rsidP="00B639D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063E44">
        <w:rPr>
          <w:rFonts w:ascii="Sakkal Majalla" w:hAnsi="Sakkal Majalla" w:cs="Sakkal Majalla"/>
          <w:szCs w:val="28"/>
          <w:rtl/>
        </w:rPr>
        <w:t xml:space="preserve">إلى أي مدى يسهم تطبيق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في تحسين كفاءة إدارة المشاريع داخل الجهات الاستشارية؟</w:t>
      </w:r>
    </w:p>
    <w:p w14:paraId="497085F3" w14:textId="77777777" w:rsidR="004E38FB" w:rsidRPr="00063E44" w:rsidRDefault="004E38FB" w:rsidP="00B639D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063E44">
        <w:rPr>
          <w:rFonts w:ascii="Sakkal Majalla" w:hAnsi="Sakkal Majalla" w:cs="Sakkal Majalla"/>
          <w:szCs w:val="28"/>
          <w:rtl/>
        </w:rPr>
        <w:t>ما تأثير البنية التحتية الرقمية على كفاءة تنفيذ المشاريع وتيسير عمليات الإدارة في القطاع الاستشاري؟</w:t>
      </w:r>
    </w:p>
    <w:p w14:paraId="455E71A0" w14:textId="77777777" w:rsidR="004E38FB" w:rsidRPr="00063E44" w:rsidRDefault="004E38FB" w:rsidP="00B639D2">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Cs w:val="28"/>
          <w:rtl/>
        </w:rPr>
      </w:pPr>
      <w:r w:rsidRPr="00063E44">
        <w:rPr>
          <w:rFonts w:ascii="Sakkal Majalla" w:hAnsi="Sakkal Majalla" w:cs="Sakkal Majalla"/>
          <w:szCs w:val="28"/>
          <w:rtl/>
        </w:rPr>
        <w:t>كيف يؤثر تكامل البيانات واستخدام تحليلات الأعمال على اتخاذ القرار ورفع كفاءة إدارة المشاريع؟</w:t>
      </w:r>
    </w:p>
    <w:p w14:paraId="25C82FAC" w14:textId="77777777" w:rsidR="004E38FB" w:rsidRPr="00063E44" w:rsidRDefault="004E38FB" w:rsidP="00B639D2">
      <w:pPr>
        <w:pStyle w:val="a6"/>
        <w:numPr>
          <w:ilvl w:val="0"/>
          <w:numId w:val="6"/>
        </w:numPr>
        <w:spacing w:before="100" w:beforeAutospacing="1" w:after="100" w:afterAutospacing="1" w:line="360" w:lineRule="auto"/>
        <w:ind w:left="423"/>
        <w:contextualSpacing w:val="0"/>
        <w:jc w:val="both"/>
        <w:rPr>
          <w:rFonts w:ascii="Sakkal Majalla" w:hAnsi="Sakkal Majalla" w:cs="Sakkal Majalla"/>
          <w:kern w:val="0"/>
          <w:szCs w:val="28"/>
          <w:rtl/>
          <w14:ligatures w14:val="none"/>
        </w:rPr>
      </w:pPr>
      <w:r w:rsidRPr="00063E44">
        <w:rPr>
          <w:rFonts w:ascii="Sakkal Majalla" w:hAnsi="Sakkal Majalla" w:cs="Sakkal Majalla"/>
          <w:szCs w:val="28"/>
          <w:rtl/>
        </w:rPr>
        <w:t>ما أبرز التوصيات العملية التي يمكن تقديمها لتعزيز كفاءة إدارة المشاريع من خلال التحول الرقمي في ظل رؤية المملكة 2030؟</w:t>
      </w:r>
    </w:p>
    <w:p w14:paraId="49403D85" w14:textId="4E13E1FE"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lang w:bidi="ar-JO"/>
        </w:rPr>
      </w:pPr>
      <w:bookmarkStart w:id="16" w:name="_Toc169790499"/>
      <w:bookmarkStart w:id="17" w:name="_Toc169790585"/>
      <w:r w:rsidRPr="00685254">
        <w:rPr>
          <w:rFonts w:ascii="Sakkal Majalla" w:hAnsi="Sakkal Majalla" w:cs="Sakkal Majalla"/>
          <w:b/>
          <w:bCs/>
          <w:sz w:val="36"/>
          <w:szCs w:val="36"/>
          <w:rtl/>
          <w:lang w:bidi="ar-JO"/>
        </w:rPr>
        <w:t xml:space="preserve">   </w:t>
      </w:r>
      <w:bookmarkStart w:id="18" w:name="_Toc211760903"/>
      <w:r w:rsidRPr="00685254">
        <w:rPr>
          <w:rFonts w:ascii="Sakkal Majalla" w:hAnsi="Sakkal Majalla" w:cs="Sakkal Majalla"/>
          <w:b/>
          <w:bCs/>
          <w:sz w:val="36"/>
          <w:szCs w:val="36"/>
          <w:rtl/>
          <w:lang w:bidi="ar-JO"/>
        </w:rPr>
        <w:t>6.1 فروض الدراسة:</w:t>
      </w:r>
      <w:bookmarkEnd w:id="18"/>
    </w:p>
    <w:p w14:paraId="5BE12554" w14:textId="77777777" w:rsidR="00DF1F91" w:rsidRPr="00063E44" w:rsidRDefault="00DF1F91" w:rsidP="00685254">
      <w:pPr>
        <w:spacing w:before="100" w:beforeAutospacing="1" w:after="100" w:afterAutospacing="1" w:line="360" w:lineRule="auto"/>
        <w:ind w:firstLine="706"/>
        <w:jc w:val="both"/>
        <w:rPr>
          <w:rFonts w:ascii="Sakkal Majalla" w:hAnsi="Sakkal Majalla" w:cs="Sakkal Majalla"/>
          <w:szCs w:val="28"/>
          <w:rtl/>
          <w:lang w:bidi="ar-JO"/>
        </w:rPr>
      </w:pPr>
      <w:r w:rsidRPr="00063E44">
        <w:rPr>
          <w:rFonts w:ascii="Sakkal Majalla" w:hAnsi="Sakkal Majalla" w:cs="Sakkal Majalla"/>
          <w:szCs w:val="28"/>
          <w:rtl/>
          <w:lang w:bidi="ar-JO"/>
        </w:rPr>
        <w:t xml:space="preserve">لتحقيق أهداف الدراسة فقد أعتمد على مجموعة من الفرضيات الآتية: </w:t>
      </w:r>
    </w:p>
    <w:p w14:paraId="4D64443D" w14:textId="37C93274" w:rsidR="0056677B" w:rsidRPr="00063E44" w:rsidRDefault="0056677B" w:rsidP="00685254">
      <w:pPr>
        <w:spacing w:before="100" w:beforeAutospacing="1" w:after="100" w:afterAutospacing="1" w:line="360" w:lineRule="auto"/>
        <w:ind w:firstLine="706"/>
        <w:jc w:val="both"/>
        <w:rPr>
          <w:rFonts w:ascii="Sakkal Majalla" w:hAnsi="Sakkal Majalla" w:cs="Sakkal Majalla"/>
          <w:szCs w:val="28"/>
          <w:rtl/>
          <w:lang w:bidi="ar-JO"/>
        </w:rPr>
      </w:pPr>
      <w:r w:rsidRPr="00063E44">
        <w:rPr>
          <w:rFonts w:ascii="Sakkal Majalla" w:hAnsi="Sakkal Majalla" w:cs="Sakkal Majalla"/>
          <w:szCs w:val="28"/>
          <w:rtl/>
          <w:lang w:bidi="ar-JO"/>
        </w:rPr>
        <w:t xml:space="preserve">الفرضية الرئيسية الأولى: </w:t>
      </w:r>
      <w:r w:rsidR="004E38FB" w:rsidRPr="00063E44">
        <w:rPr>
          <w:rFonts w:ascii="Sakkal Majalla" w:hAnsi="Sakkal Majalla" w:cs="Sakkal Majalla"/>
          <w:szCs w:val="28"/>
          <w:rtl/>
        </w:rPr>
        <w:t>لا توجد علاقة ذات دلالة إحصائية عند مستوى دلالة</w:t>
      </w:r>
      <w:r w:rsidR="004E38FB" w:rsidRPr="00063E44">
        <w:rPr>
          <w:rFonts w:ascii="Sakkal Majalla" w:hAnsi="Sakkal Majalla" w:cs="Sakkal Majalla"/>
          <w:szCs w:val="28"/>
        </w:rPr>
        <w:t xml:space="preserve"> (</w:t>
      </w:r>
      <w:r w:rsidR="004E38FB" w:rsidRPr="00063E44">
        <w:rPr>
          <w:rFonts w:ascii="Cambria" w:hAnsi="Cambria" w:cs="Cambria"/>
          <w:szCs w:val="28"/>
        </w:rPr>
        <w:t>α</w:t>
      </w:r>
      <w:r w:rsidR="004E38FB" w:rsidRPr="00063E44">
        <w:rPr>
          <w:rFonts w:ascii="Sakkal Majalla" w:hAnsi="Sakkal Majalla" w:cs="Sakkal Majalla"/>
          <w:szCs w:val="28"/>
        </w:rPr>
        <w:t xml:space="preserve"> ≤ 0.05) </w:t>
      </w:r>
      <w:r w:rsidR="004E38FB" w:rsidRPr="00063E44">
        <w:rPr>
          <w:rFonts w:ascii="Sakkal Majalla" w:hAnsi="Sakkal Majalla" w:cs="Sakkal Majalla"/>
          <w:szCs w:val="28"/>
          <w:rtl/>
        </w:rPr>
        <w:t xml:space="preserve">بين التحول الرقمي </w:t>
      </w:r>
      <w:proofErr w:type="spellStart"/>
      <w:r w:rsidR="004E38FB" w:rsidRPr="00063E44">
        <w:rPr>
          <w:rFonts w:ascii="Sakkal Majalla" w:hAnsi="Sakkal Majalla" w:cs="Sakkal Majalla"/>
          <w:szCs w:val="28"/>
          <w:rtl/>
        </w:rPr>
        <w:t>والأتمتة</w:t>
      </w:r>
      <w:proofErr w:type="spellEnd"/>
      <w:r w:rsidR="004E38FB" w:rsidRPr="00063E44">
        <w:rPr>
          <w:rFonts w:ascii="Sakkal Majalla" w:hAnsi="Sakkal Majalla" w:cs="Sakkal Majalla"/>
          <w:szCs w:val="28"/>
          <w:rtl/>
        </w:rPr>
        <w:t xml:space="preserve"> بأبعاده (</w:t>
      </w:r>
      <w:proofErr w:type="spellStart"/>
      <w:r w:rsidR="004E38FB" w:rsidRPr="00063E44">
        <w:rPr>
          <w:rFonts w:ascii="Sakkal Majalla" w:hAnsi="Sakkal Majalla" w:cs="Sakkal Majalla"/>
          <w:szCs w:val="28"/>
          <w:rtl/>
        </w:rPr>
        <w:t>أتمتة</w:t>
      </w:r>
      <w:proofErr w:type="spellEnd"/>
      <w:r w:rsidR="004E38FB" w:rsidRPr="00063E44">
        <w:rPr>
          <w:rFonts w:ascii="Sakkal Majalla" w:hAnsi="Sakkal Majalla" w:cs="Sakkal Majalla"/>
          <w:szCs w:val="28"/>
          <w:rtl/>
        </w:rPr>
        <w:t xml:space="preserve"> العمليات، البنية التحتية الرقمية، وتكامل البيانات وتحليلات الأعمال) وكفاءة إدارة المشاريع في القطاع الاستشاري بالمملكة العربية السعودية</w:t>
      </w:r>
      <w:r w:rsidR="008415BE" w:rsidRPr="00063E44">
        <w:rPr>
          <w:rFonts w:ascii="Sakkal Majalla" w:hAnsi="Sakkal Majalla" w:cs="Sakkal Majalla"/>
          <w:szCs w:val="28"/>
          <w:lang w:bidi="ar-JO"/>
        </w:rPr>
        <w:t>.</w:t>
      </w:r>
      <w:r w:rsidRPr="00063E44">
        <w:rPr>
          <w:rFonts w:ascii="Sakkal Majalla" w:hAnsi="Sakkal Majalla" w:cs="Sakkal Majalla"/>
          <w:szCs w:val="28"/>
          <w:rtl/>
          <w:lang w:bidi="ar-JO"/>
        </w:rPr>
        <w:t>، وينبثق من هذه الفرضية مجموعة من الفرضيات الفرعية التالية:</w:t>
      </w:r>
    </w:p>
    <w:p w14:paraId="5B68E61D" w14:textId="77777777" w:rsidR="004E38FB" w:rsidRPr="00063E44" w:rsidRDefault="004E38FB" w:rsidP="00B639D2">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bookmarkStart w:id="19" w:name="_Toc169790500"/>
      <w:bookmarkStart w:id="20" w:name="_Toc169790586"/>
      <w:bookmarkEnd w:id="16"/>
      <w:bookmarkEnd w:id="17"/>
      <w:r w:rsidRPr="00063E44">
        <w:rPr>
          <w:rFonts w:ascii="Sakkal Majalla" w:hAnsi="Sakkal Majalla" w:cs="Sakkal Majalla"/>
          <w:szCs w:val="28"/>
          <w:rtl/>
          <w:lang w:bidi="ar-JO"/>
        </w:rPr>
        <w:t>لا توجد علاقة ذات دلالة إحصائية عند مستوى (</w:t>
      </w:r>
      <w:r w:rsidRPr="00063E44">
        <w:rPr>
          <w:rFonts w:ascii="Cambria" w:hAnsi="Cambria" w:cs="Cambria"/>
          <w:szCs w:val="28"/>
          <w:lang w:bidi="ar-JO"/>
        </w:rPr>
        <w:t>α</w:t>
      </w:r>
      <w:r w:rsidRPr="00063E44">
        <w:rPr>
          <w:rFonts w:ascii="Sakkal Majalla" w:hAnsi="Sakkal Majalla" w:cs="Sakkal Majalla"/>
          <w:szCs w:val="28"/>
          <w:lang w:bidi="ar-JO"/>
        </w:rPr>
        <w:t xml:space="preserve"> ≤ 0.05</w:t>
      </w:r>
      <w:r w:rsidRPr="00063E44">
        <w:rPr>
          <w:rFonts w:ascii="Sakkal Majalla" w:hAnsi="Sakkal Majalla" w:cs="Sakkal Majalla"/>
          <w:szCs w:val="28"/>
          <w:rtl/>
          <w:lang w:bidi="ar-JO"/>
        </w:rPr>
        <w:t xml:space="preserve">) بين </w:t>
      </w:r>
      <w:proofErr w:type="spellStart"/>
      <w:r w:rsidRPr="00063E44">
        <w:rPr>
          <w:rFonts w:ascii="Sakkal Majalla" w:hAnsi="Sakkal Majalla" w:cs="Sakkal Majalla"/>
          <w:szCs w:val="28"/>
          <w:rtl/>
          <w:lang w:bidi="ar-JO"/>
        </w:rPr>
        <w:t>أتمتة</w:t>
      </w:r>
      <w:proofErr w:type="spellEnd"/>
      <w:r w:rsidRPr="00063E44">
        <w:rPr>
          <w:rFonts w:ascii="Sakkal Majalla" w:hAnsi="Sakkal Majalla" w:cs="Sakkal Majalla"/>
          <w:szCs w:val="28"/>
          <w:rtl/>
          <w:lang w:bidi="ar-JO"/>
        </w:rPr>
        <w:t xml:space="preserve"> العمليات وكفاءة إدارة المشاريع في القطاع الاستشاري.</w:t>
      </w:r>
    </w:p>
    <w:p w14:paraId="523B2EA7" w14:textId="77777777" w:rsidR="004E38FB" w:rsidRPr="00063E44" w:rsidRDefault="004E38FB" w:rsidP="00B639D2">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063E44">
        <w:rPr>
          <w:rFonts w:ascii="Sakkal Majalla" w:hAnsi="Sakkal Majalla" w:cs="Sakkal Majalla"/>
          <w:szCs w:val="28"/>
          <w:rtl/>
          <w:lang w:bidi="ar-JO"/>
        </w:rPr>
        <w:t>لا توجد علاقة ذات دلالة إحصائية عند مستوى (</w:t>
      </w:r>
      <w:r w:rsidRPr="00063E44">
        <w:rPr>
          <w:rFonts w:ascii="Cambria" w:hAnsi="Cambria" w:cs="Cambria"/>
          <w:szCs w:val="28"/>
          <w:lang w:bidi="ar-JO"/>
        </w:rPr>
        <w:t>α</w:t>
      </w:r>
      <w:r w:rsidRPr="00063E44">
        <w:rPr>
          <w:rFonts w:ascii="Sakkal Majalla" w:hAnsi="Sakkal Majalla" w:cs="Sakkal Majalla"/>
          <w:szCs w:val="28"/>
          <w:lang w:bidi="ar-JO"/>
        </w:rPr>
        <w:t xml:space="preserve"> ≤ 0.05</w:t>
      </w:r>
      <w:r w:rsidRPr="00063E44">
        <w:rPr>
          <w:rFonts w:ascii="Sakkal Majalla" w:hAnsi="Sakkal Majalla" w:cs="Sakkal Majalla"/>
          <w:szCs w:val="28"/>
          <w:rtl/>
          <w:lang w:bidi="ar-JO"/>
        </w:rPr>
        <w:t>) بين البنية التحتية الرقمية وكفاءة إدارة المشاريع في القطاع الاستشاري.</w:t>
      </w:r>
    </w:p>
    <w:p w14:paraId="45586505" w14:textId="2D83C8E3" w:rsidR="008415BE" w:rsidRPr="00063E44" w:rsidRDefault="004E38FB" w:rsidP="00B639D2">
      <w:pPr>
        <w:pStyle w:val="a6"/>
        <w:numPr>
          <w:ilvl w:val="0"/>
          <w:numId w:val="5"/>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Cs w:val="28"/>
          <w:rtl/>
          <w:lang w:bidi="ar-JO"/>
        </w:rPr>
      </w:pPr>
      <w:r w:rsidRPr="00063E44">
        <w:rPr>
          <w:rFonts w:ascii="Sakkal Majalla" w:hAnsi="Sakkal Majalla" w:cs="Sakkal Majalla"/>
          <w:szCs w:val="28"/>
          <w:rtl/>
          <w:lang w:bidi="ar-JO"/>
        </w:rPr>
        <w:t>لا توجد علاقة ذات دلالة إحصائية عند مستوى (</w:t>
      </w:r>
      <w:r w:rsidRPr="00063E44">
        <w:rPr>
          <w:rFonts w:ascii="Cambria" w:hAnsi="Cambria" w:cs="Cambria"/>
          <w:szCs w:val="28"/>
          <w:lang w:bidi="ar-JO"/>
        </w:rPr>
        <w:t>α</w:t>
      </w:r>
      <w:r w:rsidRPr="00063E44">
        <w:rPr>
          <w:rFonts w:ascii="Sakkal Majalla" w:hAnsi="Sakkal Majalla" w:cs="Sakkal Majalla"/>
          <w:szCs w:val="28"/>
          <w:lang w:bidi="ar-JO"/>
        </w:rPr>
        <w:t xml:space="preserve"> ≤ 0.05</w:t>
      </w:r>
      <w:r w:rsidRPr="00063E44">
        <w:rPr>
          <w:rFonts w:ascii="Sakkal Majalla" w:hAnsi="Sakkal Majalla" w:cs="Sakkal Majalla"/>
          <w:szCs w:val="28"/>
          <w:rtl/>
          <w:lang w:bidi="ar-JO"/>
        </w:rPr>
        <w:t>) بين تكامل البيانات وتحليلات الأعمال وكفاءة إدارة المشاريع في القطاع الاستشاري.</w:t>
      </w:r>
      <w:r w:rsidR="008415BE" w:rsidRPr="00063E44">
        <w:rPr>
          <w:rFonts w:ascii="Sakkal Majalla" w:hAnsi="Sakkal Majalla" w:cs="Sakkal Majalla"/>
          <w:szCs w:val="28"/>
          <w:rtl/>
          <w:lang w:bidi="ar-JO"/>
        </w:rPr>
        <w:t>.</w:t>
      </w:r>
    </w:p>
    <w:p w14:paraId="359C5FC6" w14:textId="071B31F0"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21" w:name="_Toc211760904"/>
      <w:bookmarkStart w:id="22" w:name="_Toc169790501"/>
      <w:bookmarkStart w:id="23" w:name="_Toc169790587"/>
      <w:bookmarkEnd w:id="19"/>
      <w:bookmarkEnd w:id="20"/>
      <w:r w:rsidRPr="00685254">
        <w:rPr>
          <w:rFonts w:ascii="Sakkal Majalla" w:hAnsi="Sakkal Majalla" w:cs="Sakkal Majalla"/>
          <w:b/>
          <w:bCs/>
          <w:sz w:val="36"/>
          <w:szCs w:val="36"/>
          <w:rtl/>
        </w:rPr>
        <w:t>7.1 الدراسات السابقة:</w:t>
      </w:r>
      <w:bookmarkEnd w:id="21"/>
    </w:p>
    <w:p w14:paraId="0053386C" w14:textId="77777777" w:rsidR="00AC5AFA" w:rsidRPr="00685254" w:rsidRDefault="00053B34"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rPr>
        <w:t xml:space="preserve">دراسة </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Yordanova</w:t>
      </w:r>
      <w:proofErr w:type="spellEnd"/>
      <w:r w:rsidR="00AC5AFA" w:rsidRPr="00685254">
        <w:rPr>
          <w:rFonts w:ascii="Sakkal Majalla" w:hAnsi="Sakkal Majalla" w:cs="Sakkal Majalla"/>
          <w:b/>
          <w:bCs/>
          <w:szCs w:val="28"/>
          <w:lang w:bidi="ar-EG"/>
        </w:rPr>
        <w:t>, 2024)</w:t>
      </w:r>
    </w:p>
    <w:p w14:paraId="2FB4EE24" w14:textId="089B418B" w:rsidR="00643BE2"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أثر التحول الرقمي في إدارة المشاريع بأبعاده </w:t>
      </w:r>
      <w:r w:rsidRPr="00063E44">
        <w:rPr>
          <w:rFonts w:ascii="Sakkal Majalla" w:hAnsi="Sakkal Majalla" w:cs="Sakkal Majalla"/>
          <w:szCs w:val="28"/>
        </w:rPr>
        <w:t>(</w:t>
      </w:r>
      <w:r w:rsidRPr="00063E44">
        <w:rPr>
          <w:rFonts w:ascii="Sakkal Majalla" w:hAnsi="Sakkal Majalla" w:cs="Sakkal Majalla"/>
          <w:szCs w:val="28"/>
          <w:rtl/>
        </w:rPr>
        <w:t>الفعالية، الكفاءة، وسهولة التبني</w:t>
      </w:r>
      <w:r w:rsidRPr="00063E44">
        <w:rPr>
          <w:rFonts w:ascii="Sakkal Majalla" w:hAnsi="Sakkal Majalla" w:cs="Sakkal Majalla"/>
          <w:szCs w:val="28"/>
        </w:rPr>
        <w:t xml:space="preserve">) </w:t>
      </w:r>
      <w:r w:rsidRPr="00063E44">
        <w:rPr>
          <w:rFonts w:ascii="Sakkal Majalla" w:hAnsi="Sakkal Majalla" w:cs="Sakkal Majalla"/>
          <w:szCs w:val="28"/>
          <w:rtl/>
        </w:rPr>
        <w:t>على تعزيز نية الاستخدام السلوكية والتبني الفعلي للتقنيات الرقمية في مجال إدارة المشاريع</w:t>
      </w:r>
      <w:r w:rsidRPr="00063E44">
        <w:rPr>
          <w:rFonts w:ascii="Sakkal Majalla" w:hAnsi="Sakkal Majalla" w:cs="Sakkal Majalla"/>
          <w:szCs w:val="28"/>
        </w:rPr>
        <w:t xml:space="preserve">. </w:t>
      </w:r>
      <w:r w:rsidRPr="00063E44">
        <w:rPr>
          <w:rFonts w:ascii="Sakkal Majalla" w:hAnsi="Sakkal Majalla" w:cs="Sakkal Majalla"/>
          <w:szCs w:val="28"/>
          <w:rtl/>
        </w:rPr>
        <w:t xml:space="preserve">واستخدمت الدراسة المنهج </w:t>
      </w:r>
      <w:proofErr w:type="spellStart"/>
      <w:r w:rsidRPr="00063E44">
        <w:rPr>
          <w:rFonts w:ascii="Sakkal Majalla" w:hAnsi="Sakkal Majalla" w:cs="Sakkal Majalla"/>
          <w:szCs w:val="28"/>
          <w:rtl/>
        </w:rPr>
        <w:t>الببليومتري</w:t>
      </w:r>
      <w:proofErr w:type="spellEnd"/>
      <w:r w:rsidRPr="00063E44">
        <w:rPr>
          <w:rFonts w:ascii="Sakkal Majalla" w:hAnsi="Sakkal Majalla" w:cs="Sakkal Majalla"/>
          <w:szCs w:val="28"/>
          <w:rtl/>
        </w:rPr>
        <w:t xml:space="preserve"> التحليلي، وتكوّنت العينة من </w:t>
      </w:r>
      <w:r w:rsidRPr="00063E44">
        <w:rPr>
          <w:rFonts w:ascii="Sakkal Majalla" w:hAnsi="Sakkal Majalla" w:cs="Sakkal Majalla"/>
          <w:szCs w:val="28"/>
        </w:rPr>
        <w:t xml:space="preserve">431 </w:t>
      </w:r>
      <w:r w:rsidRPr="00063E44">
        <w:rPr>
          <w:rFonts w:ascii="Sakkal Majalla" w:hAnsi="Sakkal Majalla" w:cs="Sakkal Majalla"/>
          <w:szCs w:val="28"/>
          <w:rtl/>
        </w:rPr>
        <w:t>مقالة علمية منشورة ومفهرسة ضمن قاعدة بيانات</w:t>
      </w:r>
      <w:r w:rsidRPr="00063E44">
        <w:rPr>
          <w:rFonts w:ascii="Sakkal Majalla" w:hAnsi="Sakkal Majalla" w:cs="Sakkal Majalla"/>
          <w:szCs w:val="28"/>
        </w:rPr>
        <w:t xml:space="preserve"> Web of Science</w:t>
      </w:r>
      <w:r w:rsidRPr="00063E44">
        <w:rPr>
          <w:rFonts w:ascii="Sakkal Majalla" w:hAnsi="Sakkal Majalla" w:cs="Sakkal Majalla"/>
          <w:szCs w:val="28"/>
          <w:rtl/>
        </w:rPr>
        <w:t>، تناولت في آنٍ واحد موضوعي إدارة المشاريع والتحول الرقمي</w:t>
      </w:r>
      <w:r w:rsidRPr="00063E44">
        <w:rPr>
          <w:rFonts w:ascii="Sakkal Majalla" w:hAnsi="Sakkal Majalla" w:cs="Sakkal Majalla"/>
          <w:szCs w:val="28"/>
        </w:rPr>
        <w:t xml:space="preserve">. </w:t>
      </w:r>
      <w:r w:rsidRPr="00063E44">
        <w:rPr>
          <w:rFonts w:ascii="Sakkal Majalla" w:hAnsi="Sakkal Majalla" w:cs="Sakkal Majalla"/>
          <w:szCs w:val="28"/>
          <w:rtl/>
        </w:rPr>
        <w:t>وتوصلت نتائج الدراسة إلى أن التحول الرقمي يسهم بشكل إيجابي وفعّال في تحسين كفاءة وفعالية إدارة المشاريع، مما يعزز من نية استخدام التقنيات الرقمية وسهولة تبنيها</w:t>
      </w:r>
      <w:r w:rsidRPr="00063E44">
        <w:rPr>
          <w:rFonts w:ascii="Sakkal Majalla" w:hAnsi="Sakkal Majalla" w:cs="Sakkal Majalla"/>
          <w:szCs w:val="28"/>
        </w:rPr>
        <w:t xml:space="preserve">. </w:t>
      </w:r>
      <w:r w:rsidRPr="00063E44">
        <w:rPr>
          <w:rFonts w:ascii="Sakkal Majalla" w:hAnsi="Sakkal Majalla" w:cs="Sakkal Majalla"/>
          <w:szCs w:val="28"/>
          <w:rtl/>
        </w:rPr>
        <w:t>وأوصت الدراسة بـ ضرورة الاستفادة من التوجهات الرقمية الحديثة في إدارة المشاريع، وتطوير ممارسات إدارية تواكب التحول الرقمي، إلى جانب تعزيز الدراسات المنهجية الشاملة حول هذا الموضوع لتوجيه البحث المستقبلي والممارسات التطبيقية</w:t>
      </w:r>
      <w:r w:rsidRPr="00063E44">
        <w:rPr>
          <w:rFonts w:ascii="Sakkal Majalla" w:hAnsi="Sakkal Majalla" w:cs="Sakkal Majalla"/>
          <w:szCs w:val="28"/>
        </w:rPr>
        <w:t>.</w:t>
      </w:r>
      <w:r w:rsidR="00643BE2" w:rsidRPr="00063E44">
        <w:rPr>
          <w:rFonts w:ascii="Sakkal Majalla" w:hAnsi="Sakkal Majalla" w:cs="Sakkal Majalla"/>
          <w:szCs w:val="28"/>
          <w:rtl/>
        </w:rPr>
        <w:t xml:space="preserve">. </w:t>
      </w:r>
    </w:p>
    <w:p w14:paraId="24909CEB" w14:textId="77777777" w:rsidR="00AC5AFA" w:rsidRPr="00685254" w:rsidRDefault="00643BE2"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(Dahmer, 2024)</w:t>
      </w:r>
    </w:p>
    <w:p w14:paraId="18763405" w14:textId="7A746EDF" w:rsidR="00643BE2"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دور إدارة المشاريع بأبعاده </w:t>
      </w:r>
      <w:r w:rsidRPr="00063E44">
        <w:rPr>
          <w:rFonts w:ascii="Sakkal Majalla" w:hAnsi="Sakkal Majalla" w:cs="Sakkal Majalla"/>
          <w:szCs w:val="28"/>
        </w:rPr>
        <w:t>(</w:t>
      </w:r>
      <w:r w:rsidRPr="00063E44">
        <w:rPr>
          <w:rFonts w:ascii="Sakkal Majalla" w:hAnsi="Sakkal Majalla" w:cs="Sakkal Majalla"/>
          <w:szCs w:val="28"/>
          <w:rtl/>
        </w:rPr>
        <w:t xml:space="preserve">المنهجيات الرشيقة، الأدوات الرقمية، والتقنيات الناشئة مثل الذكاء الاصطناعي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Pr>
        <w:t xml:space="preserve">) </w:t>
      </w:r>
      <w:r w:rsidRPr="00063E44">
        <w:rPr>
          <w:rFonts w:ascii="Sakkal Majalla" w:hAnsi="Sakkal Majalla" w:cs="Sakkal Majalla"/>
          <w:szCs w:val="28"/>
          <w:rtl/>
        </w:rPr>
        <w:t>على نجاح المشاريع وتحقيق التحول الرقمي الفعّال في المؤسسات الصغيرة والمتوسطة في ظل الاقتصاد الرقمي المتغير</w:t>
      </w:r>
      <w:r w:rsidRPr="00063E44">
        <w:rPr>
          <w:rFonts w:ascii="Sakkal Majalla" w:hAnsi="Sakkal Majalla" w:cs="Sakkal Majalla"/>
          <w:szCs w:val="28"/>
        </w:rPr>
        <w:t xml:space="preserve">. </w:t>
      </w:r>
      <w:r w:rsidRPr="00063E44">
        <w:rPr>
          <w:rFonts w:ascii="Sakkal Majalla" w:hAnsi="Sakkal Majalla" w:cs="Sakkal Majalla"/>
          <w:szCs w:val="28"/>
          <w:rtl/>
        </w:rPr>
        <w:t>واستخدمت الدراسة المنهج الوصفي التحليلي القائم على مراجعة الأدبيات العلمية الحديثة، وتكوّنت العينة من مجموعة من الدراسات السابقة المنشورة حول إدارة المشاريع والتحول الرقمي، مع التركيز على تطبيقات الأدوات والمنهجيات الرقمية</w:t>
      </w:r>
      <w:r w:rsidRPr="00063E44">
        <w:rPr>
          <w:rFonts w:ascii="Sakkal Majalla" w:hAnsi="Sakkal Majalla" w:cs="Sakkal Majalla"/>
          <w:szCs w:val="28"/>
        </w:rPr>
        <w:t xml:space="preserve">. </w:t>
      </w:r>
      <w:r w:rsidRPr="00063E44">
        <w:rPr>
          <w:rFonts w:ascii="Sakkal Majalla" w:hAnsi="Sakkal Majalla" w:cs="Sakkal Majalla"/>
          <w:szCs w:val="28"/>
          <w:rtl/>
        </w:rPr>
        <w:t>وتوصلت نتائج الدراسة إلى أن تبني المنهجيات الرشيقة واستخدام الأدوات الرقمية والاعتماد على التقنيات الحديثة يسهم في تحسين أداء فرق العمل، وزيادة معدلات نجاح المشاريع، والتكيف مع متغيرات السوق، إلا أن بعض التحديات مثل نقص المهارات الرقمية ومقاومة التغيير ما تزال قائمة</w:t>
      </w:r>
      <w:r w:rsidRPr="00063E44">
        <w:rPr>
          <w:rFonts w:ascii="Sakkal Majalla" w:hAnsi="Sakkal Majalla" w:cs="Sakkal Majalla"/>
          <w:szCs w:val="28"/>
        </w:rPr>
        <w:t xml:space="preserve">. </w:t>
      </w:r>
      <w:r w:rsidRPr="00063E44">
        <w:rPr>
          <w:rFonts w:ascii="Sakkal Majalla" w:hAnsi="Sakkal Majalla" w:cs="Sakkal Majalla"/>
          <w:szCs w:val="28"/>
          <w:rtl/>
        </w:rPr>
        <w:t>وأوصت الدراسة بـ ضرورة دمج المنهجيات التقليدية والحديثة في إدارة المشاريع، وتوفير برامج تدريبية مستمرة لتنمية المهارات الرقمية، وتطوير السياسات التي تعزز تبني التحول الرقمي في المؤسسات، خاصة الصغيرة والمتوسطة</w:t>
      </w:r>
      <w:r w:rsidRPr="00063E44">
        <w:rPr>
          <w:rFonts w:ascii="Sakkal Majalla" w:hAnsi="Sakkal Majalla" w:cs="Sakkal Majalla"/>
          <w:szCs w:val="28"/>
        </w:rPr>
        <w:t>.</w:t>
      </w:r>
      <w:r w:rsidR="00643BE2" w:rsidRPr="00063E44">
        <w:rPr>
          <w:rFonts w:ascii="Sakkal Majalla" w:hAnsi="Sakkal Majalla" w:cs="Sakkal Majalla"/>
          <w:szCs w:val="28"/>
          <w:lang w:bidi="ar-EG"/>
        </w:rPr>
        <w:t>.</w:t>
      </w:r>
    </w:p>
    <w:p w14:paraId="19980423" w14:textId="51B55378" w:rsidR="00493101" w:rsidRPr="00685254" w:rsidRDefault="00643BE2"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rtl/>
          <w:lang w:bidi="ar-EG"/>
        </w:rPr>
      </w:pPr>
      <w:r w:rsidRPr="00685254">
        <w:rPr>
          <w:rFonts w:ascii="Sakkal Majalla" w:hAnsi="Sakkal Majalla" w:cs="Sakkal Majalla"/>
          <w:b/>
          <w:bCs/>
          <w:szCs w:val="28"/>
          <w:rtl/>
          <w:lang w:bidi="ar-EG"/>
        </w:rPr>
        <w:t>دراسة</w:t>
      </w:r>
      <w:r w:rsidR="00493101" w:rsidRPr="00685254">
        <w:rPr>
          <w:rFonts w:ascii="Sakkal Majalla" w:eastAsia="Times New Roman" w:hAnsi="Sakkal Majalla" w:cs="Sakkal Majalla"/>
          <w:b/>
          <w:bCs/>
          <w:kern w:val="0"/>
          <w:szCs w:val="28"/>
          <w14:ligatures w14:val="none"/>
        </w:rPr>
        <w:t xml:space="preserve"> </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Beenstock</w:t>
      </w:r>
      <w:proofErr w:type="spellEnd"/>
      <w:r w:rsidR="00AC5AFA" w:rsidRPr="00685254">
        <w:rPr>
          <w:rFonts w:ascii="Sakkal Majalla" w:hAnsi="Sakkal Majalla" w:cs="Sakkal Majalla"/>
          <w:b/>
          <w:bCs/>
          <w:szCs w:val="28"/>
          <w:lang w:bidi="ar-EG"/>
        </w:rPr>
        <w:t>, 2023)</w:t>
      </w:r>
    </w:p>
    <w:p w14:paraId="70D2E429" w14:textId="4077200D" w:rsidR="00643BE2" w:rsidRPr="00063E44" w:rsidRDefault="00AD5D74" w:rsidP="00685254">
      <w:pPr>
        <w:spacing w:before="100" w:beforeAutospacing="1" w:after="100" w:afterAutospacing="1" w:line="360" w:lineRule="auto"/>
        <w:ind w:firstLine="706"/>
        <w:jc w:val="both"/>
        <w:rPr>
          <w:rFonts w:ascii="Sakkal Majalla" w:hAnsi="Sakkal Majalla" w:cs="Sakkal Majalla"/>
          <w:szCs w:val="28"/>
          <w:lang w:bidi="ar-EG"/>
        </w:rPr>
      </w:pPr>
      <w:r w:rsidRPr="00063E44">
        <w:rPr>
          <w:rFonts w:ascii="Sakkal Majalla" w:hAnsi="Sakkal Majalla" w:cs="Sakkal Majalla"/>
          <w:szCs w:val="28"/>
          <w:rtl/>
        </w:rPr>
        <w:t xml:space="preserve">هدفت الدراسة إلى التعرف على دور الذكاء الاصطناعي بأبعاده </w:t>
      </w:r>
      <w:r w:rsidRPr="00063E44">
        <w:rPr>
          <w:rFonts w:ascii="Sakkal Majalla" w:hAnsi="Sakkal Majalla" w:cs="Sakkal Majalla"/>
          <w:szCs w:val="28"/>
        </w:rPr>
        <w:t>(</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المهام، التحليل الذكي، تحسين الاستراتيجيات، ودعم اتخاذ القرار</w:t>
      </w:r>
      <w:r w:rsidRPr="00063E44">
        <w:rPr>
          <w:rFonts w:ascii="Sakkal Majalla" w:hAnsi="Sakkal Majalla" w:cs="Sakkal Majalla"/>
          <w:szCs w:val="28"/>
        </w:rPr>
        <w:t xml:space="preserve">) </w:t>
      </w:r>
      <w:r w:rsidRPr="00063E44">
        <w:rPr>
          <w:rFonts w:ascii="Sakkal Majalla" w:hAnsi="Sakkal Majalla" w:cs="Sakkal Majalla"/>
          <w:szCs w:val="28"/>
          <w:rtl/>
        </w:rPr>
        <w:t>على تطوير مهنة إدارة المشاريع وتحويلها إلى إدارة المشاريع 4.0 في بيئات العمل الرقمية الحديثة</w:t>
      </w:r>
      <w:r w:rsidRPr="00063E44">
        <w:rPr>
          <w:rFonts w:ascii="Sakkal Majalla" w:hAnsi="Sakkal Majalla" w:cs="Sakkal Majalla"/>
          <w:szCs w:val="28"/>
        </w:rPr>
        <w:t xml:space="preserve">. </w:t>
      </w:r>
      <w:r w:rsidRPr="00063E44">
        <w:rPr>
          <w:rFonts w:ascii="Sakkal Majalla" w:hAnsi="Sakkal Majalla" w:cs="Sakkal Majalla"/>
          <w:szCs w:val="28"/>
          <w:rtl/>
        </w:rPr>
        <w:t>واستخدمت الدراسة المنهج الوصفي التحليلي القائم على مراجعة الأدبيات والدراسات الحديثة حول تطبيقات الذكاء الاصطناعي في إدارة المشاريع، وتكوّنت العينة من مجموعة من الدراسات والأمثلة الصناعية التي تناولت توظيف أدوات الذكاء الاصطناعي في بيئات المشاريع المختلفة</w:t>
      </w:r>
      <w:r w:rsidRPr="00063E44">
        <w:rPr>
          <w:rFonts w:ascii="Sakkal Majalla" w:hAnsi="Sakkal Majalla" w:cs="Sakkal Majalla"/>
          <w:szCs w:val="28"/>
        </w:rPr>
        <w:t xml:space="preserve">. </w:t>
      </w:r>
      <w:r w:rsidRPr="00063E44">
        <w:rPr>
          <w:rFonts w:ascii="Sakkal Majalla" w:hAnsi="Sakkal Majalla" w:cs="Sakkal Majalla"/>
          <w:szCs w:val="28"/>
          <w:rtl/>
        </w:rPr>
        <w:t xml:space="preserve">وتوصلت نتائج الدراسة إلى أن الذكاء الاصطناعي يُسهم بفاعلية في إعادة تشكيل استراتيجيات إدارة المشاريع من خلال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المتكررة، وتحسين كفاءة اتخاذ القرار، وتخصيص الموارد، وتقديم تحليلات دقيقة تدعم إنجاح المشاريع</w:t>
      </w:r>
      <w:r w:rsidRPr="00063E44">
        <w:rPr>
          <w:rFonts w:ascii="Sakkal Majalla" w:hAnsi="Sakkal Majalla" w:cs="Sakkal Majalla"/>
          <w:szCs w:val="28"/>
        </w:rPr>
        <w:t xml:space="preserve">. </w:t>
      </w:r>
      <w:r w:rsidRPr="00063E44">
        <w:rPr>
          <w:rFonts w:ascii="Sakkal Majalla" w:hAnsi="Sakkal Majalla" w:cs="Sakkal Majalla"/>
          <w:szCs w:val="28"/>
          <w:rtl/>
        </w:rPr>
        <w:t>وأوصت الدراسة بـ ضرورة تسريع تبني تقنيات الذكاء الاصطناعي ضمن ممارسات إدارة المشاريع، وتطوير كفاءات مديري المشاريع الرقمية، وبناء أدوات ذكية متكاملة تساهم في تعزيز التحول نحو إدارة المشاريع 4.0</w:t>
      </w:r>
      <w:r w:rsidRPr="00063E44">
        <w:rPr>
          <w:rFonts w:ascii="Sakkal Majalla" w:hAnsi="Sakkal Majalla" w:cs="Sakkal Majalla"/>
          <w:szCs w:val="28"/>
        </w:rPr>
        <w:t>.</w:t>
      </w:r>
      <w:r w:rsidR="00643BE2" w:rsidRPr="00063E44">
        <w:rPr>
          <w:rFonts w:ascii="Sakkal Majalla" w:hAnsi="Sakkal Majalla" w:cs="Sakkal Majalla"/>
          <w:szCs w:val="28"/>
          <w:lang w:bidi="ar-EG"/>
        </w:rPr>
        <w:t>.</w:t>
      </w:r>
    </w:p>
    <w:p w14:paraId="774EF48D" w14:textId="77777777" w:rsidR="00AC5AFA" w:rsidRPr="00685254" w:rsidRDefault="00493101"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Makedon</w:t>
      </w:r>
      <w:proofErr w:type="spellEnd"/>
      <w:r w:rsidR="00AC5AFA" w:rsidRPr="00685254">
        <w:rPr>
          <w:rFonts w:ascii="Sakkal Majalla" w:hAnsi="Sakkal Majalla" w:cs="Sakkal Majalla"/>
          <w:b/>
          <w:bCs/>
          <w:szCs w:val="28"/>
          <w:lang w:bidi="ar-EG"/>
        </w:rPr>
        <w:t xml:space="preserve"> &amp; </w:t>
      </w:r>
      <w:proofErr w:type="spellStart"/>
      <w:r w:rsidR="00AC5AFA" w:rsidRPr="00685254">
        <w:rPr>
          <w:rFonts w:ascii="Sakkal Majalla" w:hAnsi="Sakkal Majalla" w:cs="Sakkal Majalla"/>
          <w:b/>
          <w:bCs/>
          <w:szCs w:val="28"/>
          <w:lang w:bidi="ar-EG"/>
        </w:rPr>
        <w:t>Kovnir</w:t>
      </w:r>
      <w:proofErr w:type="spellEnd"/>
      <w:r w:rsidR="00AC5AFA" w:rsidRPr="00685254">
        <w:rPr>
          <w:rFonts w:ascii="Sakkal Majalla" w:hAnsi="Sakkal Majalla" w:cs="Sakkal Majalla"/>
          <w:b/>
          <w:bCs/>
          <w:szCs w:val="28"/>
          <w:lang w:bidi="ar-EG"/>
        </w:rPr>
        <w:t>, 2024)</w:t>
      </w:r>
    </w:p>
    <w:p w14:paraId="418DC7A9" w14:textId="7F8BEC6E" w:rsidR="00493101" w:rsidRPr="00063E44" w:rsidRDefault="00AD5D74" w:rsidP="00685254">
      <w:pPr>
        <w:spacing w:before="100" w:beforeAutospacing="1" w:after="100" w:afterAutospacing="1" w:line="360" w:lineRule="auto"/>
        <w:ind w:firstLine="706"/>
        <w:jc w:val="both"/>
        <w:rPr>
          <w:rFonts w:ascii="Sakkal Majalla" w:hAnsi="Sakkal Majalla" w:cs="Sakkal Majalla"/>
          <w:szCs w:val="28"/>
          <w:rtl/>
        </w:rPr>
      </w:pPr>
      <w:r w:rsidRPr="00063E44">
        <w:rPr>
          <w:rFonts w:ascii="Sakkal Majalla" w:hAnsi="Sakkal Majalla" w:cs="Sakkal Majalla"/>
          <w:szCs w:val="28"/>
          <w:rtl/>
        </w:rPr>
        <w:t xml:space="preserve">هدفت الدراسة إلى التعرف على أثر التحول الرقمي بأبعاده </w:t>
      </w:r>
      <w:r w:rsidRPr="00063E44">
        <w:rPr>
          <w:rFonts w:ascii="Sakkal Majalla" w:hAnsi="Sakkal Majalla" w:cs="Sakkal Majalla"/>
          <w:szCs w:val="28"/>
        </w:rPr>
        <w:t>(</w:t>
      </w:r>
      <w:r w:rsidRPr="00063E44">
        <w:rPr>
          <w:rFonts w:ascii="Sakkal Majalla" w:hAnsi="Sakkal Majalla" w:cs="Sakkal Majalla"/>
          <w:szCs w:val="28"/>
          <w:rtl/>
        </w:rPr>
        <w:t>أنظمة تخطيط الموارد</w:t>
      </w:r>
      <w:r w:rsidRPr="00063E44">
        <w:rPr>
          <w:rFonts w:ascii="Sakkal Majalla" w:hAnsi="Sakkal Majalla" w:cs="Sakkal Majalla"/>
          <w:szCs w:val="28"/>
        </w:rPr>
        <w:t xml:space="preserve"> ERP</w:t>
      </w:r>
      <w:r w:rsidRPr="00063E44">
        <w:rPr>
          <w:rFonts w:ascii="Sakkal Majalla" w:hAnsi="Sakkal Majalla" w:cs="Sakkal Majalla"/>
          <w:szCs w:val="28"/>
          <w:rtl/>
        </w:rPr>
        <w:t>، أنظمة إدارة المشاريع المعتمدة على الذكاء الاصطناعي، الخدمات السحابية، وتحليلات البيانات الضخمة</w:t>
      </w:r>
      <w:r w:rsidRPr="00063E44">
        <w:rPr>
          <w:rFonts w:ascii="Sakkal Majalla" w:hAnsi="Sakkal Majalla" w:cs="Sakkal Majalla"/>
          <w:szCs w:val="28"/>
        </w:rPr>
        <w:t xml:space="preserve">) </w:t>
      </w:r>
      <w:r w:rsidRPr="00063E44">
        <w:rPr>
          <w:rFonts w:ascii="Sakkal Majalla" w:hAnsi="Sakkal Majalla" w:cs="Sakkal Majalla"/>
          <w:szCs w:val="28"/>
          <w:rtl/>
        </w:rPr>
        <w:t>على كفاءة ومرونة وشفافية إدارة مشاريع الاستثمار في المؤسسات في ظل البيئة الرقمية المتغيرة</w:t>
      </w:r>
      <w:r w:rsidRPr="00063E44">
        <w:rPr>
          <w:rFonts w:ascii="Sakkal Majalla" w:hAnsi="Sakkal Majalla" w:cs="Sakkal Majalla"/>
          <w:szCs w:val="28"/>
        </w:rPr>
        <w:t xml:space="preserve">. </w:t>
      </w:r>
      <w:r w:rsidRPr="00063E44">
        <w:rPr>
          <w:rFonts w:ascii="Sakkal Majalla" w:hAnsi="Sakkal Majalla" w:cs="Sakkal Majalla"/>
          <w:szCs w:val="28"/>
          <w:rtl/>
        </w:rPr>
        <w:t>واستخدمت الدراسة المنهج التحليلي الوصفي من خلال مراجعة الأدبيات وتحليل تجارب رقمية حديثة في إدارة المشاريع الاستثمارية، وتكوّنت العينة من دراسات وممارسات تطبيقية ركزت على أدوات التحول الرقمي المستخدمة في المؤسسات</w:t>
      </w:r>
      <w:r w:rsidRPr="00063E44">
        <w:rPr>
          <w:rFonts w:ascii="Sakkal Majalla" w:hAnsi="Sakkal Majalla" w:cs="Sakkal Majalla"/>
          <w:szCs w:val="28"/>
        </w:rPr>
        <w:t xml:space="preserve">. </w:t>
      </w:r>
      <w:r w:rsidRPr="00063E44">
        <w:rPr>
          <w:rFonts w:ascii="Sakkal Majalla" w:hAnsi="Sakkal Majalla" w:cs="Sakkal Majalla"/>
          <w:szCs w:val="28"/>
          <w:rtl/>
        </w:rPr>
        <w:t>وتوصلت نتائج الدراسة إلى أن توظيف الأدوات الرقمية الحديثة يُحسن من دقة التخطيط، ويُخفض التكاليف، ويُسهم في اتخاذ قرارات أكثر فاعلية، بالإضافة إلى تمكين العمل عن بُعد وتعزيز التعاون اللحظي بين فرق العمل. كما تبيّن أن استخدام الذكاء الاصطناعي يسهم في التنبؤ بالمخاطر وتحسين توزيع الموارد</w:t>
      </w:r>
      <w:r w:rsidRPr="00063E44">
        <w:rPr>
          <w:rFonts w:ascii="Sakkal Majalla" w:hAnsi="Sakkal Majalla" w:cs="Sakkal Majalla"/>
          <w:szCs w:val="28"/>
        </w:rPr>
        <w:t xml:space="preserve">. </w:t>
      </w:r>
      <w:r w:rsidRPr="00063E44">
        <w:rPr>
          <w:rFonts w:ascii="Sakkal Majalla" w:hAnsi="Sakkal Majalla" w:cs="Sakkal Majalla"/>
          <w:szCs w:val="28"/>
          <w:rtl/>
        </w:rPr>
        <w:t xml:space="preserve">وأوصت الدراسة بـ اعتماد نهج شامل للتحول الرقمي يشمل تطوير استراتيجيات لإدارة المخاطر </w:t>
      </w:r>
      <w:proofErr w:type="spellStart"/>
      <w:r w:rsidRPr="00063E44">
        <w:rPr>
          <w:rFonts w:ascii="Sakkal Majalla" w:hAnsi="Sakkal Majalla" w:cs="Sakkal Majalla"/>
          <w:szCs w:val="28"/>
          <w:rtl/>
        </w:rPr>
        <w:t>السيبرانية</w:t>
      </w:r>
      <w:proofErr w:type="spellEnd"/>
      <w:r w:rsidRPr="00063E44">
        <w:rPr>
          <w:rFonts w:ascii="Sakkal Majalla" w:hAnsi="Sakkal Majalla" w:cs="Sakkal Majalla"/>
          <w:szCs w:val="28"/>
          <w:rtl/>
        </w:rPr>
        <w:t>، وتدريب الكوادر البشرية، واختيار أدوات رقمية مناسبة لطبيعة المشروع، مع ضرورة التكامل بين الأنظمة ومراعاة أمن البيانات لتحقيق الأهداف الاستراتيجية للمؤسسة</w:t>
      </w:r>
      <w:r w:rsidRPr="00063E44">
        <w:rPr>
          <w:rFonts w:ascii="Sakkal Majalla" w:hAnsi="Sakkal Majalla" w:cs="Sakkal Majalla"/>
          <w:szCs w:val="28"/>
        </w:rPr>
        <w:t>.</w:t>
      </w:r>
      <w:r w:rsidR="00493101" w:rsidRPr="00063E44">
        <w:rPr>
          <w:rFonts w:ascii="Sakkal Majalla" w:hAnsi="Sakkal Majalla" w:cs="Sakkal Majalla"/>
          <w:szCs w:val="28"/>
          <w:rtl/>
        </w:rPr>
        <w:t xml:space="preserve">. </w:t>
      </w:r>
    </w:p>
    <w:p w14:paraId="3833AA2E" w14:textId="77777777" w:rsidR="00AC5AFA" w:rsidRPr="00685254" w:rsidRDefault="0037546F"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دراسة</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Savio</w:t>
      </w:r>
      <w:proofErr w:type="spellEnd"/>
      <w:r w:rsidR="00AC5AFA" w:rsidRPr="00685254">
        <w:rPr>
          <w:rFonts w:ascii="Sakkal Majalla" w:hAnsi="Sakkal Majalla" w:cs="Sakkal Majalla"/>
          <w:b/>
          <w:bCs/>
          <w:szCs w:val="28"/>
          <w:lang w:bidi="ar-EG"/>
        </w:rPr>
        <w:t xml:space="preserve"> &amp; </w:t>
      </w:r>
      <w:proofErr w:type="spellStart"/>
      <w:r w:rsidR="00AC5AFA" w:rsidRPr="00685254">
        <w:rPr>
          <w:rFonts w:ascii="Sakkal Majalla" w:hAnsi="Sakkal Majalla" w:cs="Sakkal Majalla"/>
          <w:b/>
          <w:bCs/>
          <w:szCs w:val="28"/>
          <w:lang w:bidi="ar-EG"/>
        </w:rPr>
        <w:t>Dewan</w:t>
      </w:r>
      <w:proofErr w:type="spellEnd"/>
      <w:r w:rsidR="00AC5AFA" w:rsidRPr="00685254">
        <w:rPr>
          <w:rFonts w:ascii="Sakkal Majalla" w:hAnsi="Sakkal Majalla" w:cs="Sakkal Majalla"/>
          <w:b/>
          <w:bCs/>
          <w:szCs w:val="28"/>
          <w:lang w:bidi="ar-EG"/>
        </w:rPr>
        <w:t>, 2023)</w:t>
      </w:r>
    </w:p>
    <w:p w14:paraId="41810EB5" w14:textId="31146893" w:rsidR="0037546F"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أثر تبنّي التكنولوجيا ودمجها بأبعادها </w:t>
      </w:r>
      <w:r w:rsidRPr="00063E44">
        <w:rPr>
          <w:rFonts w:ascii="Sakkal Majalla" w:hAnsi="Sakkal Majalla" w:cs="Sakkal Majalla"/>
          <w:szCs w:val="28"/>
          <w:lang w:bidi="ar-EG"/>
        </w:rPr>
        <w:t>(</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البرمجيات، والتقنيات الناشئة مثل الذكاء الاصطناعي</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كفاءة وفعالية إدارة المشاريع في مختلف القطاعات على مستوى عالمي</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الوصفي التحليلي لمراجعة توجهات تبني التكنولوجيا في المؤسسات الصناعية والخدمية وتقييم آثارها</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مراجعة شاملة لتجارب عالمية متعددة في مجالات مختلفة، تركّز على تطبيقات التكنولوجيا في إدارة المشاريع</w:t>
      </w:r>
      <w:r w:rsidRPr="00063E44">
        <w:rPr>
          <w:rFonts w:ascii="Sakkal Majalla" w:hAnsi="Sakkal Majalla" w:cs="Sakkal Majalla"/>
          <w:szCs w:val="28"/>
          <w:lang w:bidi="ar-EG"/>
        </w:rPr>
        <w:t xml:space="preserve">. </w:t>
      </w:r>
      <w:r w:rsidRPr="00063E44">
        <w:rPr>
          <w:rFonts w:ascii="Sakkal Majalla" w:hAnsi="Sakkal Majalla" w:cs="Sakkal Majalla"/>
          <w:szCs w:val="28"/>
          <w:rtl/>
        </w:rPr>
        <w:t xml:space="preserve">وتوصلت نتائج الدراسة إلى أن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والبرمجيات تسهم في تحسين كفاءة تنفيذ المشاريع ودقتها، إلا أن هناك تحديات تتعلق بالأعطال البرمجية والانقطاعات المؤقتة، مما يستدعي وجود أنظمة احتياطية. كما برز الذكاء الاصطناعي كأهم تقنية ناشئة لها دور محوري في مستقبل إدارة المشاريع</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تبنّي أنظمة ذكية مرنة، والاهتمام بتوفير بنية تحتية تقنية قوية، وتطوير خطط بديلة للطوارئ، مع تعزيز قدرات الفرق الإدارية على استخدام التقنيات الحديثة بكفاءة</w:t>
      </w:r>
      <w:r w:rsidRPr="00063E44">
        <w:rPr>
          <w:rFonts w:ascii="Sakkal Majalla" w:hAnsi="Sakkal Majalla" w:cs="Sakkal Majalla"/>
          <w:szCs w:val="28"/>
          <w:lang w:bidi="ar-EG"/>
        </w:rPr>
        <w:t>.</w:t>
      </w:r>
      <w:r w:rsidR="0037546F" w:rsidRPr="00063E44">
        <w:rPr>
          <w:rFonts w:ascii="Sakkal Majalla" w:hAnsi="Sakkal Majalla" w:cs="Sakkal Majalla"/>
          <w:szCs w:val="28"/>
          <w:rtl/>
          <w:lang w:bidi="ar-EG"/>
        </w:rPr>
        <w:t>.</w:t>
      </w:r>
    </w:p>
    <w:p w14:paraId="1F6E36FA" w14:textId="77777777" w:rsidR="00AC5AFA" w:rsidRPr="00685254" w:rsidRDefault="00493101"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rPr>
      </w:pPr>
      <w:r w:rsidRPr="00685254">
        <w:rPr>
          <w:rFonts w:ascii="Sakkal Majalla" w:hAnsi="Sakkal Majalla" w:cs="Sakkal Majalla"/>
          <w:b/>
          <w:bCs/>
          <w:szCs w:val="28"/>
          <w:rtl/>
        </w:rPr>
        <w:t xml:space="preserve">دراسة </w:t>
      </w:r>
      <w:r w:rsidR="00AC5AFA" w:rsidRPr="00685254">
        <w:rPr>
          <w:rFonts w:ascii="Sakkal Majalla" w:hAnsi="Sakkal Majalla" w:cs="Sakkal Majalla"/>
          <w:b/>
          <w:bCs/>
          <w:szCs w:val="28"/>
        </w:rPr>
        <w:t>(</w:t>
      </w:r>
      <w:proofErr w:type="spellStart"/>
      <w:r w:rsidR="00AC5AFA" w:rsidRPr="00685254">
        <w:rPr>
          <w:rFonts w:ascii="Sakkal Majalla" w:hAnsi="Sakkal Majalla" w:cs="Sakkal Majalla"/>
          <w:b/>
          <w:bCs/>
          <w:szCs w:val="28"/>
        </w:rPr>
        <w:t>Kushneruk</w:t>
      </w:r>
      <w:proofErr w:type="spellEnd"/>
      <w:r w:rsidR="00AC5AFA" w:rsidRPr="00685254">
        <w:rPr>
          <w:rFonts w:ascii="Sakkal Majalla" w:hAnsi="Sakkal Majalla" w:cs="Sakkal Majalla"/>
          <w:b/>
          <w:bCs/>
          <w:szCs w:val="28"/>
        </w:rPr>
        <w:t>, 2024)</w:t>
      </w:r>
    </w:p>
    <w:p w14:paraId="46287761" w14:textId="77777777" w:rsidR="00AD5D74" w:rsidRPr="00063E44" w:rsidRDefault="00AD5D74" w:rsidP="00685254">
      <w:pPr>
        <w:spacing w:before="100" w:beforeAutospacing="1" w:after="100" w:afterAutospacing="1" w:line="360" w:lineRule="auto"/>
        <w:ind w:firstLine="706"/>
        <w:jc w:val="both"/>
        <w:rPr>
          <w:rFonts w:ascii="Sakkal Majalla" w:hAnsi="Sakkal Majalla" w:cs="Sakkal Majalla"/>
          <w:szCs w:val="28"/>
          <w:lang w:bidi="ar-EG"/>
        </w:rPr>
      </w:pPr>
      <w:r w:rsidRPr="00063E44">
        <w:rPr>
          <w:rFonts w:ascii="Sakkal Majalla" w:hAnsi="Sakkal Majalla" w:cs="Sakkal Majalla"/>
          <w:szCs w:val="28"/>
          <w:rtl/>
        </w:rPr>
        <w:t xml:space="preserve">هدفت الدراسة إلى التعرف على إدارة المشاريع في ظل التحول الرقمي بأبعاده </w:t>
      </w:r>
      <w:r w:rsidRPr="00063E44">
        <w:rPr>
          <w:rFonts w:ascii="Sakkal Majalla" w:hAnsi="Sakkal Majalla" w:cs="Sakkal Majalla"/>
          <w:szCs w:val="28"/>
          <w:lang w:bidi="ar-EG"/>
        </w:rPr>
        <w:t>(</w:t>
      </w:r>
      <w:r w:rsidRPr="00063E44">
        <w:rPr>
          <w:rFonts w:ascii="Sakkal Majalla" w:hAnsi="Sakkal Majalla" w:cs="Sakkal Majalla"/>
          <w:szCs w:val="28"/>
          <w:rtl/>
        </w:rPr>
        <w:t>التقنيات الحديثة، إدارة البيانات، الأدوات الرقمية، وإعادة توزيع الأدوار والوظائف</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تحسين أداء المؤسسات والمنشآت التجارية في بيئات الأعمال الرقمية المتغيرة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الوصفي التحليلي من خلال مراجعة الأدبيات المحلية والدولية وتقديم نماذج إدارية فعّالة تتلاءم مع شروط التحول الرقمي</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مجموعة من الأبحاث النظرية والتطبيقية التي تناولت تجارب مؤسسات تجارية وصناعية في تطبيق أدوات الإدارة الرقمية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التحول الرقمي غيّر من أساليب الإدارة التقليدية، مما يستدعي تبني نماذج جديدة للرقابة على أنشطة المشاريع، تعتمد على الذكاء الاصطناعي، والخدمات السحابية، ومعالجة البيانات الضخمة، بما يعزز من كفاءة اتخاذ القرار ورفع الأداء المؤسسي</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ضرورة إعادة هيكلة الوظائف والمسؤوليات داخل فرق المشاريع، وتقييم كفاءات المديرين وأعضاء الفرق في التعامل مع الأدوات الرقمية، وتطوير نماذج إدارية مرنة تستفيد من جميع إمكانات التحول الرقمي</w:t>
      </w:r>
      <w:r w:rsidRPr="00063E44">
        <w:rPr>
          <w:rFonts w:ascii="Sakkal Majalla" w:hAnsi="Sakkal Majalla" w:cs="Sakkal Majalla"/>
          <w:szCs w:val="28"/>
          <w:lang w:bidi="ar-EG"/>
        </w:rPr>
        <w:t>.</w:t>
      </w:r>
    </w:p>
    <w:p w14:paraId="4C3B4CEE" w14:textId="77777777" w:rsidR="00AC5AFA" w:rsidRPr="00685254" w:rsidRDefault="00493101"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دراسة</w:t>
      </w:r>
      <w:r w:rsidR="00AC5AFA" w:rsidRPr="00685254">
        <w:rPr>
          <w:rFonts w:ascii="Sakkal Majalla" w:hAnsi="Sakkal Majalla" w:cs="Sakkal Majalla"/>
          <w:b/>
          <w:bCs/>
          <w:szCs w:val="28"/>
          <w:lang w:bidi="ar-EG"/>
        </w:rPr>
        <w:t>(Sayed, 2022)</w:t>
      </w:r>
    </w:p>
    <w:p w14:paraId="6C4FE707" w14:textId="3501DD25" w:rsidR="00493101"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أثر التحول الرقمي بأبعاده </w:t>
      </w:r>
      <w:r w:rsidRPr="00063E44">
        <w:rPr>
          <w:rFonts w:ascii="Sakkal Majalla" w:hAnsi="Sakkal Majalla" w:cs="Sakkal Majalla"/>
          <w:szCs w:val="28"/>
          <w:lang w:bidi="ar-EG"/>
        </w:rPr>
        <w:t>(</w:t>
      </w:r>
      <w:r w:rsidRPr="00063E44">
        <w:rPr>
          <w:rFonts w:ascii="Sakkal Majalla" w:hAnsi="Sakkal Majalla" w:cs="Sakkal Majalla"/>
          <w:szCs w:val="28"/>
          <w:rtl/>
        </w:rPr>
        <w:t xml:space="preserve">استخدام التقنيات الرقمية المبتكرة،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والذكاء الاصطناعي</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جودة وكفاءة إدارة المشاريع الحديثة في بيئات الأعمال المتغيرة ضمن الاقتصاد الرقمي العالمي</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العلمي العام القائم على التحليل، والاستنباط، والتعميم، والتنظيم المنهجي للمفاهيم والنماذج</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مراجعة منهجية لأساليب إدارة المشاريع التقليدية والمعاصرة ضمن إطار التحول الرقمي</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إدارة المشاريع الحديثة أصبحت تتميز بالتوسع النشط في تطبيق التقنيات الرقمية المبتكرة، مما يتيح لأعضاء الفريق التركيز على تحقيق النتائج وجودة الأداء، بينما تتولى الأنظمة المؤتمتة والذكاء الاصطناعي تنفيذ المهام الروتينية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 xml:space="preserve">وأوصت الدراسة بـ تبنّي نماذج إدارة مرنة تدمج بين المنهجيات التقليدية والأفكار الاستراتيجية الرقمية، مع تعزيز استخدام أدوات </w:t>
      </w:r>
      <w:proofErr w:type="spellStart"/>
      <w:r w:rsidRPr="00063E44">
        <w:rPr>
          <w:rFonts w:ascii="Sakkal Majalla" w:hAnsi="Sakkal Majalla" w:cs="Sakkal Majalla"/>
          <w:szCs w:val="28"/>
          <w:rtl/>
        </w:rPr>
        <w:t>الأتمتة</w:t>
      </w:r>
      <w:proofErr w:type="spellEnd"/>
      <w:r w:rsidRPr="00063E44">
        <w:rPr>
          <w:rFonts w:ascii="Sakkal Majalla" w:hAnsi="Sakkal Majalla" w:cs="Sakkal Majalla"/>
          <w:szCs w:val="28"/>
          <w:rtl/>
        </w:rPr>
        <w:t xml:space="preserve"> والتحليل الذكي لرفع الإنتاجية وتطوير بيئة العمل في المشاريع</w:t>
      </w:r>
      <w:r w:rsidRPr="00063E44">
        <w:rPr>
          <w:rFonts w:ascii="Sakkal Majalla" w:hAnsi="Sakkal Majalla" w:cs="Sakkal Majalla"/>
          <w:szCs w:val="28"/>
          <w:lang w:bidi="ar-EG"/>
        </w:rPr>
        <w:t>.</w:t>
      </w:r>
      <w:r w:rsidR="00493101" w:rsidRPr="00063E44">
        <w:rPr>
          <w:rFonts w:ascii="Sakkal Majalla" w:hAnsi="Sakkal Majalla" w:cs="Sakkal Majalla"/>
          <w:szCs w:val="28"/>
          <w:rtl/>
          <w:lang w:bidi="ar-EG"/>
        </w:rPr>
        <w:t>.</w:t>
      </w:r>
    </w:p>
    <w:p w14:paraId="429690AA" w14:textId="77777777" w:rsidR="00AC5AFA" w:rsidRPr="00685254" w:rsidRDefault="00493101"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Bashmail</w:t>
      </w:r>
      <w:proofErr w:type="spellEnd"/>
      <w:r w:rsidR="00AC5AFA" w:rsidRPr="00685254">
        <w:rPr>
          <w:rFonts w:ascii="Sakkal Majalla" w:hAnsi="Sakkal Majalla" w:cs="Sakkal Majalla"/>
          <w:b/>
          <w:bCs/>
          <w:szCs w:val="28"/>
          <w:lang w:bidi="ar-EG"/>
        </w:rPr>
        <w:t xml:space="preserve"> et al., 2024)</w:t>
      </w:r>
    </w:p>
    <w:p w14:paraId="0E8193FF" w14:textId="3EDC82DF" w:rsidR="00493101"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دور التحول الرقمي بأبعاده </w:t>
      </w:r>
      <w:r w:rsidRPr="00063E44">
        <w:rPr>
          <w:rFonts w:ascii="Sakkal Majalla" w:hAnsi="Sakkal Majalla" w:cs="Sakkal Majalla"/>
          <w:szCs w:val="28"/>
          <w:lang w:bidi="ar-EG"/>
        </w:rPr>
        <w:t>(</w:t>
      </w:r>
      <w:r w:rsidRPr="00063E44">
        <w:rPr>
          <w:rFonts w:ascii="Sakkal Majalla" w:hAnsi="Sakkal Majalla" w:cs="Sakkal Majalla"/>
          <w:szCs w:val="28"/>
          <w:rtl/>
        </w:rPr>
        <w:t>التقنيات الحديثة، الذكاء الاصطناعي، تحليلات البيانات الضخمة، الحوسبة السحابية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كفاءة تنفيذ المشاريع وتحسين التنافسية في القطاع الخاص بالمملكة العربية السعودية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الوصفي التحليلي لرصد أثر تبنّي التحول الرقمي على العمليات التشغيلية والتفاعل مع العملاء ومستوى الابتكار</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مجموعة من منشآت القطاع الخاص التي تطبّق نماذج التحول الرقمي في أعمالها</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التحول الرقمي يُحسن بشكل كبير من كفاءة تنفيذ المشاريع، ويعزز قدرة الشركات على التكيف مع التطورات التكنولوجية، وتحقيق قرارات مدروسة، كما يسهم في تحسين تجربة العملاء. إلا أن الدراسة أشارت إلى تحديات تواجه التحول الرقمي، أبرزها الحاجة إلى استثمارات تقنية عالية، وتطوير مهارات العاملين، وتغيير أساليب العمل التقليدية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ضرورة وضع استراتيجيات رقمية فعّالة، والاستثمار في البنية التحتية التقنية، وتوفير التدريب والدعم المستمر للموظفين بما يعزز الابتكار ويحقق النمو المستدام للقطاع الخاص</w:t>
      </w:r>
      <w:r w:rsidRPr="00063E44">
        <w:rPr>
          <w:rFonts w:ascii="Sakkal Majalla" w:hAnsi="Sakkal Majalla" w:cs="Sakkal Majalla"/>
          <w:szCs w:val="28"/>
          <w:lang w:bidi="ar-EG"/>
        </w:rPr>
        <w:t>.</w:t>
      </w:r>
      <w:r w:rsidR="009F2929" w:rsidRPr="00063E44">
        <w:rPr>
          <w:rFonts w:ascii="Sakkal Majalla" w:hAnsi="Sakkal Majalla" w:cs="Sakkal Majalla"/>
          <w:szCs w:val="28"/>
          <w:rtl/>
          <w:lang w:bidi="ar-EG"/>
        </w:rPr>
        <w:t>.</w:t>
      </w:r>
    </w:p>
    <w:p w14:paraId="767DF50B" w14:textId="77777777" w:rsidR="00AC5AFA" w:rsidRPr="00685254" w:rsidRDefault="009F2929"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(Dahmer, 2024)</w:t>
      </w:r>
    </w:p>
    <w:p w14:paraId="754FE72D" w14:textId="592EAC71" w:rsidR="009F2929"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أثر الثورة الصناعية الرابعة بأبعادها </w:t>
      </w:r>
      <w:r w:rsidRPr="00063E44">
        <w:rPr>
          <w:rFonts w:ascii="Sakkal Majalla" w:hAnsi="Sakkal Majalla" w:cs="Sakkal Majalla"/>
          <w:szCs w:val="28"/>
          <w:lang w:bidi="ar-EG"/>
        </w:rPr>
        <w:t>(</w:t>
      </w:r>
      <w:r w:rsidRPr="00063E44">
        <w:rPr>
          <w:rFonts w:ascii="Sakkal Majalla" w:hAnsi="Sakkal Majalla" w:cs="Sakkal Majalla"/>
          <w:szCs w:val="28"/>
          <w:rtl/>
        </w:rPr>
        <w:t>إنترنت الأشياء، البلوك تشين، تقنيات الجيل الخامس 5</w:t>
      </w:r>
      <w:r w:rsidRPr="00063E44">
        <w:rPr>
          <w:rFonts w:ascii="Sakkal Majalla" w:hAnsi="Sakkal Majalla" w:cs="Sakkal Majalla"/>
          <w:szCs w:val="28"/>
          <w:lang w:bidi="ar-EG"/>
        </w:rPr>
        <w:t>G</w:t>
      </w:r>
      <w:r w:rsidRPr="00063E44">
        <w:rPr>
          <w:rFonts w:ascii="Sakkal Majalla" w:hAnsi="Sakkal Majalla" w:cs="Sakkal Majalla"/>
          <w:szCs w:val="28"/>
          <w:rtl/>
        </w:rPr>
        <w:t xml:space="preserve">، </w:t>
      </w:r>
      <w:proofErr w:type="spellStart"/>
      <w:r w:rsidRPr="00063E44">
        <w:rPr>
          <w:rFonts w:ascii="Sakkal Majalla" w:hAnsi="Sakkal Majalla" w:cs="Sakkal Majalla"/>
          <w:szCs w:val="28"/>
          <w:rtl/>
        </w:rPr>
        <w:t>والرقمنة</w:t>
      </w:r>
      <w:proofErr w:type="spellEnd"/>
      <w:r w:rsidRPr="00063E44">
        <w:rPr>
          <w:rFonts w:ascii="Sakkal Majalla" w:hAnsi="Sakkal Majalla" w:cs="Sakkal Majalla"/>
          <w:szCs w:val="28"/>
          <w:rtl/>
        </w:rPr>
        <w:t xml:space="preserve"> الشاملة</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تطوير إدارة المشاريع ورفع كفاءتها في بيئات العمل الحديثة والمتغيرة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الوصفي التحليلي من خلال مراجعة الدراسات الحديثة التي تناولت تأثيرات التكنولوجيا المتقدمة على ممارسات إدارة المشاريع</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مجموعة من الأبحاث والتقارير الدولية التي تناولت تطبيقات الثورة الصناعية الرابعة في إدارة المشاريع الصناعية والخدمية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هذه الثورة تسهم بشكل مباشر في تعزيز كفاءة العمليات، وتحقيق الابتكار، من خلال ربط الأجهزة المادية بالإنترنت</w:t>
      </w:r>
      <w:r w:rsidRPr="00063E44">
        <w:rPr>
          <w:rFonts w:ascii="Sakkal Majalla" w:hAnsi="Sakkal Majalla" w:cs="Sakkal Majalla"/>
          <w:szCs w:val="28"/>
          <w:lang w:bidi="ar-EG"/>
        </w:rPr>
        <w:t xml:space="preserve"> (</w:t>
      </w:r>
      <w:proofErr w:type="spellStart"/>
      <w:r w:rsidRPr="00063E44">
        <w:rPr>
          <w:rFonts w:ascii="Sakkal Majalla" w:hAnsi="Sakkal Majalla" w:cs="Sakkal Majalla"/>
          <w:szCs w:val="28"/>
          <w:lang w:bidi="ar-EG"/>
        </w:rPr>
        <w:t>IoT</w:t>
      </w:r>
      <w:proofErr w:type="spellEnd"/>
      <w:r w:rsidRPr="00063E44">
        <w:rPr>
          <w:rFonts w:ascii="Sakkal Majalla" w:hAnsi="Sakkal Majalla" w:cs="Sakkal Majalla"/>
          <w:szCs w:val="28"/>
          <w:lang w:bidi="ar-EG"/>
        </w:rPr>
        <w:t>)</w:t>
      </w:r>
      <w:r w:rsidRPr="00063E44">
        <w:rPr>
          <w:rFonts w:ascii="Sakkal Majalla" w:hAnsi="Sakkal Majalla" w:cs="Sakkal Majalla"/>
          <w:szCs w:val="28"/>
          <w:rtl/>
        </w:rPr>
        <w:t>، وتوفير سجلات آمنة وشفافة للمعاملات عبر تقنية البلوك تشين، وتمكين الاتصال اللحظي والتعاون العالمي عبر شبكات 5</w:t>
      </w:r>
      <w:r w:rsidRPr="00063E44">
        <w:rPr>
          <w:rFonts w:ascii="Sakkal Majalla" w:hAnsi="Sakkal Majalla" w:cs="Sakkal Majalla"/>
          <w:szCs w:val="28"/>
          <w:lang w:bidi="ar-EG"/>
        </w:rPr>
        <w:t xml:space="preserve">G. </w:t>
      </w:r>
      <w:r w:rsidRPr="00063E44">
        <w:rPr>
          <w:rFonts w:ascii="Sakkal Majalla" w:hAnsi="Sakkal Majalla" w:cs="Sakkal Majalla"/>
          <w:szCs w:val="28"/>
          <w:rtl/>
        </w:rPr>
        <w:t>كما أظهرت الدراسة أن مديري المشاريع يواجهون تحديات تتعلق بالحاجة لتحديث مهاراتهم باستمرار ومقاومة التغيير الثقافي داخل المؤسسات</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تبني منهجيات مرنة، والاستثمار في التدريب الرقمي، وبناء قدرات جديدة تتماشى مع متطلبات العصر الرقمي، بما يضمن التكيّف مع بيئة متجددة وقيادة المشاريع بنجاح في ظل التحولات التكنولوجية المتسارعة</w:t>
      </w:r>
      <w:r w:rsidRPr="00063E44">
        <w:rPr>
          <w:rFonts w:ascii="Sakkal Majalla" w:hAnsi="Sakkal Majalla" w:cs="Sakkal Majalla"/>
          <w:szCs w:val="28"/>
          <w:lang w:bidi="ar-EG"/>
        </w:rPr>
        <w:t>.</w:t>
      </w:r>
      <w:r w:rsidR="009F2929" w:rsidRPr="00063E44">
        <w:rPr>
          <w:rFonts w:ascii="Sakkal Majalla" w:hAnsi="Sakkal Majalla" w:cs="Sakkal Majalla"/>
          <w:szCs w:val="28"/>
          <w:rtl/>
          <w:lang w:bidi="ar-EG"/>
        </w:rPr>
        <w:t>.</w:t>
      </w:r>
    </w:p>
    <w:p w14:paraId="0C07E2E2" w14:textId="77777777" w:rsidR="00AC5AFA" w:rsidRPr="00685254" w:rsidRDefault="009F2929"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hint="cs"/>
          <w:b/>
          <w:bCs/>
          <w:szCs w:val="28"/>
          <w:rtl/>
          <w:lang w:bidi="ar-EG"/>
        </w:rPr>
        <w:t xml:space="preserve">دراسة </w:t>
      </w:r>
      <w:r w:rsidR="00AC5AFA" w:rsidRPr="00685254">
        <w:rPr>
          <w:rFonts w:ascii="Sakkal Majalla" w:hAnsi="Sakkal Majalla" w:cs="Sakkal Majalla" w:hint="cs"/>
          <w:b/>
          <w:bCs/>
          <w:szCs w:val="28"/>
          <w:lang w:bidi="ar-EG"/>
        </w:rPr>
        <w:t>(Pérez et al., 2024)</w:t>
      </w:r>
    </w:p>
    <w:p w14:paraId="6FE80408" w14:textId="6EEC2C47" w:rsidR="009F2929"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أثر التحول الرقمي بأبعاده </w:t>
      </w:r>
      <w:r w:rsidRPr="00063E44">
        <w:rPr>
          <w:rFonts w:ascii="Sakkal Majalla" w:hAnsi="Sakkal Majalla" w:cs="Sakkal Majalla"/>
          <w:szCs w:val="28"/>
          <w:lang w:bidi="ar-EG"/>
        </w:rPr>
        <w:t>(</w:t>
      </w:r>
      <w:r w:rsidRPr="00063E44">
        <w:rPr>
          <w:rFonts w:ascii="Sakkal Majalla" w:hAnsi="Sakkal Majalla" w:cs="Sakkal Majalla"/>
          <w:szCs w:val="28"/>
          <w:rtl/>
        </w:rPr>
        <w:t>تقنيات الذكاء الحسابي، نماذج الأعمال، تقنيات</w:t>
      </w:r>
      <w:r w:rsidRPr="00063E44">
        <w:rPr>
          <w:rFonts w:ascii="Sakkal Majalla" w:hAnsi="Sakkal Majalla" w:cs="Sakkal Majalla"/>
          <w:szCs w:val="28"/>
          <w:lang w:bidi="ar-EG"/>
        </w:rPr>
        <w:t xml:space="preserve"> BIM</w:t>
      </w:r>
      <w:r w:rsidRPr="00063E44">
        <w:rPr>
          <w:rFonts w:ascii="Sakkal Majalla" w:hAnsi="Sakkal Majalla" w:cs="Sakkal Majalla"/>
          <w:szCs w:val="28"/>
          <w:rtl/>
        </w:rPr>
        <w:t>، والمنهجيات الرشيقة</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تحسين الفعالية والكفاءة وتعزيز توليد القيمة ورضا العملاء في المنظمات المعتمدة على المشاريع</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واستخدمت الدراسة المنهج التطبيقي التحليلي من خلال تطوير نموذج للتحول الرقمي وتقييمه ضمن دراسة حالة في منظمة تعمل في تطوير المشاريع البرمجية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مشروع تطبيقي داخل مؤسسة تعتمد على إدارة المشاريع البرمجية كمنهج أساسي لأعمالها</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اعتماد نموذج يجمع بين تقنيات الذكاء الحسابي والهندسة المعمارية للأعمال يُسهم بشكل تدريجي في تحسين سلسلة القيمة داخل المنظمة، كما أن تقنيات</w:t>
      </w:r>
      <w:r w:rsidRPr="00063E44">
        <w:rPr>
          <w:rFonts w:ascii="Sakkal Majalla" w:hAnsi="Sakkal Majalla" w:cs="Sakkal Majalla"/>
          <w:szCs w:val="28"/>
          <w:lang w:bidi="ar-EG"/>
        </w:rPr>
        <w:t xml:space="preserve"> BIM </w:t>
      </w:r>
      <w:r w:rsidRPr="00063E44">
        <w:rPr>
          <w:rFonts w:ascii="Sakkal Majalla" w:hAnsi="Sakkal Majalla" w:cs="Sakkal Majalla"/>
          <w:szCs w:val="28"/>
          <w:rtl/>
        </w:rPr>
        <w:t>والمنهجيات الرشيقة غيّرت جذريًا طرق العمل التقليدية وأسهمت في رفع الكفاءة التشغيلية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تبنّي نماذج رقمية مرنة تركز على خلق القيمة وتعزيز رضا العملاء الداخليين والخارجيين، مع ضرورة دمج الحلول التقنية الحديثة في صلب العمليات الإدارية للمنظمات المعتمدة على المشاريع</w:t>
      </w:r>
      <w:r w:rsidRPr="00063E44">
        <w:rPr>
          <w:rFonts w:ascii="Sakkal Majalla" w:hAnsi="Sakkal Majalla" w:cs="Sakkal Majalla"/>
          <w:szCs w:val="28"/>
          <w:lang w:bidi="ar-EG"/>
        </w:rPr>
        <w:t>.</w:t>
      </w:r>
      <w:r w:rsidR="009F2929" w:rsidRPr="00063E44">
        <w:rPr>
          <w:rFonts w:ascii="Sakkal Majalla" w:hAnsi="Sakkal Majalla" w:cs="Sakkal Majalla"/>
          <w:szCs w:val="28"/>
          <w:rtl/>
          <w:lang w:bidi="ar-EG"/>
        </w:rPr>
        <w:t>.</w:t>
      </w:r>
    </w:p>
    <w:p w14:paraId="670FA1DA" w14:textId="77777777" w:rsidR="00AC5AFA" w:rsidRPr="00685254" w:rsidRDefault="009F2929"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(Gorski et al., 2024)</w:t>
      </w:r>
    </w:p>
    <w:p w14:paraId="5EE3A3B8" w14:textId="161F4B70" w:rsidR="009F2929"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دور التحول الرقمي بأبعاده </w:t>
      </w:r>
      <w:r w:rsidRPr="00063E44">
        <w:rPr>
          <w:rFonts w:ascii="Sakkal Majalla" w:hAnsi="Sakkal Majalla" w:cs="Sakkal Majalla"/>
          <w:szCs w:val="28"/>
          <w:lang w:bidi="ar-EG"/>
        </w:rPr>
        <w:t>(</w:t>
      </w:r>
      <w:r w:rsidRPr="00063E44">
        <w:rPr>
          <w:rFonts w:ascii="Sakkal Majalla" w:hAnsi="Sakkal Majalla" w:cs="Sakkal Majalla"/>
          <w:szCs w:val="28"/>
          <w:rtl/>
        </w:rPr>
        <w:t>تقنيات المعلومات، المنهجيات الرشيقة، والتقنيات الناشئة في الصناعة 4.0 مثل الذكاء الاصطناعي وتحليل البيانات الضخمة</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تعزيز كفاءة إدارة المشاريع الرشيقة وتحسين جميع مراحل المشروع في قطاع تطوير البرمجيات وغيره من القطاعات المتأثرة بالتحول الرقمي</w:t>
      </w:r>
      <w:r w:rsidRPr="00063E44">
        <w:rPr>
          <w:rFonts w:ascii="Sakkal Majalla" w:hAnsi="Sakkal Majalla" w:cs="Sakkal Majalla"/>
          <w:szCs w:val="28"/>
          <w:lang w:bidi="ar-EG"/>
        </w:rPr>
        <w:t xml:space="preserve">. </w:t>
      </w:r>
      <w:r w:rsidRPr="00063E44">
        <w:rPr>
          <w:rFonts w:ascii="Sakkal Majalla" w:hAnsi="Sakkal Majalla" w:cs="Sakkal Majalla"/>
          <w:szCs w:val="28"/>
          <w:rtl/>
        </w:rPr>
        <w:t xml:space="preserve">واستخدمت الدراسة المنهج </w:t>
      </w:r>
      <w:proofErr w:type="spellStart"/>
      <w:r w:rsidRPr="00063E44">
        <w:rPr>
          <w:rFonts w:ascii="Sakkal Majalla" w:hAnsi="Sakkal Majalla" w:cs="Sakkal Majalla"/>
          <w:szCs w:val="28"/>
          <w:rtl/>
        </w:rPr>
        <w:t>الببليومتري</w:t>
      </w:r>
      <w:proofErr w:type="spellEnd"/>
      <w:r w:rsidRPr="00063E44">
        <w:rPr>
          <w:rFonts w:ascii="Sakkal Majalla" w:hAnsi="Sakkal Majalla" w:cs="Sakkal Majalla"/>
          <w:szCs w:val="28"/>
          <w:rtl/>
        </w:rPr>
        <w:t xml:space="preserve"> من خلال تحليل الأدبيات المسترجعة من قاعدة بيانات</w:t>
      </w:r>
      <w:r w:rsidRPr="00063E44">
        <w:rPr>
          <w:rFonts w:ascii="Sakkal Majalla" w:hAnsi="Sakkal Majalla" w:cs="Sakkal Majalla"/>
          <w:szCs w:val="28"/>
          <w:lang w:bidi="ar-EG"/>
        </w:rPr>
        <w:t xml:space="preserve"> Web of Science </w:t>
      </w:r>
      <w:r w:rsidRPr="00063E44">
        <w:rPr>
          <w:rFonts w:ascii="Sakkal Majalla" w:hAnsi="Sakkal Majalla" w:cs="Sakkal Majalla"/>
          <w:szCs w:val="28"/>
          <w:rtl/>
        </w:rPr>
        <w:t>باستخدام أداة</w:t>
      </w:r>
      <w:r w:rsidRPr="00063E44">
        <w:rPr>
          <w:rFonts w:ascii="Sakkal Majalla" w:hAnsi="Sakkal Majalla" w:cs="Sakkal Majalla"/>
          <w:szCs w:val="28"/>
          <w:lang w:bidi="ar-EG"/>
        </w:rPr>
        <w:t xml:space="preserve"> </w:t>
      </w:r>
      <w:proofErr w:type="spellStart"/>
      <w:r w:rsidRPr="00063E44">
        <w:rPr>
          <w:rFonts w:ascii="Sakkal Majalla" w:hAnsi="Sakkal Majalla" w:cs="Sakkal Majalla"/>
          <w:szCs w:val="28"/>
          <w:lang w:bidi="ar-EG"/>
        </w:rPr>
        <w:t>VOSviewer</w:t>
      </w:r>
      <w:proofErr w:type="spellEnd"/>
      <w:r w:rsidRPr="00063E44">
        <w:rPr>
          <w:rFonts w:ascii="Sakkal Majalla" w:hAnsi="Sakkal Majalla" w:cs="Sakkal Majalla"/>
          <w:szCs w:val="28"/>
          <w:lang w:bidi="ar-EG"/>
        </w:rPr>
        <w:t xml:space="preserve"> </w:t>
      </w:r>
      <w:r w:rsidRPr="00063E44">
        <w:rPr>
          <w:rFonts w:ascii="Sakkal Majalla" w:hAnsi="Sakkal Majalla" w:cs="Sakkal Majalla"/>
          <w:szCs w:val="28"/>
          <w:rtl/>
        </w:rPr>
        <w:t>لتحديد الاتجاهات المعرفية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وتكوّنت العينة من مجموعة من الدراسات المرتبطة بالتحول الرقمي وإدارة المشاريع الرشيقة وتقنيات الصناعة 4.0</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تقنيات المعلومات تُمثل دعامة أساسية في دعم التحول نحو الإدارة الرشيقة، وأن التقنيات الناشئة كالذكاء الاصطناعي وتحليل البيانات تُسهم في تحسين التنبؤ، وتقييم المخاطر، ودعم اتخاذ القرار، مما يعزز فرص نجاح المشاريع في البيئات الديناميكية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التوسّع في تبني تقنيات الصناعة 4.0 في إدارة المشاريع، وتعزيز البنية الرقمية داخل المؤسسات، ونشر ثقافة العمل الرشيق لمواكبة تحديات العصر الرقمي</w:t>
      </w:r>
      <w:r w:rsidRPr="00063E44">
        <w:rPr>
          <w:rFonts w:ascii="Sakkal Majalla" w:hAnsi="Sakkal Majalla" w:cs="Sakkal Majalla"/>
          <w:szCs w:val="28"/>
          <w:lang w:bidi="ar-EG"/>
        </w:rPr>
        <w:t>.</w:t>
      </w:r>
      <w:r w:rsidR="009F2929" w:rsidRPr="00063E44">
        <w:rPr>
          <w:rFonts w:ascii="Sakkal Majalla" w:hAnsi="Sakkal Majalla" w:cs="Sakkal Majalla"/>
          <w:szCs w:val="28"/>
          <w:rtl/>
          <w:lang w:bidi="ar-EG"/>
        </w:rPr>
        <w:t>.</w:t>
      </w:r>
    </w:p>
    <w:p w14:paraId="4C555181" w14:textId="77777777" w:rsidR="00AC5AFA" w:rsidRPr="00685254" w:rsidRDefault="009F2929" w:rsidP="00B639D2">
      <w:pPr>
        <w:pStyle w:val="a6"/>
        <w:numPr>
          <w:ilvl w:val="0"/>
          <w:numId w:val="26"/>
        </w:numPr>
        <w:spacing w:before="100" w:beforeAutospacing="1" w:after="100" w:afterAutospacing="1" w:line="360" w:lineRule="auto"/>
        <w:ind w:left="423"/>
        <w:jc w:val="both"/>
        <w:rPr>
          <w:rFonts w:ascii="Sakkal Majalla" w:hAnsi="Sakkal Majalla" w:cs="Sakkal Majalla"/>
          <w:b/>
          <w:bCs/>
          <w:szCs w:val="28"/>
          <w:lang w:bidi="ar-EG"/>
        </w:rPr>
      </w:pPr>
      <w:r w:rsidRPr="00685254">
        <w:rPr>
          <w:rFonts w:ascii="Sakkal Majalla" w:hAnsi="Sakkal Majalla" w:cs="Sakkal Majalla"/>
          <w:b/>
          <w:bCs/>
          <w:szCs w:val="28"/>
          <w:rtl/>
          <w:lang w:bidi="ar-EG"/>
        </w:rPr>
        <w:t xml:space="preserve">دراسة </w:t>
      </w:r>
      <w:r w:rsidR="00AC5AFA" w:rsidRPr="00685254">
        <w:rPr>
          <w:rFonts w:ascii="Sakkal Majalla" w:hAnsi="Sakkal Majalla" w:cs="Sakkal Majalla"/>
          <w:b/>
          <w:bCs/>
          <w:szCs w:val="28"/>
          <w:lang w:bidi="ar-EG"/>
        </w:rPr>
        <w:t>(</w:t>
      </w:r>
      <w:proofErr w:type="spellStart"/>
      <w:r w:rsidR="00AC5AFA" w:rsidRPr="00685254">
        <w:rPr>
          <w:rFonts w:ascii="Sakkal Majalla" w:hAnsi="Sakkal Majalla" w:cs="Sakkal Majalla"/>
          <w:b/>
          <w:bCs/>
          <w:szCs w:val="28"/>
          <w:lang w:bidi="ar-EG"/>
        </w:rPr>
        <w:t>Kozlova</w:t>
      </w:r>
      <w:proofErr w:type="spellEnd"/>
      <w:r w:rsidR="00AC5AFA" w:rsidRPr="00685254">
        <w:rPr>
          <w:rFonts w:ascii="Sakkal Majalla" w:hAnsi="Sakkal Majalla" w:cs="Sakkal Majalla"/>
          <w:b/>
          <w:bCs/>
          <w:szCs w:val="28"/>
          <w:lang w:bidi="ar-EG"/>
        </w:rPr>
        <w:t xml:space="preserve"> et al., 2023)</w:t>
      </w:r>
    </w:p>
    <w:p w14:paraId="61834646" w14:textId="0024A55F" w:rsidR="009F2929" w:rsidRPr="00063E44" w:rsidRDefault="00AD5D74" w:rsidP="00685254">
      <w:pPr>
        <w:spacing w:before="100" w:beforeAutospacing="1" w:after="100" w:afterAutospacing="1" w:line="360" w:lineRule="auto"/>
        <w:ind w:firstLine="706"/>
        <w:jc w:val="both"/>
        <w:rPr>
          <w:rFonts w:ascii="Sakkal Majalla" w:hAnsi="Sakkal Majalla" w:cs="Sakkal Majalla"/>
          <w:szCs w:val="28"/>
          <w:rtl/>
          <w:lang w:bidi="ar-EG"/>
        </w:rPr>
      </w:pPr>
      <w:r w:rsidRPr="00063E44">
        <w:rPr>
          <w:rFonts w:ascii="Sakkal Majalla" w:hAnsi="Sakkal Majalla" w:cs="Sakkal Majalla"/>
          <w:szCs w:val="28"/>
          <w:rtl/>
        </w:rPr>
        <w:t xml:space="preserve">هدفت الدراسة إلى التعرف على دور التقنيات الرقمية بأبعادها </w:t>
      </w:r>
      <w:r w:rsidRPr="00063E44">
        <w:rPr>
          <w:rFonts w:ascii="Sakkal Majalla" w:hAnsi="Sakkal Majalla" w:cs="Sakkal Majalla"/>
          <w:szCs w:val="28"/>
          <w:lang w:bidi="ar-EG"/>
        </w:rPr>
        <w:t>(</w:t>
      </w:r>
      <w:r w:rsidRPr="00063E44">
        <w:rPr>
          <w:rFonts w:ascii="Sakkal Majalla" w:hAnsi="Sakkal Majalla" w:cs="Sakkal Majalla"/>
          <w:szCs w:val="28"/>
          <w:rtl/>
        </w:rPr>
        <w:t>المنهجية المتكاملة، التوجه الابتكاري، الأمان، الكفاءة، التأثير، والتوجه الاجتماعي</w:t>
      </w:r>
      <w:r w:rsidRPr="00063E44">
        <w:rPr>
          <w:rFonts w:ascii="Sakkal Majalla" w:hAnsi="Sakkal Majalla" w:cs="Sakkal Majalla"/>
          <w:szCs w:val="28"/>
          <w:lang w:bidi="ar-EG"/>
        </w:rPr>
        <w:t xml:space="preserve">) </w:t>
      </w:r>
      <w:r w:rsidRPr="00063E44">
        <w:rPr>
          <w:rFonts w:ascii="Sakkal Majalla" w:hAnsi="Sakkal Majalla" w:cs="Sakkal Majalla"/>
          <w:szCs w:val="28"/>
          <w:rtl/>
        </w:rPr>
        <w:t>على تنفيذ إدارة المشاريع في ضوء التطور الفكري والابتكاري للمؤسسات في بيئة الاقتصاد ما بعد الصناعي</w:t>
      </w:r>
      <w:r w:rsidRPr="00063E44">
        <w:rPr>
          <w:rFonts w:ascii="Sakkal Majalla" w:hAnsi="Sakkal Majalla" w:cs="Sakkal Majalla"/>
          <w:szCs w:val="28"/>
          <w:lang w:bidi="ar-EG"/>
        </w:rPr>
        <w:t xml:space="preserve">. </w:t>
      </w:r>
      <w:r w:rsidRPr="00063E44">
        <w:rPr>
          <w:rFonts w:ascii="Sakkal Majalla" w:hAnsi="Sakkal Majalla" w:cs="Sakkal Majalla"/>
          <w:szCs w:val="28"/>
          <w:rtl/>
        </w:rPr>
        <w:t xml:space="preserve">واستخدمت الدراسة المنهج التكاملي التحليلي الذي يجمع بين المبادئ </w:t>
      </w:r>
      <w:proofErr w:type="spellStart"/>
      <w:r w:rsidRPr="00063E44">
        <w:rPr>
          <w:rFonts w:ascii="Sakkal Majalla" w:hAnsi="Sakkal Majalla" w:cs="Sakkal Majalla"/>
          <w:szCs w:val="28"/>
          <w:rtl/>
        </w:rPr>
        <w:t>المفاهيمية</w:t>
      </w:r>
      <w:proofErr w:type="spellEnd"/>
      <w:r w:rsidRPr="00063E44">
        <w:rPr>
          <w:rFonts w:ascii="Sakkal Majalla" w:hAnsi="Sakkal Majalla" w:cs="Sakkal Majalla"/>
          <w:szCs w:val="28"/>
          <w:rtl/>
        </w:rPr>
        <w:t xml:space="preserve"> لتطبيق التقنيات الرقمية على مختلف مستويات إدارة المشاريع</w:t>
      </w:r>
      <w:r w:rsidRPr="00063E44">
        <w:rPr>
          <w:rFonts w:ascii="Sakkal Majalla" w:hAnsi="Sakkal Majalla" w:cs="Sakkal Majalla"/>
          <w:szCs w:val="28"/>
          <w:lang w:bidi="ar-EG"/>
        </w:rPr>
        <w:t xml:space="preserve">. </w:t>
      </w:r>
      <w:r w:rsidRPr="00063E44">
        <w:rPr>
          <w:rFonts w:ascii="Sakkal Majalla" w:hAnsi="Sakkal Majalla" w:cs="Sakkal Majalla"/>
          <w:szCs w:val="28"/>
          <w:rtl/>
        </w:rPr>
        <w:t xml:space="preserve">وتكوّنت العينة من تحليل متعدد المستويات لتطبيق التقنيات الرقمية في الإدارة </w:t>
      </w:r>
      <w:proofErr w:type="spellStart"/>
      <w:r w:rsidRPr="00063E44">
        <w:rPr>
          <w:rFonts w:ascii="Sakkal Majalla" w:hAnsi="Sakkal Majalla" w:cs="Sakkal Majalla"/>
          <w:szCs w:val="28"/>
          <w:rtl/>
        </w:rPr>
        <w:t>الإستراتيجية</w:t>
      </w:r>
      <w:proofErr w:type="spellEnd"/>
      <w:r w:rsidRPr="00063E44">
        <w:rPr>
          <w:rFonts w:ascii="Sakkal Majalla" w:hAnsi="Sakkal Majalla" w:cs="Sakkal Majalla"/>
          <w:szCs w:val="28"/>
          <w:rtl/>
        </w:rPr>
        <w:t>، وإدارة المشاريع، وتنفيذ المشاريع داخل المؤسسات</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وتوصلت نتائج الدراسة إلى أن دمج التقنيات الرقمية يُسهم في تحسين فعالية إدارة المشاريع على جميع مستويات المؤسسة، ويعزز من قدرة المؤسسة على التكيف مع المتغيرات من خلال الإدارة الموجهة بالهدف، والفعالة، والمترابطة، مما يدعم التنمية الابتكارية المستدامة</w:t>
      </w:r>
      <w:r w:rsidRPr="00063E44">
        <w:rPr>
          <w:rFonts w:ascii="Sakkal Majalla" w:hAnsi="Sakkal Majalla" w:cs="Sakkal Majalla"/>
          <w:szCs w:val="28"/>
          <w:lang w:bidi="ar-EG"/>
        </w:rPr>
        <w:t xml:space="preserve">. </w:t>
      </w:r>
      <w:r w:rsidRPr="00063E44">
        <w:rPr>
          <w:rFonts w:ascii="Sakkal Majalla" w:hAnsi="Sakkal Majalla" w:cs="Sakkal Majalla"/>
          <w:szCs w:val="28"/>
          <w:rtl/>
        </w:rPr>
        <w:t>وأوصت الدراسة بـ تبني نهج إداري تكاملي يُراعي الخصائص الابتكارية والفكرية للمؤسسة، ويعزز من استخدام التقنيات الرقمية في كل من المستوى الاستراتيجي والتنفيذي، مع التأكيد على تحقيق الأمن الرقمي والتوجه الاجتماعي في تنفيذ المشاريع</w:t>
      </w:r>
      <w:r w:rsidRPr="00063E44">
        <w:rPr>
          <w:rFonts w:ascii="Sakkal Majalla" w:hAnsi="Sakkal Majalla" w:cs="Sakkal Majalla"/>
          <w:szCs w:val="28"/>
          <w:lang w:bidi="ar-EG"/>
        </w:rPr>
        <w:t>.</w:t>
      </w:r>
      <w:r w:rsidR="009F2929" w:rsidRPr="00063E44">
        <w:rPr>
          <w:rFonts w:ascii="Sakkal Majalla" w:hAnsi="Sakkal Majalla" w:cs="Sakkal Majalla"/>
          <w:szCs w:val="28"/>
          <w:rtl/>
          <w:lang w:bidi="ar-EG"/>
        </w:rPr>
        <w:t>.</w:t>
      </w:r>
    </w:p>
    <w:p w14:paraId="6A538F7D" w14:textId="7DC43E03"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24" w:name="_Toc211760905"/>
      <w:r w:rsidRPr="00685254">
        <w:rPr>
          <w:rFonts w:ascii="Sakkal Majalla" w:hAnsi="Sakkal Majalla" w:cs="Sakkal Majalla"/>
          <w:b/>
          <w:bCs/>
          <w:sz w:val="36"/>
          <w:szCs w:val="36"/>
          <w:rtl/>
        </w:rPr>
        <w:t>8.1 الفجوة البحثية</w:t>
      </w:r>
      <w:bookmarkEnd w:id="24"/>
    </w:p>
    <w:p w14:paraId="737CE713" w14:textId="64B9B1E3"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أجمعت الدراسات السابقة، مثل (</w:t>
      </w:r>
      <w:proofErr w:type="spellStart"/>
      <w:r w:rsidRPr="00063E44">
        <w:rPr>
          <w:rFonts w:ascii="Sakkal Majalla" w:hAnsi="Sakkal Majalla" w:cs="Sakkal Majalla"/>
          <w:szCs w:val="28"/>
        </w:rPr>
        <w:t>Yordanova</w:t>
      </w:r>
      <w:proofErr w:type="spellEnd"/>
      <w:r w:rsidRPr="00063E44">
        <w:rPr>
          <w:rFonts w:ascii="Sakkal Majalla" w:hAnsi="Sakkal Majalla" w:cs="Sakkal Majalla"/>
          <w:szCs w:val="28"/>
        </w:rPr>
        <w:t>, 2024</w:t>
      </w:r>
      <w:r w:rsidRPr="00063E44">
        <w:rPr>
          <w:rFonts w:ascii="Sakkal Majalla" w:hAnsi="Sakkal Majalla" w:cs="Sakkal Majalla"/>
          <w:szCs w:val="28"/>
          <w:rtl/>
        </w:rPr>
        <w:t>) و(</w:t>
      </w:r>
      <w:proofErr w:type="spellStart"/>
      <w:r w:rsidRPr="00063E44">
        <w:rPr>
          <w:rFonts w:ascii="Sakkal Majalla" w:hAnsi="Sakkal Majalla" w:cs="Sakkal Majalla"/>
          <w:szCs w:val="28"/>
        </w:rPr>
        <w:t>Bashmail</w:t>
      </w:r>
      <w:proofErr w:type="spellEnd"/>
      <w:r w:rsidRPr="00063E44">
        <w:rPr>
          <w:rFonts w:ascii="Sakkal Majalla" w:hAnsi="Sakkal Majalla" w:cs="Sakkal Majalla"/>
          <w:szCs w:val="28"/>
        </w:rPr>
        <w:t xml:space="preserve"> et al., 2024</w:t>
      </w:r>
      <w:r w:rsidRPr="00063E44">
        <w:rPr>
          <w:rFonts w:ascii="Sakkal Majalla" w:hAnsi="Sakkal Majalla" w:cs="Sakkal Majalla"/>
          <w:szCs w:val="28"/>
          <w:rtl/>
        </w:rPr>
        <w:t>) و(</w:t>
      </w:r>
      <w:r w:rsidRPr="00063E44">
        <w:rPr>
          <w:rFonts w:ascii="Sakkal Majalla" w:hAnsi="Sakkal Majalla" w:cs="Sakkal Majalla"/>
          <w:szCs w:val="28"/>
        </w:rPr>
        <w:t>Sayed, 2022</w:t>
      </w:r>
      <w:r w:rsidRPr="00063E44">
        <w:rPr>
          <w:rFonts w:ascii="Sakkal Majalla" w:hAnsi="Sakkal Majalla" w:cs="Sakkal Majalla"/>
          <w:szCs w:val="28"/>
          <w:rtl/>
        </w:rPr>
        <w:t>)، على أهمية التحول الرقمي كأداة فعّالة في تحسين كفاءة إدارة المشاريع وتطوير أدائها في مختلف القطاعات، وتتماثل الدراسة الحالية مع هذه الاتجاهات من حيث تركيزها على التحول الرقمي كمتغير مستقل، وتسليطها الضوء على دوره في رفع كفاءة المشاريع ضمن بيئات العمل المتغيرة.</w:t>
      </w:r>
    </w:p>
    <w:p w14:paraId="4A608F1A" w14:textId="57AF780A"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ورغم أن معظم الدراسات السابقة تناولت أبعادًا متعددة للتحول الرقمي، إلا أن اختلافًا واضحًا يظهر في التركيز على أبعاد محددة؛ فمثلاً، تناولت (</w:t>
      </w:r>
      <w:proofErr w:type="spellStart"/>
      <w:r w:rsidRPr="00063E44">
        <w:rPr>
          <w:rFonts w:ascii="Sakkal Majalla" w:hAnsi="Sakkal Majalla" w:cs="Sakkal Majalla"/>
          <w:szCs w:val="28"/>
        </w:rPr>
        <w:t>Beenstock</w:t>
      </w:r>
      <w:proofErr w:type="spellEnd"/>
      <w:r w:rsidRPr="00063E44">
        <w:rPr>
          <w:rFonts w:ascii="Sakkal Majalla" w:hAnsi="Sakkal Majalla" w:cs="Sakkal Majalla"/>
          <w:szCs w:val="28"/>
        </w:rPr>
        <w:t>, 2023</w:t>
      </w:r>
      <w:r w:rsidRPr="00063E44">
        <w:rPr>
          <w:rFonts w:ascii="Sakkal Majalla" w:hAnsi="Sakkal Majalla" w:cs="Sakkal Majalla"/>
          <w:szCs w:val="28"/>
          <w:rtl/>
        </w:rPr>
        <w:t>) الذكاء الاصطناعي كعنصر محوري، بينما ركزت (</w:t>
      </w:r>
      <w:proofErr w:type="spellStart"/>
      <w:r w:rsidRPr="00063E44">
        <w:rPr>
          <w:rFonts w:ascii="Sakkal Majalla" w:hAnsi="Sakkal Majalla" w:cs="Sakkal Majalla"/>
          <w:szCs w:val="28"/>
        </w:rPr>
        <w:t>Makedon</w:t>
      </w:r>
      <w:proofErr w:type="spellEnd"/>
      <w:r w:rsidRPr="00063E44">
        <w:rPr>
          <w:rFonts w:ascii="Sakkal Majalla" w:hAnsi="Sakkal Majalla" w:cs="Sakkal Majalla"/>
          <w:szCs w:val="28"/>
        </w:rPr>
        <w:t xml:space="preserve"> &amp; </w:t>
      </w:r>
      <w:proofErr w:type="spellStart"/>
      <w:r w:rsidRPr="00063E44">
        <w:rPr>
          <w:rFonts w:ascii="Sakkal Majalla" w:hAnsi="Sakkal Majalla" w:cs="Sakkal Majalla"/>
          <w:szCs w:val="28"/>
        </w:rPr>
        <w:t>Kovnir</w:t>
      </w:r>
      <w:proofErr w:type="spellEnd"/>
      <w:r w:rsidRPr="00063E44">
        <w:rPr>
          <w:rFonts w:ascii="Sakkal Majalla" w:hAnsi="Sakkal Majalla" w:cs="Sakkal Majalla"/>
          <w:szCs w:val="28"/>
        </w:rPr>
        <w:t>, 2024</w:t>
      </w:r>
      <w:r w:rsidRPr="00063E44">
        <w:rPr>
          <w:rFonts w:ascii="Sakkal Majalla" w:hAnsi="Sakkal Majalla" w:cs="Sakkal Majalla"/>
          <w:szCs w:val="28"/>
          <w:rtl/>
        </w:rPr>
        <w:t xml:space="preserve">) على أنظمة </w:t>
      </w:r>
      <w:r w:rsidRPr="00063E44">
        <w:rPr>
          <w:rFonts w:ascii="Sakkal Majalla" w:hAnsi="Sakkal Majalla" w:cs="Sakkal Majalla"/>
          <w:szCs w:val="28"/>
        </w:rPr>
        <w:t>ERP</w:t>
      </w:r>
      <w:r w:rsidRPr="00063E44">
        <w:rPr>
          <w:rFonts w:ascii="Sakkal Majalla" w:hAnsi="Sakkal Majalla" w:cs="Sakkal Majalla"/>
          <w:szCs w:val="28"/>
          <w:rtl/>
        </w:rPr>
        <w:t xml:space="preserve"> والحوسبة السحابية، في حين تختار الدراسة الحالية التركيز على ثلاثة أبعاد محددة هي: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البنية التحتية الرقمية، وتكامل البيانات وتحليلات الأعمال، مما يمنح الدراسة بعدًا متخصصًا ودقيقًا.</w:t>
      </w:r>
    </w:p>
    <w:p w14:paraId="3A48B31A" w14:textId="7E1F0573"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وتعددت البيئات التي تناولتها الدراسات السابقة بين الصناعة، التكنولوجيا، البرمجيات، والمؤسسات الصغيرة والمتوسطة، إلا أن هناك ندرة في الدراسات التي خصّت "القطاع الاستشاري" بالتحليل المباشر، وهذا ما تركز عليه الدراسة الحالية، إذ تسعى إلى سد هذا النقص من خلال دراسة تطبيقية ميدانية موجهة نحو القطاع الاستشاري في المملكة العربية السعودية ضمن سياق رؤية 2030.</w:t>
      </w:r>
    </w:p>
    <w:p w14:paraId="2E09F88A" w14:textId="17556974"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 xml:space="preserve">اعتمدت بعض الدراسات السابقة (مثل </w:t>
      </w:r>
      <w:proofErr w:type="spellStart"/>
      <w:r w:rsidRPr="00063E44">
        <w:rPr>
          <w:rFonts w:ascii="Sakkal Majalla" w:hAnsi="Sakkal Majalla" w:cs="Sakkal Majalla"/>
          <w:szCs w:val="28"/>
        </w:rPr>
        <w:t>Yordanova</w:t>
      </w:r>
      <w:proofErr w:type="spellEnd"/>
      <w:r w:rsidRPr="00063E44">
        <w:rPr>
          <w:rFonts w:ascii="Sakkal Majalla" w:hAnsi="Sakkal Majalla" w:cs="Sakkal Majalla"/>
          <w:szCs w:val="28"/>
        </w:rPr>
        <w:t>, 2024</w:t>
      </w:r>
      <w:r w:rsidRPr="00063E44">
        <w:rPr>
          <w:rFonts w:ascii="Sakkal Majalla" w:hAnsi="Sakkal Majalla" w:cs="Sakkal Majalla"/>
          <w:szCs w:val="28"/>
          <w:rtl/>
        </w:rPr>
        <w:t xml:space="preserve"> و</w:t>
      </w:r>
      <w:r w:rsidRPr="00063E44">
        <w:rPr>
          <w:rFonts w:ascii="Sakkal Majalla" w:hAnsi="Sakkal Majalla" w:cs="Sakkal Majalla"/>
          <w:szCs w:val="28"/>
        </w:rPr>
        <w:t>Gorski et al., 2024</w:t>
      </w:r>
      <w:r w:rsidRPr="00063E44">
        <w:rPr>
          <w:rFonts w:ascii="Sakkal Majalla" w:hAnsi="Sakkal Majalla" w:cs="Sakkal Majalla"/>
          <w:szCs w:val="28"/>
          <w:rtl/>
        </w:rPr>
        <w:t xml:space="preserve">) على المنهج </w:t>
      </w:r>
      <w:proofErr w:type="spellStart"/>
      <w:r w:rsidRPr="00063E44">
        <w:rPr>
          <w:rFonts w:ascii="Sakkal Majalla" w:hAnsi="Sakkal Majalla" w:cs="Sakkal Majalla"/>
          <w:szCs w:val="28"/>
          <w:rtl/>
        </w:rPr>
        <w:t>الببليومتري</w:t>
      </w:r>
      <w:proofErr w:type="spellEnd"/>
      <w:r w:rsidRPr="00063E44">
        <w:rPr>
          <w:rFonts w:ascii="Sakkal Majalla" w:hAnsi="Sakkal Majalla" w:cs="Sakkal Majalla"/>
          <w:szCs w:val="28"/>
          <w:rtl/>
        </w:rPr>
        <w:t xml:space="preserve"> أو التحليل النظري، بينما ركزت دراسات أخرى على مراجعة الأدبيات، أما الدراسة الحالية فتمتاز بطبيعتها التطبيقية الميدانية واستخدامها التحليل الكمي القائم على استبانة موجهة لعينة من العاملين في القطاع الاستشاري، مما يوفر بيانات واقعية قابلة للتحليل الإحصائي، ويضيف بعدًا عمليًا غائبًا في بعض الدراسات النظرية.</w:t>
      </w:r>
    </w:p>
    <w:p w14:paraId="4A6EA9BC" w14:textId="77777777" w:rsidR="004E38FB"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 xml:space="preserve">وبالنظر إلى ما سبق، تتمثل الفجوة البحثية التي تسعى الدراسة الحالية إلى سدها في قلة الدراسات التطبيقية التي تربط بين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بأبعادهما التقنية والإدارية، وكفاءة إدارة المشاريع في القطاع الاستشاري تحديدًا، وفي السياق السعودي وفي ظل توجهات رؤية 2030.</w:t>
      </w:r>
    </w:p>
    <w:p w14:paraId="1A68943E" w14:textId="26C40E8B" w:rsidR="008415BE" w:rsidRPr="00063E44" w:rsidRDefault="004E38FB" w:rsidP="00063E44">
      <w:pPr>
        <w:spacing w:before="100" w:beforeAutospacing="1" w:after="100" w:afterAutospacing="1" w:line="360" w:lineRule="auto"/>
        <w:ind w:firstLine="720"/>
        <w:jc w:val="both"/>
        <w:rPr>
          <w:rFonts w:ascii="Sakkal Majalla" w:hAnsi="Sakkal Majalla" w:cs="Sakkal Majalla"/>
          <w:szCs w:val="28"/>
          <w:rtl/>
        </w:rPr>
      </w:pPr>
      <w:r w:rsidRPr="00063E44">
        <w:rPr>
          <w:rFonts w:ascii="Sakkal Majalla" w:hAnsi="Sakkal Majalla" w:cs="Sakkal Majalla"/>
          <w:szCs w:val="28"/>
          <w:rtl/>
        </w:rPr>
        <w:t xml:space="preserve"> كما تفتقر الأدبيات إلى تحليل دقيق لهذه العلاقة باستخدام أبعاد واضحة </w:t>
      </w:r>
      <w:proofErr w:type="spellStart"/>
      <w:r w:rsidRPr="00063E44">
        <w:rPr>
          <w:rFonts w:ascii="Sakkal Majalla" w:hAnsi="Sakkal Majalla" w:cs="Sakkal Majalla"/>
          <w:szCs w:val="28"/>
          <w:rtl/>
        </w:rPr>
        <w:t>ومقيسة</w:t>
      </w:r>
      <w:proofErr w:type="spellEnd"/>
      <w:r w:rsidRPr="00063E44">
        <w:rPr>
          <w:rFonts w:ascii="Sakkal Majalla" w:hAnsi="Sakkal Majalla" w:cs="Sakkal Majalla"/>
          <w:szCs w:val="28"/>
          <w:rtl/>
        </w:rPr>
        <w:t xml:space="preserve"> كميًا، وهذا ما توفره الدراسة الحالية من خلال نموذج مفاهيمي واختبارات فرضيات مبنية على أسس إحصائية وتجريبية.</w:t>
      </w:r>
      <w:r w:rsidR="008415BE" w:rsidRPr="00063E44">
        <w:rPr>
          <w:rFonts w:ascii="Sakkal Majalla" w:hAnsi="Sakkal Majalla" w:cs="Sakkal Majalla"/>
          <w:szCs w:val="28"/>
          <w:rtl/>
        </w:rPr>
        <w:t>.</w:t>
      </w:r>
    </w:p>
    <w:p w14:paraId="5047ECF9" w14:textId="4AC60900" w:rsidR="00685254" w:rsidRPr="00685254" w:rsidRDefault="00685254" w:rsidP="00685254">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25" w:name="_Toc211760906"/>
      <w:bookmarkStart w:id="26" w:name="_Toc169790502"/>
      <w:bookmarkStart w:id="27" w:name="_Toc169790588"/>
      <w:bookmarkEnd w:id="22"/>
      <w:bookmarkEnd w:id="23"/>
      <w:r w:rsidRPr="00685254">
        <w:rPr>
          <w:rFonts w:ascii="Sakkal Majalla" w:eastAsia="Times New Roman" w:hAnsi="Sakkal Majalla" w:cs="Sakkal Majalla"/>
          <w:b/>
          <w:bCs/>
          <w:kern w:val="0"/>
          <w:sz w:val="36"/>
          <w:szCs w:val="36"/>
          <w:rtl/>
          <w14:ligatures w14:val="none"/>
        </w:rPr>
        <w:t>9.1 المنطلقات النظرية للدراسة:</w:t>
      </w:r>
      <w:bookmarkEnd w:id="25"/>
    </w:p>
    <w:p w14:paraId="592E0686" w14:textId="77777777" w:rsidR="004E38FB" w:rsidRPr="00685254" w:rsidRDefault="004E38FB" w:rsidP="00063E44">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685254">
        <w:rPr>
          <w:rFonts w:ascii="Sakkal Majalla" w:eastAsia="Times New Roman" w:hAnsi="Sakkal Majalla" w:cs="Sakkal Majalla"/>
          <w:b/>
          <w:bCs/>
          <w:kern w:val="0"/>
          <w:sz w:val="32"/>
          <w:szCs w:val="32"/>
          <w:rtl/>
          <w14:ligatures w14:val="none"/>
        </w:rPr>
        <w:t>أولًا</w:t>
      </w:r>
      <w:r w:rsidRPr="00685254">
        <w:rPr>
          <w:rFonts w:ascii="Sakkal Majalla" w:eastAsia="Times New Roman" w:hAnsi="Sakkal Majalla" w:cs="Sakkal Majalla"/>
          <w:b/>
          <w:bCs/>
          <w:kern w:val="0"/>
          <w:sz w:val="32"/>
          <w:szCs w:val="32"/>
          <w14:ligatures w14:val="none"/>
        </w:rPr>
        <w:t xml:space="preserve">: </w:t>
      </w:r>
      <w:r w:rsidRPr="00685254">
        <w:rPr>
          <w:rFonts w:ascii="Sakkal Majalla" w:eastAsia="Times New Roman" w:hAnsi="Sakkal Majalla" w:cs="Sakkal Majalla"/>
          <w:b/>
          <w:bCs/>
          <w:kern w:val="0"/>
          <w:sz w:val="32"/>
          <w:szCs w:val="32"/>
          <w:rtl/>
          <w14:ligatures w14:val="none"/>
        </w:rPr>
        <w:t xml:space="preserve">التحول الرقمي </w:t>
      </w:r>
      <w:proofErr w:type="spellStart"/>
      <w:r w:rsidRPr="00685254">
        <w:rPr>
          <w:rFonts w:ascii="Sakkal Majalla" w:eastAsia="Times New Roman" w:hAnsi="Sakkal Majalla" w:cs="Sakkal Majalla"/>
          <w:b/>
          <w:bCs/>
          <w:kern w:val="0"/>
          <w:sz w:val="32"/>
          <w:szCs w:val="32"/>
          <w:rtl/>
          <w14:ligatures w14:val="none"/>
        </w:rPr>
        <w:t>والأتمتة</w:t>
      </w:r>
      <w:proofErr w:type="spellEnd"/>
    </w:p>
    <w:p w14:paraId="572C1BC0" w14:textId="590B9486"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التحول الرقمي هو عملية استراتيجية شاملة تهدف إلى إدماج التقنيات الرقمية في جميع جوانب العمل المؤسسي، بما في ذلك العمليات، ونماذج الأعمال، والتفاعل مع العملاء، بغرض تحقيق نقلة نوعية في الأداء والكفاءة والابتكار،</w:t>
      </w:r>
      <w:r w:rsidRPr="00063E44">
        <w:rPr>
          <w:rFonts w:ascii="Sakkal Majalla" w:eastAsia="Times New Roman" w:hAnsi="Sakkal Majalla" w:cs="Sakkal Majalla"/>
          <w:kern w:val="0"/>
          <w:szCs w:val="28"/>
          <w14:ligatures w14:val="none"/>
        </w:rPr>
        <w:t xml:space="preserve"> </w:t>
      </w:r>
      <w:r w:rsidRPr="00063E44">
        <w:rPr>
          <w:rFonts w:ascii="Sakkal Majalla" w:eastAsia="Times New Roman" w:hAnsi="Sakkal Majalla" w:cs="Sakkal Majalla"/>
          <w:kern w:val="0"/>
          <w:szCs w:val="28"/>
          <w:rtl/>
          <w14:ligatures w14:val="none"/>
        </w:rPr>
        <w:t>ويُنظر إليه على أنه تطور ضروري في ظل الثورة الصناعية الرابعة والتحول العالمي نحو الاقتصاد الرقمي</w:t>
      </w:r>
      <w:r w:rsidRPr="00063E44">
        <w:rPr>
          <w:rFonts w:ascii="Sakkal Majalla" w:eastAsia="Times New Roman" w:hAnsi="Sakkal Majalla" w:cs="Sakkal Majalla"/>
          <w:kern w:val="0"/>
          <w:szCs w:val="28"/>
          <w14:ligatures w14:val="none"/>
        </w:rPr>
        <w:t>.</w:t>
      </w:r>
    </w:p>
    <w:p w14:paraId="52316B84" w14:textId="77777777"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أما </w:t>
      </w:r>
      <w:proofErr w:type="spellStart"/>
      <w:r w:rsidRPr="00063E44">
        <w:rPr>
          <w:rFonts w:ascii="Sakkal Majalla" w:eastAsia="Times New Roman" w:hAnsi="Sakkal Majalla" w:cs="Sakkal Majalla"/>
          <w:kern w:val="0"/>
          <w:szCs w:val="28"/>
          <w:rtl/>
          <w14:ligatures w14:val="none"/>
        </w:rPr>
        <w:t>الأتمتة</w:t>
      </w:r>
      <w:proofErr w:type="spellEnd"/>
      <w:r w:rsidRPr="00063E44">
        <w:rPr>
          <w:rFonts w:ascii="Sakkal Majalla" w:eastAsia="Times New Roman" w:hAnsi="Sakkal Majalla" w:cs="Sakkal Majalla"/>
          <w:kern w:val="0"/>
          <w:szCs w:val="28"/>
          <w:rtl/>
          <w14:ligatures w14:val="none"/>
        </w:rPr>
        <w:t xml:space="preserve"> فهي تشير إلى الاعتماد على النظم التقنية والبرمجيات الذكية لأداء المهام المتكررة بشكل تلقائي دون تدخل بشري مباشر، مما يؤدي إلى تقليل الأخطاء، وتسريع الإنجاز، وزيادة كفاءة الموارد</w:t>
      </w:r>
      <w:r w:rsidRPr="00063E44">
        <w:rPr>
          <w:rFonts w:ascii="Sakkal Majalla" w:eastAsia="Times New Roman" w:hAnsi="Sakkal Majalla" w:cs="Sakkal Majalla"/>
          <w:kern w:val="0"/>
          <w:szCs w:val="28"/>
          <w14:ligatures w14:val="none"/>
        </w:rPr>
        <w:t>.</w:t>
      </w:r>
    </w:p>
    <w:p w14:paraId="4CF68DD4" w14:textId="77777777" w:rsidR="004E38FB" w:rsidRPr="00063E44" w:rsidRDefault="004E38FB" w:rsidP="00063E44">
      <w:pPr>
        <w:spacing w:before="100" w:beforeAutospacing="1" w:after="100" w:afterAutospacing="1" w:line="360" w:lineRule="auto"/>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ويُعد الجمع بين التحول الرقمي </w:t>
      </w:r>
      <w:proofErr w:type="spellStart"/>
      <w:r w:rsidRPr="00063E44">
        <w:rPr>
          <w:rFonts w:ascii="Sakkal Majalla" w:eastAsia="Times New Roman" w:hAnsi="Sakkal Majalla" w:cs="Sakkal Majalla"/>
          <w:kern w:val="0"/>
          <w:szCs w:val="28"/>
          <w:rtl/>
          <w14:ligatures w14:val="none"/>
        </w:rPr>
        <w:t>والأتمتة</w:t>
      </w:r>
      <w:proofErr w:type="spellEnd"/>
      <w:r w:rsidRPr="00063E44">
        <w:rPr>
          <w:rFonts w:ascii="Sakkal Majalla" w:eastAsia="Times New Roman" w:hAnsi="Sakkal Majalla" w:cs="Sakkal Majalla"/>
          <w:kern w:val="0"/>
          <w:szCs w:val="28"/>
          <w:rtl/>
          <w14:ligatures w14:val="none"/>
        </w:rPr>
        <w:t xml:space="preserve"> من أقوى التوجهات المعاصرة التي تؤثر بشكل مباشر في طرق إدارة المشاريع الحديثة</w:t>
      </w:r>
      <w:r w:rsidRPr="00063E44">
        <w:rPr>
          <w:rFonts w:ascii="Sakkal Majalla" w:eastAsia="Times New Roman" w:hAnsi="Sakkal Majalla" w:cs="Sakkal Majalla"/>
          <w:kern w:val="0"/>
          <w:szCs w:val="28"/>
          <w14:ligatures w14:val="none"/>
        </w:rPr>
        <w:t>.</w:t>
      </w:r>
    </w:p>
    <w:p w14:paraId="2B9783A3" w14:textId="0CE25DD9"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وعرّفته دراسة </w:t>
      </w:r>
      <w:proofErr w:type="spellStart"/>
      <w:r w:rsidRPr="00063E44">
        <w:rPr>
          <w:rFonts w:ascii="Sakkal Majalla" w:eastAsia="Times New Roman" w:hAnsi="Sakkal Majalla" w:cs="Sakkal Majalla"/>
          <w:kern w:val="0"/>
          <w:szCs w:val="28"/>
          <w14:ligatures w14:val="none"/>
        </w:rPr>
        <w:t>Makedon</w:t>
      </w:r>
      <w:proofErr w:type="spellEnd"/>
      <w:r w:rsidRPr="00063E44">
        <w:rPr>
          <w:rFonts w:ascii="Sakkal Majalla" w:eastAsia="Times New Roman" w:hAnsi="Sakkal Majalla" w:cs="Sakkal Majalla"/>
          <w:kern w:val="0"/>
          <w:szCs w:val="28"/>
          <w14:ligatures w14:val="none"/>
        </w:rPr>
        <w:t xml:space="preserve"> &amp; </w:t>
      </w:r>
      <w:proofErr w:type="spellStart"/>
      <w:r w:rsidRPr="00063E44">
        <w:rPr>
          <w:rFonts w:ascii="Sakkal Majalla" w:eastAsia="Times New Roman" w:hAnsi="Sakkal Majalla" w:cs="Sakkal Majalla"/>
          <w:kern w:val="0"/>
          <w:szCs w:val="28"/>
          <w14:ligatures w14:val="none"/>
        </w:rPr>
        <w:t>Kovnir</w:t>
      </w:r>
      <w:proofErr w:type="spellEnd"/>
      <w:r w:rsidRPr="00063E44">
        <w:rPr>
          <w:rFonts w:ascii="Sakkal Majalla" w:eastAsia="Times New Roman" w:hAnsi="Sakkal Majalla" w:cs="Sakkal Majalla"/>
          <w:kern w:val="0"/>
          <w:szCs w:val="28"/>
          <w14:ligatures w14:val="none"/>
        </w:rPr>
        <w:t xml:space="preserve"> (2024) </w:t>
      </w:r>
      <w:r w:rsidRPr="00063E44">
        <w:rPr>
          <w:rFonts w:ascii="Sakkal Majalla" w:eastAsia="Times New Roman" w:hAnsi="Sakkal Majalla" w:cs="Sakkal Majalla"/>
          <w:kern w:val="0"/>
          <w:szCs w:val="28"/>
          <w:rtl/>
          <w14:ligatures w14:val="none"/>
        </w:rPr>
        <w:t>بأنه</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 xml:space="preserve"> </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تكامل الأدوات الرقمية الذكية في إدارة المشاريع، مثل أنظمة تخطيط الموارد</w:t>
      </w:r>
      <w:r w:rsidRPr="00063E44">
        <w:rPr>
          <w:rFonts w:ascii="Sakkal Majalla" w:eastAsia="Times New Roman" w:hAnsi="Sakkal Majalla" w:cs="Sakkal Majalla"/>
          <w:kern w:val="0"/>
          <w:szCs w:val="28"/>
          <w14:ligatures w14:val="none"/>
        </w:rPr>
        <w:t xml:space="preserve"> ERP</w:t>
      </w:r>
      <w:r w:rsidRPr="00063E44">
        <w:rPr>
          <w:rFonts w:ascii="Sakkal Majalla" w:eastAsia="Times New Roman" w:hAnsi="Sakkal Majalla" w:cs="Sakkal Majalla"/>
          <w:kern w:val="0"/>
          <w:szCs w:val="28"/>
          <w:rtl/>
          <w14:ligatures w14:val="none"/>
        </w:rPr>
        <w:t>، والأنظمة المعتمدة على الذكاء الاصطناعي، والخدمات السحابية، وتحليلات البيانات، من أجل تحسين دقة التخطيط، وخفض التكاليف، وزيادة مرونة التنفيذ، ورفع مستوى التعاون اللحظي داخل فرق العمل</w:t>
      </w:r>
      <w:r w:rsidRPr="00063E44">
        <w:rPr>
          <w:rFonts w:ascii="Sakkal Majalla" w:eastAsia="Times New Roman" w:hAnsi="Sakkal Majalla" w:cs="Sakkal Majalla"/>
          <w:kern w:val="0"/>
          <w:szCs w:val="28"/>
          <w14:ligatures w14:val="none"/>
        </w:rPr>
        <w:t>."</w:t>
      </w:r>
    </w:p>
    <w:p w14:paraId="4E1C26F2" w14:textId="505C83D2"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كما تشير دراسة </w:t>
      </w:r>
      <w:proofErr w:type="spellStart"/>
      <w:r w:rsidRPr="00063E44">
        <w:rPr>
          <w:rFonts w:ascii="Sakkal Majalla" w:eastAsia="Times New Roman" w:hAnsi="Sakkal Majalla" w:cs="Sakkal Majalla"/>
          <w:kern w:val="0"/>
          <w:szCs w:val="28"/>
          <w14:ligatures w14:val="none"/>
        </w:rPr>
        <w:t>Beenstock</w:t>
      </w:r>
      <w:proofErr w:type="spellEnd"/>
      <w:r w:rsidRPr="00063E44">
        <w:rPr>
          <w:rFonts w:ascii="Sakkal Majalla" w:eastAsia="Times New Roman" w:hAnsi="Sakkal Majalla" w:cs="Sakkal Majalla"/>
          <w:kern w:val="0"/>
          <w:szCs w:val="28"/>
          <w14:ligatures w14:val="none"/>
        </w:rPr>
        <w:t xml:space="preserve"> (2023) </w:t>
      </w:r>
      <w:r w:rsidRPr="00063E44">
        <w:rPr>
          <w:rFonts w:ascii="Sakkal Majalla" w:eastAsia="Times New Roman" w:hAnsi="Sakkal Majalla" w:cs="Sakkal Majalla"/>
          <w:kern w:val="0"/>
          <w:szCs w:val="28"/>
          <w:rtl/>
          <w14:ligatures w14:val="none"/>
        </w:rPr>
        <w:t>إلى أن</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 xml:space="preserve"> </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 xml:space="preserve">التحول الرقمي </w:t>
      </w:r>
      <w:proofErr w:type="spellStart"/>
      <w:r w:rsidRPr="00063E44">
        <w:rPr>
          <w:rFonts w:ascii="Sakkal Majalla" w:eastAsia="Times New Roman" w:hAnsi="Sakkal Majalla" w:cs="Sakkal Majalla"/>
          <w:kern w:val="0"/>
          <w:szCs w:val="28"/>
          <w:rtl/>
          <w14:ligatures w14:val="none"/>
        </w:rPr>
        <w:t>والأتمتة</w:t>
      </w:r>
      <w:proofErr w:type="spellEnd"/>
      <w:r w:rsidRPr="00063E44">
        <w:rPr>
          <w:rFonts w:ascii="Sakkal Majalla" w:eastAsia="Times New Roman" w:hAnsi="Sakkal Majalla" w:cs="Sakkal Majalla"/>
          <w:kern w:val="0"/>
          <w:szCs w:val="28"/>
          <w:rtl/>
          <w14:ligatures w14:val="none"/>
        </w:rPr>
        <w:t xml:space="preserve"> يعيدان تشكيل مهنة إدارة المشاريع من خلال </w:t>
      </w:r>
      <w:proofErr w:type="spellStart"/>
      <w:r w:rsidRPr="00063E44">
        <w:rPr>
          <w:rFonts w:ascii="Sakkal Majalla" w:eastAsia="Times New Roman" w:hAnsi="Sakkal Majalla" w:cs="Sakkal Majalla"/>
          <w:kern w:val="0"/>
          <w:szCs w:val="28"/>
          <w:rtl/>
          <w14:ligatures w14:val="none"/>
        </w:rPr>
        <w:t>أتمتة</w:t>
      </w:r>
      <w:proofErr w:type="spellEnd"/>
      <w:r w:rsidRPr="00063E44">
        <w:rPr>
          <w:rFonts w:ascii="Sakkal Majalla" w:eastAsia="Times New Roman" w:hAnsi="Sakkal Majalla" w:cs="Sakkal Majalla"/>
          <w:kern w:val="0"/>
          <w:szCs w:val="28"/>
          <w:rtl/>
          <w14:ligatures w14:val="none"/>
        </w:rPr>
        <w:t xml:space="preserve"> المهام المتكررة، ودعم اتخاذ القرار، وتحسين تخصيص الموارد باستخدام تقنيات الذكاء الاصطناعي والتحليلات الذكية</w:t>
      </w:r>
      <w:r w:rsidRPr="00063E44">
        <w:rPr>
          <w:rFonts w:ascii="Sakkal Majalla" w:eastAsia="Times New Roman" w:hAnsi="Sakkal Majalla" w:cs="Sakkal Majalla"/>
          <w:kern w:val="0"/>
          <w:szCs w:val="28"/>
          <w14:ligatures w14:val="none"/>
        </w:rPr>
        <w:t>."</w:t>
      </w:r>
    </w:p>
    <w:p w14:paraId="40982469" w14:textId="2908F18F"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يُقصد بالتحول الرقمي </w:t>
      </w:r>
      <w:proofErr w:type="spellStart"/>
      <w:r w:rsidRPr="00063E44">
        <w:rPr>
          <w:rFonts w:ascii="Sakkal Majalla" w:eastAsia="Times New Roman" w:hAnsi="Sakkal Majalla" w:cs="Sakkal Majalla"/>
          <w:kern w:val="0"/>
          <w:szCs w:val="28"/>
          <w:rtl/>
          <w14:ligatures w14:val="none"/>
        </w:rPr>
        <w:t>والأتمتة</w:t>
      </w:r>
      <w:proofErr w:type="spellEnd"/>
      <w:r w:rsidRPr="00063E44">
        <w:rPr>
          <w:rFonts w:ascii="Sakkal Majalla" w:eastAsia="Times New Roman" w:hAnsi="Sakkal Majalla" w:cs="Sakkal Majalla"/>
          <w:kern w:val="0"/>
          <w:szCs w:val="28"/>
          <w:rtl/>
          <w14:ligatures w14:val="none"/>
        </w:rPr>
        <w:t xml:space="preserve"> في هذه الدراسة</w:t>
      </w:r>
      <w:r w:rsidR="00685254">
        <w:rPr>
          <w:rFonts w:ascii="Sakkal Majalla" w:eastAsia="Times New Roman" w:hAnsi="Sakkal Majalla" w:cs="Sakkal Majalla"/>
          <w:kern w:val="0"/>
          <w:szCs w:val="28"/>
          <w14:ligatures w14:val="none"/>
        </w:rPr>
        <w:t xml:space="preserve">: </w:t>
      </w:r>
      <w:r w:rsidRPr="00063E44">
        <w:rPr>
          <w:rFonts w:ascii="Sakkal Majalla" w:eastAsia="Times New Roman" w:hAnsi="Sakkal Majalla" w:cs="Sakkal Majalla"/>
          <w:kern w:val="0"/>
          <w:szCs w:val="28"/>
          <w:rtl/>
          <w14:ligatures w14:val="none"/>
        </w:rPr>
        <w:t>درجة تبنّي الجهات الاستشارية لممارسات التحول الرقمي من خلال ثلاثة أبعاد رئيسية هي</w:t>
      </w:r>
      <w:r w:rsidRPr="00063E44">
        <w:rPr>
          <w:rFonts w:ascii="Sakkal Majalla" w:eastAsia="Times New Roman" w:hAnsi="Sakkal Majalla" w:cs="Sakkal Majalla"/>
          <w:kern w:val="0"/>
          <w:szCs w:val="28"/>
          <w14:ligatures w14:val="none"/>
        </w:rPr>
        <w:t>:</w:t>
      </w:r>
    </w:p>
    <w:p w14:paraId="27B99E5F" w14:textId="77777777" w:rsidR="004E38FB" w:rsidRPr="00063E44" w:rsidRDefault="004E38FB" w:rsidP="00B639D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proofErr w:type="spellStart"/>
      <w:r w:rsidRPr="00063E44">
        <w:rPr>
          <w:rFonts w:ascii="Sakkal Majalla" w:eastAsia="Times New Roman" w:hAnsi="Sakkal Majalla" w:cs="Sakkal Majalla"/>
          <w:kern w:val="0"/>
          <w:szCs w:val="28"/>
          <w:rtl/>
          <w14:ligatures w14:val="none"/>
        </w:rPr>
        <w:t>أتمتة</w:t>
      </w:r>
      <w:proofErr w:type="spellEnd"/>
      <w:r w:rsidRPr="00063E44">
        <w:rPr>
          <w:rFonts w:ascii="Sakkal Majalla" w:eastAsia="Times New Roman" w:hAnsi="Sakkal Majalla" w:cs="Sakkal Majalla"/>
          <w:kern w:val="0"/>
          <w:szCs w:val="28"/>
          <w:rtl/>
          <w14:ligatures w14:val="none"/>
        </w:rPr>
        <w:t xml:space="preserve"> العمليات</w:t>
      </w:r>
      <w:r w:rsidRPr="00063E44">
        <w:rPr>
          <w:rFonts w:ascii="Sakkal Majalla" w:eastAsia="Times New Roman" w:hAnsi="Sakkal Majalla" w:cs="Sakkal Majalla"/>
          <w:kern w:val="0"/>
          <w:szCs w:val="28"/>
          <w14:ligatures w14:val="none"/>
        </w:rPr>
        <w:t xml:space="preserve"> (Process Automation): </w:t>
      </w:r>
      <w:r w:rsidRPr="00063E44">
        <w:rPr>
          <w:rFonts w:ascii="Sakkal Majalla" w:eastAsia="Times New Roman" w:hAnsi="Sakkal Majalla" w:cs="Sakkal Majalla"/>
          <w:kern w:val="0"/>
          <w:szCs w:val="28"/>
          <w:rtl/>
          <w14:ligatures w14:val="none"/>
        </w:rPr>
        <w:t>وتشمل استخدام البرمجيات والأنظمة الذكية لأداء المهام الروتينية والمتكررة</w:t>
      </w:r>
      <w:r w:rsidRPr="00063E44">
        <w:rPr>
          <w:rFonts w:ascii="Sakkal Majalla" w:eastAsia="Times New Roman" w:hAnsi="Sakkal Majalla" w:cs="Sakkal Majalla"/>
          <w:kern w:val="0"/>
          <w:szCs w:val="28"/>
          <w14:ligatures w14:val="none"/>
        </w:rPr>
        <w:t>.</w:t>
      </w:r>
    </w:p>
    <w:p w14:paraId="16FD6E44" w14:textId="77777777" w:rsidR="004E38FB" w:rsidRPr="00063E44" w:rsidRDefault="004E38FB" w:rsidP="00B639D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البنية التحتية الرقمية</w:t>
      </w:r>
      <w:r w:rsidRPr="00063E44">
        <w:rPr>
          <w:rFonts w:ascii="Sakkal Majalla" w:eastAsia="Times New Roman" w:hAnsi="Sakkal Majalla" w:cs="Sakkal Majalla"/>
          <w:kern w:val="0"/>
          <w:szCs w:val="28"/>
          <w14:ligatures w14:val="none"/>
        </w:rPr>
        <w:t xml:space="preserve"> (Digital Infrastructure): </w:t>
      </w:r>
      <w:r w:rsidRPr="00063E44">
        <w:rPr>
          <w:rFonts w:ascii="Sakkal Majalla" w:eastAsia="Times New Roman" w:hAnsi="Sakkal Majalla" w:cs="Sakkal Majalla"/>
          <w:kern w:val="0"/>
          <w:szCs w:val="28"/>
          <w:rtl/>
          <w14:ligatures w14:val="none"/>
        </w:rPr>
        <w:t>وتشمل مدى توفر الأنظمة التكنولوجية، والشبكات، والتجهيزات الرقمية اللازمة لتشغيل المشاريع بكفاءة</w:t>
      </w:r>
      <w:r w:rsidRPr="00063E44">
        <w:rPr>
          <w:rFonts w:ascii="Sakkal Majalla" w:eastAsia="Times New Roman" w:hAnsi="Sakkal Majalla" w:cs="Sakkal Majalla"/>
          <w:kern w:val="0"/>
          <w:szCs w:val="28"/>
          <w14:ligatures w14:val="none"/>
        </w:rPr>
        <w:t>.</w:t>
      </w:r>
    </w:p>
    <w:p w14:paraId="137BF2AF" w14:textId="77777777" w:rsidR="004E38FB" w:rsidRPr="00063E44" w:rsidRDefault="004E38FB" w:rsidP="00B639D2">
      <w:pPr>
        <w:numPr>
          <w:ilvl w:val="0"/>
          <w:numId w:val="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تكامل البيانات وتحليلات الأعمال</w:t>
      </w:r>
      <w:r w:rsidRPr="00063E44">
        <w:rPr>
          <w:rFonts w:ascii="Sakkal Majalla" w:eastAsia="Times New Roman" w:hAnsi="Sakkal Majalla" w:cs="Sakkal Majalla"/>
          <w:kern w:val="0"/>
          <w:szCs w:val="28"/>
          <w14:ligatures w14:val="none"/>
        </w:rPr>
        <w:t xml:space="preserve"> (Data Integration &amp; Analytics): </w:t>
      </w:r>
      <w:r w:rsidRPr="00063E44">
        <w:rPr>
          <w:rFonts w:ascii="Sakkal Majalla" w:eastAsia="Times New Roman" w:hAnsi="Sakkal Majalla" w:cs="Sakkal Majalla"/>
          <w:kern w:val="0"/>
          <w:szCs w:val="28"/>
          <w:rtl/>
          <w14:ligatures w14:val="none"/>
        </w:rPr>
        <w:t>وتعني قدرة المنظمة على توظيف البيانات بشكل مركزي وتحليلها لدعم القرارات وتحسين الأداء</w:t>
      </w:r>
      <w:r w:rsidRPr="00063E44">
        <w:rPr>
          <w:rFonts w:ascii="Sakkal Majalla" w:eastAsia="Times New Roman" w:hAnsi="Sakkal Majalla" w:cs="Sakkal Majalla"/>
          <w:kern w:val="0"/>
          <w:szCs w:val="28"/>
          <w14:ligatures w14:val="none"/>
        </w:rPr>
        <w:t>.</w:t>
      </w:r>
    </w:p>
    <w:p w14:paraId="2C70E0CE" w14:textId="5494F1A8" w:rsidR="004E38FB" w:rsidRPr="00685254" w:rsidRDefault="004E38FB" w:rsidP="00063E44">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685254">
        <w:rPr>
          <w:rFonts w:ascii="Sakkal Majalla" w:eastAsia="Times New Roman" w:hAnsi="Sakkal Majalla" w:cs="Sakkal Majalla"/>
          <w:b/>
          <w:bCs/>
          <w:kern w:val="0"/>
          <w:sz w:val="32"/>
          <w:szCs w:val="32"/>
          <w:rtl/>
          <w14:ligatures w14:val="none"/>
        </w:rPr>
        <w:t>ثانيًا</w:t>
      </w:r>
      <w:r w:rsidRPr="00685254">
        <w:rPr>
          <w:rFonts w:ascii="Sakkal Majalla" w:eastAsia="Times New Roman" w:hAnsi="Sakkal Majalla" w:cs="Sakkal Majalla"/>
          <w:b/>
          <w:bCs/>
          <w:kern w:val="0"/>
          <w:sz w:val="32"/>
          <w:szCs w:val="32"/>
          <w14:ligatures w14:val="none"/>
        </w:rPr>
        <w:t xml:space="preserve">: </w:t>
      </w:r>
      <w:r w:rsidRPr="00685254">
        <w:rPr>
          <w:rFonts w:ascii="Sakkal Majalla" w:eastAsia="Times New Roman" w:hAnsi="Sakkal Majalla" w:cs="Sakkal Majalla"/>
          <w:b/>
          <w:bCs/>
          <w:kern w:val="0"/>
          <w:sz w:val="32"/>
          <w:szCs w:val="32"/>
          <w:rtl/>
          <w14:ligatures w14:val="none"/>
        </w:rPr>
        <w:t>كفاءة إدارة المشاريع</w:t>
      </w:r>
    </w:p>
    <w:p w14:paraId="4F222FFF" w14:textId="42A4F1DA"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تُشير كفاءة إدارة المشاريع إلى مدى قدرة المؤسسة على تحقيق أهداف المشروع (الوقت، التكلفة، والجودة) بأعلى قدر من الفعالية وأقل قدر من الهدر في الموارد،</w:t>
      </w:r>
      <w:r w:rsidRPr="00063E44">
        <w:rPr>
          <w:rFonts w:ascii="Sakkal Majalla" w:eastAsia="Times New Roman" w:hAnsi="Sakkal Majalla" w:cs="Sakkal Majalla"/>
          <w:kern w:val="0"/>
          <w:szCs w:val="28"/>
          <w14:ligatures w14:val="none"/>
        </w:rPr>
        <w:t xml:space="preserve"> </w:t>
      </w:r>
      <w:r w:rsidRPr="00063E44">
        <w:rPr>
          <w:rFonts w:ascii="Sakkal Majalla" w:eastAsia="Times New Roman" w:hAnsi="Sakkal Majalla" w:cs="Sakkal Majalla"/>
          <w:kern w:val="0"/>
          <w:szCs w:val="28"/>
          <w:rtl/>
          <w14:ligatures w14:val="none"/>
        </w:rPr>
        <w:t>كما تتضمن الكفاءة القدرة على التخطيط الجيد، والتنسيق بين الفرق، ومتابعة التنفيذ، والتعامل مع المخاطر، واتخاذ قرارات سريعة مبنية على معلومات دقيقة</w:t>
      </w:r>
      <w:r w:rsidRPr="00063E44">
        <w:rPr>
          <w:rFonts w:ascii="Sakkal Majalla" w:eastAsia="Times New Roman" w:hAnsi="Sakkal Majalla" w:cs="Sakkal Majalla"/>
          <w:kern w:val="0"/>
          <w:szCs w:val="28"/>
          <w14:ligatures w14:val="none"/>
        </w:rPr>
        <w:t>.</w:t>
      </w:r>
    </w:p>
    <w:p w14:paraId="6D98293E" w14:textId="77777777"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الكفاءة هنا لا تعني فقط الإنجاز، بل الإنجاز بأقل تكلفة وجهد، وبأعلى جودة، وهو ما يمثل جوهر مفهوم "كفاءة الأداء المؤسسي" في أدبيات إدارة المشاريع الحديثة</w:t>
      </w:r>
      <w:r w:rsidRPr="00063E44">
        <w:rPr>
          <w:rFonts w:ascii="Sakkal Majalla" w:eastAsia="Times New Roman" w:hAnsi="Sakkal Majalla" w:cs="Sakkal Majalla"/>
          <w:kern w:val="0"/>
          <w:szCs w:val="28"/>
          <w14:ligatures w14:val="none"/>
        </w:rPr>
        <w:t>.</w:t>
      </w:r>
    </w:p>
    <w:p w14:paraId="630C1D33" w14:textId="6117BB77"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وفقًا لدراسة </w:t>
      </w:r>
      <w:r w:rsidRPr="00063E44">
        <w:rPr>
          <w:rFonts w:ascii="Sakkal Majalla" w:eastAsia="Times New Roman" w:hAnsi="Sakkal Majalla" w:cs="Sakkal Majalla"/>
          <w:kern w:val="0"/>
          <w:szCs w:val="28"/>
          <w14:ligatures w14:val="none"/>
        </w:rPr>
        <w:t>Sayed (2022):</w:t>
      </w:r>
      <w:r w:rsidRPr="00063E44">
        <w:rPr>
          <w:rFonts w:ascii="Sakkal Majalla" w:eastAsia="Times New Roman" w:hAnsi="Sakkal Majalla" w:cs="Sakkal Majalla"/>
          <w:kern w:val="0"/>
          <w:szCs w:val="28"/>
          <w:rtl/>
          <w14:ligatures w14:val="none"/>
        </w:rPr>
        <w:t xml:space="preserve">  </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كفاءة إدارة المشاريع تتحقق عندما يتم تنفيذ المشروع في إطار زمني ومالي مناسب، مع التركيز على جودة المخرجات والنتائج، وذلك من خلال تبنّي الأدوات الرقمية التي تُسهم في رفع كفاءة الفرق وتقليل الهدر في الوقت والموارد</w:t>
      </w:r>
      <w:r w:rsidRPr="00063E44">
        <w:rPr>
          <w:rFonts w:ascii="Sakkal Majalla" w:eastAsia="Times New Roman" w:hAnsi="Sakkal Majalla" w:cs="Sakkal Majalla"/>
          <w:kern w:val="0"/>
          <w:szCs w:val="28"/>
          <w14:ligatures w14:val="none"/>
        </w:rPr>
        <w:t>."</w:t>
      </w:r>
    </w:p>
    <w:p w14:paraId="063ADB0F" w14:textId="77777777"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rtl/>
          <w14:ligatures w14:val="none"/>
        </w:rPr>
      </w:pPr>
      <w:r w:rsidRPr="00063E44">
        <w:rPr>
          <w:rFonts w:ascii="Sakkal Majalla" w:eastAsia="Times New Roman" w:hAnsi="Sakkal Majalla" w:cs="Sakkal Majalla"/>
          <w:kern w:val="0"/>
          <w:szCs w:val="28"/>
          <w:rtl/>
          <w14:ligatures w14:val="none"/>
        </w:rPr>
        <w:t xml:space="preserve">كما تشير دراسة </w:t>
      </w:r>
      <w:proofErr w:type="spellStart"/>
      <w:r w:rsidRPr="00063E44">
        <w:rPr>
          <w:rFonts w:ascii="Sakkal Majalla" w:eastAsia="Times New Roman" w:hAnsi="Sakkal Majalla" w:cs="Sakkal Majalla"/>
          <w:kern w:val="0"/>
          <w:szCs w:val="28"/>
          <w14:ligatures w14:val="none"/>
        </w:rPr>
        <w:t>Yordanova</w:t>
      </w:r>
      <w:proofErr w:type="spellEnd"/>
      <w:r w:rsidRPr="00063E44">
        <w:rPr>
          <w:rFonts w:ascii="Sakkal Majalla" w:eastAsia="Times New Roman" w:hAnsi="Sakkal Majalla" w:cs="Sakkal Majalla"/>
          <w:kern w:val="0"/>
          <w:szCs w:val="28"/>
          <w14:ligatures w14:val="none"/>
        </w:rPr>
        <w:t xml:space="preserve"> (2024) </w:t>
      </w:r>
      <w:r w:rsidRPr="00063E44">
        <w:rPr>
          <w:rFonts w:ascii="Sakkal Majalla" w:eastAsia="Times New Roman" w:hAnsi="Sakkal Majalla" w:cs="Sakkal Majalla"/>
          <w:kern w:val="0"/>
          <w:szCs w:val="28"/>
          <w:rtl/>
          <w14:ligatures w14:val="none"/>
        </w:rPr>
        <w:t>إلى أن</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 xml:space="preserve"> </w:t>
      </w:r>
      <w:r w:rsidRPr="00063E44">
        <w:rPr>
          <w:rFonts w:ascii="Sakkal Majalla" w:eastAsia="Times New Roman" w:hAnsi="Sakkal Majalla" w:cs="Sakkal Majalla"/>
          <w:kern w:val="0"/>
          <w:szCs w:val="28"/>
          <w14:ligatures w14:val="none"/>
        </w:rPr>
        <w:t>"</w:t>
      </w:r>
      <w:r w:rsidRPr="00063E44">
        <w:rPr>
          <w:rFonts w:ascii="Sakkal Majalla" w:eastAsia="Times New Roman" w:hAnsi="Sakkal Majalla" w:cs="Sakkal Majalla"/>
          <w:kern w:val="0"/>
          <w:szCs w:val="28"/>
          <w:rtl/>
          <w14:ligatures w14:val="none"/>
        </w:rPr>
        <w:t>كفاءة إدارة المشاريع تتعزز بوضوح عند استخدام أدوات التحول الرقمي، حيث تُسهم في تحسين أداء الفرق، وتوفير معلومات لحظية، وتسهيل اتخاذ القرار، مما يرفع من جودة المخرجات وفعالية التنفيذ</w:t>
      </w:r>
      <w:r w:rsidRPr="00063E44">
        <w:rPr>
          <w:rFonts w:ascii="Sakkal Majalla" w:eastAsia="Times New Roman" w:hAnsi="Sakkal Majalla" w:cs="Sakkal Majalla"/>
          <w:kern w:val="0"/>
          <w:szCs w:val="28"/>
          <w14:ligatures w14:val="none"/>
        </w:rPr>
        <w:t>."</w:t>
      </w:r>
    </w:p>
    <w:p w14:paraId="10C82710" w14:textId="36F9AB0A" w:rsidR="00685254" w:rsidRPr="00685254" w:rsidRDefault="004E38FB" w:rsidP="00685254">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685254">
        <w:rPr>
          <w:rFonts w:ascii="Sakkal Majalla" w:eastAsia="Times New Roman" w:hAnsi="Sakkal Majalla" w:cs="Sakkal Majalla"/>
          <w:b/>
          <w:bCs/>
          <w:kern w:val="0"/>
          <w:sz w:val="32"/>
          <w:szCs w:val="32"/>
          <w:rtl/>
          <w14:ligatures w14:val="none"/>
        </w:rPr>
        <w:t xml:space="preserve">ثالثًا: التعريف الإجرائي في هذه الدراسة : </w:t>
      </w:r>
    </w:p>
    <w:p w14:paraId="6FF5EB9A" w14:textId="2AA69BC9"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يُقصد بكفاءة إدارة المشاريع في هذه الدراسة</w:t>
      </w:r>
      <w:r w:rsidR="00685254">
        <w:rPr>
          <w:rFonts w:ascii="Sakkal Majalla" w:eastAsia="Times New Roman" w:hAnsi="Sakkal Majalla" w:cs="Sakkal Majalla"/>
          <w:kern w:val="0"/>
          <w:szCs w:val="28"/>
          <w14:ligatures w14:val="none"/>
        </w:rPr>
        <w:t xml:space="preserve">: </w:t>
      </w:r>
      <w:r w:rsidRPr="00063E44">
        <w:rPr>
          <w:rFonts w:ascii="Sakkal Majalla" w:eastAsia="Times New Roman" w:hAnsi="Sakkal Majalla" w:cs="Sakkal Majalla"/>
          <w:kern w:val="0"/>
          <w:szCs w:val="28"/>
          <w:rtl/>
          <w14:ligatures w14:val="none"/>
        </w:rPr>
        <w:t>مدى قدرة الجهات الاستشارية على تنفيذ المشاريع بكفاءة، من حيث الالتزام بالوقت المحدد، وضبط التكاليف، وتحقيق جودة عالية في النتائج، والقدرة على اتخاذ قرارات مستندة إلى بيانات دقيقة</w:t>
      </w:r>
      <w:r w:rsidRPr="00063E44">
        <w:rPr>
          <w:rFonts w:ascii="Sakkal Majalla" w:eastAsia="Times New Roman" w:hAnsi="Sakkal Majalla" w:cs="Sakkal Majalla"/>
          <w:kern w:val="0"/>
          <w:szCs w:val="28"/>
          <w14:ligatures w14:val="none"/>
        </w:rPr>
        <w:t>.</w:t>
      </w:r>
    </w:p>
    <w:p w14:paraId="485C77CB" w14:textId="77777777" w:rsidR="004E38FB" w:rsidRPr="00063E44" w:rsidRDefault="004E38FB" w:rsidP="00685254">
      <w:pPr>
        <w:spacing w:before="100" w:beforeAutospacing="1" w:after="100" w:afterAutospacing="1" w:line="360" w:lineRule="auto"/>
        <w:ind w:firstLine="706"/>
        <w:jc w:val="both"/>
        <w:rPr>
          <w:rFonts w:ascii="Sakkal Majalla" w:eastAsia="Times New Roman" w:hAnsi="Sakkal Majalla" w:cs="Sakkal Majalla"/>
          <w:kern w:val="0"/>
          <w:szCs w:val="28"/>
          <w14:ligatures w14:val="none"/>
        </w:rPr>
      </w:pPr>
      <w:r w:rsidRPr="00063E44">
        <w:rPr>
          <w:rFonts w:ascii="Sakkal Majalla" w:eastAsia="Times New Roman" w:hAnsi="Sakkal Majalla" w:cs="Sakkal Majalla"/>
          <w:kern w:val="0"/>
          <w:szCs w:val="28"/>
          <w:rtl/>
          <w14:ligatures w14:val="none"/>
        </w:rPr>
        <w:t xml:space="preserve">ويُقاس هذا المتغير بوصفه متغيرًا أحادي المحور عبر مجموعة من الفقرات في الاستبانة تعكس الأداء العام لإدارة المشاريع، وفق مقياس </w:t>
      </w:r>
      <w:proofErr w:type="spellStart"/>
      <w:r w:rsidRPr="00063E44">
        <w:rPr>
          <w:rFonts w:ascii="Sakkal Majalla" w:eastAsia="Times New Roman" w:hAnsi="Sakkal Majalla" w:cs="Sakkal Majalla"/>
          <w:kern w:val="0"/>
          <w:szCs w:val="28"/>
          <w:rtl/>
          <w14:ligatures w14:val="none"/>
        </w:rPr>
        <w:t>ليكرت</w:t>
      </w:r>
      <w:proofErr w:type="spellEnd"/>
      <w:r w:rsidRPr="00063E44">
        <w:rPr>
          <w:rFonts w:ascii="Sakkal Majalla" w:eastAsia="Times New Roman" w:hAnsi="Sakkal Majalla" w:cs="Sakkal Majalla"/>
          <w:kern w:val="0"/>
          <w:szCs w:val="28"/>
          <w:rtl/>
          <w14:ligatures w14:val="none"/>
        </w:rPr>
        <w:t xml:space="preserve"> الخماسي، بحيث تُستخدم الدرجات لتحليل مستوى الكفاءة من وجهة نظر المستجيبين</w:t>
      </w:r>
      <w:r w:rsidRPr="00063E44">
        <w:rPr>
          <w:rFonts w:ascii="Sakkal Majalla" w:eastAsia="Times New Roman" w:hAnsi="Sakkal Majalla" w:cs="Sakkal Majalla"/>
          <w:kern w:val="0"/>
          <w:szCs w:val="28"/>
          <w14:ligatures w14:val="none"/>
        </w:rPr>
        <w:t>.</w:t>
      </w:r>
    </w:p>
    <w:p w14:paraId="617A5F0E" w14:textId="39373301"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11760907"/>
      <w:bookmarkStart w:id="29" w:name="_Toc169790503"/>
      <w:bookmarkStart w:id="30" w:name="_Toc169790589"/>
      <w:bookmarkEnd w:id="26"/>
      <w:bookmarkEnd w:id="27"/>
      <w:r w:rsidRPr="00685254">
        <w:rPr>
          <w:rFonts w:ascii="Sakkal Majalla" w:hAnsi="Sakkal Majalla" w:cs="Sakkal Majalla"/>
          <w:b/>
          <w:bCs/>
          <w:sz w:val="36"/>
          <w:szCs w:val="36"/>
          <w:rtl/>
        </w:rPr>
        <w:t>10.1 المنهجية وطرق البحث:</w:t>
      </w:r>
      <w:bookmarkEnd w:id="28"/>
    </w:p>
    <w:p w14:paraId="59D97009" w14:textId="0284F616" w:rsidR="004E38FB" w:rsidRPr="00063E44" w:rsidRDefault="004E38FB" w:rsidP="00063E44">
      <w:pPr>
        <w:spacing w:before="100" w:beforeAutospacing="1" w:after="100" w:afterAutospacing="1" w:line="360" w:lineRule="auto"/>
        <w:jc w:val="both"/>
        <w:rPr>
          <w:rFonts w:ascii="Sakkal Majalla" w:hAnsi="Sakkal Majalla" w:cs="Sakkal Majalla"/>
          <w:szCs w:val="28"/>
        </w:rPr>
      </w:pPr>
      <w:r w:rsidRPr="00063E44">
        <w:rPr>
          <w:rFonts w:ascii="Sakkal Majalla" w:hAnsi="Sakkal Majalla" w:cs="Sakkal Majalla"/>
          <w:szCs w:val="28"/>
          <w:rtl/>
        </w:rPr>
        <w:t xml:space="preserve">اعتمدت هذه الدراسة على المنهج الوصفي التحليلي، كونه الأنسب لطبيعة أهداف الدراسة التي تسعى إلى تحليل العلاقة بين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xml:space="preserve"> (بأبعاده: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البنية التحتية الرقمية، تكامل البيانات وتحليلات الأعمال) وكفاءة إدارة المشاريع في القطاع الاستشاري، ويُعد هذا المنهج مناسبًا لرصد الظواهر كما هي في الواقع، وتحليلها واستخلاص العلاقات بينها، وهو مستخدم على نطاق واسع في الدراسات الإدارية التطبيقية مثل دراسة</w:t>
      </w:r>
      <w:r w:rsidRPr="00063E44">
        <w:rPr>
          <w:rFonts w:ascii="Sakkal Majalla" w:hAnsi="Sakkal Majalla" w:cs="Sakkal Majalla"/>
          <w:szCs w:val="28"/>
        </w:rPr>
        <w:t xml:space="preserve"> (Dahmer, 2024) </w:t>
      </w:r>
      <w:r w:rsidRPr="00063E44">
        <w:rPr>
          <w:rFonts w:ascii="Sakkal Majalla" w:hAnsi="Sakkal Majalla" w:cs="Sakkal Majalla"/>
          <w:szCs w:val="28"/>
          <w:rtl/>
        </w:rPr>
        <w:t>و</w:t>
      </w:r>
      <w:r w:rsidRPr="00063E44">
        <w:rPr>
          <w:rFonts w:ascii="Sakkal Majalla" w:hAnsi="Sakkal Majalla" w:cs="Sakkal Majalla"/>
          <w:szCs w:val="28"/>
        </w:rPr>
        <w:t>(Sayed, 2022).</w:t>
      </w:r>
    </w:p>
    <w:p w14:paraId="6B934200" w14:textId="3EA02D2E" w:rsidR="004E38FB"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Pr>
      </w:pPr>
      <w:bookmarkStart w:id="31" w:name="_Toc211760908"/>
      <w:r w:rsidRPr="00685254">
        <w:rPr>
          <w:rFonts w:ascii="Sakkal Majalla" w:hAnsi="Sakkal Majalla" w:cs="Sakkal Majalla" w:hint="cs"/>
          <w:b/>
          <w:bCs/>
          <w:sz w:val="36"/>
          <w:szCs w:val="36"/>
          <w:rtl/>
        </w:rPr>
        <w:t xml:space="preserve">11.1 </w:t>
      </w:r>
      <w:r w:rsidR="004E38FB" w:rsidRPr="00685254">
        <w:rPr>
          <w:rFonts w:ascii="Sakkal Majalla" w:hAnsi="Sakkal Majalla" w:cs="Sakkal Majalla"/>
          <w:b/>
          <w:bCs/>
          <w:sz w:val="36"/>
          <w:szCs w:val="36"/>
          <w:rtl/>
        </w:rPr>
        <w:t>مجتمع الدراسة</w:t>
      </w:r>
      <w:r w:rsidR="004E38FB" w:rsidRPr="00685254">
        <w:rPr>
          <w:rFonts w:ascii="Sakkal Majalla" w:hAnsi="Sakkal Majalla" w:cs="Sakkal Majalla"/>
          <w:b/>
          <w:bCs/>
          <w:sz w:val="36"/>
          <w:szCs w:val="36"/>
        </w:rPr>
        <w:t>:</w:t>
      </w:r>
      <w:bookmarkEnd w:id="31"/>
    </w:p>
    <w:p w14:paraId="0B57E2C1" w14:textId="77777777" w:rsidR="004E38FB" w:rsidRPr="00063E44" w:rsidRDefault="004E38FB"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يتكوّن مجتمع الدراسة من جميع العاملين في إدارات المشاريع والتقنية والتحول الرقمي في شركات القطاع الاستشاري في المملكة العربية السعودية، ممن لديهم دور مباشر أو غير مباشر في إدارة المشاريع أو الإشراف على تنفيذها أو دعمها تقنيًا</w:t>
      </w:r>
      <w:r w:rsidRPr="00063E44">
        <w:rPr>
          <w:rFonts w:ascii="Sakkal Majalla" w:hAnsi="Sakkal Majalla" w:cs="Sakkal Majalla"/>
          <w:szCs w:val="28"/>
        </w:rPr>
        <w:t>.</w:t>
      </w:r>
    </w:p>
    <w:p w14:paraId="45A2B731" w14:textId="26993026" w:rsidR="004E38FB"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Pr>
      </w:pPr>
      <w:bookmarkStart w:id="32" w:name="_Toc211760909"/>
      <w:r w:rsidRPr="00685254">
        <w:rPr>
          <w:rFonts w:ascii="Sakkal Majalla" w:hAnsi="Sakkal Majalla" w:cs="Sakkal Majalla" w:hint="cs"/>
          <w:b/>
          <w:bCs/>
          <w:sz w:val="36"/>
          <w:szCs w:val="36"/>
          <w:rtl/>
        </w:rPr>
        <w:t xml:space="preserve">12.1 </w:t>
      </w:r>
      <w:r w:rsidR="004E38FB" w:rsidRPr="00685254">
        <w:rPr>
          <w:rFonts w:ascii="Sakkal Majalla" w:hAnsi="Sakkal Majalla" w:cs="Sakkal Majalla"/>
          <w:b/>
          <w:bCs/>
          <w:sz w:val="36"/>
          <w:szCs w:val="36"/>
          <w:rtl/>
        </w:rPr>
        <w:t>عينة الدراسة</w:t>
      </w:r>
      <w:r w:rsidR="004E38FB" w:rsidRPr="00685254">
        <w:rPr>
          <w:rFonts w:ascii="Sakkal Majalla" w:hAnsi="Sakkal Majalla" w:cs="Sakkal Majalla"/>
          <w:b/>
          <w:bCs/>
          <w:sz w:val="36"/>
          <w:szCs w:val="36"/>
        </w:rPr>
        <w:t>:</w:t>
      </w:r>
      <w:bookmarkEnd w:id="32"/>
    </w:p>
    <w:p w14:paraId="0E5AABAB" w14:textId="4F6AB87C" w:rsidR="004E38FB" w:rsidRPr="00063E44" w:rsidRDefault="004E38FB"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تم استخدام الأسلوب العشوائي الطبقي في اختيار العينة لضمان تمثيل مختلف فئات المجتمع (مديرين، مهندسين، محللي نظم، منسقي مشاريع)، وقد بلغ حجم العينة وفق جدول كرجسي ومورغان</w:t>
      </w:r>
      <w:r w:rsidRPr="00063E44">
        <w:rPr>
          <w:rFonts w:ascii="Sakkal Majalla" w:hAnsi="Sakkal Majalla" w:cs="Sakkal Majalla"/>
          <w:szCs w:val="28"/>
        </w:rPr>
        <w:t xml:space="preserve"> (</w:t>
      </w:r>
      <w:proofErr w:type="spellStart"/>
      <w:r w:rsidRPr="00063E44">
        <w:rPr>
          <w:rFonts w:ascii="Sakkal Majalla" w:hAnsi="Sakkal Majalla" w:cs="Sakkal Majalla"/>
          <w:szCs w:val="28"/>
        </w:rPr>
        <w:t>Krejcie</w:t>
      </w:r>
      <w:proofErr w:type="spellEnd"/>
      <w:r w:rsidRPr="00063E44">
        <w:rPr>
          <w:rFonts w:ascii="Sakkal Majalla" w:hAnsi="Sakkal Majalla" w:cs="Sakkal Majalla"/>
          <w:szCs w:val="28"/>
        </w:rPr>
        <w:t xml:space="preserve"> &amp; Morgan, 1970) </w:t>
      </w:r>
      <w:r w:rsidRPr="00063E44">
        <w:rPr>
          <w:rFonts w:ascii="Sakkal Majalla" w:hAnsi="Sakkal Majalla" w:cs="Sakkal Majalla"/>
          <w:szCs w:val="28"/>
          <w:rtl/>
        </w:rPr>
        <w:t>عددًا مناسبًا إحصائيًا (214 من أصل 480 موظفًا). وتم توزيع الاستبانات إلكترونيًا لضمان الوصول إلى المشاركين في مناطق جغرافية مختلفة</w:t>
      </w:r>
      <w:r w:rsidRPr="00063E44">
        <w:rPr>
          <w:rFonts w:ascii="Sakkal Majalla" w:hAnsi="Sakkal Majalla" w:cs="Sakkal Majalla"/>
          <w:szCs w:val="28"/>
        </w:rPr>
        <w:t>.</w:t>
      </w:r>
    </w:p>
    <w:p w14:paraId="5B16EEFE" w14:textId="225B3515" w:rsidR="00053122" w:rsidRPr="00685254" w:rsidRDefault="00685254" w:rsidP="00685254">
      <w:pPr>
        <w:spacing w:before="100" w:beforeAutospacing="1" w:after="100" w:afterAutospacing="1" w:line="360" w:lineRule="auto"/>
        <w:jc w:val="both"/>
        <w:outlineLvl w:val="1"/>
        <w:rPr>
          <w:rFonts w:ascii="Sakkal Majalla" w:hAnsi="Sakkal Majalla" w:cs="Sakkal Majalla"/>
          <w:sz w:val="36"/>
          <w:szCs w:val="36"/>
          <w:rtl/>
        </w:rPr>
      </w:pPr>
      <w:bookmarkStart w:id="33" w:name="_Toc211760910"/>
      <w:r w:rsidRPr="00685254">
        <w:rPr>
          <w:rStyle w:val="1Char"/>
          <w:rFonts w:cs="Sakkal Majalla" w:hint="cs"/>
          <w:sz w:val="36"/>
          <w:u w:val="none"/>
          <w:rtl/>
        </w:rPr>
        <w:t xml:space="preserve">13.1 </w:t>
      </w:r>
      <w:r w:rsidR="00053122" w:rsidRPr="00685254">
        <w:rPr>
          <w:rStyle w:val="1Char"/>
          <w:rFonts w:cs="Sakkal Majalla"/>
          <w:sz w:val="36"/>
          <w:u w:val="none"/>
          <w:rtl/>
        </w:rPr>
        <w:t>مصادر جمع البيانات</w:t>
      </w:r>
      <w:bookmarkEnd w:id="29"/>
      <w:bookmarkEnd w:id="30"/>
      <w:bookmarkEnd w:id="33"/>
      <w:r w:rsidR="00053122" w:rsidRPr="00685254">
        <w:rPr>
          <w:rFonts w:ascii="Sakkal Majalla" w:hAnsi="Sakkal Majalla" w:cs="Sakkal Majalla"/>
          <w:sz w:val="36"/>
          <w:szCs w:val="36"/>
          <w:rtl/>
        </w:rPr>
        <w:t xml:space="preserve"> </w:t>
      </w:r>
    </w:p>
    <w:p w14:paraId="6AF1517C" w14:textId="77777777" w:rsidR="00B0019E" w:rsidRPr="00063E44" w:rsidRDefault="00B0019E" w:rsidP="00685254">
      <w:pPr>
        <w:spacing w:before="100" w:beforeAutospacing="1" w:after="100" w:afterAutospacing="1" w:line="360" w:lineRule="auto"/>
        <w:ind w:firstLine="706"/>
        <w:jc w:val="both"/>
        <w:rPr>
          <w:rFonts w:ascii="Sakkal Majalla" w:hAnsi="Sakkal Majalla" w:cs="Sakkal Majalla"/>
          <w:szCs w:val="28"/>
        </w:rPr>
      </w:pPr>
      <w:bookmarkStart w:id="34" w:name="_Toc169790504"/>
      <w:bookmarkStart w:id="35" w:name="_Toc169790590"/>
      <w:r w:rsidRPr="00063E44">
        <w:rPr>
          <w:rFonts w:ascii="Sakkal Majalla" w:hAnsi="Sakkal Majalla" w:cs="Sakkal Majalla"/>
          <w:szCs w:val="28"/>
          <w:rtl/>
        </w:rPr>
        <w:t xml:space="preserve">تُعَدّ الاستبانة الميدانية المصدر الأساسي لجمع البيانات الأولية في هذه الدراسة، حيث تم تصميمها اعتمادًا على الأدبيات النظرية والدراسات السابقة ذات العلاقة، وتم توزيعها على عينة من العاملين في القطاع الاستشاري داخل المملكة العربية السعودية ممن لهم صلة بإدارة المشاريع والتحول الرقمي. واشتملت الاستبانة على فقرات تقيس أبعاد المتغير المستقل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البنية التحتية الرقمية، تكامل البيانات وتحليلات الأعمال)، بالإضافة إلى قياس المتغير التابع "كفاءة إدارة المشاريع"، وذلك باستخدام مقياس </w:t>
      </w:r>
      <w:proofErr w:type="spellStart"/>
      <w:r w:rsidRPr="00063E44">
        <w:rPr>
          <w:rFonts w:ascii="Sakkal Majalla" w:hAnsi="Sakkal Majalla" w:cs="Sakkal Majalla"/>
          <w:szCs w:val="28"/>
          <w:rtl/>
        </w:rPr>
        <w:t>ليكرت</w:t>
      </w:r>
      <w:proofErr w:type="spellEnd"/>
      <w:r w:rsidRPr="00063E44">
        <w:rPr>
          <w:rFonts w:ascii="Sakkal Majalla" w:hAnsi="Sakkal Majalla" w:cs="Sakkal Majalla"/>
          <w:szCs w:val="28"/>
          <w:rtl/>
        </w:rPr>
        <w:t xml:space="preserve"> الخماسي لجمع بيانات كمية قابلة للتحليل الإحصائي</w:t>
      </w:r>
      <w:r w:rsidRPr="00063E44">
        <w:rPr>
          <w:rFonts w:ascii="Sakkal Majalla" w:hAnsi="Sakkal Majalla" w:cs="Sakkal Majalla"/>
          <w:szCs w:val="28"/>
        </w:rPr>
        <w:t>.</w:t>
      </w:r>
    </w:p>
    <w:p w14:paraId="46CFE6AD" w14:textId="6632CDB7" w:rsidR="00B0019E" w:rsidRPr="00063E44" w:rsidRDefault="00B0019E"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أما المصادر الثانوية فقد شملت مراجعة شاملة للدراسات السابقة الحديثة مثل دراسة</w:t>
      </w:r>
      <w:r w:rsidRPr="00063E44">
        <w:rPr>
          <w:rFonts w:ascii="Sakkal Majalla" w:hAnsi="Sakkal Majalla" w:cs="Sakkal Majalla"/>
          <w:szCs w:val="28"/>
        </w:rPr>
        <w:t xml:space="preserve"> </w:t>
      </w:r>
      <w:proofErr w:type="spellStart"/>
      <w:r w:rsidRPr="00063E44">
        <w:rPr>
          <w:rFonts w:ascii="Sakkal Majalla" w:hAnsi="Sakkal Majalla" w:cs="Sakkal Majalla"/>
          <w:szCs w:val="28"/>
        </w:rPr>
        <w:t>Yordanova</w:t>
      </w:r>
      <w:proofErr w:type="spellEnd"/>
      <w:r w:rsidRPr="00063E44">
        <w:rPr>
          <w:rFonts w:ascii="Sakkal Majalla" w:hAnsi="Sakkal Majalla" w:cs="Sakkal Majalla"/>
          <w:szCs w:val="28"/>
        </w:rPr>
        <w:t xml:space="preserve"> (2024)</w:t>
      </w:r>
      <w:r w:rsidRPr="00063E44">
        <w:rPr>
          <w:rFonts w:ascii="Sakkal Majalla" w:hAnsi="Sakkal Majalla" w:cs="Sakkal Majalla"/>
          <w:szCs w:val="28"/>
          <w:rtl/>
        </w:rPr>
        <w:t xml:space="preserve">، </w:t>
      </w:r>
      <w:r w:rsidRPr="00063E44">
        <w:rPr>
          <w:rFonts w:ascii="Sakkal Majalla" w:hAnsi="Sakkal Majalla" w:cs="Sakkal Majalla"/>
          <w:szCs w:val="28"/>
        </w:rPr>
        <w:t>Dahmer (2024)</w:t>
      </w:r>
      <w:r w:rsidRPr="00063E44">
        <w:rPr>
          <w:rFonts w:ascii="Sakkal Majalla" w:hAnsi="Sakkal Majalla" w:cs="Sakkal Majalla"/>
          <w:szCs w:val="28"/>
          <w:rtl/>
        </w:rPr>
        <w:t>، و</w:t>
      </w:r>
      <w:proofErr w:type="spellStart"/>
      <w:r w:rsidRPr="00063E44">
        <w:rPr>
          <w:rFonts w:ascii="Sakkal Majalla" w:hAnsi="Sakkal Majalla" w:cs="Sakkal Majalla"/>
          <w:szCs w:val="28"/>
        </w:rPr>
        <w:t>Beenstock</w:t>
      </w:r>
      <w:proofErr w:type="spellEnd"/>
      <w:r w:rsidRPr="00063E44">
        <w:rPr>
          <w:rFonts w:ascii="Sakkal Majalla" w:hAnsi="Sakkal Majalla" w:cs="Sakkal Majalla"/>
          <w:szCs w:val="28"/>
        </w:rPr>
        <w:t xml:space="preserve"> (2023)</w:t>
      </w:r>
      <w:r w:rsidRPr="00063E44">
        <w:rPr>
          <w:rFonts w:ascii="Sakkal Majalla" w:hAnsi="Sakkal Majalla" w:cs="Sakkal Majalla"/>
          <w:szCs w:val="28"/>
          <w:rtl/>
        </w:rPr>
        <w:t>، إلى جانب الكتب العلمية المتخصصة في إدارة المشاريع والتحول الرقمي، والتقارير الرسمية الصادرة عن الجهات الحكومية كوزارة الاتصالات وتقنية المعلومات، وهيئة الحكومة الرقمية، فضلًا عن قواعد البيانات العلمية مثل</w:t>
      </w:r>
      <w:r w:rsidRPr="00063E44">
        <w:rPr>
          <w:rFonts w:ascii="Sakkal Majalla" w:hAnsi="Sakkal Majalla" w:cs="Sakkal Majalla"/>
          <w:szCs w:val="28"/>
        </w:rPr>
        <w:t xml:space="preserve"> Web of Science </w:t>
      </w:r>
      <w:r w:rsidRPr="00063E44">
        <w:rPr>
          <w:rFonts w:ascii="Sakkal Majalla" w:hAnsi="Sakkal Majalla" w:cs="Sakkal Majalla"/>
          <w:szCs w:val="28"/>
          <w:rtl/>
        </w:rPr>
        <w:t>و</w:t>
      </w:r>
      <w:r w:rsidRPr="00063E44">
        <w:rPr>
          <w:rFonts w:ascii="Sakkal Majalla" w:hAnsi="Sakkal Majalla" w:cs="Sakkal Majalla"/>
          <w:szCs w:val="28"/>
        </w:rPr>
        <w:t>Scopus</w:t>
      </w:r>
      <w:r w:rsidRPr="00063E44">
        <w:rPr>
          <w:rFonts w:ascii="Sakkal Majalla" w:hAnsi="Sakkal Majalla" w:cs="Sakkal Majalla"/>
          <w:szCs w:val="28"/>
          <w:rtl/>
        </w:rPr>
        <w:t>، التي ساعدت في تأطير المفاهيم النظرية وتحديد الأبعاد المناسبة لأداة الدراسة.</w:t>
      </w:r>
    </w:p>
    <w:p w14:paraId="0F0719D1" w14:textId="38CDCF3D"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36" w:name="_Toc211760911"/>
      <w:bookmarkStart w:id="37" w:name="_Toc169790505"/>
      <w:bookmarkStart w:id="38" w:name="_Toc169790591"/>
      <w:bookmarkEnd w:id="34"/>
      <w:bookmarkEnd w:id="35"/>
      <w:r w:rsidRPr="00685254">
        <w:rPr>
          <w:rFonts w:ascii="Sakkal Majalla" w:hAnsi="Sakkal Majalla" w:cs="Sakkal Majalla"/>
          <w:b/>
          <w:bCs/>
          <w:sz w:val="36"/>
          <w:szCs w:val="36"/>
          <w:rtl/>
        </w:rPr>
        <w:t>14.1 أدوات الدراسة:</w:t>
      </w:r>
      <w:bookmarkEnd w:id="36"/>
    </w:p>
    <w:p w14:paraId="6FF9DAE9" w14:textId="477506B2" w:rsidR="00B0019E" w:rsidRPr="00063E44" w:rsidRDefault="00017369"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 xml:space="preserve">ستعتمد </w:t>
      </w:r>
      <w:r w:rsidR="00DA3C48" w:rsidRPr="00063E44">
        <w:rPr>
          <w:rFonts w:ascii="Sakkal Majalla" w:hAnsi="Sakkal Majalla" w:cs="Sakkal Majalla"/>
          <w:szCs w:val="28"/>
          <w:rtl/>
        </w:rPr>
        <w:t xml:space="preserve">هذه الدراسة على الاستبيان كأداة رئيسية لجمع البيانات، حيث يعد من أكثر الأدوات فعالية في الأبحاث الوصفية والتحليلية، مما يتيح جمع آراء واتجاهات المشاركين بطريقة منهجية ومنظمة حول </w:t>
      </w:r>
      <w:r w:rsidR="00B0019E" w:rsidRPr="00063E44">
        <w:rPr>
          <w:rFonts w:ascii="Sakkal Majalla" w:hAnsi="Sakkal Majalla" w:cs="Sakkal Majalla"/>
          <w:szCs w:val="28"/>
          <w:rtl/>
        </w:rPr>
        <w:t>،تم تطوير استبانة مغلقة مكونة من محورين رئيسيين</w:t>
      </w:r>
      <w:r w:rsidR="00B0019E" w:rsidRPr="00063E44">
        <w:rPr>
          <w:rFonts w:ascii="Sakkal Majalla" w:hAnsi="Sakkal Majalla" w:cs="Sakkal Majalla"/>
          <w:szCs w:val="28"/>
        </w:rPr>
        <w:t>:</w:t>
      </w:r>
    </w:p>
    <w:p w14:paraId="5F501773" w14:textId="77777777" w:rsidR="00B0019E" w:rsidRPr="00063E44" w:rsidRDefault="00B0019E" w:rsidP="00B639D2">
      <w:pPr>
        <w:numPr>
          <w:ilvl w:val="0"/>
          <w:numId w:val="8"/>
        </w:numPr>
        <w:tabs>
          <w:tab w:val="clear" w:pos="720"/>
        </w:tabs>
        <w:spacing w:before="100" w:beforeAutospacing="1" w:after="100" w:afterAutospacing="1" w:line="360" w:lineRule="auto"/>
        <w:ind w:left="423"/>
        <w:jc w:val="both"/>
        <w:rPr>
          <w:rFonts w:ascii="Sakkal Majalla" w:hAnsi="Sakkal Majalla" w:cs="Sakkal Majalla"/>
          <w:szCs w:val="28"/>
        </w:rPr>
      </w:pPr>
      <w:r w:rsidRPr="00685254">
        <w:rPr>
          <w:rFonts w:ascii="Sakkal Majalla" w:hAnsi="Sakkal Majalla" w:cs="Sakkal Majalla"/>
          <w:b/>
          <w:bCs/>
          <w:szCs w:val="28"/>
          <w:rtl/>
        </w:rPr>
        <w:t>المحور الأول</w:t>
      </w:r>
      <w:r w:rsidRPr="00063E44">
        <w:rPr>
          <w:rFonts w:ascii="Sakkal Majalla" w:hAnsi="Sakkal Majalla" w:cs="Sakkal Majalla"/>
          <w:szCs w:val="28"/>
          <w:rtl/>
        </w:rPr>
        <w:t xml:space="preserve">: التحول الرقمي </w:t>
      </w:r>
      <w:proofErr w:type="spellStart"/>
      <w:r w:rsidRPr="00063E44">
        <w:rPr>
          <w:rFonts w:ascii="Sakkal Majalla" w:hAnsi="Sakkal Majalla" w:cs="Sakkal Majalla"/>
          <w:szCs w:val="28"/>
          <w:rtl/>
        </w:rPr>
        <w:t>والأتمتة</w:t>
      </w:r>
      <w:proofErr w:type="spellEnd"/>
      <w:r w:rsidRPr="00063E44">
        <w:rPr>
          <w:rFonts w:ascii="Sakkal Majalla" w:hAnsi="Sakkal Majalla" w:cs="Sakkal Majalla"/>
          <w:szCs w:val="28"/>
          <w:rtl/>
        </w:rPr>
        <w:t>، ويقيس الأبعاد الثلاثة (</w:t>
      </w:r>
      <w:proofErr w:type="spellStart"/>
      <w:r w:rsidRPr="00063E44">
        <w:rPr>
          <w:rFonts w:ascii="Sakkal Majalla" w:hAnsi="Sakkal Majalla" w:cs="Sakkal Majalla"/>
          <w:szCs w:val="28"/>
          <w:rtl/>
        </w:rPr>
        <w:t>أتمتة</w:t>
      </w:r>
      <w:proofErr w:type="spellEnd"/>
      <w:r w:rsidRPr="00063E44">
        <w:rPr>
          <w:rFonts w:ascii="Sakkal Majalla" w:hAnsi="Sakkal Majalla" w:cs="Sakkal Majalla"/>
          <w:szCs w:val="28"/>
          <w:rtl/>
        </w:rPr>
        <w:t xml:space="preserve"> العمليات – البنية التحتية الرقمية – تكامل البيانات وتحليلات الأعمال)</w:t>
      </w:r>
      <w:r w:rsidRPr="00063E44">
        <w:rPr>
          <w:rFonts w:ascii="Sakkal Majalla" w:hAnsi="Sakkal Majalla" w:cs="Sakkal Majalla"/>
          <w:szCs w:val="28"/>
        </w:rPr>
        <w:t>.</w:t>
      </w:r>
    </w:p>
    <w:p w14:paraId="1EA08BE5" w14:textId="77777777" w:rsidR="00B0019E" w:rsidRPr="00063E44" w:rsidRDefault="00B0019E" w:rsidP="00B639D2">
      <w:pPr>
        <w:numPr>
          <w:ilvl w:val="0"/>
          <w:numId w:val="8"/>
        </w:numPr>
        <w:tabs>
          <w:tab w:val="clear" w:pos="720"/>
        </w:tabs>
        <w:spacing w:before="100" w:beforeAutospacing="1" w:after="100" w:afterAutospacing="1" w:line="360" w:lineRule="auto"/>
        <w:ind w:left="423"/>
        <w:jc w:val="both"/>
        <w:rPr>
          <w:rFonts w:ascii="Sakkal Majalla" w:hAnsi="Sakkal Majalla" w:cs="Sakkal Majalla"/>
          <w:szCs w:val="28"/>
        </w:rPr>
      </w:pPr>
      <w:r w:rsidRPr="00685254">
        <w:rPr>
          <w:rFonts w:ascii="Sakkal Majalla" w:hAnsi="Sakkal Majalla" w:cs="Sakkal Majalla"/>
          <w:b/>
          <w:bCs/>
          <w:szCs w:val="28"/>
          <w:rtl/>
        </w:rPr>
        <w:t>المحور الثاني</w:t>
      </w:r>
      <w:r w:rsidRPr="00063E44">
        <w:rPr>
          <w:rFonts w:ascii="Sakkal Majalla" w:hAnsi="Sakkal Majalla" w:cs="Sakkal Majalla"/>
          <w:szCs w:val="28"/>
          <w:rtl/>
        </w:rPr>
        <w:t>: كفاءة إدارة المشاريع، ويقيس المؤشر العام للكفاءة (كفاءة التنفيذ – الالتزام الزمني – جودة المخرجات – فعالية القرار)</w:t>
      </w:r>
      <w:r w:rsidRPr="00063E44">
        <w:rPr>
          <w:rFonts w:ascii="Sakkal Majalla" w:hAnsi="Sakkal Majalla" w:cs="Sakkal Majalla"/>
          <w:szCs w:val="28"/>
        </w:rPr>
        <w:t>.</w:t>
      </w:r>
    </w:p>
    <w:p w14:paraId="10238000" w14:textId="77777777" w:rsidR="00B0019E" w:rsidRPr="00063E44" w:rsidRDefault="00B0019E"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وقد تم تصميم فقرات الاستبانة بالاستناد إلى أدبيات ودراسات سابقة مثل</w:t>
      </w:r>
      <w:r w:rsidRPr="00063E44">
        <w:rPr>
          <w:rFonts w:ascii="Sakkal Majalla" w:hAnsi="Sakkal Majalla" w:cs="Sakkal Majalla"/>
          <w:szCs w:val="28"/>
        </w:rPr>
        <w:t>: (</w:t>
      </w:r>
      <w:proofErr w:type="spellStart"/>
      <w:r w:rsidRPr="00063E44">
        <w:rPr>
          <w:rFonts w:ascii="Sakkal Majalla" w:hAnsi="Sakkal Majalla" w:cs="Sakkal Majalla"/>
          <w:szCs w:val="28"/>
        </w:rPr>
        <w:t>Makedon</w:t>
      </w:r>
      <w:proofErr w:type="spellEnd"/>
      <w:r w:rsidRPr="00063E44">
        <w:rPr>
          <w:rFonts w:ascii="Sakkal Majalla" w:hAnsi="Sakkal Majalla" w:cs="Sakkal Majalla"/>
          <w:szCs w:val="28"/>
        </w:rPr>
        <w:t xml:space="preserve"> &amp; </w:t>
      </w:r>
      <w:proofErr w:type="spellStart"/>
      <w:r w:rsidRPr="00063E44">
        <w:rPr>
          <w:rFonts w:ascii="Sakkal Majalla" w:hAnsi="Sakkal Majalla" w:cs="Sakkal Majalla"/>
          <w:szCs w:val="28"/>
        </w:rPr>
        <w:t>Kovnir</w:t>
      </w:r>
      <w:proofErr w:type="spellEnd"/>
      <w:r w:rsidRPr="00063E44">
        <w:rPr>
          <w:rFonts w:ascii="Sakkal Majalla" w:hAnsi="Sakkal Majalla" w:cs="Sakkal Majalla"/>
          <w:szCs w:val="28"/>
        </w:rPr>
        <w:t>, 2024)</w:t>
      </w:r>
      <w:r w:rsidRPr="00063E44">
        <w:rPr>
          <w:rFonts w:ascii="Sakkal Majalla" w:hAnsi="Sakkal Majalla" w:cs="Sakkal Majalla"/>
          <w:szCs w:val="28"/>
          <w:rtl/>
        </w:rPr>
        <w:t xml:space="preserve">، </w:t>
      </w:r>
      <w:r w:rsidRPr="00063E44">
        <w:rPr>
          <w:rFonts w:ascii="Sakkal Majalla" w:hAnsi="Sakkal Majalla" w:cs="Sakkal Majalla"/>
          <w:szCs w:val="28"/>
        </w:rPr>
        <w:t>(</w:t>
      </w:r>
      <w:proofErr w:type="spellStart"/>
      <w:r w:rsidRPr="00063E44">
        <w:rPr>
          <w:rFonts w:ascii="Sakkal Majalla" w:hAnsi="Sakkal Majalla" w:cs="Sakkal Majalla"/>
          <w:szCs w:val="28"/>
        </w:rPr>
        <w:t>Beenstock</w:t>
      </w:r>
      <w:proofErr w:type="spellEnd"/>
      <w:r w:rsidRPr="00063E44">
        <w:rPr>
          <w:rFonts w:ascii="Sakkal Majalla" w:hAnsi="Sakkal Majalla" w:cs="Sakkal Majalla"/>
          <w:szCs w:val="28"/>
        </w:rPr>
        <w:t>, 2023)</w:t>
      </w:r>
      <w:r w:rsidRPr="00063E44">
        <w:rPr>
          <w:rFonts w:ascii="Sakkal Majalla" w:hAnsi="Sakkal Majalla" w:cs="Sakkal Majalla"/>
          <w:szCs w:val="28"/>
          <w:rtl/>
        </w:rPr>
        <w:t xml:space="preserve">، </w:t>
      </w:r>
      <w:r w:rsidRPr="00063E44">
        <w:rPr>
          <w:rFonts w:ascii="Sakkal Majalla" w:hAnsi="Sakkal Majalla" w:cs="Sakkal Majalla"/>
          <w:szCs w:val="28"/>
        </w:rPr>
        <w:t>(</w:t>
      </w:r>
      <w:proofErr w:type="spellStart"/>
      <w:r w:rsidRPr="00063E44">
        <w:rPr>
          <w:rFonts w:ascii="Sakkal Majalla" w:hAnsi="Sakkal Majalla" w:cs="Sakkal Majalla"/>
          <w:szCs w:val="28"/>
        </w:rPr>
        <w:t>Yordanova</w:t>
      </w:r>
      <w:proofErr w:type="spellEnd"/>
      <w:r w:rsidRPr="00063E44">
        <w:rPr>
          <w:rFonts w:ascii="Sakkal Majalla" w:hAnsi="Sakkal Majalla" w:cs="Sakkal Majalla"/>
          <w:szCs w:val="28"/>
        </w:rPr>
        <w:t>, 2024).</w:t>
      </w:r>
    </w:p>
    <w:p w14:paraId="3CF22F21" w14:textId="77777777" w:rsidR="00B0019E" w:rsidRPr="00063E44" w:rsidRDefault="00B0019E" w:rsidP="00685254">
      <w:pPr>
        <w:spacing w:before="100" w:beforeAutospacing="1" w:after="100" w:afterAutospacing="1" w:line="360" w:lineRule="auto"/>
        <w:ind w:firstLine="706"/>
        <w:jc w:val="both"/>
        <w:rPr>
          <w:rFonts w:ascii="Sakkal Majalla" w:hAnsi="Sakkal Majalla" w:cs="Sakkal Majalla"/>
          <w:szCs w:val="28"/>
        </w:rPr>
      </w:pPr>
      <w:r w:rsidRPr="00063E44">
        <w:rPr>
          <w:rFonts w:ascii="Sakkal Majalla" w:hAnsi="Sakkal Majalla" w:cs="Sakkal Majalla"/>
          <w:szCs w:val="28"/>
          <w:rtl/>
        </w:rPr>
        <w:t xml:space="preserve">تم استخدام مقياس </w:t>
      </w:r>
      <w:proofErr w:type="spellStart"/>
      <w:r w:rsidRPr="00063E44">
        <w:rPr>
          <w:rFonts w:ascii="Sakkal Majalla" w:hAnsi="Sakkal Majalla" w:cs="Sakkal Majalla"/>
          <w:szCs w:val="28"/>
          <w:rtl/>
        </w:rPr>
        <w:t>ليكرت</w:t>
      </w:r>
      <w:proofErr w:type="spellEnd"/>
      <w:r w:rsidRPr="00063E44">
        <w:rPr>
          <w:rFonts w:ascii="Sakkal Majalla" w:hAnsi="Sakkal Majalla" w:cs="Sakkal Majalla"/>
          <w:szCs w:val="28"/>
          <w:rtl/>
        </w:rPr>
        <w:t xml:space="preserve"> الخماسي لقياس استجابات المشاركين، حيث تراوحت الخيارات من (موافق بشدة = 5) إلى (غير موافق بشدة = 1)</w:t>
      </w:r>
      <w:r w:rsidRPr="00063E44">
        <w:rPr>
          <w:rFonts w:ascii="Sakkal Majalla" w:hAnsi="Sakkal Majalla" w:cs="Sakkal Majalla"/>
          <w:szCs w:val="28"/>
        </w:rPr>
        <w:t>.</w:t>
      </w:r>
    </w:p>
    <w:p w14:paraId="0E984BB9" w14:textId="59CFCDA7"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sz w:val="36"/>
          <w:szCs w:val="36"/>
          <w:rtl/>
        </w:rPr>
      </w:pPr>
      <w:bookmarkStart w:id="39" w:name="_Toc211760912"/>
      <w:r w:rsidRPr="00685254">
        <w:rPr>
          <w:rFonts w:ascii="Sakkal Majalla" w:hAnsi="Sakkal Majalla" w:cs="Sakkal Majalla"/>
          <w:b/>
          <w:bCs/>
          <w:sz w:val="36"/>
          <w:szCs w:val="36"/>
          <w:rtl/>
        </w:rPr>
        <w:t>15.1 الأساليب الإحصائية المستخدمة</w:t>
      </w:r>
      <w:bookmarkEnd w:id="39"/>
    </w:p>
    <w:p w14:paraId="77875B65" w14:textId="77777777" w:rsidR="00017369" w:rsidRPr="00063E44" w:rsidRDefault="00017369" w:rsidP="00685254">
      <w:pPr>
        <w:spacing w:before="100" w:beforeAutospacing="1" w:after="100" w:afterAutospacing="1" w:line="360" w:lineRule="auto"/>
        <w:ind w:firstLine="706"/>
        <w:jc w:val="both"/>
        <w:rPr>
          <w:rFonts w:ascii="Sakkal Majalla" w:hAnsi="Sakkal Majalla" w:cs="Sakkal Majalla"/>
          <w:szCs w:val="28"/>
          <w:rtl/>
        </w:rPr>
      </w:pPr>
      <w:r w:rsidRPr="00063E44">
        <w:rPr>
          <w:rFonts w:ascii="Sakkal Majalla" w:hAnsi="Sakkal Majalla" w:cs="Sakkal Majalla"/>
          <w:szCs w:val="28"/>
          <w:rtl/>
        </w:rPr>
        <w:t>تعتمد هذه الدراسة على مجموعة من الأساليب الإحصائية الكمية لتحليل البيانات المستخلصة من الاستبيان، وذلك باستخدام برنامج الحزم الإحصائية للعلوم الاجتماعية (</w:t>
      </w:r>
      <w:r w:rsidRPr="00063E44">
        <w:rPr>
          <w:rFonts w:ascii="Sakkal Majalla" w:hAnsi="Sakkal Majalla" w:cs="Sakkal Majalla"/>
          <w:szCs w:val="28"/>
        </w:rPr>
        <w:t>SPSS</w:t>
      </w:r>
      <w:r w:rsidRPr="00063E44">
        <w:rPr>
          <w:rFonts w:ascii="Sakkal Majalla" w:hAnsi="Sakkal Majalla" w:cs="Sakkal Majalla"/>
          <w:szCs w:val="28"/>
          <w:rtl/>
        </w:rPr>
        <w:t>) لضمان دقة النتائج واستخلاص استنتاجات علمية موثوقة. تشمل الأساليب الإحصائية المستخدمة ما يلي:</w:t>
      </w:r>
    </w:p>
    <w:p w14:paraId="4A14EFE6" w14:textId="77777777" w:rsidR="00B0019E" w:rsidRPr="00685254" w:rsidRDefault="00B0019E" w:rsidP="00063E44">
      <w:pPr>
        <w:spacing w:before="100" w:beforeAutospacing="1" w:after="100" w:afterAutospacing="1" w:line="360" w:lineRule="auto"/>
        <w:jc w:val="both"/>
        <w:rPr>
          <w:rFonts w:ascii="Sakkal Majalla" w:hAnsi="Sakkal Majalla" w:cs="Sakkal Majalla"/>
          <w:b/>
          <w:bCs/>
          <w:sz w:val="32"/>
          <w:szCs w:val="32"/>
        </w:rPr>
      </w:pPr>
      <w:r w:rsidRPr="00685254">
        <w:rPr>
          <w:rFonts w:ascii="Sakkal Majalla" w:hAnsi="Sakkal Majalla" w:cs="Sakkal Majalla"/>
          <w:b/>
          <w:bCs/>
          <w:sz w:val="32"/>
          <w:szCs w:val="32"/>
          <w:rtl/>
        </w:rPr>
        <w:t>أولًا: الأساليب الإحصائية الوصفية</w:t>
      </w:r>
    </w:p>
    <w:p w14:paraId="20441556" w14:textId="77777777" w:rsidR="00B0019E" w:rsidRPr="00063E44" w:rsidRDefault="00B0019E" w:rsidP="00B639D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تُستخدم لتحليل خصائص العينة ووصف بيانات الدراسة، وتشمل</w:t>
      </w:r>
      <w:r w:rsidRPr="00063E44">
        <w:rPr>
          <w:rFonts w:ascii="Sakkal Majalla" w:hAnsi="Sakkal Majalla" w:cs="Sakkal Majalla"/>
          <w:szCs w:val="28"/>
        </w:rPr>
        <w:t>:</w:t>
      </w:r>
    </w:p>
    <w:p w14:paraId="6EF3425B" w14:textId="77777777" w:rsidR="00B0019E" w:rsidRPr="00063E44" w:rsidRDefault="00B0019E" w:rsidP="00B639D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المتوسط الحسابي</w:t>
      </w:r>
      <w:r w:rsidRPr="00063E44">
        <w:rPr>
          <w:rFonts w:ascii="Sakkal Majalla" w:hAnsi="Sakkal Majalla" w:cs="Sakkal Majalla"/>
          <w:szCs w:val="28"/>
        </w:rPr>
        <w:t xml:space="preserve">: </w:t>
      </w:r>
      <w:r w:rsidRPr="00063E44">
        <w:rPr>
          <w:rFonts w:ascii="Sakkal Majalla" w:hAnsi="Sakkal Majalla" w:cs="Sakkal Majalla"/>
          <w:szCs w:val="28"/>
          <w:rtl/>
        </w:rPr>
        <w:t>لقياس الاتجاه العام لاستجابات المشاركين</w:t>
      </w:r>
      <w:r w:rsidRPr="00063E44">
        <w:rPr>
          <w:rFonts w:ascii="Sakkal Majalla" w:hAnsi="Sakkal Majalla" w:cs="Sakkal Majalla"/>
          <w:szCs w:val="28"/>
        </w:rPr>
        <w:t>.</w:t>
      </w:r>
    </w:p>
    <w:p w14:paraId="05458D28" w14:textId="77777777" w:rsidR="00B0019E" w:rsidRPr="00063E44" w:rsidRDefault="00B0019E" w:rsidP="00B639D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الانحراف المعياري</w:t>
      </w:r>
      <w:r w:rsidRPr="00063E44">
        <w:rPr>
          <w:rFonts w:ascii="Sakkal Majalla" w:hAnsi="Sakkal Majalla" w:cs="Sakkal Majalla"/>
          <w:szCs w:val="28"/>
        </w:rPr>
        <w:t xml:space="preserve">: </w:t>
      </w:r>
      <w:r w:rsidRPr="00063E44">
        <w:rPr>
          <w:rFonts w:ascii="Sakkal Majalla" w:hAnsi="Sakkal Majalla" w:cs="Sakkal Majalla"/>
          <w:szCs w:val="28"/>
          <w:rtl/>
        </w:rPr>
        <w:t>لقياس تشتت البيانات حول المتوسط</w:t>
      </w:r>
      <w:r w:rsidRPr="00063E44">
        <w:rPr>
          <w:rFonts w:ascii="Sakkal Majalla" w:hAnsi="Sakkal Majalla" w:cs="Sakkal Majalla"/>
          <w:szCs w:val="28"/>
        </w:rPr>
        <w:t>.</w:t>
      </w:r>
    </w:p>
    <w:p w14:paraId="5844E0D1" w14:textId="77777777" w:rsidR="00B0019E" w:rsidRPr="00063E44" w:rsidRDefault="00B0019E" w:rsidP="00B639D2">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النسب المئوية والتكرارات</w:t>
      </w:r>
      <w:r w:rsidRPr="00063E44">
        <w:rPr>
          <w:rFonts w:ascii="Sakkal Majalla" w:hAnsi="Sakkal Majalla" w:cs="Sakkal Majalla"/>
          <w:szCs w:val="28"/>
        </w:rPr>
        <w:t xml:space="preserve">: </w:t>
      </w:r>
      <w:r w:rsidRPr="00063E44">
        <w:rPr>
          <w:rFonts w:ascii="Sakkal Majalla" w:hAnsi="Sakkal Majalla" w:cs="Sakkal Majalla"/>
          <w:szCs w:val="28"/>
          <w:rtl/>
        </w:rPr>
        <w:t>لعرض البيانات الديموغرافية وتحليل توزيع الإجابات</w:t>
      </w:r>
      <w:r w:rsidRPr="00063E44">
        <w:rPr>
          <w:rFonts w:ascii="Sakkal Majalla" w:hAnsi="Sakkal Majalla" w:cs="Sakkal Majalla"/>
          <w:szCs w:val="28"/>
        </w:rPr>
        <w:t>.</w:t>
      </w:r>
    </w:p>
    <w:p w14:paraId="50874A50" w14:textId="77777777" w:rsidR="00B0019E" w:rsidRPr="00685254" w:rsidRDefault="00B0019E" w:rsidP="00063E44">
      <w:pPr>
        <w:spacing w:before="100" w:beforeAutospacing="1" w:after="100" w:afterAutospacing="1" w:line="360" w:lineRule="auto"/>
        <w:jc w:val="both"/>
        <w:rPr>
          <w:rFonts w:ascii="Sakkal Majalla" w:hAnsi="Sakkal Majalla" w:cs="Sakkal Majalla"/>
          <w:b/>
          <w:bCs/>
          <w:sz w:val="32"/>
          <w:szCs w:val="32"/>
        </w:rPr>
      </w:pPr>
      <w:r w:rsidRPr="00685254">
        <w:rPr>
          <w:rFonts w:ascii="Sakkal Majalla" w:hAnsi="Sakkal Majalla" w:cs="Sakkal Majalla"/>
          <w:b/>
          <w:bCs/>
          <w:sz w:val="32"/>
          <w:szCs w:val="32"/>
          <w:rtl/>
        </w:rPr>
        <w:t>ثانيًا: الأساليب الإحصائية الاستدلالية</w:t>
      </w:r>
    </w:p>
    <w:p w14:paraId="713AC70F" w14:textId="77777777" w:rsidR="00B0019E" w:rsidRPr="00063E44" w:rsidRDefault="00B0019E" w:rsidP="00063E44">
      <w:pPr>
        <w:spacing w:before="100" w:beforeAutospacing="1" w:after="100" w:afterAutospacing="1" w:line="360" w:lineRule="auto"/>
        <w:jc w:val="both"/>
        <w:rPr>
          <w:rFonts w:ascii="Sakkal Majalla" w:hAnsi="Sakkal Majalla" w:cs="Sakkal Majalla"/>
          <w:szCs w:val="28"/>
        </w:rPr>
      </w:pPr>
      <w:r w:rsidRPr="00063E44">
        <w:rPr>
          <w:rFonts w:ascii="Sakkal Majalla" w:hAnsi="Sakkal Majalla" w:cs="Sakkal Majalla"/>
          <w:szCs w:val="28"/>
          <w:rtl/>
        </w:rPr>
        <w:t>تُستخدم لاختبار فرضيات الدراسة، وتشمل</w:t>
      </w:r>
      <w:r w:rsidRPr="00063E44">
        <w:rPr>
          <w:rFonts w:ascii="Sakkal Majalla" w:hAnsi="Sakkal Majalla" w:cs="Sakkal Majalla"/>
          <w:szCs w:val="28"/>
        </w:rPr>
        <w:t>:</w:t>
      </w:r>
    </w:p>
    <w:p w14:paraId="76F38F25" w14:textId="77777777" w:rsidR="00B0019E" w:rsidRPr="00063E44" w:rsidRDefault="00B0019E" w:rsidP="00B639D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 xml:space="preserve">معامل </w:t>
      </w:r>
      <w:proofErr w:type="spellStart"/>
      <w:r w:rsidRPr="00063E44">
        <w:rPr>
          <w:rFonts w:ascii="Sakkal Majalla" w:hAnsi="Sakkal Majalla" w:cs="Sakkal Majalla"/>
          <w:szCs w:val="28"/>
          <w:rtl/>
        </w:rPr>
        <w:t>كرونباخ</w:t>
      </w:r>
      <w:proofErr w:type="spellEnd"/>
      <w:r w:rsidRPr="00063E44">
        <w:rPr>
          <w:rFonts w:ascii="Sakkal Majalla" w:hAnsi="Sakkal Majalla" w:cs="Sakkal Majalla"/>
          <w:szCs w:val="28"/>
          <w:rtl/>
        </w:rPr>
        <w:t xml:space="preserve"> ألفا</w:t>
      </w:r>
      <w:r w:rsidRPr="00063E44">
        <w:rPr>
          <w:rFonts w:ascii="Sakkal Majalla" w:hAnsi="Sakkal Majalla" w:cs="Sakkal Majalla"/>
          <w:szCs w:val="28"/>
        </w:rPr>
        <w:t xml:space="preserve"> (Cronbach’s Alpha): </w:t>
      </w:r>
      <w:r w:rsidRPr="00063E44">
        <w:rPr>
          <w:rFonts w:ascii="Sakkal Majalla" w:hAnsi="Sakkal Majalla" w:cs="Sakkal Majalla"/>
          <w:szCs w:val="28"/>
          <w:rtl/>
        </w:rPr>
        <w:t>للتحقق من ثبات الاستبانة وموثوقيتها</w:t>
      </w:r>
      <w:r w:rsidRPr="00063E44">
        <w:rPr>
          <w:rFonts w:ascii="Sakkal Majalla" w:hAnsi="Sakkal Majalla" w:cs="Sakkal Majalla"/>
          <w:szCs w:val="28"/>
        </w:rPr>
        <w:t>.</w:t>
      </w:r>
    </w:p>
    <w:p w14:paraId="78C772A7" w14:textId="77777777" w:rsidR="00B0019E" w:rsidRPr="00063E44" w:rsidRDefault="00B0019E" w:rsidP="00B639D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تحليل الانحدار الخطي البسيط</w:t>
      </w:r>
      <w:r w:rsidRPr="00063E44">
        <w:rPr>
          <w:rFonts w:ascii="Sakkal Majalla" w:hAnsi="Sakkal Majalla" w:cs="Sakkal Majalla"/>
          <w:szCs w:val="28"/>
        </w:rPr>
        <w:t xml:space="preserve">: </w:t>
      </w:r>
      <w:r w:rsidRPr="00063E44">
        <w:rPr>
          <w:rFonts w:ascii="Sakkal Majalla" w:hAnsi="Sakkal Majalla" w:cs="Sakkal Majalla"/>
          <w:szCs w:val="28"/>
          <w:rtl/>
        </w:rPr>
        <w:t>لقياس أثر كل بُعد من أبعاد المتغير المستقل على المتغير التابع بشكل منفرد</w:t>
      </w:r>
      <w:r w:rsidRPr="00063E44">
        <w:rPr>
          <w:rFonts w:ascii="Sakkal Majalla" w:hAnsi="Sakkal Majalla" w:cs="Sakkal Majalla"/>
          <w:szCs w:val="28"/>
        </w:rPr>
        <w:t>.</w:t>
      </w:r>
    </w:p>
    <w:p w14:paraId="16866662" w14:textId="77777777" w:rsidR="00B0019E" w:rsidRPr="00063E44" w:rsidRDefault="00B0019E" w:rsidP="00B639D2">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Cs w:val="28"/>
        </w:rPr>
      </w:pPr>
      <w:r w:rsidRPr="00063E44">
        <w:rPr>
          <w:rFonts w:ascii="Sakkal Majalla" w:hAnsi="Sakkal Majalla" w:cs="Sakkal Majalla"/>
          <w:szCs w:val="28"/>
          <w:rtl/>
        </w:rPr>
        <w:t>تحليل الانحدار الخطي المتعدد</w:t>
      </w:r>
      <w:r w:rsidRPr="00063E44">
        <w:rPr>
          <w:rFonts w:ascii="Sakkal Majalla" w:hAnsi="Sakkal Majalla" w:cs="Sakkal Majalla"/>
          <w:szCs w:val="28"/>
        </w:rPr>
        <w:t xml:space="preserve">: </w:t>
      </w:r>
      <w:r w:rsidRPr="00063E44">
        <w:rPr>
          <w:rFonts w:ascii="Sakkal Majalla" w:hAnsi="Sakkal Majalla" w:cs="Sakkal Majalla"/>
          <w:szCs w:val="28"/>
          <w:rtl/>
        </w:rPr>
        <w:t>لقياس الأثر المشترك لجميع أبعاد المتغير المستقل على المتغير التابع</w:t>
      </w:r>
      <w:r w:rsidRPr="00063E44">
        <w:rPr>
          <w:rFonts w:ascii="Sakkal Majalla" w:hAnsi="Sakkal Majalla" w:cs="Sakkal Majalla"/>
          <w:szCs w:val="28"/>
        </w:rPr>
        <w:t>.</w:t>
      </w:r>
    </w:p>
    <w:p w14:paraId="6A44DB86" w14:textId="030A1199" w:rsidR="00685254" w:rsidRPr="00685254" w:rsidRDefault="00685254" w:rsidP="00685254">
      <w:pPr>
        <w:spacing w:before="100" w:beforeAutospacing="1" w:after="100" w:afterAutospacing="1" w:line="360" w:lineRule="auto"/>
        <w:jc w:val="both"/>
        <w:outlineLvl w:val="1"/>
        <w:rPr>
          <w:rFonts w:ascii="Sakkal Majalla" w:hAnsi="Sakkal Majalla" w:cs="Sakkal Majalla"/>
          <w:b/>
          <w:bCs/>
          <w:kern w:val="0"/>
          <w:sz w:val="36"/>
          <w:szCs w:val="36"/>
          <w14:ligatures w14:val="none"/>
        </w:rPr>
      </w:pPr>
      <w:bookmarkStart w:id="40" w:name="_Toc211760913"/>
      <w:bookmarkStart w:id="41" w:name="_Toc169790506"/>
      <w:bookmarkStart w:id="42" w:name="_Toc169790592"/>
      <w:bookmarkEnd w:id="37"/>
      <w:bookmarkEnd w:id="38"/>
      <w:r w:rsidRPr="00685254">
        <w:rPr>
          <w:rFonts w:ascii="Sakkal Majalla" w:hAnsi="Sakkal Majalla" w:cs="Sakkal Majalla"/>
          <w:b/>
          <w:bCs/>
          <w:kern w:val="0"/>
          <w:sz w:val="36"/>
          <w:szCs w:val="36"/>
          <w:rtl/>
          <w14:ligatures w14:val="none"/>
        </w:rPr>
        <w:t>16.1 حدود الدراسة:</w:t>
      </w:r>
      <w:bookmarkEnd w:id="40"/>
    </w:p>
    <w:p w14:paraId="32F24567" w14:textId="5B8D2FC8" w:rsidR="00DA3C48" w:rsidRPr="00063E44" w:rsidRDefault="001E7705" w:rsidP="00B639D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685254">
        <w:rPr>
          <w:rFonts w:ascii="Sakkal Majalla" w:hAnsi="Sakkal Majalla" w:cs="Sakkal Majalla"/>
          <w:b/>
          <w:bCs/>
          <w:kern w:val="0"/>
          <w:szCs w:val="28"/>
          <w:rtl/>
          <w14:ligatures w14:val="none"/>
        </w:rPr>
        <w:t>حدود موضوعية</w:t>
      </w:r>
      <w:r w:rsidRPr="00063E44">
        <w:rPr>
          <w:rFonts w:ascii="Sakkal Majalla" w:hAnsi="Sakkal Majalla" w:cs="Sakkal Majalla"/>
          <w:kern w:val="0"/>
          <w:szCs w:val="28"/>
          <w14:ligatures w14:val="none"/>
        </w:rPr>
        <w:t>:</w:t>
      </w:r>
      <w:r w:rsidR="00B0019E" w:rsidRPr="00063E44">
        <w:rPr>
          <w:rFonts w:ascii="Sakkal Majalla" w:hAnsi="Sakkal Majalla" w:cs="Sakkal Majalla"/>
          <w:szCs w:val="28"/>
          <w:rtl/>
        </w:rPr>
        <w:t xml:space="preserve"> </w:t>
      </w:r>
      <w:r w:rsidR="00B0019E" w:rsidRPr="00063E44">
        <w:rPr>
          <w:rFonts w:ascii="Sakkal Majalla" w:hAnsi="Sakkal Majalla" w:cs="Sakkal Majalla"/>
          <w:kern w:val="0"/>
          <w:szCs w:val="28"/>
          <w:rtl/>
          <w14:ligatures w14:val="none"/>
        </w:rPr>
        <w:t xml:space="preserve">تتمحور الدراسة حول تحليل أثر التحول الرقمي </w:t>
      </w:r>
      <w:proofErr w:type="spellStart"/>
      <w:r w:rsidR="00B0019E" w:rsidRPr="00063E44">
        <w:rPr>
          <w:rFonts w:ascii="Sakkal Majalla" w:hAnsi="Sakkal Majalla" w:cs="Sakkal Majalla"/>
          <w:kern w:val="0"/>
          <w:szCs w:val="28"/>
          <w:rtl/>
          <w14:ligatures w14:val="none"/>
        </w:rPr>
        <w:t>والأتمتة</w:t>
      </w:r>
      <w:proofErr w:type="spellEnd"/>
      <w:r w:rsidR="00B0019E" w:rsidRPr="00063E44">
        <w:rPr>
          <w:rFonts w:ascii="Sakkal Majalla" w:hAnsi="Sakkal Majalla" w:cs="Sakkal Majalla"/>
          <w:kern w:val="0"/>
          <w:szCs w:val="28"/>
          <w:rtl/>
          <w14:ligatures w14:val="none"/>
        </w:rPr>
        <w:t xml:space="preserve"> بأبعاده (</w:t>
      </w:r>
      <w:proofErr w:type="spellStart"/>
      <w:r w:rsidR="00B0019E" w:rsidRPr="00063E44">
        <w:rPr>
          <w:rFonts w:ascii="Sakkal Majalla" w:hAnsi="Sakkal Majalla" w:cs="Sakkal Majalla"/>
          <w:kern w:val="0"/>
          <w:szCs w:val="28"/>
          <w:rtl/>
          <w14:ligatures w14:val="none"/>
        </w:rPr>
        <w:t>أتمتة</w:t>
      </w:r>
      <w:proofErr w:type="spellEnd"/>
      <w:r w:rsidR="00B0019E" w:rsidRPr="00063E44">
        <w:rPr>
          <w:rFonts w:ascii="Sakkal Majalla" w:hAnsi="Sakkal Majalla" w:cs="Sakkal Majalla"/>
          <w:kern w:val="0"/>
          <w:szCs w:val="28"/>
          <w:rtl/>
          <w14:ligatures w14:val="none"/>
        </w:rPr>
        <w:t xml:space="preserve"> العمليات، البنية التحتية الرقمية، وتكامل البيانات وتحليلات الأعمال) على كفاءة إدارة المشاريع في القطاع الاستشاري داخل المملكة العربية السعودية</w:t>
      </w:r>
      <w:r w:rsidR="00DA3C48" w:rsidRPr="00063E44">
        <w:rPr>
          <w:rFonts w:ascii="Sakkal Majalla" w:hAnsi="Sakkal Majalla" w:cs="Sakkal Majalla"/>
          <w:kern w:val="0"/>
          <w:szCs w:val="28"/>
          <w:rtl/>
          <w14:ligatures w14:val="none"/>
        </w:rPr>
        <w:t>.</w:t>
      </w:r>
    </w:p>
    <w:p w14:paraId="28A461A7" w14:textId="7D264681" w:rsidR="001E7705" w:rsidRPr="00063E44" w:rsidRDefault="001E7705" w:rsidP="00B639D2">
      <w:pPr>
        <w:numPr>
          <w:ilvl w:val="0"/>
          <w:numId w:val="1"/>
        </w:numPr>
        <w:spacing w:before="100" w:beforeAutospacing="1" w:after="100" w:afterAutospacing="1" w:line="360" w:lineRule="auto"/>
        <w:jc w:val="both"/>
        <w:rPr>
          <w:rFonts w:ascii="Sakkal Majalla" w:hAnsi="Sakkal Majalla" w:cs="Sakkal Majalla"/>
          <w:kern w:val="0"/>
          <w:szCs w:val="28"/>
          <w:rtl/>
          <w14:ligatures w14:val="none"/>
        </w:rPr>
      </w:pPr>
      <w:r w:rsidRPr="00685254">
        <w:rPr>
          <w:rFonts w:ascii="Sakkal Majalla" w:hAnsi="Sakkal Majalla" w:cs="Sakkal Majalla"/>
          <w:b/>
          <w:bCs/>
          <w:kern w:val="0"/>
          <w:szCs w:val="28"/>
          <w:rtl/>
          <w14:ligatures w14:val="none"/>
        </w:rPr>
        <w:t>حدود زمنية</w:t>
      </w:r>
      <w:r w:rsidRPr="00063E44">
        <w:rPr>
          <w:rFonts w:ascii="Sakkal Majalla" w:hAnsi="Sakkal Majalla" w:cs="Sakkal Majalla"/>
          <w:kern w:val="0"/>
          <w:szCs w:val="28"/>
          <w14:ligatures w14:val="none"/>
        </w:rPr>
        <w:t xml:space="preserve">: </w:t>
      </w:r>
      <w:r w:rsidR="003746C0" w:rsidRPr="00063E44">
        <w:rPr>
          <w:rFonts w:ascii="Sakkal Majalla" w:hAnsi="Sakkal Majalla" w:cs="Sakkal Majalla"/>
          <w:kern w:val="0"/>
          <w:szCs w:val="28"/>
          <w:rtl/>
          <w:lang w:bidi="ar-EG"/>
          <w14:ligatures w14:val="none"/>
        </w:rPr>
        <w:t>سي</w:t>
      </w:r>
      <w:r w:rsidRPr="00063E44">
        <w:rPr>
          <w:rFonts w:ascii="Sakkal Majalla" w:hAnsi="Sakkal Majalla" w:cs="Sakkal Majalla"/>
          <w:kern w:val="0"/>
          <w:szCs w:val="28"/>
          <w:rtl/>
          <w14:ligatures w14:val="none"/>
        </w:rPr>
        <w:t>تم إجراء ا</w:t>
      </w:r>
      <w:r w:rsidR="005D7D08" w:rsidRPr="00063E44">
        <w:rPr>
          <w:rFonts w:ascii="Sakkal Majalla" w:hAnsi="Sakkal Majalla" w:cs="Sakkal Majalla"/>
          <w:kern w:val="0"/>
          <w:szCs w:val="28"/>
          <w:rtl/>
          <w14:ligatures w14:val="none"/>
        </w:rPr>
        <w:t xml:space="preserve">لدراسة </w:t>
      </w:r>
      <w:r w:rsidRPr="00063E44">
        <w:rPr>
          <w:rFonts w:ascii="Sakkal Majalla" w:hAnsi="Sakkal Majalla" w:cs="Sakkal Majalla"/>
          <w:kern w:val="0"/>
          <w:szCs w:val="28"/>
          <w:rtl/>
          <w14:ligatures w14:val="none"/>
        </w:rPr>
        <w:t xml:space="preserve"> خلال</w:t>
      </w:r>
      <w:r w:rsidR="003746C0" w:rsidRPr="00063E44">
        <w:rPr>
          <w:rFonts w:ascii="Sakkal Majalla" w:hAnsi="Sakkal Majalla" w:cs="Sakkal Majalla"/>
          <w:kern w:val="0"/>
          <w:szCs w:val="28"/>
          <w:rtl/>
          <w14:ligatures w14:val="none"/>
        </w:rPr>
        <w:t xml:space="preserve"> </w:t>
      </w:r>
      <w:r w:rsidR="00B0019E" w:rsidRPr="00063E44">
        <w:rPr>
          <w:rFonts w:ascii="Sakkal Majalla" w:hAnsi="Sakkal Majalla" w:cs="Sakkal Majalla"/>
          <w:kern w:val="0"/>
          <w:szCs w:val="28"/>
          <w:rtl/>
          <w14:ligatures w14:val="none"/>
        </w:rPr>
        <w:t>عام</w:t>
      </w:r>
      <w:r w:rsidR="003746C0" w:rsidRPr="00063E44">
        <w:rPr>
          <w:rFonts w:ascii="Sakkal Majalla" w:hAnsi="Sakkal Majalla" w:cs="Sakkal Majalla"/>
          <w:kern w:val="0"/>
          <w:szCs w:val="28"/>
          <w:rtl/>
          <w14:ligatures w14:val="none"/>
        </w:rPr>
        <w:t xml:space="preserve"> 2025</w:t>
      </w:r>
      <w:r w:rsidRPr="00063E44">
        <w:rPr>
          <w:rFonts w:ascii="Sakkal Majalla" w:hAnsi="Sakkal Majalla" w:cs="Sakkal Majalla"/>
          <w:kern w:val="0"/>
          <w:szCs w:val="28"/>
          <w:rtl/>
          <w14:ligatures w14:val="none"/>
        </w:rPr>
        <w:t>م .</w:t>
      </w:r>
    </w:p>
    <w:p w14:paraId="4543035B" w14:textId="5779BE47" w:rsidR="001E7705" w:rsidRPr="00063E44" w:rsidRDefault="001E7705" w:rsidP="00B639D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685254">
        <w:rPr>
          <w:rFonts w:ascii="Sakkal Majalla" w:hAnsi="Sakkal Majalla" w:cs="Sakkal Majalla"/>
          <w:b/>
          <w:bCs/>
          <w:kern w:val="0"/>
          <w:szCs w:val="28"/>
          <w:rtl/>
          <w14:ligatures w14:val="none"/>
        </w:rPr>
        <w:t>حدود</w:t>
      </w:r>
      <w:r w:rsidRPr="00063E44">
        <w:rPr>
          <w:rFonts w:ascii="Sakkal Majalla" w:hAnsi="Sakkal Majalla" w:cs="Sakkal Majalla"/>
          <w:kern w:val="0"/>
          <w:szCs w:val="28"/>
          <w:rtl/>
          <w14:ligatures w14:val="none"/>
        </w:rPr>
        <w:t xml:space="preserve"> </w:t>
      </w:r>
      <w:r w:rsidRPr="00685254">
        <w:rPr>
          <w:rFonts w:ascii="Sakkal Majalla" w:hAnsi="Sakkal Majalla" w:cs="Sakkal Majalla"/>
          <w:b/>
          <w:bCs/>
          <w:kern w:val="0"/>
          <w:szCs w:val="28"/>
          <w:rtl/>
          <w14:ligatures w14:val="none"/>
        </w:rPr>
        <w:t>مكانية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 </w:t>
      </w:r>
      <w:r w:rsidR="00B0019E" w:rsidRPr="00063E44">
        <w:rPr>
          <w:rFonts w:ascii="Sakkal Majalla" w:hAnsi="Sakkal Majalla" w:cs="Sakkal Majalla"/>
          <w:kern w:val="0"/>
          <w:szCs w:val="28"/>
          <w:rtl/>
          <w14:ligatures w14:val="none"/>
        </w:rPr>
        <w:t>تقتصر الدراسة على شركات ومكاتب القطاع الاستشاري العاملة في المملكة العربية السعودية</w:t>
      </w:r>
      <w:r w:rsidR="00DA3C48" w:rsidRPr="00063E44">
        <w:rPr>
          <w:rFonts w:ascii="Sakkal Majalla" w:hAnsi="Sakkal Majalla" w:cs="Sakkal Majalla"/>
          <w:kern w:val="0"/>
          <w:szCs w:val="28"/>
          <w14:ligatures w14:val="none"/>
        </w:rPr>
        <w:t>.</w:t>
      </w:r>
      <w:r w:rsidR="00017369" w:rsidRPr="00063E44">
        <w:rPr>
          <w:rFonts w:ascii="Sakkal Majalla" w:hAnsi="Sakkal Majalla" w:cs="Sakkal Majalla"/>
          <w:kern w:val="0"/>
          <w:szCs w:val="28"/>
          <w:rtl/>
          <w14:ligatures w14:val="none"/>
        </w:rPr>
        <w:t>.</w:t>
      </w:r>
    </w:p>
    <w:p w14:paraId="7FFF908C" w14:textId="09D2495F" w:rsidR="0040555A" w:rsidRPr="00063E44" w:rsidRDefault="0040555A" w:rsidP="00B639D2">
      <w:pPr>
        <w:numPr>
          <w:ilvl w:val="0"/>
          <w:numId w:val="1"/>
        </w:numPr>
        <w:spacing w:before="100" w:beforeAutospacing="1" w:after="100" w:afterAutospacing="1" w:line="360" w:lineRule="auto"/>
        <w:jc w:val="both"/>
        <w:rPr>
          <w:rFonts w:ascii="Sakkal Majalla" w:hAnsi="Sakkal Majalla" w:cs="Sakkal Majalla"/>
          <w:kern w:val="0"/>
          <w:szCs w:val="28"/>
          <w14:ligatures w14:val="none"/>
        </w:rPr>
      </w:pPr>
      <w:r w:rsidRPr="00685254">
        <w:rPr>
          <w:rFonts w:ascii="Sakkal Majalla" w:hAnsi="Sakkal Majalla" w:cs="Sakkal Majalla"/>
          <w:b/>
          <w:bCs/>
          <w:kern w:val="0"/>
          <w:szCs w:val="28"/>
          <w:rtl/>
          <w14:ligatures w14:val="none"/>
        </w:rPr>
        <w:t>الحدود البشرية</w:t>
      </w:r>
      <w:r w:rsidRPr="00063E44">
        <w:rPr>
          <w:rFonts w:ascii="Sakkal Majalla" w:hAnsi="Sakkal Majalla" w:cs="Sakkal Majalla"/>
          <w:kern w:val="0"/>
          <w:szCs w:val="28"/>
          <w14:ligatures w14:val="none"/>
        </w:rPr>
        <w:t xml:space="preserve">: </w:t>
      </w:r>
      <w:r w:rsidR="00DA3C48" w:rsidRPr="00063E44">
        <w:rPr>
          <w:rFonts w:ascii="Sakkal Majalla" w:hAnsi="Sakkal Majalla" w:cs="Sakkal Majalla"/>
          <w:kern w:val="0"/>
          <w:szCs w:val="28"/>
          <w:rtl/>
          <w:lang w:bidi="ar-EG"/>
          <w14:ligatures w14:val="none"/>
        </w:rPr>
        <w:t>ت</w:t>
      </w:r>
      <w:proofErr w:type="spellStart"/>
      <w:r w:rsidR="00DA3C48" w:rsidRPr="00063E44">
        <w:rPr>
          <w:rFonts w:ascii="Sakkal Majalla" w:hAnsi="Sakkal Majalla" w:cs="Sakkal Majalla"/>
          <w:kern w:val="0"/>
          <w:szCs w:val="28"/>
          <w:rtl/>
          <w14:ligatures w14:val="none"/>
        </w:rPr>
        <w:t>قتصر</w:t>
      </w:r>
      <w:proofErr w:type="spellEnd"/>
      <w:r w:rsidR="00DA3C48" w:rsidRPr="00063E44">
        <w:rPr>
          <w:rFonts w:ascii="Sakkal Majalla" w:hAnsi="Sakkal Majalla" w:cs="Sakkal Majalla"/>
          <w:kern w:val="0"/>
          <w:szCs w:val="28"/>
          <w:rtl/>
          <w14:ligatures w14:val="none"/>
        </w:rPr>
        <w:t xml:space="preserve"> الدراسة على عينة من موظفي </w:t>
      </w:r>
      <w:r w:rsidR="00B0019E" w:rsidRPr="00063E44">
        <w:rPr>
          <w:rFonts w:ascii="Sakkal Majalla" w:hAnsi="Sakkal Majalla" w:cs="Sakkal Majalla"/>
          <w:kern w:val="0"/>
          <w:szCs w:val="28"/>
          <w:rtl/>
          <w14:ligatures w14:val="none"/>
        </w:rPr>
        <w:t>شركات ومكاتب القطاع الاستشاري العاملة في المملكة العربية السعودية</w:t>
      </w:r>
      <w:r w:rsidR="00B0019E" w:rsidRPr="00063E44">
        <w:rPr>
          <w:rFonts w:ascii="Sakkal Majalla" w:hAnsi="Sakkal Majalla" w:cs="Sakkal Majalla"/>
          <w:kern w:val="0"/>
          <w:szCs w:val="28"/>
          <w14:ligatures w14:val="none"/>
        </w:rPr>
        <w:t xml:space="preserve"> </w:t>
      </w:r>
      <w:r w:rsidR="00BE4A05" w:rsidRPr="00063E44">
        <w:rPr>
          <w:rFonts w:ascii="Sakkal Majalla" w:hAnsi="Sakkal Majalla" w:cs="Sakkal Majalla"/>
          <w:kern w:val="0"/>
          <w:szCs w:val="28"/>
          <w14:ligatures w14:val="none"/>
        </w:rPr>
        <w:br w:type="page"/>
      </w:r>
    </w:p>
    <w:p w14:paraId="11758725" w14:textId="0E0C767E" w:rsidR="00685254" w:rsidRPr="009C6DB0" w:rsidRDefault="00685254" w:rsidP="009C6DB0">
      <w:pPr>
        <w:spacing w:before="100" w:beforeAutospacing="1" w:after="100" w:afterAutospacing="1" w:line="360" w:lineRule="auto"/>
        <w:jc w:val="center"/>
        <w:outlineLvl w:val="0"/>
        <w:rPr>
          <w:rFonts w:ascii="Sakkal Majalla" w:hAnsi="Sakkal Majalla" w:cs="Sakkal Majalla"/>
          <w:b/>
          <w:bCs/>
          <w:kern w:val="0"/>
          <w:sz w:val="40"/>
          <w:szCs w:val="40"/>
          <w:rtl/>
          <w14:ligatures w14:val="none"/>
        </w:rPr>
      </w:pPr>
      <w:bookmarkStart w:id="43" w:name="_Toc211760914"/>
      <w:r w:rsidRPr="009C6DB0">
        <w:rPr>
          <w:rFonts w:ascii="Sakkal Majalla" w:hAnsi="Sakkal Majalla" w:cs="Sakkal Majalla" w:hint="cs"/>
          <w:b/>
          <w:bCs/>
          <w:kern w:val="0"/>
          <w:sz w:val="40"/>
          <w:szCs w:val="40"/>
          <w:rtl/>
          <w14:ligatures w14:val="none"/>
        </w:rPr>
        <w:t>الفصل الثاني: الإطار النظري</w:t>
      </w:r>
      <w:bookmarkEnd w:id="43"/>
    </w:p>
    <w:p w14:paraId="5AC40C43" w14:textId="77777777" w:rsidR="00A20335" w:rsidRPr="009C6DB0" w:rsidRDefault="00A20335" w:rsidP="009C6DB0">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44" w:name="_Toc211760915"/>
      <w:r w:rsidRPr="009C6DB0">
        <w:rPr>
          <w:rFonts w:ascii="Sakkal Majalla" w:hAnsi="Sakkal Majalla" w:cs="Sakkal Majalla"/>
          <w:b/>
          <w:bCs/>
          <w:kern w:val="0"/>
          <w:sz w:val="36"/>
          <w:szCs w:val="36"/>
          <w:rtl/>
          <w14:ligatures w14:val="none"/>
        </w:rPr>
        <w:t xml:space="preserve">المبحث الأول: التحول الرقمي </w:t>
      </w:r>
      <w:proofErr w:type="spellStart"/>
      <w:r w:rsidRPr="009C6DB0">
        <w:rPr>
          <w:rFonts w:ascii="Sakkal Majalla" w:hAnsi="Sakkal Majalla" w:cs="Sakkal Majalla"/>
          <w:b/>
          <w:bCs/>
          <w:kern w:val="0"/>
          <w:sz w:val="36"/>
          <w:szCs w:val="36"/>
          <w:rtl/>
          <w14:ligatures w14:val="none"/>
        </w:rPr>
        <w:t>والأتمتة</w:t>
      </w:r>
      <w:bookmarkEnd w:id="44"/>
      <w:proofErr w:type="spellEnd"/>
    </w:p>
    <w:p w14:paraId="2E1745CD" w14:textId="6D9654DB"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45" w:name="_Toc211760916"/>
      <w:r w:rsidRPr="009C6DB0">
        <w:rPr>
          <w:rFonts w:ascii="Sakkal Majalla" w:hAnsi="Sakkal Majalla" w:cs="Sakkal Majalla" w:hint="cs"/>
          <w:b/>
          <w:bCs/>
          <w:kern w:val="0"/>
          <w:sz w:val="32"/>
          <w:szCs w:val="32"/>
          <w:rtl/>
          <w14:ligatures w14:val="none"/>
        </w:rPr>
        <w:t>1.1.2</w:t>
      </w:r>
      <w:r w:rsidR="00A20335" w:rsidRPr="009C6DB0">
        <w:rPr>
          <w:rFonts w:ascii="Sakkal Majalla" w:hAnsi="Sakkal Majalla" w:cs="Sakkal Majalla"/>
          <w:b/>
          <w:bCs/>
          <w:kern w:val="0"/>
          <w:sz w:val="32"/>
          <w:szCs w:val="32"/>
          <w:rtl/>
          <w14:ligatures w14:val="none"/>
        </w:rPr>
        <w:t xml:space="preserve"> التمهيد</w:t>
      </w:r>
      <w:bookmarkEnd w:id="45"/>
    </w:p>
    <w:p w14:paraId="476AECCA" w14:textId="11B4BCB2"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 xml:space="preserve">يشكّل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أحد أبرز محركات التغيير في بيئة الأعمال المعاصرة، حيث أسهما في إعادة تشكيل طرق إدارة المؤسسات لمواردها ومشاريعها على نحو يضمن الكفاءة والاستدامة</w:t>
      </w:r>
      <w:r w:rsidR="00C65881" w:rsidRPr="00063E44">
        <w:rPr>
          <w:rFonts w:ascii="Sakkal Majalla" w:hAnsi="Sakkal Majalla" w:cs="Sakkal Majalla"/>
          <w:kern w:val="0"/>
          <w:szCs w:val="28"/>
          <w:rtl/>
          <w14:ligatures w14:val="none"/>
        </w:rPr>
        <w:t>، ف</w:t>
      </w:r>
      <w:r w:rsidRPr="00063E44">
        <w:rPr>
          <w:rFonts w:ascii="Sakkal Majalla" w:hAnsi="Sakkal Majalla" w:cs="Sakkal Majalla"/>
          <w:kern w:val="0"/>
          <w:szCs w:val="28"/>
          <w:rtl/>
          <w14:ligatures w14:val="none"/>
        </w:rPr>
        <w:t xml:space="preserve">في القطاع الاستشاري على وجه الخصوص، أصبح تبني تقنيات التحول الرقمي ضرورة </w:t>
      </w:r>
      <w:proofErr w:type="spellStart"/>
      <w:r w:rsidRPr="00063E44">
        <w:rPr>
          <w:rFonts w:ascii="Sakkal Majalla" w:hAnsi="Sakkal Majalla" w:cs="Sakkal Majalla"/>
          <w:kern w:val="0"/>
          <w:szCs w:val="28"/>
          <w:rtl/>
          <w14:ligatures w14:val="none"/>
        </w:rPr>
        <w:t>إستراتيجية</w:t>
      </w:r>
      <w:proofErr w:type="spellEnd"/>
      <w:r w:rsidRPr="00063E44">
        <w:rPr>
          <w:rFonts w:ascii="Sakkal Majalla" w:hAnsi="Sakkal Majalla" w:cs="Sakkal Majalla"/>
          <w:kern w:val="0"/>
          <w:szCs w:val="28"/>
          <w:rtl/>
          <w14:ligatures w14:val="none"/>
        </w:rPr>
        <w:t xml:space="preserve"> لتحقيق التميز وتعزيز القدرة التنافسية، خاصة في ظل التحديات المتزايدة وضغوط بيئة العمل العالمية</w:t>
      </w:r>
      <w:r w:rsidR="00C65881"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ويرتبط هذا التوجه ارتباطًا وثيقًا برؤية المملكة العربية السعودية 2030، التي جعلت من </w:t>
      </w:r>
      <w:proofErr w:type="spellStart"/>
      <w:r w:rsidRPr="00063E44">
        <w:rPr>
          <w:rFonts w:ascii="Sakkal Majalla" w:hAnsi="Sakkal Majalla" w:cs="Sakkal Majalla"/>
          <w:kern w:val="0"/>
          <w:szCs w:val="28"/>
          <w:rtl/>
          <w14:ligatures w14:val="none"/>
        </w:rPr>
        <w:t>الرقمنة</w:t>
      </w:r>
      <w:proofErr w:type="spellEnd"/>
      <w:r w:rsidRPr="00063E44">
        <w:rPr>
          <w:rFonts w:ascii="Sakkal Majalla" w:hAnsi="Sakkal Majalla" w:cs="Sakkal Majalla"/>
          <w:kern w:val="0"/>
          <w:szCs w:val="28"/>
          <w:rtl/>
          <w14:ligatures w14:val="none"/>
        </w:rPr>
        <w:t xml:space="preserve">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محورًا أساسيًا في برامجها ومبادراتها الرامية إلى رفع كفاءة الأداء المؤسسي وتنويع الاقتصاد (العتيبي وأبو لحيه، 2024).</w:t>
      </w:r>
    </w:p>
    <w:p w14:paraId="7A014EED" w14:textId="40E48AC3"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 xml:space="preserve">إن الأهمية المتنامية للتحول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لا تقتصر على كونهما مجرد أدوات تقنية، بل يتجاوزان ذلك ليشكلا نموذجًا إداريًا جديدًا يعزز من مرونة المؤسسات وقدرتها على التكيف مع المتغيرات</w:t>
      </w:r>
      <w:r w:rsidR="00003B25"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 xml:space="preserve"> وتؤكد الأدبيات أن نجاح المشاريع في بيئات العمل الحديثة بات مرهونًا إلى حد كبير بمدى قدرة المؤسسات على استثمار الحلول الرقمية في تحسين عملياتها وإدارة مشاريعها (أحمد ومهدي، 2024).</w:t>
      </w:r>
    </w:p>
    <w:p w14:paraId="58FE659A" w14:textId="341EE017"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6" w:name="_Toc211760917"/>
      <w:r w:rsidRPr="009C6DB0">
        <w:rPr>
          <w:rFonts w:ascii="Sakkal Majalla" w:hAnsi="Sakkal Majalla" w:cs="Sakkal Majalla" w:hint="cs"/>
          <w:b/>
          <w:bCs/>
          <w:kern w:val="0"/>
          <w:sz w:val="32"/>
          <w:szCs w:val="32"/>
          <w:rtl/>
          <w14:ligatures w14:val="none"/>
        </w:rPr>
        <w:t>2.1.2</w:t>
      </w:r>
      <w:r w:rsidR="00A20335" w:rsidRPr="009C6DB0">
        <w:rPr>
          <w:rFonts w:ascii="Sakkal Majalla" w:hAnsi="Sakkal Majalla" w:cs="Sakkal Majalla"/>
          <w:b/>
          <w:bCs/>
          <w:kern w:val="0"/>
          <w:sz w:val="32"/>
          <w:szCs w:val="32"/>
          <w:rtl/>
          <w14:ligatures w14:val="none"/>
        </w:rPr>
        <w:t xml:space="preserve"> مفهوم التحول الرقمي </w:t>
      </w:r>
      <w:proofErr w:type="spellStart"/>
      <w:r w:rsidR="00A20335" w:rsidRPr="009C6DB0">
        <w:rPr>
          <w:rFonts w:ascii="Sakkal Majalla" w:hAnsi="Sakkal Majalla" w:cs="Sakkal Majalla"/>
          <w:b/>
          <w:bCs/>
          <w:kern w:val="0"/>
          <w:sz w:val="32"/>
          <w:szCs w:val="32"/>
          <w:rtl/>
          <w14:ligatures w14:val="none"/>
        </w:rPr>
        <w:t>والأتمتة</w:t>
      </w:r>
      <w:bookmarkEnd w:id="46"/>
      <w:proofErr w:type="spellEnd"/>
    </w:p>
    <w:p w14:paraId="4C9FCC7E" w14:textId="641CCBD9"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تعددت تعريفات الباحثين للتحول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باختلاف زوايا النظر وبيئة التطبيق، إلا أنها تلتقي عند إبراز البعد الاستراتيجي والتنموي لهذين المفهومين</w:t>
      </w:r>
      <w:r w:rsidR="00003B25"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فقد عرّفت </w:t>
      </w:r>
      <w:proofErr w:type="spellStart"/>
      <w:r w:rsidRPr="00063E44">
        <w:rPr>
          <w:rFonts w:ascii="Sakkal Majalla" w:hAnsi="Sakkal Majalla" w:cs="Sakkal Majalla"/>
          <w:kern w:val="0"/>
          <w:szCs w:val="28"/>
          <w14:ligatures w14:val="none"/>
        </w:rPr>
        <w:t>Yordanova</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التحول الرقمي بأنه "عملية شاملة لإعادة تصميم العمليات والنماذج المؤسسية من خلال دمج الأدوات الرقمية والتقنيات الحديثة بهدف رفع الكفاءة وتعزيز القدرة التنافسية للمؤسسات</w:t>
      </w:r>
      <w:r w:rsidR="00003B25"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 xml:space="preserve"> وذهب </w:t>
      </w:r>
      <w:r w:rsidRPr="00063E44">
        <w:rPr>
          <w:rFonts w:ascii="Sakkal Majalla" w:hAnsi="Sakkal Majalla" w:cs="Sakkal Majalla"/>
          <w:kern w:val="0"/>
          <w:szCs w:val="28"/>
          <w14:ligatures w14:val="none"/>
        </w:rPr>
        <w:t xml:space="preserve">Dahmer (2024) </w:t>
      </w:r>
      <w:r w:rsidRPr="00063E44">
        <w:rPr>
          <w:rFonts w:ascii="Sakkal Majalla" w:hAnsi="Sakkal Majalla" w:cs="Sakkal Majalla"/>
          <w:kern w:val="0"/>
          <w:szCs w:val="28"/>
          <w:rtl/>
          <w14:ligatures w14:val="none"/>
        </w:rPr>
        <w:t>إلى أن التحول الرقمي "يمثل استجابة حتمية لبيئة الثورة الصناعية الرابعة، حيث يتجاوز كونه عملية تكنولوجية ليصبح توجهًا استراتيجيًا يعيد صياغة سلاسل القيمة للمؤسسات</w:t>
      </w:r>
      <w:r w:rsidRPr="00063E44">
        <w:rPr>
          <w:rFonts w:ascii="Sakkal Majalla" w:hAnsi="Sakkal Majalla" w:cs="Sakkal Majalla"/>
          <w:kern w:val="0"/>
          <w:szCs w:val="28"/>
          <w14:ligatures w14:val="none"/>
        </w:rPr>
        <w:t>".</w:t>
      </w:r>
    </w:p>
    <w:p w14:paraId="2974CE8C" w14:textId="102E5EA6" w:rsidR="00A20335" w:rsidRPr="00063E44" w:rsidRDefault="00003B2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 يرى أحمد ومهدي</w:t>
      </w:r>
      <w:r w:rsidR="00A20335" w:rsidRPr="00063E44">
        <w:rPr>
          <w:rFonts w:ascii="Sakkal Majalla" w:hAnsi="Sakkal Majalla" w:cs="Sakkal Majalla"/>
          <w:kern w:val="0"/>
          <w:szCs w:val="28"/>
          <w14:ligatures w14:val="none"/>
        </w:rPr>
        <w:t xml:space="preserve"> (2024) </w:t>
      </w:r>
      <w:r w:rsidR="00A20335" w:rsidRPr="00063E44">
        <w:rPr>
          <w:rFonts w:ascii="Sakkal Majalla" w:hAnsi="Sakkal Majalla" w:cs="Sakkal Majalla"/>
          <w:kern w:val="0"/>
          <w:szCs w:val="28"/>
          <w:rtl/>
          <w14:ligatures w14:val="none"/>
        </w:rPr>
        <w:t>أن التحول الرقمي "يشمل استراتيجيات متكاملة تهدف إلى استثمار الأدوات الرقمية مثل الذكاء الاصطناعي والحوسبة السحابية من أجل ضمان نجاح مشاريع الأعمال وزيادة مستوى التكيف مع المتغيرات البيئية</w:t>
      </w:r>
      <w:r w:rsidRPr="00063E44">
        <w:rPr>
          <w:rFonts w:ascii="Sakkal Majalla" w:hAnsi="Sakkal Majalla" w:cs="Sakkal Majalla"/>
          <w:kern w:val="0"/>
          <w:szCs w:val="28"/>
          <w:rtl/>
          <w14:ligatures w14:val="none"/>
        </w:rPr>
        <w:t xml:space="preserve"> </w:t>
      </w:r>
      <w:r w:rsidR="00A20335"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أوضح العتيبي وأبو لحيه</w:t>
      </w:r>
      <w:r w:rsidR="00A20335" w:rsidRPr="00063E44">
        <w:rPr>
          <w:rFonts w:ascii="Sakkal Majalla" w:hAnsi="Sakkal Majalla" w:cs="Sakkal Majalla"/>
          <w:kern w:val="0"/>
          <w:szCs w:val="28"/>
          <w14:ligatures w14:val="none"/>
        </w:rPr>
        <w:t xml:space="preserve"> (2024) </w:t>
      </w:r>
      <w:r w:rsidR="00A20335" w:rsidRPr="00063E44">
        <w:rPr>
          <w:rFonts w:ascii="Sakkal Majalla" w:hAnsi="Sakkal Majalla" w:cs="Sakkal Majalla"/>
          <w:kern w:val="0"/>
          <w:szCs w:val="28"/>
          <w:rtl/>
          <w14:ligatures w14:val="none"/>
        </w:rPr>
        <w:t>أن "التحول الرقمي في المؤسسات الحكومية السعودية يمثل وسيلة رئيسية لتحسين الأداء المؤسسي عبر بناء منظومات رقمية متكاملة تعزز من الشفافية وتسهل تقديم الخدمات</w:t>
      </w:r>
      <w:r w:rsidR="00A20335" w:rsidRPr="00063E44">
        <w:rPr>
          <w:rFonts w:ascii="Sakkal Majalla" w:hAnsi="Sakkal Majalla" w:cs="Sakkal Majalla"/>
          <w:kern w:val="0"/>
          <w:szCs w:val="28"/>
          <w14:ligatures w14:val="none"/>
        </w:rPr>
        <w:t>".</w:t>
      </w:r>
    </w:p>
    <w:p w14:paraId="0124A35C" w14:textId="66CB833D" w:rsidR="00A20335" w:rsidRPr="00063E44" w:rsidRDefault="00003B2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يشير </w:t>
      </w:r>
      <w:proofErr w:type="spellStart"/>
      <w:r w:rsidR="00A20335" w:rsidRPr="00063E44">
        <w:rPr>
          <w:rFonts w:ascii="Sakkal Majalla" w:hAnsi="Sakkal Majalla" w:cs="Sakkal Majalla"/>
          <w:kern w:val="0"/>
          <w:szCs w:val="28"/>
          <w14:ligatures w14:val="none"/>
        </w:rPr>
        <w:t>Beenstock</w:t>
      </w:r>
      <w:proofErr w:type="spellEnd"/>
      <w:r w:rsidR="00A20335" w:rsidRPr="00063E44">
        <w:rPr>
          <w:rFonts w:ascii="Sakkal Majalla" w:hAnsi="Sakkal Majalla" w:cs="Sakkal Majalla"/>
          <w:kern w:val="0"/>
          <w:szCs w:val="28"/>
          <w14:ligatures w14:val="none"/>
        </w:rPr>
        <w:t xml:space="preserve"> (2023) </w:t>
      </w:r>
      <w:r w:rsidR="00A20335" w:rsidRPr="00063E44">
        <w:rPr>
          <w:rFonts w:ascii="Sakkal Majalla" w:hAnsi="Sakkal Majalla" w:cs="Sakkal Majalla"/>
          <w:kern w:val="0"/>
          <w:szCs w:val="28"/>
          <w:rtl/>
          <w14:ligatures w14:val="none"/>
        </w:rPr>
        <w:t>إلى أنها "تطبيق تقنيات الذكاء الاصطناعي والأنظمة الذكية في إدارة المشاريع بما يسمح بأداء المهام المتكررة أو المعقدة بسرعة ودقة أعلى مقارنة بالاعتماد على العنصر البشري</w:t>
      </w:r>
      <w:r w:rsidRPr="00063E44">
        <w:rPr>
          <w:rFonts w:ascii="Sakkal Majalla" w:hAnsi="Sakkal Majalla" w:cs="Sakkal Majalla"/>
          <w:kern w:val="0"/>
          <w:szCs w:val="28"/>
          <w:rtl/>
          <w14:ligatures w14:val="none"/>
        </w:rPr>
        <w:t xml:space="preserve">، </w:t>
      </w:r>
      <w:r w:rsidR="00A20335" w:rsidRPr="00063E44">
        <w:rPr>
          <w:rFonts w:ascii="Sakkal Majalla" w:hAnsi="Sakkal Majalla" w:cs="Sakkal Majalla"/>
          <w:kern w:val="0"/>
          <w:szCs w:val="28"/>
          <w:rtl/>
          <w14:ligatures w14:val="none"/>
        </w:rPr>
        <w:t xml:space="preserve"> كما بيّن مهدمي</w:t>
      </w:r>
      <w:r w:rsidR="00A20335" w:rsidRPr="00063E44">
        <w:rPr>
          <w:rFonts w:ascii="Sakkal Majalla" w:hAnsi="Sakkal Majalla" w:cs="Sakkal Majalla"/>
          <w:kern w:val="0"/>
          <w:szCs w:val="28"/>
          <w14:ligatures w14:val="none"/>
        </w:rPr>
        <w:t xml:space="preserve"> (2025) </w:t>
      </w:r>
      <w:r w:rsidR="00A20335" w:rsidRPr="00063E44">
        <w:rPr>
          <w:rFonts w:ascii="Sakkal Majalla" w:hAnsi="Sakkal Majalla" w:cs="Sakkal Majalla"/>
          <w:kern w:val="0"/>
          <w:szCs w:val="28"/>
          <w:rtl/>
          <w14:ligatures w14:val="none"/>
        </w:rPr>
        <w:t xml:space="preserve">أن </w:t>
      </w:r>
      <w:proofErr w:type="spellStart"/>
      <w:r w:rsidR="00A20335" w:rsidRPr="00063E44">
        <w:rPr>
          <w:rFonts w:ascii="Sakkal Majalla" w:hAnsi="Sakkal Majalla" w:cs="Sakkal Majalla"/>
          <w:kern w:val="0"/>
          <w:szCs w:val="28"/>
          <w:rtl/>
          <w14:ligatures w14:val="none"/>
        </w:rPr>
        <w:t>الأتمتة</w:t>
      </w:r>
      <w:proofErr w:type="spellEnd"/>
      <w:r w:rsidR="00A20335" w:rsidRPr="00063E44">
        <w:rPr>
          <w:rFonts w:ascii="Sakkal Majalla" w:hAnsi="Sakkal Majalla" w:cs="Sakkal Majalla"/>
          <w:kern w:val="0"/>
          <w:szCs w:val="28"/>
          <w:rtl/>
          <w14:ligatures w14:val="none"/>
        </w:rPr>
        <w:t xml:space="preserve"> "تسهم في تحسين أداء الموارد البشرية عبر تقليل الأخطاء الإجرائية، وتعزيز دقة وجودة العمليات الإدارية</w:t>
      </w:r>
      <w:r w:rsidRPr="00063E44">
        <w:rPr>
          <w:rFonts w:ascii="Sakkal Majalla" w:hAnsi="Sakkal Majalla" w:cs="Sakkal Majalla"/>
          <w:kern w:val="0"/>
          <w:szCs w:val="28"/>
          <w:rtl/>
          <w14:ligatures w14:val="none"/>
        </w:rPr>
        <w:t xml:space="preserve"> </w:t>
      </w:r>
      <w:r w:rsidR="00A20335"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أكد </w:t>
      </w:r>
      <w:r w:rsidR="00A20335" w:rsidRPr="00063E44">
        <w:rPr>
          <w:rFonts w:ascii="Sakkal Majalla" w:hAnsi="Sakkal Majalla" w:cs="Sakkal Majalla"/>
          <w:kern w:val="0"/>
          <w:szCs w:val="28"/>
          <w14:ligatures w14:val="none"/>
        </w:rPr>
        <w:t xml:space="preserve">Hossain et al. (2024) </w:t>
      </w:r>
      <w:r w:rsidR="00A20335" w:rsidRPr="00063E44">
        <w:rPr>
          <w:rFonts w:ascii="Sakkal Majalla" w:hAnsi="Sakkal Majalla" w:cs="Sakkal Majalla"/>
          <w:kern w:val="0"/>
          <w:szCs w:val="28"/>
          <w:rtl/>
          <w14:ligatures w14:val="none"/>
        </w:rPr>
        <w:t xml:space="preserve">أن "الدمج بين الذكاء الاصطناعي </w:t>
      </w:r>
      <w:proofErr w:type="spellStart"/>
      <w:r w:rsidR="00A20335" w:rsidRPr="00063E44">
        <w:rPr>
          <w:rFonts w:ascii="Sakkal Majalla" w:hAnsi="Sakkal Majalla" w:cs="Sakkal Majalla"/>
          <w:kern w:val="0"/>
          <w:szCs w:val="28"/>
          <w:rtl/>
          <w14:ligatures w14:val="none"/>
        </w:rPr>
        <w:t>والأتمتة</w:t>
      </w:r>
      <w:proofErr w:type="spellEnd"/>
      <w:r w:rsidR="00A20335" w:rsidRPr="00063E44">
        <w:rPr>
          <w:rFonts w:ascii="Sakkal Majalla" w:hAnsi="Sakkal Majalla" w:cs="Sakkal Majalla"/>
          <w:kern w:val="0"/>
          <w:szCs w:val="28"/>
          <w:rtl/>
          <w14:ligatures w14:val="none"/>
        </w:rPr>
        <w:t xml:space="preserve"> يمكّن المؤسسات من تحقيق كفاءة أكبر في إدارة المشاريع، خصوصًا من خلال التنبؤ بالمخاطر وتحسين توزيع الموارد</w:t>
      </w:r>
      <w:r w:rsidR="00A20335" w:rsidRPr="00063E44">
        <w:rPr>
          <w:rFonts w:ascii="Sakkal Majalla" w:hAnsi="Sakkal Majalla" w:cs="Sakkal Majalla"/>
          <w:kern w:val="0"/>
          <w:szCs w:val="28"/>
          <w14:ligatures w14:val="none"/>
        </w:rPr>
        <w:t>".</w:t>
      </w:r>
    </w:p>
    <w:p w14:paraId="759BB35F" w14:textId="331F2CE6" w:rsidR="00A20335" w:rsidRPr="00063E44" w:rsidRDefault="00003B2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 يرى </w:t>
      </w:r>
      <w:proofErr w:type="spellStart"/>
      <w:r w:rsidR="00A20335" w:rsidRPr="00063E44">
        <w:rPr>
          <w:rFonts w:ascii="Sakkal Majalla" w:hAnsi="Sakkal Majalla" w:cs="Sakkal Majalla"/>
          <w:kern w:val="0"/>
          <w:szCs w:val="28"/>
          <w14:ligatures w14:val="none"/>
        </w:rPr>
        <w:t>Kushneruk</w:t>
      </w:r>
      <w:proofErr w:type="spellEnd"/>
      <w:r w:rsidR="00A20335" w:rsidRPr="00063E44">
        <w:rPr>
          <w:rFonts w:ascii="Sakkal Majalla" w:hAnsi="Sakkal Majalla" w:cs="Sakkal Majalla"/>
          <w:kern w:val="0"/>
          <w:szCs w:val="28"/>
          <w14:ligatures w14:val="none"/>
        </w:rPr>
        <w:t xml:space="preserve"> (2024) </w:t>
      </w:r>
      <w:r w:rsidR="00A20335" w:rsidRPr="00063E44">
        <w:rPr>
          <w:rFonts w:ascii="Sakkal Majalla" w:hAnsi="Sakkal Majalla" w:cs="Sakkal Majalla"/>
          <w:kern w:val="0"/>
          <w:szCs w:val="28"/>
          <w:rtl/>
          <w14:ligatures w14:val="none"/>
        </w:rPr>
        <w:t xml:space="preserve">أن التحول الرقمي </w:t>
      </w:r>
      <w:proofErr w:type="spellStart"/>
      <w:r w:rsidR="00A20335" w:rsidRPr="00063E44">
        <w:rPr>
          <w:rFonts w:ascii="Sakkal Majalla" w:hAnsi="Sakkal Majalla" w:cs="Sakkal Majalla"/>
          <w:kern w:val="0"/>
          <w:szCs w:val="28"/>
          <w:rtl/>
          <w14:ligatures w14:val="none"/>
        </w:rPr>
        <w:t>والأتمتة</w:t>
      </w:r>
      <w:proofErr w:type="spellEnd"/>
      <w:r w:rsidR="00A20335" w:rsidRPr="00063E44">
        <w:rPr>
          <w:rFonts w:ascii="Sakkal Majalla" w:hAnsi="Sakkal Majalla" w:cs="Sakkal Majalla"/>
          <w:kern w:val="0"/>
          <w:szCs w:val="28"/>
          <w:rtl/>
          <w14:ligatures w14:val="none"/>
        </w:rPr>
        <w:t xml:space="preserve"> "لم يعودا خيارًا تكميليًا بل ضرورة استراتيجية لتطوير بيئة العمل وتحقيق مرونة تنظيمية تسهم في استدامة المؤسسات"</w:t>
      </w:r>
      <w:r w:rsidRPr="00063E44">
        <w:rPr>
          <w:rFonts w:ascii="Sakkal Majalla" w:hAnsi="Sakkal Majalla" w:cs="Sakkal Majalla"/>
          <w:kern w:val="0"/>
          <w:szCs w:val="28"/>
          <w:rtl/>
          <w14:ligatures w14:val="none"/>
        </w:rPr>
        <w:t>،</w:t>
      </w:r>
      <w:r w:rsidR="00A20335" w:rsidRPr="00063E44">
        <w:rPr>
          <w:rFonts w:ascii="Sakkal Majalla" w:hAnsi="Sakkal Majalla" w:cs="Sakkal Majalla"/>
          <w:kern w:val="0"/>
          <w:szCs w:val="28"/>
          <w:rtl/>
          <w14:ligatures w14:val="none"/>
        </w:rPr>
        <w:t xml:space="preserve"> بينما تناول رابحي</w:t>
      </w:r>
      <w:r w:rsidR="00A20335" w:rsidRPr="00063E44">
        <w:rPr>
          <w:rFonts w:ascii="Sakkal Majalla" w:hAnsi="Sakkal Majalla" w:cs="Sakkal Majalla"/>
          <w:kern w:val="0"/>
          <w:szCs w:val="28"/>
          <w14:ligatures w14:val="none"/>
        </w:rPr>
        <w:t xml:space="preserve"> (2024) </w:t>
      </w:r>
      <w:r w:rsidR="00A20335" w:rsidRPr="00063E44">
        <w:rPr>
          <w:rFonts w:ascii="Sakkal Majalla" w:hAnsi="Sakkal Majalla" w:cs="Sakkal Majalla"/>
          <w:kern w:val="0"/>
          <w:szCs w:val="28"/>
          <w:rtl/>
          <w14:ligatures w14:val="none"/>
        </w:rPr>
        <w:t xml:space="preserve">البعد الثقافي، موضحًا أن "نجاح مشاريع التحول الرقمي </w:t>
      </w:r>
      <w:proofErr w:type="spellStart"/>
      <w:r w:rsidR="00A20335" w:rsidRPr="00063E44">
        <w:rPr>
          <w:rFonts w:ascii="Sakkal Majalla" w:hAnsi="Sakkal Majalla" w:cs="Sakkal Majalla"/>
          <w:kern w:val="0"/>
          <w:szCs w:val="28"/>
          <w:rtl/>
          <w14:ligatures w14:val="none"/>
        </w:rPr>
        <w:t>والأتمتة</w:t>
      </w:r>
      <w:proofErr w:type="spellEnd"/>
      <w:r w:rsidR="00A20335" w:rsidRPr="00063E44">
        <w:rPr>
          <w:rFonts w:ascii="Sakkal Majalla" w:hAnsi="Sakkal Majalla" w:cs="Sakkal Majalla"/>
          <w:kern w:val="0"/>
          <w:szCs w:val="28"/>
          <w:rtl/>
          <w14:ligatures w14:val="none"/>
        </w:rPr>
        <w:t xml:space="preserve"> يرتبط بمدى استعداد المؤسسة لإحداث تغيير ثقافي يضمن تقبل العاملين للتقنيات الحديثة</w:t>
      </w:r>
      <w:r w:rsidR="00A20335" w:rsidRPr="00063E44">
        <w:rPr>
          <w:rFonts w:ascii="Sakkal Majalla" w:hAnsi="Sakkal Majalla" w:cs="Sakkal Majalla"/>
          <w:kern w:val="0"/>
          <w:szCs w:val="28"/>
          <w14:ligatures w14:val="none"/>
        </w:rPr>
        <w:t>".</w:t>
      </w:r>
    </w:p>
    <w:p w14:paraId="713D3121" w14:textId="7FBF703F" w:rsidR="00A20335" w:rsidRPr="00063E44" w:rsidRDefault="00003B2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يرى الباحث أن التحول الرقمي </w:t>
      </w:r>
      <w:proofErr w:type="spellStart"/>
      <w:r w:rsidR="00A20335" w:rsidRPr="00063E44">
        <w:rPr>
          <w:rFonts w:ascii="Sakkal Majalla" w:hAnsi="Sakkal Majalla" w:cs="Sakkal Majalla"/>
          <w:kern w:val="0"/>
          <w:szCs w:val="28"/>
          <w:rtl/>
          <w14:ligatures w14:val="none"/>
        </w:rPr>
        <w:t>والأتمتة</w:t>
      </w:r>
      <w:proofErr w:type="spellEnd"/>
      <w:r w:rsidR="00A20335" w:rsidRPr="00063E44">
        <w:rPr>
          <w:rFonts w:ascii="Sakkal Majalla" w:hAnsi="Sakkal Majalla" w:cs="Sakkal Majalla"/>
          <w:kern w:val="0"/>
          <w:szCs w:val="28"/>
          <w:rtl/>
          <w14:ligatures w14:val="none"/>
        </w:rPr>
        <w:t xml:space="preserve"> يشكلان معًا رافعة أساسية لتعزيز كفاءة إدارة المشاريع في القطاع الاستشاري، خصوصًا في ضوء رؤية المملكة 2030 التي تستند إلى الابتكار والتقنيات الحديثة كدعائم أساسية للتنمية المستدامة</w:t>
      </w:r>
      <w:r w:rsidR="00A20335" w:rsidRPr="00063E44">
        <w:rPr>
          <w:rFonts w:ascii="Sakkal Majalla" w:hAnsi="Sakkal Majalla" w:cs="Sakkal Majalla"/>
          <w:kern w:val="0"/>
          <w:szCs w:val="28"/>
          <w14:ligatures w14:val="none"/>
        </w:rPr>
        <w:t>.</w:t>
      </w:r>
    </w:p>
    <w:p w14:paraId="0E69DCC7" w14:textId="63F8E7D6"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7" w:name="_Toc211760918"/>
      <w:r w:rsidRPr="009C6DB0">
        <w:rPr>
          <w:rFonts w:ascii="Sakkal Majalla" w:hAnsi="Sakkal Majalla" w:cs="Sakkal Majalla" w:hint="cs"/>
          <w:b/>
          <w:bCs/>
          <w:kern w:val="0"/>
          <w:sz w:val="32"/>
          <w:szCs w:val="32"/>
          <w:rtl/>
          <w14:ligatures w14:val="none"/>
        </w:rPr>
        <w:t>3.1.2</w:t>
      </w:r>
      <w:r w:rsidR="00A20335" w:rsidRPr="009C6DB0">
        <w:rPr>
          <w:rFonts w:ascii="Sakkal Majalla" w:hAnsi="Sakkal Majalla" w:cs="Sakkal Majalla"/>
          <w:b/>
          <w:bCs/>
          <w:kern w:val="0"/>
          <w:sz w:val="32"/>
          <w:szCs w:val="32"/>
          <w:rtl/>
          <w14:ligatures w14:val="none"/>
        </w:rPr>
        <w:t xml:space="preserve"> التطور التاريخي والنظري للتحول الرقمي </w:t>
      </w:r>
      <w:proofErr w:type="spellStart"/>
      <w:r w:rsidR="00A20335" w:rsidRPr="009C6DB0">
        <w:rPr>
          <w:rFonts w:ascii="Sakkal Majalla" w:hAnsi="Sakkal Majalla" w:cs="Sakkal Majalla"/>
          <w:b/>
          <w:bCs/>
          <w:kern w:val="0"/>
          <w:sz w:val="32"/>
          <w:szCs w:val="32"/>
          <w:rtl/>
          <w14:ligatures w14:val="none"/>
        </w:rPr>
        <w:t>والأتمتة</w:t>
      </w:r>
      <w:bookmarkEnd w:id="47"/>
      <w:proofErr w:type="spellEnd"/>
    </w:p>
    <w:p w14:paraId="0E4788A0"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نشأ مفهوم التحول الرقمي في بدايات الألفية الثالثة، متزامنًا مع انتشار الإنترنت وتقنيات الحوسبة، إلا أن التحول الحقيقي نحو </w:t>
      </w:r>
      <w:proofErr w:type="spellStart"/>
      <w:r w:rsidRPr="00063E44">
        <w:rPr>
          <w:rFonts w:ascii="Sakkal Majalla" w:hAnsi="Sakkal Majalla" w:cs="Sakkal Majalla"/>
          <w:kern w:val="0"/>
          <w:szCs w:val="28"/>
          <w:rtl/>
          <w14:ligatures w14:val="none"/>
        </w:rPr>
        <w:t>الرقمنة</w:t>
      </w:r>
      <w:proofErr w:type="spellEnd"/>
      <w:r w:rsidRPr="00063E44">
        <w:rPr>
          <w:rFonts w:ascii="Sakkal Majalla" w:hAnsi="Sakkal Majalla" w:cs="Sakkal Majalla"/>
          <w:kern w:val="0"/>
          <w:szCs w:val="28"/>
          <w:rtl/>
          <w14:ligatures w14:val="none"/>
        </w:rPr>
        <w:t xml:space="preserve"> تعزز مع بروز الثورة الصناعية الرابعة، التي تميزت بدمج التقنيات </w:t>
      </w:r>
      <w:proofErr w:type="spellStart"/>
      <w:r w:rsidRPr="00063E44">
        <w:rPr>
          <w:rFonts w:ascii="Sakkal Majalla" w:hAnsi="Sakkal Majalla" w:cs="Sakkal Majalla"/>
          <w:kern w:val="0"/>
          <w:szCs w:val="28"/>
          <w:rtl/>
          <w14:ligatures w14:val="none"/>
        </w:rPr>
        <w:t>السيبرانية</w:t>
      </w:r>
      <w:proofErr w:type="spellEnd"/>
      <w:r w:rsidRPr="00063E44">
        <w:rPr>
          <w:rFonts w:ascii="Sakkal Majalla" w:hAnsi="Sakkal Majalla" w:cs="Sakkal Majalla"/>
          <w:kern w:val="0"/>
          <w:szCs w:val="28"/>
          <w:rtl/>
          <w14:ligatures w14:val="none"/>
        </w:rPr>
        <w:t xml:space="preserve"> والذكية في الأنظمة الإنتاجية والإدارية</w:t>
      </w:r>
      <w:r w:rsidRPr="00063E44">
        <w:rPr>
          <w:rFonts w:ascii="Sakkal Majalla" w:hAnsi="Sakkal Majalla" w:cs="Sakkal Majalla"/>
          <w:kern w:val="0"/>
          <w:szCs w:val="28"/>
          <w14:ligatures w14:val="none"/>
        </w:rPr>
        <w:t xml:space="preserve"> (</w:t>
      </w:r>
      <w:proofErr w:type="spellStart"/>
      <w:r w:rsidRPr="00063E44">
        <w:rPr>
          <w:rFonts w:ascii="Sakkal Majalla" w:hAnsi="Sakkal Majalla" w:cs="Sakkal Majalla"/>
          <w:kern w:val="0"/>
          <w:szCs w:val="28"/>
          <w14:ligatures w14:val="none"/>
        </w:rPr>
        <w:t>Stelmach</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وقد تطور المفهوم من مجرد إدخال الأدوات التكنولوجية في العمليات إلى إعادة هندسة شاملة تستند إلى البيانات والتحليلات الذكية</w:t>
      </w:r>
      <w:r w:rsidRPr="00063E44">
        <w:rPr>
          <w:rFonts w:ascii="Sakkal Majalla" w:hAnsi="Sakkal Majalla" w:cs="Sakkal Majalla"/>
          <w:kern w:val="0"/>
          <w:szCs w:val="28"/>
          <w14:ligatures w14:val="none"/>
        </w:rPr>
        <w:t>.</w:t>
      </w:r>
    </w:p>
    <w:p w14:paraId="69511CCB"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أما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فقد بدأت مسيرتها منذ الثورة الصناعية الأولى مع استخدام الآلات الميكانيكية، لتتطور لاحقًا إلى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الرقمية المعتمدة على البرمجيات والروبوتات الذكية</w:t>
      </w:r>
      <w:r w:rsidRPr="00063E44">
        <w:rPr>
          <w:rFonts w:ascii="Sakkal Majalla" w:hAnsi="Sakkal Majalla" w:cs="Sakkal Majalla"/>
          <w:kern w:val="0"/>
          <w:szCs w:val="28"/>
          <w14:ligatures w14:val="none"/>
        </w:rPr>
        <w:t xml:space="preserve"> (</w:t>
      </w:r>
      <w:proofErr w:type="spellStart"/>
      <w:r w:rsidRPr="00063E44">
        <w:rPr>
          <w:rFonts w:ascii="Sakkal Majalla" w:hAnsi="Sakkal Majalla" w:cs="Sakkal Majalla"/>
          <w:kern w:val="0"/>
          <w:szCs w:val="28"/>
          <w14:ligatures w14:val="none"/>
        </w:rPr>
        <w:t>Beenstock</w:t>
      </w:r>
      <w:proofErr w:type="spellEnd"/>
      <w:r w:rsidRPr="00063E44">
        <w:rPr>
          <w:rFonts w:ascii="Sakkal Majalla" w:hAnsi="Sakkal Majalla" w:cs="Sakkal Majalla"/>
          <w:kern w:val="0"/>
          <w:szCs w:val="28"/>
          <w14:ligatures w14:val="none"/>
        </w:rPr>
        <w:t xml:space="preserve">, 2023). </w:t>
      </w:r>
      <w:r w:rsidRPr="00063E44">
        <w:rPr>
          <w:rFonts w:ascii="Sakkal Majalla" w:hAnsi="Sakkal Majalla" w:cs="Sakkal Majalla"/>
          <w:kern w:val="0"/>
          <w:szCs w:val="28"/>
          <w:rtl/>
          <w14:ligatures w14:val="none"/>
        </w:rPr>
        <w:t>وتشير الدراسات الحديثة مثل</w:t>
      </w:r>
      <w:r w:rsidRPr="00063E44">
        <w:rPr>
          <w:rFonts w:ascii="Sakkal Majalla" w:hAnsi="Sakkal Majalla" w:cs="Sakkal Majalla"/>
          <w:kern w:val="0"/>
          <w:szCs w:val="28"/>
          <w14:ligatures w14:val="none"/>
        </w:rPr>
        <w:t xml:space="preserve"> Dahmer (2024) </w:t>
      </w:r>
      <w:r w:rsidRPr="00063E44">
        <w:rPr>
          <w:rFonts w:ascii="Sakkal Majalla" w:hAnsi="Sakkal Majalla" w:cs="Sakkal Majalla"/>
          <w:kern w:val="0"/>
          <w:szCs w:val="28"/>
          <w:rtl/>
          <w14:ligatures w14:val="none"/>
        </w:rPr>
        <w:t>و</w:t>
      </w:r>
      <w:proofErr w:type="spellStart"/>
      <w:r w:rsidRPr="00063E44">
        <w:rPr>
          <w:rFonts w:ascii="Sakkal Majalla" w:hAnsi="Sakkal Majalla" w:cs="Sakkal Majalla"/>
          <w:kern w:val="0"/>
          <w:szCs w:val="28"/>
          <w14:ligatures w14:val="none"/>
        </w:rPr>
        <w:t>Kushneruk</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 xml:space="preserve">إلى أن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أصبحت جزءًا جوهريًا من استراتيجيات المؤسسات التي تسعى إلى تحسين عملياتها ومشاريعها</w:t>
      </w:r>
      <w:r w:rsidRPr="00063E44">
        <w:rPr>
          <w:rFonts w:ascii="Sakkal Majalla" w:hAnsi="Sakkal Majalla" w:cs="Sakkal Majalla"/>
          <w:kern w:val="0"/>
          <w:szCs w:val="28"/>
          <w14:ligatures w14:val="none"/>
        </w:rPr>
        <w:t>.</w:t>
      </w:r>
    </w:p>
    <w:p w14:paraId="67CA7A33" w14:textId="4027BAF4" w:rsidR="00A20335" w:rsidRPr="00063E44" w:rsidRDefault="00003B2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A20335" w:rsidRPr="00063E44">
        <w:rPr>
          <w:rFonts w:ascii="Sakkal Majalla" w:hAnsi="Sakkal Majalla" w:cs="Sakkal Majalla"/>
          <w:kern w:val="0"/>
          <w:szCs w:val="28"/>
          <w:rtl/>
          <w14:ligatures w14:val="none"/>
        </w:rPr>
        <w:t xml:space="preserve"> تناول أحمد ومهدي (2024) أثر استراتيجيات التحول الرقمي على نجاح المشاريع في شركات الاتصالات العراقية، وأكدا أن التحول الرقمي لم يعد خيارًا تكميليًا، بل أصبح شرطًا أساسيًا لاستدامة المشاريع</w:t>
      </w:r>
      <w:r w:rsidRPr="00063E44">
        <w:rPr>
          <w:rFonts w:ascii="Sakkal Majalla" w:hAnsi="Sakkal Majalla" w:cs="Sakkal Majalla"/>
          <w:kern w:val="0"/>
          <w:szCs w:val="28"/>
          <w:rtl/>
          <w14:ligatures w14:val="none"/>
        </w:rPr>
        <w:t>،</w:t>
      </w:r>
      <w:r w:rsidR="00A20335" w:rsidRPr="00063E44">
        <w:rPr>
          <w:rFonts w:ascii="Sakkal Majalla" w:hAnsi="Sakkal Majalla" w:cs="Sakkal Majalla"/>
          <w:kern w:val="0"/>
          <w:szCs w:val="28"/>
          <w:rtl/>
          <w14:ligatures w14:val="none"/>
        </w:rPr>
        <w:t xml:space="preserve"> كما أوضح رابحي (2024) أن نجاح مشاريع التحول الرقمي يتوقف على التغيير الثقافي في المؤسسات، بما يضمن تقبل العاملين لهذه التغييرات واعتمادهم للممارسات الرقمية الجديدة</w:t>
      </w:r>
      <w:r w:rsidR="00A20335" w:rsidRPr="00063E44">
        <w:rPr>
          <w:rFonts w:ascii="Sakkal Majalla" w:hAnsi="Sakkal Majalla" w:cs="Sakkal Majalla"/>
          <w:kern w:val="0"/>
          <w:szCs w:val="28"/>
          <w14:ligatures w14:val="none"/>
        </w:rPr>
        <w:t>.</w:t>
      </w:r>
    </w:p>
    <w:p w14:paraId="5DBEEA4A"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يتضح مما سبق أن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ليسا مجرد توجهات تقنية، وإنما يمثلان تحولات استراتيجية مدعومة بأطر نظرية حديثة تعزز من الكفاءة التنظيمية، وتتكامل مع مبادئ الإدارة الحديثة للمشاريع</w:t>
      </w:r>
      <w:r w:rsidRPr="00063E44">
        <w:rPr>
          <w:rFonts w:ascii="Sakkal Majalla" w:hAnsi="Sakkal Majalla" w:cs="Sakkal Majalla"/>
          <w:kern w:val="0"/>
          <w:szCs w:val="28"/>
          <w14:ligatures w14:val="none"/>
        </w:rPr>
        <w:t>.</w:t>
      </w:r>
    </w:p>
    <w:p w14:paraId="5481E0D4" w14:textId="183903AF"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8" w:name="_Toc211760919"/>
      <w:r w:rsidRPr="009C6DB0">
        <w:rPr>
          <w:rFonts w:ascii="Sakkal Majalla" w:hAnsi="Sakkal Majalla" w:cs="Sakkal Majalla" w:hint="cs"/>
          <w:b/>
          <w:bCs/>
          <w:kern w:val="0"/>
          <w:sz w:val="32"/>
          <w:szCs w:val="32"/>
          <w:rtl/>
          <w14:ligatures w14:val="none"/>
        </w:rPr>
        <w:t>4.1.2</w:t>
      </w:r>
      <w:r w:rsidR="00A20335" w:rsidRPr="009C6DB0">
        <w:rPr>
          <w:rFonts w:ascii="Sakkal Majalla" w:hAnsi="Sakkal Majalla" w:cs="Sakkal Majalla"/>
          <w:b/>
          <w:bCs/>
          <w:kern w:val="0"/>
          <w:sz w:val="32"/>
          <w:szCs w:val="32"/>
          <w:rtl/>
          <w14:ligatures w14:val="none"/>
        </w:rPr>
        <w:t xml:space="preserve"> أهمية التحول الرقمي </w:t>
      </w:r>
      <w:proofErr w:type="spellStart"/>
      <w:r w:rsidR="00A20335" w:rsidRPr="009C6DB0">
        <w:rPr>
          <w:rFonts w:ascii="Sakkal Majalla" w:hAnsi="Sakkal Majalla" w:cs="Sakkal Majalla"/>
          <w:b/>
          <w:bCs/>
          <w:kern w:val="0"/>
          <w:sz w:val="32"/>
          <w:szCs w:val="32"/>
          <w:rtl/>
          <w14:ligatures w14:val="none"/>
        </w:rPr>
        <w:t>والأتمتة</w:t>
      </w:r>
      <w:bookmarkEnd w:id="48"/>
      <w:proofErr w:type="spellEnd"/>
    </w:p>
    <w:p w14:paraId="159AFC76" w14:textId="65634960"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تُعَدّ أهمية التحول الرقمي </w:t>
      </w:r>
      <w:proofErr w:type="spellStart"/>
      <w:r w:rsidRPr="00063E44">
        <w:rPr>
          <w:rFonts w:ascii="Sakkal Majalla" w:hAnsi="Sakkal Majalla" w:cs="Sakkal Majalla" w:hint="cs"/>
          <w:kern w:val="0"/>
          <w:szCs w:val="28"/>
          <w:rtl/>
          <w:lang w:bidi="ar-EG"/>
          <w14:ligatures w14:val="none"/>
        </w:rPr>
        <w:t>والأتمتة</w:t>
      </w:r>
      <w:proofErr w:type="spellEnd"/>
      <w:r w:rsidRPr="00063E44">
        <w:rPr>
          <w:rFonts w:ascii="Sakkal Majalla" w:hAnsi="Sakkal Majalla" w:cs="Sakkal Majalla" w:hint="cs"/>
          <w:kern w:val="0"/>
          <w:szCs w:val="28"/>
          <w:rtl/>
          <w:lang w:bidi="ar-EG"/>
          <w14:ligatures w14:val="none"/>
        </w:rPr>
        <w:t xml:space="preserve"> من القضايا المحورية التي تشكّل أساسًا لتطوير الأداء المؤسسي وإدارة المشاريع بكفاءة عالية، خاصة في ظل التنافسية المتصاعدة وسرعة التغيرات التكنولوجية</w:t>
      </w:r>
      <w:r w:rsidR="00003B25" w:rsidRPr="00063E44">
        <w:rPr>
          <w:rFonts w:ascii="Sakkal Majalla" w:hAnsi="Sakkal Majalla" w:cs="Sakkal Majalla" w:hint="cs"/>
          <w:kern w:val="0"/>
          <w:szCs w:val="28"/>
          <w:rtl/>
          <w:lang w:bidi="ar-EG"/>
          <w14:ligatures w14:val="none"/>
        </w:rPr>
        <w:t xml:space="preserve">، </w:t>
      </w:r>
      <w:r w:rsidRPr="00063E44">
        <w:rPr>
          <w:rFonts w:ascii="Sakkal Majalla" w:hAnsi="Sakkal Majalla" w:cs="Sakkal Majalla" w:hint="cs"/>
          <w:kern w:val="0"/>
          <w:szCs w:val="28"/>
          <w:rtl/>
          <w:lang w:bidi="ar-EG"/>
          <w14:ligatures w14:val="none"/>
        </w:rPr>
        <w:t xml:space="preserve"> فالاعتماد على التكنولوجيا المتقدمة لم يعد خيارًا تكميليًا، بل ضرورة استراتيجية تمكّن المؤسسات من مواكبة متطلبات بيئة الأعمال الحديثة وتعزيز جاهزيتها لتحقيق مستهدفات رؤية المملكة 2030</w:t>
      </w:r>
      <w:r w:rsidRPr="00063E44">
        <w:rPr>
          <w:rFonts w:ascii="Sakkal Majalla" w:hAnsi="Sakkal Majalla" w:cs="Sakkal Majalla" w:hint="cs"/>
          <w:kern w:val="0"/>
          <w:szCs w:val="28"/>
          <w:lang w:bidi="ar-EG"/>
          <w14:ligatures w14:val="none"/>
        </w:rPr>
        <w:t>.</w:t>
      </w:r>
    </w:p>
    <w:p w14:paraId="75D3ED5E"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ويشير </w:t>
      </w:r>
      <w:r w:rsidRPr="00063E44">
        <w:rPr>
          <w:rFonts w:ascii="Sakkal Majalla" w:hAnsi="Sakkal Majalla" w:cs="Sakkal Majalla" w:hint="cs"/>
          <w:kern w:val="0"/>
          <w:szCs w:val="28"/>
          <w:lang w:bidi="ar-EG"/>
          <w14:ligatures w14:val="none"/>
        </w:rPr>
        <w:t xml:space="preserve">Sayed (2022) </w:t>
      </w:r>
      <w:r w:rsidRPr="00063E44">
        <w:rPr>
          <w:rFonts w:ascii="Sakkal Majalla" w:hAnsi="Sakkal Majalla" w:cs="Sakkal Majalla" w:hint="cs"/>
          <w:kern w:val="0"/>
          <w:szCs w:val="28"/>
          <w:rtl/>
          <w:lang w:bidi="ar-EG"/>
          <w14:ligatures w14:val="none"/>
        </w:rPr>
        <w:t>إلى أن أهمية التحول الرقمي تتجسد في ثلاثة محاور رئيسية</w:t>
      </w:r>
      <w:r w:rsidRPr="00063E44">
        <w:rPr>
          <w:rFonts w:ascii="Sakkal Majalla" w:hAnsi="Sakkal Majalla" w:cs="Sakkal Majalla" w:hint="cs"/>
          <w:kern w:val="0"/>
          <w:szCs w:val="28"/>
          <w:lang w:bidi="ar-EG"/>
          <w14:ligatures w14:val="none"/>
        </w:rPr>
        <w:t>:</w:t>
      </w:r>
    </w:p>
    <w:p w14:paraId="5E461952" w14:textId="77777777" w:rsidR="00A20335" w:rsidRPr="00063E44" w:rsidRDefault="00A20335" w:rsidP="00B639D2">
      <w:pPr>
        <w:numPr>
          <w:ilvl w:val="0"/>
          <w:numId w:val="12"/>
        </w:numPr>
        <w:tabs>
          <w:tab w:val="clear" w:pos="720"/>
          <w:tab w:val="num" w:pos="423"/>
        </w:tabs>
        <w:spacing w:before="100" w:beforeAutospacing="1" w:after="100" w:afterAutospacing="1" w:line="360" w:lineRule="auto"/>
        <w:ind w:left="281"/>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تحقيق التكامل بين العمليات من خلال </w:t>
      </w:r>
      <w:proofErr w:type="spellStart"/>
      <w:r w:rsidRPr="00063E44">
        <w:rPr>
          <w:rFonts w:ascii="Sakkal Majalla" w:hAnsi="Sakkal Majalla" w:cs="Sakkal Majalla"/>
          <w:kern w:val="0"/>
          <w:szCs w:val="28"/>
          <w:rtl/>
          <w14:ligatures w14:val="none"/>
        </w:rPr>
        <w:t>رقمنة</w:t>
      </w:r>
      <w:proofErr w:type="spellEnd"/>
      <w:r w:rsidRPr="00063E44">
        <w:rPr>
          <w:rFonts w:ascii="Sakkal Majalla" w:hAnsi="Sakkal Majalla" w:cs="Sakkal Majalla"/>
          <w:kern w:val="0"/>
          <w:szCs w:val="28"/>
          <w:rtl/>
          <w14:ligatures w14:val="none"/>
        </w:rPr>
        <w:t xml:space="preserve"> تدفق العمل بما يقلل من الهدر ويزيد من فعالية استخدام الموارد</w:t>
      </w:r>
      <w:r w:rsidRPr="00063E44">
        <w:rPr>
          <w:rFonts w:ascii="Sakkal Majalla" w:hAnsi="Sakkal Majalla" w:cs="Sakkal Majalla"/>
          <w:kern w:val="0"/>
          <w:szCs w:val="28"/>
          <w14:ligatures w14:val="none"/>
        </w:rPr>
        <w:t>.</w:t>
      </w:r>
    </w:p>
    <w:p w14:paraId="42464777" w14:textId="77777777" w:rsidR="00A20335" w:rsidRPr="00063E44" w:rsidRDefault="00A20335" w:rsidP="00B639D2">
      <w:pPr>
        <w:numPr>
          <w:ilvl w:val="0"/>
          <w:numId w:val="12"/>
        </w:numPr>
        <w:tabs>
          <w:tab w:val="clear" w:pos="720"/>
          <w:tab w:val="num" w:pos="423"/>
        </w:tabs>
        <w:spacing w:before="100" w:beforeAutospacing="1" w:after="100" w:afterAutospacing="1" w:line="360" w:lineRule="auto"/>
        <w:ind w:left="281"/>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تحفيز الابتكار والتطوير المستمر عبر إدخال أدوات رقمية جديدة تدعم اتخاذ القرار وتسرّع من الاستجابة للتغيرات</w:t>
      </w:r>
      <w:r w:rsidRPr="00063E44">
        <w:rPr>
          <w:rFonts w:ascii="Sakkal Majalla" w:hAnsi="Sakkal Majalla" w:cs="Sakkal Majalla"/>
          <w:kern w:val="0"/>
          <w:szCs w:val="28"/>
          <w14:ligatures w14:val="none"/>
        </w:rPr>
        <w:t>.</w:t>
      </w:r>
    </w:p>
    <w:p w14:paraId="1D30708E" w14:textId="77777777" w:rsidR="00A20335" w:rsidRPr="00063E44" w:rsidRDefault="00A20335" w:rsidP="00B639D2">
      <w:pPr>
        <w:numPr>
          <w:ilvl w:val="0"/>
          <w:numId w:val="12"/>
        </w:numPr>
        <w:tabs>
          <w:tab w:val="clear" w:pos="720"/>
          <w:tab w:val="num" w:pos="423"/>
        </w:tabs>
        <w:spacing w:before="100" w:beforeAutospacing="1" w:after="100" w:afterAutospacing="1" w:line="360" w:lineRule="auto"/>
        <w:ind w:left="281"/>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تعزيز القدرة التنافسية على المستويين المحلي والدولي من خلال تقديم خدمات عالية الجودة تعتمد على حلول ذكية</w:t>
      </w:r>
      <w:r w:rsidRPr="00063E44">
        <w:rPr>
          <w:rFonts w:ascii="Sakkal Majalla" w:hAnsi="Sakkal Majalla" w:cs="Sakkal Majalla"/>
          <w:kern w:val="0"/>
          <w:szCs w:val="28"/>
          <w14:ligatures w14:val="none"/>
        </w:rPr>
        <w:t>.</w:t>
      </w:r>
    </w:p>
    <w:p w14:paraId="665AC6A2"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ويرى </w:t>
      </w:r>
      <w:r w:rsidRPr="00063E44">
        <w:rPr>
          <w:rFonts w:ascii="Sakkal Majalla" w:hAnsi="Sakkal Majalla" w:cs="Sakkal Majalla"/>
          <w:kern w:val="0"/>
          <w:szCs w:val="28"/>
          <w14:ligatures w14:val="none"/>
        </w:rPr>
        <w:t xml:space="preserve">Gorski et al. (2024) </w:t>
      </w:r>
      <w:r w:rsidRPr="00063E44">
        <w:rPr>
          <w:rFonts w:ascii="Sakkal Majalla" w:hAnsi="Sakkal Majalla" w:cs="Sakkal Majalla"/>
          <w:kern w:val="0"/>
          <w:szCs w:val="28"/>
          <w:rtl/>
          <w14:ligatures w14:val="none"/>
        </w:rPr>
        <w:t xml:space="preserve">أن أهمية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تكمن في إحداث نقلة نوعية في إدارة المشاريع عبر تعزيز المرونة التنظيمية، وتمكين فرق العمل من تطبيق أساليب الإدارة الرشيقة</w:t>
      </w:r>
      <w:r w:rsidRPr="00063E44">
        <w:rPr>
          <w:rFonts w:ascii="Sakkal Majalla" w:hAnsi="Sakkal Majalla" w:cs="Sakkal Majalla"/>
          <w:kern w:val="0"/>
          <w:szCs w:val="28"/>
          <w14:ligatures w14:val="none"/>
        </w:rPr>
        <w:t xml:space="preserve"> (Agile)</w:t>
      </w:r>
      <w:r w:rsidRPr="00063E44">
        <w:rPr>
          <w:rFonts w:ascii="Sakkal Majalla" w:hAnsi="Sakkal Majalla" w:cs="Sakkal Majalla"/>
          <w:kern w:val="0"/>
          <w:szCs w:val="28"/>
          <w:rtl/>
          <w14:ligatures w14:val="none"/>
        </w:rPr>
        <w:t>، إضافةً إلى زيادة موثوقية القرارات نتيجة الاعتماد على تحليلات البيانات المتقدمة</w:t>
      </w:r>
      <w:r w:rsidRPr="00063E44">
        <w:rPr>
          <w:rFonts w:ascii="Sakkal Majalla" w:hAnsi="Sakkal Majalla" w:cs="Sakkal Majalla"/>
          <w:kern w:val="0"/>
          <w:szCs w:val="28"/>
          <w14:ligatures w14:val="none"/>
        </w:rPr>
        <w:t>.</w:t>
      </w:r>
    </w:p>
    <w:p w14:paraId="438326E4" w14:textId="1D2145B0"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ويمكن القول إن أهمية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لا تنحصر في تحسين الكفاءة التشغيلية فقط، بل تمتد لتشكل أداة استراتيجية تمكّن المؤسسات من الابتكار، وتحقيق ميزة تنافسية مستدامة، وضمان استمرارية النجاح في بيئة أعمال تتسم بالتعقيد والتسارع</w:t>
      </w:r>
      <w:r w:rsidRPr="00063E44">
        <w:rPr>
          <w:rFonts w:ascii="Sakkal Majalla" w:hAnsi="Sakkal Majalla" w:cs="Sakkal Majalla"/>
          <w:kern w:val="0"/>
          <w:szCs w:val="28"/>
          <w14:ligatures w14:val="none"/>
        </w:rPr>
        <w:t>.</w:t>
      </w:r>
    </w:p>
    <w:p w14:paraId="5CCB9F8A" w14:textId="2F8E9CF4"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49" w:name="_Toc211760920"/>
      <w:r w:rsidRPr="009C6DB0">
        <w:rPr>
          <w:rFonts w:ascii="Sakkal Majalla" w:hAnsi="Sakkal Majalla" w:cs="Sakkal Majalla" w:hint="cs"/>
          <w:b/>
          <w:bCs/>
          <w:kern w:val="0"/>
          <w:sz w:val="32"/>
          <w:szCs w:val="32"/>
          <w:rtl/>
          <w14:ligatures w14:val="none"/>
        </w:rPr>
        <w:t>5.1.2</w:t>
      </w:r>
      <w:r w:rsidR="00A20335" w:rsidRPr="009C6DB0">
        <w:rPr>
          <w:rFonts w:ascii="Sakkal Majalla" w:hAnsi="Sakkal Majalla" w:cs="Sakkal Majalla"/>
          <w:b/>
          <w:bCs/>
          <w:kern w:val="0"/>
          <w:sz w:val="32"/>
          <w:szCs w:val="32"/>
          <w:rtl/>
          <w14:ligatures w14:val="none"/>
        </w:rPr>
        <w:t xml:space="preserve"> أهداف التحول الرقمي </w:t>
      </w:r>
      <w:proofErr w:type="spellStart"/>
      <w:r w:rsidR="00A20335" w:rsidRPr="009C6DB0">
        <w:rPr>
          <w:rFonts w:ascii="Sakkal Majalla" w:hAnsi="Sakkal Majalla" w:cs="Sakkal Majalla"/>
          <w:b/>
          <w:bCs/>
          <w:kern w:val="0"/>
          <w:sz w:val="32"/>
          <w:szCs w:val="32"/>
          <w:rtl/>
          <w14:ligatures w14:val="none"/>
        </w:rPr>
        <w:t>والأتمتة</w:t>
      </w:r>
      <w:bookmarkEnd w:id="49"/>
      <w:proofErr w:type="spellEnd"/>
    </w:p>
    <w:p w14:paraId="0AB44BF3" w14:textId="4B41BE49"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تمثل أهداف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إطارًا عمليًا يرسم ملامح القيمة التي تسعى المؤسسات إلى تحقيقها من خلال تبني هذه المنظومات التكنولوجية</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فهي ليست مجرد أدوات تشغيلية، بل مداخل استراتيجية تمكّن المؤسسات من رفع مستوى أدائها وإدارة مشاريعها بكفاءة أعلى</w:t>
      </w:r>
      <w:r w:rsidRPr="00063E44">
        <w:rPr>
          <w:rFonts w:ascii="Sakkal Majalla" w:hAnsi="Sakkal Majalla" w:cs="Sakkal Majalla"/>
          <w:kern w:val="0"/>
          <w:szCs w:val="28"/>
          <w14:ligatures w14:val="none"/>
        </w:rPr>
        <w:t>.</w:t>
      </w:r>
    </w:p>
    <w:p w14:paraId="41D26273"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ويشير </w:t>
      </w:r>
      <w:r w:rsidRPr="00063E44">
        <w:rPr>
          <w:rFonts w:ascii="Sakkal Majalla" w:hAnsi="Sakkal Majalla" w:cs="Sakkal Majalla"/>
          <w:kern w:val="0"/>
          <w:szCs w:val="28"/>
          <w14:ligatures w14:val="none"/>
        </w:rPr>
        <w:t xml:space="preserve">Pérez et al. (2024) </w:t>
      </w:r>
      <w:r w:rsidRPr="00063E44">
        <w:rPr>
          <w:rFonts w:ascii="Sakkal Majalla" w:hAnsi="Sakkal Majalla" w:cs="Sakkal Majalla"/>
          <w:kern w:val="0"/>
          <w:szCs w:val="28"/>
          <w:rtl/>
          <w14:ligatures w14:val="none"/>
        </w:rPr>
        <w:t>إلى أن أهداف التحول الرقمي يمكن تحديدها في ثلاثة مستويات رئيسية</w:t>
      </w:r>
      <w:r w:rsidRPr="00063E44">
        <w:rPr>
          <w:rFonts w:ascii="Sakkal Majalla" w:hAnsi="Sakkal Majalla" w:cs="Sakkal Majalla"/>
          <w:kern w:val="0"/>
          <w:szCs w:val="28"/>
          <w14:ligatures w14:val="none"/>
        </w:rPr>
        <w:t>:</w:t>
      </w:r>
    </w:p>
    <w:p w14:paraId="3F179FF5" w14:textId="77777777" w:rsidR="00A20335" w:rsidRPr="00063E44" w:rsidRDefault="00A20335" w:rsidP="00B639D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رفع كفاءة العمليات الداخلية عبر تسريع وتيرة إنجاز المهام وتحسين تدفق المعلومات بين الوحدات المختلفة</w:t>
      </w:r>
      <w:r w:rsidRPr="00063E44">
        <w:rPr>
          <w:rFonts w:ascii="Sakkal Majalla" w:hAnsi="Sakkal Majalla" w:cs="Sakkal Majalla"/>
          <w:kern w:val="0"/>
          <w:szCs w:val="28"/>
          <w14:ligatures w14:val="none"/>
        </w:rPr>
        <w:t>.</w:t>
      </w:r>
    </w:p>
    <w:p w14:paraId="08604D1A" w14:textId="77777777" w:rsidR="00A20335" w:rsidRPr="00063E44" w:rsidRDefault="00A20335" w:rsidP="00B639D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تعظيم الاستفادة من البيانات من خلال تطوير قدرات التحليل والتنبؤ لدعم القرارات الاستراتيجية</w:t>
      </w:r>
      <w:r w:rsidRPr="00063E44">
        <w:rPr>
          <w:rFonts w:ascii="Sakkal Majalla" w:hAnsi="Sakkal Majalla" w:cs="Sakkal Majalla"/>
          <w:kern w:val="0"/>
          <w:szCs w:val="28"/>
          <w14:ligatures w14:val="none"/>
        </w:rPr>
        <w:t>.</w:t>
      </w:r>
    </w:p>
    <w:p w14:paraId="717AA2C7" w14:textId="77777777" w:rsidR="00A20335" w:rsidRPr="00063E44" w:rsidRDefault="00A20335" w:rsidP="00B639D2">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إعادة هندسة نماذج الأعمال بما يتلاءم مع متغيرات بيئة الأعمال الرقمية ويحقق التكيف مع متطلبات المستقبل</w:t>
      </w:r>
      <w:r w:rsidRPr="00063E44">
        <w:rPr>
          <w:rFonts w:ascii="Sakkal Majalla" w:hAnsi="Sakkal Majalla" w:cs="Sakkal Majalla"/>
          <w:kern w:val="0"/>
          <w:szCs w:val="28"/>
          <w14:ligatures w14:val="none"/>
        </w:rPr>
        <w:t>.</w:t>
      </w:r>
    </w:p>
    <w:p w14:paraId="08C39F50" w14:textId="77777777"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ويرى </w:t>
      </w:r>
      <w:proofErr w:type="spellStart"/>
      <w:r w:rsidRPr="00063E44">
        <w:rPr>
          <w:rFonts w:ascii="Sakkal Majalla" w:hAnsi="Sakkal Majalla" w:cs="Sakkal Majalla"/>
          <w:kern w:val="0"/>
          <w:szCs w:val="28"/>
          <w14:ligatures w14:val="none"/>
        </w:rPr>
        <w:t>Stelmach</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 xml:space="preserve">أن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تستهدف تحقيق ثلاثة أهداف أساسية هي</w:t>
      </w:r>
      <w:r w:rsidRPr="00063E44">
        <w:rPr>
          <w:rFonts w:ascii="Sakkal Majalla" w:hAnsi="Sakkal Majalla" w:cs="Sakkal Majalla"/>
          <w:kern w:val="0"/>
          <w:szCs w:val="28"/>
          <w14:ligatures w14:val="none"/>
        </w:rPr>
        <w:t>:</w:t>
      </w:r>
    </w:p>
    <w:p w14:paraId="53C36CA5" w14:textId="77777777" w:rsidR="00A20335" w:rsidRPr="00063E44" w:rsidRDefault="00A20335" w:rsidP="00B639D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خفض التكاليف التشغيلية عبر تقليل الأخطاء البشرية وتبسيط الإجراءات الروتينية</w:t>
      </w:r>
      <w:r w:rsidRPr="00063E44">
        <w:rPr>
          <w:rFonts w:ascii="Sakkal Majalla" w:hAnsi="Sakkal Majalla" w:cs="Sakkal Majalla"/>
          <w:kern w:val="0"/>
          <w:szCs w:val="28"/>
          <w14:ligatures w14:val="none"/>
        </w:rPr>
        <w:t>.</w:t>
      </w:r>
    </w:p>
    <w:p w14:paraId="0B2BD2B5" w14:textId="77777777" w:rsidR="00A20335" w:rsidRPr="00063E44" w:rsidRDefault="00A20335" w:rsidP="00B639D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تحسين جودة المخرجات عبر ضمان اتساق العمليات وتوحيدها وفق معايير رقمية دقيقة</w:t>
      </w:r>
      <w:r w:rsidRPr="00063E44">
        <w:rPr>
          <w:rFonts w:ascii="Sakkal Majalla" w:hAnsi="Sakkal Majalla" w:cs="Sakkal Majalla"/>
          <w:kern w:val="0"/>
          <w:szCs w:val="28"/>
          <w14:ligatures w14:val="none"/>
        </w:rPr>
        <w:t>.</w:t>
      </w:r>
    </w:p>
    <w:p w14:paraId="2B3F1849" w14:textId="77777777" w:rsidR="00A20335" w:rsidRPr="00063E44" w:rsidRDefault="00A20335" w:rsidP="00B639D2">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تحقيق الاستدامة المؤسسية عبر تعزيز الاعتمادية وتقليل الاعتماد المفرط على الموارد البشرية في المهام التكرارية</w:t>
      </w:r>
      <w:r w:rsidRPr="00063E44">
        <w:rPr>
          <w:rFonts w:ascii="Sakkal Majalla" w:hAnsi="Sakkal Majalla" w:cs="Sakkal Majalla"/>
          <w:kern w:val="0"/>
          <w:szCs w:val="28"/>
          <w14:ligatures w14:val="none"/>
        </w:rPr>
        <w:t>.</w:t>
      </w:r>
    </w:p>
    <w:p w14:paraId="2E937AA4" w14:textId="02B23C29"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بناءً على ما سبق، فإن أهداف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يمكن تلخيصها في تمكين المؤسسات من تحقيق التوازن بين الكفاءة التشغيلية والابتكار الاستراتيجي</w:t>
      </w:r>
      <w:r w:rsidR="00E62499"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 xml:space="preserve">ويرى الباحث أن هذه الأهداف تكتسب في القطاع الاستشاري أهمية مضاعفة، نظرًا لما </w:t>
      </w:r>
      <w:proofErr w:type="spellStart"/>
      <w:r w:rsidRPr="00063E44">
        <w:rPr>
          <w:rFonts w:ascii="Sakkal Majalla" w:hAnsi="Sakkal Majalla" w:cs="Sakkal Majalla"/>
          <w:kern w:val="0"/>
          <w:szCs w:val="28"/>
          <w:rtl/>
          <w14:ligatures w14:val="none"/>
        </w:rPr>
        <w:t>يتطلبه</w:t>
      </w:r>
      <w:proofErr w:type="spellEnd"/>
      <w:r w:rsidRPr="00063E44">
        <w:rPr>
          <w:rFonts w:ascii="Sakkal Majalla" w:hAnsi="Sakkal Majalla" w:cs="Sakkal Majalla"/>
          <w:kern w:val="0"/>
          <w:szCs w:val="28"/>
          <w:rtl/>
          <w14:ligatures w14:val="none"/>
        </w:rPr>
        <w:t xml:space="preserve"> من دقة عالية، واعتماد كبير على التحليلات المتقدمة، وضرورة الاستجابة السريعة لمتطلبات العملاء والمشاريع المعقدة</w:t>
      </w:r>
      <w:r w:rsidRPr="00063E44">
        <w:rPr>
          <w:rFonts w:ascii="Sakkal Majalla" w:hAnsi="Sakkal Majalla" w:cs="Sakkal Majalla"/>
          <w:kern w:val="0"/>
          <w:szCs w:val="28"/>
          <w14:ligatures w14:val="none"/>
        </w:rPr>
        <w:t>.</w:t>
      </w:r>
    </w:p>
    <w:p w14:paraId="51EF7727" w14:textId="05E68BE8" w:rsidR="00A20335"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0" w:name="_Toc211760921"/>
      <w:r w:rsidRPr="009C6DB0">
        <w:rPr>
          <w:rFonts w:ascii="Sakkal Majalla" w:hAnsi="Sakkal Majalla" w:cs="Sakkal Majalla" w:hint="cs"/>
          <w:b/>
          <w:bCs/>
          <w:kern w:val="0"/>
          <w:sz w:val="32"/>
          <w:szCs w:val="32"/>
          <w:rtl/>
          <w14:ligatures w14:val="none"/>
        </w:rPr>
        <w:t>6.1.2</w:t>
      </w:r>
      <w:r w:rsidR="00A20335" w:rsidRPr="009C6DB0">
        <w:rPr>
          <w:rFonts w:ascii="Sakkal Majalla" w:hAnsi="Sakkal Majalla" w:cs="Sakkal Majalla"/>
          <w:b/>
          <w:bCs/>
          <w:kern w:val="0"/>
          <w:sz w:val="32"/>
          <w:szCs w:val="32"/>
          <w:rtl/>
          <w14:ligatures w14:val="none"/>
        </w:rPr>
        <w:t xml:space="preserve"> أبعاد التحول الرقمي </w:t>
      </w:r>
      <w:proofErr w:type="spellStart"/>
      <w:r w:rsidR="00A20335" w:rsidRPr="009C6DB0">
        <w:rPr>
          <w:rFonts w:ascii="Sakkal Majalla" w:hAnsi="Sakkal Majalla" w:cs="Sakkal Majalla"/>
          <w:b/>
          <w:bCs/>
          <w:kern w:val="0"/>
          <w:sz w:val="32"/>
          <w:szCs w:val="32"/>
          <w:rtl/>
          <w14:ligatures w14:val="none"/>
        </w:rPr>
        <w:t>والأتمتة</w:t>
      </w:r>
      <w:bookmarkEnd w:id="50"/>
      <w:proofErr w:type="spellEnd"/>
    </w:p>
    <w:p w14:paraId="20FDAD92" w14:textId="350724C6"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تشمل أبعاد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مجموعة من المكونات الجوهرية التي تحدد مدى فاعلية المؤسسات في توظيف التقنيات الحديثة لتعزيز أدائها</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وتُعتبر هذه الأبعاد بمثابة مداخل عملية تترجم الرؤية الاستراتيجية للتحول إلى ممارسات قابلة للتطبيق على أرض الواقع</w:t>
      </w:r>
      <w:r w:rsidRPr="00063E44">
        <w:rPr>
          <w:rFonts w:ascii="Sakkal Majalla" w:hAnsi="Sakkal Majalla" w:cs="Sakkal Majalla"/>
          <w:kern w:val="0"/>
          <w:szCs w:val="28"/>
          <w14:ligatures w14:val="none"/>
        </w:rPr>
        <w:t>.</w:t>
      </w:r>
    </w:p>
    <w:p w14:paraId="3EF88D23" w14:textId="612944E9" w:rsidR="00A20335" w:rsidRPr="009C6DB0" w:rsidRDefault="00A20335"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proofErr w:type="spellStart"/>
      <w:r w:rsidRPr="009C6DB0">
        <w:rPr>
          <w:rFonts w:ascii="Sakkal Majalla" w:hAnsi="Sakkal Majalla" w:cs="Sakkal Majalla"/>
          <w:b/>
          <w:bCs/>
          <w:kern w:val="0"/>
          <w:szCs w:val="28"/>
          <w:rtl/>
          <w14:ligatures w14:val="none"/>
        </w:rPr>
        <w:t>أتمتة</w:t>
      </w:r>
      <w:proofErr w:type="spellEnd"/>
      <w:r w:rsidRPr="009C6DB0">
        <w:rPr>
          <w:rFonts w:ascii="Sakkal Majalla" w:hAnsi="Sakkal Majalla" w:cs="Sakkal Majalla"/>
          <w:b/>
          <w:bCs/>
          <w:kern w:val="0"/>
          <w:szCs w:val="28"/>
          <w:rtl/>
          <w14:ligatures w14:val="none"/>
        </w:rPr>
        <w:t xml:space="preserve"> العمليات</w:t>
      </w:r>
    </w:p>
    <w:p w14:paraId="1F6EDE8E" w14:textId="72F12CC3"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تمثل </w:t>
      </w:r>
      <w:proofErr w:type="spellStart"/>
      <w:r w:rsidRPr="00063E44">
        <w:rPr>
          <w:rFonts w:ascii="Sakkal Majalla" w:hAnsi="Sakkal Majalla" w:cs="Sakkal Majalla"/>
          <w:kern w:val="0"/>
          <w:szCs w:val="28"/>
          <w:rtl/>
          <w14:ligatures w14:val="none"/>
        </w:rPr>
        <w:t>أتمتة</w:t>
      </w:r>
      <w:proofErr w:type="spellEnd"/>
      <w:r w:rsidRPr="00063E44">
        <w:rPr>
          <w:rFonts w:ascii="Sakkal Majalla" w:hAnsi="Sakkal Majalla" w:cs="Sakkal Majalla"/>
          <w:kern w:val="0"/>
          <w:szCs w:val="28"/>
          <w:rtl/>
          <w14:ligatures w14:val="none"/>
        </w:rPr>
        <w:t xml:space="preserve"> العمليات الخطوة الأولى نحو التحول المؤسسي، حيث تعمل على استبدال الإجراءات اليدوية بأنظمة رقمية تعتمد على الذكاء الاصطناعي والخوارزميات الذكية</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وقد أشار </w:t>
      </w:r>
      <w:proofErr w:type="spellStart"/>
      <w:r w:rsidRPr="00063E44">
        <w:rPr>
          <w:rFonts w:ascii="Sakkal Majalla" w:hAnsi="Sakkal Majalla" w:cs="Sakkal Majalla"/>
          <w:kern w:val="0"/>
          <w:szCs w:val="28"/>
          <w14:ligatures w14:val="none"/>
        </w:rPr>
        <w:t>Beenstock</w:t>
      </w:r>
      <w:proofErr w:type="spellEnd"/>
      <w:r w:rsidRPr="00063E44">
        <w:rPr>
          <w:rFonts w:ascii="Sakkal Majalla" w:hAnsi="Sakkal Majalla" w:cs="Sakkal Majalla"/>
          <w:kern w:val="0"/>
          <w:szCs w:val="28"/>
          <w14:ligatures w14:val="none"/>
        </w:rPr>
        <w:t xml:space="preserve"> (2023) </w:t>
      </w:r>
      <w:r w:rsidRPr="00063E44">
        <w:rPr>
          <w:rFonts w:ascii="Sakkal Majalla" w:hAnsi="Sakkal Majalla" w:cs="Sakkal Majalla"/>
          <w:kern w:val="0"/>
          <w:szCs w:val="28"/>
          <w:rtl/>
          <w14:ligatures w14:val="none"/>
        </w:rPr>
        <w:t xml:space="preserve">إلى أن </w:t>
      </w:r>
      <w:proofErr w:type="spellStart"/>
      <w:r w:rsidRPr="00063E44">
        <w:rPr>
          <w:rFonts w:ascii="Sakkal Majalla" w:hAnsi="Sakkal Majalla" w:cs="Sakkal Majalla"/>
          <w:kern w:val="0"/>
          <w:szCs w:val="28"/>
          <w:rtl/>
          <w14:ligatures w14:val="none"/>
        </w:rPr>
        <w:t>أتمتة</w:t>
      </w:r>
      <w:proofErr w:type="spellEnd"/>
      <w:r w:rsidRPr="00063E44">
        <w:rPr>
          <w:rFonts w:ascii="Sakkal Majalla" w:hAnsi="Sakkal Majalla" w:cs="Sakkal Majalla"/>
          <w:kern w:val="0"/>
          <w:szCs w:val="28"/>
          <w:rtl/>
          <w14:ligatures w14:val="none"/>
        </w:rPr>
        <w:t xml:space="preserve"> العمليات تتيح تحسين التحكم في الجداول الزمنية وتوزيع الموارد بما يعزز دقة التنفيذ. كما أوضح </w:t>
      </w:r>
      <w:r w:rsidRPr="00063E44">
        <w:rPr>
          <w:rFonts w:ascii="Sakkal Majalla" w:hAnsi="Sakkal Majalla" w:cs="Sakkal Majalla"/>
          <w:kern w:val="0"/>
          <w:szCs w:val="28"/>
          <w14:ligatures w14:val="none"/>
        </w:rPr>
        <w:t xml:space="preserve">Nasser &amp; </w:t>
      </w:r>
      <w:proofErr w:type="spellStart"/>
      <w:r w:rsidRPr="00063E44">
        <w:rPr>
          <w:rFonts w:ascii="Sakkal Majalla" w:hAnsi="Sakkal Majalla" w:cs="Sakkal Majalla"/>
          <w:kern w:val="0"/>
          <w:szCs w:val="28"/>
          <w14:ligatures w14:val="none"/>
        </w:rPr>
        <w:t>Elshare</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هذا البُعد يسهم في تقليل الأخطاء البشرية وتسريع عملية اتخاذ القرار، وهو ما يزيد من موثوقية المشاريع</w:t>
      </w:r>
      <w:r w:rsidR="00E62499"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وترى مهدمي</w:t>
      </w:r>
      <w:r w:rsidRPr="00063E44">
        <w:rPr>
          <w:rFonts w:ascii="Sakkal Majalla" w:hAnsi="Sakkal Majalla" w:cs="Sakkal Majalla"/>
          <w:kern w:val="0"/>
          <w:szCs w:val="28"/>
          <w14:ligatures w14:val="none"/>
        </w:rPr>
        <w:t xml:space="preserve"> (2025) </w:t>
      </w:r>
      <w:r w:rsidRPr="00063E44">
        <w:rPr>
          <w:rFonts w:ascii="Sakkal Majalla" w:hAnsi="Sakkal Majalla" w:cs="Sakkal Majalla"/>
          <w:kern w:val="0"/>
          <w:szCs w:val="28"/>
          <w:rtl/>
          <w14:ligatures w14:val="none"/>
        </w:rPr>
        <w:t xml:space="preserve">أن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تدعم الابتكار من خلال تحرير الموارد البشرية من الأعمال الروتينية وتوجيهها إلى المهام الاستراتيجية</w:t>
      </w:r>
      <w:r w:rsidRPr="00063E44">
        <w:rPr>
          <w:rFonts w:ascii="Sakkal Majalla" w:hAnsi="Sakkal Majalla" w:cs="Sakkal Majalla"/>
          <w:kern w:val="0"/>
          <w:szCs w:val="28"/>
          <w14:ligatures w14:val="none"/>
        </w:rPr>
        <w:t>.</w:t>
      </w:r>
    </w:p>
    <w:p w14:paraId="604B3C0C" w14:textId="4447CFC8"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يتضح أن </w:t>
      </w:r>
      <w:proofErr w:type="spellStart"/>
      <w:r w:rsidRPr="00063E44">
        <w:rPr>
          <w:rFonts w:ascii="Sakkal Majalla" w:hAnsi="Sakkal Majalla" w:cs="Sakkal Majalla"/>
          <w:kern w:val="0"/>
          <w:szCs w:val="28"/>
          <w:rtl/>
          <w14:ligatures w14:val="none"/>
        </w:rPr>
        <w:t>أتمتة</w:t>
      </w:r>
      <w:proofErr w:type="spellEnd"/>
      <w:r w:rsidRPr="00063E44">
        <w:rPr>
          <w:rFonts w:ascii="Sakkal Majalla" w:hAnsi="Sakkal Majalla" w:cs="Sakkal Majalla"/>
          <w:kern w:val="0"/>
          <w:szCs w:val="28"/>
          <w:rtl/>
          <w14:ligatures w14:val="none"/>
        </w:rPr>
        <w:t xml:space="preserve"> العمليات تمثل محورًا رئيسيًا لرفع كفاءة المؤسسات الاستشارية عبر ضمان انسيابية العمل وتحقيق التكامل بين مختلف مراحل إدارة المشاريع</w:t>
      </w:r>
      <w:r w:rsidRPr="00063E44">
        <w:rPr>
          <w:rFonts w:ascii="Sakkal Majalla" w:hAnsi="Sakkal Majalla" w:cs="Sakkal Majalla"/>
          <w:kern w:val="0"/>
          <w:szCs w:val="28"/>
          <w14:ligatures w14:val="none"/>
        </w:rPr>
        <w:t>.</w:t>
      </w:r>
    </w:p>
    <w:p w14:paraId="414B8B60" w14:textId="2DC74058" w:rsidR="00A20335" w:rsidRPr="009C6DB0" w:rsidRDefault="00A20335"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البنية التحتية الرقمية</w:t>
      </w:r>
    </w:p>
    <w:p w14:paraId="47EB85A3" w14:textId="226E7BC0"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تُعد البنية التحتية الرقمية الأساس الذي يقوم عليه أي مشروع للتحول الرقمي، وتشمل المنصات التقنية، الشبكات، وأدوات الأمن </w:t>
      </w:r>
      <w:proofErr w:type="spellStart"/>
      <w:r w:rsidRPr="00063E44">
        <w:rPr>
          <w:rFonts w:ascii="Sakkal Majalla" w:hAnsi="Sakkal Majalla" w:cs="Sakkal Majalla"/>
          <w:kern w:val="0"/>
          <w:szCs w:val="28"/>
          <w:rtl/>
          <w14:ligatures w14:val="none"/>
        </w:rPr>
        <w:t>السيبراني</w:t>
      </w:r>
      <w:proofErr w:type="spellEnd"/>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وقد أوضح </w:t>
      </w:r>
      <w:proofErr w:type="spellStart"/>
      <w:r w:rsidRPr="00063E44">
        <w:rPr>
          <w:rFonts w:ascii="Sakkal Majalla" w:hAnsi="Sakkal Majalla" w:cs="Sakkal Majalla"/>
          <w:kern w:val="0"/>
          <w:szCs w:val="28"/>
          <w14:ligatures w14:val="none"/>
        </w:rPr>
        <w:t>Makedon</w:t>
      </w:r>
      <w:proofErr w:type="spellEnd"/>
      <w:r w:rsidRPr="00063E44">
        <w:rPr>
          <w:rFonts w:ascii="Sakkal Majalla" w:hAnsi="Sakkal Majalla" w:cs="Sakkal Majalla"/>
          <w:kern w:val="0"/>
          <w:szCs w:val="28"/>
          <w14:ligatures w14:val="none"/>
        </w:rPr>
        <w:t xml:space="preserve"> &amp; </w:t>
      </w:r>
      <w:proofErr w:type="spellStart"/>
      <w:r w:rsidRPr="00063E44">
        <w:rPr>
          <w:rFonts w:ascii="Sakkal Majalla" w:hAnsi="Sakkal Majalla" w:cs="Sakkal Majalla"/>
          <w:kern w:val="0"/>
          <w:szCs w:val="28"/>
          <w14:ligatures w14:val="none"/>
        </w:rPr>
        <w:t>Kovnir</w:t>
      </w:r>
      <w:proofErr w:type="spellEnd"/>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قوة البنية التحتية الرقمية تحدد قدرة المؤسسات على استيعاب الأدوات الذكية وتبني الحلول المتقدمة بكفاءة</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كما بيّن </w:t>
      </w:r>
      <w:r w:rsidRPr="00063E44">
        <w:rPr>
          <w:rFonts w:ascii="Sakkal Majalla" w:hAnsi="Sakkal Majalla" w:cs="Sakkal Majalla"/>
          <w:kern w:val="0"/>
          <w:szCs w:val="28"/>
          <w14:ligatures w14:val="none"/>
        </w:rPr>
        <w:t xml:space="preserve">El </w:t>
      </w:r>
      <w:proofErr w:type="spellStart"/>
      <w:r w:rsidRPr="00063E44">
        <w:rPr>
          <w:rFonts w:ascii="Sakkal Majalla" w:hAnsi="Sakkal Majalla" w:cs="Sakkal Majalla"/>
          <w:kern w:val="0"/>
          <w:szCs w:val="28"/>
          <w14:ligatures w14:val="none"/>
        </w:rPr>
        <w:t>Khatib</w:t>
      </w:r>
      <w:proofErr w:type="spellEnd"/>
      <w:r w:rsidRPr="00063E44">
        <w:rPr>
          <w:rFonts w:ascii="Sakkal Majalla" w:hAnsi="Sakkal Majalla" w:cs="Sakkal Majalla"/>
          <w:kern w:val="0"/>
          <w:szCs w:val="28"/>
          <w14:ligatures w14:val="none"/>
        </w:rPr>
        <w:t xml:space="preserve"> et al. (2021) </w:t>
      </w:r>
      <w:r w:rsidRPr="00063E44">
        <w:rPr>
          <w:rFonts w:ascii="Sakkal Majalla" w:hAnsi="Sakkal Majalla" w:cs="Sakkal Majalla"/>
          <w:kern w:val="0"/>
          <w:szCs w:val="28"/>
          <w:rtl/>
          <w14:ligatures w14:val="none"/>
        </w:rPr>
        <w:t>أن وجود بنية تحتية مرنة يسهم في دعم دمج تقنيات ناشئة مثل البلوك تشين بما يعزز من الشفافية وحماية البيانات</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وأضاف </w:t>
      </w:r>
      <w:proofErr w:type="spellStart"/>
      <w:r w:rsidRPr="00063E44">
        <w:rPr>
          <w:rFonts w:ascii="Sakkal Majalla" w:hAnsi="Sakkal Majalla" w:cs="Sakkal Majalla"/>
          <w:kern w:val="0"/>
          <w:szCs w:val="28"/>
          <w14:ligatures w14:val="none"/>
        </w:rPr>
        <w:t>Hendrawan</w:t>
      </w:r>
      <w:proofErr w:type="spellEnd"/>
      <w:r w:rsidRPr="00063E44">
        <w:rPr>
          <w:rFonts w:ascii="Sakkal Majalla" w:hAnsi="Sakkal Majalla" w:cs="Sakkal Majalla"/>
          <w:kern w:val="0"/>
          <w:szCs w:val="28"/>
          <w14:ligatures w14:val="none"/>
        </w:rPr>
        <w:t xml:space="preserve"> et al. (2024) </w:t>
      </w:r>
      <w:r w:rsidRPr="00063E44">
        <w:rPr>
          <w:rFonts w:ascii="Sakkal Majalla" w:hAnsi="Sakkal Majalla" w:cs="Sakkal Majalla"/>
          <w:kern w:val="0"/>
          <w:szCs w:val="28"/>
          <w:rtl/>
          <w14:ligatures w14:val="none"/>
        </w:rPr>
        <w:t>أن المؤسسات الصغيرة والمتوسطة تواجه تحديات مضاعفة في هذا المجال، حيث تمثل البنية التحتية الرقمية عاملًا حاسمًا في استدامة أعمالها</w:t>
      </w:r>
      <w:r w:rsidRPr="00063E44">
        <w:rPr>
          <w:rFonts w:ascii="Sakkal Majalla" w:hAnsi="Sakkal Majalla" w:cs="Sakkal Majalla"/>
          <w:kern w:val="0"/>
          <w:szCs w:val="28"/>
          <w14:ligatures w14:val="none"/>
        </w:rPr>
        <w:t>.</w:t>
      </w:r>
    </w:p>
    <w:p w14:paraId="0A2EB4C0" w14:textId="331260B0"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يتضح أن الاستثمار في البنية التحتية الرقمية لا يُعد خيارًا تقنيًا فحسب، بل استراتيجية تضمن استدامة القدرة التنافسية للمؤسسات الاستشارية في بيئة رقمية متسارعة</w:t>
      </w:r>
      <w:r w:rsidRPr="00063E44">
        <w:rPr>
          <w:rFonts w:ascii="Sakkal Majalla" w:hAnsi="Sakkal Majalla" w:cs="Sakkal Majalla"/>
          <w:kern w:val="0"/>
          <w:szCs w:val="28"/>
          <w14:ligatures w14:val="none"/>
        </w:rPr>
        <w:t>.</w:t>
      </w:r>
    </w:p>
    <w:p w14:paraId="3CD8D92E" w14:textId="4FFC3B59" w:rsidR="00A20335" w:rsidRPr="009C6DB0" w:rsidRDefault="00A20335"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تكامل البيانات وتحليلات الأعمال</w:t>
      </w:r>
    </w:p>
    <w:p w14:paraId="661092B9" w14:textId="42E03920" w:rsidR="00A20335" w:rsidRPr="00063E44" w:rsidRDefault="00A20335"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يمثل تكامل البيانات وتحليلات الأعمال بُعدًا متقدمًا للتحول الرقمي، حيث يهدف إلى ربط مصادر البيانات المتنوعة واستخدام أدوات التحليل لاستخلاص مؤشرات استراتيجية</w:t>
      </w:r>
      <w:r w:rsidR="00E62499"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 xml:space="preserve">وأشار </w:t>
      </w:r>
      <w:proofErr w:type="spellStart"/>
      <w:r w:rsidRPr="00063E44">
        <w:rPr>
          <w:rFonts w:ascii="Sakkal Majalla" w:hAnsi="Sakkal Majalla" w:cs="Sakkal Majalla"/>
          <w:kern w:val="0"/>
          <w:szCs w:val="28"/>
          <w14:ligatures w14:val="none"/>
        </w:rPr>
        <w:t>Kozlova</w:t>
      </w:r>
      <w:proofErr w:type="spellEnd"/>
      <w:r w:rsidRPr="00063E44">
        <w:rPr>
          <w:rFonts w:ascii="Sakkal Majalla" w:hAnsi="Sakkal Majalla" w:cs="Sakkal Majalla"/>
          <w:kern w:val="0"/>
          <w:szCs w:val="28"/>
          <w14:ligatures w14:val="none"/>
        </w:rPr>
        <w:t xml:space="preserve"> et al. (2023) </w:t>
      </w:r>
      <w:r w:rsidRPr="00063E44">
        <w:rPr>
          <w:rFonts w:ascii="Sakkal Majalla" w:hAnsi="Sakkal Majalla" w:cs="Sakkal Majalla"/>
          <w:kern w:val="0"/>
          <w:szCs w:val="28"/>
          <w:rtl/>
          <w14:ligatures w14:val="none"/>
        </w:rPr>
        <w:t>إلى أن تكامل البيانات يسهل عمليات اتخاذ القرار المبني على الأدلة ويعزز من الابتكار</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وأكد </w:t>
      </w:r>
      <w:r w:rsidRPr="00063E44">
        <w:rPr>
          <w:rFonts w:ascii="Sakkal Majalla" w:hAnsi="Sakkal Majalla" w:cs="Sakkal Majalla"/>
          <w:kern w:val="0"/>
          <w:szCs w:val="28"/>
          <w14:ligatures w14:val="none"/>
        </w:rPr>
        <w:t xml:space="preserve">Hossain et al. (2024) </w:t>
      </w:r>
      <w:r w:rsidRPr="00063E44">
        <w:rPr>
          <w:rFonts w:ascii="Sakkal Majalla" w:hAnsi="Sakkal Majalla" w:cs="Sakkal Majalla"/>
          <w:kern w:val="0"/>
          <w:szCs w:val="28"/>
          <w:rtl/>
          <w14:ligatures w14:val="none"/>
        </w:rPr>
        <w:t xml:space="preserve">أن الجمع بين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والتحليلات المتقدمة يمكّن المؤسسات من التنبؤ بالمخاطر وتخصيص الموارد بكفاءة أعلى</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بينما يرى </w:t>
      </w:r>
      <w:proofErr w:type="spellStart"/>
      <w:r w:rsidRPr="00063E44">
        <w:rPr>
          <w:rFonts w:ascii="Sakkal Majalla" w:hAnsi="Sakkal Majalla" w:cs="Sakkal Majalla"/>
          <w:kern w:val="0"/>
          <w:szCs w:val="28"/>
          <w14:ligatures w14:val="none"/>
        </w:rPr>
        <w:t>Eyieyien</w:t>
      </w:r>
      <w:proofErr w:type="spellEnd"/>
      <w:r w:rsidRPr="00063E44">
        <w:rPr>
          <w:rFonts w:ascii="Sakkal Majalla" w:hAnsi="Sakkal Majalla" w:cs="Sakkal Majalla"/>
          <w:kern w:val="0"/>
          <w:szCs w:val="28"/>
          <w14:ligatures w14:val="none"/>
        </w:rPr>
        <w:t xml:space="preserve"> et al. (2024) </w:t>
      </w:r>
      <w:r w:rsidRPr="00063E44">
        <w:rPr>
          <w:rFonts w:ascii="Sakkal Majalla" w:hAnsi="Sakkal Majalla" w:cs="Sakkal Majalla"/>
          <w:kern w:val="0"/>
          <w:szCs w:val="28"/>
          <w:rtl/>
          <w14:ligatures w14:val="none"/>
        </w:rPr>
        <w:t>أن نجاح هذا البُعد يتطلب بيئة تنظيمية تدعم مشاركة البيانات بين الإدارات المختلفة وتبني ثقافة الاعتماد على التحليل الكمي</w:t>
      </w:r>
      <w:r w:rsidRPr="00063E44">
        <w:rPr>
          <w:rFonts w:ascii="Sakkal Majalla" w:hAnsi="Sakkal Majalla" w:cs="Sakkal Majalla"/>
          <w:kern w:val="0"/>
          <w:szCs w:val="28"/>
          <w14:ligatures w14:val="none"/>
        </w:rPr>
        <w:t>.</w:t>
      </w:r>
      <w:r w:rsidRPr="00063E44">
        <w:rPr>
          <w:rFonts w:ascii="Sakkal Majalla" w:hAnsi="Sakkal Majalla" w:cs="Sakkal Majalla"/>
          <w:kern w:val="0"/>
          <w:szCs w:val="28"/>
          <w14:ligatures w14:val="none"/>
        </w:rPr>
        <w:br/>
      </w:r>
      <w:r w:rsidRPr="00063E44">
        <w:rPr>
          <w:rFonts w:ascii="Sakkal Majalla" w:hAnsi="Sakkal Majalla" w:cs="Sakkal Majalla"/>
          <w:kern w:val="0"/>
          <w:szCs w:val="28"/>
          <w:rtl/>
          <w14:ligatures w14:val="none"/>
        </w:rPr>
        <w:t>ويُعد تكامل البيانات وتحليلات الأعمال الركيزة التي تمنح المؤسسات الاستشارية رؤية شاملة لأنشطتها، بما يعزز من دقة القرارات الاستراتيجية ويمكّنها من مواجهة تحديات السوق بثقة أعلى</w:t>
      </w:r>
      <w:r w:rsidRPr="00063E44">
        <w:rPr>
          <w:rFonts w:ascii="Sakkal Majalla" w:hAnsi="Sakkal Majalla" w:cs="Sakkal Majalla"/>
          <w:kern w:val="0"/>
          <w:szCs w:val="28"/>
          <w14:ligatures w14:val="none"/>
        </w:rPr>
        <w:t>.</w:t>
      </w:r>
    </w:p>
    <w:p w14:paraId="69493E73" w14:textId="4CE2E245" w:rsidR="009D7B2B" w:rsidRPr="009C6DB0" w:rsidRDefault="009C6DB0" w:rsidP="009C6DB0">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1" w:name="_Toc211760922"/>
      <w:r w:rsidRPr="009C6DB0">
        <w:rPr>
          <w:rFonts w:ascii="Sakkal Majalla" w:hAnsi="Sakkal Majalla" w:cs="Sakkal Majalla" w:hint="cs"/>
          <w:b/>
          <w:bCs/>
          <w:kern w:val="0"/>
          <w:sz w:val="32"/>
          <w:szCs w:val="32"/>
          <w:rtl/>
          <w14:ligatures w14:val="none"/>
        </w:rPr>
        <w:t>7.1.2</w:t>
      </w:r>
      <w:r w:rsidR="009D7B2B" w:rsidRPr="009C6DB0">
        <w:rPr>
          <w:rFonts w:ascii="Sakkal Majalla" w:hAnsi="Sakkal Majalla" w:cs="Sakkal Majalla"/>
          <w:b/>
          <w:bCs/>
          <w:kern w:val="0"/>
          <w:sz w:val="32"/>
          <w:szCs w:val="32"/>
          <w:rtl/>
          <w14:ligatures w14:val="none"/>
        </w:rPr>
        <w:t xml:space="preserve"> التحديات المرتبطة بالتحول الرقمي </w:t>
      </w:r>
      <w:proofErr w:type="spellStart"/>
      <w:r w:rsidR="009D7B2B" w:rsidRPr="009C6DB0">
        <w:rPr>
          <w:rFonts w:ascii="Sakkal Majalla" w:hAnsi="Sakkal Majalla" w:cs="Sakkal Majalla"/>
          <w:b/>
          <w:bCs/>
          <w:kern w:val="0"/>
          <w:sz w:val="32"/>
          <w:szCs w:val="32"/>
          <w:rtl/>
          <w14:ligatures w14:val="none"/>
        </w:rPr>
        <w:t>والأتمتة</w:t>
      </w:r>
      <w:bookmarkEnd w:id="51"/>
      <w:proofErr w:type="spellEnd"/>
    </w:p>
    <w:p w14:paraId="6BEAC8E5" w14:textId="17EE536E"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رغم ما يقدمه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من فرص استراتيجية لرفع كفاءة المؤسسات وتعزيز تنافسيتها، إلا أن تطبيقهما يواجه جملة من التحديات التي قد تعيق تحقيق النتائج المرجوة</w:t>
      </w:r>
      <w:r w:rsidR="00E62499"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وتتنوع هذه التحديات بين ما هو تقني وبشري وتنظيمي، الأمر الذي يتطلب من المؤسسات الاستشارية وضع استراتيجيات متكاملة لمعالجتها</w:t>
      </w:r>
      <w:r w:rsidRPr="00063E44">
        <w:rPr>
          <w:rFonts w:ascii="Sakkal Majalla" w:hAnsi="Sakkal Majalla" w:cs="Sakkal Majalla"/>
          <w:kern w:val="0"/>
          <w:szCs w:val="28"/>
          <w14:ligatures w14:val="none"/>
        </w:rPr>
        <w:t>.</w:t>
      </w:r>
    </w:p>
    <w:p w14:paraId="2929ED8F" w14:textId="77777777" w:rsidR="009D7B2B" w:rsidRPr="009C6DB0" w:rsidRDefault="009D7B2B"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التحديات التقنية</w:t>
      </w:r>
    </w:p>
    <w:p w14:paraId="488B3DDF" w14:textId="73853EF4"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أشار </w:t>
      </w:r>
      <w:r w:rsidRPr="00063E44">
        <w:rPr>
          <w:rFonts w:ascii="Sakkal Majalla" w:hAnsi="Sakkal Majalla" w:cs="Sakkal Majalla"/>
          <w:kern w:val="0"/>
          <w:szCs w:val="28"/>
          <w14:ligatures w14:val="none"/>
        </w:rPr>
        <w:t xml:space="preserve">Dahmer (2024) </w:t>
      </w:r>
      <w:r w:rsidRPr="00063E44">
        <w:rPr>
          <w:rFonts w:ascii="Sakkal Majalla" w:hAnsi="Sakkal Majalla" w:cs="Sakkal Majalla"/>
          <w:kern w:val="0"/>
          <w:szCs w:val="28"/>
          <w:rtl/>
          <w14:ligatures w14:val="none"/>
        </w:rPr>
        <w:t>إلى أن أبرز التحديات التقنية تكمن في تعقيد دمج الأنظمة الرقمية الجديدة مع البنية التقليدية القائمة، مما يؤدي إلى مخاطر تشغيلية محتملة</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كما أوضح أن التغير السريع في التقنيات يفرض على المؤسسات تحديث أنظمتها بشكل متواصل، وهو ما يشكل عبئًا ماليًا وإداريًا</w:t>
      </w:r>
      <w:r w:rsidRPr="00063E44">
        <w:rPr>
          <w:rFonts w:ascii="Sakkal Majalla" w:hAnsi="Sakkal Majalla" w:cs="Sakkal Majalla"/>
          <w:kern w:val="0"/>
          <w:szCs w:val="28"/>
          <w14:ligatures w14:val="none"/>
        </w:rPr>
        <w:t>.</w:t>
      </w:r>
    </w:p>
    <w:p w14:paraId="20D17353" w14:textId="77777777" w:rsidR="009D7B2B" w:rsidRPr="009C6DB0" w:rsidRDefault="009D7B2B"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التحديات البشرية</w:t>
      </w:r>
    </w:p>
    <w:p w14:paraId="1E41EC6E" w14:textId="6BCFC80E"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أوضح رابحي</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مقاومة التغيير من قِبل الموظفين تمثل إحدى العقبات الجوهرية أمام مشاريع التحول الرقمي، حيث يواجه الأفراد صعوبة في التكيف مع الأنظمة الجديدة</w:t>
      </w:r>
      <w:r w:rsidR="00E62499" w:rsidRPr="00063E44">
        <w:rPr>
          <w:rFonts w:ascii="Sakkal Majalla" w:hAnsi="Sakkal Majalla" w:cs="Sakkal Majalla"/>
          <w:kern w:val="0"/>
          <w:szCs w:val="28"/>
          <w:rtl/>
          <w14:ligatures w14:val="none"/>
        </w:rPr>
        <w:t xml:space="preserve">، </w:t>
      </w:r>
      <w:r w:rsidRPr="00063E44">
        <w:rPr>
          <w:rFonts w:ascii="Sakkal Majalla" w:hAnsi="Sakkal Majalla" w:cs="Sakkal Majalla"/>
          <w:kern w:val="0"/>
          <w:szCs w:val="28"/>
          <w:rtl/>
          <w14:ligatures w14:val="none"/>
        </w:rPr>
        <w:t xml:space="preserve">كما أن نقص الكفاءات المتخصصة في إدارة الحلول الرقمية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يزيد من حدة هذه التحديات</w:t>
      </w:r>
      <w:r w:rsidRPr="00063E44">
        <w:rPr>
          <w:rFonts w:ascii="Sakkal Majalla" w:hAnsi="Sakkal Majalla" w:cs="Sakkal Majalla"/>
          <w:kern w:val="0"/>
          <w:szCs w:val="28"/>
          <w14:ligatures w14:val="none"/>
        </w:rPr>
        <w:t>.</w:t>
      </w:r>
    </w:p>
    <w:p w14:paraId="6217F10E" w14:textId="77777777" w:rsidR="009D7B2B" w:rsidRPr="009C6DB0" w:rsidRDefault="009D7B2B"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التحديات التنظيمية</w:t>
      </w:r>
    </w:p>
    <w:p w14:paraId="4B878FA9" w14:textId="7107D1C9"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يرى </w:t>
      </w:r>
      <w:proofErr w:type="spellStart"/>
      <w:r w:rsidRPr="00063E44">
        <w:rPr>
          <w:rFonts w:ascii="Sakkal Majalla" w:hAnsi="Sakkal Majalla" w:cs="Sakkal Majalla" w:hint="cs"/>
          <w:kern w:val="0"/>
          <w:szCs w:val="28"/>
          <w:lang w:bidi="ar-EG"/>
          <w14:ligatures w14:val="none"/>
        </w:rPr>
        <w:t>Eyieyien</w:t>
      </w:r>
      <w:proofErr w:type="spellEnd"/>
      <w:r w:rsidRPr="00063E44">
        <w:rPr>
          <w:rFonts w:ascii="Sakkal Majalla" w:hAnsi="Sakkal Majalla" w:cs="Sakkal Majalla" w:hint="cs"/>
          <w:kern w:val="0"/>
          <w:szCs w:val="28"/>
          <w:lang w:bidi="ar-EG"/>
          <w14:ligatures w14:val="none"/>
        </w:rPr>
        <w:t xml:space="preserve"> et al. (2024) </w:t>
      </w:r>
      <w:r w:rsidRPr="00063E44">
        <w:rPr>
          <w:rFonts w:ascii="Sakkal Majalla" w:hAnsi="Sakkal Majalla" w:cs="Sakkal Majalla" w:hint="cs"/>
          <w:kern w:val="0"/>
          <w:szCs w:val="28"/>
          <w:rtl/>
          <w:lang w:bidi="ar-EG"/>
          <w14:ligatures w14:val="none"/>
        </w:rPr>
        <w:t>أن غياب الرؤية الاستراتيجية المتكاملة، وضعف التنسيق بين الإدارات المختلفة، من أبرز التحديات التي تحول دون نجاح مبادرات التحول الرقمي</w:t>
      </w:r>
      <w:r w:rsidR="00E62499" w:rsidRPr="00063E44">
        <w:rPr>
          <w:rFonts w:ascii="Sakkal Majalla" w:hAnsi="Sakkal Majalla" w:cs="Sakkal Majalla" w:hint="cs"/>
          <w:kern w:val="0"/>
          <w:szCs w:val="28"/>
          <w:rtl/>
          <w:lang w:bidi="ar-EG"/>
          <w14:ligatures w14:val="none"/>
        </w:rPr>
        <w:t>،</w:t>
      </w:r>
      <w:r w:rsidRPr="00063E44">
        <w:rPr>
          <w:rFonts w:ascii="Sakkal Majalla" w:hAnsi="Sakkal Majalla" w:cs="Sakkal Majalla" w:hint="cs"/>
          <w:kern w:val="0"/>
          <w:szCs w:val="28"/>
          <w:rtl/>
          <w:lang w:bidi="ar-EG"/>
          <w14:ligatures w14:val="none"/>
        </w:rPr>
        <w:t xml:space="preserve"> كما أن بعض المؤسسات تفشل في وضع سياسات واضحة لإدارة البيانات </w:t>
      </w:r>
      <w:proofErr w:type="spellStart"/>
      <w:r w:rsidRPr="00063E44">
        <w:rPr>
          <w:rFonts w:ascii="Sakkal Majalla" w:hAnsi="Sakkal Majalla" w:cs="Sakkal Majalla" w:hint="cs"/>
          <w:kern w:val="0"/>
          <w:szCs w:val="28"/>
          <w:rtl/>
          <w:lang w:bidi="ar-EG"/>
          <w14:ligatures w14:val="none"/>
        </w:rPr>
        <w:t>وحوكمتها</w:t>
      </w:r>
      <w:proofErr w:type="spellEnd"/>
      <w:r w:rsidRPr="00063E44">
        <w:rPr>
          <w:rFonts w:ascii="Sakkal Majalla" w:hAnsi="Sakkal Majalla" w:cs="Sakkal Majalla" w:hint="cs"/>
          <w:kern w:val="0"/>
          <w:szCs w:val="28"/>
          <w:rtl/>
          <w:lang w:bidi="ar-EG"/>
          <w14:ligatures w14:val="none"/>
        </w:rPr>
        <w:t>، مما يضعف من فاعلية التحليلات الرقمية</w:t>
      </w:r>
      <w:r w:rsidRPr="00063E44">
        <w:rPr>
          <w:rFonts w:ascii="Sakkal Majalla" w:hAnsi="Sakkal Majalla" w:cs="Sakkal Majalla" w:hint="cs"/>
          <w:kern w:val="0"/>
          <w:szCs w:val="28"/>
          <w:lang w:bidi="ar-EG"/>
          <w14:ligatures w14:val="none"/>
        </w:rPr>
        <w:t>.</w:t>
      </w:r>
    </w:p>
    <w:p w14:paraId="2A9F1D9D" w14:textId="77777777" w:rsidR="009D7B2B" w:rsidRPr="009C6DB0" w:rsidRDefault="009D7B2B" w:rsidP="00B639D2">
      <w:pPr>
        <w:pStyle w:val="a6"/>
        <w:numPr>
          <w:ilvl w:val="0"/>
          <w:numId w:val="27"/>
        </w:numPr>
        <w:spacing w:before="100" w:beforeAutospacing="1" w:after="100" w:afterAutospacing="1" w:line="360" w:lineRule="auto"/>
        <w:ind w:left="423"/>
        <w:jc w:val="both"/>
        <w:rPr>
          <w:rFonts w:ascii="Sakkal Majalla" w:hAnsi="Sakkal Majalla" w:cs="Sakkal Majalla"/>
          <w:b/>
          <w:bCs/>
          <w:kern w:val="0"/>
          <w:szCs w:val="28"/>
          <w14:ligatures w14:val="none"/>
        </w:rPr>
      </w:pPr>
      <w:r w:rsidRPr="009C6DB0">
        <w:rPr>
          <w:rFonts w:ascii="Sakkal Majalla" w:hAnsi="Sakkal Majalla" w:cs="Sakkal Majalla"/>
          <w:b/>
          <w:bCs/>
          <w:kern w:val="0"/>
          <w:szCs w:val="28"/>
          <w:rtl/>
          <w14:ligatures w14:val="none"/>
        </w:rPr>
        <w:t>التحديات المالية</w:t>
      </w:r>
    </w:p>
    <w:p w14:paraId="353FD3FF" w14:textId="4F93C8E0"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بيّن </w:t>
      </w:r>
      <w:proofErr w:type="spellStart"/>
      <w:r w:rsidRPr="00063E44">
        <w:rPr>
          <w:rFonts w:ascii="Sakkal Majalla" w:hAnsi="Sakkal Majalla" w:cs="Sakkal Majalla" w:hint="cs"/>
          <w:kern w:val="0"/>
          <w:szCs w:val="28"/>
          <w:lang w:bidi="ar-EG"/>
          <w14:ligatures w14:val="none"/>
        </w:rPr>
        <w:t>Makedon</w:t>
      </w:r>
      <w:proofErr w:type="spellEnd"/>
      <w:r w:rsidRPr="00063E44">
        <w:rPr>
          <w:rFonts w:ascii="Sakkal Majalla" w:hAnsi="Sakkal Majalla" w:cs="Sakkal Majalla" w:hint="cs"/>
          <w:kern w:val="0"/>
          <w:szCs w:val="28"/>
          <w:lang w:bidi="ar-EG"/>
          <w14:ligatures w14:val="none"/>
        </w:rPr>
        <w:t xml:space="preserve"> &amp; </w:t>
      </w:r>
      <w:proofErr w:type="spellStart"/>
      <w:r w:rsidRPr="00063E44">
        <w:rPr>
          <w:rFonts w:ascii="Sakkal Majalla" w:hAnsi="Sakkal Majalla" w:cs="Sakkal Majalla" w:hint="cs"/>
          <w:kern w:val="0"/>
          <w:szCs w:val="28"/>
          <w:lang w:bidi="ar-EG"/>
          <w14:ligatures w14:val="none"/>
        </w:rPr>
        <w:t>Kovnir</w:t>
      </w:r>
      <w:proofErr w:type="spellEnd"/>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أن التكلفة المرتفعة للاستثمار في البنية التحتية الرقمية تُعَدّ أحد المعوقات الرئيسية، خاصة بالنسبة للمؤسسات الصغيرة والمتوسطة</w:t>
      </w:r>
      <w:r w:rsidR="00E62499" w:rsidRPr="00063E44">
        <w:rPr>
          <w:rFonts w:ascii="Sakkal Majalla" w:hAnsi="Sakkal Majalla" w:cs="Sakkal Majalla" w:hint="cs"/>
          <w:kern w:val="0"/>
          <w:szCs w:val="28"/>
          <w:rtl/>
          <w:lang w:bidi="ar-EG"/>
          <w14:ligatures w14:val="none"/>
        </w:rPr>
        <w:t>،</w:t>
      </w:r>
      <w:r w:rsidRPr="00063E44">
        <w:rPr>
          <w:rFonts w:ascii="Sakkal Majalla" w:hAnsi="Sakkal Majalla" w:cs="Sakkal Majalla" w:hint="cs"/>
          <w:kern w:val="0"/>
          <w:szCs w:val="28"/>
          <w:rtl/>
          <w:lang w:bidi="ar-EG"/>
          <w14:ligatures w14:val="none"/>
        </w:rPr>
        <w:t xml:space="preserve"> إذ يتطلب التحول الرقمي تخصيص ميزانيات ضخمة لتطوير الأجهزة والبرمجيات وتدريب الموارد البشرية</w:t>
      </w:r>
      <w:r w:rsidRPr="00063E44">
        <w:rPr>
          <w:rFonts w:ascii="Sakkal Majalla" w:hAnsi="Sakkal Majalla" w:cs="Sakkal Majalla" w:hint="cs"/>
          <w:kern w:val="0"/>
          <w:szCs w:val="28"/>
          <w:lang w:bidi="ar-EG"/>
          <w14:ligatures w14:val="none"/>
        </w:rPr>
        <w:t>.</w:t>
      </w:r>
    </w:p>
    <w:p w14:paraId="6CB4ADCF" w14:textId="79A83A21" w:rsidR="009D7B2B" w:rsidRPr="00063E44" w:rsidRDefault="009D7B2B" w:rsidP="009C6DB0">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يمكن القول إن التحديات المرتبطة بالتحول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لا تقل أهمية عن الفرص التي </w:t>
      </w:r>
      <w:proofErr w:type="spellStart"/>
      <w:r w:rsidRPr="00063E44">
        <w:rPr>
          <w:rFonts w:ascii="Sakkal Majalla" w:hAnsi="Sakkal Majalla" w:cs="Sakkal Majalla"/>
          <w:kern w:val="0"/>
          <w:szCs w:val="28"/>
          <w:rtl/>
          <w14:ligatures w14:val="none"/>
        </w:rPr>
        <w:t>تتيحها</w:t>
      </w:r>
      <w:proofErr w:type="spellEnd"/>
      <w:r w:rsidRPr="00063E44">
        <w:rPr>
          <w:rFonts w:ascii="Sakkal Majalla" w:hAnsi="Sakkal Majalla" w:cs="Sakkal Majalla"/>
          <w:kern w:val="0"/>
          <w:szCs w:val="28"/>
          <w:rtl/>
          <w14:ligatures w14:val="none"/>
        </w:rPr>
        <w:t xml:space="preserve">. ويرى الباحث أن المؤسسات الاستشارية في المملكة العربية السعودية بحاجة إلى تبني نهج متوازن يراعي هذه التحديات عبر الاستثمار في تنمية القدرات البشرية، تعزيز </w:t>
      </w:r>
      <w:proofErr w:type="spellStart"/>
      <w:r w:rsidRPr="00063E44">
        <w:rPr>
          <w:rFonts w:ascii="Sakkal Majalla" w:hAnsi="Sakkal Majalla" w:cs="Sakkal Majalla"/>
          <w:kern w:val="0"/>
          <w:szCs w:val="28"/>
          <w:rtl/>
          <w14:ligatures w14:val="none"/>
        </w:rPr>
        <w:t>حوكمة</w:t>
      </w:r>
      <w:proofErr w:type="spellEnd"/>
      <w:r w:rsidRPr="00063E44">
        <w:rPr>
          <w:rFonts w:ascii="Sakkal Majalla" w:hAnsi="Sakkal Majalla" w:cs="Sakkal Majalla"/>
          <w:kern w:val="0"/>
          <w:szCs w:val="28"/>
          <w:rtl/>
          <w14:ligatures w14:val="none"/>
        </w:rPr>
        <w:t xml:space="preserve"> البيانات، وضمان المرونة في تبني التقنيات الحديثة، وذلك لضمان تحقيق أقصى فائدة من التحول الرقمي بما يتوافق مع مستهدفات رؤية 2030</w:t>
      </w:r>
      <w:r w:rsidRPr="00063E44">
        <w:rPr>
          <w:rFonts w:ascii="Sakkal Majalla" w:hAnsi="Sakkal Majalla" w:cs="Sakkal Majalla"/>
          <w:kern w:val="0"/>
          <w:szCs w:val="28"/>
          <w14:ligatures w14:val="none"/>
        </w:rPr>
        <w:t>.</w:t>
      </w:r>
    </w:p>
    <w:p w14:paraId="28D4B7FB" w14:textId="77777777" w:rsidR="009D7B2B" w:rsidRPr="00063E44" w:rsidRDefault="009D7B2B" w:rsidP="00063E44">
      <w:pPr>
        <w:bidi w:val="0"/>
        <w:spacing w:before="100" w:beforeAutospacing="1" w:after="100" w:afterAutospacing="1" w:line="360" w:lineRule="auto"/>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br w:type="page"/>
      </w:r>
    </w:p>
    <w:p w14:paraId="56DCC064" w14:textId="5897EF0D" w:rsidR="00A20335" w:rsidRPr="008D21B6" w:rsidRDefault="009C6DB0" w:rsidP="008D21B6">
      <w:pPr>
        <w:spacing w:before="100" w:beforeAutospacing="1" w:after="100" w:afterAutospacing="1" w:line="360" w:lineRule="auto"/>
        <w:jc w:val="center"/>
        <w:outlineLvl w:val="1"/>
        <w:rPr>
          <w:rFonts w:ascii="Sakkal Majalla" w:hAnsi="Sakkal Majalla" w:cs="Sakkal Majalla"/>
          <w:b/>
          <w:bCs/>
          <w:kern w:val="0"/>
          <w:sz w:val="36"/>
          <w:szCs w:val="36"/>
          <w:rtl/>
          <w14:ligatures w14:val="none"/>
        </w:rPr>
      </w:pPr>
      <w:bookmarkStart w:id="52" w:name="_Toc211760923"/>
      <w:r w:rsidRPr="008D21B6">
        <w:rPr>
          <w:rFonts w:ascii="Sakkal Majalla" w:hAnsi="Sakkal Majalla" w:cs="Sakkal Majalla"/>
          <w:b/>
          <w:bCs/>
          <w:kern w:val="0"/>
          <w:sz w:val="36"/>
          <w:szCs w:val="36"/>
          <w:rtl/>
          <w14:ligatures w14:val="none"/>
        </w:rPr>
        <w:t xml:space="preserve">المبحث </w:t>
      </w:r>
      <w:proofErr w:type="spellStart"/>
      <w:r w:rsidRPr="008D21B6">
        <w:rPr>
          <w:rFonts w:ascii="Sakkal Majalla" w:hAnsi="Sakkal Majalla" w:cs="Sakkal Majalla"/>
          <w:b/>
          <w:bCs/>
          <w:kern w:val="0"/>
          <w:sz w:val="36"/>
          <w:szCs w:val="36"/>
          <w:rtl/>
          <w14:ligatures w14:val="none"/>
        </w:rPr>
        <w:t>الثانى</w:t>
      </w:r>
      <w:proofErr w:type="spellEnd"/>
      <w:r w:rsidRPr="008D21B6">
        <w:rPr>
          <w:rFonts w:ascii="Sakkal Majalla" w:hAnsi="Sakkal Majalla" w:cs="Sakkal Majalla" w:hint="cs"/>
          <w:b/>
          <w:bCs/>
          <w:kern w:val="0"/>
          <w:sz w:val="36"/>
          <w:szCs w:val="36"/>
          <w:rtl/>
          <w14:ligatures w14:val="none"/>
        </w:rPr>
        <w:t>: كفاءة إدارة المشاريع</w:t>
      </w:r>
      <w:bookmarkEnd w:id="52"/>
    </w:p>
    <w:p w14:paraId="798FFF82" w14:textId="4C946C7A" w:rsidR="008D21B6"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53" w:name="_Toc211760924"/>
      <w:r w:rsidRPr="008D21B6">
        <w:rPr>
          <w:rFonts w:ascii="Sakkal Majalla" w:hAnsi="Sakkal Majalla" w:cs="Sakkal Majalla" w:hint="cs"/>
          <w:b/>
          <w:bCs/>
          <w:kern w:val="0"/>
          <w:sz w:val="32"/>
          <w:szCs w:val="32"/>
          <w:rtl/>
          <w14:ligatures w14:val="none"/>
        </w:rPr>
        <w:t>1.2.2 المقدمة</w:t>
      </w:r>
      <w:bookmarkEnd w:id="53"/>
    </w:p>
    <w:p w14:paraId="20EEE123" w14:textId="77777777" w:rsidR="00E62499"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أصبحت كفاءة إدارة المشاريع من أبرز القضايا التي تشغل المؤسسات في العصر الحديث، خصوصًا في بيئات العمل التي تتسم بالتغير المستمر والتعقيد التنظيمي</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فالمشاريع لم تعد مجرد أنشطة مؤقتة لتنفيذ مهام محددة، بل أصبحت وسيلة استراتيجية لتحقيق الأهداف الكبرى للمنظمات، وتعزيز قدرتها على المنافسة والتكيف مع التحولات الاقتصادية والتقنية. </w:t>
      </w:r>
    </w:p>
    <w:p w14:paraId="5159219A" w14:textId="073FC812" w:rsidR="009D7B2B" w:rsidRPr="00063E44" w:rsidRDefault="00E62499"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w:t>
      </w:r>
      <w:r w:rsidR="009D7B2B" w:rsidRPr="00063E44">
        <w:rPr>
          <w:rFonts w:ascii="Sakkal Majalla" w:hAnsi="Sakkal Majalla" w:cs="Sakkal Majalla"/>
          <w:kern w:val="0"/>
          <w:szCs w:val="28"/>
          <w:rtl/>
          <w14:ligatures w14:val="none"/>
        </w:rPr>
        <w:t xml:space="preserve"> يُنظر إلى كفاءة إدارة المشاريع على أنها معيار أساسي للحكم على مدى نجاح المؤسسات في استثمار مواردها البشرية والمالية والتقنية، وضمان توجيهها نحو إنجاز المشاريع ضمن الوقت المحدد وبالجودة المطلوبة وبأقل التكاليف الممكنة</w:t>
      </w:r>
      <w:r w:rsidR="009D7B2B" w:rsidRPr="00063E44">
        <w:rPr>
          <w:rFonts w:ascii="Sakkal Majalla" w:hAnsi="Sakkal Majalla" w:cs="Sakkal Majalla"/>
          <w:kern w:val="0"/>
          <w:szCs w:val="28"/>
          <w14:ligatures w14:val="none"/>
        </w:rPr>
        <w:t>.</w:t>
      </w:r>
    </w:p>
    <w:p w14:paraId="636AF4BF" w14:textId="1C9D08C4" w:rsidR="009D7B2B"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4" w:name="_Toc211760925"/>
      <w:r w:rsidRPr="008D21B6">
        <w:rPr>
          <w:rFonts w:ascii="Sakkal Majalla" w:hAnsi="Sakkal Majalla" w:cs="Sakkal Majalla" w:hint="cs"/>
          <w:b/>
          <w:bCs/>
          <w:kern w:val="0"/>
          <w:sz w:val="32"/>
          <w:szCs w:val="32"/>
          <w:rtl/>
          <w14:ligatures w14:val="none"/>
        </w:rPr>
        <w:t xml:space="preserve">2.2.2 </w:t>
      </w:r>
      <w:r w:rsidR="009D7B2B" w:rsidRPr="008D21B6">
        <w:rPr>
          <w:rFonts w:ascii="Sakkal Majalla" w:hAnsi="Sakkal Majalla" w:cs="Sakkal Majalla"/>
          <w:b/>
          <w:bCs/>
          <w:kern w:val="0"/>
          <w:sz w:val="32"/>
          <w:szCs w:val="32"/>
          <w:rtl/>
          <w14:ligatures w14:val="none"/>
        </w:rPr>
        <w:t>مفهوم كفاءة إدارة المشاريع</w:t>
      </w:r>
      <w:bookmarkEnd w:id="54"/>
    </w:p>
    <w:p w14:paraId="118F97DC" w14:textId="4EC1274F"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قدّم الباحثون مجموعة من التعريفات التي حاولت تحديد ماهية كفاءة إدارة المشاريع وأبعادها العملية. فقد أشار </w:t>
      </w:r>
      <w:proofErr w:type="spellStart"/>
      <w:r w:rsidRPr="00063E44">
        <w:rPr>
          <w:rFonts w:ascii="Sakkal Majalla" w:hAnsi="Sakkal Majalla" w:cs="Sakkal Majalla"/>
          <w:kern w:val="0"/>
          <w:szCs w:val="28"/>
          <w:rtl/>
          <w14:ligatures w14:val="none"/>
        </w:rPr>
        <w:t>الكرعاوي</w:t>
      </w:r>
      <w:proofErr w:type="spellEnd"/>
      <w:r w:rsidRPr="00063E44">
        <w:rPr>
          <w:rFonts w:ascii="Sakkal Majalla" w:hAnsi="Sakkal Majalla" w:cs="Sakkal Majalla"/>
          <w:kern w:val="0"/>
          <w:szCs w:val="28"/>
          <w:rtl/>
          <w14:ligatures w14:val="none"/>
        </w:rPr>
        <w:t xml:space="preserve"> وعلي</w:t>
      </w:r>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 xml:space="preserve">إلى أن الكفاءة في إدارة المشاريع تُقاس بمدى قدرة المشروع على تحقيق أهدافه الأساسية من وقت وتكلفة وجودة ضمن الموارد المتاحة، وبما </w:t>
      </w:r>
      <w:proofErr w:type="spellStart"/>
      <w:r w:rsidRPr="00063E44">
        <w:rPr>
          <w:rFonts w:ascii="Sakkal Majalla" w:hAnsi="Sakkal Majalla" w:cs="Sakkal Majalla"/>
          <w:kern w:val="0"/>
          <w:szCs w:val="28"/>
          <w:rtl/>
          <w14:ligatures w14:val="none"/>
        </w:rPr>
        <w:t>يتواءم</w:t>
      </w:r>
      <w:proofErr w:type="spellEnd"/>
      <w:r w:rsidRPr="00063E44">
        <w:rPr>
          <w:rFonts w:ascii="Sakkal Majalla" w:hAnsi="Sakkal Majalla" w:cs="Sakkal Majalla"/>
          <w:kern w:val="0"/>
          <w:szCs w:val="28"/>
          <w:rtl/>
          <w14:ligatures w14:val="none"/>
        </w:rPr>
        <w:t xml:space="preserve"> مع احتياجات المستفيدين</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ويؤكد جاسم </w:t>
      </w:r>
      <w:proofErr w:type="spellStart"/>
      <w:r w:rsidRPr="00063E44">
        <w:rPr>
          <w:rFonts w:ascii="Sakkal Majalla" w:hAnsi="Sakkal Majalla" w:cs="Sakkal Majalla"/>
          <w:kern w:val="0"/>
          <w:szCs w:val="28"/>
          <w:rtl/>
          <w14:ligatures w14:val="none"/>
        </w:rPr>
        <w:t>والمعاضيدي</w:t>
      </w:r>
      <w:proofErr w:type="spellEnd"/>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 xml:space="preserve">أن كفاءة إدارة المشاريع تعكس القدرة على تنظيم الأنشطة المختلفة وضبط عمليات التخطيط والتنفيذ والمتابعة، بما يضمن تقليل الانحرافات وتحقيق نتائج ملموسة، </w:t>
      </w:r>
      <w:r w:rsidR="00E62499" w:rsidRPr="00063E44">
        <w:rPr>
          <w:rFonts w:ascii="Sakkal Majalla" w:hAnsi="Sakkal Majalla" w:cs="Sakkal Majalla"/>
          <w:kern w:val="0"/>
          <w:szCs w:val="28"/>
          <w:rtl/>
          <w14:ligatures w14:val="none"/>
        </w:rPr>
        <w:t>و</w:t>
      </w:r>
      <w:r w:rsidRPr="00063E44">
        <w:rPr>
          <w:rFonts w:ascii="Sakkal Majalla" w:hAnsi="Sakkal Majalla" w:cs="Sakkal Majalla"/>
          <w:kern w:val="0"/>
          <w:szCs w:val="28"/>
          <w:rtl/>
          <w14:ligatures w14:val="none"/>
        </w:rPr>
        <w:t xml:space="preserve">أوضح </w:t>
      </w:r>
      <w:proofErr w:type="spellStart"/>
      <w:r w:rsidRPr="00063E44">
        <w:rPr>
          <w:rFonts w:ascii="Sakkal Majalla" w:hAnsi="Sakkal Majalla" w:cs="Sakkal Majalla"/>
          <w:kern w:val="0"/>
          <w:szCs w:val="28"/>
          <w14:ligatures w14:val="none"/>
        </w:rPr>
        <w:t>Bashmail</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الكفاءة لا تعني فقط ضبط عناصر المشروع التقليدية، بل تشمل أيضًا توظيف البنية الرقمية والتقنيات الحديثة لتقليل الهدر وتحسين سرعة الإنجاز. كما بيّنت الحربي</w:t>
      </w:r>
      <w:r w:rsidRPr="00063E44">
        <w:rPr>
          <w:rFonts w:ascii="Sakkal Majalla" w:hAnsi="Sakkal Majalla" w:cs="Sakkal Majalla"/>
          <w:kern w:val="0"/>
          <w:szCs w:val="28"/>
          <w14:ligatures w14:val="none"/>
        </w:rPr>
        <w:t xml:space="preserve"> (2025) </w:t>
      </w:r>
      <w:r w:rsidRPr="00063E44">
        <w:rPr>
          <w:rFonts w:ascii="Sakkal Majalla" w:hAnsi="Sakkal Majalla" w:cs="Sakkal Majalla"/>
          <w:kern w:val="0"/>
          <w:szCs w:val="28"/>
          <w:rtl/>
          <w14:ligatures w14:val="none"/>
        </w:rPr>
        <w:t xml:space="preserve">أن الكفاءة تمثل في جوهرها انعكاسًا لتكامل الوقت والتكلفة والجودة مع متطلبات التميز المؤسسي، مما يجعلها أداة </w:t>
      </w:r>
      <w:proofErr w:type="spellStart"/>
      <w:r w:rsidRPr="00063E44">
        <w:rPr>
          <w:rFonts w:ascii="Sakkal Majalla" w:hAnsi="Sakkal Majalla" w:cs="Sakkal Majalla"/>
          <w:kern w:val="0"/>
          <w:szCs w:val="28"/>
          <w:rtl/>
          <w14:ligatures w14:val="none"/>
        </w:rPr>
        <w:t>إستراتيجية</w:t>
      </w:r>
      <w:proofErr w:type="spellEnd"/>
      <w:r w:rsidRPr="00063E44">
        <w:rPr>
          <w:rFonts w:ascii="Sakkal Majalla" w:hAnsi="Sakkal Majalla" w:cs="Sakkal Majalla"/>
          <w:kern w:val="0"/>
          <w:szCs w:val="28"/>
          <w:rtl/>
          <w14:ligatures w14:val="none"/>
        </w:rPr>
        <w:t xml:space="preserve"> لتحقيق التنمية المستدامة</w:t>
      </w:r>
      <w:r w:rsidRPr="00063E44">
        <w:rPr>
          <w:rFonts w:ascii="Sakkal Majalla" w:hAnsi="Sakkal Majalla" w:cs="Sakkal Majalla"/>
          <w:kern w:val="0"/>
          <w:szCs w:val="28"/>
          <w14:ligatures w14:val="none"/>
        </w:rPr>
        <w:t>.</w:t>
      </w:r>
    </w:p>
    <w:p w14:paraId="36B56F95"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في ضوء ما تقدّم، يرى الباحث أن كفاءة إدارة المشاريع مفهوم مركّب لا يقتصر على مؤشرات الأداء التقليدية (الوقت، التكلفة، الجودة)، بل يتجاوزها ليشمل قدرة المؤسسة على التكيف مع المتغيرات، والاستفادة من التحول الرقمي، وتحقيق رضا أصحاب المصلحة على نحو يضمن استدامة النتائج. وهذا التصور يجعل من الكفاءة عنصرًا محوريًا في تمكين القطاع الاستشاري من دعم مستهدفات رؤية المملكة 2030</w:t>
      </w:r>
      <w:r w:rsidRPr="00063E44">
        <w:rPr>
          <w:rFonts w:ascii="Sakkal Majalla" w:hAnsi="Sakkal Majalla" w:cs="Sakkal Majalla"/>
          <w:kern w:val="0"/>
          <w:szCs w:val="28"/>
          <w14:ligatures w14:val="none"/>
        </w:rPr>
        <w:t>.</w:t>
      </w:r>
    </w:p>
    <w:p w14:paraId="7502443B" w14:textId="5D0DF13C" w:rsidR="009D7B2B"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5" w:name="_Toc211760926"/>
      <w:r w:rsidRPr="008D21B6">
        <w:rPr>
          <w:rFonts w:ascii="Sakkal Majalla" w:hAnsi="Sakkal Majalla" w:cs="Sakkal Majalla" w:hint="cs"/>
          <w:b/>
          <w:bCs/>
          <w:kern w:val="0"/>
          <w:sz w:val="32"/>
          <w:szCs w:val="32"/>
          <w:rtl/>
          <w14:ligatures w14:val="none"/>
        </w:rPr>
        <w:t xml:space="preserve">3.2.2 </w:t>
      </w:r>
      <w:r w:rsidR="009D7B2B" w:rsidRPr="008D21B6">
        <w:rPr>
          <w:rFonts w:ascii="Sakkal Majalla" w:hAnsi="Sakkal Majalla" w:cs="Sakkal Majalla"/>
          <w:b/>
          <w:bCs/>
          <w:kern w:val="0"/>
          <w:sz w:val="32"/>
          <w:szCs w:val="32"/>
          <w:rtl/>
          <w14:ligatures w14:val="none"/>
        </w:rPr>
        <w:t>أهمية كفاءة إدارة المشاريع</w:t>
      </w:r>
      <w:bookmarkEnd w:id="55"/>
    </w:p>
    <w:p w14:paraId="73008B1C"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تُمثّل كفاءة إدارة المشاريع مدخلًا حاسمًا لتحويل الاستراتيجيات إلى مخرجات قابلة للقياس، حيث ترتبط مباشرةً بقدرة المؤسسة على تعظيم القيمة من الموارد المحدودة، وخفض عدم اليقين، وتحسين قابلية التنبؤ بنتائج المشاريع. وتتضاعف هذه الأهمية في القطاع الاستشاري بسبب تنوع المتطلبات وتعدد الأطراف ذات العلاقة، فضلًا عن تسارع التحول الرقمي في ضوء مستهدفات رؤية المملكة 2030 التي تركز على رفع كفاءة الإنفاق، وتحسين جودة الخدمات، وتعزيز التنافسية. أدناه عرضٌ مُوسّع لأبعاد الأهمية كما عالجتها الأدبيات التي زوّدتني بها، مع تنويع المصادر وعدم تكرارها داخل الفقرات</w:t>
      </w:r>
      <w:r w:rsidRPr="00063E44">
        <w:rPr>
          <w:rFonts w:ascii="Sakkal Majalla" w:hAnsi="Sakkal Majalla" w:cs="Sakkal Majalla"/>
          <w:kern w:val="0"/>
          <w:szCs w:val="28"/>
          <w14:ligatures w14:val="none"/>
        </w:rPr>
        <w:t>:</w:t>
      </w:r>
    </w:p>
    <w:p w14:paraId="76E59ECA"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ويشير العتيبي وأبو لحيه</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إلى أن أهمية الكفاءة تتجلى في</w:t>
      </w:r>
      <w:r w:rsidRPr="00063E44">
        <w:rPr>
          <w:rFonts w:ascii="Sakkal Majalla" w:hAnsi="Sakkal Majalla" w:cs="Sakkal Majalla"/>
          <w:kern w:val="0"/>
          <w:szCs w:val="28"/>
          <w14:ligatures w14:val="none"/>
        </w:rPr>
        <w:t>:</w:t>
      </w:r>
    </w:p>
    <w:p w14:paraId="6209A1B1" w14:textId="77777777" w:rsidR="009D7B2B" w:rsidRPr="00063E44" w:rsidRDefault="009D7B2B" w:rsidP="00B639D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مواءمة التنفيذ مع التوجهات الوطنية عبر ربط خطط المشاريع بأهداف التحول الرقمي المؤسسي، بما يضمن أثرًا ملموسًا على الأداء العام</w:t>
      </w:r>
      <w:r w:rsidRPr="00063E44">
        <w:rPr>
          <w:rFonts w:ascii="Sakkal Majalla" w:hAnsi="Sakkal Majalla" w:cs="Sakkal Majalla"/>
          <w:kern w:val="0"/>
          <w:szCs w:val="28"/>
          <w14:ligatures w14:val="none"/>
        </w:rPr>
        <w:t>.</w:t>
      </w:r>
    </w:p>
    <w:p w14:paraId="268CFC50" w14:textId="77777777" w:rsidR="009D7B2B" w:rsidRPr="00063E44" w:rsidRDefault="009D7B2B" w:rsidP="00B639D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تحسين الشفافية </w:t>
      </w:r>
      <w:proofErr w:type="spellStart"/>
      <w:r w:rsidRPr="00063E44">
        <w:rPr>
          <w:rFonts w:ascii="Sakkal Majalla" w:hAnsi="Sakkal Majalla" w:cs="Sakkal Majalla"/>
          <w:kern w:val="0"/>
          <w:szCs w:val="28"/>
          <w:rtl/>
          <w14:ligatures w14:val="none"/>
        </w:rPr>
        <w:t>والحوكمة</w:t>
      </w:r>
      <w:proofErr w:type="spellEnd"/>
      <w:r w:rsidRPr="00063E44">
        <w:rPr>
          <w:rFonts w:ascii="Sakkal Majalla" w:hAnsi="Sakkal Majalla" w:cs="Sakkal Majalla"/>
          <w:kern w:val="0"/>
          <w:szCs w:val="28"/>
          <w:rtl/>
          <w14:ligatures w14:val="none"/>
        </w:rPr>
        <w:t xml:space="preserve"> التشغيلية من خلال </w:t>
      </w:r>
      <w:proofErr w:type="spellStart"/>
      <w:r w:rsidRPr="00063E44">
        <w:rPr>
          <w:rFonts w:ascii="Sakkal Majalla" w:hAnsi="Sakkal Majalla" w:cs="Sakkal Majalla"/>
          <w:kern w:val="0"/>
          <w:szCs w:val="28"/>
          <w:rtl/>
          <w14:ligatures w14:val="none"/>
        </w:rPr>
        <w:t>رقمنة</w:t>
      </w:r>
      <w:proofErr w:type="spellEnd"/>
      <w:r w:rsidRPr="00063E44">
        <w:rPr>
          <w:rFonts w:ascii="Sakkal Majalla" w:hAnsi="Sakkal Majalla" w:cs="Sakkal Majalla"/>
          <w:kern w:val="0"/>
          <w:szCs w:val="28"/>
          <w:rtl/>
          <w14:ligatures w14:val="none"/>
        </w:rPr>
        <w:t xml:space="preserve"> تدفق العمل، ما يسهّل المتابعة والمساءلة ويحد من الهدر</w:t>
      </w:r>
      <w:r w:rsidRPr="00063E44">
        <w:rPr>
          <w:rFonts w:ascii="Sakkal Majalla" w:hAnsi="Sakkal Majalla" w:cs="Sakkal Majalla"/>
          <w:kern w:val="0"/>
          <w:szCs w:val="28"/>
          <w14:ligatures w14:val="none"/>
        </w:rPr>
        <w:t>.</w:t>
      </w:r>
    </w:p>
    <w:p w14:paraId="09B849F4" w14:textId="77777777" w:rsidR="009D7B2B" w:rsidRPr="00063E44" w:rsidRDefault="009D7B2B" w:rsidP="00B639D2">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رفع جودة الخدمات العامة والخاصة كنتيجة مباشرة لتحسين ضبط الوقت والتكلفة والجودة في محافظ المشاريع</w:t>
      </w:r>
      <w:r w:rsidRPr="00063E44">
        <w:rPr>
          <w:rFonts w:ascii="Sakkal Majalla" w:hAnsi="Sakkal Majalla" w:cs="Sakkal Majalla"/>
          <w:kern w:val="0"/>
          <w:szCs w:val="28"/>
          <w14:ligatures w14:val="none"/>
        </w:rPr>
        <w:t>.</w:t>
      </w:r>
    </w:p>
    <w:p w14:paraId="5B06BD30"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ويشير مجيد</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إلى أن تعظيم الكفاءة في المشاريع الهندسية يتحقق عبر</w:t>
      </w:r>
      <w:r w:rsidRPr="00063E44">
        <w:rPr>
          <w:rFonts w:ascii="Sakkal Majalla" w:hAnsi="Sakkal Majalla" w:cs="Sakkal Majalla"/>
          <w:kern w:val="0"/>
          <w:szCs w:val="28"/>
          <w14:ligatures w14:val="none"/>
        </w:rPr>
        <w:t>:</w:t>
      </w:r>
    </w:p>
    <w:p w14:paraId="2C94AF68" w14:textId="77777777" w:rsidR="009D7B2B" w:rsidRPr="00063E44" w:rsidRDefault="009D7B2B" w:rsidP="00B639D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توظيف الذكاء الاصطناعي في التخطيط والتنبؤ بما يخفض عدم اليقين</w:t>
      </w:r>
      <w:r w:rsidRPr="00063E44">
        <w:rPr>
          <w:rFonts w:ascii="Sakkal Majalla" w:hAnsi="Sakkal Majalla" w:cs="Sakkal Majalla"/>
          <w:kern w:val="0"/>
          <w:szCs w:val="28"/>
          <w14:ligatures w14:val="none"/>
        </w:rPr>
        <w:t>.</w:t>
      </w:r>
    </w:p>
    <w:p w14:paraId="5F1A01DF" w14:textId="77777777" w:rsidR="009D7B2B" w:rsidRPr="00063E44" w:rsidRDefault="009D7B2B" w:rsidP="00B639D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تحسين دقة الجداول الزمنية من خلال التحليل الخوارزمي للقيود والمسارات الحرجة</w:t>
      </w:r>
      <w:r w:rsidRPr="00063E44">
        <w:rPr>
          <w:rFonts w:ascii="Sakkal Majalla" w:hAnsi="Sakkal Majalla" w:cs="Sakkal Majalla"/>
          <w:kern w:val="0"/>
          <w:szCs w:val="28"/>
          <w14:ligatures w14:val="none"/>
        </w:rPr>
        <w:t>.</w:t>
      </w:r>
    </w:p>
    <w:p w14:paraId="03C6A0BB" w14:textId="77777777" w:rsidR="009D7B2B" w:rsidRPr="00063E44" w:rsidRDefault="009D7B2B" w:rsidP="00B639D2">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تقليل كلفة الأخطاء وإعادة العمل بفضل الاكتشاف المبكر للانحرافات</w:t>
      </w:r>
      <w:r w:rsidRPr="00063E44">
        <w:rPr>
          <w:rFonts w:ascii="Sakkal Majalla" w:hAnsi="Sakkal Majalla" w:cs="Sakkal Majalla"/>
          <w:kern w:val="0"/>
          <w:szCs w:val="28"/>
          <w14:ligatures w14:val="none"/>
        </w:rPr>
        <w:t>.</w:t>
      </w:r>
    </w:p>
    <w:p w14:paraId="1B76B583" w14:textId="0515BB29"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وتتقاطع هذه الأدلة في أن كفاءة إدارة المشاريع ليست غاية تشغيلية ضيقة، بل إطارٌ استراتيجي ينسجم مع التحول الرقمي ويُحسّن القابلية للتنبؤ، والشفافية، وثقة أصحاب المصلحة، ويزيد من سرعة تحويل الاستراتيجيات إلى نتائج قابلة للقياس، في القطاع الاستشاري السعودي تحديدًا، تُعدّ الكفاءة شرطًا لازما لترجمة مستهدفات رؤية 2030 إلى إنجازات مشاريع عالية الجودة ضمن قيود زمنية ومالية واضحة، مع قدرة مستمرة على التكيف والابتكار</w:t>
      </w:r>
      <w:r w:rsidRPr="00063E44">
        <w:rPr>
          <w:rFonts w:ascii="Sakkal Majalla" w:hAnsi="Sakkal Majalla" w:cs="Sakkal Majalla"/>
          <w:kern w:val="0"/>
          <w:szCs w:val="28"/>
          <w14:ligatures w14:val="none"/>
        </w:rPr>
        <w:t>.</w:t>
      </w:r>
    </w:p>
    <w:p w14:paraId="11296D44" w14:textId="7C02F7B6" w:rsidR="009D7B2B"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6" w:name="_Toc211760927"/>
      <w:r w:rsidRPr="008D21B6">
        <w:rPr>
          <w:rFonts w:ascii="Sakkal Majalla" w:hAnsi="Sakkal Majalla" w:cs="Sakkal Majalla" w:hint="cs"/>
          <w:b/>
          <w:bCs/>
          <w:kern w:val="0"/>
          <w:sz w:val="32"/>
          <w:szCs w:val="32"/>
          <w:rtl/>
          <w14:ligatures w14:val="none"/>
        </w:rPr>
        <w:t xml:space="preserve">4.2.2 </w:t>
      </w:r>
      <w:r w:rsidR="009D7B2B" w:rsidRPr="008D21B6">
        <w:rPr>
          <w:rFonts w:ascii="Sakkal Majalla" w:hAnsi="Sakkal Majalla" w:cs="Sakkal Majalla"/>
          <w:b/>
          <w:bCs/>
          <w:kern w:val="0"/>
          <w:sz w:val="32"/>
          <w:szCs w:val="32"/>
          <w:rtl/>
          <w14:ligatures w14:val="none"/>
        </w:rPr>
        <w:t>أهداف كفاءة إدارة المشاريع</w:t>
      </w:r>
      <w:bookmarkEnd w:id="56"/>
    </w:p>
    <w:p w14:paraId="7D517DED" w14:textId="286C4F1F"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تُعَدّ الأهداف التي تسعى كفاءة إدارة المشاريع إلى تحقيقها محورًا أساسيًا لضمان نجاح المؤسسات في بيئة الأعمال الحديثة، لاسيما في القطاع الاستشاري الذي يتسم بالتعقيد وتعدد الأطراف وتنوع المتطلبات</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rtl/>
          <w14:ligatures w14:val="none"/>
        </w:rPr>
        <w:t xml:space="preserve"> إذ إن وجود أهداف واضحة ومحددة لإدارة المشاريع يوفّر إطارًا استراتيجيًا يُسهم في رفع كفاءة الأداء وتعظيم القيمة المضافة، ويتيح للمؤسسات مواكبة متطلبات التحول الرقمي ورؤية المملكة 2030</w:t>
      </w:r>
      <w:r w:rsidRPr="00063E44">
        <w:rPr>
          <w:rFonts w:ascii="Sakkal Majalla" w:hAnsi="Sakkal Majalla" w:cs="Sakkal Majalla"/>
          <w:kern w:val="0"/>
          <w:szCs w:val="28"/>
          <w14:ligatures w14:val="none"/>
        </w:rPr>
        <w:t>.</w:t>
      </w:r>
    </w:p>
    <w:p w14:paraId="3A58DE17"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يشير أحمد ومهدي</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إلى أن أحد أبرز أهداف كفاءة إدارة المشاريع يتمثل في تحقيق المواءمة بين المشاريع والأهداف الاستراتيجية للمؤسسة، حيث تسهم الممارسات الحديثة في ضبط مؤشرات الوقت والتكلفة والجودة بما يعزز من نجاح المشاريع على المدى الطويل. كما يرى رابحي</w:t>
      </w:r>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أن الهدف الأساسي هو تعزيز القدرات القيادية الرقمية داخل المشاريع، وذلك من خلال دعم متخذي القرار بالأدوات الرقمية التي تساعدهم على الاستجابة السريعة للتغيرات وضمان فعالية القرارات</w:t>
      </w:r>
      <w:r w:rsidRPr="00063E44">
        <w:rPr>
          <w:rFonts w:ascii="Sakkal Majalla" w:hAnsi="Sakkal Majalla" w:cs="Sakkal Majalla"/>
          <w:kern w:val="0"/>
          <w:szCs w:val="28"/>
          <w14:ligatures w14:val="none"/>
        </w:rPr>
        <w:t>.</w:t>
      </w:r>
    </w:p>
    <w:p w14:paraId="7E4CEEE5"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ويضيف </w:t>
      </w:r>
      <w:proofErr w:type="spellStart"/>
      <w:r w:rsidRPr="00063E44">
        <w:rPr>
          <w:rFonts w:ascii="Sakkal Majalla" w:hAnsi="Sakkal Majalla" w:cs="Sakkal Majalla" w:hint="cs"/>
          <w:kern w:val="0"/>
          <w:szCs w:val="28"/>
          <w:lang w:bidi="ar-EG"/>
          <w14:ligatures w14:val="none"/>
        </w:rPr>
        <w:t>Bashmail</w:t>
      </w:r>
      <w:proofErr w:type="spellEnd"/>
      <w:r w:rsidRPr="00063E44">
        <w:rPr>
          <w:rFonts w:ascii="Sakkal Majalla" w:hAnsi="Sakkal Majalla" w:cs="Sakkal Majalla" w:hint="cs"/>
          <w:kern w:val="0"/>
          <w:szCs w:val="28"/>
          <w:lang w:bidi="ar-EG"/>
          <w14:ligatures w14:val="none"/>
        </w:rPr>
        <w:t xml:space="preserve"> </w:t>
      </w:r>
      <w:r w:rsidRPr="00063E44">
        <w:rPr>
          <w:rFonts w:ascii="Sakkal Majalla" w:hAnsi="Sakkal Majalla" w:cs="Sakkal Majalla" w:hint="cs"/>
          <w:kern w:val="0"/>
          <w:szCs w:val="28"/>
          <w:rtl/>
          <w:lang w:bidi="ar-EG"/>
          <w14:ligatures w14:val="none"/>
        </w:rPr>
        <w:t>وآخرون</w:t>
      </w:r>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 xml:space="preserve">أن من بين الأهداف الرئيسة لكفاءة إدارة المشاريع رفع كفاءة التنفيذ عبر </w:t>
      </w:r>
      <w:proofErr w:type="spellStart"/>
      <w:r w:rsidRPr="00063E44">
        <w:rPr>
          <w:rFonts w:ascii="Sakkal Majalla" w:hAnsi="Sakkal Majalla" w:cs="Sakkal Majalla" w:hint="cs"/>
          <w:kern w:val="0"/>
          <w:szCs w:val="28"/>
          <w:rtl/>
          <w:lang w:bidi="ar-EG"/>
          <w14:ligatures w14:val="none"/>
        </w:rPr>
        <w:t>الأتمتة</w:t>
      </w:r>
      <w:proofErr w:type="spellEnd"/>
      <w:r w:rsidRPr="00063E44">
        <w:rPr>
          <w:rFonts w:ascii="Sakkal Majalla" w:hAnsi="Sakkal Majalla" w:cs="Sakkal Majalla" w:hint="cs"/>
          <w:kern w:val="0"/>
          <w:szCs w:val="28"/>
          <w:rtl/>
          <w:lang w:bidi="ar-EG"/>
          <w14:ligatures w14:val="none"/>
        </w:rPr>
        <w:t xml:space="preserve"> والتحول الرقمي، وهو ما يسهم في تقليل معدلات الهدر وتسريع دورة حياة المشاريع، فضلًا عن ضمان تحقيق مخرجات ذات جودة عالية. وفي السياق ذاته، يؤكد </w:t>
      </w:r>
      <w:r w:rsidRPr="00063E44">
        <w:rPr>
          <w:rFonts w:ascii="Sakkal Majalla" w:hAnsi="Sakkal Majalla" w:cs="Sakkal Majalla" w:hint="cs"/>
          <w:kern w:val="0"/>
          <w:szCs w:val="28"/>
          <w:lang w:bidi="ar-EG"/>
          <w14:ligatures w14:val="none"/>
        </w:rPr>
        <w:t xml:space="preserve">Gorski </w:t>
      </w:r>
      <w:r w:rsidRPr="00063E44">
        <w:rPr>
          <w:rFonts w:ascii="Sakkal Majalla" w:hAnsi="Sakkal Majalla" w:cs="Sakkal Majalla" w:hint="cs"/>
          <w:kern w:val="0"/>
          <w:szCs w:val="28"/>
          <w:rtl/>
          <w:lang w:bidi="ar-EG"/>
          <w14:ligatures w14:val="none"/>
        </w:rPr>
        <w:t>وآخرون</w:t>
      </w:r>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أن أحد الأهداف الحيوية هو بناء المرونة التنظيمية عبر تطبيق الأساليب الرشيقة التي تتيح التكيف السريع مع متغيرات بيئة الأعمال، بما يضمن استدامة نجاح المشاريع</w:t>
      </w:r>
      <w:r w:rsidRPr="00063E44">
        <w:rPr>
          <w:rFonts w:ascii="Sakkal Majalla" w:hAnsi="Sakkal Majalla" w:cs="Sakkal Majalla" w:hint="cs"/>
          <w:kern w:val="0"/>
          <w:szCs w:val="28"/>
          <w:lang w:bidi="ar-EG"/>
          <w14:ligatures w14:val="none"/>
        </w:rPr>
        <w:t>.</w:t>
      </w:r>
    </w:p>
    <w:p w14:paraId="6875BF86"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كما يشير </w:t>
      </w:r>
      <w:r w:rsidRPr="00063E44">
        <w:rPr>
          <w:rFonts w:ascii="Sakkal Majalla" w:hAnsi="Sakkal Majalla" w:cs="Sakkal Majalla" w:hint="cs"/>
          <w:kern w:val="0"/>
          <w:szCs w:val="28"/>
          <w:lang w:bidi="ar-EG"/>
          <w14:ligatures w14:val="none"/>
        </w:rPr>
        <w:t xml:space="preserve">Pérez </w:t>
      </w:r>
      <w:r w:rsidRPr="00063E44">
        <w:rPr>
          <w:rFonts w:ascii="Sakkal Majalla" w:hAnsi="Sakkal Majalla" w:cs="Sakkal Majalla" w:hint="cs"/>
          <w:kern w:val="0"/>
          <w:szCs w:val="28"/>
          <w:rtl/>
          <w:lang w:bidi="ar-EG"/>
          <w14:ligatures w14:val="none"/>
        </w:rPr>
        <w:t>وآخرون</w:t>
      </w:r>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 xml:space="preserve">إلى أن كفاءة إدارة المشاريع تهدف أيضًا إلى تعظيم التعلم التنظيمي وتراكم الخبرات، من خلال استثمار الدروس المستفادة من المشاريع السابقة في صياغة ممارسات أكثر نضجًا وكفاءة. ويؤكد </w:t>
      </w:r>
      <w:proofErr w:type="spellStart"/>
      <w:r w:rsidRPr="00063E44">
        <w:rPr>
          <w:rFonts w:ascii="Sakkal Majalla" w:hAnsi="Sakkal Majalla" w:cs="Sakkal Majalla" w:hint="cs"/>
          <w:kern w:val="0"/>
          <w:szCs w:val="28"/>
          <w:lang w:bidi="ar-EG"/>
          <w14:ligatures w14:val="none"/>
        </w:rPr>
        <w:t>Stelmach</w:t>
      </w:r>
      <w:proofErr w:type="spellEnd"/>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على أن أحد الأهداف الجوهرية يتمثل في تحقيق موثوقية أعلى للإنتاجية وضمان الاستدامة عبر دمج الحلول الرقمية مع ممارسات إدارة المشاريع في ظل الثورة الصناعية الرابعة</w:t>
      </w:r>
      <w:r w:rsidRPr="00063E44">
        <w:rPr>
          <w:rFonts w:ascii="Sakkal Majalla" w:hAnsi="Sakkal Majalla" w:cs="Sakkal Majalla" w:hint="cs"/>
          <w:kern w:val="0"/>
          <w:szCs w:val="28"/>
          <w:lang w:bidi="ar-EG"/>
          <w14:ligatures w14:val="none"/>
        </w:rPr>
        <w:t>.</w:t>
      </w:r>
    </w:p>
    <w:p w14:paraId="08416D19"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lang w:bidi="ar-EG"/>
          <w14:ligatures w14:val="none"/>
        </w:rPr>
      </w:pPr>
      <w:r w:rsidRPr="00063E44">
        <w:rPr>
          <w:rFonts w:ascii="Sakkal Majalla" w:hAnsi="Sakkal Majalla" w:cs="Sakkal Majalla" w:hint="cs"/>
          <w:kern w:val="0"/>
          <w:szCs w:val="28"/>
          <w:rtl/>
          <w:lang w:bidi="ar-EG"/>
          <w14:ligatures w14:val="none"/>
        </w:rPr>
        <w:t xml:space="preserve">ويخلص </w:t>
      </w:r>
      <w:proofErr w:type="spellStart"/>
      <w:r w:rsidRPr="00063E44">
        <w:rPr>
          <w:rFonts w:ascii="Sakkal Majalla" w:hAnsi="Sakkal Majalla" w:cs="Sakkal Majalla" w:hint="cs"/>
          <w:kern w:val="0"/>
          <w:szCs w:val="28"/>
          <w:rtl/>
          <w:lang w:bidi="ar-EG"/>
          <w14:ligatures w14:val="none"/>
        </w:rPr>
        <w:t>داهينين</w:t>
      </w:r>
      <w:proofErr w:type="spellEnd"/>
      <w:r w:rsidRPr="00063E44">
        <w:rPr>
          <w:rFonts w:ascii="Sakkal Majalla" w:hAnsi="Sakkal Majalla" w:cs="Sakkal Majalla" w:hint="cs"/>
          <w:kern w:val="0"/>
          <w:szCs w:val="28"/>
          <w:lang w:bidi="ar-EG"/>
          <w14:ligatures w14:val="none"/>
        </w:rPr>
        <w:t xml:space="preserve"> (2024) </w:t>
      </w:r>
      <w:r w:rsidRPr="00063E44">
        <w:rPr>
          <w:rFonts w:ascii="Sakkal Majalla" w:hAnsi="Sakkal Majalla" w:cs="Sakkal Majalla" w:hint="cs"/>
          <w:kern w:val="0"/>
          <w:szCs w:val="28"/>
          <w:rtl/>
          <w:lang w:bidi="ar-EG"/>
          <w14:ligatures w14:val="none"/>
        </w:rPr>
        <w:t>إلى أن كفاءة إدارة المشاريع تسعى كذلك إلى تطوير القدرات الديناميكية للمؤسسات بحيث تصبح قادرة على استشراف التغيرات المستقبلية، وإعادة تشكيل مواردها بما يتلاءم مع التوجهات الجديدة، وهو ما يعزز قدرتها التنافسية في الأسواق</w:t>
      </w:r>
      <w:r w:rsidRPr="00063E44">
        <w:rPr>
          <w:rFonts w:ascii="Sakkal Majalla" w:hAnsi="Sakkal Majalla" w:cs="Sakkal Majalla" w:hint="cs"/>
          <w:kern w:val="0"/>
          <w:szCs w:val="28"/>
          <w:lang w:bidi="ar-EG"/>
          <w14:ligatures w14:val="none"/>
        </w:rPr>
        <w:t>.</w:t>
      </w:r>
    </w:p>
    <w:p w14:paraId="7ABFF70F"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انطلاقًا مما سبق، يرى الباحث أن أهداف كفاءة إدارة المشاريع لا تنحصر في البعد التشغيلي التقليدي المتمثل في ضبط الوقت والتكلفة والجودة، بل تتسع لتشمل أبعادًا استراتيجية أعمق، مثل دعم الابتكار، وتحقيق المواءمة مع رؤية المملكة 2030، وبناء الثقة مع أصحاب المصلحة، وخلق بيئة مؤسسية مرنة ومستدامة. وبالتالي، فإن هذه الأهداف تُسهم في تحويل إدارة المشاريع من مجرد نشاط تنفيذي إلى رافعة استراتيجية للنمو والتطوير المؤسسي</w:t>
      </w:r>
      <w:r w:rsidRPr="00063E44">
        <w:rPr>
          <w:rFonts w:ascii="Sakkal Majalla" w:hAnsi="Sakkal Majalla" w:cs="Sakkal Majalla"/>
          <w:kern w:val="0"/>
          <w:szCs w:val="28"/>
          <w14:ligatures w14:val="none"/>
        </w:rPr>
        <w:t>.</w:t>
      </w:r>
    </w:p>
    <w:p w14:paraId="1C218B68" w14:textId="7BDADFE3" w:rsidR="009D7B2B"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7" w:name="_Toc211760928"/>
      <w:r w:rsidRPr="008D21B6">
        <w:rPr>
          <w:rFonts w:ascii="Sakkal Majalla" w:hAnsi="Sakkal Majalla" w:cs="Sakkal Majalla" w:hint="cs"/>
          <w:b/>
          <w:bCs/>
          <w:kern w:val="0"/>
          <w:sz w:val="32"/>
          <w:szCs w:val="32"/>
          <w:rtl/>
          <w14:ligatures w14:val="none"/>
        </w:rPr>
        <w:t xml:space="preserve">5.2.2 </w:t>
      </w:r>
      <w:r w:rsidR="009D7B2B" w:rsidRPr="008D21B6">
        <w:rPr>
          <w:rFonts w:ascii="Sakkal Majalla" w:hAnsi="Sakkal Majalla" w:cs="Sakkal Majalla"/>
          <w:b/>
          <w:bCs/>
          <w:kern w:val="0"/>
          <w:sz w:val="32"/>
          <w:szCs w:val="32"/>
          <w:rtl/>
          <w14:ligatures w14:val="none"/>
        </w:rPr>
        <w:t>معايير قياس كفاءة إدارة المشاريع</w:t>
      </w:r>
      <w:bookmarkEnd w:id="57"/>
    </w:p>
    <w:p w14:paraId="37CC0AC5"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تُعدّ معايير قياس كفاءة إدارة المشاريع من الركائز الأساسية التي يعتمد عليها الباحثون والممارسون لتقييم مدى نجاح المشروع وقدرته على تحقيق أهدافه الاستراتيجية. فعملية القياس لا تقتصر على المؤشرات التقليدية المتمثلة في الوقت والتكلفة والجودة، بل تطورت لتشمل معايير نوعية واستراتيجية ترتبط برضا أصحاب المصلحة، والتحول الرقمي، والقدرة على الابتكار والتكيف. هذا التطور يعكس الحاجة المتزايدة إلى أدوات قياس شاملة تراعي البعد التشغيلي والبعد الاستراتيجي معًا</w:t>
      </w:r>
      <w:r w:rsidRPr="00063E44">
        <w:rPr>
          <w:rFonts w:ascii="Sakkal Majalla" w:hAnsi="Sakkal Majalla" w:cs="Sakkal Majalla"/>
          <w:kern w:val="0"/>
          <w:szCs w:val="28"/>
          <w14:ligatures w14:val="none"/>
        </w:rPr>
        <w:t>.</w:t>
      </w:r>
    </w:p>
    <w:p w14:paraId="2831727F" w14:textId="08073EC1" w:rsidR="009D7B2B" w:rsidRPr="008D21B6" w:rsidRDefault="009D7B2B" w:rsidP="00063E44">
      <w:pPr>
        <w:spacing w:before="100" w:beforeAutospacing="1" w:after="100" w:afterAutospacing="1" w:line="360" w:lineRule="auto"/>
        <w:jc w:val="both"/>
        <w:rPr>
          <w:rFonts w:ascii="Sakkal Majalla" w:hAnsi="Sakkal Majalla" w:cs="Sakkal Majalla"/>
          <w:b/>
          <w:bCs/>
          <w:kern w:val="0"/>
          <w:szCs w:val="28"/>
          <w14:ligatures w14:val="none"/>
        </w:rPr>
      </w:pPr>
      <w:r w:rsidRPr="008D21B6">
        <w:rPr>
          <w:rFonts w:ascii="Sakkal Majalla" w:hAnsi="Sakkal Majalla" w:cs="Sakkal Majalla"/>
          <w:b/>
          <w:bCs/>
          <w:kern w:val="0"/>
          <w:szCs w:val="28"/>
          <w:rtl/>
          <w14:ligatures w14:val="none"/>
        </w:rPr>
        <w:t xml:space="preserve">أولًا: المعايير الكمية </w:t>
      </w:r>
    </w:p>
    <w:p w14:paraId="0C022E75"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يشير </w:t>
      </w:r>
      <w:proofErr w:type="spellStart"/>
      <w:r w:rsidRPr="00063E44">
        <w:rPr>
          <w:rFonts w:ascii="Sakkal Majalla" w:hAnsi="Sakkal Majalla" w:cs="Sakkal Majalla"/>
          <w:kern w:val="0"/>
          <w:szCs w:val="28"/>
          <w:rtl/>
          <w14:ligatures w14:val="none"/>
        </w:rPr>
        <w:t>الكرعاوي</w:t>
      </w:r>
      <w:proofErr w:type="spellEnd"/>
      <w:r w:rsidRPr="00063E44">
        <w:rPr>
          <w:rFonts w:ascii="Sakkal Majalla" w:hAnsi="Sakkal Majalla" w:cs="Sakkal Majalla"/>
          <w:kern w:val="0"/>
          <w:szCs w:val="28"/>
          <w:rtl/>
          <w14:ligatures w14:val="none"/>
        </w:rPr>
        <w:t xml:space="preserve"> وعلي</w:t>
      </w:r>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إلى أن المعايير الكمية تظل الأكثر شيوعًا وانتشارًا، إذ يمكن قياسها بشكل مباشر وموضوعي، ومن أبرزها</w:t>
      </w:r>
      <w:r w:rsidRPr="00063E44">
        <w:rPr>
          <w:rFonts w:ascii="Sakkal Majalla" w:hAnsi="Sakkal Majalla" w:cs="Sakkal Majalla"/>
          <w:kern w:val="0"/>
          <w:szCs w:val="28"/>
          <w14:ligatures w14:val="none"/>
        </w:rPr>
        <w:t>:</w:t>
      </w:r>
    </w:p>
    <w:p w14:paraId="4ABCFA72" w14:textId="77777777" w:rsidR="009D7B2B" w:rsidRPr="00063E44" w:rsidRDefault="009D7B2B" w:rsidP="00B639D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الالتزام بالوقت</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يقاس بمدى قدرة المشروع على إنجاز مراحله ومخرجاته في الإطار الزمني المحدد مسبقًا. أي تأخير في التسليم يُعتبر مؤشرًا سلبيًا على الكفاءة</w:t>
      </w:r>
      <w:r w:rsidRPr="00063E44">
        <w:rPr>
          <w:rFonts w:ascii="Sakkal Majalla" w:hAnsi="Sakkal Majalla" w:cs="Sakkal Majalla"/>
          <w:kern w:val="0"/>
          <w:szCs w:val="28"/>
          <w14:ligatures w14:val="none"/>
        </w:rPr>
        <w:t>.</w:t>
      </w:r>
    </w:p>
    <w:p w14:paraId="4EE0CD3E" w14:textId="77777777" w:rsidR="009D7B2B" w:rsidRPr="00063E44" w:rsidRDefault="009D7B2B" w:rsidP="00B639D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ضبط التكاليف</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يقاس بمدى التزام المشروع بالميزانية الموضوعة، حيث يُعد تجاوز التكاليف من أبرز مظاهر ضعف الكفاءة</w:t>
      </w:r>
      <w:r w:rsidRPr="00063E44">
        <w:rPr>
          <w:rFonts w:ascii="Sakkal Majalla" w:hAnsi="Sakkal Majalla" w:cs="Sakkal Majalla"/>
          <w:kern w:val="0"/>
          <w:szCs w:val="28"/>
          <w14:ligatures w14:val="none"/>
        </w:rPr>
        <w:t>.</w:t>
      </w:r>
    </w:p>
    <w:p w14:paraId="212E9798" w14:textId="77777777" w:rsidR="009D7B2B" w:rsidRPr="00063E44" w:rsidRDefault="009D7B2B" w:rsidP="00B639D2">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الجودة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يقاس بمدى مطابقة مخرجات المشروع للمعايير والمواصفات المتفق عليها. الجودة هنا ليست مجرد مطابقة فنية، بل تشمل استدامة المخرجات وقابليتها للاستخدام</w:t>
      </w:r>
      <w:r w:rsidRPr="00063E44">
        <w:rPr>
          <w:rFonts w:ascii="Sakkal Majalla" w:hAnsi="Sakkal Majalla" w:cs="Sakkal Majalla"/>
          <w:kern w:val="0"/>
          <w:szCs w:val="28"/>
          <w14:ligatures w14:val="none"/>
        </w:rPr>
        <w:t>.</w:t>
      </w:r>
    </w:p>
    <w:p w14:paraId="137A746B"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هذه المعايير تمثل الأساس في أي عملية تقييم نظرًا لكونها قابلة للقياس الكمي وتعكس بشكل مباشر قدرة المشروع على إدارة موارده</w:t>
      </w:r>
      <w:r w:rsidRPr="00063E44">
        <w:rPr>
          <w:rFonts w:ascii="Sakkal Majalla" w:hAnsi="Sakkal Majalla" w:cs="Sakkal Majalla"/>
          <w:kern w:val="0"/>
          <w:szCs w:val="28"/>
          <w14:ligatures w14:val="none"/>
        </w:rPr>
        <w:t>.</w:t>
      </w:r>
    </w:p>
    <w:p w14:paraId="78B9D6CD" w14:textId="0E047288" w:rsidR="009D7B2B" w:rsidRPr="008D21B6" w:rsidRDefault="009D7B2B" w:rsidP="00063E44">
      <w:pPr>
        <w:spacing w:before="100" w:beforeAutospacing="1" w:after="100" w:afterAutospacing="1" w:line="360" w:lineRule="auto"/>
        <w:jc w:val="both"/>
        <w:rPr>
          <w:rFonts w:ascii="Sakkal Majalla" w:hAnsi="Sakkal Majalla" w:cs="Sakkal Majalla"/>
          <w:b/>
          <w:bCs/>
          <w:kern w:val="0"/>
          <w:szCs w:val="28"/>
          <w14:ligatures w14:val="none"/>
        </w:rPr>
      </w:pPr>
      <w:r w:rsidRPr="008D21B6">
        <w:rPr>
          <w:rFonts w:ascii="Sakkal Majalla" w:hAnsi="Sakkal Majalla" w:cs="Sakkal Majalla"/>
          <w:b/>
          <w:bCs/>
          <w:kern w:val="0"/>
          <w:szCs w:val="28"/>
          <w:rtl/>
          <w14:ligatures w14:val="none"/>
        </w:rPr>
        <w:t xml:space="preserve">ثانيًا: المعايير النوعية </w:t>
      </w:r>
    </w:p>
    <w:p w14:paraId="0C726B37"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يرى جاسم </w:t>
      </w:r>
      <w:proofErr w:type="spellStart"/>
      <w:r w:rsidRPr="00063E44">
        <w:rPr>
          <w:rFonts w:ascii="Sakkal Majalla" w:hAnsi="Sakkal Majalla" w:cs="Sakkal Majalla"/>
          <w:kern w:val="0"/>
          <w:szCs w:val="28"/>
          <w:rtl/>
          <w14:ligatures w14:val="none"/>
        </w:rPr>
        <w:t>والمعاضيدي</w:t>
      </w:r>
      <w:proofErr w:type="spellEnd"/>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أن الاقتصار على الجوانب الكمية لا يقدم صورة متكاملة عن كفاءة المشروع، حيث تظهر الحاجة إلى إدخال معايير نوعية أكثر شمولًا، ومنها</w:t>
      </w:r>
      <w:r w:rsidRPr="00063E44">
        <w:rPr>
          <w:rFonts w:ascii="Sakkal Majalla" w:hAnsi="Sakkal Majalla" w:cs="Sakkal Majalla"/>
          <w:kern w:val="0"/>
          <w:szCs w:val="28"/>
          <w14:ligatures w14:val="none"/>
        </w:rPr>
        <w:t>:</w:t>
      </w:r>
    </w:p>
    <w:p w14:paraId="1C87D075" w14:textId="77777777" w:rsidR="009D7B2B" w:rsidRPr="00063E44" w:rsidRDefault="009D7B2B" w:rsidP="00B639D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رضا أصحاب المصلحة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يقاس من خلال استبيانات أو مقابلات لمعرفة مدى رضا العملاء والمستفيدين المباشرين وغير المباشرين عن نتائج المشروع</w:t>
      </w:r>
      <w:r w:rsidRPr="00063E44">
        <w:rPr>
          <w:rFonts w:ascii="Sakkal Majalla" w:hAnsi="Sakkal Majalla" w:cs="Sakkal Majalla"/>
          <w:kern w:val="0"/>
          <w:szCs w:val="28"/>
          <w14:ligatures w14:val="none"/>
        </w:rPr>
        <w:t>.</w:t>
      </w:r>
    </w:p>
    <w:p w14:paraId="2154EA2E" w14:textId="77777777" w:rsidR="009D7B2B" w:rsidRPr="00063E44" w:rsidRDefault="009D7B2B" w:rsidP="00B639D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فاعلية الاتصال والتنسيق</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يُنظر هنا إلى قدرة فرق المشروع على تبادل المعلومات والتنسيق بين الأنشطة المختلفة بما يضمن سير العمل بسلاسة</w:t>
      </w:r>
      <w:r w:rsidRPr="00063E44">
        <w:rPr>
          <w:rFonts w:ascii="Sakkal Majalla" w:hAnsi="Sakkal Majalla" w:cs="Sakkal Majalla"/>
          <w:kern w:val="0"/>
          <w:szCs w:val="28"/>
          <w14:ligatures w14:val="none"/>
        </w:rPr>
        <w:t>.</w:t>
      </w:r>
    </w:p>
    <w:p w14:paraId="51A899BD" w14:textId="77777777" w:rsidR="009D7B2B" w:rsidRPr="00063E44" w:rsidRDefault="009D7B2B" w:rsidP="00B639D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مستوى التعلّم التنظيمي</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أي مدى مساهمة المشروع في إثراء خبرات المؤسسة وتطوير قدراتها المستقبلية</w:t>
      </w:r>
      <w:r w:rsidRPr="00063E44">
        <w:rPr>
          <w:rFonts w:ascii="Sakkal Majalla" w:hAnsi="Sakkal Majalla" w:cs="Sakkal Majalla"/>
          <w:kern w:val="0"/>
          <w:szCs w:val="28"/>
          <w14:ligatures w14:val="none"/>
        </w:rPr>
        <w:t>.</w:t>
      </w:r>
    </w:p>
    <w:p w14:paraId="4C1EB5E3" w14:textId="77777777" w:rsidR="009D7B2B" w:rsidRPr="00063E44" w:rsidRDefault="009D7B2B" w:rsidP="00B639D2">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proofErr w:type="spellStart"/>
      <w:r w:rsidRPr="00063E44">
        <w:rPr>
          <w:rFonts w:ascii="Sakkal Majalla" w:hAnsi="Sakkal Majalla" w:cs="Sakkal Majalla"/>
          <w:kern w:val="0"/>
          <w:szCs w:val="28"/>
          <w:rtl/>
          <w14:ligatures w14:val="none"/>
        </w:rPr>
        <w:t>الحوكمة</w:t>
      </w:r>
      <w:proofErr w:type="spellEnd"/>
      <w:r w:rsidRPr="00063E44">
        <w:rPr>
          <w:rFonts w:ascii="Sakkal Majalla" w:hAnsi="Sakkal Majalla" w:cs="Sakkal Majalla"/>
          <w:kern w:val="0"/>
          <w:szCs w:val="28"/>
          <w:rtl/>
          <w14:ligatures w14:val="none"/>
        </w:rPr>
        <w:t xml:space="preserve"> والشفافية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كما أشار </w:t>
      </w:r>
      <w:proofErr w:type="spellStart"/>
      <w:r w:rsidRPr="00063E44">
        <w:rPr>
          <w:rFonts w:ascii="Sakkal Majalla" w:hAnsi="Sakkal Majalla" w:cs="Sakkal Majalla"/>
          <w:kern w:val="0"/>
          <w:szCs w:val="28"/>
          <w:rtl/>
          <w14:ligatures w14:val="none"/>
        </w:rPr>
        <w:t>العبداللات</w:t>
      </w:r>
      <w:proofErr w:type="spellEnd"/>
      <w:r w:rsidRPr="00063E44">
        <w:rPr>
          <w:rFonts w:ascii="Sakkal Majalla" w:hAnsi="Sakkal Majalla" w:cs="Sakkal Majalla"/>
          <w:kern w:val="0"/>
          <w:szCs w:val="28"/>
          <w:rtl/>
          <w14:ligatures w14:val="none"/>
        </w:rPr>
        <w:t xml:space="preserve"> والشورة</w:t>
      </w:r>
      <w:r w:rsidRPr="00063E44">
        <w:rPr>
          <w:rFonts w:ascii="Sakkal Majalla" w:hAnsi="Sakkal Majalla" w:cs="Sakkal Majalla"/>
          <w:kern w:val="0"/>
          <w:szCs w:val="28"/>
          <w14:ligatures w14:val="none"/>
        </w:rPr>
        <w:t xml:space="preserve"> (2021)</w:t>
      </w:r>
      <w:r w:rsidRPr="00063E44">
        <w:rPr>
          <w:rFonts w:ascii="Sakkal Majalla" w:hAnsi="Sakkal Majalla" w:cs="Sakkal Majalla"/>
          <w:kern w:val="0"/>
          <w:szCs w:val="28"/>
          <w:rtl/>
          <w14:ligatures w14:val="none"/>
        </w:rPr>
        <w:t>، فإن إدراج معايير مثل وضوح المسؤوليات والالتزام بالشفافية يضيف بعدًا مؤسسيًا يعزز الثقة بمخرجات المشروع</w:t>
      </w:r>
      <w:r w:rsidRPr="00063E44">
        <w:rPr>
          <w:rFonts w:ascii="Sakkal Majalla" w:hAnsi="Sakkal Majalla" w:cs="Sakkal Majalla"/>
          <w:kern w:val="0"/>
          <w:szCs w:val="28"/>
          <w14:ligatures w14:val="none"/>
        </w:rPr>
        <w:t>.</w:t>
      </w:r>
    </w:p>
    <w:p w14:paraId="68B3DD52" w14:textId="39679807" w:rsidR="009D7B2B" w:rsidRPr="008D21B6" w:rsidRDefault="009D7B2B" w:rsidP="00063E44">
      <w:pPr>
        <w:spacing w:before="100" w:beforeAutospacing="1" w:after="100" w:afterAutospacing="1" w:line="360" w:lineRule="auto"/>
        <w:jc w:val="both"/>
        <w:rPr>
          <w:rFonts w:ascii="Sakkal Majalla" w:hAnsi="Sakkal Majalla" w:cs="Sakkal Majalla"/>
          <w:b/>
          <w:bCs/>
          <w:kern w:val="0"/>
          <w:szCs w:val="28"/>
          <w14:ligatures w14:val="none"/>
        </w:rPr>
      </w:pPr>
      <w:r w:rsidRPr="008D21B6">
        <w:rPr>
          <w:rFonts w:ascii="Sakkal Majalla" w:hAnsi="Sakkal Majalla" w:cs="Sakkal Majalla"/>
          <w:b/>
          <w:bCs/>
          <w:kern w:val="0"/>
          <w:szCs w:val="28"/>
          <w:rtl/>
          <w14:ligatures w14:val="none"/>
        </w:rPr>
        <w:t xml:space="preserve">ثالثًا: المعايير الحديثة </w:t>
      </w:r>
    </w:p>
    <w:p w14:paraId="573E73AC" w14:textId="77777777"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مع دخول المؤسسات عصر التحول الرقمي، ظهرت معايير جديدة لقياس الكفاءة كما أكد </w:t>
      </w:r>
      <w:proofErr w:type="spellStart"/>
      <w:r w:rsidRPr="00063E44">
        <w:rPr>
          <w:rFonts w:ascii="Sakkal Majalla" w:hAnsi="Sakkal Majalla" w:cs="Sakkal Majalla"/>
          <w:kern w:val="0"/>
          <w:szCs w:val="28"/>
          <w14:ligatures w14:val="none"/>
        </w:rPr>
        <w:t>Bashmail</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w:t>
      </w:r>
      <w:r w:rsidRPr="00063E44">
        <w:rPr>
          <w:rFonts w:ascii="Sakkal Majalla" w:hAnsi="Sakkal Majalla" w:cs="Sakkal Majalla"/>
          <w:kern w:val="0"/>
          <w:szCs w:val="28"/>
          <w:rtl/>
          <w14:ligatures w14:val="none"/>
        </w:rPr>
        <w:t>، منها</w:t>
      </w:r>
      <w:r w:rsidRPr="00063E44">
        <w:rPr>
          <w:rFonts w:ascii="Sakkal Majalla" w:hAnsi="Sakkal Majalla" w:cs="Sakkal Majalla"/>
          <w:kern w:val="0"/>
          <w:szCs w:val="28"/>
          <w14:ligatures w14:val="none"/>
        </w:rPr>
        <w:t>:</w:t>
      </w:r>
    </w:p>
    <w:p w14:paraId="11E86202" w14:textId="77777777" w:rsidR="009D7B2B" w:rsidRPr="00063E44" w:rsidRDefault="009D7B2B" w:rsidP="00B639D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المرونة التنظيمية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قدرة المشروع على التكيف مع التغيرات المفاجئة في البيئة الداخلية والخارجية، مثل تغير السياسات أو ظهور تقنيات جديدة</w:t>
      </w:r>
      <w:r w:rsidRPr="00063E44">
        <w:rPr>
          <w:rFonts w:ascii="Sakkal Majalla" w:hAnsi="Sakkal Majalla" w:cs="Sakkal Majalla"/>
          <w:kern w:val="0"/>
          <w:szCs w:val="28"/>
          <w14:ligatures w14:val="none"/>
        </w:rPr>
        <w:t>.</w:t>
      </w:r>
    </w:p>
    <w:p w14:paraId="1B049602" w14:textId="77777777" w:rsidR="009D7B2B" w:rsidRPr="00063E44" w:rsidRDefault="009D7B2B" w:rsidP="00B639D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توظيف الأدوات الرقمية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يقاس بمدى اعتماد المشروع على الحلول الرقمية في التخطيط، والمتابعة، والتقارير، وإدارة الموارد</w:t>
      </w:r>
      <w:r w:rsidRPr="00063E44">
        <w:rPr>
          <w:rFonts w:ascii="Sakkal Majalla" w:hAnsi="Sakkal Majalla" w:cs="Sakkal Majalla"/>
          <w:kern w:val="0"/>
          <w:szCs w:val="28"/>
          <w14:ligatures w14:val="none"/>
        </w:rPr>
        <w:t>.</w:t>
      </w:r>
    </w:p>
    <w:p w14:paraId="19FB95CF" w14:textId="77777777" w:rsidR="009D7B2B" w:rsidRPr="00063E44" w:rsidRDefault="009D7B2B" w:rsidP="00B639D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الابتكار والإبداع</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أي قدرة المشروع على تقديم حلول جديدة تضيف قيمة للمؤسسة ولأصحاب المصلحة</w:t>
      </w:r>
      <w:r w:rsidRPr="00063E44">
        <w:rPr>
          <w:rFonts w:ascii="Sakkal Majalla" w:hAnsi="Sakkal Majalla" w:cs="Sakkal Majalla"/>
          <w:kern w:val="0"/>
          <w:szCs w:val="28"/>
          <w14:ligatures w14:val="none"/>
        </w:rPr>
        <w:t>.</w:t>
      </w:r>
    </w:p>
    <w:p w14:paraId="63AED9D3" w14:textId="77777777" w:rsidR="009D7B2B" w:rsidRPr="00063E44" w:rsidRDefault="009D7B2B" w:rsidP="00B639D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الاستدامة البيئية والاجتماعية</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حيث لم تعد الكفاءة مقتصرة على النتائج الاقتصادية، بل تشمل مدى مساهمة المشروع في تحقيق أهداف الاستدامة</w:t>
      </w:r>
      <w:r w:rsidRPr="00063E44">
        <w:rPr>
          <w:rFonts w:ascii="Sakkal Majalla" w:hAnsi="Sakkal Majalla" w:cs="Sakkal Majalla"/>
          <w:kern w:val="0"/>
          <w:szCs w:val="28"/>
          <w14:ligatures w14:val="none"/>
        </w:rPr>
        <w:t>.</w:t>
      </w:r>
    </w:p>
    <w:p w14:paraId="45E75343" w14:textId="77777777" w:rsidR="009D7B2B" w:rsidRPr="00063E44" w:rsidRDefault="009D7B2B" w:rsidP="00B639D2">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السرعة في الاستجابة والتكيف</w:t>
      </w:r>
      <w:r w:rsidRPr="00063E44">
        <w:rPr>
          <w:rFonts w:ascii="Sakkal Majalla" w:hAnsi="Sakkal Majalla" w:cs="Sakkal Majalla"/>
          <w:kern w:val="0"/>
          <w:szCs w:val="28"/>
          <w14:ligatures w14:val="none"/>
        </w:rPr>
        <w:t xml:space="preserve"> (Agility): </w:t>
      </w:r>
      <w:r w:rsidRPr="00063E44">
        <w:rPr>
          <w:rFonts w:ascii="Sakkal Majalla" w:hAnsi="Sakkal Majalla" w:cs="Sakkal Majalla"/>
          <w:kern w:val="0"/>
          <w:szCs w:val="28"/>
          <w:rtl/>
          <w14:ligatures w14:val="none"/>
        </w:rPr>
        <w:t xml:space="preserve">كما يشير </w:t>
      </w:r>
      <w:r w:rsidRPr="00063E44">
        <w:rPr>
          <w:rFonts w:ascii="Sakkal Majalla" w:hAnsi="Sakkal Majalla" w:cs="Sakkal Majalla"/>
          <w:kern w:val="0"/>
          <w:szCs w:val="28"/>
          <w14:ligatures w14:val="none"/>
        </w:rPr>
        <w:t xml:space="preserve">Gorski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w:t>
      </w:r>
      <w:r w:rsidRPr="00063E44">
        <w:rPr>
          <w:rFonts w:ascii="Sakkal Majalla" w:hAnsi="Sakkal Majalla" w:cs="Sakkal Majalla"/>
          <w:kern w:val="0"/>
          <w:szCs w:val="28"/>
          <w:rtl/>
          <w14:ligatures w14:val="none"/>
        </w:rPr>
        <w:t>، أصبح نجاح المشاريع مرهونًا بقدرتها على تبني منهجيات رشيقة</w:t>
      </w:r>
      <w:r w:rsidRPr="00063E44">
        <w:rPr>
          <w:rFonts w:ascii="Sakkal Majalla" w:hAnsi="Sakkal Majalla" w:cs="Sakkal Majalla"/>
          <w:kern w:val="0"/>
          <w:szCs w:val="28"/>
          <w14:ligatures w14:val="none"/>
        </w:rPr>
        <w:t xml:space="preserve"> (Agile) </w:t>
      </w:r>
      <w:r w:rsidRPr="00063E44">
        <w:rPr>
          <w:rFonts w:ascii="Sakkal Majalla" w:hAnsi="Sakkal Majalla" w:cs="Sakkal Majalla"/>
          <w:kern w:val="0"/>
          <w:szCs w:val="28"/>
          <w:rtl/>
          <w14:ligatures w14:val="none"/>
        </w:rPr>
        <w:t>تمكّنها من تعديل المسار بسرعة بما يتناسب مع التغيرات والمتطلبات المتجددة</w:t>
      </w:r>
      <w:r w:rsidRPr="00063E44">
        <w:rPr>
          <w:rFonts w:ascii="Sakkal Majalla" w:hAnsi="Sakkal Majalla" w:cs="Sakkal Majalla"/>
          <w:kern w:val="0"/>
          <w:szCs w:val="28"/>
          <w14:ligatures w14:val="none"/>
        </w:rPr>
        <w:t>.</w:t>
      </w:r>
    </w:p>
    <w:p w14:paraId="2D0A4EAD" w14:textId="7D7025A6" w:rsidR="009D7B2B" w:rsidRPr="00063E44" w:rsidRDefault="009D7B2B"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ويرى الباحث أن معايير قياس كفاءة إدارة المشاريع لم تعد محصورة في المثلث التقليدي (الوقت – التكلفة – الجودة)، بل أصبحت أكثر شمولًا لتشمل أبعادًا نوعية واستراتيجية وحديثة تتماشى مع متطلبات عصر التحول الرقمي ورؤية المملكة 2030. فالكفاءة الحقيقية لا تُقاس فقط بمدى نجاح المشروع في تحقيق أهدافه المباشرة، بل أيضًا بمدى مساهمته في تعزيز الابتكار، وبناء المرونة المؤسسية، وتوليد قيمة مستدامة طويلة المدى للمؤسسة والمجتمع. </w:t>
      </w:r>
    </w:p>
    <w:p w14:paraId="6C123B2C" w14:textId="77777777" w:rsidR="00314B31" w:rsidRPr="008D21B6" w:rsidRDefault="00314B31" w:rsidP="008D21B6">
      <w:pPr>
        <w:spacing w:before="100" w:beforeAutospacing="1" w:after="100" w:afterAutospacing="1" w:line="360" w:lineRule="auto"/>
        <w:jc w:val="center"/>
        <w:outlineLvl w:val="1"/>
        <w:rPr>
          <w:rFonts w:ascii="Sakkal Majalla" w:hAnsi="Sakkal Majalla" w:cs="Sakkal Majalla"/>
          <w:b/>
          <w:bCs/>
          <w:kern w:val="0"/>
          <w:sz w:val="36"/>
          <w:szCs w:val="36"/>
          <w14:ligatures w14:val="none"/>
        </w:rPr>
      </w:pPr>
      <w:bookmarkStart w:id="58" w:name="_Toc211760929"/>
      <w:r w:rsidRPr="008D21B6">
        <w:rPr>
          <w:rFonts w:ascii="Sakkal Majalla" w:hAnsi="Sakkal Majalla" w:cs="Sakkal Majalla"/>
          <w:b/>
          <w:bCs/>
          <w:kern w:val="0"/>
          <w:sz w:val="36"/>
          <w:szCs w:val="36"/>
          <w:rtl/>
          <w14:ligatures w14:val="none"/>
        </w:rPr>
        <w:t xml:space="preserve">المبحث الثالث: الربط بين التحول الرقمي </w:t>
      </w:r>
      <w:proofErr w:type="spellStart"/>
      <w:r w:rsidRPr="008D21B6">
        <w:rPr>
          <w:rFonts w:ascii="Sakkal Majalla" w:hAnsi="Sakkal Majalla" w:cs="Sakkal Majalla"/>
          <w:b/>
          <w:bCs/>
          <w:kern w:val="0"/>
          <w:sz w:val="36"/>
          <w:szCs w:val="36"/>
          <w:rtl/>
          <w14:ligatures w14:val="none"/>
        </w:rPr>
        <w:t>والأتمتة</w:t>
      </w:r>
      <w:proofErr w:type="spellEnd"/>
      <w:r w:rsidRPr="008D21B6">
        <w:rPr>
          <w:rFonts w:ascii="Sakkal Majalla" w:hAnsi="Sakkal Majalla" w:cs="Sakkal Majalla"/>
          <w:b/>
          <w:bCs/>
          <w:kern w:val="0"/>
          <w:sz w:val="36"/>
          <w:szCs w:val="36"/>
          <w:rtl/>
          <w14:ligatures w14:val="none"/>
        </w:rPr>
        <w:t xml:space="preserve"> وكفاءة إدارة المشاريع في القطاع الاستشاري</w:t>
      </w:r>
      <w:bookmarkEnd w:id="58"/>
    </w:p>
    <w:p w14:paraId="1274E6E5" w14:textId="717D6B42" w:rsidR="00314B31"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59" w:name="_Toc211760930"/>
      <w:r w:rsidRPr="008D21B6">
        <w:rPr>
          <w:rFonts w:ascii="Sakkal Majalla" w:hAnsi="Sakkal Majalla" w:cs="Sakkal Majalla" w:hint="cs"/>
          <w:b/>
          <w:bCs/>
          <w:kern w:val="0"/>
          <w:sz w:val="32"/>
          <w:szCs w:val="32"/>
          <w:rtl/>
          <w14:ligatures w14:val="none"/>
        </w:rPr>
        <w:t xml:space="preserve">1.3.2 </w:t>
      </w:r>
      <w:r w:rsidR="00314B31" w:rsidRPr="008D21B6">
        <w:rPr>
          <w:rFonts w:ascii="Sakkal Majalla" w:hAnsi="Sakkal Majalla" w:cs="Sakkal Majalla"/>
          <w:b/>
          <w:bCs/>
          <w:kern w:val="0"/>
          <w:sz w:val="32"/>
          <w:szCs w:val="32"/>
          <w:rtl/>
          <w14:ligatures w14:val="none"/>
        </w:rPr>
        <w:t>تمهيد</w:t>
      </w:r>
      <w:bookmarkEnd w:id="59"/>
    </w:p>
    <w:p w14:paraId="29CAA5DA"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تمثل العلاقة بين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من جهة، وكفاءة إدارة المشاريع من جهة أخرى، محورًا استراتيجيًا في ظل التغيرات الاقتصادية والتكنولوجية التي يشهدها العالم. فقد أصبح اعتماد المؤسسات الاستشارية على التكنولوجيا الرقمية والأدوات الآلية ليس خيارًا تكميليًا، بل ضرورة وجودية تفرضها بيئة الأعمال التنافسية ورؤية المملكة 2030. وفي هذا السياق، يتعين على الدراسات الأكاديمية أن تستعرض بشكل منهجي الروابط بين هذه المتغيرات، وتوضح كيف يمكن للتحول الرقمي أن يكون عاملًا محفزًا لرفع كفاءة إدارة المشاريع، من خلال </w:t>
      </w:r>
      <w:proofErr w:type="spellStart"/>
      <w:r w:rsidRPr="00063E44">
        <w:rPr>
          <w:rFonts w:ascii="Sakkal Majalla" w:hAnsi="Sakkal Majalla" w:cs="Sakkal Majalla"/>
          <w:kern w:val="0"/>
          <w:szCs w:val="28"/>
          <w:rtl/>
          <w14:ligatures w14:val="none"/>
        </w:rPr>
        <w:t>أتمتة</w:t>
      </w:r>
      <w:proofErr w:type="spellEnd"/>
      <w:r w:rsidRPr="00063E44">
        <w:rPr>
          <w:rFonts w:ascii="Sakkal Majalla" w:hAnsi="Sakkal Majalla" w:cs="Sakkal Majalla"/>
          <w:kern w:val="0"/>
          <w:szCs w:val="28"/>
          <w:rtl/>
          <w14:ligatures w14:val="none"/>
        </w:rPr>
        <w:t xml:space="preserve"> العمليات، تحسين البنية التحتية الرقمية، وتكامل البيانات وتحليلات الأعمال</w:t>
      </w:r>
      <w:r w:rsidRPr="00063E44">
        <w:rPr>
          <w:rFonts w:ascii="Sakkal Majalla" w:hAnsi="Sakkal Majalla" w:cs="Sakkal Majalla"/>
          <w:kern w:val="0"/>
          <w:szCs w:val="28"/>
          <w14:ligatures w14:val="none"/>
        </w:rPr>
        <w:t>.</w:t>
      </w:r>
    </w:p>
    <w:p w14:paraId="3F28D825" w14:textId="57894AC9" w:rsidR="00314B31"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0" w:name="_Toc211760931"/>
      <w:r w:rsidRPr="008D21B6">
        <w:rPr>
          <w:rFonts w:ascii="Sakkal Majalla" w:hAnsi="Sakkal Majalla" w:cs="Sakkal Majalla" w:hint="cs"/>
          <w:b/>
          <w:bCs/>
          <w:kern w:val="0"/>
          <w:sz w:val="32"/>
          <w:szCs w:val="32"/>
          <w:rtl/>
          <w14:ligatures w14:val="none"/>
        </w:rPr>
        <w:t>2.3.2</w:t>
      </w:r>
      <w:r w:rsidR="00314B31" w:rsidRPr="008D21B6">
        <w:rPr>
          <w:rFonts w:ascii="Sakkal Majalla" w:hAnsi="Sakkal Majalla" w:cs="Sakkal Majalla"/>
          <w:b/>
          <w:bCs/>
          <w:kern w:val="0"/>
          <w:sz w:val="32"/>
          <w:szCs w:val="32"/>
          <w:rtl/>
          <w14:ligatures w14:val="none"/>
        </w:rPr>
        <w:t xml:space="preserve"> التحول الرقمي كإطار داعم لكفاءة إدارة المشاريع</w:t>
      </w:r>
      <w:bookmarkEnd w:id="60"/>
    </w:p>
    <w:p w14:paraId="1C517628"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يشير الحربي</w:t>
      </w:r>
      <w:r w:rsidRPr="00063E44">
        <w:rPr>
          <w:rFonts w:ascii="Sakkal Majalla" w:hAnsi="Sakkal Majalla" w:cs="Sakkal Majalla"/>
          <w:kern w:val="0"/>
          <w:szCs w:val="28"/>
          <w14:ligatures w14:val="none"/>
        </w:rPr>
        <w:t xml:space="preserve"> (2023) </w:t>
      </w:r>
      <w:r w:rsidRPr="00063E44">
        <w:rPr>
          <w:rFonts w:ascii="Sakkal Majalla" w:hAnsi="Sakkal Majalla" w:cs="Sakkal Majalla"/>
          <w:kern w:val="0"/>
          <w:szCs w:val="28"/>
          <w:rtl/>
          <w14:ligatures w14:val="none"/>
        </w:rPr>
        <w:t>إلى أن التحول الرقمي يسهم في إعادة هندسة العمليات المؤسسية بشكل يُعزز الشفافية والكفاءة، وهو ما ينعكس بشكل مباشر على جودة إدارة المشاريع</w:t>
      </w:r>
      <w:r w:rsidRPr="00063E44">
        <w:rPr>
          <w:rFonts w:ascii="Sakkal Majalla" w:hAnsi="Sakkal Majalla" w:cs="Sakkal Majalla"/>
          <w:kern w:val="0"/>
          <w:szCs w:val="28"/>
          <w14:ligatures w14:val="none"/>
        </w:rPr>
        <w:t>.</w:t>
      </w:r>
      <w:r w:rsidRPr="00063E44">
        <w:rPr>
          <w:rFonts w:ascii="Sakkal Majalla" w:hAnsi="Sakkal Majalla" w:cs="Sakkal Majalla"/>
          <w:kern w:val="0"/>
          <w:szCs w:val="28"/>
          <w14:ligatures w14:val="none"/>
        </w:rPr>
        <w:br/>
      </w:r>
      <w:r w:rsidRPr="00063E44">
        <w:rPr>
          <w:rFonts w:ascii="Sakkal Majalla" w:hAnsi="Sakkal Majalla" w:cs="Sakkal Majalla"/>
          <w:kern w:val="0"/>
          <w:szCs w:val="28"/>
          <w:rtl/>
          <w14:ligatures w14:val="none"/>
        </w:rPr>
        <w:t xml:space="preserve">بينما يرى </w:t>
      </w:r>
      <w:proofErr w:type="spellStart"/>
      <w:r w:rsidRPr="00063E44">
        <w:rPr>
          <w:rFonts w:ascii="Sakkal Majalla" w:hAnsi="Sakkal Majalla" w:cs="Sakkal Majalla"/>
          <w:kern w:val="0"/>
          <w:szCs w:val="28"/>
          <w14:ligatures w14:val="none"/>
        </w:rPr>
        <w:t>Bashmail</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 xml:space="preserve">أن </w:t>
      </w:r>
      <w:proofErr w:type="spellStart"/>
      <w:r w:rsidRPr="00063E44">
        <w:rPr>
          <w:rFonts w:ascii="Sakkal Majalla" w:hAnsi="Sakkal Majalla" w:cs="Sakkal Majalla"/>
          <w:kern w:val="0"/>
          <w:szCs w:val="28"/>
          <w:rtl/>
          <w14:ligatures w14:val="none"/>
        </w:rPr>
        <w:t>الرقمنة</w:t>
      </w:r>
      <w:proofErr w:type="spellEnd"/>
      <w:r w:rsidRPr="00063E44">
        <w:rPr>
          <w:rFonts w:ascii="Sakkal Majalla" w:hAnsi="Sakkal Majalla" w:cs="Sakkal Majalla"/>
          <w:kern w:val="0"/>
          <w:szCs w:val="28"/>
          <w:rtl/>
          <w14:ligatures w14:val="none"/>
        </w:rPr>
        <w:t xml:space="preserve"> في القطاع الاستشاري تمثل أداة لتقليل التكاليف التشغيلية، وتسريع دورة حياة المشروع، وتحسين دقة اتخاذ القرار</w:t>
      </w:r>
      <w:r w:rsidR="008D21B6">
        <w:rPr>
          <w:rFonts w:ascii="Sakkal Majalla" w:hAnsi="Sakkal Majalla" w:cs="Sakkal Majalla"/>
          <w:kern w:val="0"/>
          <w:szCs w:val="28"/>
          <w14:ligatures w14:val="none"/>
        </w:rPr>
        <w:t>.</w:t>
      </w:r>
    </w:p>
    <w:p w14:paraId="1CF8E4DA" w14:textId="7C2E99D2"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ويؤكد </w:t>
      </w:r>
      <w:r w:rsidRPr="00063E44">
        <w:rPr>
          <w:rFonts w:ascii="Sakkal Majalla" w:hAnsi="Sakkal Majalla" w:cs="Sakkal Majalla"/>
          <w:kern w:val="0"/>
          <w:szCs w:val="28"/>
          <w14:ligatures w14:val="none"/>
        </w:rPr>
        <w:t xml:space="preserve">Gorski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المؤسسات التي تتبنى التحول الرقمي تحقق أداءً أعلى في مؤشرات الإنتاجية، الجودة، ورضا العملاء مقارنة بغيرها</w:t>
      </w:r>
      <w:r w:rsidRPr="00063E44">
        <w:rPr>
          <w:rFonts w:ascii="Sakkal Majalla" w:hAnsi="Sakkal Majalla" w:cs="Sakkal Majalla"/>
          <w:kern w:val="0"/>
          <w:szCs w:val="28"/>
          <w14:ligatures w14:val="none"/>
        </w:rPr>
        <w:t>.</w:t>
      </w:r>
    </w:p>
    <w:p w14:paraId="137037C5"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هذا يوضح أن التحول الرقمي ليس مجرد تطوير تقني، بل يمثل رافعة استراتيجية لزيادة كفاءة المشاريع من خلال إحداث تحول شامل في آليات التخطيط والتنفيذ والمتابعة</w:t>
      </w:r>
      <w:r w:rsidRPr="00063E44">
        <w:rPr>
          <w:rFonts w:ascii="Sakkal Majalla" w:hAnsi="Sakkal Majalla" w:cs="Sakkal Majalla"/>
          <w:kern w:val="0"/>
          <w:szCs w:val="28"/>
          <w14:ligatures w14:val="none"/>
        </w:rPr>
        <w:t>.</w:t>
      </w:r>
    </w:p>
    <w:p w14:paraId="635D727C" w14:textId="7E527A4E" w:rsidR="00314B31"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1" w:name="_Toc211760932"/>
      <w:r w:rsidRPr="008D21B6">
        <w:rPr>
          <w:rFonts w:ascii="Sakkal Majalla" w:hAnsi="Sakkal Majalla" w:cs="Sakkal Majalla" w:hint="cs"/>
          <w:b/>
          <w:bCs/>
          <w:kern w:val="0"/>
          <w:sz w:val="32"/>
          <w:szCs w:val="32"/>
          <w:rtl/>
          <w14:ligatures w14:val="none"/>
        </w:rPr>
        <w:t>3.3.2</w:t>
      </w:r>
      <w:r w:rsidR="00314B31" w:rsidRPr="008D21B6">
        <w:rPr>
          <w:rFonts w:ascii="Sakkal Majalla" w:hAnsi="Sakkal Majalla" w:cs="Sakkal Majalla"/>
          <w:b/>
          <w:bCs/>
          <w:kern w:val="0"/>
          <w:sz w:val="32"/>
          <w:szCs w:val="32"/>
          <w:rtl/>
          <w14:ligatures w14:val="none"/>
        </w:rPr>
        <w:t xml:space="preserve"> </w:t>
      </w:r>
      <w:proofErr w:type="spellStart"/>
      <w:r w:rsidR="00314B31" w:rsidRPr="008D21B6">
        <w:rPr>
          <w:rFonts w:ascii="Sakkal Majalla" w:hAnsi="Sakkal Majalla" w:cs="Sakkal Majalla"/>
          <w:b/>
          <w:bCs/>
          <w:kern w:val="0"/>
          <w:sz w:val="32"/>
          <w:szCs w:val="32"/>
          <w:rtl/>
          <w14:ligatures w14:val="none"/>
        </w:rPr>
        <w:t>الأتمتة</w:t>
      </w:r>
      <w:proofErr w:type="spellEnd"/>
      <w:r w:rsidR="00314B31" w:rsidRPr="008D21B6">
        <w:rPr>
          <w:rFonts w:ascii="Sakkal Majalla" w:hAnsi="Sakkal Majalla" w:cs="Sakkal Majalla"/>
          <w:b/>
          <w:bCs/>
          <w:kern w:val="0"/>
          <w:sz w:val="32"/>
          <w:szCs w:val="32"/>
          <w:rtl/>
          <w14:ligatures w14:val="none"/>
        </w:rPr>
        <w:t xml:space="preserve"> ودورها في رفع كفاءة إدارة المشاريع</w:t>
      </w:r>
      <w:bookmarkEnd w:id="61"/>
    </w:p>
    <w:p w14:paraId="15C10E32"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تمثل الجانب العملي الملموس للتحول الرقمي، حيث تتيح </w:t>
      </w:r>
      <w:proofErr w:type="spellStart"/>
      <w:r w:rsidRPr="00063E44">
        <w:rPr>
          <w:rFonts w:ascii="Sakkal Majalla" w:hAnsi="Sakkal Majalla" w:cs="Sakkal Majalla"/>
          <w:kern w:val="0"/>
          <w:szCs w:val="28"/>
          <w:rtl/>
          <w14:ligatures w14:val="none"/>
        </w:rPr>
        <w:t>أتمتة</w:t>
      </w:r>
      <w:proofErr w:type="spellEnd"/>
      <w:r w:rsidRPr="00063E44">
        <w:rPr>
          <w:rFonts w:ascii="Sakkal Majalla" w:hAnsi="Sakkal Majalla" w:cs="Sakkal Majalla"/>
          <w:kern w:val="0"/>
          <w:szCs w:val="28"/>
          <w:rtl/>
          <w14:ligatures w14:val="none"/>
        </w:rPr>
        <w:t xml:space="preserve"> العمليات الروتينية والمتكررة، مما يفسح المجال أمام مديري المشاريع للتركيز على الأنشطة الاستراتيجية</w:t>
      </w:r>
      <w:r w:rsidR="00E62499" w:rsidRPr="00063E44">
        <w:rPr>
          <w:rFonts w:ascii="Sakkal Majalla" w:hAnsi="Sakkal Majalla" w:cs="Sakkal Majalla"/>
          <w:kern w:val="0"/>
          <w:szCs w:val="28"/>
          <w:rtl/>
          <w14:ligatures w14:val="none"/>
        </w:rPr>
        <w:t>،</w:t>
      </w:r>
      <w:r w:rsidRPr="00063E44">
        <w:rPr>
          <w:rFonts w:ascii="Sakkal Majalla" w:hAnsi="Sakkal Majalla" w:cs="Sakkal Majalla"/>
          <w:kern w:val="0"/>
          <w:szCs w:val="28"/>
          <w14:ligatures w14:val="none"/>
        </w:rPr>
        <w:br/>
      </w:r>
      <w:r w:rsidRPr="00063E44">
        <w:rPr>
          <w:rFonts w:ascii="Sakkal Majalla" w:hAnsi="Sakkal Majalla" w:cs="Sakkal Majalla"/>
          <w:kern w:val="0"/>
          <w:szCs w:val="28"/>
          <w:rtl/>
          <w14:ligatures w14:val="none"/>
        </w:rPr>
        <w:t xml:space="preserve">ويرى </w:t>
      </w:r>
      <w:proofErr w:type="spellStart"/>
      <w:r w:rsidRPr="00063E44">
        <w:rPr>
          <w:rFonts w:ascii="Sakkal Majalla" w:hAnsi="Sakkal Majalla" w:cs="Sakkal Majalla"/>
          <w:kern w:val="0"/>
          <w:szCs w:val="28"/>
          <w:rtl/>
          <w14:ligatures w14:val="none"/>
        </w:rPr>
        <w:t>الكرعاوي</w:t>
      </w:r>
      <w:proofErr w:type="spellEnd"/>
      <w:r w:rsidRPr="00063E44">
        <w:rPr>
          <w:rFonts w:ascii="Sakkal Majalla" w:hAnsi="Sakkal Majalla" w:cs="Sakkal Majalla"/>
          <w:kern w:val="0"/>
          <w:szCs w:val="28"/>
          <w:rtl/>
          <w14:ligatures w14:val="none"/>
        </w:rPr>
        <w:t xml:space="preserve"> وعلي</w:t>
      </w:r>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 xml:space="preserve">أن تطبيق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في المؤسسات يحقق ثلاثة مكاسب رئيسية: تقليل الأخطاء البشرية، تسريع الإنجاز، وتحسين استخدام الموارد</w:t>
      </w:r>
      <w:r w:rsidR="008D21B6">
        <w:rPr>
          <w:rFonts w:ascii="Sakkal Majalla" w:hAnsi="Sakkal Majalla" w:cs="Sakkal Majalla"/>
          <w:kern w:val="0"/>
          <w:szCs w:val="28"/>
          <w14:ligatures w14:val="none"/>
        </w:rPr>
        <w:t>.</w:t>
      </w:r>
    </w:p>
    <w:p w14:paraId="0E3AA9F1"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 xml:space="preserve">كما يشير جاسم </w:t>
      </w:r>
      <w:proofErr w:type="spellStart"/>
      <w:r w:rsidRPr="00063E44">
        <w:rPr>
          <w:rFonts w:ascii="Sakkal Majalla" w:hAnsi="Sakkal Majalla" w:cs="Sakkal Majalla"/>
          <w:kern w:val="0"/>
          <w:szCs w:val="28"/>
          <w:rtl/>
          <w14:ligatures w14:val="none"/>
        </w:rPr>
        <w:t>والمعاضيدي</w:t>
      </w:r>
      <w:proofErr w:type="spellEnd"/>
      <w:r w:rsidRPr="00063E44">
        <w:rPr>
          <w:rFonts w:ascii="Sakkal Majalla" w:hAnsi="Sakkal Majalla" w:cs="Sakkal Majalla"/>
          <w:kern w:val="0"/>
          <w:szCs w:val="28"/>
          <w14:ligatures w14:val="none"/>
        </w:rPr>
        <w:t xml:space="preserve"> (2022) </w:t>
      </w:r>
      <w:r w:rsidRPr="00063E44">
        <w:rPr>
          <w:rFonts w:ascii="Sakkal Majalla" w:hAnsi="Sakkal Majalla" w:cs="Sakkal Majalla"/>
          <w:kern w:val="0"/>
          <w:szCs w:val="28"/>
          <w:rtl/>
          <w14:ligatures w14:val="none"/>
        </w:rPr>
        <w:t xml:space="preserve">إلى أن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تساعد على تعزيز الكفاءة التشغيلية في المشاريع الاستشارية من خلال خفض التكاليف وتسهيل إدارة الوقت والمهام</w:t>
      </w:r>
      <w:r w:rsidRPr="00063E44">
        <w:rPr>
          <w:rFonts w:ascii="Sakkal Majalla" w:hAnsi="Sakkal Majalla" w:cs="Sakkal Majalla"/>
          <w:kern w:val="0"/>
          <w:szCs w:val="28"/>
          <w14:ligatures w14:val="none"/>
        </w:rPr>
        <w:t>.</w:t>
      </w:r>
    </w:p>
    <w:p w14:paraId="318A1636" w14:textId="7B963A85"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بالتالي، فإن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تعد أداة مباشرة لرفع كفاءة إدارة المشاريع، حيث تعزز القدرة على الالتزام بالجداول الزمنية وتقليل الهدر</w:t>
      </w:r>
      <w:r w:rsidRPr="00063E44">
        <w:rPr>
          <w:rFonts w:ascii="Sakkal Majalla" w:hAnsi="Sakkal Majalla" w:cs="Sakkal Majalla"/>
          <w:kern w:val="0"/>
          <w:szCs w:val="28"/>
          <w14:ligatures w14:val="none"/>
        </w:rPr>
        <w:t>.</w:t>
      </w:r>
    </w:p>
    <w:p w14:paraId="4FD2C58B" w14:textId="7EA3DE0A" w:rsidR="00314B31"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2" w:name="_Toc211760933"/>
      <w:r w:rsidRPr="008D21B6">
        <w:rPr>
          <w:rFonts w:ascii="Sakkal Majalla" w:hAnsi="Sakkal Majalla" w:cs="Sakkal Majalla" w:hint="cs"/>
          <w:b/>
          <w:bCs/>
          <w:kern w:val="0"/>
          <w:sz w:val="32"/>
          <w:szCs w:val="32"/>
          <w:rtl/>
          <w14:ligatures w14:val="none"/>
        </w:rPr>
        <w:t>4.3.2</w:t>
      </w:r>
      <w:r w:rsidR="00314B31" w:rsidRPr="008D21B6">
        <w:rPr>
          <w:rFonts w:ascii="Sakkal Majalla" w:hAnsi="Sakkal Majalla" w:cs="Sakkal Majalla"/>
          <w:b/>
          <w:bCs/>
          <w:kern w:val="0"/>
          <w:sz w:val="32"/>
          <w:szCs w:val="32"/>
          <w:rtl/>
          <w14:ligatures w14:val="none"/>
        </w:rPr>
        <w:t xml:space="preserve"> تكامل البيانات وتحليلات الأعمال كجسر بين التحول الرقمي وكفاءة إدارة المشاريع</w:t>
      </w:r>
      <w:bookmarkEnd w:id="62"/>
    </w:p>
    <w:p w14:paraId="624F67A9"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يؤكد </w:t>
      </w:r>
      <w:proofErr w:type="spellStart"/>
      <w:r w:rsidRPr="00063E44">
        <w:rPr>
          <w:rFonts w:ascii="Sakkal Majalla" w:hAnsi="Sakkal Majalla" w:cs="Sakkal Majalla"/>
          <w:kern w:val="0"/>
          <w:szCs w:val="28"/>
          <w:rtl/>
          <w14:ligatures w14:val="none"/>
        </w:rPr>
        <w:t>العبداللات</w:t>
      </w:r>
      <w:proofErr w:type="spellEnd"/>
      <w:r w:rsidRPr="00063E44">
        <w:rPr>
          <w:rFonts w:ascii="Sakkal Majalla" w:hAnsi="Sakkal Majalla" w:cs="Sakkal Majalla"/>
          <w:kern w:val="0"/>
          <w:szCs w:val="28"/>
          <w:rtl/>
          <w14:ligatures w14:val="none"/>
        </w:rPr>
        <w:t xml:space="preserve"> والشورة</w:t>
      </w:r>
      <w:r w:rsidRPr="00063E44">
        <w:rPr>
          <w:rFonts w:ascii="Sakkal Majalla" w:hAnsi="Sakkal Majalla" w:cs="Sakkal Majalla"/>
          <w:kern w:val="0"/>
          <w:szCs w:val="28"/>
          <w14:ligatures w14:val="none"/>
        </w:rPr>
        <w:t xml:space="preserve"> (2021) </w:t>
      </w:r>
      <w:r w:rsidRPr="00063E44">
        <w:rPr>
          <w:rFonts w:ascii="Sakkal Majalla" w:hAnsi="Sakkal Majalla" w:cs="Sakkal Majalla"/>
          <w:kern w:val="0"/>
          <w:szCs w:val="28"/>
          <w:rtl/>
          <w14:ligatures w14:val="none"/>
        </w:rPr>
        <w:t>أن تكامل البيانات يمثل أساسًا لاتخاذ قرارات استراتيجية أكثر دقة في إدارة المشاريع</w:t>
      </w:r>
      <w:r w:rsidR="008D21B6">
        <w:rPr>
          <w:rFonts w:ascii="Sakkal Majalla" w:hAnsi="Sakkal Majalla" w:cs="Sakkal Majalla"/>
          <w:kern w:val="0"/>
          <w:szCs w:val="28"/>
          <w14:ligatures w14:val="none"/>
        </w:rPr>
        <w:t>.</w:t>
      </w:r>
    </w:p>
    <w:p w14:paraId="77C6B540"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كما يوضح </w:t>
      </w:r>
      <w:proofErr w:type="spellStart"/>
      <w:r w:rsidRPr="00063E44">
        <w:rPr>
          <w:rFonts w:ascii="Sakkal Majalla" w:hAnsi="Sakkal Majalla" w:cs="Sakkal Majalla"/>
          <w:kern w:val="0"/>
          <w:szCs w:val="28"/>
          <w14:ligatures w14:val="none"/>
        </w:rPr>
        <w:t>Bashmail</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تحليلات الأعمال القائمة على الذكاء الاصطناعي تعزز من القدرة على التنبؤ بالمخاطر، وتطوير خطط استباقية للتعامل مع التحديات</w:t>
      </w:r>
      <w:r w:rsidR="008D21B6">
        <w:rPr>
          <w:rFonts w:ascii="Sakkal Majalla" w:hAnsi="Sakkal Majalla" w:cs="Sakkal Majalla"/>
          <w:kern w:val="0"/>
          <w:szCs w:val="28"/>
          <w14:ligatures w14:val="none"/>
        </w:rPr>
        <w:t>.</w:t>
      </w:r>
    </w:p>
    <w:p w14:paraId="63F15849" w14:textId="1D244306"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ويرى الحربي</w:t>
      </w:r>
      <w:r w:rsidRPr="00063E44">
        <w:rPr>
          <w:rFonts w:ascii="Sakkal Majalla" w:hAnsi="Sakkal Majalla" w:cs="Sakkal Majalla"/>
          <w:kern w:val="0"/>
          <w:szCs w:val="28"/>
          <w14:ligatures w14:val="none"/>
        </w:rPr>
        <w:t xml:space="preserve"> (2023) </w:t>
      </w:r>
      <w:r w:rsidRPr="00063E44">
        <w:rPr>
          <w:rFonts w:ascii="Sakkal Majalla" w:hAnsi="Sakkal Majalla" w:cs="Sakkal Majalla"/>
          <w:kern w:val="0"/>
          <w:szCs w:val="28"/>
          <w:rtl/>
          <w14:ligatures w14:val="none"/>
        </w:rPr>
        <w:t xml:space="preserve">أن استخدام البيانات المترابطة يحقق ميزة تنافسية للقطاع الاستشاري من خلال تحسين التواصل بين فرق العمل، وتقليل </w:t>
      </w:r>
      <w:proofErr w:type="spellStart"/>
      <w:r w:rsidRPr="00063E44">
        <w:rPr>
          <w:rFonts w:ascii="Sakkal Majalla" w:hAnsi="Sakkal Majalla" w:cs="Sakkal Majalla"/>
          <w:kern w:val="0"/>
          <w:szCs w:val="28"/>
          <w:rtl/>
          <w14:ligatures w14:val="none"/>
        </w:rPr>
        <w:t>التعارضات</w:t>
      </w:r>
      <w:proofErr w:type="spellEnd"/>
      <w:r w:rsidRPr="00063E44">
        <w:rPr>
          <w:rFonts w:ascii="Sakkal Majalla" w:hAnsi="Sakkal Majalla" w:cs="Sakkal Majalla"/>
          <w:kern w:val="0"/>
          <w:szCs w:val="28"/>
          <w:rtl/>
          <w14:ligatures w14:val="none"/>
        </w:rPr>
        <w:t xml:space="preserve"> أثناء التنفيذ</w:t>
      </w:r>
      <w:r w:rsidRPr="00063E44">
        <w:rPr>
          <w:rFonts w:ascii="Sakkal Majalla" w:hAnsi="Sakkal Majalla" w:cs="Sakkal Majalla"/>
          <w:kern w:val="0"/>
          <w:szCs w:val="28"/>
          <w14:ligatures w14:val="none"/>
        </w:rPr>
        <w:t>.</w:t>
      </w:r>
    </w:p>
    <w:p w14:paraId="3CD4CCD9"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إذن، فإن تكامل البيانات وتحليلات الأعمال يشكلان حلقة الوصل الرئيسية التي تجعل التحول الرقمي أكثر تأثيرًا على كفاءة إدارة المشاريع</w:t>
      </w:r>
      <w:r w:rsidRPr="00063E44">
        <w:rPr>
          <w:rFonts w:ascii="Sakkal Majalla" w:hAnsi="Sakkal Majalla" w:cs="Sakkal Majalla"/>
          <w:kern w:val="0"/>
          <w:szCs w:val="28"/>
          <w14:ligatures w14:val="none"/>
        </w:rPr>
        <w:t>.</w:t>
      </w:r>
    </w:p>
    <w:p w14:paraId="4984FBCD" w14:textId="7E2CDB25" w:rsidR="00314B31" w:rsidRPr="008D21B6" w:rsidRDefault="008D21B6" w:rsidP="008D21B6">
      <w:pPr>
        <w:spacing w:before="100" w:beforeAutospacing="1" w:after="100" w:afterAutospacing="1" w:line="360" w:lineRule="auto"/>
        <w:jc w:val="both"/>
        <w:outlineLvl w:val="2"/>
        <w:rPr>
          <w:rFonts w:ascii="Sakkal Majalla" w:hAnsi="Sakkal Majalla" w:cs="Sakkal Majalla"/>
          <w:b/>
          <w:bCs/>
          <w:kern w:val="0"/>
          <w:sz w:val="32"/>
          <w:szCs w:val="32"/>
          <w14:ligatures w14:val="none"/>
        </w:rPr>
      </w:pPr>
      <w:bookmarkStart w:id="63" w:name="_Toc211760934"/>
      <w:r w:rsidRPr="008D21B6">
        <w:rPr>
          <w:rFonts w:ascii="Sakkal Majalla" w:hAnsi="Sakkal Majalla" w:cs="Sakkal Majalla"/>
          <w:b/>
          <w:bCs/>
          <w:kern w:val="0"/>
          <w:sz w:val="32"/>
          <w:szCs w:val="32"/>
          <w14:ligatures w14:val="none"/>
        </w:rPr>
        <w:t>5.3.2</w:t>
      </w:r>
      <w:r w:rsidRPr="008D21B6">
        <w:rPr>
          <w:rFonts w:ascii="Sakkal Majalla" w:hAnsi="Sakkal Majalla" w:cs="Sakkal Majalla" w:hint="cs"/>
          <w:b/>
          <w:bCs/>
          <w:kern w:val="0"/>
          <w:sz w:val="32"/>
          <w:szCs w:val="32"/>
          <w:rtl/>
          <w:lang w:bidi="ar-EG"/>
          <w14:ligatures w14:val="none"/>
        </w:rPr>
        <w:t xml:space="preserve"> </w:t>
      </w:r>
      <w:r w:rsidR="00314B31" w:rsidRPr="008D21B6">
        <w:rPr>
          <w:rFonts w:ascii="Sakkal Majalla" w:hAnsi="Sakkal Majalla" w:cs="Sakkal Majalla"/>
          <w:b/>
          <w:bCs/>
          <w:kern w:val="0"/>
          <w:sz w:val="32"/>
          <w:szCs w:val="32"/>
          <w:rtl/>
          <w14:ligatures w14:val="none"/>
        </w:rPr>
        <w:t xml:space="preserve"> الرؤية السعودية 2030 كإطار محوري للربط بين المتغيرين</w:t>
      </w:r>
      <w:bookmarkEnd w:id="63"/>
    </w:p>
    <w:p w14:paraId="35F5AAF2" w14:textId="77777777" w:rsidR="008D21B6" w:rsidRDefault="00314B31" w:rsidP="008D21B6">
      <w:pPr>
        <w:spacing w:before="100" w:beforeAutospacing="1" w:after="100" w:afterAutospacing="1" w:line="360" w:lineRule="auto"/>
        <w:ind w:firstLine="706"/>
        <w:jc w:val="both"/>
        <w:rPr>
          <w:rFonts w:ascii="Sakkal Majalla" w:hAnsi="Sakkal Majalla" w:cs="Sakkal Majalla"/>
          <w:kern w:val="0"/>
          <w:szCs w:val="28"/>
          <w:rtl/>
          <w14:ligatures w14:val="none"/>
        </w:rPr>
      </w:pPr>
      <w:r w:rsidRPr="00063E44">
        <w:rPr>
          <w:rFonts w:ascii="Sakkal Majalla" w:hAnsi="Sakkal Majalla" w:cs="Sakkal Majalla"/>
          <w:kern w:val="0"/>
          <w:szCs w:val="28"/>
          <w:rtl/>
          <w14:ligatures w14:val="none"/>
        </w:rPr>
        <w:t xml:space="preserve">رؤية المملكة 2030 منحت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دورًا مركزيًا في تطوير أداء المؤسسات. فقد أشار </w:t>
      </w:r>
      <w:proofErr w:type="spellStart"/>
      <w:r w:rsidRPr="00063E44">
        <w:rPr>
          <w:rFonts w:ascii="Sakkal Majalla" w:hAnsi="Sakkal Majalla" w:cs="Sakkal Majalla"/>
          <w:kern w:val="0"/>
          <w:szCs w:val="28"/>
          <w14:ligatures w14:val="none"/>
        </w:rPr>
        <w:t>Bashmail</w:t>
      </w:r>
      <w:proofErr w:type="spellEnd"/>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إلى أن الرؤية تسعى إلى جعل السعودية مركزًا</w:t>
      </w:r>
      <w:r w:rsidR="008D21B6">
        <w:rPr>
          <w:rFonts w:ascii="Sakkal Majalla" w:hAnsi="Sakkal Majalla" w:cs="Sakkal Majalla"/>
          <w:kern w:val="0"/>
          <w:szCs w:val="28"/>
          <w:rtl/>
          <w14:ligatures w14:val="none"/>
        </w:rPr>
        <w:t xml:space="preserve"> إقليميًا للتقنيات الرقمية، بما</w:t>
      </w:r>
    </w:p>
    <w:p w14:paraId="0DBCC3CA" w14:textId="2D1BEDBA"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يعزز من تطبيق إدارة المشاريع بمعايير عالمية</w:t>
      </w:r>
      <w:r w:rsidR="008D21B6">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كما يؤكد </w:t>
      </w:r>
      <w:r w:rsidRPr="00063E44">
        <w:rPr>
          <w:rFonts w:ascii="Sakkal Majalla" w:hAnsi="Sakkal Majalla" w:cs="Sakkal Majalla"/>
          <w:kern w:val="0"/>
          <w:szCs w:val="28"/>
          <w14:ligatures w14:val="none"/>
        </w:rPr>
        <w:t xml:space="preserve">Gorski </w:t>
      </w:r>
      <w:r w:rsidRPr="00063E44">
        <w:rPr>
          <w:rFonts w:ascii="Sakkal Majalla" w:hAnsi="Sakkal Majalla" w:cs="Sakkal Majalla"/>
          <w:kern w:val="0"/>
          <w:szCs w:val="28"/>
          <w:rtl/>
          <w14:ligatures w14:val="none"/>
        </w:rPr>
        <w:t>وآخرون</w:t>
      </w:r>
      <w:r w:rsidRPr="00063E44">
        <w:rPr>
          <w:rFonts w:ascii="Sakkal Majalla" w:hAnsi="Sakkal Majalla" w:cs="Sakkal Majalla"/>
          <w:kern w:val="0"/>
          <w:szCs w:val="28"/>
          <w14:ligatures w14:val="none"/>
        </w:rPr>
        <w:t xml:space="preserve"> (2024) </w:t>
      </w:r>
      <w:r w:rsidRPr="00063E44">
        <w:rPr>
          <w:rFonts w:ascii="Sakkal Majalla" w:hAnsi="Sakkal Majalla" w:cs="Sakkal Majalla"/>
          <w:kern w:val="0"/>
          <w:szCs w:val="28"/>
          <w:rtl/>
          <w14:ligatures w14:val="none"/>
        </w:rPr>
        <w:t>أن الرؤية تسهم في دمج التكنولوجيا الحديثة مع ممارسات إدارة المشاريع، مما يدفع نحو كفاءة أعلى واستدامة أكبر</w:t>
      </w:r>
      <w:r w:rsidRPr="00063E44">
        <w:rPr>
          <w:rFonts w:ascii="Sakkal Majalla" w:hAnsi="Sakkal Majalla" w:cs="Sakkal Majalla"/>
          <w:kern w:val="0"/>
          <w:szCs w:val="28"/>
          <w14:ligatures w14:val="none"/>
        </w:rPr>
        <w:t>.</w:t>
      </w:r>
    </w:p>
    <w:p w14:paraId="1DAFC778"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هذا يضع التحول الرقمي ليس كمتغير مستقل منعزل، بل كأداة استراتيجية لتحقيق الأهداف الوطنية عبر تحسين كفاءة المشاريع في جميع القطاعات، وعلى رأسها القطاع الاستشاري</w:t>
      </w:r>
      <w:r w:rsidRPr="00063E44">
        <w:rPr>
          <w:rFonts w:ascii="Sakkal Majalla" w:hAnsi="Sakkal Majalla" w:cs="Sakkal Majalla"/>
          <w:kern w:val="0"/>
          <w:szCs w:val="28"/>
          <w14:ligatures w14:val="none"/>
        </w:rPr>
        <w:t>.</w:t>
      </w:r>
    </w:p>
    <w:p w14:paraId="75F11442"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يرى الباحث أن العلاقة بين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وكفاءة إدارة المشاريع في القطاع الاستشاري علاقة تكاملية قائمة على تأثير سببي متبادل</w:t>
      </w:r>
      <w:r w:rsidRPr="00063E44">
        <w:rPr>
          <w:rFonts w:ascii="Sakkal Majalla" w:hAnsi="Sakkal Majalla" w:cs="Sakkal Majalla"/>
          <w:kern w:val="0"/>
          <w:szCs w:val="28"/>
          <w14:ligatures w14:val="none"/>
        </w:rPr>
        <w:t xml:space="preserve">: </w:t>
      </w:r>
      <w:r w:rsidRPr="00063E44">
        <w:rPr>
          <w:rFonts w:ascii="Sakkal Majalla" w:hAnsi="Sakkal Majalla" w:cs="Sakkal Majalla"/>
          <w:kern w:val="0"/>
          <w:szCs w:val="28"/>
          <w:rtl/>
          <w14:ligatures w14:val="none"/>
        </w:rPr>
        <w:t xml:space="preserve">فالتحول الرقمي يمد إدارة المشاريع بالأدوات الرقمية الحديثة (مثل الأنظمة المدمجة وتحليلات البيانات)، بينما تمنح </w:t>
      </w:r>
      <w:proofErr w:type="spellStart"/>
      <w:r w:rsidRPr="00063E44">
        <w:rPr>
          <w:rFonts w:ascii="Sakkal Majalla" w:hAnsi="Sakkal Majalla" w:cs="Sakkal Majalla"/>
          <w:kern w:val="0"/>
          <w:szCs w:val="28"/>
          <w:rtl/>
          <w14:ligatures w14:val="none"/>
        </w:rPr>
        <w:t>الأتمتة</w:t>
      </w:r>
      <w:proofErr w:type="spellEnd"/>
      <w:r w:rsidRPr="00063E44">
        <w:rPr>
          <w:rFonts w:ascii="Sakkal Majalla" w:hAnsi="Sakkal Majalla" w:cs="Sakkal Majalla"/>
          <w:kern w:val="0"/>
          <w:szCs w:val="28"/>
          <w:rtl/>
          <w14:ligatures w14:val="none"/>
        </w:rPr>
        <w:t xml:space="preserve"> قدرة تنفيذية عملية تُترجم هذه الأدوات إلى إنجازات ملموسة. وبدورها، تنعكس كفاءة إدارة المشاريع في تحسين استخدام هذه التقنيات بما يحقق أهداف الرؤية السعودية 2030</w:t>
      </w:r>
      <w:r w:rsidRPr="00063E44">
        <w:rPr>
          <w:rFonts w:ascii="Sakkal Majalla" w:hAnsi="Sakkal Majalla" w:cs="Sakkal Majalla"/>
          <w:kern w:val="0"/>
          <w:szCs w:val="28"/>
          <w14:ligatures w14:val="none"/>
        </w:rPr>
        <w:t>.</w:t>
      </w:r>
    </w:p>
    <w:p w14:paraId="3CA32BDA" w14:textId="77777777" w:rsidR="00314B31" w:rsidRPr="00063E44" w:rsidRDefault="00314B31" w:rsidP="008D21B6">
      <w:pPr>
        <w:spacing w:before="100" w:beforeAutospacing="1" w:after="100" w:afterAutospacing="1" w:line="360" w:lineRule="auto"/>
        <w:ind w:firstLine="706"/>
        <w:jc w:val="both"/>
        <w:rPr>
          <w:rFonts w:ascii="Sakkal Majalla" w:hAnsi="Sakkal Majalla" w:cs="Sakkal Majalla"/>
          <w:kern w:val="0"/>
          <w:szCs w:val="28"/>
          <w14:ligatures w14:val="none"/>
        </w:rPr>
      </w:pPr>
      <w:r w:rsidRPr="00063E44">
        <w:rPr>
          <w:rFonts w:ascii="Sakkal Majalla" w:hAnsi="Sakkal Majalla" w:cs="Sakkal Majalla"/>
          <w:kern w:val="0"/>
          <w:szCs w:val="28"/>
          <w:rtl/>
          <w14:ligatures w14:val="none"/>
        </w:rPr>
        <w:t xml:space="preserve">ومن ثم، يمكن القول إن التحول الرقمي </w:t>
      </w:r>
      <w:proofErr w:type="spellStart"/>
      <w:r w:rsidRPr="00063E44">
        <w:rPr>
          <w:rFonts w:ascii="Sakkal Majalla" w:hAnsi="Sakkal Majalla" w:cs="Sakkal Majalla"/>
          <w:kern w:val="0"/>
          <w:szCs w:val="28"/>
          <w:rtl/>
          <w14:ligatures w14:val="none"/>
        </w:rPr>
        <w:t>والأتمتة</w:t>
      </w:r>
      <w:proofErr w:type="spellEnd"/>
      <w:r w:rsidRPr="00063E44">
        <w:rPr>
          <w:rFonts w:ascii="Sakkal Majalla" w:hAnsi="Sakkal Majalla" w:cs="Sakkal Majalla"/>
          <w:kern w:val="0"/>
          <w:szCs w:val="28"/>
          <w:rtl/>
          <w14:ligatures w14:val="none"/>
        </w:rPr>
        <w:t xml:space="preserve"> يمثلان محركًا استراتيجيًا لكفاءة إدارة المشاريع، وأن نجاح أي مؤسسة استشارية في بيئة المملكة يعتمد على مدى قدرتها على الدمج الفعّال بين هذه الأبعاد</w:t>
      </w:r>
      <w:r w:rsidRPr="00063E44">
        <w:rPr>
          <w:rFonts w:ascii="Sakkal Majalla" w:hAnsi="Sakkal Majalla" w:cs="Sakkal Majalla"/>
          <w:kern w:val="0"/>
          <w:szCs w:val="28"/>
          <w14:ligatures w14:val="none"/>
        </w:rPr>
        <w:t>.</w:t>
      </w:r>
    </w:p>
    <w:p w14:paraId="5D587971" w14:textId="77777777" w:rsidR="008D21B6" w:rsidRDefault="008D21B6">
      <w:pPr>
        <w:bidi w:val="0"/>
        <w:rPr>
          <w:rFonts w:ascii="Sakkal Majalla" w:hAnsi="Sakkal Majalla" w:cs="Sakkal Majalla"/>
          <w:kern w:val="0"/>
          <w:szCs w:val="28"/>
          <w:rtl/>
          <w:lang w:bidi="ar-EG"/>
          <w14:ligatures w14:val="none"/>
        </w:rPr>
      </w:pPr>
      <w:r>
        <w:rPr>
          <w:rFonts w:ascii="Sakkal Majalla" w:hAnsi="Sakkal Majalla" w:cs="Sakkal Majalla"/>
          <w:kern w:val="0"/>
          <w:szCs w:val="28"/>
          <w:rtl/>
          <w:lang w:bidi="ar-EG"/>
          <w14:ligatures w14:val="none"/>
        </w:rPr>
        <w:br w:type="page"/>
      </w:r>
    </w:p>
    <w:bookmarkEnd w:id="41"/>
    <w:bookmarkEnd w:id="42"/>
    <w:p w14:paraId="04A8455C" w14:textId="739452C1" w:rsidR="00B71A39" w:rsidRDefault="00B71A39" w:rsidP="0037214D">
      <w:pPr>
        <w:spacing w:before="100" w:beforeAutospacing="1" w:after="100" w:afterAutospacing="1"/>
        <w:ind w:left="720"/>
        <w:jc w:val="center"/>
        <w:rPr>
          <w:rFonts w:cs="Sakkal Majalla"/>
          <w:b/>
          <w:bCs/>
          <w:sz w:val="32"/>
          <w:szCs w:val="32"/>
          <w:lang w:bidi="ar-EG"/>
        </w:rPr>
        <w:sectPr w:rsidR="00B71A39" w:rsidSect="00063E44">
          <w:footerReference w:type="default" r:id="rId9"/>
          <w:pgSz w:w="11906" w:h="16838" w:code="9"/>
          <w:pgMar w:top="1440" w:right="1985" w:bottom="1440" w:left="1418" w:header="720" w:footer="720" w:gutter="567"/>
          <w:pgNumType w:start="1"/>
          <w:cols w:space="708"/>
          <w:bidi/>
          <w:rtlGutter/>
          <w:docGrid w:linePitch="360"/>
        </w:sectPr>
      </w:pPr>
    </w:p>
    <w:p w14:paraId="29D4231B" w14:textId="7931C4F7" w:rsidR="0081623B" w:rsidRPr="00B71A39" w:rsidRDefault="0081623B" w:rsidP="00063E4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64" w:name="_Hlk171906167"/>
      <w:r w:rsidRPr="00B71A39">
        <w:rPr>
          <w:rFonts w:ascii="Sakkal Majalla" w:hAnsi="Sakkal Majalla" w:cs="Sakkal Majalla"/>
          <w:b/>
          <w:bCs/>
          <w:noProof/>
          <w:sz w:val="32"/>
          <w:szCs w:val="32"/>
        </w:rPr>
        <w:drawing>
          <wp:anchor distT="0" distB="0" distL="114300" distR="114300" simplePos="0" relativeHeight="251685888" behindDoc="1" locked="0" layoutInCell="1" allowOverlap="1" wp14:anchorId="10B9448C" wp14:editId="49C78A69">
            <wp:simplePos x="0" y="0"/>
            <wp:positionH relativeFrom="margin">
              <wp:posOffset>3526790</wp:posOffset>
            </wp:positionH>
            <wp:positionV relativeFrom="paragraph">
              <wp:posOffset>0</wp:posOffset>
            </wp:positionV>
            <wp:extent cx="1506855" cy="1601470"/>
            <wp:effectExtent l="0" t="0" r="0" b="0"/>
            <wp:wrapTight wrapText="bothSides">
              <wp:wrapPolygon edited="0">
                <wp:start x="0" y="0"/>
                <wp:lineTo x="0" y="21326"/>
                <wp:lineTo x="21300" y="21326"/>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06855" cy="1601470"/>
                    </a:xfrm>
                    <a:prstGeom prst="rect">
                      <a:avLst/>
                    </a:prstGeom>
                    <a:noFill/>
                  </pic:spPr>
                </pic:pic>
              </a:graphicData>
            </a:graphic>
            <wp14:sizeRelH relativeFrom="margin">
              <wp14:pctWidth>0</wp14:pctWidth>
            </wp14:sizeRelH>
            <wp14:sizeRelV relativeFrom="margin">
              <wp14:pctHeight>0</wp14:pctHeight>
            </wp14:sizeRelV>
          </wp:anchor>
        </w:drawing>
      </w:r>
      <w:r w:rsidRPr="00B71A39">
        <w:rPr>
          <w:rFonts w:ascii="Sakkal Majalla" w:eastAsia="Calibri" w:hAnsi="Sakkal Majalla" w:cs="Sakkal Majalla"/>
          <w:b/>
          <w:bCs/>
          <w:kern w:val="0"/>
          <w:sz w:val="32"/>
          <w:szCs w:val="32"/>
          <w:lang w:bidi="ar-EG"/>
          <w14:ligatures w14:val="none"/>
        </w:rPr>
        <w:t>Mid-Ocean University</w:t>
      </w:r>
    </w:p>
    <w:p w14:paraId="4A539B4C" w14:textId="235118D1" w:rsidR="0081623B" w:rsidRPr="00B71A39" w:rsidRDefault="0081623B" w:rsidP="00063E4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B71A39">
        <w:rPr>
          <w:rFonts w:ascii="Sakkal Majalla" w:eastAsia="Calibri" w:hAnsi="Sakkal Majalla" w:cs="Sakkal Majalla"/>
          <w:b/>
          <w:bCs/>
          <w:kern w:val="0"/>
          <w:sz w:val="32"/>
          <w:szCs w:val="32"/>
          <w:lang w:bidi="ar-EG"/>
          <w14:ligatures w14:val="none"/>
        </w:rPr>
        <w:t>College of Management</w:t>
      </w:r>
    </w:p>
    <w:p w14:paraId="053005BB" w14:textId="5C2C54EA" w:rsidR="001A5351" w:rsidRPr="00B71A39" w:rsidRDefault="00341D50" w:rsidP="00063E44">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B71A39">
        <w:rPr>
          <w:rFonts w:ascii="Sakkal Majalla" w:eastAsia="Calibri" w:hAnsi="Sakkal Majalla" w:cs="Sakkal Majalla"/>
          <w:b/>
          <w:bCs/>
          <w:kern w:val="0"/>
          <w:sz w:val="32"/>
          <w:szCs w:val="32"/>
          <w:lang w:bidi="ar-EG"/>
          <w14:ligatures w14:val="none"/>
        </w:rPr>
        <w:t xml:space="preserve">Specialization: </w:t>
      </w:r>
      <w:r w:rsidR="00B0019E" w:rsidRPr="00B71A39">
        <w:rPr>
          <w:rFonts w:ascii="Sakkal Majalla" w:eastAsia="Calibri" w:hAnsi="Sakkal Majalla" w:cs="Sakkal Majalla"/>
          <w:b/>
          <w:bCs/>
          <w:kern w:val="0"/>
          <w:sz w:val="32"/>
          <w:szCs w:val="32"/>
          <w14:ligatures w14:val="none"/>
        </w:rPr>
        <w:t xml:space="preserve">project management </w:t>
      </w:r>
    </w:p>
    <w:p w14:paraId="07352CBF" w14:textId="77777777" w:rsidR="00B0019E" w:rsidRPr="00B71A39" w:rsidRDefault="00B0019E" w:rsidP="00B71A39">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B71A39">
        <w:rPr>
          <w:rFonts w:ascii="Sakkal Majalla" w:eastAsia="Calibri" w:hAnsi="Sakkal Majalla" w:cs="Sakkal Majalla"/>
          <w:b/>
          <w:bCs/>
          <w:kern w:val="0"/>
          <w:sz w:val="40"/>
          <w:szCs w:val="40"/>
          <w:lang w:bidi="ar-EG"/>
          <w14:ligatures w14:val="none"/>
        </w:rPr>
        <w:t>The role of digital transformation and automation in enhancing the efficiency of project management in the consulting sector: an applied study in the light of the Kingdom's vision 2030</w:t>
      </w:r>
    </w:p>
    <w:p w14:paraId="730ED794" w14:textId="374257F5" w:rsidR="0081623B" w:rsidRPr="00B71A39" w:rsidRDefault="0081623B" w:rsidP="00B71A3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B71A39">
        <w:rPr>
          <w:rFonts w:ascii="Sakkal Majalla" w:eastAsia="Calibri" w:hAnsi="Sakkal Majalla" w:cs="Sakkal Majalla"/>
          <w:b/>
          <w:bCs/>
          <w:kern w:val="0"/>
          <w:sz w:val="36"/>
          <w:szCs w:val="36"/>
          <w:lang w:bidi="ar-EG"/>
          <w14:ligatures w14:val="none"/>
        </w:rPr>
        <w:t>Preparation</w:t>
      </w:r>
      <w:r w:rsidRPr="00B71A39">
        <w:rPr>
          <w:rFonts w:ascii="Sakkal Majalla" w:eastAsia="Calibri" w:hAnsi="Sakkal Majalla" w:cs="Sakkal Majalla"/>
          <w:b/>
          <w:bCs/>
          <w:kern w:val="0"/>
          <w:sz w:val="36"/>
          <w:szCs w:val="36"/>
          <w:rtl/>
          <w:lang w:bidi="ar-EG"/>
          <w14:ligatures w14:val="none"/>
        </w:rPr>
        <w:t>:</w:t>
      </w:r>
    </w:p>
    <w:p w14:paraId="6F35E151" w14:textId="519537F4" w:rsidR="007B3A62" w:rsidRDefault="007B3A62" w:rsidP="00B71A39">
      <w:pPr>
        <w:bidi w:val="0"/>
        <w:spacing w:before="100" w:beforeAutospacing="1" w:after="100" w:afterAutospacing="1" w:line="360" w:lineRule="auto"/>
        <w:jc w:val="center"/>
        <w:rPr>
          <w:rFonts w:ascii="Sakkal Majalla" w:hAnsi="Sakkal Majalla" w:cs="Sakkal Majalla"/>
          <w:b/>
          <w:bCs/>
          <w:sz w:val="36"/>
          <w:szCs w:val="36"/>
          <w:rtl/>
        </w:rPr>
      </w:pPr>
      <w:bookmarkStart w:id="65" w:name="_Hlk171971322"/>
      <w:proofErr w:type="spellStart"/>
      <w:r w:rsidRPr="00B71A39">
        <w:rPr>
          <w:rStyle w:val="aa"/>
          <w:rFonts w:ascii="Sakkal Majalla" w:hAnsi="Sakkal Majalla" w:cs="Sakkal Majalla"/>
          <w:sz w:val="36"/>
          <w:szCs w:val="36"/>
        </w:rPr>
        <w:t>Nahar</w:t>
      </w:r>
      <w:proofErr w:type="spellEnd"/>
      <w:r w:rsidRPr="00B71A39">
        <w:rPr>
          <w:rStyle w:val="aa"/>
          <w:rFonts w:ascii="Sakkal Majalla" w:hAnsi="Sakkal Majalla" w:cs="Sakkal Majalla"/>
          <w:sz w:val="36"/>
          <w:szCs w:val="36"/>
        </w:rPr>
        <w:t xml:space="preserve"> Hassan </w:t>
      </w:r>
      <w:proofErr w:type="spellStart"/>
      <w:r w:rsidRPr="00B71A39">
        <w:rPr>
          <w:rStyle w:val="aa"/>
          <w:rFonts w:ascii="Sakkal Majalla" w:hAnsi="Sakkal Majalla" w:cs="Sakkal Majalla"/>
          <w:sz w:val="36"/>
          <w:szCs w:val="36"/>
        </w:rPr>
        <w:t>Bashwieh</w:t>
      </w:r>
      <w:bookmarkStart w:id="66" w:name="_Hlk181937364"/>
      <w:bookmarkEnd w:id="64"/>
      <w:bookmarkEnd w:id="65"/>
      <w:proofErr w:type="spellEnd"/>
    </w:p>
    <w:p w14:paraId="213629E8" w14:textId="35F27569" w:rsidR="00C21DD2" w:rsidRPr="00C21DD2" w:rsidRDefault="00C21DD2" w:rsidP="00C21DD2">
      <w:pPr>
        <w:bidi w:val="0"/>
        <w:spacing w:before="100" w:beforeAutospacing="1" w:after="100" w:afterAutospacing="1" w:line="360" w:lineRule="auto"/>
        <w:jc w:val="center"/>
        <w:rPr>
          <w:rFonts w:ascii="ADLaM Display" w:hAnsi="ADLaM Display" w:cs="ADLaM Display"/>
          <w:sz w:val="36"/>
          <w:szCs w:val="36"/>
        </w:rPr>
      </w:pPr>
      <w:r w:rsidRPr="00C21DD2">
        <w:rPr>
          <w:rFonts w:ascii="ADLaM Display" w:hAnsi="ADLaM Display" w:cs="ADLaM Display"/>
          <w:sz w:val="36"/>
          <w:szCs w:val="36"/>
          <w:rtl/>
        </w:rPr>
        <w:t>251002018</w:t>
      </w:r>
    </w:p>
    <w:p w14:paraId="27560F3B" w14:textId="2CFFDFB5" w:rsidR="00B0019E" w:rsidRPr="00B71A39" w:rsidRDefault="00B0019E" w:rsidP="00B71A39">
      <w:pPr>
        <w:bidi w:val="0"/>
        <w:spacing w:before="100" w:beforeAutospacing="1" w:after="100" w:afterAutospacing="1" w:line="360" w:lineRule="auto"/>
        <w:jc w:val="center"/>
        <w:rPr>
          <w:rFonts w:ascii="Sakkal Majalla" w:hAnsi="Sakkal Majalla" w:cs="Sakkal Majalla"/>
          <w:b/>
          <w:bCs/>
          <w:sz w:val="36"/>
          <w:szCs w:val="36"/>
        </w:rPr>
      </w:pPr>
      <w:r w:rsidRPr="00B71A39">
        <w:rPr>
          <w:rFonts w:ascii="Sakkal Majalla" w:hAnsi="Sakkal Majalla" w:cs="Sakkal Majalla"/>
          <w:b/>
          <w:bCs/>
          <w:sz w:val="36"/>
          <w:szCs w:val="36"/>
        </w:rPr>
        <w:t>Supervision:</w:t>
      </w:r>
    </w:p>
    <w:p w14:paraId="2B930D32" w14:textId="77777777" w:rsidR="00B0019E" w:rsidRPr="00B71A39" w:rsidRDefault="00B0019E" w:rsidP="00B71A39">
      <w:pPr>
        <w:bidi w:val="0"/>
        <w:spacing w:before="100" w:beforeAutospacing="1" w:after="100" w:afterAutospacing="1" w:line="360" w:lineRule="auto"/>
        <w:jc w:val="center"/>
        <w:rPr>
          <w:rFonts w:ascii="Sakkal Majalla" w:hAnsi="Sakkal Majalla" w:cs="Sakkal Majalla"/>
          <w:b/>
          <w:bCs/>
          <w:sz w:val="36"/>
          <w:szCs w:val="36"/>
        </w:rPr>
      </w:pPr>
      <w:r w:rsidRPr="00B71A39">
        <w:rPr>
          <w:rFonts w:ascii="Sakkal Majalla" w:hAnsi="Sakkal Majalla" w:cs="Sakkal Majalla"/>
          <w:b/>
          <w:bCs/>
          <w:sz w:val="36"/>
          <w:szCs w:val="36"/>
        </w:rPr>
        <w:t xml:space="preserve">Dr. Al </w:t>
      </w:r>
      <w:proofErr w:type="spellStart"/>
      <w:r w:rsidRPr="00B71A39">
        <w:rPr>
          <w:rFonts w:ascii="Sakkal Majalla" w:hAnsi="Sakkal Majalla" w:cs="Sakkal Majalla"/>
          <w:b/>
          <w:bCs/>
          <w:sz w:val="36"/>
          <w:szCs w:val="36"/>
        </w:rPr>
        <w:t>faisal</w:t>
      </w:r>
      <w:proofErr w:type="spellEnd"/>
      <w:r w:rsidRPr="00B71A39">
        <w:rPr>
          <w:rFonts w:ascii="Sakkal Majalla" w:hAnsi="Sakkal Majalla" w:cs="Sakkal Majalla"/>
          <w:b/>
          <w:bCs/>
          <w:sz w:val="36"/>
          <w:szCs w:val="36"/>
        </w:rPr>
        <w:t xml:space="preserve"> </w:t>
      </w:r>
      <w:proofErr w:type="spellStart"/>
      <w:r w:rsidRPr="00B71A39">
        <w:rPr>
          <w:rFonts w:ascii="Sakkal Majalla" w:hAnsi="Sakkal Majalla" w:cs="Sakkal Majalla"/>
          <w:b/>
          <w:bCs/>
          <w:sz w:val="36"/>
          <w:szCs w:val="36"/>
        </w:rPr>
        <w:t>Abdelhameed</w:t>
      </w:r>
      <w:proofErr w:type="spellEnd"/>
      <w:r w:rsidRPr="00B71A39">
        <w:rPr>
          <w:rFonts w:ascii="Sakkal Majalla" w:hAnsi="Sakkal Majalla" w:cs="Sakkal Majalla"/>
          <w:b/>
          <w:bCs/>
          <w:sz w:val="36"/>
          <w:szCs w:val="36"/>
        </w:rPr>
        <w:t xml:space="preserve"> Mohamed</w:t>
      </w:r>
    </w:p>
    <w:p w14:paraId="436E0AEF" w14:textId="77777777" w:rsidR="00B0019E" w:rsidRPr="00B71A39" w:rsidRDefault="00B0019E" w:rsidP="00B71A39">
      <w:pPr>
        <w:bidi w:val="0"/>
        <w:spacing w:before="100" w:beforeAutospacing="1" w:after="100" w:afterAutospacing="1" w:line="360" w:lineRule="auto"/>
        <w:jc w:val="center"/>
        <w:rPr>
          <w:rFonts w:ascii="Sakkal Majalla" w:hAnsi="Sakkal Majalla" w:cs="Sakkal Majalla"/>
          <w:b/>
          <w:bCs/>
          <w:sz w:val="36"/>
          <w:szCs w:val="36"/>
        </w:rPr>
      </w:pPr>
      <w:r w:rsidRPr="00B71A39">
        <w:rPr>
          <w:rFonts w:ascii="Sakkal Majalla" w:hAnsi="Sakkal Majalla" w:cs="Sakkal Majalla"/>
          <w:b/>
          <w:bCs/>
          <w:sz w:val="36"/>
          <w:szCs w:val="36"/>
        </w:rPr>
        <w:t xml:space="preserve">Dr. Fayez Ali </w:t>
      </w:r>
      <w:proofErr w:type="spellStart"/>
      <w:r w:rsidRPr="00B71A39">
        <w:rPr>
          <w:rFonts w:ascii="Sakkal Majalla" w:hAnsi="Sakkal Majalla" w:cs="Sakkal Majalla"/>
          <w:b/>
          <w:bCs/>
          <w:sz w:val="36"/>
          <w:szCs w:val="36"/>
        </w:rPr>
        <w:t>Jrad</w:t>
      </w:r>
      <w:proofErr w:type="spellEnd"/>
    </w:p>
    <w:p w14:paraId="6FA64F82" w14:textId="7724EFC1" w:rsidR="00B0019E" w:rsidRPr="00B71A39" w:rsidRDefault="00B0019E" w:rsidP="00B71A39">
      <w:pPr>
        <w:bidi w:val="0"/>
        <w:spacing w:before="100" w:beforeAutospacing="1" w:after="100" w:afterAutospacing="1" w:line="360" w:lineRule="auto"/>
        <w:jc w:val="center"/>
        <w:rPr>
          <w:rFonts w:ascii="Sakkal Majalla" w:hAnsi="Sakkal Majalla" w:cs="Sakkal Majalla"/>
          <w:b/>
          <w:bCs/>
          <w:sz w:val="36"/>
          <w:szCs w:val="36"/>
          <w:u w:val="single"/>
        </w:rPr>
      </w:pPr>
      <w:r w:rsidRPr="00B71A39">
        <w:rPr>
          <w:rFonts w:ascii="Sakkal Majalla" w:hAnsi="Sakkal Majalla" w:cs="Sakkal Majalla"/>
          <w:b/>
          <w:bCs/>
          <w:sz w:val="36"/>
          <w:szCs w:val="36"/>
        </w:rPr>
        <w:t>144</w:t>
      </w:r>
      <w:r w:rsidRPr="00B71A39">
        <w:rPr>
          <w:rFonts w:ascii="Sakkal Majalla" w:hAnsi="Sakkal Majalla" w:cs="Sakkal Majalla"/>
          <w:b/>
          <w:bCs/>
          <w:sz w:val="36"/>
          <w:szCs w:val="36"/>
          <w:rtl/>
        </w:rPr>
        <w:t>7</w:t>
      </w:r>
      <w:r w:rsidRPr="00B71A39">
        <w:rPr>
          <w:rFonts w:ascii="Sakkal Majalla" w:hAnsi="Sakkal Majalla" w:cs="Sakkal Majalla"/>
          <w:b/>
          <w:bCs/>
          <w:sz w:val="36"/>
          <w:szCs w:val="36"/>
        </w:rPr>
        <w:t xml:space="preserve"> – 2025</w:t>
      </w:r>
      <w:bookmarkEnd w:id="66"/>
    </w:p>
    <w:p w14:paraId="6E52896B" w14:textId="787122EE" w:rsidR="009125CE" w:rsidRPr="00063E44" w:rsidRDefault="009125CE" w:rsidP="00063E44">
      <w:pPr>
        <w:bidi w:val="0"/>
        <w:spacing w:before="100" w:beforeAutospacing="1" w:after="100" w:afterAutospacing="1" w:line="360" w:lineRule="auto"/>
        <w:ind w:firstLine="720"/>
        <w:jc w:val="both"/>
        <w:rPr>
          <w:rFonts w:ascii="Sakkal Majalla" w:hAnsi="Sakkal Majalla" w:cs="Sakkal Majalla"/>
          <w:szCs w:val="28"/>
          <w:u w:val="single"/>
        </w:rPr>
      </w:pPr>
    </w:p>
    <w:sectPr w:rsidR="009125CE" w:rsidRPr="00063E44" w:rsidSect="00063E4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60D12" w14:textId="77777777" w:rsidR="006500B5" w:rsidRDefault="006500B5" w:rsidP="009125CE">
      <w:pPr>
        <w:spacing w:after="0" w:line="240" w:lineRule="auto"/>
      </w:pPr>
      <w:r>
        <w:separator/>
      </w:r>
    </w:p>
  </w:endnote>
  <w:endnote w:type="continuationSeparator" w:id="0">
    <w:p w14:paraId="6A3C1F3C" w14:textId="77777777" w:rsidR="006500B5" w:rsidRDefault="006500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20024FF" w:usb2="02000000" w:usb3="00000000" w:csb0="0000019F" w:csb1="00000000"/>
  </w:font>
  <w:font w:name="ADLaM Display">
    <w:panose1 w:val="02010000000000000000"/>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4180735"/>
      <w:docPartObj>
        <w:docPartGallery w:val="Page Numbers (Bottom of Page)"/>
        <w:docPartUnique/>
      </w:docPartObj>
    </w:sdtPr>
    <w:sdtEndPr/>
    <w:sdtContent>
      <w:p w14:paraId="7F53C51D" w14:textId="77777777" w:rsidR="00535B17" w:rsidRDefault="00535B17">
        <w:pPr>
          <w:pStyle w:val="a4"/>
        </w:pPr>
        <w:r>
          <w:rPr>
            <w:noProof/>
          </w:rPr>
          <mc:AlternateContent>
            <mc:Choice Requires="wps">
              <w:drawing>
                <wp:anchor distT="0" distB="0" distL="114300" distR="114300" simplePos="0" relativeHeight="251666432" behindDoc="0" locked="0" layoutInCell="1" allowOverlap="1" wp14:anchorId="4BBDDDE6" wp14:editId="4DF69DD7">
                  <wp:simplePos x="0" y="0"/>
                  <wp:positionH relativeFrom="margin">
                    <wp:align>center</wp:align>
                  </wp:positionH>
                  <wp:positionV relativeFrom="bottomMargin">
                    <wp:align>center</wp:align>
                  </wp:positionV>
                  <wp:extent cx="551815" cy="238760"/>
                  <wp:effectExtent l="19050" t="19050" r="19685" b="18415"/>
                  <wp:wrapNone/>
                  <wp:docPr id="8" name="Double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45B5835" w14:textId="77777777" w:rsidR="00535B17" w:rsidRPr="00063E44" w:rsidRDefault="00535B17">
                              <w:pPr>
                                <w:jc w:val="center"/>
                                <w:rPr>
                                  <w:rFonts w:ascii="Sakkal Majalla" w:hAnsi="Sakkal Majalla" w:cs="Sakkal Majalla"/>
                                  <w:b/>
                                  <w:bCs/>
                                  <w:sz w:val="24"/>
                                  <w:szCs w:val="24"/>
                                </w:rPr>
                              </w:pPr>
                              <w:r w:rsidRPr="00063E44">
                                <w:rPr>
                                  <w:rFonts w:ascii="Sakkal Majalla" w:hAnsi="Sakkal Majalla" w:cs="Sakkal Majalla"/>
                                  <w:b/>
                                  <w:bCs/>
                                  <w:sz w:val="24"/>
                                  <w:szCs w:val="24"/>
                                </w:rPr>
                                <w:fldChar w:fldCharType="begin"/>
                              </w:r>
                              <w:r w:rsidRPr="00063E44">
                                <w:rPr>
                                  <w:rFonts w:ascii="Sakkal Majalla" w:hAnsi="Sakkal Majalla" w:cs="Sakkal Majalla"/>
                                  <w:b/>
                                  <w:bCs/>
                                  <w:sz w:val="24"/>
                                  <w:szCs w:val="24"/>
                                </w:rPr>
                                <w:instrText xml:space="preserve"> PAGE    \* MERGEFORMAT </w:instrText>
                              </w:r>
                              <w:r w:rsidRPr="00063E44">
                                <w:rPr>
                                  <w:rFonts w:ascii="Sakkal Majalla" w:hAnsi="Sakkal Majalla" w:cs="Sakkal Majalla"/>
                                  <w:b/>
                                  <w:bCs/>
                                  <w:sz w:val="24"/>
                                  <w:szCs w:val="24"/>
                                </w:rPr>
                                <w:fldChar w:fldCharType="separate"/>
                              </w:r>
                              <w:r w:rsidR="0037214D">
                                <w:rPr>
                                  <w:rFonts w:ascii="Sakkal Majalla" w:hAnsi="Sakkal Majalla" w:cs="Sakkal Majalla"/>
                                  <w:b/>
                                  <w:bCs/>
                                  <w:noProof/>
                                  <w:sz w:val="24"/>
                                  <w:szCs w:val="24"/>
                                  <w:rtl/>
                                </w:rPr>
                                <w:t>29</w:t>
                              </w:r>
                              <w:r w:rsidRPr="00063E4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BBDDDE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" filled="t" strokecolor="gray" strokeweight="2.25pt">
                  <v:textbox inset=",0,,0">
                    <w:txbxContent>
                      <w:p w14:paraId="445B5835" w14:textId="77777777" w:rsidR="00535B17" w:rsidRPr="00063E44" w:rsidRDefault="00535B17">
                        <w:pPr>
                          <w:jc w:val="center"/>
                          <w:rPr>
                            <w:rFonts w:ascii="Sakkal Majalla" w:hAnsi="Sakkal Majalla" w:cs="Sakkal Majalla"/>
                            <w:b/>
                            <w:bCs/>
                            <w:sz w:val="24"/>
                            <w:szCs w:val="24"/>
                          </w:rPr>
                        </w:pPr>
                        <w:r w:rsidRPr="00063E44">
                          <w:rPr>
                            <w:rFonts w:ascii="Sakkal Majalla" w:hAnsi="Sakkal Majalla" w:cs="Sakkal Majalla"/>
                            <w:b/>
                            <w:bCs/>
                            <w:sz w:val="24"/>
                            <w:szCs w:val="24"/>
                          </w:rPr>
                          <w:fldChar w:fldCharType="begin"/>
                        </w:r>
                        <w:r w:rsidRPr="00063E44">
                          <w:rPr>
                            <w:rFonts w:ascii="Sakkal Majalla" w:hAnsi="Sakkal Majalla" w:cs="Sakkal Majalla"/>
                            <w:b/>
                            <w:bCs/>
                            <w:sz w:val="24"/>
                            <w:szCs w:val="24"/>
                          </w:rPr>
                          <w:instrText xml:space="preserve"> PAGE    \* MERGEFORMAT </w:instrText>
                        </w:r>
                        <w:r w:rsidRPr="00063E44">
                          <w:rPr>
                            <w:rFonts w:ascii="Sakkal Majalla" w:hAnsi="Sakkal Majalla" w:cs="Sakkal Majalla"/>
                            <w:b/>
                            <w:bCs/>
                            <w:sz w:val="24"/>
                            <w:szCs w:val="24"/>
                          </w:rPr>
                          <w:fldChar w:fldCharType="separate"/>
                        </w:r>
                        <w:r w:rsidR="0037214D">
                          <w:rPr>
                            <w:rFonts w:ascii="Sakkal Majalla" w:hAnsi="Sakkal Majalla" w:cs="Sakkal Majalla"/>
                            <w:b/>
                            <w:bCs/>
                            <w:noProof/>
                            <w:sz w:val="24"/>
                            <w:szCs w:val="24"/>
                            <w:rtl/>
                          </w:rPr>
                          <w:t>29</w:t>
                        </w:r>
                        <w:r w:rsidRPr="00063E4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912206B" wp14:editId="17725E26">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C6B3499"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130E5" w14:textId="697ECD56" w:rsidR="00B71A39" w:rsidRDefault="00B71A3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CD5BB" w14:textId="77777777" w:rsidR="006500B5" w:rsidRDefault="006500B5" w:rsidP="009125CE">
      <w:pPr>
        <w:spacing w:after="0" w:line="240" w:lineRule="auto"/>
      </w:pPr>
      <w:r>
        <w:separator/>
      </w:r>
    </w:p>
  </w:footnote>
  <w:footnote w:type="continuationSeparator" w:id="0">
    <w:p w14:paraId="684A7D7B" w14:textId="77777777" w:rsidR="006500B5" w:rsidRDefault="006500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multilevel"/>
    <w:tmpl w:val="355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36FA5"/>
    <w:multiLevelType w:val="multilevel"/>
    <w:tmpl w:val="AFBEB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4B1130"/>
    <w:multiLevelType w:val="hybridMultilevel"/>
    <w:tmpl w:val="FD986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394338"/>
    <w:multiLevelType w:val="multilevel"/>
    <w:tmpl w:val="FAF05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F66304"/>
    <w:multiLevelType w:val="hybridMultilevel"/>
    <w:tmpl w:val="8DFC6406"/>
    <w:lvl w:ilvl="0" w:tplc="87FC384C">
      <w:start w:val="1"/>
      <w:numFmt w:val="bullet"/>
      <w:lvlText w:val=""/>
      <w:lvlJc w:val="left"/>
      <w:pPr>
        <w:ind w:left="360"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 w15:restartNumberingAfterBreak="0">
    <w:nsid w:val="21B72C56"/>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6529AF"/>
    <w:multiLevelType w:val="hybridMultilevel"/>
    <w:tmpl w:val="ABEE4F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E6855"/>
    <w:multiLevelType w:val="multilevel"/>
    <w:tmpl w:val="EA0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6F383C"/>
    <w:multiLevelType w:val="multilevel"/>
    <w:tmpl w:val="097A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54659D"/>
    <w:multiLevelType w:val="hybridMultilevel"/>
    <w:tmpl w:val="2B026A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9848AD"/>
    <w:multiLevelType w:val="multilevel"/>
    <w:tmpl w:val="BDB2F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0A3B69"/>
    <w:multiLevelType w:val="multilevel"/>
    <w:tmpl w:val="B2AACB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00222D"/>
    <w:multiLevelType w:val="multilevel"/>
    <w:tmpl w:val="EA0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695283"/>
    <w:multiLevelType w:val="hybridMultilevel"/>
    <w:tmpl w:val="5074C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184720"/>
    <w:multiLevelType w:val="hybridMultilevel"/>
    <w:tmpl w:val="5E1A69C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0D12C6"/>
    <w:multiLevelType w:val="multilevel"/>
    <w:tmpl w:val="E53C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16B1B9D"/>
    <w:multiLevelType w:val="multilevel"/>
    <w:tmpl w:val="04CEC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AC44FB"/>
    <w:multiLevelType w:val="multilevel"/>
    <w:tmpl w:val="DC424F0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15:restartNumberingAfterBreak="0">
    <w:nsid w:val="6740494E"/>
    <w:multiLevelType w:val="multilevel"/>
    <w:tmpl w:val="0F14DDBE"/>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7014726E"/>
    <w:multiLevelType w:val="multilevel"/>
    <w:tmpl w:val="2818A6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6711BF9"/>
    <w:multiLevelType w:val="hybridMultilevel"/>
    <w:tmpl w:val="8E8891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B52862"/>
    <w:multiLevelType w:val="multilevel"/>
    <w:tmpl w:val="E132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C03734"/>
    <w:multiLevelType w:val="multilevel"/>
    <w:tmpl w:val="202ED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A6581A"/>
    <w:multiLevelType w:val="hybridMultilevel"/>
    <w:tmpl w:val="EAD821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3D5525"/>
    <w:multiLevelType w:val="multilevel"/>
    <w:tmpl w:val="80E09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DF1670"/>
    <w:multiLevelType w:val="multilevel"/>
    <w:tmpl w:val="D1C64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EDE6551"/>
    <w:multiLevelType w:val="hybridMultilevel"/>
    <w:tmpl w:val="49628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8155C1"/>
    <w:multiLevelType w:val="multilevel"/>
    <w:tmpl w:val="478C4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901105">
    <w:abstractNumId w:val="4"/>
  </w:num>
  <w:num w:numId="2" w16cid:durableId="1503740749">
    <w:abstractNumId w:val="18"/>
  </w:num>
  <w:num w:numId="3" w16cid:durableId="1512794162">
    <w:abstractNumId w:val="20"/>
  </w:num>
  <w:num w:numId="4" w16cid:durableId="1168251859">
    <w:abstractNumId w:val="21"/>
  </w:num>
  <w:num w:numId="5" w16cid:durableId="1792279295">
    <w:abstractNumId w:val="5"/>
  </w:num>
  <w:num w:numId="6" w16cid:durableId="706679145">
    <w:abstractNumId w:val="28"/>
  </w:num>
  <w:num w:numId="7" w16cid:durableId="580333421">
    <w:abstractNumId w:val="27"/>
  </w:num>
  <w:num w:numId="8" w16cid:durableId="963123886">
    <w:abstractNumId w:val="9"/>
  </w:num>
  <w:num w:numId="9" w16cid:durableId="1716000607">
    <w:abstractNumId w:val="10"/>
  </w:num>
  <w:num w:numId="10" w16cid:durableId="456338783">
    <w:abstractNumId w:val="2"/>
  </w:num>
  <w:num w:numId="11" w16cid:durableId="1171720831">
    <w:abstractNumId w:val="14"/>
  </w:num>
  <w:num w:numId="12" w16cid:durableId="1625234082">
    <w:abstractNumId w:val="17"/>
  </w:num>
  <w:num w:numId="13" w16cid:durableId="2068216829">
    <w:abstractNumId w:val="26"/>
  </w:num>
  <w:num w:numId="14" w16cid:durableId="1041250658">
    <w:abstractNumId w:val="8"/>
  </w:num>
  <w:num w:numId="15" w16cid:durableId="876356855">
    <w:abstractNumId w:val="29"/>
  </w:num>
  <w:num w:numId="16" w16cid:durableId="1977251838">
    <w:abstractNumId w:val="16"/>
  </w:num>
  <w:num w:numId="17" w16cid:durableId="412748534">
    <w:abstractNumId w:val="11"/>
  </w:num>
  <w:num w:numId="18" w16cid:durableId="152185278">
    <w:abstractNumId w:val="23"/>
  </w:num>
  <w:num w:numId="19" w16cid:durableId="305278541">
    <w:abstractNumId w:val="0"/>
  </w:num>
  <w:num w:numId="20" w16cid:durableId="1356925871">
    <w:abstractNumId w:val="3"/>
  </w:num>
  <w:num w:numId="21" w16cid:durableId="1910381366">
    <w:abstractNumId w:val="24"/>
  </w:num>
  <w:num w:numId="22" w16cid:durableId="959149444">
    <w:abstractNumId w:val="12"/>
  </w:num>
  <w:num w:numId="23" w16cid:durableId="918370413">
    <w:abstractNumId w:val="13"/>
  </w:num>
  <w:num w:numId="24" w16cid:durableId="802112055">
    <w:abstractNumId w:val="1"/>
  </w:num>
  <w:num w:numId="25" w16cid:durableId="1568222225">
    <w:abstractNumId w:val="22"/>
  </w:num>
  <w:num w:numId="26" w16cid:durableId="1161040139">
    <w:abstractNumId w:val="15"/>
  </w:num>
  <w:num w:numId="27" w16cid:durableId="1368019556">
    <w:abstractNumId w:val="6"/>
  </w:num>
  <w:num w:numId="28" w16cid:durableId="1280071206">
    <w:abstractNumId w:val="25"/>
  </w:num>
  <w:num w:numId="29" w16cid:durableId="826482535">
    <w:abstractNumId w:val="7"/>
  </w:num>
  <w:num w:numId="30" w16cid:durableId="268439590">
    <w:abstractNumId w:val="1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25"/>
    <w:rsid w:val="00003B61"/>
    <w:rsid w:val="00011F23"/>
    <w:rsid w:val="000146E6"/>
    <w:rsid w:val="00017369"/>
    <w:rsid w:val="00020493"/>
    <w:rsid w:val="000204A8"/>
    <w:rsid w:val="0002296A"/>
    <w:rsid w:val="00023801"/>
    <w:rsid w:val="0002531D"/>
    <w:rsid w:val="0003394E"/>
    <w:rsid w:val="00033A45"/>
    <w:rsid w:val="00053122"/>
    <w:rsid w:val="00053B34"/>
    <w:rsid w:val="00063E44"/>
    <w:rsid w:val="00064FF1"/>
    <w:rsid w:val="00067938"/>
    <w:rsid w:val="0007370A"/>
    <w:rsid w:val="000769E1"/>
    <w:rsid w:val="000806A7"/>
    <w:rsid w:val="000842EB"/>
    <w:rsid w:val="0008565E"/>
    <w:rsid w:val="000A6930"/>
    <w:rsid w:val="000B12EE"/>
    <w:rsid w:val="000B3E4E"/>
    <w:rsid w:val="000C4130"/>
    <w:rsid w:val="000C6013"/>
    <w:rsid w:val="000D2E22"/>
    <w:rsid w:val="000E0212"/>
    <w:rsid w:val="000E2A00"/>
    <w:rsid w:val="000E6FB7"/>
    <w:rsid w:val="000E73B9"/>
    <w:rsid w:val="000F2EEF"/>
    <w:rsid w:val="000F44B4"/>
    <w:rsid w:val="000F7829"/>
    <w:rsid w:val="00104DBF"/>
    <w:rsid w:val="00110487"/>
    <w:rsid w:val="0012342D"/>
    <w:rsid w:val="0012658B"/>
    <w:rsid w:val="00131E44"/>
    <w:rsid w:val="00143989"/>
    <w:rsid w:val="001510C1"/>
    <w:rsid w:val="00153B41"/>
    <w:rsid w:val="0017585A"/>
    <w:rsid w:val="00180436"/>
    <w:rsid w:val="001902DB"/>
    <w:rsid w:val="0019163E"/>
    <w:rsid w:val="001A0192"/>
    <w:rsid w:val="001A5351"/>
    <w:rsid w:val="001B254B"/>
    <w:rsid w:val="001B28A3"/>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60558"/>
    <w:rsid w:val="002640D2"/>
    <w:rsid w:val="0026794C"/>
    <w:rsid w:val="00270184"/>
    <w:rsid w:val="002766BC"/>
    <w:rsid w:val="002828EF"/>
    <w:rsid w:val="00287171"/>
    <w:rsid w:val="002871DD"/>
    <w:rsid w:val="0029680E"/>
    <w:rsid w:val="0029754E"/>
    <w:rsid w:val="002A32D6"/>
    <w:rsid w:val="002A365A"/>
    <w:rsid w:val="002A76B5"/>
    <w:rsid w:val="002B1DE0"/>
    <w:rsid w:val="002B6F82"/>
    <w:rsid w:val="002C5EE0"/>
    <w:rsid w:val="002D0190"/>
    <w:rsid w:val="002D29E5"/>
    <w:rsid w:val="002D3120"/>
    <w:rsid w:val="002E36BC"/>
    <w:rsid w:val="002F2C9D"/>
    <w:rsid w:val="002F3C46"/>
    <w:rsid w:val="002F5FA3"/>
    <w:rsid w:val="00303B9F"/>
    <w:rsid w:val="00303BF8"/>
    <w:rsid w:val="00311582"/>
    <w:rsid w:val="00314B31"/>
    <w:rsid w:val="00320716"/>
    <w:rsid w:val="003231D6"/>
    <w:rsid w:val="0033775D"/>
    <w:rsid w:val="00341D50"/>
    <w:rsid w:val="00342725"/>
    <w:rsid w:val="00343EE8"/>
    <w:rsid w:val="003542FC"/>
    <w:rsid w:val="003620C0"/>
    <w:rsid w:val="0036476A"/>
    <w:rsid w:val="00367244"/>
    <w:rsid w:val="0037141D"/>
    <w:rsid w:val="0037214D"/>
    <w:rsid w:val="003746C0"/>
    <w:rsid w:val="0037546F"/>
    <w:rsid w:val="00375565"/>
    <w:rsid w:val="00377D51"/>
    <w:rsid w:val="00377DD2"/>
    <w:rsid w:val="0038357B"/>
    <w:rsid w:val="00396510"/>
    <w:rsid w:val="003A44F1"/>
    <w:rsid w:val="003A6B5F"/>
    <w:rsid w:val="003B30A9"/>
    <w:rsid w:val="003B3E80"/>
    <w:rsid w:val="003B4E94"/>
    <w:rsid w:val="003C0119"/>
    <w:rsid w:val="003C7C23"/>
    <w:rsid w:val="003D5D45"/>
    <w:rsid w:val="003E3EBB"/>
    <w:rsid w:val="003E699A"/>
    <w:rsid w:val="003E7CB6"/>
    <w:rsid w:val="00403733"/>
    <w:rsid w:val="0040482D"/>
    <w:rsid w:val="00405477"/>
    <w:rsid w:val="0040555A"/>
    <w:rsid w:val="00413DF8"/>
    <w:rsid w:val="00413F36"/>
    <w:rsid w:val="0041716B"/>
    <w:rsid w:val="004215C5"/>
    <w:rsid w:val="00424ED8"/>
    <w:rsid w:val="004260FE"/>
    <w:rsid w:val="00433FD4"/>
    <w:rsid w:val="0043649D"/>
    <w:rsid w:val="004370A8"/>
    <w:rsid w:val="004613E8"/>
    <w:rsid w:val="00461DB2"/>
    <w:rsid w:val="00464637"/>
    <w:rsid w:val="00473631"/>
    <w:rsid w:val="00475C10"/>
    <w:rsid w:val="0047700E"/>
    <w:rsid w:val="0047707D"/>
    <w:rsid w:val="00482056"/>
    <w:rsid w:val="00493101"/>
    <w:rsid w:val="004A035D"/>
    <w:rsid w:val="004A125D"/>
    <w:rsid w:val="004A70D1"/>
    <w:rsid w:val="004C148B"/>
    <w:rsid w:val="004C3BAD"/>
    <w:rsid w:val="004C4331"/>
    <w:rsid w:val="004D23E7"/>
    <w:rsid w:val="004D6B08"/>
    <w:rsid w:val="004E0127"/>
    <w:rsid w:val="004E38FB"/>
    <w:rsid w:val="004E439C"/>
    <w:rsid w:val="004F2475"/>
    <w:rsid w:val="00507CEC"/>
    <w:rsid w:val="0051585E"/>
    <w:rsid w:val="00535B17"/>
    <w:rsid w:val="00544E3F"/>
    <w:rsid w:val="005459E0"/>
    <w:rsid w:val="00545E45"/>
    <w:rsid w:val="00557348"/>
    <w:rsid w:val="00557A05"/>
    <w:rsid w:val="0056128F"/>
    <w:rsid w:val="0056207D"/>
    <w:rsid w:val="0056677B"/>
    <w:rsid w:val="00577301"/>
    <w:rsid w:val="00590B27"/>
    <w:rsid w:val="00597B1D"/>
    <w:rsid w:val="00597F74"/>
    <w:rsid w:val="005A755A"/>
    <w:rsid w:val="005B112C"/>
    <w:rsid w:val="005B2B71"/>
    <w:rsid w:val="005B5824"/>
    <w:rsid w:val="005B64A1"/>
    <w:rsid w:val="005B7D85"/>
    <w:rsid w:val="005D0E3A"/>
    <w:rsid w:val="005D5DB7"/>
    <w:rsid w:val="005D7D08"/>
    <w:rsid w:val="005E0F30"/>
    <w:rsid w:val="005E2A15"/>
    <w:rsid w:val="005E4AF3"/>
    <w:rsid w:val="005F0BE7"/>
    <w:rsid w:val="005F4AB9"/>
    <w:rsid w:val="00600078"/>
    <w:rsid w:val="006020A6"/>
    <w:rsid w:val="006112DD"/>
    <w:rsid w:val="0061146E"/>
    <w:rsid w:val="00611583"/>
    <w:rsid w:val="00611756"/>
    <w:rsid w:val="00616732"/>
    <w:rsid w:val="00620C7A"/>
    <w:rsid w:val="006235F8"/>
    <w:rsid w:val="00625CAD"/>
    <w:rsid w:val="0062761F"/>
    <w:rsid w:val="0063214D"/>
    <w:rsid w:val="00642229"/>
    <w:rsid w:val="00643BE2"/>
    <w:rsid w:val="006450DB"/>
    <w:rsid w:val="00647482"/>
    <w:rsid w:val="006500B5"/>
    <w:rsid w:val="0066191A"/>
    <w:rsid w:val="00662833"/>
    <w:rsid w:val="00666638"/>
    <w:rsid w:val="00667140"/>
    <w:rsid w:val="0066721C"/>
    <w:rsid w:val="0067103A"/>
    <w:rsid w:val="006716C2"/>
    <w:rsid w:val="00685254"/>
    <w:rsid w:val="006867F7"/>
    <w:rsid w:val="00686D49"/>
    <w:rsid w:val="00692E54"/>
    <w:rsid w:val="006948DE"/>
    <w:rsid w:val="006A0FCA"/>
    <w:rsid w:val="006A6C3D"/>
    <w:rsid w:val="006B2DFA"/>
    <w:rsid w:val="006B300E"/>
    <w:rsid w:val="006B3A4B"/>
    <w:rsid w:val="006B43DF"/>
    <w:rsid w:val="006B4F02"/>
    <w:rsid w:val="006D0A16"/>
    <w:rsid w:val="006F162C"/>
    <w:rsid w:val="0070333D"/>
    <w:rsid w:val="00704E89"/>
    <w:rsid w:val="00705AF7"/>
    <w:rsid w:val="00706E7F"/>
    <w:rsid w:val="0071504C"/>
    <w:rsid w:val="0072049A"/>
    <w:rsid w:val="007301E5"/>
    <w:rsid w:val="00731DC0"/>
    <w:rsid w:val="00741B9A"/>
    <w:rsid w:val="0074563B"/>
    <w:rsid w:val="0075356C"/>
    <w:rsid w:val="0075485F"/>
    <w:rsid w:val="00754DB9"/>
    <w:rsid w:val="00757802"/>
    <w:rsid w:val="00757C7C"/>
    <w:rsid w:val="00760A35"/>
    <w:rsid w:val="00762706"/>
    <w:rsid w:val="00766D40"/>
    <w:rsid w:val="00775634"/>
    <w:rsid w:val="007874FA"/>
    <w:rsid w:val="00792A28"/>
    <w:rsid w:val="007A7A94"/>
    <w:rsid w:val="007B0443"/>
    <w:rsid w:val="007B0E54"/>
    <w:rsid w:val="007B2139"/>
    <w:rsid w:val="007B3A62"/>
    <w:rsid w:val="007B5E49"/>
    <w:rsid w:val="007C06CD"/>
    <w:rsid w:val="007C0F99"/>
    <w:rsid w:val="007C170D"/>
    <w:rsid w:val="007C6908"/>
    <w:rsid w:val="007D2C05"/>
    <w:rsid w:val="007D443E"/>
    <w:rsid w:val="007D45E4"/>
    <w:rsid w:val="007D7760"/>
    <w:rsid w:val="007D7788"/>
    <w:rsid w:val="007E1EBB"/>
    <w:rsid w:val="007E3A20"/>
    <w:rsid w:val="007E3D6B"/>
    <w:rsid w:val="007F0E7B"/>
    <w:rsid w:val="007F1674"/>
    <w:rsid w:val="007F6F3A"/>
    <w:rsid w:val="00807477"/>
    <w:rsid w:val="008156EA"/>
    <w:rsid w:val="0081623B"/>
    <w:rsid w:val="00816818"/>
    <w:rsid w:val="00831F14"/>
    <w:rsid w:val="008332E4"/>
    <w:rsid w:val="008415BE"/>
    <w:rsid w:val="0085226F"/>
    <w:rsid w:val="00857739"/>
    <w:rsid w:val="00874D2F"/>
    <w:rsid w:val="008756CE"/>
    <w:rsid w:val="00877AAC"/>
    <w:rsid w:val="00882D37"/>
    <w:rsid w:val="00887133"/>
    <w:rsid w:val="00891BC5"/>
    <w:rsid w:val="0089704E"/>
    <w:rsid w:val="008A0A06"/>
    <w:rsid w:val="008A248D"/>
    <w:rsid w:val="008B03A1"/>
    <w:rsid w:val="008B2333"/>
    <w:rsid w:val="008B2D95"/>
    <w:rsid w:val="008B41AE"/>
    <w:rsid w:val="008B4D0D"/>
    <w:rsid w:val="008C226A"/>
    <w:rsid w:val="008C2CDE"/>
    <w:rsid w:val="008C3BA1"/>
    <w:rsid w:val="008C4A35"/>
    <w:rsid w:val="008D21B6"/>
    <w:rsid w:val="008D791A"/>
    <w:rsid w:val="008E7314"/>
    <w:rsid w:val="008F1EAE"/>
    <w:rsid w:val="008F6829"/>
    <w:rsid w:val="008F6B36"/>
    <w:rsid w:val="009035C3"/>
    <w:rsid w:val="009052E1"/>
    <w:rsid w:val="00905FD8"/>
    <w:rsid w:val="009125CE"/>
    <w:rsid w:val="009125F2"/>
    <w:rsid w:val="00925BD0"/>
    <w:rsid w:val="00927901"/>
    <w:rsid w:val="009307B0"/>
    <w:rsid w:val="00930A79"/>
    <w:rsid w:val="00931FC9"/>
    <w:rsid w:val="00937CA3"/>
    <w:rsid w:val="00941BAD"/>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C6DB0"/>
    <w:rsid w:val="009D108D"/>
    <w:rsid w:val="009D2E90"/>
    <w:rsid w:val="009D59AE"/>
    <w:rsid w:val="009D7B2B"/>
    <w:rsid w:val="009D7FD9"/>
    <w:rsid w:val="009E1436"/>
    <w:rsid w:val="009E5668"/>
    <w:rsid w:val="009F2929"/>
    <w:rsid w:val="009F7996"/>
    <w:rsid w:val="00A02DBC"/>
    <w:rsid w:val="00A03A72"/>
    <w:rsid w:val="00A10072"/>
    <w:rsid w:val="00A10B45"/>
    <w:rsid w:val="00A1279C"/>
    <w:rsid w:val="00A130CC"/>
    <w:rsid w:val="00A15584"/>
    <w:rsid w:val="00A1762C"/>
    <w:rsid w:val="00A20335"/>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C5AFA"/>
    <w:rsid w:val="00AD41E2"/>
    <w:rsid w:val="00AD5D74"/>
    <w:rsid w:val="00AD70EC"/>
    <w:rsid w:val="00AE3C7A"/>
    <w:rsid w:val="00AE54DF"/>
    <w:rsid w:val="00AF31BE"/>
    <w:rsid w:val="00AF77CF"/>
    <w:rsid w:val="00B0019E"/>
    <w:rsid w:val="00B15A9E"/>
    <w:rsid w:val="00B222DE"/>
    <w:rsid w:val="00B346DF"/>
    <w:rsid w:val="00B43522"/>
    <w:rsid w:val="00B44CA1"/>
    <w:rsid w:val="00B467CC"/>
    <w:rsid w:val="00B570EB"/>
    <w:rsid w:val="00B6235B"/>
    <w:rsid w:val="00B639D2"/>
    <w:rsid w:val="00B63B0F"/>
    <w:rsid w:val="00B71A39"/>
    <w:rsid w:val="00B74809"/>
    <w:rsid w:val="00B7678A"/>
    <w:rsid w:val="00B801FA"/>
    <w:rsid w:val="00B86B72"/>
    <w:rsid w:val="00BA3D6A"/>
    <w:rsid w:val="00BB1144"/>
    <w:rsid w:val="00BC161B"/>
    <w:rsid w:val="00BD03D1"/>
    <w:rsid w:val="00BE2024"/>
    <w:rsid w:val="00BE4A05"/>
    <w:rsid w:val="00BE6DFC"/>
    <w:rsid w:val="00BF35D5"/>
    <w:rsid w:val="00C01C2B"/>
    <w:rsid w:val="00C16D65"/>
    <w:rsid w:val="00C16E6D"/>
    <w:rsid w:val="00C20A1C"/>
    <w:rsid w:val="00C21DD2"/>
    <w:rsid w:val="00C23616"/>
    <w:rsid w:val="00C310AE"/>
    <w:rsid w:val="00C3201E"/>
    <w:rsid w:val="00C32E10"/>
    <w:rsid w:val="00C32E49"/>
    <w:rsid w:val="00C35B07"/>
    <w:rsid w:val="00C43D61"/>
    <w:rsid w:val="00C451B0"/>
    <w:rsid w:val="00C4555E"/>
    <w:rsid w:val="00C45767"/>
    <w:rsid w:val="00C46354"/>
    <w:rsid w:val="00C53D36"/>
    <w:rsid w:val="00C61EC7"/>
    <w:rsid w:val="00C65881"/>
    <w:rsid w:val="00C67472"/>
    <w:rsid w:val="00C70C38"/>
    <w:rsid w:val="00C71E18"/>
    <w:rsid w:val="00C74890"/>
    <w:rsid w:val="00C75BC1"/>
    <w:rsid w:val="00C83C91"/>
    <w:rsid w:val="00C96BB5"/>
    <w:rsid w:val="00C977B2"/>
    <w:rsid w:val="00CA0736"/>
    <w:rsid w:val="00CB2A94"/>
    <w:rsid w:val="00CB4238"/>
    <w:rsid w:val="00CC4484"/>
    <w:rsid w:val="00CC6705"/>
    <w:rsid w:val="00CC7877"/>
    <w:rsid w:val="00CD105C"/>
    <w:rsid w:val="00CD4536"/>
    <w:rsid w:val="00CF4901"/>
    <w:rsid w:val="00CF552E"/>
    <w:rsid w:val="00CF6CEC"/>
    <w:rsid w:val="00D1053F"/>
    <w:rsid w:val="00D17AE5"/>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44E1"/>
    <w:rsid w:val="00E17556"/>
    <w:rsid w:val="00E2784D"/>
    <w:rsid w:val="00E373EB"/>
    <w:rsid w:val="00E452A2"/>
    <w:rsid w:val="00E5308B"/>
    <w:rsid w:val="00E53564"/>
    <w:rsid w:val="00E54AF5"/>
    <w:rsid w:val="00E57800"/>
    <w:rsid w:val="00E62499"/>
    <w:rsid w:val="00E634A5"/>
    <w:rsid w:val="00E640C5"/>
    <w:rsid w:val="00E64188"/>
    <w:rsid w:val="00E6570B"/>
    <w:rsid w:val="00E71C79"/>
    <w:rsid w:val="00E76742"/>
    <w:rsid w:val="00E76A3D"/>
    <w:rsid w:val="00E802F2"/>
    <w:rsid w:val="00E81F46"/>
    <w:rsid w:val="00E82DAD"/>
    <w:rsid w:val="00E86613"/>
    <w:rsid w:val="00E91915"/>
    <w:rsid w:val="00E97126"/>
    <w:rsid w:val="00EA4FD7"/>
    <w:rsid w:val="00EA6B5D"/>
    <w:rsid w:val="00EB60A5"/>
    <w:rsid w:val="00EB66FC"/>
    <w:rsid w:val="00EC10F6"/>
    <w:rsid w:val="00EC2607"/>
    <w:rsid w:val="00EC5DCF"/>
    <w:rsid w:val="00ED24E8"/>
    <w:rsid w:val="00ED5DB0"/>
    <w:rsid w:val="00EE2FD8"/>
    <w:rsid w:val="00EF118F"/>
    <w:rsid w:val="00F0020C"/>
    <w:rsid w:val="00F00FB8"/>
    <w:rsid w:val="00F10C89"/>
    <w:rsid w:val="00F11131"/>
    <w:rsid w:val="00F11430"/>
    <w:rsid w:val="00F12EEC"/>
    <w:rsid w:val="00F1646F"/>
    <w:rsid w:val="00F25574"/>
    <w:rsid w:val="00F3010F"/>
    <w:rsid w:val="00F30BD7"/>
    <w:rsid w:val="00F310F2"/>
    <w:rsid w:val="00F33937"/>
    <w:rsid w:val="00F353E2"/>
    <w:rsid w:val="00F41451"/>
    <w:rsid w:val="00F450D5"/>
    <w:rsid w:val="00F50E82"/>
    <w:rsid w:val="00F546CE"/>
    <w:rsid w:val="00F563E2"/>
    <w:rsid w:val="00F7066E"/>
    <w:rsid w:val="00F71005"/>
    <w:rsid w:val="00F733B2"/>
    <w:rsid w:val="00F746DC"/>
    <w:rsid w:val="00F80378"/>
    <w:rsid w:val="00F82E82"/>
    <w:rsid w:val="00F86211"/>
    <w:rsid w:val="00F95CC6"/>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FB1267"/>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FB1267"/>
    <w:rPr>
      <w:rFonts w:ascii="Sakkal Majalla" w:eastAsia="Calibri" w:hAnsi="Sakkal Majalla" w:cs="Simplified Arabic"/>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1-5">
    <w:name w:val="Grid Table 1 Light Accent 5"/>
    <w:basedOn w:val="a1"/>
    <w:uiPriority w:val="46"/>
    <w:rsid w:val="00063E4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6-3">
    <w:name w:val="Grid Table 6 Colorful Accent 3"/>
    <w:basedOn w:val="a1"/>
    <w:uiPriority w:val="51"/>
    <w:rsid w:val="00941BA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557348"/>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3952">
      <w:bodyDiv w:val="1"/>
      <w:marLeft w:val="0"/>
      <w:marRight w:val="0"/>
      <w:marTop w:val="0"/>
      <w:marBottom w:val="0"/>
      <w:divBdr>
        <w:top w:val="none" w:sz="0" w:space="0" w:color="auto"/>
        <w:left w:val="none" w:sz="0" w:space="0" w:color="auto"/>
        <w:bottom w:val="none" w:sz="0" w:space="0" w:color="auto"/>
        <w:right w:val="none" w:sz="0" w:space="0" w:color="auto"/>
      </w:divBdr>
      <w:divsChild>
        <w:div w:id="1662080805">
          <w:marLeft w:val="0"/>
          <w:marRight w:val="0"/>
          <w:marTop w:val="0"/>
          <w:marBottom w:val="0"/>
          <w:divBdr>
            <w:top w:val="none" w:sz="0" w:space="0" w:color="auto"/>
            <w:left w:val="none" w:sz="0" w:space="0" w:color="auto"/>
            <w:bottom w:val="none" w:sz="0" w:space="0" w:color="auto"/>
            <w:right w:val="none" w:sz="0" w:space="0" w:color="auto"/>
          </w:divBdr>
          <w:divsChild>
            <w:div w:id="1418558875">
              <w:marLeft w:val="0"/>
              <w:marRight w:val="0"/>
              <w:marTop w:val="0"/>
              <w:marBottom w:val="0"/>
              <w:divBdr>
                <w:top w:val="none" w:sz="0" w:space="0" w:color="auto"/>
                <w:left w:val="none" w:sz="0" w:space="0" w:color="auto"/>
                <w:bottom w:val="none" w:sz="0" w:space="0" w:color="auto"/>
                <w:right w:val="none" w:sz="0" w:space="0" w:color="auto"/>
              </w:divBdr>
            </w:div>
          </w:divsChild>
        </w:div>
        <w:div w:id="1439258613">
          <w:marLeft w:val="0"/>
          <w:marRight w:val="0"/>
          <w:marTop w:val="0"/>
          <w:marBottom w:val="0"/>
          <w:divBdr>
            <w:top w:val="none" w:sz="0" w:space="0" w:color="auto"/>
            <w:left w:val="none" w:sz="0" w:space="0" w:color="auto"/>
            <w:bottom w:val="none" w:sz="0" w:space="0" w:color="auto"/>
            <w:right w:val="none" w:sz="0" w:space="0" w:color="auto"/>
          </w:divBdr>
          <w:divsChild>
            <w:div w:id="902180806">
              <w:marLeft w:val="0"/>
              <w:marRight w:val="0"/>
              <w:marTop w:val="0"/>
              <w:marBottom w:val="0"/>
              <w:divBdr>
                <w:top w:val="none" w:sz="0" w:space="0" w:color="auto"/>
                <w:left w:val="none" w:sz="0" w:space="0" w:color="auto"/>
                <w:bottom w:val="none" w:sz="0" w:space="0" w:color="auto"/>
                <w:right w:val="none" w:sz="0" w:space="0" w:color="auto"/>
              </w:divBdr>
            </w:div>
          </w:divsChild>
        </w:div>
        <w:div w:id="2076514235">
          <w:marLeft w:val="0"/>
          <w:marRight w:val="0"/>
          <w:marTop w:val="0"/>
          <w:marBottom w:val="0"/>
          <w:divBdr>
            <w:top w:val="none" w:sz="0" w:space="0" w:color="auto"/>
            <w:left w:val="none" w:sz="0" w:space="0" w:color="auto"/>
            <w:bottom w:val="none" w:sz="0" w:space="0" w:color="auto"/>
            <w:right w:val="none" w:sz="0" w:space="0" w:color="auto"/>
          </w:divBdr>
          <w:divsChild>
            <w:div w:id="213536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6464695">
      <w:bodyDiv w:val="1"/>
      <w:marLeft w:val="0"/>
      <w:marRight w:val="0"/>
      <w:marTop w:val="0"/>
      <w:marBottom w:val="0"/>
      <w:divBdr>
        <w:top w:val="none" w:sz="0" w:space="0" w:color="auto"/>
        <w:left w:val="none" w:sz="0" w:space="0" w:color="auto"/>
        <w:bottom w:val="none" w:sz="0" w:space="0" w:color="auto"/>
        <w:right w:val="none" w:sz="0" w:space="0" w:color="auto"/>
      </w:divBdr>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8091757">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2017428">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9978468">
      <w:bodyDiv w:val="1"/>
      <w:marLeft w:val="0"/>
      <w:marRight w:val="0"/>
      <w:marTop w:val="0"/>
      <w:marBottom w:val="0"/>
      <w:divBdr>
        <w:top w:val="none" w:sz="0" w:space="0" w:color="auto"/>
        <w:left w:val="none" w:sz="0" w:space="0" w:color="auto"/>
        <w:bottom w:val="none" w:sz="0" w:space="0" w:color="auto"/>
        <w:right w:val="none" w:sz="0" w:space="0" w:color="auto"/>
      </w:divBdr>
    </w:div>
    <w:div w:id="144248843">
      <w:bodyDiv w:val="1"/>
      <w:marLeft w:val="0"/>
      <w:marRight w:val="0"/>
      <w:marTop w:val="0"/>
      <w:marBottom w:val="0"/>
      <w:divBdr>
        <w:top w:val="none" w:sz="0" w:space="0" w:color="auto"/>
        <w:left w:val="none" w:sz="0" w:space="0" w:color="auto"/>
        <w:bottom w:val="none" w:sz="0" w:space="0" w:color="auto"/>
        <w:right w:val="none" w:sz="0" w:space="0" w:color="auto"/>
      </w:divBdr>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45247497">
      <w:bodyDiv w:val="1"/>
      <w:marLeft w:val="0"/>
      <w:marRight w:val="0"/>
      <w:marTop w:val="0"/>
      <w:marBottom w:val="0"/>
      <w:divBdr>
        <w:top w:val="none" w:sz="0" w:space="0" w:color="auto"/>
        <w:left w:val="none" w:sz="0" w:space="0" w:color="auto"/>
        <w:bottom w:val="none" w:sz="0" w:space="0" w:color="auto"/>
        <w:right w:val="none" w:sz="0" w:space="0" w:color="auto"/>
      </w:divBdr>
      <w:divsChild>
        <w:div w:id="1788431459">
          <w:marLeft w:val="0"/>
          <w:marRight w:val="0"/>
          <w:marTop w:val="0"/>
          <w:marBottom w:val="0"/>
          <w:divBdr>
            <w:top w:val="none" w:sz="0" w:space="0" w:color="auto"/>
            <w:left w:val="none" w:sz="0" w:space="0" w:color="auto"/>
            <w:bottom w:val="none" w:sz="0" w:space="0" w:color="auto"/>
            <w:right w:val="none" w:sz="0" w:space="0" w:color="auto"/>
          </w:divBdr>
        </w:div>
      </w:divsChild>
    </w:div>
    <w:div w:id="158010536">
      <w:bodyDiv w:val="1"/>
      <w:marLeft w:val="0"/>
      <w:marRight w:val="0"/>
      <w:marTop w:val="0"/>
      <w:marBottom w:val="0"/>
      <w:divBdr>
        <w:top w:val="none" w:sz="0" w:space="0" w:color="auto"/>
        <w:left w:val="none" w:sz="0" w:space="0" w:color="auto"/>
        <w:bottom w:val="none" w:sz="0" w:space="0" w:color="auto"/>
        <w:right w:val="none" w:sz="0" w:space="0" w:color="auto"/>
      </w:divBdr>
      <w:divsChild>
        <w:div w:id="1920673231">
          <w:marLeft w:val="0"/>
          <w:marRight w:val="0"/>
          <w:marTop w:val="0"/>
          <w:marBottom w:val="0"/>
          <w:divBdr>
            <w:top w:val="none" w:sz="0" w:space="0" w:color="auto"/>
            <w:left w:val="none" w:sz="0" w:space="0" w:color="auto"/>
            <w:bottom w:val="none" w:sz="0" w:space="0" w:color="auto"/>
            <w:right w:val="none" w:sz="0" w:space="0" w:color="auto"/>
          </w:divBdr>
          <w:divsChild>
            <w:div w:id="194179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0182">
      <w:bodyDiv w:val="1"/>
      <w:marLeft w:val="0"/>
      <w:marRight w:val="0"/>
      <w:marTop w:val="0"/>
      <w:marBottom w:val="0"/>
      <w:divBdr>
        <w:top w:val="none" w:sz="0" w:space="0" w:color="auto"/>
        <w:left w:val="none" w:sz="0" w:space="0" w:color="auto"/>
        <w:bottom w:val="none" w:sz="0" w:space="0" w:color="auto"/>
        <w:right w:val="none" w:sz="0" w:space="0" w:color="auto"/>
      </w:divBdr>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195503759">
      <w:bodyDiv w:val="1"/>
      <w:marLeft w:val="0"/>
      <w:marRight w:val="0"/>
      <w:marTop w:val="0"/>
      <w:marBottom w:val="0"/>
      <w:divBdr>
        <w:top w:val="none" w:sz="0" w:space="0" w:color="auto"/>
        <w:left w:val="none" w:sz="0" w:space="0" w:color="auto"/>
        <w:bottom w:val="none" w:sz="0" w:space="0" w:color="auto"/>
        <w:right w:val="none" w:sz="0" w:space="0" w:color="auto"/>
      </w:divBdr>
      <w:divsChild>
        <w:div w:id="1251306227">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17980658">
      <w:bodyDiv w:val="1"/>
      <w:marLeft w:val="0"/>
      <w:marRight w:val="0"/>
      <w:marTop w:val="0"/>
      <w:marBottom w:val="0"/>
      <w:divBdr>
        <w:top w:val="none" w:sz="0" w:space="0" w:color="auto"/>
        <w:left w:val="none" w:sz="0" w:space="0" w:color="auto"/>
        <w:bottom w:val="none" w:sz="0" w:space="0" w:color="auto"/>
        <w:right w:val="none" w:sz="0" w:space="0" w:color="auto"/>
      </w:divBdr>
      <w:divsChild>
        <w:div w:id="283580623">
          <w:marLeft w:val="0"/>
          <w:marRight w:val="0"/>
          <w:marTop w:val="0"/>
          <w:marBottom w:val="0"/>
          <w:divBdr>
            <w:top w:val="none" w:sz="0" w:space="0" w:color="auto"/>
            <w:left w:val="none" w:sz="0" w:space="0" w:color="auto"/>
            <w:bottom w:val="none" w:sz="0" w:space="0" w:color="auto"/>
            <w:right w:val="none" w:sz="0" w:space="0" w:color="auto"/>
          </w:divBdr>
          <w:divsChild>
            <w:div w:id="134643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638842">
      <w:bodyDiv w:val="1"/>
      <w:marLeft w:val="0"/>
      <w:marRight w:val="0"/>
      <w:marTop w:val="0"/>
      <w:marBottom w:val="0"/>
      <w:divBdr>
        <w:top w:val="none" w:sz="0" w:space="0" w:color="auto"/>
        <w:left w:val="none" w:sz="0" w:space="0" w:color="auto"/>
        <w:bottom w:val="none" w:sz="0" w:space="0" w:color="auto"/>
        <w:right w:val="none" w:sz="0" w:space="0" w:color="auto"/>
      </w:divBdr>
      <w:divsChild>
        <w:div w:id="466094711">
          <w:blockQuote w:val="1"/>
          <w:marLeft w:val="720"/>
          <w:marRight w:val="720"/>
          <w:marTop w:val="100"/>
          <w:marBottom w:val="100"/>
          <w:divBdr>
            <w:top w:val="none" w:sz="0" w:space="0" w:color="auto"/>
            <w:left w:val="none" w:sz="0" w:space="0" w:color="auto"/>
            <w:bottom w:val="none" w:sz="0" w:space="0" w:color="auto"/>
            <w:right w:val="none" w:sz="0" w:space="0" w:color="auto"/>
          </w:divBdr>
        </w:div>
        <w:div w:id="12339986">
          <w:blockQuote w:val="1"/>
          <w:marLeft w:val="720"/>
          <w:marRight w:val="720"/>
          <w:marTop w:val="100"/>
          <w:marBottom w:val="100"/>
          <w:divBdr>
            <w:top w:val="none" w:sz="0" w:space="0" w:color="auto"/>
            <w:left w:val="none" w:sz="0" w:space="0" w:color="auto"/>
            <w:bottom w:val="none" w:sz="0" w:space="0" w:color="auto"/>
            <w:right w:val="none" w:sz="0" w:space="0" w:color="auto"/>
          </w:divBdr>
        </w:div>
        <w:div w:id="1399092183">
          <w:blockQuote w:val="1"/>
          <w:marLeft w:val="720"/>
          <w:marRight w:val="720"/>
          <w:marTop w:val="100"/>
          <w:marBottom w:val="100"/>
          <w:divBdr>
            <w:top w:val="none" w:sz="0" w:space="0" w:color="auto"/>
            <w:left w:val="none" w:sz="0" w:space="0" w:color="auto"/>
            <w:bottom w:val="none" w:sz="0" w:space="0" w:color="auto"/>
            <w:right w:val="none" w:sz="0" w:space="0" w:color="auto"/>
          </w:divBdr>
        </w:div>
        <w:div w:id="5015559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8343337">
      <w:bodyDiv w:val="1"/>
      <w:marLeft w:val="0"/>
      <w:marRight w:val="0"/>
      <w:marTop w:val="0"/>
      <w:marBottom w:val="0"/>
      <w:divBdr>
        <w:top w:val="none" w:sz="0" w:space="0" w:color="auto"/>
        <w:left w:val="none" w:sz="0" w:space="0" w:color="auto"/>
        <w:bottom w:val="none" w:sz="0" w:space="0" w:color="auto"/>
        <w:right w:val="none" w:sz="0" w:space="0" w:color="auto"/>
      </w:divBdr>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8923140">
      <w:bodyDiv w:val="1"/>
      <w:marLeft w:val="0"/>
      <w:marRight w:val="0"/>
      <w:marTop w:val="0"/>
      <w:marBottom w:val="0"/>
      <w:divBdr>
        <w:top w:val="none" w:sz="0" w:space="0" w:color="auto"/>
        <w:left w:val="none" w:sz="0" w:space="0" w:color="auto"/>
        <w:bottom w:val="none" w:sz="0" w:space="0" w:color="auto"/>
        <w:right w:val="none" w:sz="0" w:space="0" w:color="auto"/>
      </w:divBdr>
      <w:divsChild>
        <w:div w:id="1504779083">
          <w:marLeft w:val="0"/>
          <w:marRight w:val="0"/>
          <w:marTop w:val="0"/>
          <w:marBottom w:val="0"/>
          <w:divBdr>
            <w:top w:val="none" w:sz="0" w:space="0" w:color="auto"/>
            <w:left w:val="none" w:sz="0" w:space="0" w:color="auto"/>
            <w:bottom w:val="none" w:sz="0" w:space="0" w:color="auto"/>
            <w:right w:val="none" w:sz="0" w:space="0" w:color="auto"/>
          </w:divBdr>
        </w:div>
      </w:divsChild>
    </w:div>
    <w:div w:id="28404514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53001783">
      <w:bodyDiv w:val="1"/>
      <w:marLeft w:val="0"/>
      <w:marRight w:val="0"/>
      <w:marTop w:val="0"/>
      <w:marBottom w:val="0"/>
      <w:divBdr>
        <w:top w:val="none" w:sz="0" w:space="0" w:color="auto"/>
        <w:left w:val="none" w:sz="0" w:space="0" w:color="auto"/>
        <w:bottom w:val="none" w:sz="0" w:space="0" w:color="auto"/>
        <w:right w:val="none" w:sz="0" w:space="0" w:color="auto"/>
      </w:divBdr>
      <w:divsChild>
        <w:div w:id="1913345874">
          <w:marLeft w:val="0"/>
          <w:marRight w:val="0"/>
          <w:marTop w:val="0"/>
          <w:marBottom w:val="0"/>
          <w:divBdr>
            <w:top w:val="none" w:sz="0" w:space="0" w:color="auto"/>
            <w:left w:val="none" w:sz="0" w:space="0" w:color="auto"/>
            <w:bottom w:val="none" w:sz="0" w:space="0" w:color="auto"/>
            <w:right w:val="none" w:sz="0" w:space="0" w:color="auto"/>
          </w:divBdr>
          <w:divsChild>
            <w:div w:id="7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3427902">
      <w:bodyDiv w:val="1"/>
      <w:marLeft w:val="0"/>
      <w:marRight w:val="0"/>
      <w:marTop w:val="0"/>
      <w:marBottom w:val="0"/>
      <w:divBdr>
        <w:top w:val="none" w:sz="0" w:space="0" w:color="auto"/>
        <w:left w:val="none" w:sz="0" w:space="0" w:color="auto"/>
        <w:bottom w:val="none" w:sz="0" w:space="0" w:color="auto"/>
        <w:right w:val="none" w:sz="0" w:space="0" w:color="auto"/>
      </w:divBdr>
      <w:divsChild>
        <w:div w:id="2101877249">
          <w:marLeft w:val="0"/>
          <w:marRight w:val="0"/>
          <w:marTop w:val="0"/>
          <w:marBottom w:val="0"/>
          <w:divBdr>
            <w:top w:val="none" w:sz="0" w:space="0" w:color="auto"/>
            <w:left w:val="none" w:sz="0" w:space="0" w:color="auto"/>
            <w:bottom w:val="none" w:sz="0" w:space="0" w:color="auto"/>
            <w:right w:val="none" w:sz="0" w:space="0" w:color="auto"/>
          </w:divBdr>
          <w:divsChild>
            <w:div w:id="131911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94817519">
      <w:bodyDiv w:val="1"/>
      <w:marLeft w:val="0"/>
      <w:marRight w:val="0"/>
      <w:marTop w:val="0"/>
      <w:marBottom w:val="0"/>
      <w:divBdr>
        <w:top w:val="none" w:sz="0" w:space="0" w:color="auto"/>
        <w:left w:val="none" w:sz="0" w:space="0" w:color="auto"/>
        <w:bottom w:val="none" w:sz="0" w:space="0" w:color="auto"/>
        <w:right w:val="none" w:sz="0" w:space="0" w:color="auto"/>
      </w:divBdr>
      <w:divsChild>
        <w:div w:id="1065378590">
          <w:marLeft w:val="0"/>
          <w:marRight w:val="0"/>
          <w:marTop w:val="0"/>
          <w:marBottom w:val="0"/>
          <w:divBdr>
            <w:top w:val="none" w:sz="0" w:space="0" w:color="auto"/>
            <w:left w:val="none" w:sz="0" w:space="0" w:color="auto"/>
            <w:bottom w:val="none" w:sz="0" w:space="0" w:color="auto"/>
            <w:right w:val="none" w:sz="0" w:space="0" w:color="auto"/>
          </w:divBdr>
        </w:div>
      </w:divsChild>
    </w:div>
    <w:div w:id="400643381">
      <w:bodyDiv w:val="1"/>
      <w:marLeft w:val="0"/>
      <w:marRight w:val="0"/>
      <w:marTop w:val="0"/>
      <w:marBottom w:val="0"/>
      <w:divBdr>
        <w:top w:val="none" w:sz="0" w:space="0" w:color="auto"/>
        <w:left w:val="none" w:sz="0" w:space="0" w:color="auto"/>
        <w:bottom w:val="none" w:sz="0" w:space="0" w:color="auto"/>
        <w:right w:val="none" w:sz="0" w:space="0" w:color="auto"/>
      </w:divBdr>
      <w:divsChild>
        <w:div w:id="1050808218">
          <w:marLeft w:val="0"/>
          <w:marRight w:val="0"/>
          <w:marTop w:val="0"/>
          <w:marBottom w:val="0"/>
          <w:divBdr>
            <w:top w:val="none" w:sz="0" w:space="0" w:color="auto"/>
            <w:left w:val="none" w:sz="0" w:space="0" w:color="auto"/>
            <w:bottom w:val="none" w:sz="0" w:space="0" w:color="auto"/>
            <w:right w:val="none" w:sz="0" w:space="0" w:color="auto"/>
          </w:divBdr>
        </w:div>
      </w:divsChild>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82254371">
      <w:bodyDiv w:val="1"/>
      <w:marLeft w:val="0"/>
      <w:marRight w:val="0"/>
      <w:marTop w:val="0"/>
      <w:marBottom w:val="0"/>
      <w:divBdr>
        <w:top w:val="none" w:sz="0" w:space="0" w:color="auto"/>
        <w:left w:val="none" w:sz="0" w:space="0" w:color="auto"/>
        <w:bottom w:val="none" w:sz="0" w:space="0" w:color="auto"/>
        <w:right w:val="none" w:sz="0" w:space="0" w:color="auto"/>
      </w:divBdr>
    </w:div>
    <w:div w:id="595286693">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12252198">
      <w:bodyDiv w:val="1"/>
      <w:marLeft w:val="0"/>
      <w:marRight w:val="0"/>
      <w:marTop w:val="0"/>
      <w:marBottom w:val="0"/>
      <w:divBdr>
        <w:top w:val="none" w:sz="0" w:space="0" w:color="auto"/>
        <w:left w:val="none" w:sz="0" w:space="0" w:color="auto"/>
        <w:bottom w:val="none" w:sz="0" w:space="0" w:color="auto"/>
        <w:right w:val="none" w:sz="0" w:space="0" w:color="auto"/>
      </w:divBdr>
    </w:div>
    <w:div w:id="642394109">
      <w:bodyDiv w:val="1"/>
      <w:marLeft w:val="0"/>
      <w:marRight w:val="0"/>
      <w:marTop w:val="0"/>
      <w:marBottom w:val="0"/>
      <w:divBdr>
        <w:top w:val="none" w:sz="0" w:space="0" w:color="auto"/>
        <w:left w:val="none" w:sz="0" w:space="0" w:color="auto"/>
        <w:bottom w:val="none" w:sz="0" w:space="0" w:color="auto"/>
        <w:right w:val="none" w:sz="0" w:space="0" w:color="auto"/>
      </w:divBdr>
    </w:div>
    <w:div w:id="660351753">
      <w:bodyDiv w:val="1"/>
      <w:marLeft w:val="0"/>
      <w:marRight w:val="0"/>
      <w:marTop w:val="0"/>
      <w:marBottom w:val="0"/>
      <w:divBdr>
        <w:top w:val="none" w:sz="0" w:space="0" w:color="auto"/>
        <w:left w:val="none" w:sz="0" w:space="0" w:color="auto"/>
        <w:bottom w:val="none" w:sz="0" w:space="0" w:color="auto"/>
        <w:right w:val="none" w:sz="0" w:space="0" w:color="auto"/>
      </w:divBdr>
    </w:div>
    <w:div w:id="670833839">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661308">
      <w:bodyDiv w:val="1"/>
      <w:marLeft w:val="0"/>
      <w:marRight w:val="0"/>
      <w:marTop w:val="0"/>
      <w:marBottom w:val="0"/>
      <w:divBdr>
        <w:top w:val="none" w:sz="0" w:space="0" w:color="auto"/>
        <w:left w:val="none" w:sz="0" w:space="0" w:color="auto"/>
        <w:bottom w:val="none" w:sz="0" w:space="0" w:color="auto"/>
        <w:right w:val="none" w:sz="0" w:space="0" w:color="auto"/>
      </w:divBdr>
    </w:div>
    <w:div w:id="706564708">
      <w:bodyDiv w:val="1"/>
      <w:marLeft w:val="0"/>
      <w:marRight w:val="0"/>
      <w:marTop w:val="0"/>
      <w:marBottom w:val="0"/>
      <w:divBdr>
        <w:top w:val="none" w:sz="0" w:space="0" w:color="auto"/>
        <w:left w:val="none" w:sz="0" w:space="0" w:color="auto"/>
        <w:bottom w:val="none" w:sz="0" w:space="0" w:color="auto"/>
        <w:right w:val="none" w:sz="0" w:space="0" w:color="auto"/>
      </w:divBdr>
      <w:divsChild>
        <w:div w:id="1892570739">
          <w:marLeft w:val="0"/>
          <w:marRight w:val="0"/>
          <w:marTop w:val="0"/>
          <w:marBottom w:val="0"/>
          <w:divBdr>
            <w:top w:val="none" w:sz="0" w:space="0" w:color="auto"/>
            <w:left w:val="none" w:sz="0" w:space="0" w:color="auto"/>
            <w:bottom w:val="none" w:sz="0" w:space="0" w:color="auto"/>
            <w:right w:val="none" w:sz="0" w:space="0" w:color="auto"/>
          </w:divBdr>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9058194">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4951816">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14293922">
      <w:bodyDiv w:val="1"/>
      <w:marLeft w:val="0"/>
      <w:marRight w:val="0"/>
      <w:marTop w:val="0"/>
      <w:marBottom w:val="0"/>
      <w:divBdr>
        <w:top w:val="none" w:sz="0" w:space="0" w:color="auto"/>
        <w:left w:val="none" w:sz="0" w:space="0" w:color="auto"/>
        <w:bottom w:val="none" w:sz="0" w:space="0" w:color="auto"/>
        <w:right w:val="none" w:sz="0" w:space="0" w:color="auto"/>
      </w:divBdr>
    </w:div>
    <w:div w:id="826362435">
      <w:bodyDiv w:val="1"/>
      <w:marLeft w:val="0"/>
      <w:marRight w:val="0"/>
      <w:marTop w:val="0"/>
      <w:marBottom w:val="0"/>
      <w:divBdr>
        <w:top w:val="none" w:sz="0" w:space="0" w:color="auto"/>
        <w:left w:val="none" w:sz="0" w:space="0" w:color="auto"/>
        <w:bottom w:val="none" w:sz="0" w:space="0" w:color="auto"/>
        <w:right w:val="none" w:sz="0" w:space="0" w:color="auto"/>
      </w:divBdr>
    </w:div>
    <w:div w:id="848330350">
      <w:bodyDiv w:val="1"/>
      <w:marLeft w:val="0"/>
      <w:marRight w:val="0"/>
      <w:marTop w:val="0"/>
      <w:marBottom w:val="0"/>
      <w:divBdr>
        <w:top w:val="none" w:sz="0" w:space="0" w:color="auto"/>
        <w:left w:val="none" w:sz="0" w:space="0" w:color="auto"/>
        <w:bottom w:val="none" w:sz="0" w:space="0" w:color="auto"/>
        <w:right w:val="none" w:sz="0" w:space="0" w:color="auto"/>
      </w:divBdr>
    </w:div>
    <w:div w:id="848566901">
      <w:bodyDiv w:val="1"/>
      <w:marLeft w:val="0"/>
      <w:marRight w:val="0"/>
      <w:marTop w:val="0"/>
      <w:marBottom w:val="0"/>
      <w:divBdr>
        <w:top w:val="none" w:sz="0" w:space="0" w:color="auto"/>
        <w:left w:val="none" w:sz="0" w:space="0" w:color="auto"/>
        <w:bottom w:val="none" w:sz="0" w:space="0" w:color="auto"/>
        <w:right w:val="none" w:sz="0" w:space="0" w:color="auto"/>
      </w:divBdr>
      <w:divsChild>
        <w:div w:id="1837070916">
          <w:marLeft w:val="0"/>
          <w:marRight w:val="0"/>
          <w:marTop w:val="0"/>
          <w:marBottom w:val="0"/>
          <w:divBdr>
            <w:top w:val="none" w:sz="0" w:space="0" w:color="auto"/>
            <w:left w:val="none" w:sz="0" w:space="0" w:color="auto"/>
            <w:bottom w:val="none" w:sz="0" w:space="0" w:color="auto"/>
            <w:right w:val="none" w:sz="0" w:space="0" w:color="auto"/>
          </w:divBdr>
          <w:divsChild>
            <w:div w:id="90703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3340532">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79190975">
      <w:bodyDiv w:val="1"/>
      <w:marLeft w:val="0"/>
      <w:marRight w:val="0"/>
      <w:marTop w:val="0"/>
      <w:marBottom w:val="0"/>
      <w:divBdr>
        <w:top w:val="none" w:sz="0" w:space="0" w:color="auto"/>
        <w:left w:val="none" w:sz="0" w:space="0" w:color="auto"/>
        <w:bottom w:val="none" w:sz="0" w:space="0" w:color="auto"/>
        <w:right w:val="none" w:sz="0" w:space="0" w:color="auto"/>
      </w:divBdr>
      <w:divsChild>
        <w:div w:id="811601505">
          <w:marLeft w:val="0"/>
          <w:marRight w:val="0"/>
          <w:marTop w:val="0"/>
          <w:marBottom w:val="0"/>
          <w:divBdr>
            <w:top w:val="none" w:sz="0" w:space="0" w:color="auto"/>
            <w:left w:val="none" w:sz="0" w:space="0" w:color="auto"/>
            <w:bottom w:val="none" w:sz="0" w:space="0" w:color="auto"/>
            <w:right w:val="none" w:sz="0" w:space="0" w:color="auto"/>
          </w:divBdr>
        </w:div>
      </w:divsChild>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32997640">
      <w:bodyDiv w:val="1"/>
      <w:marLeft w:val="0"/>
      <w:marRight w:val="0"/>
      <w:marTop w:val="0"/>
      <w:marBottom w:val="0"/>
      <w:divBdr>
        <w:top w:val="none" w:sz="0" w:space="0" w:color="auto"/>
        <w:left w:val="none" w:sz="0" w:space="0" w:color="auto"/>
        <w:bottom w:val="none" w:sz="0" w:space="0" w:color="auto"/>
        <w:right w:val="none" w:sz="0" w:space="0" w:color="auto"/>
      </w:divBdr>
      <w:divsChild>
        <w:div w:id="38405565">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732320">
      <w:bodyDiv w:val="1"/>
      <w:marLeft w:val="0"/>
      <w:marRight w:val="0"/>
      <w:marTop w:val="0"/>
      <w:marBottom w:val="0"/>
      <w:divBdr>
        <w:top w:val="none" w:sz="0" w:space="0" w:color="auto"/>
        <w:left w:val="none" w:sz="0" w:space="0" w:color="auto"/>
        <w:bottom w:val="none" w:sz="0" w:space="0" w:color="auto"/>
        <w:right w:val="none" w:sz="0" w:space="0" w:color="auto"/>
      </w:divBdr>
    </w:div>
    <w:div w:id="1089811578">
      <w:bodyDiv w:val="1"/>
      <w:marLeft w:val="0"/>
      <w:marRight w:val="0"/>
      <w:marTop w:val="0"/>
      <w:marBottom w:val="0"/>
      <w:divBdr>
        <w:top w:val="none" w:sz="0" w:space="0" w:color="auto"/>
        <w:left w:val="none" w:sz="0" w:space="0" w:color="auto"/>
        <w:bottom w:val="none" w:sz="0" w:space="0" w:color="auto"/>
        <w:right w:val="none" w:sz="0" w:space="0" w:color="auto"/>
      </w:divBdr>
    </w:div>
    <w:div w:id="1106848021">
      <w:bodyDiv w:val="1"/>
      <w:marLeft w:val="0"/>
      <w:marRight w:val="0"/>
      <w:marTop w:val="0"/>
      <w:marBottom w:val="0"/>
      <w:divBdr>
        <w:top w:val="none" w:sz="0" w:space="0" w:color="auto"/>
        <w:left w:val="none" w:sz="0" w:space="0" w:color="auto"/>
        <w:bottom w:val="none" w:sz="0" w:space="0" w:color="auto"/>
        <w:right w:val="none" w:sz="0" w:space="0" w:color="auto"/>
      </w:divBdr>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41966405">
      <w:bodyDiv w:val="1"/>
      <w:marLeft w:val="0"/>
      <w:marRight w:val="0"/>
      <w:marTop w:val="0"/>
      <w:marBottom w:val="0"/>
      <w:divBdr>
        <w:top w:val="none" w:sz="0" w:space="0" w:color="auto"/>
        <w:left w:val="none" w:sz="0" w:space="0" w:color="auto"/>
        <w:bottom w:val="none" w:sz="0" w:space="0" w:color="auto"/>
        <w:right w:val="none" w:sz="0" w:space="0" w:color="auto"/>
      </w:divBdr>
      <w:divsChild>
        <w:div w:id="962031752">
          <w:marLeft w:val="0"/>
          <w:marRight w:val="0"/>
          <w:marTop w:val="0"/>
          <w:marBottom w:val="0"/>
          <w:divBdr>
            <w:top w:val="none" w:sz="0" w:space="0" w:color="auto"/>
            <w:left w:val="none" w:sz="0" w:space="0" w:color="auto"/>
            <w:bottom w:val="none" w:sz="0" w:space="0" w:color="auto"/>
            <w:right w:val="none" w:sz="0" w:space="0" w:color="auto"/>
          </w:divBdr>
          <w:divsChild>
            <w:div w:id="837620966">
              <w:marLeft w:val="0"/>
              <w:marRight w:val="0"/>
              <w:marTop w:val="0"/>
              <w:marBottom w:val="0"/>
              <w:divBdr>
                <w:top w:val="none" w:sz="0" w:space="0" w:color="auto"/>
                <w:left w:val="none" w:sz="0" w:space="0" w:color="auto"/>
                <w:bottom w:val="none" w:sz="0" w:space="0" w:color="auto"/>
                <w:right w:val="none" w:sz="0" w:space="0" w:color="auto"/>
              </w:divBdr>
              <w:divsChild>
                <w:div w:id="1245922140">
                  <w:marLeft w:val="0"/>
                  <w:marRight w:val="0"/>
                  <w:marTop w:val="0"/>
                  <w:marBottom w:val="0"/>
                  <w:divBdr>
                    <w:top w:val="none" w:sz="0" w:space="0" w:color="auto"/>
                    <w:left w:val="none" w:sz="0" w:space="0" w:color="auto"/>
                    <w:bottom w:val="none" w:sz="0" w:space="0" w:color="auto"/>
                    <w:right w:val="none" w:sz="0" w:space="0" w:color="auto"/>
                  </w:divBdr>
                  <w:divsChild>
                    <w:div w:id="22633410">
                      <w:marLeft w:val="0"/>
                      <w:marRight w:val="0"/>
                      <w:marTop w:val="0"/>
                      <w:marBottom w:val="0"/>
                      <w:divBdr>
                        <w:top w:val="none" w:sz="0" w:space="0" w:color="auto"/>
                        <w:left w:val="none" w:sz="0" w:space="0" w:color="auto"/>
                        <w:bottom w:val="none" w:sz="0" w:space="0" w:color="auto"/>
                        <w:right w:val="none" w:sz="0" w:space="0" w:color="auto"/>
                      </w:divBdr>
                      <w:divsChild>
                        <w:div w:id="1780683557">
                          <w:marLeft w:val="0"/>
                          <w:marRight w:val="0"/>
                          <w:marTop w:val="0"/>
                          <w:marBottom w:val="0"/>
                          <w:divBdr>
                            <w:top w:val="none" w:sz="0" w:space="0" w:color="auto"/>
                            <w:left w:val="none" w:sz="0" w:space="0" w:color="auto"/>
                            <w:bottom w:val="none" w:sz="0" w:space="0" w:color="auto"/>
                            <w:right w:val="none" w:sz="0" w:space="0" w:color="auto"/>
                          </w:divBdr>
                          <w:divsChild>
                            <w:div w:id="1930039186">
                              <w:marLeft w:val="0"/>
                              <w:marRight w:val="0"/>
                              <w:marTop w:val="0"/>
                              <w:marBottom w:val="0"/>
                              <w:divBdr>
                                <w:top w:val="none" w:sz="0" w:space="0" w:color="auto"/>
                                <w:left w:val="none" w:sz="0" w:space="0" w:color="auto"/>
                                <w:bottom w:val="none" w:sz="0" w:space="0" w:color="auto"/>
                                <w:right w:val="none" w:sz="0" w:space="0" w:color="auto"/>
                              </w:divBdr>
                              <w:divsChild>
                                <w:div w:id="913203416">
                                  <w:marLeft w:val="0"/>
                                  <w:marRight w:val="0"/>
                                  <w:marTop w:val="0"/>
                                  <w:marBottom w:val="0"/>
                                  <w:divBdr>
                                    <w:top w:val="none" w:sz="0" w:space="0" w:color="auto"/>
                                    <w:left w:val="none" w:sz="0" w:space="0" w:color="auto"/>
                                    <w:bottom w:val="none" w:sz="0" w:space="0" w:color="auto"/>
                                    <w:right w:val="none" w:sz="0" w:space="0" w:color="auto"/>
                                  </w:divBdr>
                                  <w:divsChild>
                                    <w:div w:id="204624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353218">
                      <w:marLeft w:val="0"/>
                      <w:marRight w:val="0"/>
                      <w:marTop w:val="0"/>
                      <w:marBottom w:val="0"/>
                      <w:divBdr>
                        <w:top w:val="none" w:sz="0" w:space="0" w:color="auto"/>
                        <w:left w:val="none" w:sz="0" w:space="0" w:color="auto"/>
                        <w:bottom w:val="none" w:sz="0" w:space="0" w:color="auto"/>
                        <w:right w:val="none" w:sz="0" w:space="0" w:color="auto"/>
                      </w:divBdr>
                      <w:divsChild>
                        <w:div w:id="93856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437359">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3731184">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78385874">
      <w:bodyDiv w:val="1"/>
      <w:marLeft w:val="0"/>
      <w:marRight w:val="0"/>
      <w:marTop w:val="0"/>
      <w:marBottom w:val="0"/>
      <w:divBdr>
        <w:top w:val="none" w:sz="0" w:space="0" w:color="auto"/>
        <w:left w:val="none" w:sz="0" w:space="0" w:color="auto"/>
        <w:bottom w:val="none" w:sz="0" w:space="0" w:color="auto"/>
        <w:right w:val="none" w:sz="0" w:space="0" w:color="auto"/>
      </w:divBdr>
      <w:divsChild>
        <w:div w:id="1943757463">
          <w:marLeft w:val="0"/>
          <w:marRight w:val="0"/>
          <w:marTop w:val="0"/>
          <w:marBottom w:val="0"/>
          <w:divBdr>
            <w:top w:val="none" w:sz="0" w:space="0" w:color="auto"/>
            <w:left w:val="none" w:sz="0" w:space="0" w:color="auto"/>
            <w:bottom w:val="none" w:sz="0" w:space="0" w:color="auto"/>
            <w:right w:val="none" w:sz="0" w:space="0" w:color="auto"/>
          </w:divBdr>
        </w:div>
      </w:divsChild>
    </w:div>
    <w:div w:id="1409187545">
      <w:bodyDiv w:val="1"/>
      <w:marLeft w:val="0"/>
      <w:marRight w:val="0"/>
      <w:marTop w:val="0"/>
      <w:marBottom w:val="0"/>
      <w:divBdr>
        <w:top w:val="none" w:sz="0" w:space="0" w:color="auto"/>
        <w:left w:val="none" w:sz="0" w:space="0" w:color="auto"/>
        <w:bottom w:val="none" w:sz="0" w:space="0" w:color="auto"/>
        <w:right w:val="none" w:sz="0" w:space="0" w:color="auto"/>
      </w:divBdr>
      <w:divsChild>
        <w:div w:id="904492279">
          <w:marLeft w:val="0"/>
          <w:marRight w:val="0"/>
          <w:marTop w:val="0"/>
          <w:marBottom w:val="0"/>
          <w:divBdr>
            <w:top w:val="none" w:sz="0" w:space="0" w:color="auto"/>
            <w:left w:val="none" w:sz="0" w:space="0" w:color="auto"/>
            <w:bottom w:val="none" w:sz="0" w:space="0" w:color="auto"/>
            <w:right w:val="none" w:sz="0" w:space="0" w:color="auto"/>
          </w:divBdr>
          <w:divsChild>
            <w:div w:id="1502312341">
              <w:marLeft w:val="0"/>
              <w:marRight w:val="0"/>
              <w:marTop w:val="0"/>
              <w:marBottom w:val="0"/>
              <w:divBdr>
                <w:top w:val="none" w:sz="0" w:space="0" w:color="auto"/>
                <w:left w:val="none" w:sz="0" w:space="0" w:color="auto"/>
                <w:bottom w:val="none" w:sz="0" w:space="0" w:color="auto"/>
                <w:right w:val="none" w:sz="0" w:space="0" w:color="auto"/>
              </w:divBdr>
            </w:div>
          </w:divsChild>
        </w:div>
        <w:div w:id="916787987">
          <w:marLeft w:val="0"/>
          <w:marRight w:val="0"/>
          <w:marTop w:val="0"/>
          <w:marBottom w:val="0"/>
          <w:divBdr>
            <w:top w:val="none" w:sz="0" w:space="0" w:color="auto"/>
            <w:left w:val="none" w:sz="0" w:space="0" w:color="auto"/>
            <w:bottom w:val="none" w:sz="0" w:space="0" w:color="auto"/>
            <w:right w:val="none" w:sz="0" w:space="0" w:color="auto"/>
          </w:divBdr>
          <w:divsChild>
            <w:div w:id="275333533">
              <w:marLeft w:val="0"/>
              <w:marRight w:val="0"/>
              <w:marTop w:val="0"/>
              <w:marBottom w:val="0"/>
              <w:divBdr>
                <w:top w:val="none" w:sz="0" w:space="0" w:color="auto"/>
                <w:left w:val="none" w:sz="0" w:space="0" w:color="auto"/>
                <w:bottom w:val="none" w:sz="0" w:space="0" w:color="auto"/>
                <w:right w:val="none" w:sz="0" w:space="0" w:color="auto"/>
              </w:divBdr>
            </w:div>
          </w:divsChild>
        </w:div>
        <w:div w:id="525797736">
          <w:marLeft w:val="0"/>
          <w:marRight w:val="0"/>
          <w:marTop w:val="0"/>
          <w:marBottom w:val="0"/>
          <w:divBdr>
            <w:top w:val="none" w:sz="0" w:space="0" w:color="auto"/>
            <w:left w:val="none" w:sz="0" w:space="0" w:color="auto"/>
            <w:bottom w:val="none" w:sz="0" w:space="0" w:color="auto"/>
            <w:right w:val="none" w:sz="0" w:space="0" w:color="auto"/>
          </w:divBdr>
          <w:divsChild>
            <w:div w:id="20145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5131786">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73063342">
      <w:bodyDiv w:val="1"/>
      <w:marLeft w:val="0"/>
      <w:marRight w:val="0"/>
      <w:marTop w:val="0"/>
      <w:marBottom w:val="0"/>
      <w:divBdr>
        <w:top w:val="none" w:sz="0" w:space="0" w:color="auto"/>
        <w:left w:val="none" w:sz="0" w:space="0" w:color="auto"/>
        <w:bottom w:val="none" w:sz="0" w:space="0" w:color="auto"/>
        <w:right w:val="none" w:sz="0" w:space="0" w:color="auto"/>
      </w:divBdr>
    </w:div>
    <w:div w:id="1481539221">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12838274">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1210779">
      <w:bodyDiv w:val="1"/>
      <w:marLeft w:val="0"/>
      <w:marRight w:val="0"/>
      <w:marTop w:val="0"/>
      <w:marBottom w:val="0"/>
      <w:divBdr>
        <w:top w:val="none" w:sz="0" w:space="0" w:color="auto"/>
        <w:left w:val="none" w:sz="0" w:space="0" w:color="auto"/>
        <w:bottom w:val="none" w:sz="0" w:space="0" w:color="auto"/>
        <w:right w:val="none" w:sz="0" w:space="0" w:color="auto"/>
      </w:divBdr>
      <w:divsChild>
        <w:div w:id="297489296">
          <w:marLeft w:val="0"/>
          <w:marRight w:val="0"/>
          <w:marTop w:val="0"/>
          <w:marBottom w:val="0"/>
          <w:divBdr>
            <w:top w:val="none" w:sz="0" w:space="0" w:color="auto"/>
            <w:left w:val="none" w:sz="0" w:space="0" w:color="auto"/>
            <w:bottom w:val="none" w:sz="0" w:space="0" w:color="auto"/>
            <w:right w:val="none" w:sz="0" w:space="0" w:color="auto"/>
          </w:divBdr>
          <w:divsChild>
            <w:div w:id="6365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56643697">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36871315">
      <w:bodyDiv w:val="1"/>
      <w:marLeft w:val="0"/>
      <w:marRight w:val="0"/>
      <w:marTop w:val="0"/>
      <w:marBottom w:val="0"/>
      <w:divBdr>
        <w:top w:val="none" w:sz="0" w:space="0" w:color="auto"/>
        <w:left w:val="none" w:sz="0" w:space="0" w:color="auto"/>
        <w:bottom w:val="none" w:sz="0" w:space="0" w:color="auto"/>
        <w:right w:val="none" w:sz="0" w:space="0" w:color="auto"/>
      </w:divBdr>
      <w:divsChild>
        <w:div w:id="69471235">
          <w:marLeft w:val="0"/>
          <w:marRight w:val="0"/>
          <w:marTop w:val="0"/>
          <w:marBottom w:val="0"/>
          <w:divBdr>
            <w:top w:val="none" w:sz="0" w:space="0" w:color="auto"/>
            <w:left w:val="none" w:sz="0" w:space="0" w:color="auto"/>
            <w:bottom w:val="none" w:sz="0" w:space="0" w:color="auto"/>
            <w:right w:val="none" w:sz="0" w:space="0" w:color="auto"/>
          </w:divBdr>
        </w:div>
      </w:divsChild>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69042606">
      <w:bodyDiv w:val="1"/>
      <w:marLeft w:val="0"/>
      <w:marRight w:val="0"/>
      <w:marTop w:val="0"/>
      <w:marBottom w:val="0"/>
      <w:divBdr>
        <w:top w:val="none" w:sz="0" w:space="0" w:color="auto"/>
        <w:left w:val="none" w:sz="0" w:space="0" w:color="auto"/>
        <w:bottom w:val="none" w:sz="0" w:space="0" w:color="auto"/>
        <w:right w:val="none" w:sz="0" w:space="0" w:color="auto"/>
      </w:divBdr>
      <w:divsChild>
        <w:div w:id="1017731828">
          <w:marLeft w:val="0"/>
          <w:marRight w:val="0"/>
          <w:marTop w:val="0"/>
          <w:marBottom w:val="0"/>
          <w:divBdr>
            <w:top w:val="none" w:sz="0" w:space="0" w:color="auto"/>
            <w:left w:val="none" w:sz="0" w:space="0" w:color="auto"/>
            <w:bottom w:val="none" w:sz="0" w:space="0" w:color="auto"/>
            <w:right w:val="none" w:sz="0" w:space="0" w:color="auto"/>
          </w:divBdr>
          <w:divsChild>
            <w:div w:id="86941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00839028">
      <w:bodyDiv w:val="1"/>
      <w:marLeft w:val="0"/>
      <w:marRight w:val="0"/>
      <w:marTop w:val="0"/>
      <w:marBottom w:val="0"/>
      <w:divBdr>
        <w:top w:val="none" w:sz="0" w:space="0" w:color="auto"/>
        <w:left w:val="none" w:sz="0" w:space="0" w:color="auto"/>
        <w:bottom w:val="none" w:sz="0" w:space="0" w:color="auto"/>
        <w:right w:val="none" w:sz="0" w:space="0" w:color="auto"/>
      </w:divBdr>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29912175">
      <w:bodyDiv w:val="1"/>
      <w:marLeft w:val="0"/>
      <w:marRight w:val="0"/>
      <w:marTop w:val="0"/>
      <w:marBottom w:val="0"/>
      <w:divBdr>
        <w:top w:val="none" w:sz="0" w:space="0" w:color="auto"/>
        <w:left w:val="none" w:sz="0" w:space="0" w:color="auto"/>
        <w:bottom w:val="none" w:sz="0" w:space="0" w:color="auto"/>
        <w:right w:val="none" w:sz="0" w:space="0" w:color="auto"/>
      </w:divBdr>
    </w:div>
    <w:div w:id="2042895779">
      <w:bodyDiv w:val="1"/>
      <w:marLeft w:val="0"/>
      <w:marRight w:val="0"/>
      <w:marTop w:val="0"/>
      <w:marBottom w:val="0"/>
      <w:divBdr>
        <w:top w:val="none" w:sz="0" w:space="0" w:color="auto"/>
        <w:left w:val="none" w:sz="0" w:space="0" w:color="auto"/>
        <w:bottom w:val="none" w:sz="0" w:space="0" w:color="auto"/>
        <w:right w:val="none" w:sz="0" w:space="0" w:color="auto"/>
      </w:divBdr>
      <w:divsChild>
        <w:div w:id="444080737">
          <w:marLeft w:val="0"/>
          <w:marRight w:val="0"/>
          <w:marTop w:val="0"/>
          <w:marBottom w:val="0"/>
          <w:divBdr>
            <w:top w:val="none" w:sz="0" w:space="0" w:color="auto"/>
            <w:left w:val="none" w:sz="0" w:space="0" w:color="auto"/>
            <w:bottom w:val="none" w:sz="0" w:space="0" w:color="auto"/>
            <w:right w:val="none" w:sz="0" w:space="0" w:color="auto"/>
          </w:divBdr>
          <w:divsChild>
            <w:div w:id="46015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38714836">
      <w:bodyDiv w:val="1"/>
      <w:marLeft w:val="0"/>
      <w:marRight w:val="0"/>
      <w:marTop w:val="0"/>
      <w:marBottom w:val="0"/>
      <w:divBdr>
        <w:top w:val="none" w:sz="0" w:space="0" w:color="auto"/>
        <w:left w:val="none" w:sz="0" w:space="0" w:color="auto"/>
        <w:bottom w:val="none" w:sz="0" w:space="0" w:color="auto"/>
        <w:right w:val="none" w:sz="0" w:space="0" w:color="auto"/>
      </w:divBdr>
      <w:divsChild>
        <w:div w:id="193555029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B1785BC-88BA-4BE8-9CD7-1398EB6BCE8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8217</Words>
  <Characters>45669</Characters>
  <Application>Microsoft Office Word</Application>
  <DocSecurity>0</DocSecurity>
  <Lines>380</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منال منال</cp:lastModifiedBy>
  <cp:revision>2</cp:revision>
  <cp:lastPrinted>2025-10-19T07:15:00Z</cp:lastPrinted>
  <dcterms:created xsi:type="dcterms:W3CDTF">2025-11-07T14:26:00Z</dcterms:created>
  <dcterms:modified xsi:type="dcterms:W3CDTF">2025-11-07T14:26:00Z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