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8D8D8" w:themeColor="background1" w:themeShade="D8"/>
  <w:body>
    <w:p w:rsidR="00496039" w:rsidRDefault="00602441" w:rsidP="002B44BF">
      <w:pPr>
        <w:jc w:val="lowKashida"/>
        <w:rPr>
          <w:rFonts w:ascii="Sakkal Majalla" w:hAnsi="Sakkal Majalla" w:cs="Sakkal Majalla"/>
          <w:sz w:val="40"/>
          <w:szCs w:val="40"/>
          <w:rtl/>
        </w:rPr>
      </w:pPr>
      <w:r w:rsidRPr="00602441">
        <w:rPr>
          <w:rFonts w:ascii="Sakkal Majalla" w:hAnsi="Sakkal Majalla" w:cs="Sakkal Majalla"/>
          <w:noProof/>
          <w:sz w:val="40"/>
          <w:szCs w:val="40"/>
          <w:rtl/>
        </w:rPr>
        <w:drawing>
          <wp:anchor distT="0" distB="0" distL="114300" distR="114300" simplePos="0" relativeHeight="251660288" behindDoc="0" locked="0" layoutInCell="1" allowOverlap="1">
            <wp:simplePos x="0" y="0"/>
            <wp:positionH relativeFrom="column">
              <wp:posOffset>168910</wp:posOffset>
            </wp:positionH>
            <wp:positionV relativeFrom="paragraph">
              <wp:posOffset>488950</wp:posOffset>
            </wp:positionV>
            <wp:extent cx="2076450" cy="1133475"/>
            <wp:effectExtent l="0" t="0" r="0" b="9525"/>
            <wp:wrapNone/>
            <wp:docPr id="8" name="Picture 8" descr="C:\Users\jadar\Downloads\لقطة الشاشة 2024-08-14 1028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adar\Downloads\لقطة الشاشة 2024-08-14 10284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6450" cy="1133475"/>
                    </a:xfrm>
                    <a:prstGeom prst="rect">
                      <a:avLst/>
                    </a:prstGeom>
                    <a:noFill/>
                    <a:ln>
                      <a:noFill/>
                    </a:ln>
                  </pic:spPr>
                </pic:pic>
              </a:graphicData>
            </a:graphic>
          </wp:anchor>
        </w:drawing>
      </w:r>
      <w:r w:rsidR="00496039">
        <w:rPr>
          <w:rFonts w:ascii="Sakkal Majalla" w:hAnsi="Sakkal Majalla" w:cs="Sakkal Majalla" w:hint="cs"/>
          <w:sz w:val="40"/>
          <w:szCs w:val="40"/>
          <w:rtl/>
        </w:rPr>
        <w:t xml:space="preserve">جامعة ميدو اوشن </w:t>
      </w:r>
    </w:p>
    <w:p w:rsidR="00602441" w:rsidRDefault="00602441" w:rsidP="002B44BF">
      <w:pPr>
        <w:jc w:val="lowKashida"/>
        <w:rPr>
          <w:rFonts w:ascii="Sakkal Majalla" w:hAnsi="Sakkal Majalla" w:cs="Sakkal Majalla"/>
          <w:sz w:val="40"/>
          <w:szCs w:val="40"/>
          <w:rtl/>
        </w:rPr>
      </w:pPr>
      <w:r>
        <w:rPr>
          <w:rFonts w:ascii="Sakkal Majalla" w:hAnsi="Sakkal Majalla" w:cs="Sakkal Majalla" w:hint="cs"/>
          <w:sz w:val="40"/>
          <w:szCs w:val="40"/>
          <w:rtl/>
        </w:rPr>
        <w:t xml:space="preserve">كلية الإدارة </w:t>
      </w:r>
    </w:p>
    <w:p w:rsidR="00602441" w:rsidRDefault="00602441" w:rsidP="00602441">
      <w:pPr>
        <w:jc w:val="lowKashida"/>
        <w:rPr>
          <w:rFonts w:ascii="Sakkal Majalla" w:hAnsi="Sakkal Majalla" w:cs="Sakkal Majalla"/>
          <w:sz w:val="40"/>
          <w:szCs w:val="40"/>
          <w:rtl/>
        </w:rPr>
      </w:pPr>
      <w:r>
        <w:rPr>
          <w:rFonts w:ascii="Sakkal Majalla" w:hAnsi="Sakkal Majalla" w:cs="Sakkal Majalla" w:hint="cs"/>
          <w:sz w:val="40"/>
          <w:szCs w:val="40"/>
          <w:rtl/>
        </w:rPr>
        <w:t xml:space="preserve">قسم / تخصص إدارة المخاطر </w:t>
      </w:r>
    </w:p>
    <w:p w:rsidR="00602441" w:rsidRDefault="00602441" w:rsidP="00602441">
      <w:pPr>
        <w:jc w:val="lowKashida"/>
        <w:rPr>
          <w:rFonts w:ascii="Sakkal Majalla" w:hAnsi="Sakkal Majalla" w:cs="Sakkal Majalla"/>
          <w:sz w:val="40"/>
          <w:szCs w:val="40"/>
          <w:rtl/>
        </w:rPr>
      </w:pPr>
    </w:p>
    <w:p w:rsidR="00602441" w:rsidRDefault="006C3ED0" w:rsidP="00602441">
      <w:pPr>
        <w:jc w:val="lowKashida"/>
        <w:rPr>
          <w:rFonts w:ascii="Sakkal Majalla" w:hAnsi="Sakkal Majalla" w:cs="Sakkal Majalla"/>
          <w:sz w:val="40"/>
          <w:szCs w:val="40"/>
          <w:rtl/>
        </w:rPr>
      </w:pPr>
      <w:r>
        <w:rPr>
          <w:rFonts w:ascii="Sakkal Majalla" w:hAnsi="Sakkal Majalla" w:cs="Sakkal Majalla"/>
          <w:noProof/>
          <w:sz w:val="40"/>
          <w:szCs w:val="40"/>
          <w:rtl/>
        </w:rPr>
        <mc:AlternateContent>
          <mc:Choice Requires="wps">
            <w:drawing>
              <wp:anchor distT="0" distB="0" distL="114300" distR="114300" simplePos="0" relativeHeight="251661312" behindDoc="1" locked="0" layoutInCell="1" allowOverlap="1">
                <wp:simplePos x="0" y="0"/>
                <wp:positionH relativeFrom="column">
                  <wp:posOffset>673735</wp:posOffset>
                </wp:positionH>
                <wp:positionV relativeFrom="paragraph">
                  <wp:posOffset>75565</wp:posOffset>
                </wp:positionV>
                <wp:extent cx="5553075" cy="1962150"/>
                <wp:effectExtent l="0" t="0" r="28575" b="19050"/>
                <wp:wrapNone/>
                <wp:docPr id="9" name="Horizontal Scroll 9"/>
                <wp:cNvGraphicFramePr/>
                <a:graphic xmlns:a="http://schemas.openxmlformats.org/drawingml/2006/main">
                  <a:graphicData uri="http://schemas.microsoft.com/office/word/2010/wordprocessingShape">
                    <wps:wsp>
                      <wps:cNvSpPr/>
                      <wps:spPr>
                        <a:xfrm>
                          <a:off x="0" y="0"/>
                          <a:ext cx="5553075" cy="1962150"/>
                        </a:xfrm>
                        <a:prstGeom prst="horizontalScroll">
                          <a:avLst/>
                        </a:prstGeom>
                        <a:solidFill>
                          <a:schemeClr val="accent1">
                            <a:lumMod val="60000"/>
                            <a:lumOff val="40000"/>
                          </a:schemeClr>
                        </a:solidFill>
                        <a:ln>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CF94252"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9" o:spid="_x0000_s1026" type="#_x0000_t98" style="position:absolute;margin-left:53.05pt;margin-top:5.95pt;width:437.25pt;height:154.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" fillcolor="#9cc2e5 [1940]" strokecolor="#823b0b [1605]" strokeweight="1pt">
                <v:stroke joinstyle="miter"/>
              </v:shape>
            </w:pict>
          </mc:Fallback>
        </mc:AlternateContent>
      </w:r>
    </w:p>
    <w:p w:rsidR="00602441" w:rsidRDefault="00602441" w:rsidP="00602441">
      <w:pPr>
        <w:jc w:val="center"/>
        <w:rPr>
          <w:rFonts w:ascii="Sakkal Majalla" w:hAnsi="Sakkal Majalla" w:cs="Sakkal Majalla"/>
          <w:color w:val="002060"/>
          <w:sz w:val="56"/>
          <w:szCs w:val="56"/>
          <w:rtl/>
        </w:rPr>
      </w:pPr>
      <w:r w:rsidRPr="00602441">
        <w:rPr>
          <w:rFonts w:ascii="Sakkal Majalla" w:hAnsi="Sakkal Majalla" w:cs="Sakkal Majalla"/>
          <w:color w:val="002060"/>
          <w:sz w:val="56"/>
          <w:szCs w:val="56"/>
          <w:rtl/>
        </w:rPr>
        <w:t>ادارة مخاطر الت</w:t>
      </w:r>
      <w:r w:rsidRPr="00602441">
        <w:rPr>
          <w:rFonts w:ascii="Sakkal Majalla" w:hAnsi="Sakkal Majalla" w:cs="Sakkal Majalla" w:hint="cs"/>
          <w:color w:val="002060"/>
          <w:sz w:val="56"/>
          <w:szCs w:val="56"/>
          <w:rtl/>
        </w:rPr>
        <w:t>أ</w:t>
      </w:r>
      <w:r w:rsidRPr="00602441">
        <w:rPr>
          <w:rFonts w:ascii="Sakkal Majalla" w:hAnsi="Sakkal Majalla" w:cs="Sakkal Majalla"/>
          <w:color w:val="002060"/>
          <w:sz w:val="56"/>
          <w:szCs w:val="56"/>
          <w:rtl/>
        </w:rPr>
        <w:t xml:space="preserve">مين الصحي لقطاع الخاص </w:t>
      </w:r>
    </w:p>
    <w:p w:rsidR="00602441" w:rsidRPr="00602441" w:rsidRDefault="00602441" w:rsidP="00602441">
      <w:pPr>
        <w:jc w:val="center"/>
        <w:rPr>
          <w:rFonts w:ascii="Sakkal Majalla" w:hAnsi="Sakkal Majalla" w:cs="Sakkal Majalla"/>
          <w:color w:val="002060"/>
          <w:sz w:val="56"/>
          <w:szCs w:val="56"/>
          <w:rtl/>
        </w:rPr>
      </w:pPr>
      <w:r w:rsidRPr="00602441">
        <w:rPr>
          <w:rFonts w:ascii="Sakkal Majalla" w:hAnsi="Sakkal Majalla" w:cs="Sakkal Majalla"/>
          <w:color w:val="002060"/>
          <w:sz w:val="56"/>
          <w:szCs w:val="56"/>
          <w:rtl/>
        </w:rPr>
        <w:t>بالمملك</w:t>
      </w:r>
      <w:r w:rsidRPr="00602441">
        <w:rPr>
          <w:rFonts w:ascii="Sakkal Majalla" w:hAnsi="Sakkal Majalla" w:cs="Sakkal Majalla" w:hint="cs"/>
          <w:color w:val="002060"/>
          <w:sz w:val="56"/>
          <w:szCs w:val="56"/>
          <w:rtl/>
        </w:rPr>
        <w:t>ة</w:t>
      </w:r>
      <w:r w:rsidRPr="00602441">
        <w:rPr>
          <w:rFonts w:ascii="Sakkal Majalla" w:hAnsi="Sakkal Majalla" w:cs="Sakkal Majalla"/>
          <w:color w:val="002060"/>
          <w:sz w:val="56"/>
          <w:szCs w:val="56"/>
          <w:rtl/>
        </w:rPr>
        <w:t xml:space="preserve"> العربي</w:t>
      </w:r>
      <w:r w:rsidRPr="00602441">
        <w:rPr>
          <w:rFonts w:ascii="Sakkal Majalla" w:hAnsi="Sakkal Majalla" w:cs="Sakkal Majalla" w:hint="cs"/>
          <w:color w:val="002060"/>
          <w:sz w:val="56"/>
          <w:szCs w:val="56"/>
          <w:rtl/>
        </w:rPr>
        <w:t>ة السعودية</w:t>
      </w:r>
    </w:p>
    <w:p w:rsidR="00602441" w:rsidRDefault="00602441" w:rsidP="00602441">
      <w:pPr>
        <w:jc w:val="center"/>
        <w:rPr>
          <w:rFonts w:ascii="Sakkal Majalla" w:hAnsi="Sakkal Majalla" w:cs="Sakkal Majalla"/>
          <w:sz w:val="40"/>
          <w:szCs w:val="40"/>
          <w:rtl/>
        </w:rPr>
      </w:pPr>
    </w:p>
    <w:p w:rsidR="00602441" w:rsidRDefault="00602441" w:rsidP="00602441">
      <w:pPr>
        <w:jc w:val="center"/>
        <w:rPr>
          <w:rFonts w:ascii="Sakkal Majalla" w:hAnsi="Sakkal Majalla" w:cs="Sakkal Majalla"/>
          <w:sz w:val="40"/>
          <w:szCs w:val="40"/>
          <w:rtl/>
        </w:rPr>
      </w:pPr>
    </w:p>
    <w:p w:rsidR="00602441" w:rsidRDefault="00602441" w:rsidP="00602441">
      <w:pPr>
        <w:jc w:val="center"/>
        <w:rPr>
          <w:rFonts w:ascii="Sakkal Majalla" w:hAnsi="Sakkal Majalla" w:cs="Sakkal Majalla"/>
          <w:sz w:val="40"/>
          <w:szCs w:val="40"/>
        </w:rPr>
      </w:pPr>
      <w:r w:rsidRPr="00BA5F06">
        <w:rPr>
          <w:rFonts w:ascii="Sakkal Majalla" w:hAnsi="Sakkal Majalla" w:cs="Sakkal Majalla"/>
          <w:b/>
          <w:bCs/>
          <w:color w:val="002060"/>
          <w:sz w:val="40"/>
          <w:szCs w:val="40"/>
          <w:u w:val="dash"/>
          <w:rtl/>
        </w:rPr>
        <w:t>إعداد الطالبة</w:t>
      </w:r>
      <w:r w:rsidRPr="00602441">
        <w:rPr>
          <w:rFonts w:ascii="Sakkal Majalla" w:hAnsi="Sakkal Majalla" w:cs="Sakkal Majalla"/>
          <w:sz w:val="40"/>
          <w:szCs w:val="40"/>
          <w:rtl/>
        </w:rPr>
        <w:t>/ شهد علي السيد</w:t>
      </w:r>
    </w:p>
    <w:p w:rsidR="00BA5F06" w:rsidRDefault="00BA5F06" w:rsidP="00602441">
      <w:pPr>
        <w:jc w:val="center"/>
        <w:rPr>
          <w:rFonts w:ascii="Sakkal Majalla" w:hAnsi="Sakkal Majalla" w:cs="Sakkal Majalla"/>
          <w:sz w:val="40"/>
          <w:szCs w:val="40"/>
          <w:rtl/>
        </w:rPr>
      </w:pPr>
    </w:p>
    <w:p w:rsidR="00602441" w:rsidRPr="00602441" w:rsidRDefault="00602441" w:rsidP="00602441">
      <w:pPr>
        <w:jc w:val="center"/>
        <w:rPr>
          <w:rFonts w:ascii="Sakkal Majalla" w:hAnsi="Sakkal Majalla" w:cs="Sakkal Majalla"/>
          <w:sz w:val="40"/>
          <w:szCs w:val="40"/>
          <w:rtl/>
        </w:rPr>
      </w:pPr>
      <w:r w:rsidRPr="00BA5F06">
        <w:rPr>
          <w:rFonts w:ascii="Sakkal Majalla" w:hAnsi="Sakkal Majalla" w:cs="Sakkal Majalla" w:hint="cs"/>
          <w:b/>
          <w:bCs/>
          <w:color w:val="002060"/>
          <w:sz w:val="40"/>
          <w:szCs w:val="40"/>
          <w:u w:val="dash"/>
          <w:rtl/>
        </w:rPr>
        <w:t>إشراف</w:t>
      </w:r>
      <w:r w:rsidRPr="00BA5F06">
        <w:rPr>
          <w:rFonts w:ascii="Sakkal Majalla" w:hAnsi="Sakkal Majalla" w:cs="Sakkal Majalla" w:hint="cs"/>
          <w:color w:val="002060"/>
          <w:sz w:val="40"/>
          <w:szCs w:val="40"/>
          <w:rtl/>
        </w:rPr>
        <w:t xml:space="preserve">   </w:t>
      </w:r>
      <w:r w:rsidRPr="00602441">
        <w:rPr>
          <w:rFonts w:ascii="Sakkal Majalla" w:hAnsi="Sakkal Majalla" w:cs="Sakkal Majalla"/>
          <w:sz w:val="40"/>
          <w:szCs w:val="40"/>
        </w:rPr>
        <w:t>Dr. Fayez Jrad /</w:t>
      </w:r>
    </w:p>
    <w:p w:rsidR="00602441" w:rsidRDefault="00602441" w:rsidP="00602441">
      <w:pPr>
        <w:jc w:val="center"/>
        <w:rPr>
          <w:rFonts w:ascii="Sakkal Majalla" w:hAnsi="Sakkal Majalla" w:cs="Sakkal Majalla"/>
          <w:sz w:val="40"/>
          <w:szCs w:val="40"/>
          <w:rtl/>
        </w:rPr>
      </w:pPr>
    </w:p>
    <w:p w:rsidR="00602441" w:rsidRDefault="00602441" w:rsidP="00602441">
      <w:pPr>
        <w:jc w:val="center"/>
        <w:rPr>
          <w:rFonts w:ascii="Sakkal Majalla" w:hAnsi="Sakkal Majalla" w:cs="Sakkal Majalla"/>
          <w:sz w:val="40"/>
          <w:szCs w:val="40"/>
        </w:rPr>
      </w:pPr>
      <w:r w:rsidRPr="00602441">
        <w:rPr>
          <w:rFonts w:ascii="Sakkal Majalla" w:hAnsi="Sakkal Majalla" w:cs="Sakkal Majalla"/>
          <w:sz w:val="40"/>
          <w:szCs w:val="40"/>
          <w:rtl/>
        </w:rPr>
        <w:t>دكتور الفيصل عبدالحميد حسن</w:t>
      </w:r>
    </w:p>
    <w:p w:rsidR="00BA5F06" w:rsidRDefault="00BA5F06" w:rsidP="00602441">
      <w:pPr>
        <w:jc w:val="center"/>
        <w:rPr>
          <w:rFonts w:ascii="Sakkal Majalla" w:hAnsi="Sakkal Majalla" w:cs="Sakkal Majalla"/>
          <w:sz w:val="40"/>
          <w:szCs w:val="40"/>
          <w:rtl/>
        </w:rPr>
      </w:pPr>
    </w:p>
    <w:p w:rsidR="00602441" w:rsidRDefault="00602441" w:rsidP="00BA5F06">
      <w:pPr>
        <w:jc w:val="center"/>
        <w:rPr>
          <w:rFonts w:ascii="Sakkal Majalla" w:hAnsi="Sakkal Majalla" w:cs="Sakkal Majalla"/>
          <w:sz w:val="40"/>
          <w:szCs w:val="40"/>
          <w:rtl/>
        </w:rPr>
      </w:pPr>
      <w:r w:rsidRPr="00BA5F06">
        <w:rPr>
          <w:rFonts w:ascii="Sakkal Majalla" w:hAnsi="Sakkal Majalla" w:cs="Sakkal Majalla"/>
          <w:b/>
          <w:bCs/>
          <w:color w:val="002060"/>
          <w:sz w:val="40"/>
          <w:szCs w:val="40"/>
          <w:u w:val="dash"/>
          <w:rtl/>
        </w:rPr>
        <w:t xml:space="preserve">العام </w:t>
      </w:r>
      <w:r w:rsidR="00BA5F06" w:rsidRPr="00BA5F06">
        <w:rPr>
          <w:rFonts w:ascii="Sakkal Majalla" w:hAnsi="Sakkal Majalla" w:cs="Sakkal Majalla" w:hint="cs"/>
          <w:b/>
          <w:bCs/>
          <w:color w:val="002060"/>
          <w:sz w:val="40"/>
          <w:szCs w:val="40"/>
          <w:u w:val="dash"/>
          <w:rtl/>
        </w:rPr>
        <w:t>الدراسي</w:t>
      </w:r>
      <w:r w:rsidR="00BA5F06" w:rsidRPr="00BA5F06">
        <w:rPr>
          <w:rFonts w:ascii="Sakkal Majalla" w:hAnsi="Sakkal Majalla" w:cs="Sakkal Majalla" w:hint="cs"/>
          <w:color w:val="002060"/>
          <w:sz w:val="40"/>
          <w:szCs w:val="40"/>
          <w:rtl/>
        </w:rPr>
        <w:t xml:space="preserve"> </w:t>
      </w:r>
      <w:r w:rsidR="00BA5F06" w:rsidRPr="00BA5F06">
        <w:rPr>
          <w:rFonts w:ascii="Sakkal Majalla" w:hAnsi="Sakkal Majalla" w:cs="Sakkal Majalla"/>
          <w:color w:val="002060"/>
          <w:sz w:val="40"/>
          <w:szCs w:val="40"/>
        </w:rPr>
        <w:t xml:space="preserve"> </w:t>
      </w:r>
      <w:r w:rsidR="00BA5F06">
        <w:rPr>
          <w:rFonts w:ascii="Sakkal Majalla" w:hAnsi="Sakkal Majalla" w:cs="Sakkal Majalla"/>
          <w:sz w:val="40"/>
          <w:szCs w:val="40"/>
        </w:rPr>
        <w:t>2024</w:t>
      </w:r>
    </w:p>
    <w:p w:rsidR="00BA5F06" w:rsidRDefault="00BA5F06" w:rsidP="00BA5F06">
      <w:pPr>
        <w:jc w:val="center"/>
        <w:rPr>
          <w:rFonts w:ascii="Sakkal Majalla" w:hAnsi="Sakkal Majalla" w:cs="Sakkal Majalla"/>
          <w:sz w:val="40"/>
          <w:szCs w:val="40"/>
          <w:rtl/>
        </w:rPr>
      </w:pPr>
    </w:p>
    <w:p w:rsidR="00BA5F06" w:rsidRDefault="00BA5F06" w:rsidP="00BA5F06">
      <w:pPr>
        <w:jc w:val="center"/>
        <w:rPr>
          <w:rFonts w:ascii="Sakkal Majalla" w:hAnsi="Sakkal Majalla" w:cs="Sakkal Majalla"/>
          <w:sz w:val="40"/>
          <w:szCs w:val="40"/>
          <w:rtl/>
        </w:rPr>
      </w:pPr>
    </w:p>
    <w:p w:rsidR="00D33EBA" w:rsidRDefault="00D33EBA" w:rsidP="00BA5F06">
      <w:pPr>
        <w:jc w:val="center"/>
        <w:rPr>
          <w:rFonts w:ascii="Sakkal Majalla" w:hAnsi="Sakkal Majalla" w:cs="Sakkal Majalla"/>
          <w:sz w:val="40"/>
          <w:szCs w:val="40"/>
          <w:rtl/>
        </w:rPr>
      </w:pPr>
    </w:p>
    <w:p w:rsidR="00D33EBA" w:rsidRDefault="00D33EBA" w:rsidP="00BA5F06">
      <w:pPr>
        <w:jc w:val="center"/>
        <w:rPr>
          <w:rFonts w:ascii="Sakkal Majalla" w:hAnsi="Sakkal Majalla" w:cs="Sakkal Majalla"/>
          <w:sz w:val="40"/>
          <w:szCs w:val="40"/>
          <w:rtl/>
        </w:rPr>
      </w:pPr>
    </w:p>
    <w:p w:rsidR="00D33EBA" w:rsidRDefault="00D33EBA" w:rsidP="00BA5F06">
      <w:pPr>
        <w:jc w:val="center"/>
        <w:rPr>
          <w:rFonts w:ascii="Sakkal Majalla" w:hAnsi="Sakkal Majalla" w:cs="Sakkal Majalla"/>
          <w:sz w:val="40"/>
          <w:szCs w:val="40"/>
          <w:rtl/>
        </w:rPr>
      </w:pPr>
    </w:p>
    <w:p w:rsidR="00D33EBA" w:rsidRDefault="00D33EBA" w:rsidP="00BA5F06">
      <w:pPr>
        <w:jc w:val="center"/>
        <w:rPr>
          <w:rFonts w:ascii="Sakkal Majalla" w:hAnsi="Sakkal Majalla" w:cs="Sakkal Majalla"/>
          <w:sz w:val="40"/>
          <w:szCs w:val="40"/>
          <w:rtl/>
        </w:rPr>
      </w:pPr>
    </w:p>
    <w:p w:rsidR="00D33EBA" w:rsidRDefault="00D33EBA" w:rsidP="00BA5F06">
      <w:pPr>
        <w:jc w:val="center"/>
        <w:rPr>
          <w:rFonts w:ascii="Sakkal Majalla" w:hAnsi="Sakkal Majalla" w:cs="Sakkal Majalla"/>
          <w:sz w:val="40"/>
          <w:szCs w:val="40"/>
          <w:rtl/>
        </w:rPr>
      </w:pPr>
    </w:p>
    <w:p w:rsidR="00D33EBA" w:rsidRDefault="00D33EBA" w:rsidP="00BA5F06">
      <w:pPr>
        <w:jc w:val="center"/>
        <w:rPr>
          <w:rFonts w:ascii="Sakkal Majalla" w:hAnsi="Sakkal Majalla" w:cs="Sakkal Majalla"/>
          <w:sz w:val="40"/>
          <w:szCs w:val="40"/>
          <w:rtl/>
        </w:rPr>
      </w:pPr>
    </w:p>
    <w:p w:rsidR="00D33EBA" w:rsidRDefault="00D33EBA" w:rsidP="00BA5F06">
      <w:pPr>
        <w:jc w:val="center"/>
        <w:rPr>
          <w:rFonts w:ascii="Sakkal Majalla" w:hAnsi="Sakkal Majalla" w:cs="Sakkal Majalla"/>
          <w:sz w:val="40"/>
          <w:szCs w:val="40"/>
          <w:rtl/>
        </w:rPr>
      </w:pPr>
    </w:p>
    <w:p w:rsidR="00D33EBA" w:rsidRDefault="00D33EBA" w:rsidP="00BA5F06">
      <w:pPr>
        <w:jc w:val="center"/>
        <w:rPr>
          <w:rFonts w:ascii="Sakkal Majalla" w:hAnsi="Sakkal Majalla" w:cs="Sakkal Majalla"/>
          <w:sz w:val="40"/>
          <w:szCs w:val="40"/>
          <w:rtl/>
        </w:rPr>
      </w:pPr>
      <w:r w:rsidRPr="00D33EBA">
        <w:rPr>
          <w:rFonts w:ascii="Sakkal Majalla" w:hAnsi="Sakkal Majalla" w:cs="Sakkal Majalla"/>
          <w:noProof/>
          <w:sz w:val="40"/>
          <w:szCs w:val="40"/>
          <w:rtl/>
        </w:rPr>
        <w:drawing>
          <wp:anchor distT="0" distB="0" distL="114300" distR="114300" simplePos="0" relativeHeight="251673600" behindDoc="0" locked="0" layoutInCell="1" allowOverlap="1">
            <wp:simplePos x="0" y="0"/>
            <wp:positionH relativeFrom="column">
              <wp:posOffset>1394460</wp:posOffset>
            </wp:positionH>
            <wp:positionV relativeFrom="paragraph">
              <wp:posOffset>49530</wp:posOffset>
            </wp:positionV>
            <wp:extent cx="4241466" cy="2466975"/>
            <wp:effectExtent l="0" t="0" r="6985" b="0"/>
            <wp:wrapNone/>
            <wp:docPr id="17" name="Picture 17" descr="C:\Users\jadar\Desktop\تنزيل (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jadar\Desktop\تنزيل (5).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1466" cy="24669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33EBA" w:rsidRDefault="00D33EBA" w:rsidP="00BA5F06">
      <w:pPr>
        <w:jc w:val="center"/>
        <w:rPr>
          <w:rFonts w:ascii="Sakkal Majalla" w:hAnsi="Sakkal Majalla" w:cs="Sakkal Majalla"/>
          <w:sz w:val="40"/>
          <w:szCs w:val="40"/>
          <w:rtl/>
        </w:rPr>
      </w:pPr>
    </w:p>
    <w:p w:rsidR="00D33EBA" w:rsidRDefault="00D33EBA" w:rsidP="00BA5F06">
      <w:pPr>
        <w:jc w:val="center"/>
        <w:rPr>
          <w:rFonts w:ascii="Sakkal Majalla" w:hAnsi="Sakkal Majalla" w:cs="Sakkal Majalla"/>
          <w:sz w:val="40"/>
          <w:szCs w:val="40"/>
          <w:rtl/>
        </w:rPr>
      </w:pPr>
    </w:p>
    <w:p w:rsidR="00D33EBA" w:rsidRDefault="00D33EBA" w:rsidP="00BA5F06">
      <w:pPr>
        <w:jc w:val="center"/>
        <w:rPr>
          <w:rFonts w:ascii="Sakkal Majalla" w:hAnsi="Sakkal Majalla" w:cs="Sakkal Majalla"/>
          <w:sz w:val="40"/>
          <w:szCs w:val="40"/>
          <w:rtl/>
        </w:rPr>
      </w:pPr>
    </w:p>
    <w:p w:rsidR="00D33EBA" w:rsidRDefault="00D33EBA" w:rsidP="00BA5F06">
      <w:pPr>
        <w:jc w:val="center"/>
        <w:rPr>
          <w:rFonts w:ascii="Sakkal Majalla" w:hAnsi="Sakkal Majalla" w:cs="Sakkal Majalla"/>
          <w:sz w:val="40"/>
          <w:szCs w:val="40"/>
          <w:rtl/>
        </w:rPr>
      </w:pPr>
    </w:p>
    <w:p w:rsidR="00D33EBA" w:rsidRDefault="00D33EBA" w:rsidP="00BA5F06">
      <w:pPr>
        <w:jc w:val="center"/>
        <w:rPr>
          <w:rFonts w:ascii="Sakkal Majalla" w:hAnsi="Sakkal Majalla" w:cs="Sakkal Majalla"/>
          <w:sz w:val="40"/>
          <w:szCs w:val="40"/>
          <w:rtl/>
        </w:rPr>
      </w:pPr>
    </w:p>
    <w:p w:rsidR="00BA5F06" w:rsidRDefault="00BA5F06" w:rsidP="00BA5F06">
      <w:pPr>
        <w:jc w:val="center"/>
        <w:rPr>
          <w:rFonts w:ascii="Sakkal Majalla" w:hAnsi="Sakkal Majalla" w:cs="Sakkal Majalla"/>
          <w:sz w:val="40"/>
          <w:szCs w:val="40"/>
          <w:rtl/>
        </w:rPr>
      </w:pPr>
    </w:p>
    <w:p w:rsidR="00D33EBA" w:rsidRDefault="00D33EBA" w:rsidP="00BA5F06">
      <w:pPr>
        <w:jc w:val="center"/>
        <w:rPr>
          <w:rFonts w:ascii="Sakkal Majalla" w:hAnsi="Sakkal Majalla" w:cs="Sakkal Majalla"/>
          <w:sz w:val="40"/>
          <w:szCs w:val="40"/>
          <w:rtl/>
        </w:rPr>
      </w:pPr>
    </w:p>
    <w:p w:rsidR="00D33EBA" w:rsidRDefault="00D33EBA" w:rsidP="00BA5F06">
      <w:pPr>
        <w:jc w:val="center"/>
        <w:rPr>
          <w:rFonts w:ascii="Sakkal Majalla" w:hAnsi="Sakkal Majalla" w:cs="Sakkal Majalla"/>
          <w:sz w:val="40"/>
          <w:szCs w:val="40"/>
          <w:rtl/>
        </w:rPr>
      </w:pPr>
    </w:p>
    <w:p w:rsidR="00D33EBA" w:rsidRDefault="00D33EBA" w:rsidP="00BA5F06">
      <w:pPr>
        <w:jc w:val="center"/>
        <w:rPr>
          <w:rFonts w:ascii="Sakkal Majalla" w:hAnsi="Sakkal Majalla" w:cs="Sakkal Majalla"/>
          <w:sz w:val="40"/>
          <w:szCs w:val="40"/>
          <w:rtl/>
        </w:rPr>
      </w:pPr>
    </w:p>
    <w:p w:rsidR="00D33EBA" w:rsidRDefault="00D33EBA" w:rsidP="00BA5F06">
      <w:pPr>
        <w:jc w:val="center"/>
        <w:rPr>
          <w:rFonts w:ascii="Sakkal Majalla" w:hAnsi="Sakkal Majalla" w:cs="Sakkal Majalla"/>
          <w:sz w:val="40"/>
          <w:szCs w:val="40"/>
          <w:rtl/>
        </w:rPr>
      </w:pPr>
    </w:p>
    <w:p w:rsidR="003D684A" w:rsidRDefault="003D684A" w:rsidP="00BA5F06">
      <w:pPr>
        <w:jc w:val="center"/>
        <w:rPr>
          <w:rFonts w:ascii="Sakkal Majalla" w:hAnsi="Sakkal Majalla" w:cs="Sakkal Majalla"/>
          <w:sz w:val="40"/>
          <w:szCs w:val="40"/>
          <w:rtl/>
        </w:rPr>
      </w:pPr>
    </w:p>
    <w:p w:rsidR="003D684A" w:rsidRDefault="003D684A" w:rsidP="009E15B0">
      <w:pPr>
        <w:rPr>
          <w:rFonts w:ascii="Sakkal Majalla" w:hAnsi="Sakkal Majalla" w:cs="Sakkal Majalla"/>
          <w:sz w:val="40"/>
          <w:szCs w:val="40"/>
          <w:rtl/>
        </w:rPr>
      </w:pPr>
    </w:p>
    <w:p w:rsidR="003D684A" w:rsidRDefault="003D684A" w:rsidP="00BA5F06">
      <w:pPr>
        <w:jc w:val="center"/>
        <w:rPr>
          <w:rFonts w:ascii="Sakkal Majalla" w:hAnsi="Sakkal Majalla" w:cs="Sakkal Majalla"/>
          <w:b/>
          <w:bCs/>
          <w:sz w:val="48"/>
          <w:szCs w:val="48"/>
          <w:u w:val="dash"/>
          <w:rtl/>
        </w:rPr>
      </w:pPr>
      <w:r w:rsidRPr="009E15B0">
        <w:rPr>
          <w:rFonts w:ascii="Sakkal Majalla" w:hAnsi="Sakkal Majalla" w:cs="Sakkal Majalla" w:hint="cs"/>
          <w:b/>
          <w:bCs/>
          <w:sz w:val="48"/>
          <w:szCs w:val="48"/>
          <w:u w:val="dash"/>
          <w:rtl/>
        </w:rPr>
        <w:lastRenderedPageBreak/>
        <w:t xml:space="preserve">الفهرس : </w:t>
      </w:r>
    </w:p>
    <w:p w:rsidR="009E15B0" w:rsidRPr="009E15B0" w:rsidRDefault="009E15B0" w:rsidP="00BA5F06">
      <w:pPr>
        <w:jc w:val="center"/>
        <w:rPr>
          <w:rFonts w:ascii="Sakkal Majalla" w:hAnsi="Sakkal Majalla" w:cs="Sakkal Majalla"/>
          <w:b/>
          <w:bCs/>
          <w:u w:val="dash"/>
          <w:rtl/>
        </w:rPr>
      </w:pPr>
    </w:p>
    <w:tbl>
      <w:tblPr>
        <w:tblStyle w:val="TableGrid"/>
        <w:bidiVisual/>
        <w:tblW w:w="0" w:type="auto"/>
        <w:tblInd w:w="1086" w:type="dxa"/>
        <w:tblLook w:val="04A0" w:firstRow="1" w:lastRow="0" w:firstColumn="1" w:lastColumn="0" w:noHBand="0" w:noVBand="1"/>
      </w:tblPr>
      <w:tblGrid>
        <w:gridCol w:w="4182"/>
        <w:gridCol w:w="3470"/>
      </w:tblGrid>
      <w:tr w:rsidR="003D684A" w:rsidTr="0054621D">
        <w:tc>
          <w:tcPr>
            <w:tcW w:w="4182" w:type="dxa"/>
            <w:tcBorders>
              <w:top w:val="thinThickSmallGap" w:sz="18" w:space="0" w:color="auto"/>
              <w:left w:val="thinThickSmallGap" w:sz="18" w:space="0" w:color="auto"/>
              <w:bottom w:val="thinThickSmallGap" w:sz="18" w:space="0" w:color="auto"/>
            </w:tcBorders>
            <w:shd w:val="clear" w:color="auto" w:fill="BDD6EE" w:themeFill="accent1" w:themeFillTint="66"/>
          </w:tcPr>
          <w:p w:rsidR="003D684A" w:rsidRDefault="003D684A" w:rsidP="00BA5F06">
            <w:pPr>
              <w:jc w:val="center"/>
              <w:rPr>
                <w:rFonts w:ascii="Sakkal Majalla" w:hAnsi="Sakkal Majalla" w:cs="Sakkal Majalla"/>
                <w:sz w:val="40"/>
                <w:szCs w:val="40"/>
                <w:rtl/>
              </w:rPr>
            </w:pPr>
            <w:r>
              <w:rPr>
                <w:rFonts w:ascii="Sakkal Majalla" w:hAnsi="Sakkal Majalla" w:cs="Sakkal Majalla" w:hint="cs"/>
                <w:sz w:val="40"/>
                <w:szCs w:val="40"/>
                <w:rtl/>
              </w:rPr>
              <w:t xml:space="preserve">الموضوع </w:t>
            </w:r>
          </w:p>
        </w:tc>
        <w:tc>
          <w:tcPr>
            <w:tcW w:w="3470" w:type="dxa"/>
            <w:tcBorders>
              <w:top w:val="thinThickSmallGap" w:sz="18" w:space="0" w:color="auto"/>
              <w:bottom w:val="thinThickSmallGap" w:sz="18" w:space="0" w:color="auto"/>
              <w:right w:val="thinThickSmallGap" w:sz="18" w:space="0" w:color="auto"/>
            </w:tcBorders>
            <w:shd w:val="clear" w:color="auto" w:fill="BDD6EE" w:themeFill="accent1" w:themeFillTint="66"/>
          </w:tcPr>
          <w:p w:rsidR="003D684A" w:rsidRDefault="003D684A" w:rsidP="00BA5F06">
            <w:pPr>
              <w:jc w:val="center"/>
              <w:rPr>
                <w:rFonts w:ascii="Sakkal Majalla" w:hAnsi="Sakkal Majalla" w:cs="Sakkal Majalla"/>
                <w:sz w:val="40"/>
                <w:szCs w:val="40"/>
                <w:rtl/>
              </w:rPr>
            </w:pPr>
            <w:r>
              <w:rPr>
                <w:rFonts w:ascii="Sakkal Majalla" w:hAnsi="Sakkal Majalla" w:cs="Sakkal Majalla" w:hint="cs"/>
                <w:sz w:val="40"/>
                <w:szCs w:val="40"/>
                <w:rtl/>
              </w:rPr>
              <w:t>رقم الصفحة</w:t>
            </w:r>
          </w:p>
        </w:tc>
      </w:tr>
      <w:tr w:rsidR="003D684A" w:rsidTr="0054621D">
        <w:tc>
          <w:tcPr>
            <w:tcW w:w="4182" w:type="dxa"/>
            <w:tcBorders>
              <w:top w:val="thinThickSmallGap" w:sz="18" w:space="0" w:color="auto"/>
              <w:left w:val="thinThickSmallGap" w:sz="18" w:space="0" w:color="auto"/>
            </w:tcBorders>
          </w:tcPr>
          <w:p w:rsidR="003D684A" w:rsidRDefault="003D684A" w:rsidP="009E15B0">
            <w:pPr>
              <w:jc w:val="center"/>
              <w:rPr>
                <w:rFonts w:ascii="Sakkal Majalla" w:hAnsi="Sakkal Majalla" w:cs="Sakkal Majalla"/>
                <w:sz w:val="40"/>
                <w:szCs w:val="40"/>
                <w:rtl/>
              </w:rPr>
            </w:pPr>
            <w:r>
              <w:rPr>
                <w:rFonts w:ascii="Sakkal Majalla" w:hAnsi="Sakkal Majalla" w:cs="Sakkal Majalla" w:hint="cs"/>
                <w:sz w:val="40"/>
                <w:szCs w:val="40"/>
                <w:rtl/>
              </w:rPr>
              <w:t>الغلاف</w:t>
            </w:r>
          </w:p>
        </w:tc>
        <w:tc>
          <w:tcPr>
            <w:tcW w:w="3470" w:type="dxa"/>
            <w:tcBorders>
              <w:top w:val="thinThickSmallGap" w:sz="18" w:space="0" w:color="auto"/>
              <w:right w:val="thinThickSmallGap" w:sz="18" w:space="0" w:color="auto"/>
            </w:tcBorders>
            <w:shd w:val="clear" w:color="auto" w:fill="BFBFBF" w:themeFill="background1" w:themeFillShade="BF"/>
          </w:tcPr>
          <w:p w:rsidR="003D684A" w:rsidRDefault="003D684A" w:rsidP="00BA5F06">
            <w:pPr>
              <w:jc w:val="center"/>
              <w:rPr>
                <w:rFonts w:ascii="Sakkal Majalla" w:hAnsi="Sakkal Majalla" w:cs="Sakkal Majalla"/>
                <w:sz w:val="40"/>
                <w:szCs w:val="40"/>
                <w:rtl/>
              </w:rPr>
            </w:pPr>
            <w:r>
              <w:rPr>
                <w:rFonts w:ascii="Sakkal Majalla" w:hAnsi="Sakkal Majalla" w:cs="Sakkal Majalla" w:hint="cs"/>
                <w:sz w:val="40"/>
                <w:szCs w:val="40"/>
                <w:rtl/>
              </w:rPr>
              <w:t>1 - 2</w:t>
            </w:r>
          </w:p>
        </w:tc>
      </w:tr>
      <w:tr w:rsidR="003D684A" w:rsidTr="0054621D">
        <w:tc>
          <w:tcPr>
            <w:tcW w:w="4182" w:type="dxa"/>
            <w:tcBorders>
              <w:left w:val="thinThickSmallGap" w:sz="18" w:space="0" w:color="auto"/>
            </w:tcBorders>
          </w:tcPr>
          <w:p w:rsidR="003D684A" w:rsidRDefault="003D684A" w:rsidP="009E15B0">
            <w:pPr>
              <w:jc w:val="center"/>
              <w:rPr>
                <w:rFonts w:ascii="Sakkal Majalla" w:hAnsi="Sakkal Majalla" w:cs="Sakkal Majalla"/>
                <w:sz w:val="40"/>
                <w:szCs w:val="40"/>
                <w:rtl/>
              </w:rPr>
            </w:pPr>
            <w:r>
              <w:rPr>
                <w:rFonts w:ascii="Sakkal Majalla" w:hAnsi="Sakkal Majalla" w:cs="Sakkal Majalla" w:hint="cs"/>
                <w:sz w:val="40"/>
                <w:szCs w:val="40"/>
                <w:rtl/>
              </w:rPr>
              <w:t>الفهرس</w:t>
            </w:r>
          </w:p>
        </w:tc>
        <w:tc>
          <w:tcPr>
            <w:tcW w:w="3470" w:type="dxa"/>
            <w:tcBorders>
              <w:right w:val="thinThickSmallGap" w:sz="18" w:space="0" w:color="auto"/>
            </w:tcBorders>
            <w:shd w:val="clear" w:color="auto" w:fill="BFBFBF" w:themeFill="background1" w:themeFillShade="BF"/>
          </w:tcPr>
          <w:p w:rsidR="003D684A" w:rsidRDefault="003D684A" w:rsidP="00BA5F06">
            <w:pPr>
              <w:jc w:val="center"/>
              <w:rPr>
                <w:rFonts w:ascii="Sakkal Majalla" w:hAnsi="Sakkal Majalla" w:cs="Sakkal Majalla"/>
                <w:sz w:val="40"/>
                <w:szCs w:val="40"/>
                <w:rtl/>
              </w:rPr>
            </w:pPr>
            <w:r>
              <w:rPr>
                <w:rFonts w:ascii="Sakkal Majalla" w:hAnsi="Sakkal Majalla" w:cs="Sakkal Majalla" w:hint="cs"/>
                <w:sz w:val="40"/>
                <w:szCs w:val="40"/>
                <w:rtl/>
              </w:rPr>
              <w:t>3</w:t>
            </w:r>
          </w:p>
        </w:tc>
      </w:tr>
      <w:tr w:rsidR="003D684A" w:rsidTr="0054621D">
        <w:tc>
          <w:tcPr>
            <w:tcW w:w="4182" w:type="dxa"/>
            <w:tcBorders>
              <w:left w:val="thinThickSmallGap" w:sz="18" w:space="0" w:color="auto"/>
            </w:tcBorders>
          </w:tcPr>
          <w:p w:rsidR="003D684A" w:rsidRDefault="003D684A" w:rsidP="009E15B0">
            <w:pPr>
              <w:jc w:val="center"/>
              <w:rPr>
                <w:rFonts w:ascii="Sakkal Majalla" w:hAnsi="Sakkal Majalla" w:cs="Sakkal Majalla"/>
                <w:sz w:val="40"/>
                <w:szCs w:val="40"/>
                <w:rtl/>
              </w:rPr>
            </w:pPr>
            <w:r>
              <w:rPr>
                <w:rFonts w:ascii="Sakkal Majalla" w:hAnsi="Sakkal Majalla" w:cs="Sakkal Majalla" w:hint="cs"/>
                <w:sz w:val="40"/>
                <w:szCs w:val="40"/>
                <w:rtl/>
              </w:rPr>
              <w:t>المقدمة</w:t>
            </w:r>
          </w:p>
        </w:tc>
        <w:tc>
          <w:tcPr>
            <w:tcW w:w="3470" w:type="dxa"/>
            <w:tcBorders>
              <w:right w:val="thinThickSmallGap" w:sz="18" w:space="0" w:color="auto"/>
            </w:tcBorders>
            <w:shd w:val="clear" w:color="auto" w:fill="BFBFBF" w:themeFill="background1" w:themeFillShade="BF"/>
          </w:tcPr>
          <w:p w:rsidR="003D684A" w:rsidRDefault="003D684A" w:rsidP="00BA5F06">
            <w:pPr>
              <w:jc w:val="center"/>
              <w:rPr>
                <w:rFonts w:ascii="Sakkal Majalla" w:hAnsi="Sakkal Majalla" w:cs="Sakkal Majalla"/>
                <w:sz w:val="40"/>
                <w:szCs w:val="40"/>
              </w:rPr>
            </w:pPr>
            <w:r>
              <w:rPr>
                <w:rFonts w:ascii="Sakkal Majalla" w:hAnsi="Sakkal Majalla" w:cs="Sakkal Majalla" w:hint="cs"/>
                <w:sz w:val="40"/>
                <w:szCs w:val="40"/>
                <w:rtl/>
              </w:rPr>
              <w:t>4</w:t>
            </w:r>
            <w:r w:rsidR="00A715E2">
              <w:rPr>
                <w:rFonts w:ascii="Sakkal Majalla" w:hAnsi="Sakkal Majalla" w:cs="Sakkal Majalla" w:hint="cs"/>
                <w:sz w:val="40"/>
                <w:szCs w:val="40"/>
                <w:rtl/>
              </w:rPr>
              <w:t xml:space="preserve"> - 7</w:t>
            </w:r>
          </w:p>
        </w:tc>
      </w:tr>
      <w:tr w:rsidR="003D684A" w:rsidTr="0054621D">
        <w:tc>
          <w:tcPr>
            <w:tcW w:w="4182" w:type="dxa"/>
            <w:tcBorders>
              <w:left w:val="thinThickSmallGap" w:sz="18" w:space="0" w:color="auto"/>
            </w:tcBorders>
          </w:tcPr>
          <w:p w:rsidR="003D684A" w:rsidRDefault="00DF559A" w:rsidP="009E15B0">
            <w:pPr>
              <w:jc w:val="center"/>
              <w:rPr>
                <w:rFonts w:ascii="Sakkal Majalla" w:hAnsi="Sakkal Majalla" w:cs="Sakkal Majalla"/>
                <w:sz w:val="40"/>
                <w:szCs w:val="40"/>
                <w:rtl/>
              </w:rPr>
            </w:pPr>
            <w:r>
              <w:rPr>
                <w:rFonts w:ascii="Sakkal Majalla" w:hAnsi="Sakkal Majalla" w:cs="Sakkal Majalla" w:hint="cs"/>
                <w:sz w:val="40"/>
                <w:szCs w:val="40"/>
                <w:rtl/>
              </w:rPr>
              <w:t xml:space="preserve">الفصل الأول </w:t>
            </w:r>
          </w:p>
        </w:tc>
        <w:tc>
          <w:tcPr>
            <w:tcW w:w="3470" w:type="dxa"/>
            <w:tcBorders>
              <w:right w:val="thinThickSmallGap" w:sz="18" w:space="0" w:color="auto"/>
            </w:tcBorders>
            <w:shd w:val="clear" w:color="auto" w:fill="BFBFBF" w:themeFill="background1" w:themeFillShade="BF"/>
          </w:tcPr>
          <w:p w:rsidR="003D684A" w:rsidRDefault="00517E13" w:rsidP="00BA5F06">
            <w:pPr>
              <w:jc w:val="center"/>
              <w:rPr>
                <w:rFonts w:ascii="Sakkal Majalla" w:hAnsi="Sakkal Majalla" w:cs="Sakkal Majalla"/>
                <w:sz w:val="40"/>
                <w:szCs w:val="40"/>
                <w:rtl/>
              </w:rPr>
            </w:pPr>
            <w:r>
              <w:rPr>
                <w:rFonts w:ascii="Sakkal Majalla" w:hAnsi="Sakkal Majalla" w:cs="Sakkal Majalla" w:hint="cs"/>
                <w:sz w:val="40"/>
                <w:szCs w:val="40"/>
                <w:rtl/>
              </w:rPr>
              <w:t>8 - 27</w:t>
            </w:r>
          </w:p>
        </w:tc>
      </w:tr>
      <w:tr w:rsidR="003D684A" w:rsidTr="0054621D">
        <w:tc>
          <w:tcPr>
            <w:tcW w:w="4182" w:type="dxa"/>
            <w:tcBorders>
              <w:left w:val="thinThickSmallGap" w:sz="18" w:space="0" w:color="auto"/>
            </w:tcBorders>
          </w:tcPr>
          <w:p w:rsidR="003D684A" w:rsidRDefault="00DF559A" w:rsidP="00BA5F06">
            <w:pPr>
              <w:jc w:val="center"/>
              <w:rPr>
                <w:rFonts w:ascii="Sakkal Majalla" w:hAnsi="Sakkal Majalla" w:cs="Sakkal Majalla"/>
                <w:sz w:val="40"/>
                <w:szCs w:val="40"/>
                <w:rtl/>
              </w:rPr>
            </w:pPr>
            <w:r>
              <w:rPr>
                <w:rFonts w:ascii="Sakkal Majalla" w:hAnsi="Sakkal Majalla" w:cs="Sakkal Majalla" w:hint="cs"/>
                <w:sz w:val="40"/>
                <w:szCs w:val="40"/>
                <w:rtl/>
              </w:rPr>
              <w:t xml:space="preserve">الفصل الثاني </w:t>
            </w:r>
          </w:p>
        </w:tc>
        <w:tc>
          <w:tcPr>
            <w:tcW w:w="3470" w:type="dxa"/>
            <w:tcBorders>
              <w:right w:val="thinThickSmallGap" w:sz="18" w:space="0" w:color="auto"/>
            </w:tcBorders>
            <w:shd w:val="clear" w:color="auto" w:fill="BFBFBF" w:themeFill="background1" w:themeFillShade="BF"/>
          </w:tcPr>
          <w:p w:rsidR="003D684A" w:rsidRDefault="00517E13" w:rsidP="00DF559A">
            <w:pPr>
              <w:jc w:val="center"/>
              <w:rPr>
                <w:rFonts w:ascii="Sakkal Majalla" w:hAnsi="Sakkal Majalla" w:cs="Sakkal Majalla"/>
                <w:sz w:val="40"/>
                <w:szCs w:val="40"/>
                <w:rtl/>
              </w:rPr>
            </w:pPr>
            <w:r>
              <w:rPr>
                <w:rFonts w:ascii="Sakkal Majalla" w:hAnsi="Sakkal Majalla" w:cs="Sakkal Majalla" w:hint="cs"/>
                <w:sz w:val="40"/>
                <w:szCs w:val="40"/>
                <w:rtl/>
              </w:rPr>
              <w:t xml:space="preserve">28 </w:t>
            </w:r>
            <w:r>
              <w:rPr>
                <w:rFonts w:ascii="Sakkal Majalla" w:hAnsi="Sakkal Majalla" w:cs="Sakkal Majalla"/>
                <w:sz w:val="40"/>
                <w:szCs w:val="40"/>
                <w:rtl/>
              </w:rPr>
              <w:t>–</w:t>
            </w:r>
            <w:r>
              <w:rPr>
                <w:rFonts w:ascii="Sakkal Majalla" w:hAnsi="Sakkal Majalla" w:cs="Sakkal Majalla" w:hint="cs"/>
                <w:sz w:val="40"/>
                <w:szCs w:val="40"/>
                <w:rtl/>
              </w:rPr>
              <w:t xml:space="preserve"> </w:t>
            </w:r>
            <w:r w:rsidR="00DF559A">
              <w:rPr>
                <w:rFonts w:ascii="Sakkal Majalla" w:hAnsi="Sakkal Majalla" w:cs="Sakkal Majalla" w:hint="cs"/>
                <w:sz w:val="40"/>
                <w:szCs w:val="40"/>
                <w:rtl/>
              </w:rPr>
              <w:t>73</w:t>
            </w:r>
          </w:p>
        </w:tc>
      </w:tr>
      <w:tr w:rsidR="003D684A" w:rsidTr="0054621D">
        <w:tc>
          <w:tcPr>
            <w:tcW w:w="4182" w:type="dxa"/>
            <w:tcBorders>
              <w:left w:val="thinThickSmallGap" w:sz="18" w:space="0" w:color="auto"/>
              <w:bottom w:val="thinThickSmallGap" w:sz="18" w:space="0" w:color="auto"/>
            </w:tcBorders>
          </w:tcPr>
          <w:p w:rsidR="003D684A" w:rsidRDefault="003D684A" w:rsidP="00DF559A">
            <w:pPr>
              <w:rPr>
                <w:rFonts w:ascii="Sakkal Majalla" w:hAnsi="Sakkal Majalla" w:cs="Sakkal Majalla"/>
                <w:sz w:val="40"/>
                <w:szCs w:val="40"/>
                <w:rtl/>
              </w:rPr>
            </w:pPr>
          </w:p>
        </w:tc>
        <w:tc>
          <w:tcPr>
            <w:tcW w:w="3470" w:type="dxa"/>
            <w:tcBorders>
              <w:bottom w:val="thinThickSmallGap" w:sz="18" w:space="0" w:color="auto"/>
              <w:right w:val="thinThickSmallGap" w:sz="18" w:space="0" w:color="auto"/>
            </w:tcBorders>
            <w:shd w:val="clear" w:color="auto" w:fill="BFBFBF" w:themeFill="background1" w:themeFillShade="BF"/>
          </w:tcPr>
          <w:p w:rsidR="003D684A" w:rsidRDefault="003D684A" w:rsidP="00DF559A">
            <w:pPr>
              <w:rPr>
                <w:rFonts w:ascii="Sakkal Majalla" w:hAnsi="Sakkal Majalla" w:cs="Sakkal Majalla"/>
                <w:sz w:val="40"/>
                <w:szCs w:val="40"/>
                <w:rtl/>
              </w:rPr>
            </w:pPr>
          </w:p>
        </w:tc>
      </w:tr>
    </w:tbl>
    <w:p w:rsidR="003D684A" w:rsidRDefault="003D684A" w:rsidP="00BA5F06">
      <w:pPr>
        <w:jc w:val="center"/>
        <w:rPr>
          <w:rFonts w:ascii="Sakkal Majalla" w:hAnsi="Sakkal Majalla" w:cs="Sakkal Majalla"/>
          <w:sz w:val="40"/>
          <w:szCs w:val="40"/>
          <w:rtl/>
        </w:rPr>
      </w:pPr>
    </w:p>
    <w:p w:rsidR="00D33EBA" w:rsidRDefault="00D33EBA" w:rsidP="00BA5F06">
      <w:pPr>
        <w:jc w:val="center"/>
        <w:rPr>
          <w:rFonts w:ascii="Sakkal Majalla" w:hAnsi="Sakkal Majalla" w:cs="Sakkal Majalla"/>
          <w:sz w:val="40"/>
          <w:szCs w:val="40"/>
          <w:rtl/>
        </w:rPr>
      </w:pPr>
    </w:p>
    <w:p w:rsidR="00517E13" w:rsidRDefault="00517E13" w:rsidP="00BA5F06">
      <w:pPr>
        <w:jc w:val="center"/>
        <w:rPr>
          <w:rFonts w:ascii="Sakkal Majalla" w:hAnsi="Sakkal Majalla" w:cs="Sakkal Majalla"/>
          <w:sz w:val="40"/>
          <w:szCs w:val="40"/>
          <w:rtl/>
        </w:rPr>
      </w:pPr>
    </w:p>
    <w:p w:rsidR="00517E13" w:rsidRDefault="00517E13" w:rsidP="00BA5F06">
      <w:pPr>
        <w:jc w:val="center"/>
        <w:rPr>
          <w:rFonts w:ascii="Sakkal Majalla" w:hAnsi="Sakkal Majalla" w:cs="Sakkal Majalla"/>
          <w:sz w:val="40"/>
          <w:szCs w:val="40"/>
          <w:rtl/>
        </w:rPr>
      </w:pPr>
    </w:p>
    <w:p w:rsidR="00517E13" w:rsidRDefault="00517E13" w:rsidP="00BA5F06">
      <w:pPr>
        <w:jc w:val="center"/>
        <w:rPr>
          <w:rFonts w:ascii="Sakkal Majalla" w:hAnsi="Sakkal Majalla" w:cs="Sakkal Majalla"/>
          <w:sz w:val="40"/>
          <w:szCs w:val="40"/>
          <w:rtl/>
        </w:rPr>
      </w:pPr>
    </w:p>
    <w:p w:rsidR="00DF559A" w:rsidRDefault="00DF559A" w:rsidP="00BA5F06">
      <w:pPr>
        <w:jc w:val="center"/>
        <w:rPr>
          <w:rFonts w:ascii="Sakkal Majalla" w:hAnsi="Sakkal Majalla" w:cs="Sakkal Majalla"/>
          <w:sz w:val="40"/>
          <w:szCs w:val="40"/>
          <w:rtl/>
        </w:rPr>
      </w:pPr>
    </w:p>
    <w:p w:rsidR="00DF559A" w:rsidRDefault="00DF559A" w:rsidP="00BA5F06">
      <w:pPr>
        <w:jc w:val="center"/>
        <w:rPr>
          <w:rFonts w:ascii="Sakkal Majalla" w:hAnsi="Sakkal Majalla" w:cs="Sakkal Majalla"/>
          <w:sz w:val="40"/>
          <w:szCs w:val="40"/>
          <w:rtl/>
        </w:rPr>
      </w:pPr>
    </w:p>
    <w:p w:rsidR="00DF559A" w:rsidRDefault="00DF559A" w:rsidP="00BA5F06">
      <w:pPr>
        <w:jc w:val="center"/>
        <w:rPr>
          <w:rFonts w:ascii="Sakkal Majalla" w:hAnsi="Sakkal Majalla" w:cs="Sakkal Majalla"/>
          <w:sz w:val="40"/>
          <w:szCs w:val="40"/>
          <w:rtl/>
        </w:rPr>
      </w:pPr>
    </w:p>
    <w:p w:rsidR="00DF559A" w:rsidRDefault="00DF559A" w:rsidP="00BA5F06">
      <w:pPr>
        <w:jc w:val="center"/>
        <w:rPr>
          <w:rFonts w:ascii="Sakkal Majalla" w:hAnsi="Sakkal Majalla" w:cs="Sakkal Majalla"/>
          <w:sz w:val="40"/>
          <w:szCs w:val="40"/>
          <w:rtl/>
        </w:rPr>
      </w:pPr>
    </w:p>
    <w:p w:rsidR="0054621D" w:rsidRDefault="0054621D" w:rsidP="00BA5F06">
      <w:pPr>
        <w:jc w:val="center"/>
        <w:rPr>
          <w:rFonts w:ascii="Sakkal Majalla" w:hAnsi="Sakkal Majalla" w:cs="Sakkal Majalla"/>
          <w:sz w:val="40"/>
          <w:szCs w:val="40"/>
          <w:rtl/>
        </w:rPr>
      </w:pPr>
      <w:bookmarkStart w:id="0" w:name="_GoBack"/>
      <w:bookmarkEnd w:id="0"/>
    </w:p>
    <w:p w:rsidR="00DF559A" w:rsidRDefault="00DF559A" w:rsidP="00BA5F06">
      <w:pPr>
        <w:jc w:val="center"/>
        <w:rPr>
          <w:rFonts w:ascii="Sakkal Majalla" w:hAnsi="Sakkal Majalla" w:cs="Sakkal Majalla"/>
          <w:sz w:val="40"/>
          <w:szCs w:val="40"/>
          <w:rtl/>
        </w:rPr>
      </w:pPr>
    </w:p>
    <w:p w:rsidR="00D33EBA" w:rsidRDefault="00D33EBA" w:rsidP="00BA5F06">
      <w:pPr>
        <w:jc w:val="center"/>
        <w:rPr>
          <w:rFonts w:ascii="Sakkal Majalla" w:hAnsi="Sakkal Majalla" w:cs="Sakkal Majalla"/>
          <w:sz w:val="40"/>
          <w:szCs w:val="40"/>
        </w:rPr>
      </w:pPr>
    </w:p>
    <w:p w:rsidR="00BA5F06" w:rsidRPr="00D33EBA" w:rsidRDefault="00BA5F06" w:rsidP="00602441">
      <w:pPr>
        <w:jc w:val="lowKashida"/>
        <w:rPr>
          <w:rFonts w:ascii="Sakkal Majalla" w:hAnsi="Sakkal Majalla" w:cs="Sakkal Majalla"/>
          <w:b/>
          <w:bCs/>
          <w:color w:val="002060"/>
          <w:sz w:val="40"/>
          <w:szCs w:val="40"/>
          <w:u w:val="dash"/>
          <w:rtl/>
        </w:rPr>
      </w:pPr>
      <w:r w:rsidRPr="00D33EBA">
        <w:rPr>
          <w:rFonts w:ascii="Sakkal Majalla" w:hAnsi="Sakkal Majalla" w:cs="Sakkal Majalla" w:hint="cs"/>
          <w:b/>
          <w:bCs/>
          <w:color w:val="002060"/>
          <w:sz w:val="40"/>
          <w:szCs w:val="40"/>
          <w:u w:val="dash"/>
          <w:rtl/>
        </w:rPr>
        <w:lastRenderedPageBreak/>
        <w:t>المقدمة /</w:t>
      </w:r>
    </w:p>
    <w:p w:rsidR="00BA5F06" w:rsidRPr="00BA5F06" w:rsidRDefault="00BA5F06" w:rsidP="00602441">
      <w:pPr>
        <w:jc w:val="lowKashida"/>
        <w:rPr>
          <w:rFonts w:ascii="Sakkal Majalla" w:hAnsi="Sakkal Majalla" w:cs="Sakkal Majalla"/>
          <w:rtl/>
        </w:rPr>
      </w:pPr>
    </w:p>
    <w:p w:rsidR="00E64B07" w:rsidRPr="009F5527" w:rsidRDefault="002B44BF" w:rsidP="00BA5F06">
      <w:pPr>
        <w:jc w:val="lowKashida"/>
        <w:rPr>
          <w:rFonts w:ascii="Sakkal Majalla" w:hAnsi="Sakkal Majalla" w:cs="Sakkal Majalla"/>
          <w:sz w:val="40"/>
          <w:szCs w:val="40"/>
          <w:rtl/>
        </w:rPr>
      </w:pPr>
      <w:r w:rsidRPr="009F5527">
        <w:rPr>
          <w:rFonts w:ascii="Sakkal Majalla" w:hAnsi="Sakkal Majalla" w:cs="Sakkal Majalla" w:hint="cs"/>
          <w:sz w:val="40"/>
          <w:szCs w:val="40"/>
          <w:rtl/>
        </w:rPr>
        <w:t>ي</w:t>
      </w:r>
      <w:r w:rsidR="00E64B07" w:rsidRPr="009F5527">
        <w:rPr>
          <w:rFonts w:ascii="Sakkal Majalla" w:hAnsi="Sakkal Majalla" w:cs="Sakkal Majalla" w:hint="cs"/>
          <w:sz w:val="40"/>
          <w:szCs w:val="40"/>
          <w:rtl/>
        </w:rPr>
        <w:t>عتبر</w:t>
      </w:r>
      <w:r w:rsidR="00E64B07" w:rsidRPr="009F5527">
        <w:rPr>
          <w:rFonts w:ascii="Sakkal Majalla" w:hAnsi="Sakkal Majalla" w:cs="Sakkal Majalla"/>
          <w:sz w:val="40"/>
          <w:szCs w:val="40"/>
          <w:rtl/>
        </w:rPr>
        <w:t xml:space="preserve"> </w:t>
      </w:r>
      <w:r w:rsidR="00E64B07" w:rsidRPr="009F5527">
        <w:rPr>
          <w:rFonts w:ascii="Sakkal Majalla" w:hAnsi="Sakkal Majalla" w:cs="Sakkal Majalla" w:hint="cs"/>
          <w:sz w:val="40"/>
          <w:szCs w:val="40"/>
          <w:rtl/>
        </w:rPr>
        <w:t>القطاع</w:t>
      </w:r>
      <w:r w:rsidR="00E64B07" w:rsidRPr="009F5527">
        <w:rPr>
          <w:rFonts w:ascii="Sakkal Majalla" w:hAnsi="Sakkal Majalla" w:cs="Sakkal Majalla"/>
          <w:sz w:val="40"/>
          <w:szCs w:val="40"/>
          <w:rtl/>
        </w:rPr>
        <w:t xml:space="preserve"> </w:t>
      </w:r>
      <w:r w:rsidR="00E64B07" w:rsidRPr="009F5527">
        <w:rPr>
          <w:rFonts w:ascii="Sakkal Majalla" w:hAnsi="Sakkal Majalla" w:cs="Sakkal Majalla" w:hint="cs"/>
          <w:sz w:val="40"/>
          <w:szCs w:val="40"/>
          <w:rtl/>
        </w:rPr>
        <w:t>الصحي</w:t>
      </w:r>
      <w:r w:rsidR="00E64B07" w:rsidRPr="009F5527">
        <w:rPr>
          <w:rFonts w:ascii="Sakkal Majalla" w:hAnsi="Sakkal Majalla" w:cs="Sakkal Majalla"/>
          <w:sz w:val="40"/>
          <w:szCs w:val="40"/>
          <w:rtl/>
        </w:rPr>
        <w:t xml:space="preserve"> </w:t>
      </w:r>
      <w:r w:rsidR="00E64B07" w:rsidRPr="009F5527">
        <w:rPr>
          <w:rFonts w:ascii="Sakkal Majalla" w:hAnsi="Sakkal Majalla" w:cs="Sakkal Majalla" w:hint="cs"/>
          <w:sz w:val="40"/>
          <w:szCs w:val="40"/>
          <w:rtl/>
        </w:rPr>
        <w:t>في</w:t>
      </w:r>
      <w:r w:rsidR="00E64B07" w:rsidRPr="009F5527">
        <w:rPr>
          <w:rFonts w:ascii="Sakkal Majalla" w:hAnsi="Sakkal Majalla" w:cs="Sakkal Majalla"/>
          <w:sz w:val="40"/>
          <w:szCs w:val="40"/>
          <w:rtl/>
        </w:rPr>
        <w:t xml:space="preserve"> </w:t>
      </w:r>
      <w:r w:rsidR="00E64B07" w:rsidRPr="009F5527">
        <w:rPr>
          <w:rFonts w:ascii="Sakkal Majalla" w:hAnsi="Sakkal Majalla" w:cs="Sakkal Majalla" w:hint="cs"/>
          <w:sz w:val="40"/>
          <w:szCs w:val="40"/>
          <w:rtl/>
        </w:rPr>
        <w:t>المملكة</w:t>
      </w:r>
      <w:r w:rsidR="00E64B07" w:rsidRPr="009F5527">
        <w:rPr>
          <w:rFonts w:ascii="Sakkal Majalla" w:hAnsi="Sakkal Majalla" w:cs="Sakkal Majalla"/>
          <w:sz w:val="40"/>
          <w:szCs w:val="40"/>
          <w:rtl/>
        </w:rPr>
        <w:t xml:space="preserve"> </w:t>
      </w:r>
      <w:r w:rsidR="00E64B07" w:rsidRPr="009F5527">
        <w:rPr>
          <w:rFonts w:ascii="Sakkal Majalla" w:hAnsi="Sakkal Majalla" w:cs="Sakkal Majalla" w:hint="cs"/>
          <w:sz w:val="40"/>
          <w:szCs w:val="40"/>
          <w:rtl/>
        </w:rPr>
        <w:t>العربية</w:t>
      </w:r>
      <w:r w:rsidR="00E64B07" w:rsidRPr="009F5527">
        <w:rPr>
          <w:rFonts w:ascii="Sakkal Majalla" w:hAnsi="Sakkal Majalla" w:cs="Sakkal Majalla"/>
          <w:sz w:val="40"/>
          <w:szCs w:val="40"/>
          <w:rtl/>
        </w:rPr>
        <w:t xml:space="preserve"> </w:t>
      </w:r>
      <w:r w:rsidR="00E64B07" w:rsidRPr="009F5527">
        <w:rPr>
          <w:rFonts w:ascii="Sakkal Majalla" w:hAnsi="Sakkal Majalla" w:cs="Sakkal Majalla" w:hint="cs"/>
          <w:sz w:val="40"/>
          <w:szCs w:val="40"/>
          <w:rtl/>
        </w:rPr>
        <w:t>السعودية</w:t>
      </w:r>
      <w:r w:rsidR="00E64B07" w:rsidRPr="009F5527">
        <w:rPr>
          <w:rFonts w:ascii="Sakkal Majalla" w:hAnsi="Sakkal Majalla" w:cs="Sakkal Majalla"/>
          <w:sz w:val="40"/>
          <w:szCs w:val="40"/>
          <w:rtl/>
        </w:rPr>
        <w:t xml:space="preserve"> </w:t>
      </w:r>
      <w:r w:rsidR="00E64B07" w:rsidRPr="009F5527">
        <w:rPr>
          <w:rFonts w:ascii="Sakkal Majalla" w:hAnsi="Sakkal Majalla" w:cs="Sakkal Majalla" w:hint="cs"/>
          <w:sz w:val="40"/>
          <w:szCs w:val="40"/>
          <w:rtl/>
        </w:rPr>
        <w:t>من</w:t>
      </w:r>
      <w:r w:rsidR="00E64B07" w:rsidRPr="009F5527">
        <w:rPr>
          <w:rFonts w:ascii="Sakkal Majalla" w:hAnsi="Sakkal Majalla" w:cs="Sakkal Majalla"/>
          <w:sz w:val="40"/>
          <w:szCs w:val="40"/>
          <w:rtl/>
        </w:rPr>
        <w:t xml:space="preserve"> </w:t>
      </w:r>
      <w:r w:rsidR="00E64B07" w:rsidRPr="009F5527">
        <w:rPr>
          <w:rFonts w:ascii="Sakkal Majalla" w:hAnsi="Sakkal Majalla" w:cs="Sakkal Majalla" w:hint="cs"/>
          <w:sz w:val="40"/>
          <w:szCs w:val="40"/>
          <w:rtl/>
        </w:rPr>
        <w:t>القطاعات</w:t>
      </w:r>
      <w:r w:rsidR="00E64B07" w:rsidRPr="009F5527">
        <w:rPr>
          <w:rFonts w:ascii="Sakkal Majalla" w:hAnsi="Sakkal Majalla" w:cs="Sakkal Majalla"/>
          <w:sz w:val="40"/>
          <w:szCs w:val="40"/>
          <w:rtl/>
        </w:rPr>
        <w:t xml:space="preserve"> </w:t>
      </w:r>
      <w:r w:rsidR="00E64B07" w:rsidRPr="009F5527">
        <w:rPr>
          <w:rFonts w:ascii="Sakkal Majalla" w:hAnsi="Sakkal Majalla" w:cs="Sakkal Majalla" w:hint="cs"/>
          <w:sz w:val="40"/>
          <w:szCs w:val="40"/>
          <w:rtl/>
        </w:rPr>
        <w:t>الحيوية</w:t>
      </w:r>
      <w:r w:rsidR="00E64B07" w:rsidRPr="009F5527">
        <w:rPr>
          <w:rFonts w:ascii="Sakkal Majalla" w:hAnsi="Sakkal Majalla" w:cs="Sakkal Majalla"/>
          <w:sz w:val="40"/>
          <w:szCs w:val="40"/>
          <w:rtl/>
        </w:rPr>
        <w:t xml:space="preserve"> </w:t>
      </w:r>
      <w:r w:rsidR="00E64B07" w:rsidRPr="009F5527">
        <w:rPr>
          <w:rFonts w:ascii="Sakkal Majalla" w:hAnsi="Sakkal Majalla" w:cs="Sakkal Majalla" w:hint="cs"/>
          <w:sz w:val="40"/>
          <w:szCs w:val="40"/>
          <w:rtl/>
        </w:rPr>
        <w:t>التي</w:t>
      </w:r>
      <w:r w:rsidR="00E64B07" w:rsidRPr="009F5527">
        <w:rPr>
          <w:rFonts w:ascii="Sakkal Majalla" w:hAnsi="Sakkal Majalla" w:cs="Sakkal Majalla"/>
          <w:sz w:val="40"/>
          <w:szCs w:val="40"/>
          <w:rtl/>
        </w:rPr>
        <w:t xml:space="preserve"> </w:t>
      </w:r>
      <w:r w:rsidR="00E64B07" w:rsidRPr="009F5527">
        <w:rPr>
          <w:rFonts w:ascii="Sakkal Majalla" w:hAnsi="Sakkal Majalla" w:cs="Sakkal Majalla" w:hint="cs"/>
          <w:sz w:val="40"/>
          <w:szCs w:val="40"/>
          <w:rtl/>
        </w:rPr>
        <w:t>تهتم</w:t>
      </w:r>
      <w:r w:rsidR="00E64B07" w:rsidRPr="009F5527">
        <w:rPr>
          <w:rFonts w:ascii="Sakkal Majalla" w:hAnsi="Sakkal Majalla" w:cs="Sakkal Majalla"/>
          <w:sz w:val="40"/>
          <w:szCs w:val="40"/>
          <w:rtl/>
        </w:rPr>
        <w:t xml:space="preserve"> </w:t>
      </w:r>
      <w:r w:rsidR="00E64B07" w:rsidRPr="009F5527">
        <w:rPr>
          <w:rFonts w:ascii="Sakkal Majalla" w:hAnsi="Sakkal Majalla" w:cs="Sakkal Majalla" w:hint="cs"/>
          <w:sz w:val="40"/>
          <w:szCs w:val="40"/>
          <w:rtl/>
        </w:rPr>
        <w:t>بهـ</w:t>
      </w:r>
      <w:r w:rsidR="00BA5F06" w:rsidRPr="009F5527">
        <w:rPr>
          <w:rFonts w:ascii="Sakkal Majalla" w:hAnsi="Sakkal Majalla" w:cs="Sakkal Majalla" w:hint="cs"/>
          <w:sz w:val="40"/>
          <w:szCs w:val="40"/>
          <w:rtl/>
        </w:rPr>
        <w:t xml:space="preserve">م </w:t>
      </w:r>
      <w:r w:rsidR="00E64B07" w:rsidRPr="009F5527">
        <w:rPr>
          <w:rFonts w:ascii="Sakkal Majalla" w:hAnsi="Sakkal Majalla" w:cs="Sakkal Majalla"/>
          <w:sz w:val="40"/>
          <w:szCs w:val="40"/>
          <w:rtl/>
        </w:rPr>
        <w:t>الحكومة والقطاع الخاص على حد سواء. وبما أن الت</w:t>
      </w:r>
      <w:r w:rsidR="00BA5F06" w:rsidRPr="009F5527">
        <w:rPr>
          <w:rFonts w:ascii="Sakkal Majalla" w:hAnsi="Sakkal Majalla" w:cs="Sakkal Majalla"/>
          <w:sz w:val="40"/>
          <w:szCs w:val="40"/>
          <w:rtl/>
        </w:rPr>
        <w:t>أمين الصحي يلعب دوراً حيوياً في</w:t>
      </w:r>
      <w:r w:rsidR="00BA5F06" w:rsidRPr="009F5527">
        <w:rPr>
          <w:rFonts w:ascii="Sakkal Majalla" w:hAnsi="Sakkal Majalla" w:cs="Sakkal Majalla" w:hint="cs"/>
          <w:sz w:val="40"/>
          <w:szCs w:val="40"/>
          <w:rtl/>
        </w:rPr>
        <w:t xml:space="preserve"> </w:t>
      </w:r>
      <w:r w:rsidR="00E64B07" w:rsidRPr="009F5527">
        <w:rPr>
          <w:rFonts w:ascii="Sakkal Majalla" w:hAnsi="Sakkal Majalla" w:cs="Sakkal Majalla"/>
          <w:sz w:val="40"/>
          <w:szCs w:val="40"/>
          <w:rtl/>
        </w:rPr>
        <w:t>توفير الخدمات الطبية اللازمة للفرد، فإن إدارة مخاطر هذا ال</w:t>
      </w:r>
      <w:r w:rsidR="00BA5F06" w:rsidRPr="009F5527">
        <w:rPr>
          <w:rFonts w:ascii="Sakkal Majalla" w:hAnsi="Sakkal Majalla" w:cs="Sakkal Majalla"/>
          <w:sz w:val="40"/>
          <w:szCs w:val="40"/>
          <w:rtl/>
        </w:rPr>
        <w:t>نوع من التأمين تعتبر أمراً بالـ</w:t>
      </w:r>
      <w:r w:rsidR="00E64B07" w:rsidRPr="009F5527">
        <w:rPr>
          <w:rFonts w:ascii="Sakkal Majalla" w:hAnsi="Sakkal Majalla" w:cs="Sakkal Majalla"/>
          <w:sz w:val="40"/>
          <w:szCs w:val="40"/>
          <w:rtl/>
        </w:rPr>
        <w:t>الأهمية.</w:t>
      </w:r>
    </w:p>
    <w:p w:rsidR="00E64B07" w:rsidRDefault="00E64B07"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إدارة مخاطر التأمين الصحي تشمل مجموعة من ال</w:t>
      </w:r>
      <w:r w:rsidR="00BA5F06">
        <w:rPr>
          <w:rFonts w:ascii="Sakkal Majalla" w:hAnsi="Sakkal Majalla" w:cs="Sakkal Majalla"/>
          <w:sz w:val="40"/>
          <w:szCs w:val="40"/>
          <w:rtl/>
        </w:rPr>
        <w:t>خطوات والإجراءات التي تساعد على</w:t>
      </w:r>
      <w:r w:rsidR="00BA5F06">
        <w:rPr>
          <w:rFonts w:ascii="Sakkal Majalla" w:hAnsi="Sakkal Majalla" w:cs="Sakkal Majalla" w:hint="cs"/>
          <w:sz w:val="40"/>
          <w:szCs w:val="40"/>
          <w:rtl/>
        </w:rPr>
        <w:t xml:space="preserve"> </w:t>
      </w:r>
      <w:r w:rsidRPr="00E64B07">
        <w:rPr>
          <w:rFonts w:ascii="Sakkal Majalla" w:hAnsi="Sakkal Majalla" w:cs="Sakkal Majalla"/>
          <w:sz w:val="40"/>
          <w:szCs w:val="40"/>
          <w:rtl/>
        </w:rPr>
        <w:t xml:space="preserve">تحديد وتقييم المخاطر المحتملة واتخاذ إجراءات </w:t>
      </w:r>
      <w:r w:rsidR="00BA5F06">
        <w:rPr>
          <w:rFonts w:ascii="Sakkal Majalla" w:hAnsi="Sakkal Majalla" w:cs="Sakkal Majalla"/>
          <w:sz w:val="40"/>
          <w:szCs w:val="40"/>
          <w:rtl/>
        </w:rPr>
        <w:t>للتعامل معها. وفي قطاع الخاص في</w:t>
      </w:r>
      <w:r w:rsidR="00BA5F06">
        <w:rPr>
          <w:rFonts w:ascii="Sakkal Majalla" w:hAnsi="Sakkal Majalla" w:cs="Sakkal Majalla" w:hint="cs"/>
          <w:sz w:val="40"/>
          <w:szCs w:val="40"/>
          <w:rtl/>
        </w:rPr>
        <w:t xml:space="preserve"> </w:t>
      </w:r>
      <w:r w:rsidRPr="00E64B07">
        <w:rPr>
          <w:rFonts w:ascii="Sakkal Majalla" w:hAnsi="Sakkal Majalla" w:cs="Sakkal Majalla"/>
          <w:sz w:val="40"/>
          <w:szCs w:val="40"/>
          <w:rtl/>
        </w:rPr>
        <w:t>المملكة العربية السعودية، تحديد المخاطر المحتملة يتط</w:t>
      </w:r>
      <w:r w:rsidR="00BA5F06">
        <w:rPr>
          <w:rFonts w:ascii="Sakkal Majalla" w:hAnsi="Sakkal Majalla" w:cs="Sakkal Majalla"/>
          <w:sz w:val="40"/>
          <w:szCs w:val="40"/>
          <w:rtl/>
        </w:rPr>
        <w:t>لب دراسة دقيقة للعوامل الداخلية</w:t>
      </w:r>
      <w:r w:rsidR="00BA5F06">
        <w:rPr>
          <w:rFonts w:ascii="Sakkal Majalla" w:hAnsi="Sakkal Majalla" w:cs="Sakkal Majalla" w:hint="cs"/>
          <w:sz w:val="40"/>
          <w:szCs w:val="40"/>
          <w:rtl/>
        </w:rPr>
        <w:t xml:space="preserve"> </w:t>
      </w:r>
      <w:r w:rsidRPr="00E64B07">
        <w:rPr>
          <w:rFonts w:ascii="Sakkal Majalla" w:hAnsi="Sakkal Majalla" w:cs="Sakkal Majalla"/>
          <w:sz w:val="40"/>
          <w:szCs w:val="40"/>
          <w:rtl/>
        </w:rPr>
        <w:t>والخارجية التي قد تؤثر على تقديم الخدمات الصحية بكفاءة وجودة عالية.</w:t>
      </w:r>
    </w:p>
    <w:p w:rsidR="00BA5F06" w:rsidRPr="00E64B07" w:rsidRDefault="00BA5F06" w:rsidP="00BA5F06">
      <w:pPr>
        <w:jc w:val="lowKashida"/>
        <w:rPr>
          <w:rFonts w:ascii="Sakkal Majalla" w:hAnsi="Sakkal Majalla" w:cs="Sakkal Majalla"/>
          <w:sz w:val="40"/>
          <w:szCs w:val="40"/>
          <w:rtl/>
        </w:rPr>
      </w:pPr>
    </w:p>
    <w:p w:rsidR="00BA5F06" w:rsidRDefault="00E64B07"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من أهم الخطوات التي يجب اتخاذها في إدارة مخا</w:t>
      </w:r>
      <w:r w:rsidR="00BA5F06">
        <w:rPr>
          <w:rFonts w:ascii="Sakkal Majalla" w:hAnsi="Sakkal Majalla" w:cs="Sakkal Majalla"/>
          <w:sz w:val="40"/>
          <w:szCs w:val="40"/>
          <w:rtl/>
        </w:rPr>
        <w:t>طر التأمين الصحي لقطاع الخاص في</w:t>
      </w:r>
      <w:r w:rsidR="00BA5F06">
        <w:rPr>
          <w:rFonts w:ascii="Sakkal Majalla" w:hAnsi="Sakkal Majalla" w:cs="Sakkal Majalla" w:hint="cs"/>
          <w:sz w:val="40"/>
          <w:szCs w:val="40"/>
          <w:rtl/>
        </w:rPr>
        <w:t xml:space="preserve"> </w:t>
      </w:r>
      <w:r w:rsidRPr="00E64B07">
        <w:rPr>
          <w:rFonts w:ascii="Sakkal Majalla" w:hAnsi="Sakkal Majalla" w:cs="Sakkal Majalla"/>
          <w:sz w:val="40"/>
          <w:szCs w:val="40"/>
          <w:rtl/>
        </w:rPr>
        <w:t>المملكة العربية السعودية، هي التأكد من وجود خطة استع</w:t>
      </w:r>
      <w:r w:rsidR="00BA5F06">
        <w:rPr>
          <w:rFonts w:ascii="Sakkal Majalla" w:hAnsi="Sakkal Majalla" w:cs="Sakkal Majalla"/>
          <w:sz w:val="40"/>
          <w:szCs w:val="40"/>
          <w:rtl/>
        </w:rPr>
        <w:t>داد للطوارى تتضمن كيفية التعامل</w:t>
      </w:r>
      <w:r w:rsidR="00BA5F06">
        <w:rPr>
          <w:rFonts w:ascii="Sakkal Majalla" w:hAnsi="Sakkal Majalla" w:cs="Sakkal Majalla" w:hint="cs"/>
          <w:sz w:val="40"/>
          <w:szCs w:val="40"/>
          <w:rtl/>
        </w:rPr>
        <w:t xml:space="preserve"> </w:t>
      </w:r>
      <w:r w:rsidRPr="00E64B07">
        <w:rPr>
          <w:rFonts w:ascii="Sakkal Majalla" w:hAnsi="Sakkal Majalla" w:cs="Sakkal Majalla"/>
          <w:sz w:val="40"/>
          <w:szCs w:val="40"/>
          <w:rtl/>
        </w:rPr>
        <w:t xml:space="preserve">مع أي حوادث طبية غير متوقعة وكيفية التعامل معها. </w:t>
      </w:r>
      <w:r w:rsidR="00BA5F06">
        <w:rPr>
          <w:rFonts w:ascii="Sakkal Majalla" w:hAnsi="Sakkal Majalla" w:cs="Sakkal Majalla"/>
          <w:sz w:val="40"/>
          <w:szCs w:val="40"/>
          <w:rtl/>
        </w:rPr>
        <w:t>كما يجب أيضاً تقديم تدريب منتظم</w:t>
      </w:r>
      <w:r w:rsidR="00BA5F06">
        <w:rPr>
          <w:rFonts w:ascii="Sakkal Majalla" w:hAnsi="Sakkal Majalla" w:cs="Sakkal Majalla" w:hint="cs"/>
          <w:sz w:val="40"/>
          <w:szCs w:val="40"/>
          <w:rtl/>
        </w:rPr>
        <w:t xml:space="preserve"> </w:t>
      </w:r>
      <w:r w:rsidRPr="00E64B07">
        <w:rPr>
          <w:rFonts w:ascii="Sakkal Majalla" w:hAnsi="Sakkal Majalla" w:cs="Sakkal Majalla"/>
          <w:sz w:val="40"/>
          <w:szCs w:val="40"/>
          <w:rtl/>
        </w:rPr>
        <w:t>للموظفين في مجال الصحة والسلامة لضمان توفير ا</w:t>
      </w:r>
      <w:r w:rsidR="00BA5F06">
        <w:rPr>
          <w:rFonts w:ascii="Sakkal Majalla" w:hAnsi="Sakkal Majalla" w:cs="Sakkal Majalla"/>
          <w:sz w:val="40"/>
          <w:szCs w:val="40"/>
          <w:rtl/>
        </w:rPr>
        <w:t>لرعاية الصحية اللازمة للموظفين.</w:t>
      </w:r>
      <w:r w:rsidR="00BA5F06">
        <w:rPr>
          <w:rFonts w:ascii="Sakkal Majalla" w:hAnsi="Sakkal Majalla" w:cs="Sakkal Majalla" w:hint="cs"/>
          <w:sz w:val="40"/>
          <w:szCs w:val="40"/>
          <w:rtl/>
        </w:rPr>
        <w:t xml:space="preserve"> </w:t>
      </w:r>
    </w:p>
    <w:p w:rsidR="00BA5F06" w:rsidRDefault="00BA5F06" w:rsidP="00BA5F06">
      <w:pPr>
        <w:jc w:val="lowKashida"/>
        <w:rPr>
          <w:rFonts w:ascii="Sakkal Majalla" w:hAnsi="Sakkal Majalla" w:cs="Sakkal Majalla"/>
          <w:sz w:val="40"/>
          <w:szCs w:val="40"/>
          <w:rtl/>
        </w:rPr>
      </w:pPr>
    </w:p>
    <w:p w:rsidR="00E64B07" w:rsidRPr="00E64B07" w:rsidRDefault="00E64B07"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بالإضافة إلى ذلك، يجب تقديم الدورات التثقيفية للموظفين حول كيفية الحفاظ على صحتهم</w:t>
      </w:r>
    </w:p>
    <w:p w:rsidR="00E64B07" w:rsidRDefault="00E64B07"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وكيفية الوقاية من الأمراض الشائعة بشكل يساهم في تحسين مستوى ال</w:t>
      </w:r>
      <w:r w:rsidR="00BA5F06">
        <w:rPr>
          <w:rFonts w:ascii="Sakkal Majalla" w:hAnsi="Sakkal Majalla" w:cs="Sakkal Majalla"/>
          <w:sz w:val="40"/>
          <w:szCs w:val="40"/>
          <w:rtl/>
        </w:rPr>
        <w:t>صحة العامة في</w:t>
      </w:r>
      <w:r w:rsidR="00BA5F06">
        <w:rPr>
          <w:rFonts w:ascii="Sakkal Majalla" w:hAnsi="Sakkal Majalla" w:cs="Sakkal Majalla" w:hint="cs"/>
          <w:sz w:val="40"/>
          <w:szCs w:val="40"/>
          <w:rtl/>
        </w:rPr>
        <w:t xml:space="preserve"> </w:t>
      </w:r>
      <w:r w:rsidRPr="00E64B07">
        <w:rPr>
          <w:rFonts w:ascii="Sakkal Majalla" w:hAnsi="Sakkal Majalla" w:cs="Sakkal Majalla"/>
          <w:sz w:val="40"/>
          <w:szCs w:val="40"/>
          <w:rtl/>
        </w:rPr>
        <w:t>المملكة العربية السعودية.</w:t>
      </w:r>
    </w:p>
    <w:p w:rsidR="007C17BB" w:rsidRDefault="007C17BB" w:rsidP="00BA5F06">
      <w:pPr>
        <w:jc w:val="lowKashida"/>
        <w:rPr>
          <w:rFonts w:ascii="Sakkal Majalla" w:hAnsi="Sakkal Majalla" w:cs="Sakkal Majalla"/>
          <w:sz w:val="40"/>
          <w:szCs w:val="40"/>
          <w:rtl/>
        </w:rPr>
      </w:pPr>
    </w:p>
    <w:p w:rsidR="007C17BB" w:rsidRDefault="007C17BB" w:rsidP="00BA5F06">
      <w:pPr>
        <w:jc w:val="lowKashida"/>
        <w:rPr>
          <w:rFonts w:ascii="Sakkal Majalla" w:hAnsi="Sakkal Majalla" w:cs="Sakkal Majalla"/>
          <w:sz w:val="40"/>
          <w:szCs w:val="40"/>
          <w:rtl/>
        </w:rPr>
      </w:pPr>
    </w:p>
    <w:p w:rsidR="007C17BB" w:rsidRDefault="007C17BB" w:rsidP="00BA5F06">
      <w:pPr>
        <w:jc w:val="lowKashida"/>
        <w:rPr>
          <w:rFonts w:ascii="Sakkal Majalla" w:hAnsi="Sakkal Majalla" w:cs="Sakkal Majalla"/>
          <w:sz w:val="40"/>
          <w:szCs w:val="40"/>
          <w:rtl/>
        </w:rPr>
      </w:pPr>
    </w:p>
    <w:p w:rsidR="007C17BB" w:rsidRPr="007C17BB" w:rsidRDefault="007C17BB" w:rsidP="007C17BB">
      <w:pPr>
        <w:jc w:val="lowKashida"/>
        <w:rPr>
          <w:rFonts w:ascii="Sakkal Majalla" w:hAnsi="Sakkal Majalla" w:cs="Sakkal Majalla"/>
          <w:sz w:val="40"/>
          <w:szCs w:val="40"/>
          <w:rtl/>
        </w:rPr>
      </w:pPr>
      <w:r w:rsidRPr="00E64B07">
        <w:rPr>
          <w:rFonts w:ascii="Sakkal Majalla" w:hAnsi="Sakkal Majalla" w:cs="Sakkal Majalla"/>
          <w:sz w:val="40"/>
          <w:szCs w:val="40"/>
          <w:rtl/>
        </w:rPr>
        <w:lastRenderedPageBreak/>
        <w:t>إن رؤية الســعودية 2030 تنظر إلى كل المجالات والقطاعات ببعد اقتصادي اســتراتيجي، ومن بين هذه القطاعات قطاع التأمين الصحي الذي من المؤمل أن يكون من أكثر القطاعات اســتفادة من هذه الرؤية على أكثر من اتجاه؛ فرؤية الســعودية 2030 تحفز كل القطاعات على أن تكون فاعلة اقتصادياً بما ينعكس بشكل مباشر على الاقتصاد الوطني، إضافة إلى تحقيق التحول في قطاع خدمات التأمين الصحي تدريجيا لتحقيق أهداف الرؤية، ومنها رفع مساهمة القطاع الخاص في تقديم خدمات الرعاية الصحية.</w:t>
      </w:r>
    </w:p>
    <w:p w:rsidR="00BA5F06" w:rsidRDefault="00BA5F06" w:rsidP="00BA5F06">
      <w:pPr>
        <w:jc w:val="lowKashida"/>
        <w:rPr>
          <w:rFonts w:ascii="Sakkal Majalla" w:hAnsi="Sakkal Majalla" w:cs="Sakkal Majalla"/>
          <w:sz w:val="40"/>
          <w:szCs w:val="40"/>
          <w:rtl/>
        </w:rPr>
      </w:pPr>
    </w:p>
    <w:p w:rsidR="00BA5F06" w:rsidRPr="00E64B07" w:rsidRDefault="00BA5F06" w:rsidP="00BA5F06">
      <w:pPr>
        <w:jc w:val="lowKashida"/>
        <w:rPr>
          <w:rFonts w:ascii="Sakkal Majalla" w:hAnsi="Sakkal Majalla" w:cs="Sakkal Majalla"/>
          <w:sz w:val="40"/>
          <w:szCs w:val="40"/>
          <w:rtl/>
        </w:rPr>
      </w:pPr>
    </w:p>
    <w:p w:rsidR="00E64B07" w:rsidRPr="00E64B07" w:rsidRDefault="00E64B07" w:rsidP="002B44BF">
      <w:pPr>
        <w:jc w:val="lowKashida"/>
        <w:rPr>
          <w:rFonts w:ascii="Sakkal Majalla" w:hAnsi="Sakkal Majalla" w:cs="Sakkal Majalla"/>
          <w:sz w:val="40"/>
          <w:szCs w:val="40"/>
          <w:rtl/>
        </w:rPr>
      </w:pPr>
      <w:r w:rsidRPr="00E64B07">
        <w:rPr>
          <w:rFonts w:ascii="Sakkal Majalla" w:hAnsi="Sakkal Majalla" w:cs="Sakkal Majalla"/>
          <w:sz w:val="40"/>
          <w:szCs w:val="40"/>
          <w:rtl/>
        </w:rPr>
        <w:t>وتشمل إجراءات إدارة مخاطر التأمين الصحي أيضاً تقييم الأداء بانتظام لضمان تحقيق</w:t>
      </w:r>
    </w:p>
    <w:p w:rsidR="00E64B07" w:rsidRPr="00E64B07" w:rsidRDefault="00E64B07" w:rsidP="002B44BF">
      <w:pPr>
        <w:jc w:val="lowKashida"/>
        <w:rPr>
          <w:rFonts w:ascii="Sakkal Majalla" w:hAnsi="Sakkal Majalla" w:cs="Sakkal Majalla"/>
          <w:sz w:val="40"/>
          <w:szCs w:val="40"/>
          <w:rtl/>
        </w:rPr>
      </w:pPr>
      <w:r w:rsidRPr="00E64B07">
        <w:rPr>
          <w:rFonts w:ascii="Sakkal Majalla" w:hAnsi="Sakkal Majalla" w:cs="Sakkal Majalla"/>
          <w:sz w:val="40"/>
          <w:szCs w:val="40"/>
          <w:rtl/>
        </w:rPr>
        <w:t>أعلى مستويات الجودة والكفاءة في تقديم الخدمات الطبية. وعند حدوث أي مخاطر غير</w:t>
      </w:r>
    </w:p>
    <w:p w:rsidR="00E64B07" w:rsidRPr="00E64B07" w:rsidRDefault="00E64B07" w:rsidP="002B44BF">
      <w:pPr>
        <w:jc w:val="lowKashida"/>
        <w:rPr>
          <w:rFonts w:ascii="Sakkal Majalla" w:hAnsi="Sakkal Majalla" w:cs="Sakkal Majalla"/>
          <w:sz w:val="40"/>
          <w:szCs w:val="40"/>
          <w:rtl/>
        </w:rPr>
      </w:pPr>
      <w:r w:rsidRPr="00E64B07">
        <w:rPr>
          <w:rFonts w:ascii="Sakkal Majalla" w:hAnsi="Sakkal Majalla" w:cs="Sakkal Majalla"/>
          <w:sz w:val="40"/>
          <w:szCs w:val="40"/>
          <w:rtl/>
        </w:rPr>
        <w:t>متوقعة، يجب على الشركات الخاصة اتخاذ إجراءات فورية لحل المشكلة وضمان استمرار</w:t>
      </w:r>
    </w:p>
    <w:p w:rsidR="00E64B07" w:rsidRDefault="00E64B07" w:rsidP="002B44BF">
      <w:pPr>
        <w:jc w:val="lowKashida"/>
        <w:rPr>
          <w:rFonts w:ascii="Sakkal Majalla" w:hAnsi="Sakkal Majalla" w:cs="Sakkal Majalla"/>
          <w:sz w:val="40"/>
          <w:szCs w:val="40"/>
          <w:rtl/>
        </w:rPr>
      </w:pPr>
      <w:r w:rsidRPr="00E64B07">
        <w:rPr>
          <w:rFonts w:ascii="Sakkal Majalla" w:hAnsi="Sakkal Majalla" w:cs="Sakkal Majalla"/>
          <w:sz w:val="40"/>
          <w:szCs w:val="40"/>
          <w:rtl/>
        </w:rPr>
        <w:t>تقديم الرعاية الصحية بشكل فعال.</w:t>
      </w:r>
    </w:p>
    <w:p w:rsidR="00BA5F06" w:rsidRDefault="00BA5F06" w:rsidP="002B44BF">
      <w:pPr>
        <w:jc w:val="lowKashida"/>
        <w:rPr>
          <w:rFonts w:ascii="Sakkal Majalla" w:hAnsi="Sakkal Majalla" w:cs="Sakkal Majalla"/>
          <w:sz w:val="40"/>
          <w:szCs w:val="40"/>
          <w:rtl/>
        </w:rPr>
      </w:pPr>
    </w:p>
    <w:p w:rsidR="00BA5F06"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تعتبر إدارة مخاطر التأمين الصحي لقطاع الخاص في</w:t>
      </w:r>
      <w:r>
        <w:rPr>
          <w:rFonts w:ascii="Sakkal Majalla" w:hAnsi="Sakkal Majalla" w:cs="Sakkal Majalla"/>
          <w:sz w:val="40"/>
          <w:szCs w:val="40"/>
          <w:rtl/>
        </w:rPr>
        <w:t xml:space="preserve"> المملكة العربية السعودية أمراً</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ضرورياً لتوفير خدمات صحية عالية الجودة لل</w:t>
      </w:r>
      <w:r>
        <w:rPr>
          <w:rFonts w:ascii="Sakkal Majalla" w:hAnsi="Sakkal Majalla" w:cs="Sakkal Majalla"/>
          <w:sz w:val="40"/>
          <w:szCs w:val="40"/>
          <w:rtl/>
        </w:rPr>
        <w:t>موظفين وضمان الحفاظ على سلامتهم</w:t>
      </w:r>
      <w:r>
        <w:rPr>
          <w:rFonts w:ascii="Sakkal Majalla" w:hAnsi="Sakkal Majalla" w:cs="Sakkal Majalla" w:hint="cs"/>
          <w:sz w:val="40"/>
          <w:szCs w:val="40"/>
          <w:rtl/>
        </w:rPr>
        <w:t xml:space="preserve"> </w:t>
      </w:r>
      <w:r w:rsidRPr="00E64B07">
        <w:rPr>
          <w:rFonts w:ascii="Sakkal Majalla" w:hAnsi="Sakkal Majalla" w:cs="Sakkal Majalla"/>
          <w:sz w:val="40"/>
          <w:szCs w:val="40"/>
          <w:rtl/>
        </w:rPr>
        <w:t>وصحتهم من خلال اتباع الخطوات الصحيحة وتبني أ</w:t>
      </w:r>
      <w:r>
        <w:rPr>
          <w:rFonts w:ascii="Sakkal Majalla" w:hAnsi="Sakkal Majalla" w:cs="Sakkal Majalla"/>
          <w:sz w:val="40"/>
          <w:szCs w:val="40"/>
          <w:rtl/>
        </w:rPr>
        <w:t>فضل الممارسات في إدارة المخاطر،</w:t>
      </w:r>
      <w:r>
        <w:rPr>
          <w:rFonts w:ascii="Sakkal Majalla" w:hAnsi="Sakkal Majalla" w:cs="Sakkal Majalla" w:hint="cs"/>
          <w:sz w:val="40"/>
          <w:szCs w:val="40"/>
          <w:rtl/>
        </w:rPr>
        <w:t xml:space="preserve"> </w:t>
      </w:r>
      <w:r w:rsidRPr="00E64B07">
        <w:rPr>
          <w:rFonts w:ascii="Sakkal Majalla" w:hAnsi="Sakkal Majalla" w:cs="Sakkal Majalla"/>
          <w:sz w:val="40"/>
          <w:szCs w:val="40"/>
          <w:rtl/>
        </w:rPr>
        <w:t>يمكن للشركات الخاصة في المملكة العربية السعودية تعزيز ا</w:t>
      </w:r>
      <w:r>
        <w:rPr>
          <w:rFonts w:ascii="Sakkal Majalla" w:hAnsi="Sakkal Majalla" w:cs="Sakkal Majalla"/>
          <w:sz w:val="40"/>
          <w:szCs w:val="40"/>
          <w:rtl/>
        </w:rPr>
        <w:t>لجودة والكفاءة في تقديم الرعاية</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الصحية لموظفيها وتحسين المستوى العام للصحة في المجتمع.</w:t>
      </w:r>
    </w:p>
    <w:p w:rsidR="00BA5F06" w:rsidRDefault="00BA5F06" w:rsidP="00BA5F06">
      <w:pPr>
        <w:jc w:val="lowKashida"/>
        <w:rPr>
          <w:rFonts w:ascii="Sakkal Majalla" w:hAnsi="Sakkal Majalla" w:cs="Sakkal Majalla"/>
          <w:sz w:val="40"/>
          <w:szCs w:val="40"/>
          <w:rtl/>
        </w:rPr>
      </w:pPr>
    </w:p>
    <w:p w:rsidR="00BA5F06" w:rsidRPr="00E64B07" w:rsidRDefault="00BA5F06" w:rsidP="00BA5F06">
      <w:pPr>
        <w:jc w:val="lowKashida"/>
        <w:rPr>
          <w:rFonts w:ascii="Sakkal Majalla" w:hAnsi="Sakkal Majalla" w:cs="Sakkal Majalla"/>
          <w:sz w:val="40"/>
          <w:szCs w:val="40"/>
          <w:rtl/>
        </w:rPr>
      </w:pPr>
    </w:p>
    <w:p w:rsidR="004B5E28"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lastRenderedPageBreak/>
        <w:t xml:space="preserve">بدأت المسيرة الصحية في المملكة أولى خطواتها المنظمة عندما سعى الملك المؤسس عبد العزيز آل سعود - رحمه الله - إلى التركيز على الصحة العامة، والعمل على تطويرها، ودفع نموها إلى الأمام. </w:t>
      </w: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وكان من أهم الخطوات التي اتخذت في تلك الفترة زيادة حجم التعاون مع المنظمات العالمية، والاستعانة بالخبرات الأجنبية عالية الكفاءة؛ للتعرف على التطورات الحاصلة في القطاع، مع السعي وبذل كل الجهود لمواكبتها من خلال توطين الكفاءات، ووضع اللبنات الأولى لقطاع صحي متكامل يشمل كل مناطق المملكة.</w:t>
      </w:r>
    </w:p>
    <w:p w:rsidR="00BA5F06" w:rsidRPr="00E64B07" w:rsidRDefault="00BA5F06" w:rsidP="00BA5F06">
      <w:pPr>
        <w:jc w:val="lowKashida"/>
        <w:rPr>
          <w:rFonts w:ascii="Sakkal Majalla" w:hAnsi="Sakkal Majalla" w:cs="Sakkal Majalla"/>
          <w:sz w:val="40"/>
          <w:szCs w:val="40"/>
          <w:rtl/>
        </w:rPr>
      </w:pPr>
    </w:p>
    <w:p w:rsidR="00BA5F06" w:rsidRDefault="00BA5F06" w:rsidP="00BA5F06">
      <w:pPr>
        <w:jc w:val="lowKashida"/>
        <w:rPr>
          <w:rFonts w:ascii="Sakkal Majalla" w:hAnsi="Sakkal Majalla" w:cs="Sakkal Majalla"/>
          <w:sz w:val="40"/>
          <w:szCs w:val="40"/>
          <w:rtl/>
        </w:rPr>
      </w:pPr>
    </w:p>
    <w:p w:rsidR="00BA5F06" w:rsidRDefault="00BA5F06" w:rsidP="00BA5F06">
      <w:pPr>
        <w:jc w:val="lowKashida"/>
        <w:rPr>
          <w:rFonts w:ascii="Sakkal Majalla" w:hAnsi="Sakkal Majalla" w:cs="Sakkal Majalla"/>
          <w:sz w:val="40"/>
          <w:szCs w:val="40"/>
          <w:rtl/>
        </w:rPr>
      </w:pPr>
      <w:r>
        <w:rPr>
          <w:rFonts w:ascii="Sakkal Majalla" w:hAnsi="Sakkal Majalla" w:cs="Sakkal Majalla" w:hint="cs"/>
          <w:sz w:val="40"/>
          <w:szCs w:val="40"/>
          <w:rtl/>
        </w:rPr>
        <w:t xml:space="preserve">ومنها: </w:t>
      </w:r>
    </w:p>
    <w:p w:rsidR="00BA5F06" w:rsidRDefault="00BA5F06" w:rsidP="00BA5F06">
      <w:pPr>
        <w:pStyle w:val="ListParagraph"/>
        <w:numPr>
          <w:ilvl w:val="0"/>
          <w:numId w:val="1"/>
        </w:numPr>
        <w:jc w:val="lowKashida"/>
        <w:rPr>
          <w:rFonts w:ascii="Sakkal Majalla" w:hAnsi="Sakkal Majalla" w:cs="Sakkal Majalla"/>
          <w:sz w:val="40"/>
          <w:szCs w:val="40"/>
        </w:rPr>
      </w:pPr>
      <w:r w:rsidRPr="00BA5F06">
        <w:rPr>
          <w:rFonts w:ascii="Sakkal Majalla" w:hAnsi="Sakkal Majalla" w:cs="Sakkal Majalla"/>
          <w:sz w:val="40"/>
          <w:szCs w:val="40"/>
          <w:rtl/>
        </w:rPr>
        <w:t>الرعاية الصحية في موسم الحج</w:t>
      </w:r>
    </w:p>
    <w:p w:rsidR="00BA5F06" w:rsidRDefault="00BA5F06" w:rsidP="00BA5F06">
      <w:pPr>
        <w:pStyle w:val="ListParagraph"/>
        <w:numPr>
          <w:ilvl w:val="0"/>
          <w:numId w:val="1"/>
        </w:numPr>
        <w:jc w:val="lowKashida"/>
        <w:rPr>
          <w:rFonts w:ascii="Sakkal Majalla" w:hAnsi="Sakkal Majalla" w:cs="Sakkal Majalla"/>
          <w:sz w:val="40"/>
          <w:szCs w:val="40"/>
        </w:rPr>
      </w:pPr>
      <w:r w:rsidRPr="00BA5F06">
        <w:rPr>
          <w:rFonts w:ascii="Sakkal Majalla" w:hAnsi="Sakkal Majalla" w:cs="Sakkal Majalla"/>
          <w:sz w:val="40"/>
          <w:szCs w:val="40"/>
          <w:rtl/>
        </w:rPr>
        <w:t>الرعاية الصحية خلال جائحة كورونا</w:t>
      </w:r>
    </w:p>
    <w:p w:rsidR="00BA5F06" w:rsidRDefault="00BA5F06" w:rsidP="00BA5F06">
      <w:pPr>
        <w:pStyle w:val="ListParagraph"/>
        <w:numPr>
          <w:ilvl w:val="0"/>
          <w:numId w:val="1"/>
        </w:numPr>
        <w:jc w:val="lowKashida"/>
        <w:rPr>
          <w:rFonts w:ascii="Sakkal Majalla" w:hAnsi="Sakkal Majalla" w:cs="Sakkal Majalla"/>
          <w:sz w:val="40"/>
          <w:szCs w:val="40"/>
        </w:rPr>
      </w:pPr>
      <w:r w:rsidRPr="00BA5F06">
        <w:rPr>
          <w:rFonts w:ascii="Sakkal Majalla" w:hAnsi="Sakkal Majalla" w:cs="Sakkal Majalla"/>
          <w:sz w:val="40"/>
          <w:szCs w:val="40"/>
          <w:rtl/>
        </w:rPr>
        <w:t>الصحة النفسية</w:t>
      </w:r>
    </w:p>
    <w:p w:rsidR="00BA5F06" w:rsidRDefault="00BA5F06" w:rsidP="00BA5F06">
      <w:pPr>
        <w:pStyle w:val="ListParagraph"/>
        <w:numPr>
          <w:ilvl w:val="0"/>
          <w:numId w:val="1"/>
        </w:numPr>
        <w:jc w:val="lowKashida"/>
        <w:rPr>
          <w:rFonts w:ascii="Sakkal Majalla" w:hAnsi="Sakkal Majalla" w:cs="Sakkal Majalla"/>
          <w:sz w:val="40"/>
          <w:szCs w:val="40"/>
        </w:rPr>
      </w:pPr>
      <w:r w:rsidRPr="00BA5F06">
        <w:rPr>
          <w:rFonts w:ascii="Sakkal Majalla" w:hAnsi="Sakkal Majalla" w:cs="Sakkal Majalla"/>
          <w:sz w:val="40"/>
          <w:szCs w:val="40"/>
          <w:rtl/>
        </w:rPr>
        <w:t>الأمراض المزمنة</w:t>
      </w:r>
    </w:p>
    <w:p w:rsidR="00BA5F06" w:rsidRDefault="00BA5F06" w:rsidP="00BA5F06">
      <w:pPr>
        <w:pStyle w:val="ListParagraph"/>
        <w:numPr>
          <w:ilvl w:val="0"/>
          <w:numId w:val="1"/>
        </w:numPr>
        <w:jc w:val="lowKashida"/>
        <w:rPr>
          <w:rFonts w:ascii="Sakkal Majalla" w:hAnsi="Sakkal Majalla" w:cs="Sakkal Majalla"/>
          <w:sz w:val="40"/>
          <w:szCs w:val="40"/>
        </w:rPr>
      </w:pPr>
      <w:r w:rsidRPr="00BA5F06">
        <w:rPr>
          <w:rFonts w:ascii="Sakkal Majalla" w:hAnsi="Sakkal Majalla" w:cs="Sakkal Majalla"/>
          <w:sz w:val="40"/>
          <w:szCs w:val="40"/>
          <w:rtl/>
        </w:rPr>
        <w:t>التأمين الطبي والرعاية الصحية لغير السعوديين</w:t>
      </w:r>
    </w:p>
    <w:p w:rsidR="00BA5F06" w:rsidRDefault="00BA5F06" w:rsidP="00BA5F06">
      <w:pPr>
        <w:pStyle w:val="ListParagraph"/>
        <w:numPr>
          <w:ilvl w:val="0"/>
          <w:numId w:val="1"/>
        </w:numPr>
        <w:jc w:val="lowKashida"/>
        <w:rPr>
          <w:rFonts w:ascii="Sakkal Majalla" w:hAnsi="Sakkal Majalla" w:cs="Sakkal Majalla"/>
          <w:sz w:val="40"/>
          <w:szCs w:val="40"/>
        </w:rPr>
      </w:pPr>
      <w:r w:rsidRPr="00BA5F06">
        <w:rPr>
          <w:rFonts w:ascii="Sakkal Majalla" w:hAnsi="Sakkal Majalla" w:cs="Sakkal Majalla"/>
          <w:sz w:val="40"/>
          <w:szCs w:val="40"/>
          <w:rtl/>
        </w:rPr>
        <w:t>الأدوية والمنتجات الصيدلانية</w:t>
      </w:r>
    </w:p>
    <w:p w:rsidR="00BA5F06" w:rsidRDefault="00BA5F06" w:rsidP="00BA5F06">
      <w:pPr>
        <w:pStyle w:val="ListParagraph"/>
        <w:numPr>
          <w:ilvl w:val="0"/>
          <w:numId w:val="1"/>
        </w:numPr>
        <w:jc w:val="lowKashida"/>
        <w:rPr>
          <w:rFonts w:ascii="Sakkal Majalla" w:hAnsi="Sakkal Majalla" w:cs="Sakkal Majalla"/>
          <w:sz w:val="40"/>
          <w:szCs w:val="40"/>
        </w:rPr>
      </w:pPr>
      <w:r w:rsidRPr="00BA5F06">
        <w:rPr>
          <w:rFonts w:ascii="Sakkal Majalla" w:hAnsi="Sakkal Majalla" w:cs="Sakkal Majalla"/>
          <w:sz w:val="40"/>
          <w:szCs w:val="40"/>
          <w:rtl/>
        </w:rPr>
        <w:t>جوائز وإنجازات عالمية</w:t>
      </w:r>
    </w:p>
    <w:p w:rsidR="007C17BB" w:rsidRDefault="007C17BB" w:rsidP="007C17BB">
      <w:pPr>
        <w:jc w:val="lowKashida"/>
        <w:rPr>
          <w:rFonts w:ascii="Sakkal Majalla" w:hAnsi="Sakkal Majalla" w:cs="Sakkal Majalla"/>
          <w:sz w:val="40"/>
          <w:szCs w:val="40"/>
          <w:rtl/>
        </w:rPr>
      </w:pPr>
    </w:p>
    <w:p w:rsidR="007C17BB" w:rsidRDefault="007C17BB" w:rsidP="007C17BB">
      <w:pPr>
        <w:jc w:val="lowKashida"/>
        <w:rPr>
          <w:rFonts w:ascii="Sakkal Majalla" w:hAnsi="Sakkal Majalla" w:cs="Sakkal Majalla"/>
          <w:sz w:val="40"/>
          <w:szCs w:val="40"/>
          <w:rtl/>
        </w:rPr>
      </w:pPr>
    </w:p>
    <w:p w:rsidR="007C17BB" w:rsidRDefault="007C17BB" w:rsidP="007C17BB">
      <w:pPr>
        <w:jc w:val="lowKashida"/>
        <w:rPr>
          <w:rFonts w:ascii="Sakkal Majalla" w:hAnsi="Sakkal Majalla" w:cs="Sakkal Majalla"/>
          <w:sz w:val="40"/>
          <w:szCs w:val="40"/>
          <w:rtl/>
        </w:rPr>
      </w:pPr>
    </w:p>
    <w:p w:rsidR="007C17BB" w:rsidRPr="007C17BB" w:rsidRDefault="007C17BB" w:rsidP="007C17BB">
      <w:pPr>
        <w:jc w:val="lowKashida"/>
        <w:rPr>
          <w:rFonts w:ascii="Sakkal Majalla" w:hAnsi="Sakkal Majalla" w:cs="Sakkal Majalla"/>
          <w:sz w:val="40"/>
          <w:szCs w:val="40"/>
        </w:rPr>
      </w:pPr>
    </w:p>
    <w:p w:rsidR="00BA5F06" w:rsidRPr="00BA5F06" w:rsidRDefault="00BA5F06" w:rsidP="00BA5F06">
      <w:pPr>
        <w:pStyle w:val="ListParagraph"/>
        <w:jc w:val="lowKashida"/>
        <w:rPr>
          <w:rFonts w:ascii="Sakkal Majalla" w:hAnsi="Sakkal Majalla" w:cs="Sakkal Majalla"/>
          <w:sz w:val="40"/>
          <w:szCs w:val="40"/>
          <w:rtl/>
        </w:rPr>
      </w:pPr>
    </w:p>
    <w:p w:rsidR="00BA5F06" w:rsidRPr="00BA5F06" w:rsidRDefault="00BA5F06" w:rsidP="00BA5F06">
      <w:pPr>
        <w:jc w:val="lowKashida"/>
        <w:rPr>
          <w:rFonts w:ascii="Sakkal Majalla" w:hAnsi="Sakkal Majalla" w:cs="Sakkal Majalla"/>
          <w:b/>
          <w:bCs/>
          <w:sz w:val="40"/>
          <w:szCs w:val="40"/>
          <w:rtl/>
        </w:rPr>
      </w:pPr>
      <w:r w:rsidRPr="00BA5F06">
        <w:rPr>
          <w:rFonts w:ascii="Sakkal Majalla" w:hAnsi="Sakkal Majalla" w:cs="Sakkal Majalla"/>
          <w:b/>
          <w:bCs/>
          <w:sz w:val="40"/>
          <w:szCs w:val="40"/>
          <w:rtl/>
        </w:rPr>
        <w:lastRenderedPageBreak/>
        <w:t>نصوص وتشريعات الصحة</w:t>
      </w:r>
    </w:p>
    <w:p w:rsidR="00BA5F06"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 xml:space="preserve">يهدف النظام الصحي في المملكة العربية السعودية إلى ضمان توفير الرعاية الصحية الشاملة المتكاملة لجميع السكان بطريقة عادلة وميسّرة، وتعمل الدولة ممثلةً بوزارة الصحة على توفير شبكة مُتكامِلة من خدمات الرعاية الصحية تُغطي جميع مناطِق المملكة، وتقوم الوزارة بالتعاون مع مجالِس المناطِق بتحديد الاحتياج ومواقِع ومُستويات تقديم هذه الرعاية وَفقًا للوضع الجُغرافي والسكاني وأنماط الأمراض السائدة في المنطقة، وتقدم الرعاية الصحية في المرافق الطبية الحكومية للمواطنين بشكل مجاني وحسب الخطة الاستراتيجية المواكب لاحتياجات القطاع الصحي. </w:t>
      </w:r>
    </w:p>
    <w:p w:rsidR="007C17BB" w:rsidRDefault="007C17BB" w:rsidP="00BA5F06">
      <w:pPr>
        <w:jc w:val="lowKashida"/>
        <w:rPr>
          <w:rFonts w:ascii="Sakkal Majalla" w:hAnsi="Sakkal Majalla" w:cs="Sakkal Majalla"/>
          <w:sz w:val="40"/>
          <w:szCs w:val="40"/>
          <w:rtl/>
        </w:rPr>
      </w:pPr>
    </w:p>
    <w:p w:rsidR="007C17BB" w:rsidRDefault="007C17BB" w:rsidP="00BA5F06">
      <w:pPr>
        <w:jc w:val="lowKashida"/>
        <w:rPr>
          <w:rFonts w:ascii="Sakkal Majalla" w:hAnsi="Sakkal Majalla" w:cs="Sakkal Majalla"/>
          <w:sz w:val="40"/>
          <w:szCs w:val="40"/>
          <w:rtl/>
        </w:rPr>
      </w:pPr>
    </w:p>
    <w:p w:rsidR="007C17BB" w:rsidRPr="00E64B07" w:rsidRDefault="007C17BB" w:rsidP="00BA5F06">
      <w:pPr>
        <w:jc w:val="lowKashida"/>
        <w:rPr>
          <w:rFonts w:ascii="Sakkal Majalla" w:hAnsi="Sakkal Majalla" w:cs="Sakkal Majalla"/>
          <w:sz w:val="40"/>
          <w:szCs w:val="40"/>
          <w:rtl/>
        </w:rPr>
      </w:pPr>
      <w:r w:rsidRPr="00BA5F06">
        <w:rPr>
          <w:rFonts w:ascii="Sakkal Majalla" w:hAnsi="Sakkal Majalla" w:cs="Sakkal Majalla"/>
          <w:noProof/>
          <w:sz w:val="40"/>
          <w:szCs w:val="40"/>
          <w:rtl/>
        </w:rPr>
        <w:drawing>
          <wp:anchor distT="0" distB="0" distL="114300" distR="114300" simplePos="0" relativeHeight="251662336" behindDoc="0" locked="0" layoutInCell="1" allowOverlap="1">
            <wp:simplePos x="0" y="0"/>
            <wp:positionH relativeFrom="column">
              <wp:posOffset>2016760</wp:posOffset>
            </wp:positionH>
            <wp:positionV relativeFrom="paragraph">
              <wp:posOffset>67310</wp:posOffset>
            </wp:positionV>
            <wp:extent cx="1990725" cy="2295525"/>
            <wp:effectExtent l="0" t="0" r="9525" b="9525"/>
            <wp:wrapNone/>
            <wp:docPr id="10" name="Picture 10" descr="C:\Users\jadar\Desktop\images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jadar\Desktop\images (4).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90725" cy="2295525"/>
                    </a:xfrm>
                    <a:prstGeom prst="rect">
                      <a:avLst/>
                    </a:prstGeom>
                    <a:noFill/>
                    <a:ln>
                      <a:noFill/>
                    </a:ln>
                  </pic:spPr>
                </pic:pic>
              </a:graphicData>
            </a:graphic>
          </wp:anchor>
        </w:drawing>
      </w:r>
    </w:p>
    <w:p w:rsidR="00BA5F06" w:rsidRDefault="00BA5F06" w:rsidP="00BA5F06">
      <w:pPr>
        <w:jc w:val="lowKashida"/>
        <w:rPr>
          <w:rFonts w:ascii="Sakkal Majalla" w:hAnsi="Sakkal Majalla" w:cs="Sakkal Majalla"/>
          <w:sz w:val="40"/>
          <w:szCs w:val="40"/>
          <w:rtl/>
        </w:rPr>
      </w:pPr>
    </w:p>
    <w:p w:rsidR="00BA5F06" w:rsidRDefault="00BA5F06" w:rsidP="00BA5F06">
      <w:pPr>
        <w:jc w:val="lowKashida"/>
        <w:rPr>
          <w:rFonts w:ascii="Sakkal Majalla" w:hAnsi="Sakkal Majalla" w:cs="Sakkal Majalla"/>
          <w:sz w:val="40"/>
          <w:szCs w:val="40"/>
          <w:rtl/>
        </w:rPr>
      </w:pPr>
    </w:p>
    <w:p w:rsidR="00BA5F06" w:rsidRDefault="00BA5F06" w:rsidP="00BA5F06">
      <w:pPr>
        <w:jc w:val="lowKashida"/>
        <w:rPr>
          <w:rFonts w:ascii="Sakkal Majalla" w:hAnsi="Sakkal Majalla" w:cs="Sakkal Majalla"/>
          <w:sz w:val="40"/>
          <w:szCs w:val="40"/>
          <w:rtl/>
        </w:rPr>
      </w:pPr>
    </w:p>
    <w:p w:rsidR="00BA5F06" w:rsidRDefault="00BA5F06" w:rsidP="00BA5F06">
      <w:pPr>
        <w:jc w:val="lowKashida"/>
        <w:rPr>
          <w:rFonts w:ascii="Sakkal Majalla" w:hAnsi="Sakkal Majalla" w:cs="Sakkal Majalla"/>
          <w:sz w:val="40"/>
          <w:szCs w:val="40"/>
          <w:rtl/>
        </w:rPr>
      </w:pPr>
    </w:p>
    <w:p w:rsidR="007C17BB" w:rsidRDefault="007C17BB" w:rsidP="00BA5F06">
      <w:pPr>
        <w:jc w:val="lowKashida"/>
        <w:rPr>
          <w:rFonts w:ascii="Sakkal Majalla" w:hAnsi="Sakkal Majalla" w:cs="Sakkal Majalla"/>
          <w:sz w:val="40"/>
          <w:szCs w:val="40"/>
          <w:rtl/>
        </w:rPr>
      </w:pPr>
    </w:p>
    <w:p w:rsidR="007C17BB" w:rsidRDefault="007C17BB" w:rsidP="00BA5F06">
      <w:pPr>
        <w:jc w:val="lowKashida"/>
        <w:rPr>
          <w:rFonts w:ascii="Sakkal Majalla" w:hAnsi="Sakkal Majalla" w:cs="Sakkal Majalla"/>
          <w:sz w:val="40"/>
          <w:szCs w:val="40"/>
          <w:rtl/>
        </w:rPr>
      </w:pPr>
    </w:p>
    <w:p w:rsidR="007C17BB" w:rsidRDefault="007C17BB" w:rsidP="00BA5F06">
      <w:pPr>
        <w:jc w:val="lowKashida"/>
        <w:rPr>
          <w:rFonts w:ascii="Sakkal Majalla" w:hAnsi="Sakkal Majalla" w:cs="Sakkal Majalla"/>
          <w:sz w:val="40"/>
          <w:szCs w:val="40"/>
          <w:rtl/>
        </w:rPr>
      </w:pPr>
    </w:p>
    <w:p w:rsidR="007C17BB" w:rsidRDefault="007C17BB" w:rsidP="00BA5F06">
      <w:pPr>
        <w:jc w:val="lowKashida"/>
        <w:rPr>
          <w:rFonts w:ascii="Sakkal Majalla" w:hAnsi="Sakkal Majalla" w:cs="Sakkal Majalla"/>
          <w:sz w:val="40"/>
          <w:szCs w:val="40"/>
          <w:rtl/>
        </w:rPr>
      </w:pPr>
    </w:p>
    <w:p w:rsidR="007C17BB" w:rsidRDefault="007C17BB" w:rsidP="00BA5F06">
      <w:pPr>
        <w:jc w:val="lowKashida"/>
        <w:rPr>
          <w:rFonts w:ascii="Sakkal Majalla" w:hAnsi="Sakkal Majalla" w:cs="Sakkal Majalla"/>
          <w:sz w:val="40"/>
          <w:szCs w:val="40"/>
          <w:rtl/>
        </w:rPr>
      </w:pPr>
    </w:p>
    <w:p w:rsidR="007C17BB" w:rsidRPr="00E64B07" w:rsidRDefault="007C17BB" w:rsidP="00BA5F06">
      <w:pPr>
        <w:jc w:val="lowKashida"/>
        <w:rPr>
          <w:rFonts w:ascii="Sakkal Majalla" w:hAnsi="Sakkal Majalla" w:cs="Sakkal Majalla"/>
          <w:sz w:val="40"/>
          <w:szCs w:val="40"/>
          <w:rtl/>
        </w:rPr>
      </w:pPr>
    </w:p>
    <w:p w:rsidR="00AF1451" w:rsidRDefault="00BA5F06" w:rsidP="00AF1451">
      <w:pPr>
        <w:jc w:val="lowKashida"/>
        <w:rPr>
          <w:rFonts w:ascii="Sakkal Majalla" w:hAnsi="Sakkal Majalla" w:cs="Sakkal Majalla"/>
          <w:sz w:val="40"/>
          <w:szCs w:val="40"/>
          <w:rtl/>
        </w:rPr>
      </w:pPr>
      <w:r w:rsidRPr="00E64B07">
        <w:rPr>
          <w:rFonts w:ascii="Sakkal Majalla" w:hAnsi="Sakkal Majalla" w:cs="Sakkal Majalla"/>
          <w:sz w:val="40"/>
          <w:szCs w:val="40"/>
          <w:rtl/>
        </w:rPr>
        <w:t>وإيمانًا من حكومة المملكة بحق تمكين المريض وإشـراكه في القرارات التي تدعم وتحسن من الخدمات المقدمـة، التزمت</w:t>
      </w:r>
      <w:r w:rsidRPr="00E64B07">
        <w:rPr>
          <w:rFonts w:ascii="Arial" w:hAnsi="Arial" w:cs="Arial" w:hint="cs"/>
          <w:sz w:val="40"/>
          <w:szCs w:val="40"/>
          <w:rtl/>
        </w:rPr>
        <w:t> </w:t>
      </w:r>
      <w:r w:rsidRPr="00E64B07">
        <w:rPr>
          <w:rFonts w:ascii="Sakkal Majalla" w:hAnsi="Sakkal Majalla" w:cs="Sakkal Majalla" w:hint="cs"/>
          <w:sz w:val="40"/>
          <w:szCs w:val="40"/>
          <w:rtl/>
        </w:rPr>
        <w:t>وزارة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الصحة</w:t>
      </w:r>
      <w:r w:rsidRPr="00E64B07">
        <w:rPr>
          <w:rFonts w:ascii="Arial" w:hAnsi="Arial" w:cs="Arial" w:hint="cs"/>
          <w:sz w:val="40"/>
          <w:szCs w:val="40"/>
          <w:rtl/>
        </w:rPr>
        <w:t> </w:t>
      </w:r>
      <w:r w:rsidRPr="00E64B07">
        <w:rPr>
          <w:rFonts w:ascii="Sakkal Majalla" w:hAnsi="Sakkal Majalla" w:cs="Sakkal Majalla" w:hint="cs"/>
          <w:sz w:val="40"/>
          <w:szCs w:val="40"/>
          <w:rtl/>
        </w:rPr>
        <w:t>بإيضاح</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حقوق</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المريض</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ومسؤولياته</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تجاه</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المنشأ</w:t>
      </w:r>
      <w:r w:rsidRPr="00E64B07">
        <w:rPr>
          <w:rFonts w:ascii="Sakkal Majalla" w:hAnsi="Sakkal Majalla" w:cs="Sakkal Majalla"/>
          <w:sz w:val="40"/>
          <w:szCs w:val="40"/>
          <w:rtl/>
        </w:rPr>
        <w:t>ة الصحية في</w:t>
      </w:r>
      <w:r w:rsidRPr="00E64B07">
        <w:rPr>
          <w:rFonts w:ascii="Arial" w:hAnsi="Arial" w:cs="Arial" w:hint="cs"/>
          <w:sz w:val="40"/>
          <w:szCs w:val="40"/>
          <w:rtl/>
        </w:rPr>
        <w:t> </w:t>
      </w:r>
      <w:r w:rsidRPr="00E64B07">
        <w:rPr>
          <w:rFonts w:ascii="Sakkal Majalla" w:hAnsi="Sakkal Majalla" w:cs="Sakkal Majalla" w:hint="cs"/>
          <w:sz w:val="40"/>
          <w:szCs w:val="40"/>
          <w:rtl/>
        </w:rPr>
        <w:t>وثيقة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الحقوق</w:t>
      </w:r>
      <w:r w:rsidRPr="00E64B07">
        <w:rPr>
          <w:rFonts w:ascii="Arial" w:hAnsi="Arial" w:cs="Arial" w:hint="cs"/>
          <w:sz w:val="40"/>
          <w:szCs w:val="40"/>
          <w:rtl/>
        </w:rPr>
        <w:t> </w:t>
      </w:r>
      <w:r w:rsidRPr="00E64B07">
        <w:rPr>
          <w:rFonts w:ascii="Sakkal Majalla" w:hAnsi="Sakkal Majalla" w:cs="Sakkal Majalla" w:hint="cs"/>
          <w:sz w:val="40"/>
          <w:szCs w:val="40"/>
          <w:rtl/>
        </w:rPr>
        <w:t>بالتعاون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مع</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الجهات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ذات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الاختصاص</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في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مجال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تقديم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خدمات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الرعاية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الصحية</w:t>
      </w:r>
      <w:r w:rsidR="00AF1451">
        <w:rPr>
          <w:rFonts w:ascii="Sakkal Majalla" w:hAnsi="Sakkal Majalla" w:cs="Sakkal Majalla" w:hint="cs"/>
          <w:sz w:val="40"/>
          <w:szCs w:val="40"/>
          <w:rtl/>
        </w:rPr>
        <w:t>.</w:t>
      </w:r>
    </w:p>
    <w:p w:rsidR="00AF1451" w:rsidRDefault="00AF1451" w:rsidP="00AF1451">
      <w:pPr>
        <w:jc w:val="lowKashida"/>
        <w:rPr>
          <w:rFonts w:ascii="Sakkal Majalla" w:hAnsi="Sakkal Majalla" w:cs="Sakkal Majalla"/>
          <w:sz w:val="40"/>
          <w:szCs w:val="40"/>
          <w:rtl/>
        </w:rPr>
      </w:pPr>
    </w:p>
    <w:p w:rsidR="007C17BB" w:rsidRDefault="007C17BB" w:rsidP="00AF1451">
      <w:pPr>
        <w:jc w:val="lowKashida"/>
        <w:rPr>
          <w:rFonts w:ascii="Sakkal Majalla" w:hAnsi="Sakkal Majalla" w:cs="Sakkal Majalla"/>
          <w:sz w:val="40"/>
          <w:szCs w:val="40"/>
          <w:rtl/>
        </w:rPr>
      </w:pPr>
    </w:p>
    <w:p w:rsidR="00BA5F06" w:rsidRPr="00E64B07" w:rsidRDefault="00BA5F06" w:rsidP="007C17BB">
      <w:pPr>
        <w:jc w:val="lowKashida"/>
        <w:rPr>
          <w:rFonts w:ascii="Sakkal Majalla" w:hAnsi="Sakkal Majalla" w:cs="Sakkal Majalla"/>
          <w:sz w:val="40"/>
          <w:szCs w:val="40"/>
          <w:rtl/>
        </w:rPr>
      </w:pP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مع</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الأخذ</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بالاعتبار</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الحقوق</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والواجبات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الإنسانية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والاجتماعية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والوطنية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التي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كفلها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النظام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للأفراد</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للارتقاء</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بمستوى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الخدمة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المقدمة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وزيادة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ثقة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المرضى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بالمنشآت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وتوطي</w:t>
      </w:r>
      <w:r w:rsidRPr="00E64B07">
        <w:rPr>
          <w:rFonts w:ascii="Sakkal Majalla" w:hAnsi="Sakkal Majalla" w:cs="Sakkal Majalla"/>
          <w:sz w:val="40"/>
          <w:szCs w:val="40"/>
          <w:rtl/>
        </w:rPr>
        <w:t>د أواصر العمل الصحي والإنساني المشترك بين مقدمي الخدمة ومتلقيها علــى جميع الأصعدة.</w:t>
      </w: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وبالنسبة لتنظيم نفقات المرضى السعوديين ومرافقيهم، تتكفل</w:t>
      </w:r>
      <w:r w:rsidRPr="00E64B07">
        <w:rPr>
          <w:rFonts w:ascii="Arial" w:hAnsi="Arial" w:cs="Arial" w:hint="cs"/>
          <w:sz w:val="40"/>
          <w:szCs w:val="40"/>
          <w:rtl/>
        </w:rPr>
        <w:t> </w:t>
      </w:r>
      <w:r w:rsidRPr="00E64B07">
        <w:rPr>
          <w:rFonts w:ascii="Sakkal Majalla" w:hAnsi="Sakkal Majalla" w:cs="Sakkal Majalla" w:hint="cs"/>
          <w:sz w:val="40"/>
          <w:szCs w:val="40"/>
          <w:rtl/>
        </w:rPr>
        <w:t>وزارة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الصحة،</w:t>
      </w:r>
      <w:r w:rsidRPr="00E64B07">
        <w:rPr>
          <w:rFonts w:ascii="Arial" w:hAnsi="Arial" w:cs="Arial" w:hint="cs"/>
          <w:sz w:val="40"/>
          <w:szCs w:val="40"/>
          <w:rtl/>
        </w:rPr>
        <w:t> </w:t>
      </w:r>
      <w:r w:rsidRPr="00E64B07">
        <w:rPr>
          <w:rFonts w:ascii="Sakkal Majalla" w:hAnsi="Sakkal Majalla" w:cs="Sakkal Majalla" w:hint="cs"/>
          <w:sz w:val="40"/>
          <w:szCs w:val="40"/>
          <w:rtl/>
        </w:rPr>
        <w:t>في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حال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تحويل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المريض</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للعلاج</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خارج</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منطقة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إقامته</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داخل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المملكة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أو</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خارجها</w:t>
      </w:r>
      <w:r w:rsidRPr="00E64B07">
        <w:rPr>
          <w:rFonts w:ascii="Sakkal Majalla" w:hAnsi="Sakkal Majalla" w:cs="Sakkal Majalla"/>
          <w:sz w:val="40"/>
          <w:szCs w:val="40"/>
          <w:rtl/>
        </w:rPr>
        <w:t>)</w:t>
      </w:r>
      <w:r w:rsidRPr="00E64B07">
        <w:rPr>
          <w:rFonts w:ascii="Sakkal Majalla" w:hAnsi="Sakkal Majalla" w:cs="Sakkal Majalla" w:hint="cs"/>
          <w:sz w:val="40"/>
          <w:szCs w:val="40"/>
          <w:rtl/>
        </w:rPr>
        <w:t>،</w:t>
      </w:r>
      <w:r w:rsidRPr="00E64B07">
        <w:rPr>
          <w:rFonts w:ascii="Arial" w:hAnsi="Arial" w:cs="Arial" w:hint="cs"/>
          <w:sz w:val="40"/>
          <w:szCs w:val="40"/>
          <w:rtl/>
        </w:rPr>
        <w:t> </w:t>
      </w:r>
      <w:r w:rsidRPr="00E64B07">
        <w:rPr>
          <w:rFonts w:ascii="Sakkal Majalla" w:hAnsi="Sakkal Majalla" w:cs="Sakkal Majalla" w:hint="cs"/>
          <w:sz w:val="40"/>
          <w:szCs w:val="40"/>
          <w:rtl/>
        </w:rPr>
        <w:t>بنفقات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المرضى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ومرافقيهم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خلال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مد</w:t>
      </w:r>
      <w:r w:rsidRPr="00E64B07">
        <w:rPr>
          <w:rFonts w:ascii="Sakkal Majalla" w:hAnsi="Sakkal Majalla" w:cs="Sakkal Majalla"/>
          <w:sz w:val="40"/>
          <w:szCs w:val="40"/>
          <w:rtl/>
        </w:rPr>
        <w:t>ة العلاج حسب</w:t>
      </w:r>
      <w:r w:rsidRPr="00E64B07">
        <w:rPr>
          <w:rFonts w:ascii="Arial" w:hAnsi="Arial" w:cs="Arial" w:hint="cs"/>
          <w:sz w:val="40"/>
          <w:szCs w:val="40"/>
          <w:rtl/>
        </w:rPr>
        <w:t> </w:t>
      </w:r>
      <w:r w:rsidRPr="00E64B07">
        <w:rPr>
          <w:rFonts w:ascii="Sakkal Majalla" w:hAnsi="Sakkal Majalla" w:cs="Sakkal Majalla" w:hint="cs"/>
          <w:sz w:val="40"/>
          <w:szCs w:val="40"/>
          <w:rtl/>
        </w:rPr>
        <w:t>تنظيم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نفقات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المرضى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السعوديين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ومرافقيهم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المحولين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للعلاج</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خارج</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مناطق</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إقامتهم</w:t>
      </w:r>
      <w:r w:rsidRPr="00E64B07">
        <w:rPr>
          <w:rFonts w:ascii="Sakkal Majalla" w:hAnsi="Sakkal Majalla" w:cs="Sakkal Majalla"/>
          <w:sz w:val="40"/>
          <w:szCs w:val="40"/>
          <w:rtl/>
        </w:rPr>
        <w:t>.</w:t>
      </w:r>
    </w:p>
    <w:p w:rsidR="00BA5F06" w:rsidRDefault="00BA5F06" w:rsidP="00BA5F06">
      <w:pPr>
        <w:jc w:val="lowKashida"/>
        <w:rPr>
          <w:rFonts w:ascii="Sakkal Majalla" w:hAnsi="Sakkal Majalla" w:cs="Sakkal Majalla"/>
          <w:sz w:val="40"/>
          <w:szCs w:val="40"/>
          <w:rtl/>
        </w:rPr>
      </w:pPr>
    </w:p>
    <w:p w:rsidR="00BA5F06" w:rsidRDefault="00BA5F06" w:rsidP="00BA5F06">
      <w:pPr>
        <w:jc w:val="lowKashida"/>
        <w:rPr>
          <w:rFonts w:ascii="Sakkal Majalla" w:hAnsi="Sakkal Majalla" w:cs="Sakkal Majalla"/>
          <w:sz w:val="40"/>
          <w:szCs w:val="40"/>
          <w:rtl/>
        </w:rPr>
      </w:pPr>
    </w:p>
    <w:p w:rsidR="00BA5F06" w:rsidRDefault="00BA5F06" w:rsidP="00BA5F06">
      <w:pPr>
        <w:jc w:val="lowKashida"/>
        <w:rPr>
          <w:rFonts w:ascii="Sakkal Majalla" w:hAnsi="Sakkal Majalla" w:cs="Sakkal Majalla"/>
          <w:sz w:val="40"/>
          <w:szCs w:val="40"/>
          <w:rtl/>
        </w:rPr>
      </w:pPr>
    </w:p>
    <w:p w:rsidR="00AF1451" w:rsidRDefault="00AF1451" w:rsidP="00BA5F06">
      <w:pPr>
        <w:jc w:val="lowKashida"/>
        <w:rPr>
          <w:rFonts w:ascii="Sakkal Majalla" w:hAnsi="Sakkal Majalla" w:cs="Sakkal Majalla"/>
          <w:sz w:val="40"/>
          <w:szCs w:val="40"/>
          <w:rtl/>
        </w:rPr>
      </w:pPr>
    </w:p>
    <w:p w:rsidR="007C17BB" w:rsidRDefault="007C17BB" w:rsidP="00BA5F06">
      <w:pPr>
        <w:jc w:val="lowKashida"/>
        <w:rPr>
          <w:rFonts w:ascii="Sakkal Majalla" w:hAnsi="Sakkal Majalla" w:cs="Sakkal Majalla"/>
          <w:sz w:val="40"/>
          <w:szCs w:val="40"/>
          <w:rtl/>
        </w:rPr>
      </w:pPr>
    </w:p>
    <w:p w:rsidR="00AF1451" w:rsidRDefault="00AF1451" w:rsidP="00BA5F06">
      <w:pPr>
        <w:jc w:val="lowKashida"/>
        <w:rPr>
          <w:rFonts w:ascii="Sakkal Majalla" w:hAnsi="Sakkal Majalla" w:cs="Sakkal Majalla"/>
          <w:sz w:val="40"/>
          <w:szCs w:val="40"/>
          <w:rtl/>
        </w:rPr>
      </w:pPr>
    </w:p>
    <w:p w:rsidR="00AF1451" w:rsidRDefault="00AF1451" w:rsidP="00BA5F06">
      <w:pPr>
        <w:jc w:val="lowKashida"/>
        <w:rPr>
          <w:rFonts w:ascii="Sakkal Majalla" w:hAnsi="Sakkal Majalla" w:cs="Sakkal Majalla"/>
          <w:sz w:val="40"/>
          <w:szCs w:val="40"/>
          <w:rtl/>
        </w:rPr>
      </w:pPr>
    </w:p>
    <w:p w:rsidR="009E15B0" w:rsidRPr="009E15B0" w:rsidRDefault="009E15B0" w:rsidP="009E15B0">
      <w:pPr>
        <w:jc w:val="center"/>
        <w:rPr>
          <w:rFonts w:ascii="Sakkal Majalla" w:hAnsi="Sakkal Majalla" w:cs="Sakkal Majalla"/>
          <w:color w:val="002060"/>
          <w:sz w:val="56"/>
          <w:szCs w:val="56"/>
          <w:rtl/>
        </w:rPr>
      </w:pPr>
      <w:r w:rsidRPr="00602441">
        <w:rPr>
          <w:rFonts w:ascii="Sakkal Majalla" w:hAnsi="Sakkal Majalla" w:cs="Sakkal Majalla"/>
          <w:color w:val="002060"/>
          <w:sz w:val="56"/>
          <w:szCs w:val="56"/>
          <w:rtl/>
        </w:rPr>
        <w:lastRenderedPageBreak/>
        <w:t>ادارة مخاطر الت</w:t>
      </w:r>
      <w:r w:rsidRPr="00602441">
        <w:rPr>
          <w:rFonts w:ascii="Sakkal Majalla" w:hAnsi="Sakkal Majalla" w:cs="Sakkal Majalla" w:hint="cs"/>
          <w:color w:val="002060"/>
          <w:sz w:val="56"/>
          <w:szCs w:val="56"/>
          <w:rtl/>
        </w:rPr>
        <w:t>أ</w:t>
      </w:r>
      <w:r w:rsidRPr="00602441">
        <w:rPr>
          <w:rFonts w:ascii="Sakkal Majalla" w:hAnsi="Sakkal Majalla" w:cs="Sakkal Majalla"/>
          <w:color w:val="002060"/>
          <w:sz w:val="56"/>
          <w:szCs w:val="56"/>
          <w:rtl/>
        </w:rPr>
        <w:t xml:space="preserve">مين الصحي لقطاع الخاص </w:t>
      </w:r>
    </w:p>
    <w:p w:rsidR="00BA5F06" w:rsidRDefault="00BA5F06" w:rsidP="00BA5F06">
      <w:pPr>
        <w:jc w:val="lowKashida"/>
        <w:rPr>
          <w:rFonts w:ascii="Sakkal Majalla" w:hAnsi="Sakkal Majalla" w:cs="Sakkal Majalla"/>
          <w:b/>
          <w:bCs/>
          <w:color w:val="002060"/>
          <w:sz w:val="40"/>
          <w:szCs w:val="40"/>
          <w:u w:val="dash"/>
          <w:rtl/>
        </w:rPr>
      </w:pPr>
      <w:r w:rsidRPr="00AF1451">
        <w:rPr>
          <w:rFonts w:ascii="Sakkal Majalla" w:hAnsi="Sakkal Majalla" w:cs="Sakkal Majalla"/>
          <w:b/>
          <w:bCs/>
          <w:color w:val="002060"/>
          <w:sz w:val="40"/>
          <w:szCs w:val="40"/>
          <w:u w:val="dash"/>
          <w:rtl/>
        </w:rPr>
        <w:t>التراخيص الصحية</w:t>
      </w:r>
    </w:p>
    <w:p w:rsidR="00AF1451" w:rsidRPr="00AF1451" w:rsidRDefault="00AF1451" w:rsidP="00BA5F06">
      <w:pPr>
        <w:jc w:val="lowKashida"/>
        <w:rPr>
          <w:rFonts w:ascii="Sakkal Majalla" w:hAnsi="Sakkal Majalla" w:cs="Sakkal Majalla"/>
          <w:b/>
          <w:bCs/>
          <w:color w:val="002060"/>
          <w:sz w:val="40"/>
          <w:szCs w:val="40"/>
          <w:u w:val="dash"/>
          <w:rtl/>
        </w:rPr>
      </w:pP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تراخيص المنشآت الصحية</w:t>
      </w:r>
    </w:p>
    <w:p w:rsidR="00BA5F06" w:rsidRPr="00E64B07" w:rsidRDefault="00BA5F06" w:rsidP="00AF1451">
      <w:pPr>
        <w:jc w:val="lowKashida"/>
        <w:rPr>
          <w:rFonts w:ascii="Sakkal Majalla" w:hAnsi="Sakkal Majalla" w:cs="Sakkal Majalla"/>
          <w:sz w:val="40"/>
          <w:szCs w:val="40"/>
          <w:rtl/>
        </w:rPr>
      </w:pPr>
      <w:r w:rsidRPr="00E64B07">
        <w:rPr>
          <w:rFonts w:ascii="Sakkal Majalla" w:hAnsi="Sakkal Majalla" w:cs="Sakkal Majalla"/>
          <w:sz w:val="40"/>
          <w:szCs w:val="40"/>
          <w:rtl/>
        </w:rPr>
        <w:t>عملت الدولة على وضع نظام موحد وشامل لجميع خدمات التراخيص الصحية، والذي يتميز بالتكامل التقني المباشر مع جميع الجهات الحكومية ذات العلاقة. ومن خلال التسجيل في منصة</w:t>
      </w:r>
      <w:r w:rsidRPr="00E64B07">
        <w:rPr>
          <w:rFonts w:ascii="Arial" w:hAnsi="Arial" w:cs="Arial" w:hint="cs"/>
          <w:sz w:val="40"/>
          <w:szCs w:val="40"/>
          <w:rtl/>
        </w:rPr>
        <w:t> </w:t>
      </w:r>
      <w:r w:rsidRPr="00E64B07">
        <w:rPr>
          <w:rFonts w:ascii="Sakkal Majalla" w:hAnsi="Sakkal Majalla" w:cs="Sakkal Majalla" w:hint="cs"/>
          <w:sz w:val="40"/>
          <w:szCs w:val="40"/>
          <w:rtl/>
        </w:rPr>
        <w:t>صحة</w:t>
      </w:r>
      <w:r w:rsidRPr="00E64B07">
        <w:rPr>
          <w:rFonts w:ascii="Arial" w:hAnsi="Arial" w:cs="Arial" w:hint="cs"/>
          <w:sz w:val="40"/>
          <w:szCs w:val="40"/>
          <w:rtl/>
        </w:rPr>
        <w:t> </w:t>
      </w:r>
      <w:r w:rsidRPr="00E64B07">
        <w:rPr>
          <w:rFonts w:ascii="Sakkal Majalla" w:hAnsi="Sakkal Majalla" w:cs="Sakkal Majalla" w:hint="cs"/>
          <w:sz w:val="40"/>
          <w:szCs w:val="40"/>
          <w:rtl/>
        </w:rPr>
        <w:t>للخدمات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الإلكترونية،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يستطيع</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صاحب</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المنشأة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الحصول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على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الموافقة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المبدئية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لتراخيص</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المنشآت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وإصدار</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الترخيص</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النهائي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كذلك،</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كما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يستطيع</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الممارس</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الحصول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على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ترخيص</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مزاولة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مهنة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في</w:t>
      </w:r>
      <w:r w:rsidRPr="00E64B07">
        <w:rPr>
          <w:rFonts w:ascii="Sakkal Majalla" w:hAnsi="Sakkal Majalla" w:cs="Sakkal Majalla"/>
          <w:sz w:val="40"/>
          <w:szCs w:val="40"/>
          <w:rtl/>
        </w:rPr>
        <w:t xml:space="preserve"> 30 </w:t>
      </w:r>
      <w:r w:rsidRPr="00E64B07">
        <w:rPr>
          <w:rFonts w:ascii="Sakkal Majalla" w:hAnsi="Sakkal Majalla" w:cs="Sakkal Majalla" w:hint="cs"/>
          <w:sz w:val="40"/>
          <w:szCs w:val="40"/>
          <w:rtl/>
        </w:rPr>
        <w:t>ثانية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وطلب</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ندب</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لمنشأة</w:t>
      </w:r>
      <w:r w:rsidRPr="00E64B07">
        <w:rPr>
          <w:rFonts w:ascii="Sakkal Majalla" w:hAnsi="Sakkal Majalla" w:cs="Sakkal Majalla"/>
          <w:sz w:val="40"/>
          <w:szCs w:val="40"/>
          <w:rtl/>
        </w:rPr>
        <w:t xml:space="preserve"> غير المنشأة التي يعمل بها من خلال نفس المنصة، وغيرها من الخدمات. للاطلاع على</w:t>
      </w:r>
      <w:r w:rsidRPr="00E64B07">
        <w:rPr>
          <w:rFonts w:ascii="Arial" w:hAnsi="Arial" w:cs="Arial" w:hint="cs"/>
          <w:sz w:val="40"/>
          <w:szCs w:val="40"/>
          <w:rtl/>
        </w:rPr>
        <w:t> </w:t>
      </w:r>
      <w:r w:rsidRPr="00E64B07">
        <w:rPr>
          <w:rFonts w:ascii="Sakkal Majalla" w:hAnsi="Sakkal Majalla" w:cs="Sakkal Majalla" w:hint="cs"/>
          <w:sz w:val="40"/>
          <w:szCs w:val="40"/>
          <w:rtl/>
        </w:rPr>
        <w:t>دليل</w:t>
      </w:r>
      <w:r w:rsidRPr="00E64B07">
        <w:rPr>
          <w:rFonts w:ascii="Sakkal Majalla" w:hAnsi="Sakkal Majalla" w:cs="Sakkal Majalla"/>
          <w:sz w:val="40"/>
          <w:szCs w:val="40"/>
          <w:rtl/>
        </w:rPr>
        <w:t xml:space="preserve"> </w:t>
      </w:r>
      <w:r w:rsidR="00AF1451">
        <w:rPr>
          <w:rFonts w:ascii="Sakkal Majalla" w:hAnsi="Sakkal Majalla" w:cs="Sakkal Majalla" w:hint="cs"/>
          <w:sz w:val="40"/>
          <w:szCs w:val="40"/>
          <w:rtl/>
        </w:rPr>
        <w:t>الاستخدام.</w:t>
      </w:r>
    </w:p>
    <w:p w:rsidR="00BA5F06" w:rsidRDefault="00BA5F06" w:rsidP="00BA5F06">
      <w:pPr>
        <w:jc w:val="lowKashida"/>
        <w:rPr>
          <w:rFonts w:ascii="Sakkal Majalla" w:hAnsi="Sakkal Majalla" w:cs="Sakkal Majalla"/>
          <w:sz w:val="40"/>
          <w:szCs w:val="40"/>
          <w:rtl/>
        </w:rPr>
      </w:pPr>
    </w:p>
    <w:p w:rsidR="00AF1451" w:rsidRDefault="00AF1451" w:rsidP="00BA5F06">
      <w:pPr>
        <w:jc w:val="lowKashida"/>
        <w:rPr>
          <w:rFonts w:ascii="Sakkal Majalla" w:hAnsi="Sakkal Majalla" w:cs="Sakkal Majalla"/>
          <w:sz w:val="40"/>
          <w:szCs w:val="40"/>
          <w:rtl/>
        </w:rPr>
      </w:pPr>
      <w:r w:rsidRPr="00AF1451">
        <w:rPr>
          <w:rFonts w:ascii="Sakkal Majalla" w:hAnsi="Sakkal Majalla" w:cs="Sakkal Majalla"/>
          <w:noProof/>
          <w:sz w:val="40"/>
          <w:szCs w:val="40"/>
          <w:rtl/>
        </w:rPr>
        <w:drawing>
          <wp:anchor distT="0" distB="0" distL="114300" distR="114300" simplePos="0" relativeHeight="251664384" behindDoc="0" locked="0" layoutInCell="1" allowOverlap="1">
            <wp:simplePos x="0" y="0"/>
            <wp:positionH relativeFrom="column">
              <wp:posOffset>1235710</wp:posOffset>
            </wp:positionH>
            <wp:positionV relativeFrom="paragraph">
              <wp:posOffset>449581</wp:posOffset>
            </wp:positionV>
            <wp:extent cx="4343400" cy="2247900"/>
            <wp:effectExtent l="76200" t="76200" r="133350" b="133350"/>
            <wp:wrapNone/>
            <wp:docPr id="12" name="Picture 12" descr="C:\Users\jadar\Desktop\تنزيل.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adar\Desktop\تنزيل.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43400" cy="2247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AF1451" w:rsidRDefault="00AF1451" w:rsidP="00BA5F06">
      <w:pPr>
        <w:jc w:val="lowKashida"/>
        <w:rPr>
          <w:rFonts w:ascii="Sakkal Majalla" w:hAnsi="Sakkal Majalla" w:cs="Sakkal Majalla"/>
          <w:sz w:val="40"/>
          <w:szCs w:val="40"/>
          <w:rtl/>
        </w:rPr>
      </w:pPr>
    </w:p>
    <w:p w:rsidR="00AF1451" w:rsidRDefault="00AF1451" w:rsidP="00BA5F06">
      <w:pPr>
        <w:jc w:val="lowKashida"/>
        <w:rPr>
          <w:rFonts w:ascii="Sakkal Majalla" w:hAnsi="Sakkal Majalla" w:cs="Sakkal Majalla"/>
          <w:sz w:val="40"/>
          <w:szCs w:val="40"/>
          <w:rtl/>
        </w:rPr>
      </w:pPr>
    </w:p>
    <w:p w:rsidR="00AF1451" w:rsidRDefault="00AF1451" w:rsidP="00BA5F06">
      <w:pPr>
        <w:jc w:val="lowKashida"/>
        <w:rPr>
          <w:rFonts w:ascii="Sakkal Majalla" w:hAnsi="Sakkal Majalla" w:cs="Sakkal Majalla"/>
          <w:sz w:val="40"/>
          <w:szCs w:val="40"/>
          <w:rtl/>
        </w:rPr>
      </w:pPr>
    </w:p>
    <w:p w:rsidR="00AF1451" w:rsidRDefault="00AF1451" w:rsidP="00BA5F06">
      <w:pPr>
        <w:jc w:val="lowKashida"/>
        <w:rPr>
          <w:rFonts w:ascii="Sakkal Majalla" w:hAnsi="Sakkal Majalla" w:cs="Sakkal Majalla"/>
          <w:sz w:val="40"/>
          <w:szCs w:val="40"/>
          <w:rtl/>
        </w:rPr>
      </w:pPr>
    </w:p>
    <w:p w:rsidR="00AF1451" w:rsidRDefault="00AF1451" w:rsidP="00BA5F06">
      <w:pPr>
        <w:jc w:val="lowKashida"/>
        <w:rPr>
          <w:rFonts w:ascii="Sakkal Majalla" w:hAnsi="Sakkal Majalla" w:cs="Sakkal Majalla"/>
          <w:sz w:val="40"/>
          <w:szCs w:val="40"/>
          <w:rtl/>
        </w:rPr>
      </w:pPr>
    </w:p>
    <w:p w:rsidR="00AF1451" w:rsidRDefault="00AF1451" w:rsidP="00BA5F06">
      <w:pPr>
        <w:jc w:val="lowKashida"/>
        <w:rPr>
          <w:rFonts w:ascii="Sakkal Majalla" w:hAnsi="Sakkal Majalla" w:cs="Sakkal Majalla"/>
          <w:sz w:val="40"/>
          <w:szCs w:val="40"/>
          <w:rtl/>
        </w:rPr>
      </w:pPr>
    </w:p>
    <w:p w:rsidR="00AF1451" w:rsidRDefault="00AF1451" w:rsidP="00BA5F06">
      <w:pPr>
        <w:jc w:val="lowKashida"/>
        <w:rPr>
          <w:rFonts w:ascii="Sakkal Majalla" w:hAnsi="Sakkal Majalla" w:cs="Sakkal Majalla"/>
          <w:sz w:val="40"/>
          <w:szCs w:val="40"/>
          <w:rtl/>
        </w:rPr>
      </w:pPr>
    </w:p>
    <w:p w:rsidR="00AF1451" w:rsidRDefault="00AF1451" w:rsidP="00BA5F06">
      <w:pPr>
        <w:jc w:val="lowKashida"/>
        <w:rPr>
          <w:rFonts w:ascii="Sakkal Majalla" w:hAnsi="Sakkal Majalla" w:cs="Sakkal Majalla"/>
          <w:sz w:val="40"/>
          <w:szCs w:val="40"/>
          <w:rtl/>
        </w:rPr>
      </w:pPr>
    </w:p>
    <w:p w:rsidR="00BA5F06" w:rsidRPr="00AF1451" w:rsidRDefault="00BA5F06" w:rsidP="00BA5F06">
      <w:pPr>
        <w:jc w:val="lowKashida"/>
        <w:rPr>
          <w:rFonts w:ascii="Sakkal Majalla" w:hAnsi="Sakkal Majalla" w:cs="Sakkal Majalla"/>
          <w:b/>
          <w:bCs/>
          <w:color w:val="002060"/>
          <w:sz w:val="40"/>
          <w:szCs w:val="40"/>
          <w:u w:val="dash"/>
          <w:rtl/>
        </w:rPr>
      </w:pPr>
      <w:r w:rsidRPr="00AF1451">
        <w:rPr>
          <w:rFonts w:ascii="Sakkal Majalla" w:hAnsi="Sakkal Majalla" w:cs="Sakkal Majalla"/>
          <w:b/>
          <w:bCs/>
          <w:color w:val="002060"/>
          <w:sz w:val="40"/>
          <w:szCs w:val="40"/>
          <w:u w:val="dash"/>
          <w:rtl/>
        </w:rPr>
        <w:lastRenderedPageBreak/>
        <w:t>منظومة المرافق الصحية</w:t>
      </w: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تُقدّم خدمات الرعاية الصحية لأكثر من 31 مليون نسـمة مـن المواطنين والمقيمين، بالإضافة إلى ملايين الزوار خلال فترات الحج والعمرة، عبر منظومة المرافق الصحية التي تتضمن المدن الطبية والمستشفيات التخصصية والجامعية والعسكرية ومراكز الرعاية الأولية.</w:t>
      </w:r>
      <w:r w:rsidRPr="00E64B07">
        <w:rPr>
          <w:rFonts w:ascii="Arial" w:hAnsi="Arial" w:cs="Arial" w:hint="cs"/>
          <w:sz w:val="40"/>
          <w:szCs w:val="40"/>
          <w:rtl/>
        </w:rPr>
        <w:t> </w:t>
      </w:r>
      <w:r w:rsidRPr="00E64B07">
        <w:rPr>
          <w:rFonts w:ascii="Sakkal Majalla" w:hAnsi="Sakkal Majalla" w:cs="Sakkal Majalla" w:hint="cs"/>
          <w:sz w:val="40"/>
          <w:szCs w:val="40"/>
          <w:rtl/>
        </w:rPr>
        <w:t>ولمعرفة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المواقع</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والمعلومات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المتعلقة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بجميع</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مرافق</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الرعاية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داخل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المملكة،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بما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في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ذلك</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المستشفيات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والمختبرات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والصيدليات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ومراكز</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الهلال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الأحمر،</w:t>
      </w:r>
      <w:r w:rsidRPr="00E64B07">
        <w:rPr>
          <w:rFonts w:ascii="Sakkal Majalla" w:hAnsi="Sakkal Majalla" w:cs="Sakkal Majalla"/>
          <w:sz w:val="40"/>
          <w:szCs w:val="40"/>
          <w:rtl/>
        </w:rPr>
        <w:t xml:space="preserve"> وفرت وزارة الصحة على موقعها الالكتروني الخريطة التفاعلية</w:t>
      </w:r>
      <w:r w:rsidRPr="00E64B07">
        <w:rPr>
          <w:rFonts w:ascii="Arial" w:hAnsi="Arial" w:cs="Arial" w:hint="cs"/>
          <w:sz w:val="40"/>
          <w:szCs w:val="40"/>
          <w:rtl/>
        </w:rPr>
        <w:t> </w:t>
      </w:r>
      <w:r w:rsidRPr="00E64B07">
        <w:rPr>
          <w:rFonts w:ascii="Sakkal Majalla" w:hAnsi="Sakkal Majalla" w:cs="Sakkal Majalla" w:hint="cs"/>
          <w:sz w:val="40"/>
          <w:szCs w:val="40"/>
          <w:rtl/>
        </w:rPr>
        <w:t>التي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تسهل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الحصول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على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هذه</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المعلومات</w:t>
      </w:r>
      <w:r w:rsidRPr="00E64B07">
        <w:rPr>
          <w:rFonts w:ascii="Sakkal Majalla" w:hAnsi="Sakkal Majalla" w:cs="Sakkal Majalla"/>
          <w:sz w:val="40"/>
          <w:szCs w:val="40"/>
          <w:rtl/>
        </w:rPr>
        <w:t>.</w:t>
      </w:r>
    </w:p>
    <w:p w:rsidR="00BA5F06" w:rsidRPr="00E64B07" w:rsidRDefault="00BA5F06" w:rsidP="00BA5F06">
      <w:pPr>
        <w:jc w:val="lowKashida"/>
        <w:rPr>
          <w:rFonts w:ascii="Sakkal Majalla" w:hAnsi="Sakkal Majalla" w:cs="Sakkal Majalla"/>
          <w:sz w:val="40"/>
          <w:szCs w:val="40"/>
          <w:rtl/>
        </w:rPr>
      </w:pP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وبهدف تسهيل وصول المستفيد للخدمة الصحية وتيسير تنقله بين أنواع الرعاية المختلفة، تسعى وزارة الصحة لإطلاق تجمعات صحية في كافة مناطق المملكة، حيث تسمح هذه التجمعات بتنقل الكفاءات الطبية وتوفر للمستفيد شبكة متكاملة ومترابطة من مقدمي خدمات الرعاية الصحية الخاضعة لهيكل إداري واحد. ومن التجمعات الصحية التي أُطلقت</w:t>
      </w:r>
      <w:r w:rsidRPr="00E64B07">
        <w:rPr>
          <w:rFonts w:ascii="Arial" w:hAnsi="Arial" w:cs="Arial" w:hint="cs"/>
          <w:sz w:val="40"/>
          <w:szCs w:val="40"/>
          <w:rtl/>
        </w:rPr>
        <w:t> </w:t>
      </w:r>
      <w:r w:rsidRPr="00E64B07">
        <w:rPr>
          <w:rFonts w:ascii="Sakkal Majalla" w:hAnsi="Sakkal Majalla" w:cs="Sakkal Majalla" w:hint="cs"/>
          <w:sz w:val="40"/>
          <w:szCs w:val="40"/>
          <w:rtl/>
        </w:rPr>
        <w:t>تجمع</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الرياض</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الأول</w:t>
      </w:r>
      <w:r w:rsidRPr="00E64B07">
        <w:rPr>
          <w:rFonts w:ascii="Arial" w:hAnsi="Arial" w:cs="Arial" w:hint="cs"/>
          <w:sz w:val="40"/>
          <w:szCs w:val="40"/>
          <w:rtl/>
        </w:rPr>
        <w:t> </w:t>
      </w:r>
      <w:r w:rsidRPr="00E64B07">
        <w:rPr>
          <w:rFonts w:ascii="Sakkal Majalla" w:hAnsi="Sakkal Majalla" w:cs="Sakkal Majalla" w:hint="cs"/>
          <w:sz w:val="40"/>
          <w:szCs w:val="40"/>
          <w:rtl/>
        </w:rPr>
        <w:t>والتجمع</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الثاني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بالمنطقة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الوسطى</w:t>
      </w:r>
      <w:r w:rsidRPr="00E64B07">
        <w:rPr>
          <w:rFonts w:ascii="Sakkal Majalla" w:hAnsi="Sakkal Majalla" w:cs="Sakkal Majalla"/>
          <w:sz w:val="40"/>
          <w:szCs w:val="40"/>
          <w:rtl/>
        </w:rPr>
        <w:t>.</w:t>
      </w:r>
    </w:p>
    <w:p w:rsidR="00BA5F06" w:rsidRDefault="00BA5F06"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7C17BB" w:rsidRPr="00E64B07" w:rsidRDefault="007C17BB" w:rsidP="00BA5F06">
      <w:pPr>
        <w:jc w:val="lowKashida"/>
        <w:rPr>
          <w:rFonts w:ascii="Sakkal Majalla" w:hAnsi="Sakkal Majalla" w:cs="Sakkal Majalla"/>
          <w:sz w:val="40"/>
          <w:szCs w:val="40"/>
          <w:rtl/>
        </w:rPr>
      </w:pPr>
    </w:p>
    <w:p w:rsidR="00BA5F06" w:rsidRPr="00AF1451" w:rsidRDefault="00BA5F06" w:rsidP="00BA5F06">
      <w:pPr>
        <w:jc w:val="lowKashida"/>
        <w:rPr>
          <w:rFonts w:ascii="Sakkal Majalla" w:hAnsi="Sakkal Majalla" w:cs="Sakkal Majalla"/>
          <w:b/>
          <w:bCs/>
          <w:color w:val="002060"/>
          <w:sz w:val="40"/>
          <w:szCs w:val="40"/>
          <w:u w:val="dash"/>
          <w:rtl/>
        </w:rPr>
      </w:pPr>
      <w:r w:rsidRPr="00AF1451">
        <w:rPr>
          <w:rFonts w:ascii="Sakkal Majalla" w:hAnsi="Sakkal Majalla" w:cs="Sakkal Majalla"/>
          <w:b/>
          <w:bCs/>
          <w:color w:val="002060"/>
          <w:sz w:val="40"/>
          <w:szCs w:val="40"/>
          <w:u w:val="dash"/>
          <w:rtl/>
        </w:rPr>
        <w:lastRenderedPageBreak/>
        <w:t>خدمات الرعاية الصحية</w:t>
      </w:r>
    </w:p>
    <w:p w:rsidR="00BA5F06" w:rsidRDefault="005D3C51" w:rsidP="00BA5F06">
      <w:pPr>
        <w:jc w:val="lowKashida"/>
        <w:rPr>
          <w:rFonts w:ascii="Sakkal Majalla" w:hAnsi="Sakkal Majalla" w:cs="Sakkal Majalla"/>
          <w:sz w:val="40"/>
          <w:szCs w:val="40"/>
          <w:rtl/>
        </w:rPr>
      </w:pPr>
      <w:r w:rsidRPr="000C61D3">
        <w:rPr>
          <w:rFonts w:ascii="Sakkal Majalla" w:hAnsi="Sakkal Majalla" w:cs="Sakkal Majalla"/>
          <w:noProof/>
          <w:sz w:val="40"/>
          <w:szCs w:val="40"/>
          <w:rtl/>
        </w:rPr>
        <w:drawing>
          <wp:anchor distT="0" distB="0" distL="114300" distR="114300" simplePos="0" relativeHeight="251666432" behindDoc="0" locked="0" layoutInCell="1" allowOverlap="1" wp14:anchorId="5760F141" wp14:editId="3D1423DA">
            <wp:simplePos x="0" y="0"/>
            <wp:positionH relativeFrom="column">
              <wp:posOffset>1016635</wp:posOffset>
            </wp:positionH>
            <wp:positionV relativeFrom="paragraph">
              <wp:posOffset>1433195</wp:posOffset>
            </wp:positionV>
            <wp:extent cx="3943350" cy="2682058"/>
            <wp:effectExtent l="0" t="0" r="0" b="4445"/>
            <wp:wrapNone/>
            <wp:docPr id="6" name="Picture 6" descr="C:\Users\jadar\Desktop\images (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adar\Desktop\images (10).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43350" cy="26820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5F06" w:rsidRPr="00E64B07">
        <w:rPr>
          <w:rFonts w:ascii="Sakkal Majalla" w:hAnsi="Sakkal Majalla" w:cs="Sakkal Majalla"/>
          <w:sz w:val="40"/>
          <w:szCs w:val="40"/>
          <w:rtl/>
        </w:rPr>
        <w:t>سهلت المملكة الوصول إلى خدمات الرعاية الصحية، ورفعت نسبة الاستشارات المتخصصة المقدمة خلال 4 أسابيع من 38٪ إلى 84٪، بالإضافة إلى زيادة نسبة المجتمعات الحضرية والريفية التي تحصل على خدمات الرعاية الصحية الأساسية في مواقعها من 78٪ في عام 2016 إلى 85.7٪. في عام 2020.</w:t>
      </w:r>
    </w:p>
    <w:p w:rsidR="00AF1451" w:rsidRDefault="00AF14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BA5F06" w:rsidRDefault="00BA5F06" w:rsidP="00BA5F06">
      <w:pPr>
        <w:jc w:val="lowKashida"/>
        <w:rPr>
          <w:rFonts w:ascii="Sakkal Majalla" w:hAnsi="Sakkal Majalla" w:cs="Sakkal Majalla"/>
          <w:sz w:val="40"/>
          <w:szCs w:val="40"/>
          <w:rtl/>
        </w:rPr>
      </w:pPr>
    </w:p>
    <w:p w:rsidR="00AF1451" w:rsidRDefault="00AF1451" w:rsidP="00BA5F06">
      <w:pPr>
        <w:jc w:val="lowKashida"/>
        <w:rPr>
          <w:rFonts w:ascii="Sakkal Majalla" w:hAnsi="Sakkal Majalla" w:cs="Sakkal Majalla"/>
          <w:sz w:val="40"/>
          <w:szCs w:val="40"/>
          <w:rtl/>
        </w:rPr>
      </w:pPr>
    </w:p>
    <w:p w:rsidR="005D3C51" w:rsidRPr="00E64B07" w:rsidRDefault="005D3C51" w:rsidP="00BA5F06">
      <w:pPr>
        <w:jc w:val="lowKashida"/>
        <w:rPr>
          <w:rFonts w:ascii="Sakkal Majalla" w:hAnsi="Sakkal Majalla" w:cs="Sakkal Majalla"/>
          <w:sz w:val="40"/>
          <w:szCs w:val="40"/>
          <w:rtl/>
        </w:rPr>
      </w:pPr>
    </w:p>
    <w:p w:rsidR="00AF1451" w:rsidRPr="00AF1451" w:rsidRDefault="00BA5F06" w:rsidP="00BA5F06">
      <w:pPr>
        <w:jc w:val="lowKashida"/>
        <w:rPr>
          <w:rFonts w:ascii="Sakkal Majalla" w:hAnsi="Sakkal Majalla" w:cs="Sakkal Majalla"/>
          <w:b/>
          <w:bCs/>
          <w:color w:val="002060"/>
          <w:sz w:val="40"/>
          <w:szCs w:val="40"/>
          <w:u w:val="dash"/>
          <w:rtl/>
        </w:rPr>
      </w:pPr>
      <w:r w:rsidRPr="00AF1451">
        <w:rPr>
          <w:rFonts w:ascii="Sakkal Majalla" w:hAnsi="Sakkal Majalla" w:cs="Sakkal Majalla"/>
          <w:b/>
          <w:bCs/>
          <w:color w:val="002060"/>
          <w:sz w:val="40"/>
          <w:szCs w:val="40"/>
          <w:u w:val="dash"/>
          <w:rtl/>
        </w:rPr>
        <w:t xml:space="preserve">منصة (صحتي): </w:t>
      </w: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هي المنصة الموحدة لوزارة الصحة، والتي تتيح للمستخدِم إمكانية الوصول إلى المعلومات الصحية، والحصول على عدد من الخدمات الصحية المقدمة من الجهات المختلفة في القطاع الصحي في السعودية.</w:t>
      </w:r>
    </w:p>
    <w:p w:rsidR="00BA5F06"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 xml:space="preserve">الطوارئ </w:t>
      </w:r>
      <w:r w:rsidRPr="00E64B07">
        <w:rPr>
          <w:rFonts w:ascii="Sakkal Majalla" w:hAnsi="Sakkal Majalla" w:cs="Sakkal Majalla"/>
          <w:sz w:val="40"/>
          <w:szCs w:val="40"/>
          <w:rtl/>
        </w:rPr>
        <w:tab/>
        <w:t xml:space="preserve">يمكن الوصول إلى خدمات الطوارئ عن طريق الخط المباشر والمجاني (937) لمساعدة المرضى وذويهم فيما يخص الجانب الصحي، مثل تقديم الاستشارات الطبية من خلال أطباء يعملون على مدار الساعة، واستقبال البلاغات والشكاوى المتعلقة بالمنظومة الصحية. </w:t>
      </w:r>
    </w:p>
    <w:p w:rsidR="005D3C51" w:rsidRDefault="005D3C51" w:rsidP="00BA5F06">
      <w:pPr>
        <w:jc w:val="lowKashida"/>
        <w:rPr>
          <w:rFonts w:ascii="Sakkal Majalla" w:hAnsi="Sakkal Majalla" w:cs="Sakkal Majalla"/>
          <w:sz w:val="40"/>
          <w:szCs w:val="40"/>
          <w:rtl/>
        </w:rPr>
      </w:pPr>
    </w:p>
    <w:p w:rsidR="005D3C51" w:rsidRPr="00E64B07" w:rsidRDefault="005D3C51" w:rsidP="00BA5F06">
      <w:pPr>
        <w:jc w:val="lowKashida"/>
        <w:rPr>
          <w:rFonts w:ascii="Sakkal Majalla" w:hAnsi="Sakkal Majalla" w:cs="Sakkal Majalla"/>
          <w:sz w:val="40"/>
          <w:szCs w:val="40"/>
          <w:rtl/>
        </w:rPr>
      </w:pPr>
    </w:p>
    <w:p w:rsidR="005D3C51" w:rsidRPr="005D3C51" w:rsidRDefault="00BA5F06" w:rsidP="00BA5F06">
      <w:pPr>
        <w:jc w:val="lowKashida"/>
        <w:rPr>
          <w:rFonts w:ascii="Sakkal Majalla" w:hAnsi="Sakkal Majalla" w:cs="Sakkal Majalla"/>
          <w:b/>
          <w:bCs/>
          <w:color w:val="002060"/>
          <w:sz w:val="40"/>
          <w:szCs w:val="40"/>
          <w:rtl/>
        </w:rPr>
      </w:pPr>
      <w:r w:rsidRPr="005D3C51">
        <w:rPr>
          <w:rFonts w:ascii="Sakkal Majalla" w:hAnsi="Sakkal Majalla" w:cs="Sakkal Majalla"/>
          <w:b/>
          <w:bCs/>
          <w:color w:val="002060"/>
          <w:sz w:val="40"/>
          <w:szCs w:val="40"/>
          <w:rtl/>
        </w:rPr>
        <w:lastRenderedPageBreak/>
        <w:t>الإسعاف</w:t>
      </w:r>
      <w:r w:rsidR="005D3C51" w:rsidRPr="005D3C51">
        <w:rPr>
          <w:rFonts w:ascii="Sakkal Majalla" w:hAnsi="Sakkal Majalla" w:cs="Sakkal Majalla" w:hint="cs"/>
          <w:b/>
          <w:bCs/>
          <w:color w:val="002060"/>
          <w:sz w:val="40"/>
          <w:szCs w:val="40"/>
          <w:rtl/>
        </w:rPr>
        <w:t>:</w:t>
      </w:r>
    </w:p>
    <w:p w:rsidR="00BA5F06"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ab/>
        <w:t>يمكن طلب الإسعاف عن طريق الخدمات الصحية الحكومية أو عن طريق جمعية الهلال الأحمر السعودي بالاتصال على رقم (997).</w:t>
      </w:r>
    </w:p>
    <w:p w:rsidR="00AF1451" w:rsidRPr="00E64B07" w:rsidRDefault="00AF1451" w:rsidP="00BA5F06">
      <w:pPr>
        <w:jc w:val="lowKashida"/>
        <w:rPr>
          <w:rFonts w:ascii="Sakkal Majalla" w:hAnsi="Sakkal Majalla" w:cs="Sakkal Majalla"/>
          <w:sz w:val="40"/>
          <w:szCs w:val="40"/>
          <w:rtl/>
        </w:rPr>
      </w:pPr>
    </w:p>
    <w:p w:rsidR="005D3C51" w:rsidRPr="005D3C51" w:rsidRDefault="00BA5F06" w:rsidP="00BA5F06">
      <w:pPr>
        <w:jc w:val="lowKashida"/>
        <w:rPr>
          <w:rFonts w:ascii="Sakkal Majalla" w:hAnsi="Sakkal Majalla" w:cs="Sakkal Majalla"/>
          <w:b/>
          <w:bCs/>
          <w:color w:val="002060"/>
          <w:sz w:val="40"/>
          <w:szCs w:val="40"/>
          <w:rtl/>
        </w:rPr>
      </w:pPr>
      <w:r w:rsidRPr="005D3C51">
        <w:rPr>
          <w:rFonts w:ascii="Sakkal Majalla" w:hAnsi="Sakkal Majalla" w:cs="Sakkal Majalla"/>
          <w:b/>
          <w:bCs/>
          <w:color w:val="002060"/>
          <w:sz w:val="40"/>
          <w:szCs w:val="40"/>
          <w:rtl/>
        </w:rPr>
        <w:t>التسجيل لإجراء فحص فيروس كورونا</w:t>
      </w:r>
      <w:r w:rsidRPr="005D3C51">
        <w:rPr>
          <w:rFonts w:ascii="Sakkal Majalla" w:hAnsi="Sakkal Majalla" w:cs="Sakkal Majalla"/>
          <w:b/>
          <w:bCs/>
          <w:color w:val="002060"/>
          <w:sz w:val="40"/>
          <w:szCs w:val="40"/>
          <w:rtl/>
        </w:rPr>
        <w:tab/>
      </w:r>
      <w:r w:rsidR="005D3C51" w:rsidRPr="005D3C51">
        <w:rPr>
          <w:rFonts w:ascii="Sakkal Majalla" w:hAnsi="Sakkal Majalla" w:cs="Sakkal Majalla" w:hint="cs"/>
          <w:b/>
          <w:bCs/>
          <w:color w:val="002060"/>
          <w:sz w:val="40"/>
          <w:szCs w:val="40"/>
          <w:rtl/>
        </w:rPr>
        <w:t>:</w:t>
      </w:r>
    </w:p>
    <w:p w:rsidR="00BA5F06"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تتيح الخدمة لجميع المواطنين والمقيمين داخل المملكة العربية السعودية، سواء كانوا يشعرون بأعراض الإصابة بفيروس كورونا، أو لا، حجز موعد عبر تطبيق (صحتي) لفحص إصابتهم بفيروس (كورونا) من عدمه، وينفذ الفحص في عدد من المواقع الثابتة والمتحركة المنتشرة في جميع مناطق الممل</w:t>
      </w:r>
      <w:r w:rsidR="00AF1451">
        <w:rPr>
          <w:rFonts w:ascii="Sakkal Majalla" w:hAnsi="Sakkal Majalla" w:cs="Sakkal Majalla"/>
          <w:sz w:val="40"/>
          <w:szCs w:val="40"/>
          <w:rtl/>
        </w:rPr>
        <w:t xml:space="preserve">كة. </w:t>
      </w:r>
    </w:p>
    <w:p w:rsidR="00AF1451" w:rsidRPr="00E64B07" w:rsidRDefault="00AF1451" w:rsidP="00BA5F06">
      <w:pPr>
        <w:jc w:val="lowKashida"/>
        <w:rPr>
          <w:rFonts w:ascii="Sakkal Majalla" w:hAnsi="Sakkal Majalla" w:cs="Sakkal Majalla"/>
          <w:sz w:val="40"/>
          <w:szCs w:val="40"/>
          <w:rtl/>
        </w:rPr>
      </w:pPr>
    </w:p>
    <w:p w:rsidR="005D3C51" w:rsidRPr="005D3C51" w:rsidRDefault="00BA5F06" w:rsidP="00BA5F06">
      <w:pPr>
        <w:jc w:val="lowKashida"/>
        <w:rPr>
          <w:rFonts w:ascii="Sakkal Majalla" w:hAnsi="Sakkal Majalla" w:cs="Sakkal Majalla"/>
          <w:b/>
          <w:bCs/>
          <w:sz w:val="40"/>
          <w:szCs w:val="40"/>
          <w:rtl/>
        </w:rPr>
      </w:pPr>
      <w:r w:rsidRPr="005D3C51">
        <w:rPr>
          <w:rFonts w:ascii="Sakkal Majalla" w:hAnsi="Sakkal Majalla" w:cs="Sakkal Majalla"/>
          <w:b/>
          <w:bCs/>
          <w:sz w:val="40"/>
          <w:szCs w:val="40"/>
          <w:rtl/>
        </w:rPr>
        <w:t>التسجيل لتلقي لقاح كورونا</w:t>
      </w:r>
    </w:p>
    <w:p w:rsidR="00BA5F06" w:rsidRDefault="00BA5F06" w:rsidP="005D3C51">
      <w:pPr>
        <w:jc w:val="lowKashida"/>
        <w:rPr>
          <w:rFonts w:ascii="Sakkal Majalla" w:hAnsi="Sakkal Majalla" w:cs="Sakkal Majalla"/>
          <w:sz w:val="40"/>
          <w:szCs w:val="40"/>
          <w:rtl/>
        </w:rPr>
      </w:pPr>
      <w:r w:rsidRPr="00E64B07">
        <w:rPr>
          <w:rFonts w:ascii="Sakkal Majalla" w:hAnsi="Sakkal Majalla" w:cs="Sakkal Majalla"/>
          <w:sz w:val="40"/>
          <w:szCs w:val="40"/>
          <w:rtl/>
        </w:rPr>
        <w:tab/>
        <w:t xml:space="preserve">تتيح الخدمة لجميع المواطنين والمقيمين داخل المملكة العربية السعودية التسجيل لتلقي لقاح كورونا، وذلك عبر تطبيق (صحتي). </w:t>
      </w:r>
    </w:p>
    <w:p w:rsidR="005D3C51" w:rsidRPr="00E64B07" w:rsidRDefault="005D3C51" w:rsidP="005D3C51">
      <w:pPr>
        <w:jc w:val="lowKashida"/>
        <w:rPr>
          <w:rFonts w:ascii="Sakkal Majalla" w:hAnsi="Sakkal Majalla" w:cs="Sakkal Majalla"/>
          <w:sz w:val="40"/>
          <w:szCs w:val="40"/>
          <w:rtl/>
        </w:rPr>
      </w:pPr>
    </w:p>
    <w:p w:rsidR="005D3C51" w:rsidRPr="005D3C51" w:rsidRDefault="00BA5F06" w:rsidP="00BA5F06">
      <w:pPr>
        <w:jc w:val="lowKashida"/>
        <w:rPr>
          <w:rFonts w:ascii="Sakkal Majalla" w:hAnsi="Sakkal Majalla" w:cs="Sakkal Majalla"/>
          <w:b/>
          <w:bCs/>
          <w:sz w:val="40"/>
          <w:szCs w:val="40"/>
          <w:rtl/>
        </w:rPr>
      </w:pPr>
      <w:r w:rsidRPr="005D3C51">
        <w:rPr>
          <w:rFonts w:ascii="Sakkal Majalla" w:hAnsi="Sakkal Majalla" w:cs="Sakkal Majalla"/>
          <w:b/>
          <w:bCs/>
          <w:sz w:val="40"/>
          <w:szCs w:val="40"/>
          <w:rtl/>
        </w:rPr>
        <w:t>استشارات طبية</w:t>
      </w:r>
      <w:r w:rsidRPr="005D3C51">
        <w:rPr>
          <w:rFonts w:ascii="Sakkal Majalla" w:hAnsi="Sakkal Majalla" w:cs="Sakkal Majalla"/>
          <w:b/>
          <w:bCs/>
          <w:sz w:val="40"/>
          <w:szCs w:val="40"/>
          <w:rtl/>
        </w:rPr>
        <w:tab/>
      </w:r>
      <w:r w:rsidR="005D3C51" w:rsidRPr="005D3C51">
        <w:rPr>
          <w:rFonts w:ascii="Sakkal Majalla" w:hAnsi="Sakkal Majalla" w:cs="Sakkal Majalla" w:hint="cs"/>
          <w:b/>
          <w:bCs/>
          <w:sz w:val="40"/>
          <w:szCs w:val="40"/>
          <w:rtl/>
        </w:rPr>
        <w:t>:</w:t>
      </w:r>
    </w:p>
    <w:p w:rsidR="00BA5F06"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خدمة إلكترونية تقدمها وزارة الصحة من خلال تطبيق (صحة) والرد الآلي (937)، تمكن المستفيد من الحصول على الاستشارات الطبية والعقلية والنفسية من خلال أطباء يعملون على مدار الساعة، كما تقدم النصائح والإرشادات المهمة لحالات التسم</w:t>
      </w:r>
      <w:r w:rsidR="005D3C51">
        <w:rPr>
          <w:rFonts w:ascii="Sakkal Majalla" w:hAnsi="Sakkal Majalla" w:cs="Sakkal Majalla"/>
          <w:sz w:val="40"/>
          <w:szCs w:val="40"/>
          <w:rtl/>
        </w:rPr>
        <w:t xml:space="preserve">م.  </w:t>
      </w: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Pr="00E64B07" w:rsidRDefault="005D3C51" w:rsidP="00BA5F06">
      <w:pPr>
        <w:jc w:val="lowKashida"/>
        <w:rPr>
          <w:rFonts w:ascii="Sakkal Majalla" w:hAnsi="Sakkal Majalla" w:cs="Sakkal Majalla"/>
          <w:sz w:val="40"/>
          <w:szCs w:val="40"/>
          <w:rtl/>
        </w:rPr>
      </w:pPr>
    </w:p>
    <w:p w:rsidR="005D3C51" w:rsidRPr="005D3C51" w:rsidRDefault="00BA5F06" w:rsidP="00BA5F06">
      <w:pPr>
        <w:jc w:val="lowKashida"/>
        <w:rPr>
          <w:rFonts w:ascii="Sakkal Majalla" w:hAnsi="Sakkal Majalla" w:cs="Sakkal Majalla"/>
          <w:b/>
          <w:bCs/>
          <w:sz w:val="40"/>
          <w:szCs w:val="40"/>
          <w:rtl/>
        </w:rPr>
      </w:pPr>
      <w:r w:rsidRPr="005D3C51">
        <w:rPr>
          <w:rFonts w:ascii="Sakkal Majalla" w:hAnsi="Sakkal Majalla" w:cs="Sakkal Majalla"/>
          <w:b/>
          <w:bCs/>
          <w:sz w:val="40"/>
          <w:szCs w:val="40"/>
          <w:rtl/>
        </w:rPr>
        <w:lastRenderedPageBreak/>
        <w:t>استشارت نفسية وعقلية (قريبون)</w:t>
      </w:r>
      <w:r w:rsidR="005D3C51" w:rsidRPr="005D3C51">
        <w:rPr>
          <w:rFonts w:ascii="Sakkal Majalla" w:hAnsi="Sakkal Majalla" w:cs="Sakkal Majalla" w:hint="cs"/>
          <w:b/>
          <w:bCs/>
          <w:sz w:val="40"/>
          <w:szCs w:val="40"/>
          <w:rtl/>
        </w:rPr>
        <w:t>:</w:t>
      </w:r>
    </w:p>
    <w:p w:rsidR="00BA5F06" w:rsidRDefault="00BA5F06" w:rsidP="005D3C51">
      <w:pPr>
        <w:jc w:val="lowKashida"/>
        <w:rPr>
          <w:rFonts w:ascii="Sakkal Majalla" w:hAnsi="Sakkal Majalla" w:cs="Sakkal Majalla"/>
          <w:sz w:val="40"/>
          <w:szCs w:val="40"/>
          <w:rtl/>
        </w:rPr>
      </w:pPr>
      <w:r w:rsidRPr="00E64B07">
        <w:rPr>
          <w:rFonts w:ascii="Sakkal Majalla" w:hAnsi="Sakkal Majalla" w:cs="Sakkal Majalla"/>
          <w:sz w:val="40"/>
          <w:szCs w:val="40"/>
          <w:rtl/>
        </w:rPr>
        <w:tab/>
        <w:t>خدمة مقدمة من المركز الوطني لتعزيز الصحة النفسية، تقدم استشارات نفسية وعقلية يشرف عليها كادر عمل متخصص، وذلك من خلال تطبيق (قريبون). ويمثل التطبيق مكتبة متكاملة تحتوي معلومات لا حصر لها عن الصحة النفسية بأحدث الوسائل والطرق الحديثة، كالمواد النصية، والإنفوجرافيك، والمحتوى المرئي (الفيديو).</w:t>
      </w:r>
      <w:r w:rsidRPr="00E64B07">
        <w:rPr>
          <w:rFonts w:ascii="Arial" w:hAnsi="Arial" w:cs="Arial" w:hint="cs"/>
          <w:sz w:val="40"/>
          <w:szCs w:val="40"/>
          <w:rtl/>
        </w:rPr>
        <w:t>​</w:t>
      </w:r>
      <w:r w:rsidRPr="00E64B07">
        <w:rPr>
          <w:rFonts w:ascii="Sakkal Majalla" w:hAnsi="Sakkal Majalla" w:cs="Sakkal Majalla"/>
          <w:sz w:val="40"/>
          <w:szCs w:val="40"/>
          <w:rtl/>
        </w:rPr>
        <w:t xml:space="preserve">  </w:t>
      </w:r>
    </w:p>
    <w:p w:rsidR="005D3C51" w:rsidRPr="00E64B07" w:rsidRDefault="005D3C51" w:rsidP="005D3C51">
      <w:pPr>
        <w:jc w:val="lowKashida"/>
        <w:rPr>
          <w:rFonts w:ascii="Sakkal Majalla" w:hAnsi="Sakkal Majalla" w:cs="Sakkal Majalla"/>
          <w:sz w:val="40"/>
          <w:szCs w:val="40"/>
          <w:rtl/>
        </w:rPr>
      </w:pPr>
    </w:p>
    <w:p w:rsidR="005D3C51" w:rsidRPr="005D3C51" w:rsidRDefault="00BA5F06" w:rsidP="00BA5F06">
      <w:pPr>
        <w:jc w:val="lowKashida"/>
        <w:rPr>
          <w:rFonts w:ascii="Sakkal Majalla" w:hAnsi="Sakkal Majalla" w:cs="Sakkal Majalla"/>
          <w:b/>
          <w:bCs/>
          <w:sz w:val="40"/>
          <w:szCs w:val="40"/>
          <w:rtl/>
        </w:rPr>
      </w:pPr>
      <w:r w:rsidRPr="005D3C51">
        <w:rPr>
          <w:rFonts w:ascii="Sakkal Majalla" w:hAnsi="Sakkal Majalla" w:cs="Sakkal Majalla"/>
          <w:b/>
          <w:bCs/>
          <w:sz w:val="40"/>
          <w:szCs w:val="40"/>
          <w:rtl/>
        </w:rPr>
        <w:t>العلاج خارج منطقة الإقامة</w:t>
      </w:r>
      <w:r w:rsidRPr="005D3C51">
        <w:rPr>
          <w:rFonts w:ascii="Sakkal Majalla" w:hAnsi="Sakkal Majalla" w:cs="Sakkal Majalla"/>
          <w:b/>
          <w:bCs/>
          <w:sz w:val="40"/>
          <w:szCs w:val="40"/>
          <w:rtl/>
        </w:rPr>
        <w:tab/>
      </w:r>
      <w:r w:rsidR="005D3C51" w:rsidRPr="005D3C51">
        <w:rPr>
          <w:rFonts w:ascii="Sakkal Majalla" w:hAnsi="Sakkal Majalla" w:cs="Sakkal Majalla" w:hint="cs"/>
          <w:b/>
          <w:bCs/>
          <w:sz w:val="40"/>
          <w:szCs w:val="40"/>
          <w:rtl/>
        </w:rPr>
        <w:t>:</w:t>
      </w:r>
    </w:p>
    <w:p w:rsidR="00BA5F06" w:rsidRDefault="00BA5F06" w:rsidP="005D3C51">
      <w:pPr>
        <w:jc w:val="lowKashida"/>
        <w:rPr>
          <w:rFonts w:ascii="Sakkal Majalla" w:hAnsi="Sakkal Majalla" w:cs="Sakkal Majalla"/>
          <w:sz w:val="40"/>
          <w:szCs w:val="40"/>
          <w:rtl/>
        </w:rPr>
      </w:pPr>
      <w:r w:rsidRPr="00E64B07">
        <w:rPr>
          <w:rFonts w:ascii="Sakkal Majalla" w:hAnsi="Sakkal Majalla" w:cs="Sakkal Majalla"/>
          <w:sz w:val="40"/>
          <w:szCs w:val="40"/>
          <w:rtl/>
        </w:rPr>
        <w:t xml:space="preserve">نقل المرضى لمناطق أخرى لتلقي العلاج من داخل وخارج المملكة على نفقة الدولة مع مرافقيهم. يمكن للمستفيد الاستعلام عن طلبات العلاج بالخارج بشكل إلكتروني، حيث تمكنه الخدمة من متابعة حالة معاملته المقدمة للإدارة العامة للهيئات الطبية والملحقيات الصحية بالخارج إلكترونيًا. </w:t>
      </w:r>
    </w:p>
    <w:p w:rsidR="005D3C51" w:rsidRPr="00E64B07" w:rsidRDefault="005D3C51" w:rsidP="005D3C51">
      <w:pPr>
        <w:jc w:val="lowKashida"/>
        <w:rPr>
          <w:rFonts w:ascii="Sakkal Majalla" w:hAnsi="Sakkal Majalla" w:cs="Sakkal Majalla"/>
          <w:sz w:val="40"/>
          <w:szCs w:val="40"/>
          <w:rtl/>
        </w:rPr>
      </w:pPr>
    </w:p>
    <w:p w:rsidR="005D3C51" w:rsidRPr="005D3C51" w:rsidRDefault="00BA5F06" w:rsidP="00BA5F06">
      <w:pPr>
        <w:jc w:val="lowKashida"/>
        <w:rPr>
          <w:rFonts w:ascii="Sakkal Majalla" w:hAnsi="Sakkal Majalla" w:cs="Sakkal Majalla"/>
          <w:b/>
          <w:bCs/>
          <w:sz w:val="40"/>
          <w:szCs w:val="40"/>
          <w:rtl/>
        </w:rPr>
      </w:pPr>
      <w:r w:rsidRPr="005D3C51">
        <w:rPr>
          <w:rFonts w:ascii="Sakkal Majalla" w:hAnsi="Sakkal Majalla" w:cs="Sakkal Majalla"/>
          <w:b/>
          <w:bCs/>
          <w:sz w:val="40"/>
          <w:szCs w:val="40"/>
          <w:rtl/>
        </w:rPr>
        <w:t>التنبيه بمواعيد تطعيمات الأطفال</w:t>
      </w:r>
      <w:r w:rsidR="005D3C51" w:rsidRPr="005D3C51">
        <w:rPr>
          <w:rFonts w:ascii="Sakkal Majalla" w:hAnsi="Sakkal Majalla" w:cs="Sakkal Majalla" w:hint="cs"/>
          <w:b/>
          <w:bCs/>
          <w:sz w:val="40"/>
          <w:szCs w:val="40"/>
          <w:rtl/>
        </w:rPr>
        <w:t>:</w:t>
      </w:r>
    </w:p>
    <w:p w:rsidR="00BA5F06"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ab/>
        <w:t>خدمة إلكترونية مجانية مقدمة من وزارة الصحة في إطار جهودها للحفاظ على صحة الأطفال في المملكة وحمايتهم وفئات المجتمع من الأمراض، تقوم هذه الخدمة بتذكير الوالدين بمواعيد التطعيمات الأساسية ضد الأمراض المستهدفة بالتحصين حسب جدول التطعيمات لوزارة الصحة، عن طريق إرسال رسالة تذكير بموعد التطعيم على الهاتف الجوال أو البريد الإلكتروني قبل موعد تطعيم الطفل بأسبوع.</w:t>
      </w: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Pr="00E64B07" w:rsidRDefault="005D3C51" w:rsidP="00BA5F06">
      <w:pPr>
        <w:jc w:val="lowKashida"/>
        <w:rPr>
          <w:rFonts w:ascii="Sakkal Majalla" w:hAnsi="Sakkal Majalla" w:cs="Sakkal Majalla"/>
          <w:sz w:val="40"/>
          <w:szCs w:val="40"/>
          <w:rtl/>
        </w:rPr>
      </w:pPr>
    </w:p>
    <w:p w:rsidR="005D3C51" w:rsidRPr="005D3C51" w:rsidRDefault="00BA5F06" w:rsidP="00BA5F06">
      <w:pPr>
        <w:jc w:val="lowKashida"/>
        <w:rPr>
          <w:rFonts w:ascii="Sakkal Majalla" w:hAnsi="Sakkal Majalla" w:cs="Sakkal Majalla"/>
          <w:b/>
          <w:bCs/>
          <w:sz w:val="40"/>
          <w:szCs w:val="40"/>
          <w:rtl/>
        </w:rPr>
      </w:pPr>
      <w:r w:rsidRPr="005D3C51">
        <w:rPr>
          <w:rFonts w:ascii="Sakkal Majalla" w:hAnsi="Sakkal Majalla" w:cs="Sakkal Majalla"/>
          <w:b/>
          <w:bCs/>
          <w:sz w:val="40"/>
          <w:szCs w:val="40"/>
          <w:rtl/>
        </w:rPr>
        <w:lastRenderedPageBreak/>
        <w:t>صرف الأدوية</w:t>
      </w:r>
      <w:r w:rsidR="005D3C51" w:rsidRPr="005D3C51">
        <w:rPr>
          <w:rFonts w:ascii="Sakkal Majalla" w:hAnsi="Sakkal Majalla" w:cs="Sakkal Majalla" w:hint="cs"/>
          <w:b/>
          <w:bCs/>
          <w:sz w:val="40"/>
          <w:szCs w:val="40"/>
          <w:rtl/>
        </w:rPr>
        <w:t>:</w:t>
      </w:r>
    </w:p>
    <w:p w:rsidR="00BA5F06"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ab/>
        <w:t>توفير الأدوية بشكل مجاني في المرافق الحكومية للمواطنين، كما يمكن الحصول عليها عن طريق خدمة الوصفة الطبية الإلكترونية (وصفتي) عبر الصيدليات التجارية المعتمدة في النظام لتسهيل وصول المستفيد لها في أي وقت وأي مكان.</w:t>
      </w:r>
    </w:p>
    <w:p w:rsidR="005D3C51" w:rsidRPr="00E64B07" w:rsidRDefault="005D3C51" w:rsidP="00BA5F06">
      <w:pPr>
        <w:jc w:val="lowKashida"/>
        <w:rPr>
          <w:rFonts w:ascii="Sakkal Majalla" w:hAnsi="Sakkal Majalla" w:cs="Sakkal Majalla"/>
          <w:sz w:val="40"/>
          <w:szCs w:val="40"/>
          <w:rtl/>
        </w:rPr>
      </w:pPr>
    </w:p>
    <w:p w:rsidR="00BA5F06" w:rsidRPr="005D3C51" w:rsidRDefault="00BA5F06" w:rsidP="00BA5F06">
      <w:pPr>
        <w:jc w:val="lowKashida"/>
        <w:rPr>
          <w:rFonts w:ascii="Sakkal Majalla" w:hAnsi="Sakkal Majalla" w:cs="Sakkal Majalla"/>
          <w:b/>
          <w:bCs/>
          <w:sz w:val="40"/>
          <w:szCs w:val="40"/>
          <w:rtl/>
        </w:rPr>
      </w:pPr>
      <w:r w:rsidRPr="005D3C51">
        <w:rPr>
          <w:rFonts w:ascii="Sakkal Majalla" w:hAnsi="Sakkal Majalla" w:cs="Sakkal Majalla"/>
          <w:b/>
          <w:bCs/>
          <w:sz w:val="40"/>
          <w:szCs w:val="40"/>
          <w:rtl/>
        </w:rPr>
        <w:t>الفحص الطبي قبل الزواج</w:t>
      </w:r>
      <w:r w:rsidRPr="005D3C51">
        <w:rPr>
          <w:rFonts w:ascii="Sakkal Majalla" w:hAnsi="Sakkal Majalla" w:cs="Sakkal Majalla"/>
          <w:b/>
          <w:bCs/>
          <w:sz w:val="40"/>
          <w:szCs w:val="40"/>
          <w:rtl/>
        </w:rPr>
        <w:tab/>
      </w: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فحص للمقبلين على الزواج لمعرفة وجود الإصابة ببعض أمراض الدم الوراثية (فقر الدم المنجلي والثلاسيميا) وبعض الأمراض العدية (الالتهاب الكبدي الفيروسي ب، الالتهاب الكبد الفيروسي ج، نقص المناعة المكتسب "الإيدز ") بغرض إعطاء المشورة الطبية حول احتمالية انتقال تلك الأمراض للطرف الآخر أو للأبناء في المستقبل وتقديم الخيارات والبدائل أمام الخطيبين من أجل مساعدتهما على التخطيط لأسرة سليمة صحيًّا.</w:t>
      </w:r>
    </w:p>
    <w:p w:rsidR="00BA5F06" w:rsidRPr="00E64B07" w:rsidRDefault="00BA5F06" w:rsidP="00BA5F06">
      <w:pPr>
        <w:jc w:val="lowKashida"/>
        <w:rPr>
          <w:rFonts w:ascii="Sakkal Majalla" w:hAnsi="Sakkal Majalla" w:cs="Sakkal Majalla"/>
          <w:sz w:val="40"/>
          <w:szCs w:val="40"/>
          <w:rtl/>
        </w:rPr>
      </w:pP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وحرصًا من الدولة على الحد من انتشار الأمراض الوراثية والتقليل من الأعباء المالية الناتجة عن علاج المصابين على الأسرة والمجتمع فقد وفّرت 131 مركزًا في كافة مناطق المملكة يمكن لأي من الطرفين أو كلاهما الذهاب دون الحاجة للحصول على موعد مسبق. كما يمكن إجراء المزيد من الفحوصات لكافة الأمراض الوراثية عن طريق مركز جينوم للفحوصات الوراثية.</w:t>
      </w:r>
    </w:p>
    <w:p w:rsidR="00BA5F06" w:rsidRDefault="00BA5F06"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Pr="00E64B07" w:rsidRDefault="005D3C51" w:rsidP="00BA5F06">
      <w:pPr>
        <w:jc w:val="lowKashida"/>
        <w:rPr>
          <w:rFonts w:ascii="Sakkal Majalla" w:hAnsi="Sakkal Majalla" w:cs="Sakkal Majalla"/>
          <w:sz w:val="40"/>
          <w:szCs w:val="40"/>
          <w:rtl/>
        </w:rPr>
      </w:pPr>
    </w:p>
    <w:p w:rsidR="00BA5F06"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lastRenderedPageBreak/>
        <w:t>الإقلاع عن التدخين</w:t>
      </w:r>
      <w:r w:rsidRPr="00E64B07">
        <w:rPr>
          <w:rFonts w:ascii="Sakkal Majalla" w:hAnsi="Sakkal Majalla" w:cs="Sakkal Majalla"/>
          <w:sz w:val="40"/>
          <w:szCs w:val="40"/>
          <w:rtl/>
        </w:rPr>
        <w:tab/>
        <w:t>تدرك المملكة الضرر الناجم عن التدخين وتحاول محاربته، وذلك من خلال توفير عيادات الإقلاع عن التدخين بهدف تقديم أفضل الخدمات الوقائية والعلاجية لأكبر شريحة ممكنة من الراغبين بالإقلاع عن التدخين، بكوادر مؤهلة ومدربة، وفق الدليل السعودي لخدمات الإقلاع، والوصول بخدماتنا إلى نموذج يُحتذى به بالكفاءة محليًّا وإقليميًّا وعالميًّا بالالتزام بالتحسين المستمر.</w:t>
      </w:r>
    </w:p>
    <w:p w:rsidR="005D3C51" w:rsidRPr="00E64B07" w:rsidRDefault="005D3C51" w:rsidP="00BA5F06">
      <w:pPr>
        <w:jc w:val="lowKashida"/>
        <w:rPr>
          <w:rFonts w:ascii="Sakkal Majalla" w:hAnsi="Sakkal Majalla" w:cs="Sakkal Majalla"/>
          <w:sz w:val="40"/>
          <w:szCs w:val="40"/>
          <w:rtl/>
        </w:rPr>
      </w:pPr>
    </w:p>
    <w:p w:rsidR="00BA5F06" w:rsidRPr="005D3C51" w:rsidRDefault="00BA5F06" w:rsidP="00BA5F06">
      <w:pPr>
        <w:jc w:val="lowKashida"/>
        <w:rPr>
          <w:rFonts w:ascii="Sakkal Majalla" w:hAnsi="Sakkal Majalla" w:cs="Sakkal Majalla"/>
          <w:b/>
          <w:bCs/>
          <w:color w:val="002060"/>
          <w:sz w:val="40"/>
          <w:szCs w:val="40"/>
          <w:rtl/>
        </w:rPr>
      </w:pPr>
      <w:r w:rsidRPr="005D3C51">
        <w:rPr>
          <w:rFonts w:ascii="Sakkal Majalla" w:hAnsi="Sakkal Majalla" w:cs="Sakkal Majalla"/>
          <w:b/>
          <w:bCs/>
          <w:color w:val="002060"/>
          <w:sz w:val="40"/>
          <w:szCs w:val="40"/>
          <w:rtl/>
        </w:rPr>
        <w:t>الطوارئ</w:t>
      </w:r>
      <w:r w:rsidRPr="005D3C51">
        <w:rPr>
          <w:rFonts w:ascii="Arial" w:hAnsi="Arial" w:cs="Arial" w:hint="cs"/>
          <w:b/>
          <w:bCs/>
          <w:color w:val="002060"/>
          <w:sz w:val="40"/>
          <w:szCs w:val="40"/>
          <w:rtl/>
        </w:rPr>
        <w:t> </w:t>
      </w:r>
    </w:p>
    <w:p w:rsidR="00BA5F06" w:rsidRPr="00E64B07" w:rsidRDefault="005D3C51" w:rsidP="00BA5F06">
      <w:pPr>
        <w:jc w:val="lowKashida"/>
        <w:rPr>
          <w:rFonts w:ascii="Sakkal Majalla" w:hAnsi="Sakkal Majalla" w:cs="Sakkal Majalla"/>
          <w:sz w:val="40"/>
          <w:szCs w:val="40"/>
          <w:rtl/>
        </w:rPr>
      </w:pPr>
      <w:r w:rsidRPr="005D3C51">
        <w:rPr>
          <w:rFonts w:ascii="Sakkal Majalla" w:hAnsi="Sakkal Majalla" w:cs="Sakkal Majalla"/>
          <w:noProof/>
          <w:sz w:val="40"/>
          <w:szCs w:val="40"/>
          <w:rtl/>
        </w:rPr>
        <w:drawing>
          <wp:anchor distT="0" distB="0" distL="114300" distR="114300" simplePos="0" relativeHeight="251670528" behindDoc="0" locked="0" layoutInCell="1" allowOverlap="1">
            <wp:simplePos x="0" y="0"/>
            <wp:positionH relativeFrom="column">
              <wp:posOffset>1702435</wp:posOffset>
            </wp:positionH>
            <wp:positionV relativeFrom="paragraph">
              <wp:posOffset>2348865</wp:posOffset>
            </wp:positionV>
            <wp:extent cx="3409950" cy="4041775"/>
            <wp:effectExtent l="0" t="0" r="0" b="0"/>
            <wp:wrapNone/>
            <wp:docPr id="16" name="Picture 16" descr="C:\Users\jadar\Desktop\images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adar\Desktop\images (3).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09950" cy="4041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5F06" w:rsidRPr="00E64B07">
        <w:rPr>
          <w:rFonts w:ascii="Sakkal Majalla" w:hAnsi="Sakkal Majalla" w:cs="Sakkal Majalla"/>
          <w:sz w:val="40"/>
          <w:szCs w:val="40"/>
          <w:rtl/>
        </w:rPr>
        <w:t>اهتمامًا من حكومة المملكة ممثلةً بوزارة الصحة على إدارة الأزمات والكوارث الصحية تم إنشاء المركز الوطني لإدارة الأزمات والكوارث الصحية. ويهدف هذا المشروع الاستراتيجي إلى تعزيز عمليات إدارة الأزمات والكوارث الصحية على المستوى الوطني والمحلي، ورفع مستوى التنسيق بين الإدارات المعنية في الوزارة.</w:t>
      </w:r>
      <w:r w:rsidR="00BA5F06" w:rsidRPr="00E64B07">
        <w:rPr>
          <w:rFonts w:ascii="Arial" w:hAnsi="Arial" w:cs="Arial" w:hint="cs"/>
          <w:sz w:val="40"/>
          <w:szCs w:val="40"/>
          <w:rtl/>
        </w:rPr>
        <w:t> </w:t>
      </w:r>
      <w:r w:rsidR="00BA5F06" w:rsidRPr="00E64B07">
        <w:rPr>
          <w:rFonts w:ascii="Sakkal Majalla" w:hAnsi="Sakkal Majalla" w:cs="Sakkal Majalla"/>
          <w:sz w:val="40"/>
          <w:szCs w:val="40"/>
          <w:rtl/>
        </w:rPr>
        <w:t xml:space="preserve"> </w:t>
      </w:r>
      <w:r w:rsidR="00BA5F06" w:rsidRPr="00E64B07">
        <w:rPr>
          <w:rFonts w:ascii="Sakkal Majalla" w:hAnsi="Sakkal Majalla" w:cs="Sakkal Majalla" w:hint="cs"/>
          <w:sz w:val="40"/>
          <w:szCs w:val="40"/>
          <w:rtl/>
        </w:rPr>
        <w:t>كما</w:t>
      </w:r>
      <w:r w:rsidR="00BA5F06" w:rsidRPr="00E64B07">
        <w:rPr>
          <w:rFonts w:ascii="Sakkal Majalla" w:hAnsi="Sakkal Majalla" w:cs="Sakkal Majalla"/>
          <w:sz w:val="40"/>
          <w:szCs w:val="40"/>
          <w:rtl/>
        </w:rPr>
        <w:t xml:space="preserve"> </w:t>
      </w:r>
      <w:r w:rsidR="00BA5F06" w:rsidRPr="00E64B07">
        <w:rPr>
          <w:rFonts w:ascii="Sakkal Majalla" w:hAnsi="Sakkal Majalla" w:cs="Sakkal Majalla" w:hint="cs"/>
          <w:sz w:val="40"/>
          <w:szCs w:val="40"/>
          <w:rtl/>
        </w:rPr>
        <w:t>يوفر</w:t>
      </w:r>
      <w:r w:rsidR="00BA5F06" w:rsidRPr="00E64B07">
        <w:rPr>
          <w:rFonts w:ascii="Sakkal Majalla" w:hAnsi="Sakkal Majalla" w:cs="Sakkal Majalla"/>
          <w:sz w:val="40"/>
          <w:szCs w:val="40"/>
          <w:rtl/>
        </w:rPr>
        <w:t xml:space="preserve"> </w:t>
      </w:r>
      <w:r w:rsidR="00BA5F06" w:rsidRPr="00E64B07">
        <w:rPr>
          <w:rFonts w:ascii="Sakkal Majalla" w:hAnsi="Sakkal Majalla" w:cs="Sakkal Majalla" w:hint="cs"/>
          <w:sz w:val="40"/>
          <w:szCs w:val="40"/>
          <w:rtl/>
        </w:rPr>
        <w:t>المركز</w:t>
      </w:r>
      <w:r w:rsidR="00BA5F06" w:rsidRPr="00E64B07">
        <w:rPr>
          <w:rFonts w:ascii="Sakkal Majalla" w:hAnsi="Sakkal Majalla" w:cs="Sakkal Majalla"/>
          <w:sz w:val="40"/>
          <w:szCs w:val="40"/>
          <w:rtl/>
        </w:rPr>
        <w:t xml:space="preserve"> </w:t>
      </w:r>
      <w:r w:rsidR="00BA5F06" w:rsidRPr="00E64B07">
        <w:rPr>
          <w:rFonts w:ascii="Sakkal Majalla" w:hAnsi="Sakkal Majalla" w:cs="Sakkal Majalla" w:hint="cs"/>
          <w:sz w:val="40"/>
          <w:szCs w:val="40"/>
          <w:rtl/>
        </w:rPr>
        <w:t>لمتخذي</w:t>
      </w:r>
      <w:r w:rsidR="00BA5F06" w:rsidRPr="00E64B07">
        <w:rPr>
          <w:rFonts w:ascii="Sakkal Majalla" w:hAnsi="Sakkal Majalla" w:cs="Sakkal Majalla"/>
          <w:sz w:val="40"/>
          <w:szCs w:val="40"/>
          <w:rtl/>
        </w:rPr>
        <w:t xml:space="preserve"> </w:t>
      </w:r>
      <w:r w:rsidR="00BA5F06" w:rsidRPr="00E64B07">
        <w:rPr>
          <w:rFonts w:ascii="Sakkal Majalla" w:hAnsi="Sakkal Majalla" w:cs="Sakkal Majalla" w:hint="cs"/>
          <w:sz w:val="40"/>
          <w:szCs w:val="40"/>
          <w:rtl/>
        </w:rPr>
        <w:t>القرار</w:t>
      </w:r>
      <w:r w:rsidR="00BA5F06" w:rsidRPr="00E64B07">
        <w:rPr>
          <w:rFonts w:ascii="Sakkal Majalla" w:hAnsi="Sakkal Majalla" w:cs="Sakkal Majalla"/>
          <w:sz w:val="40"/>
          <w:szCs w:val="40"/>
          <w:rtl/>
        </w:rPr>
        <w:t xml:space="preserve"> </w:t>
      </w:r>
      <w:r w:rsidR="00BA5F06" w:rsidRPr="00E64B07">
        <w:rPr>
          <w:rFonts w:ascii="Sakkal Majalla" w:hAnsi="Sakkal Majalla" w:cs="Sakkal Majalla" w:hint="cs"/>
          <w:sz w:val="40"/>
          <w:szCs w:val="40"/>
          <w:rtl/>
        </w:rPr>
        <w:t>المعلومات</w:t>
      </w:r>
      <w:r w:rsidR="00BA5F06" w:rsidRPr="00E64B07">
        <w:rPr>
          <w:rFonts w:ascii="Sakkal Majalla" w:hAnsi="Sakkal Majalla" w:cs="Sakkal Majalla"/>
          <w:sz w:val="40"/>
          <w:szCs w:val="40"/>
          <w:rtl/>
        </w:rPr>
        <w:t xml:space="preserve"> </w:t>
      </w:r>
      <w:r w:rsidR="00BA5F06" w:rsidRPr="00E64B07">
        <w:rPr>
          <w:rFonts w:ascii="Sakkal Majalla" w:hAnsi="Sakkal Majalla" w:cs="Sakkal Majalla" w:hint="cs"/>
          <w:sz w:val="40"/>
          <w:szCs w:val="40"/>
          <w:rtl/>
        </w:rPr>
        <w:t>السليمة</w:t>
      </w:r>
      <w:r w:rsidR="00BA5F06" w:rsidRPr="00E64B07">
        <w:rPr>
          <w:rFonts w:ascii="Sakkal Majalla" w:hAnsi="Sakkal Majalla" w:cs="Sakkal Majalla"/>
          <w:sz w:val="40"/>
          <w:szCs w:val="40"/>
          <w:rtl/>
        </w:rPr>
        <w:t xml:space="preserve"> </w:t>
      </w:r>
      <w:r w:rsidR="00BA5F06" w:rsidRPr="00E64B07">
        <w:rPr>
          <w:rFonts w:ascii="Sakkal Majalla" w:hAnsi="Sakkal Majalla" w:cs="Sakkal Majalla" w:hint="cs"/>
          <w:sz w:val="40"/>
          <w:szCs w:val="40"/>
          <w:rtl/>
        </w:rPr>
        <w:t>والدق</w:t>
      </w:r>
      <w:r w:rsidR="00BA5F06" w:rsidRPr="00E64B07">
        <w:rPr>
          <w:rFonts w:ascii="Sakkal Majalla" w:hAnsi="Sakkal Majalla" w:cs="Sakkal Majalla"/>
          <w:sz w:val="40"/>
          <w:szCs w:val="40"/>
          <w:rtl/>
        </w:rPr>
        <w:t>يقة للاستفادة منها في حالات الأزمات. ويعمل المركز على مدار الساعة، وله 20 فرعًا على مستوى المملكة، وتتبعها المستشفيات والمنشآت الصحية داخل نطاق كل فرع.</w:t>
      </w:r>
    </w:p>
    <w:p w:rsidR="00BA5F06" w:rsidRDefault="00BA5F06"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BA5F06" w:rsidRPr="00E64B07" w:rsidRDefault="00BA5F06" w:rsidP="00BA5F06">
      <w:pPr>
        <w:jc w:val="lowKashida"/>
        <w:rPr>
          <w:rFonts w:ascii="Sakkal Majalla" w:hAnsi="Sakkal Majalla" w:cs="Sakkal Majalla"/>
          <w:sz w:val="40"/>
          <w:szCs w:val="40"/>
          <w:rtl/>
        </w:rPr>
      </w:pPr>
    </w:p>
    <w:p w:rsidR="00BA5F06" w:rsidRPr="005D3C51" w:rsidRDefault="00BA5F06" w:rsidP="00BA5F06">
      <w:pPr>
        <w:jc w:val="lowKashida"/>
        <w:rPr>
          <w:rFonts w:ascii="Sakkal Majalla" w:hAnsi="Sakkal Majalla" w:cs="Sakkal Majalla"/>
          <w:b/>
          <w:bCs/>
          <w:color w:val="002060"/>
          <w:sz w:val="40"/>
          <w:szCs w:val="40"/>
          <w:rtl/>
        </w:rPr>
      </w:pPr>
      <w:r w:rsidRPr="005D3C51">
        <w:rPr>
          <w:rFonts w:ascii="Sakkal Majalla" w:hAnsi="Sakkal Majalla" w:cs="Sakkal Majalla"/>
          <w:b/>
          <w:bCs/>
          <w:color w:val="002060"/>
          <w:sz w:val="40"/>
          <w:szCs w:val="40"/>
          <w:rtl/>
        </w:rPr>
        <w:lastRenderedPageBreak/>
        <w:t>التطعيمات</w:t>
      </w: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وفّرت الدولة، وبشكل مجاني، سلسلة من التطعيمات الأساسية للطفل منذ ولادته وحتى دخوله المدرسة - يمكن الاطلاع على جدول التطعيمات بالضغط</w:t>
      </w:r>
      <w:r w:rsidRPr="00E64B07">
        <w:rPr>
          <w:rFonts w:ascii="Arial" w:hAnsi="Arial" w:cs="Arial" w:hint="cs"/>
          <w:sz w:val="40"/>
          <w:szCs w:val="40"/>
          <w:rtl/>
        </w:rPr>
        <w:t> </w:t>
      </w:r>
      <w:r w:rsidRPr="00E64B07">
        <w:rPr>
          <w:rFonts w:ascii="Sakkal Majalla" w:hAnsi="Sakkal Majalla" w:cs="Sakkal Majalla" w:hint="cs"/>
          <w:sz w:val="40"/>
          <w:szCs w:val="40"/>
          <w:rtl/>
        </w:rPr>
        <w:t>هنا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كما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دعمت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خدمة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التنبيه</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بمواعيد</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تطعيمات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الأطفال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التي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تقوم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بتذكير</w:t>
      </w:r>
      <w:r w:rsidRPr="00E64B07">
        <w:rPr>
          <w:rFonts w:ascii="Sakkal Majalla" w:hAnsi="Sakkal Majalla" w:cs="Sakkal Majalla"/>
          <w:sz w:val="40"/>
          <w:szCs w:val="40"/>
          <w:rtl/>
        </w:rPr>
        <w:t xml:space="preserve"> أولياء الأمور بمواعيد التطعيمات الأساسية عن طريق إرسال رسالة تذكير على الهاتف الجوال أو البريد الإلكتروني قبل موعد تطعيم الطفل بأسبوع.</w:t>
      </w:r>
    </w:p>
    <w:p w:rsidR="00BA5F06" w:rsidRPr="00E64B07" w:rsidRDefault="00BA5F06" w:rsidP="00BA5F06">
      <w:pPr>
        <w:jc w:val="lowKashida"/>
        <w:rPr>
          <w:rFonts w:ascii="Sakkal Majalla" w:hAnsi="Sakkal Majalla" w:cs="Sakkal Majalla"/>
          <w:sz w:val="40"/>
          <w:szCs w:val="40"/>
          <w:rtl/>
        </w:rPr>
      </w:pP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كما قامت بتطوير خدمة شهادة تطعيمات الأطفال الإلكترونية، وهي شهادة إلكترونية بديلة لبطاقة التطعيمات الورقية، تُمكِّن من تسجيل التطعيمات منذ الولادة، وتسهل عملية الرجوع إليها في أي وقت وتوفر عرض المعلومات باللغتين العربية والإنجليزية، وذلك عبر منصة صحتي. للمزيد من المعلومات، تفضل بزيارة هذه الصفحة.</w:t>
      </w:r>
    </w:p>
    <w:p w:rsidR="00BA5F06" w:rsidRPr="00E64B07" w:rsidRDefault="00BA5F06" w:rsidP="00BA5F06">
      <w:pPr>
        <w:jc w:val="lowKashida"/>
        <w:rPr>
          <w:rFonts w:ascii="Sakkal Majalla" w:hAnsi="Sakkal Majalla" w:cs="Sakkal Majalla"/>
          <w:sz w:val="40"/>
          <w:szCs w:val="40"/>
          <w:rtl/>
        </w:rPr>
      </w:pP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وخلال جائحة فيروس كورونا، سارعت الدولة لتوفير لقاح فيروس كورونا المستوفي لمعايير الفاعلية والأمان من الشركات العالمية الرائدة في صناعة اللقاحات، عن طريق</w:t>
      </w:r>
      <w:r w:rsidRPr="00E64B07">
        <w:rPr>
          <w:rFonts w:ascii="Arial" w:hAnsi="Arial" w:cs="Arial" w:hint="cs"/>
          <w:sz w:val="40"/>
          <w:szCs w:val="40"/>
          <w:rtl/>
        </w:rPr>
        <w:t> </w:t>
      </w:r>
      <w:r w:rsidRPr="00E64B07">
        <w:rPr>
          <w:rFonts w:ascii="Sakkal Majalla" w:hAnsi="Sakkal Majalla" w:cs="Sakkal Majalla" w:hint="cs"/>
          <w:sz w:val="40"/>
          <w:szCs w:val="40"/>
          <w:rtl/>
        </w:rPr>
        <w:t>منشأة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كوفاكس</w:t>
      </w:r>
      <w:r w:rsidRPr="00E64B07">
        <w:rPr>
          <w:rFonts w:ascii="Arial" w:hAnsi="Arial" w:cs="Arial" w:hint="cs"/>
          <w:sz w:val="40"/>
          <w:szCs w:val="40"/>
          <w:rtl/>
        </w:rPr>
        <w:t> </w:t>
      </w:r>
      <w:r w:rsidRPr="00E64B07">
        <w:rPr>
          <w:rFonts w:ascii="Sakkal Majalla" w:hAnsi="Sakkal Majalla" w:cs="Sakkal Majalla" w:hint="cs"/>
          <w:sz w:val="40"/>
          <w:szCs w:val="40"/>
          <w:rtl/>
        </w:rPr>
        <w:t>الدولية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وأتاحت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المملكة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عن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طريق</w:t>
      </w:r>
      <w:r w:rsidRPr="00E64B07">
        <w:rPr>
          <w:rFonts w:ascii="Arial" w:hAnsi="Arial" w:cs="Arial" w:hint="cs"/>
          <w:sz w:val="40"/>
          <w:szCs w:val="40"/>
          <w:rtl/>
        </w:rPr>
        <w:t> </w:t>
      </w:r>
      <w:r w:rsidRPr="00E64B07">
        <w:rPr>
          <w:rFonts w:ascii="Sakkal Majalla" w:hAnsi="Sakkal Majalla" w:cs="Sakkal Majalla" w:hint="cs"/>
          <w:sz w:val="40"/>
          <w:szCs w:val="40"/>
          <w:rtl/>
        </w:rPr>
        <w:t>تطبيق</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صحتي</w:t>
      </w:r>
      <w:r w:rsidRPr="00E64B07">
        <w:rPr>
          <w:rFonts w:ascii="Arial" w:hAnsi="Arial" w:cs="Arial" w:hint="cs"/>
          <w:sz w:val="40"/>
          <w:szCs w:val="40"/>
          <w:rtl/>
        </w:rPr>
        <w:t> </w:t>
      </w:r>
      <w:r w:rsidRPr="00E64B07">
        <w:rPr>
          <w:rFonts w:ascii="Sakkal Majalla" w:hAnsi="Sakkal Majalla" w:cs="Sakkal Majalla" w:hint="cs"/>
          <w:sz w:val="40"/>
          <w:szCs w:val="40"/>
          <w:rtl/>
        </w:rPr>
        <w:t>فرصة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الحصول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على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لقاح</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لجميع</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المواطنين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والمقيمين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دون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إجبار</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كما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حرصت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على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الإجابة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عن</w:t>
      </w:r>
      <w:r w:rsidRPr="00E64B07">
        <w:rPr>
          <w:rFonts w:ascii="Arial" w:hAnsi="Arial" w:cs="Arial" w:hint="cs"/>
          <w:sz w:val="40"/>
          <w:szCs w:val="40"/>
          <w:rtl/>
        </w:rPr>
        <w:t> </w:t>
      </w:r>
      <w:r w:rsidRPr="00E64B07">
        <w:rPr>
          <w:rFonts w:ascii="Sakkal Majalla" w:hAnsi="Sakkal Majalla" w:cs="Sakkal Majalla" w:hint="cs"/>
          <w:sz w:val="40"/>
          <w:szCs w:val="40"/>
          <w:rtl/>
        </w:rPr>
        <w:t>التساؤلات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المتعلقة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بموضوع</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اللقاح</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وأهميته</w:t>
      </w:r>
      <w:r w:rsidRPr="00E64B07">
        <w:rPr>
          <w:rFonts w:ascii="Sakkal Majalla" w:hAnsi="Sakkal Majalla" w:cs="Sakkal Majalla"/>
          <w:sz w:val="40"/>
          <w:szCs w:val="40"/>
          <w:rtl/>
        </w:rPr>
        <w:t xml:space="preserve"> وفاعليته.</w:t>
      </w:r>
    </w:p>
    <w:p w:rsidR="00BA5F06" w:rsidRDefault="00BA5F06"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F4379D" w:rsidRDefault="00F4379D" w:rsidP="00BA5F06">
      <w:pPr>
        <w:jc w:val="lowKashida"/>
        <w:rPr>
          <w:rFonts w:ascii="Sakkal Majalla" w:hAnsi="Sakkal Majalla" w:cs="Sakkal Majalla"/>
          <w:sz w:val="40"/>
          <w:szCs w:val="40"/>
          <w:rtl/>
        </w:rPr>
      </w:pPr>
    </w:p>
    <w:p w:rsidR="00F4379D" w:rsidRDefault="00F4379D" w:rsidP="00BA5F06">
      <w:pPr>
        <w:jc w:val="lowKashida"/>
        <w:rPr>
          <w:rFonts w:ascii="Sakkal Majalla" w:hAnsi="Sakkal Majalla" w:cs="Sakkal Majalla"/>
          <w:sz w:val="40"/>
          <w:szCs w:val="40"/>
          <w:rtl/>
        </w:rPr>
      </w:pPr>
    </w:p>
    <w:p w:rsidR="00F4379D" w:rsidRPr="00E64B07" w:rsidRDefault="00F4379D" w:rsidP="00BA5F06">
      <w:pPr>
        <w:jc w:val="lowKashida"/>
        <w:rPr>
          <w:rFonts w:ascii="Sakkal Majalla" w:hAnsi="Sakkal Majalla" w:cs="Sakkal Majalla"/>
          <w:sz w:val="40"/>
          <w:szCs w:val="40"/>
          <w:rtl/>
        </w:rPr>
      </w:pPr>
    </w:p>
    <w:p w:rsidR="00BA5F06" w:rsidRPr="005D3C51" w:rsidRDefault="00BA5F06" w:rsidP="00BA5F06">
      <w:pPr>
        <w:jc w:val="lowKashida"/>
        <w:rPr>
          <w:rFonts w:ascii="Sakkal Majalla" w:hAnsi="Sakkal Majalla" w:cs="Sakkal Majalla"/>
          <w:b/>
          <w:bCs/>
          <w:color w:val="002060"/>
          <w:sz w:val="40"/>
          <w:szCs w:val="40"/>
          <w:rtl/>
        </w:rPr>
      </w:pPr>
      <w:r w:rsidRPr="005D3C51">
        <w:rPr>
          <w:rFonts w:ascii="Sakkal Majalla" w:hAnsi="Sakkal Majalla" w:cs="Sakkal Majalla"/>
          <w:b/>
          <w:bCs/>
          <w:color w:val="002060"/>
          <w:sz w:val="40"/>
          <w:szCs w:val="40"/>
          <w:rtl/>
        </w:rPr>
        <w:lastRenderedPageBreak/>
        <w:t>الصحة الرقمية</w:t>
      </w:r>
    </w:p>
    <w:p w:rsidR="00BA5F06" w:rsidRPr="00E64B07" w:rsidRDefault="00BA5F06" w:rsidP="005D3C51">
      <w:pPr>
        <w:jc w:val="lowKashida"/>
        <w:rPr>
          <w:rFonts w:ascii="Sakkal Majalla" w:hAnsi="Sakkal Majalla" w:cs="Sakkal Majalla"/>
          <w:sz w:val="40"/>
          <w:szCs w:val="40"/>
          <w:rtl/>
        </w:rPr>
      </w:pPr>
      <w:r w:rsidRPr="00E64B07">
        <w:rPr>
          <w:rFonts w:ascii="Sakkal Majalla" w:hAnsi="Sakkal Majalla" w:cs="Sakkal Majalla"/>
          <w:sz w:val="40"/>
          <w:szCs w:val="40"/>
          <w:rtl/>
        </w:rPr>
        <w:t>لقد وضعت المملكة خطة شاملة لتحسين الرعاية الصحية، والتي من خلالها يتم تحقيق نظام صحي مستدام على مستوى عالمي يتماشى مع الطموح والأهداف المحددة في رؤية المملكة 2030. ولقد عملت وزارة الصحة على تطوير استراتيجية واضحة وموجزة تتماشى مع أهداف رؤية 2030. وتعد الصحة الرقمية هي واحدة من أهم برامج التحول الصحي التي يديرها مكتب تحقيق الرؤية التابع لوزارة الصحة، ويهدف البرنامج إلى تحسين الصحة العامة من خلال تقديم خدمات الرعاية الصحية القائمة على ضمان القيمة. وتلعب التكنولوجيا دورًا مهمًا في دعم تحقيق رؤية الصحة الرقمية وتنفيذ هذه الاستراتيجية، فهي تهيئ الظروف المناسبة لتوسيع النظام البيئي لبرنامج الصحة الرقمية التابع لوز</w:t>
      </w:r>
      <w:r w:rsidR="005D3C51">
        <w:rPr>
          <w:rFonts w:ascii="Sakkal Majalla" w:hAnsi="Sakkal Majalla" w:cs="Sakkal Majalla"/>
          <w:sz w:val="40"/>
          <w:szCs w:val="40"/>
          <w:rtl/>
        </w:rPr>
        <w:t>ارة الصحة. للمزيد من المعلومات</w:t>
      </w:r>
      <w:r w:rsidR="005D3C51">
        <w:rPr>
          <w:rFonts w:ascii="Sakkal Majalla" w:hAnsi="Sakkal Majalla" w:cs="Sakkal Majalla" w:hint="cs"/>
          <w:sz w:val="40"/>
          <w:szCs w:val="40"/>
          <w:rtl/>
        </w:rPr>
        <w:t>.</w:t>
      </w:r>
    </w:p>
    <w:p w:rsidR="00BA5F06" w:rsidRPr="00E64B07" w:rsidRDefault="00BA5F06" w:rsidP="00BA5F06">
      <w:pPr>
        <w:jc w:val="lowKashida"/>
        <w:rPr>
          <w:rFonts w:ascii="Sakkal Majalla" w:hAnsi="Sakkal Majalla" w:cs="Sakkal Majalla"/>
          <w:sz w:val="40"/>
          <w:szCs w:val="40"/>
          <w:rtl/>
        </w:rPr>
      </w:pPr>
    </w:p>
    <w:p w:rsidR="00BA5F06" w:rsidRPr="005D3C51" w:rsidRDefault="00BA5F06" w:rsidP="00BA5F06">
      <w:pPr>
        <w:jc w:val="lowKashida"/>
        <w:rPr>
          <w:rFonts w:ascii="Sakkal Majalla" w:hAnsi="Sakkal Majalla" w:cs="Sakkal Majalla"/>
          <w:b/>
          <w:bCs/>
          <w:color w:val="002060"/>
          <w:sz w:val="40"/>
          <w:szCs w:val="40"/>
          <w:rtl/>
        </w:rPr>
      </w:pPr>
      <w:r w:rsidRPr="005D3C51">
        <w:rPr>
          <w:rFonts w:ascii="Sakkal Majalla" w:hAnsi="Sakkal Majalla" w:cs="Sakkal Majalla"/>
          <w:b/>
          <w:bCs/>
          <w:color w:val="002060"/>
          <w:sz w:val="40"/>
          <w:szCs w:val="40"/>
          <w:rtl/>
        </w:rPr>
        <w:t>الملف الصحي الموحد</w:t>
      </w:r>
    </w:p>
    <w:p w:rsidR="00BA5F06" w:rsidRDefault="00BA5F06" w:rsidP="005D3C51">
      <w:pPr>
        <w:jc w:val="lowKashida"/>
        <w:rPr>
          <w:rFonts w:ascii="Sakkal Majalla" w:hAnsi="Sakkal Majalla" w:cs="Sakkal Majalla"/>
          <w:sz w:val="40"/>
          <w:szCs w:val="40"/>
          <w:rtl/>
        </w:rPr>
      </w:pPr>
      <w:r w:rsidRPr="00E64B07">
        <w:rPr>
          <w:rFonts w:ascii="Sakkal Majalla" w:hAnsi="Sakkal Majalla" w:cs="Sakkal Majalla"/>
          <w:sz w:val="40"/>
          <w:szCs w:val="40"/>
          <w:rtl/>
        </w:rPr>
        <w:t>يُعد الملف الصحي أحد المحاور الأساسية التي تعتمد عليها آلية تقديم الرعاية الصحية في المنشآت الطبية، حيث تؤدي الملفات الصحية دورًا مهمًا في حفظ معلومات المريض كافة، مثل: الفحوصات، التشخيصات، العلاج، تقارير المتابعة، وغيرها من القرارات الطبية المهمة.</w:t>
      </w:r>
      <w:r w:rsidRPr="00E64B07">
        <w:rPr>
          <w:rFonts w:ascii="Arial" w:hAnsi="Arial" w:cs="Arial" w:hint="cs"/>
          <w:sz w:val="40"/>
          <w:szCs w:val="40"/>
          <w:rtl/>
        </w:rPr>
        <w:t> </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ويهدف</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نظام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الملف</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الموحد</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الإلكتروني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إلى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حفظ</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كافة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معلومات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المريض</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وإل</w:t>
      </w:r>
      <w:r w:rsidRPr="00E64B07">
        <w:rPr>
          <w:rFonts w:ascii="Sakkal Majalla" w:hAnsi="Sakkal Majalla" w:cs="Sakkal Majalla"/>
          <w:sz w:val="40"/>
          <w:szCs w:val="40"/>
          <w:rtl/>
        </w:rPr>
        <w:t xml:space="preserve">غاء ازدواجية إدخال البيانات؛ لتحسين جودة الخدمات الصحية المقدمة وتسهيل عمل الممارسين الصحيين. وتتخذ هذه الخدمة من رقم الهوية الوطنية (السجل المدني) أو رقم هوية المقيم (الإقامة) مرجعًا لرقم الملف الصحي الموحد </w:t>
      </w:r>
      <w:r w:rsidR="005D3C51">
        <w:rPr>
          <w:rFonts w:ascii="Sakkal Majalla" w:hAnsi="Sakkal Majalla" w:cs="Sakkal Majalla"/>
          <w:sz w:val="40"/>
          <w:szCs w:val="40"/>
          <w:rtl/>
        </w:rPr>
        <w:t xml:space="preserve">على المستوى الوطني. </w:t>
      </w:r>
    </w:p>
    <w:p w:rsidR="005D3C51" w:rsidRDefault="005D3C51" w:rsidP="005D3C51">
      <w:pPr>
        <w:jc w:val="lowKashida"/>
        <w:rPr>
          <w:rFonts w:ascii="Sakkal Majalla" w:hAnsi="Sakkal Majalla" w:cs="Sakkal Majalla"/>
          <w:sz w:val="40"/>
          <w:szCs w:val="40"/>
          <w:rtl/>
        </w:rPr>
      </w:pPr>
    </w:p>
    <w:p w:rsidR="005D3C51" w:rsidRDefault="005D3C51" w:rsidP="005D3C51">
      <w:pPr>
        <w:jc w:val="lowKashida"/>
        <w:rPr>
          <w:rFonts w:ascii="Sakkal Majalla" w:hAnsi="Sakkal Majalla" w:cs="Sakkal Majalla"/>
          <w:sz w:val="40"/>
          <w:szCs w:val="40"/>
          <w:rtl/>
        </w:rPr>
      </w:pPr>
    </w:p>
    <w:p w:rsidR="005D3C51" w:rsidRPr="00E64B07" w:rsidRDefault="005D3C51" w:rsidP="005D3C51">
      <w:pPr>
        <w:jc w:val="lowKashida"/>
        <w:rPr>
          <w:rFonts w:ascii="Sakkal Majalla" w:hAnsi="Sakkal Majalla" w:cs="Sakkal Majalla"/>
          <w:sz w:val="40"/>
          <w:szCs w:val="40"/>
          <w:rtl/>
        </w:rPr>
      </w:pPr>
    </w:p>
    <w:p w:rsidR="00BA5F06" w:rsidRPr="00E64B07" w:rsidRDefault="00BA5F06" w:rsidP="00BA5F06">
      <w:pPr>
        <w:jc w:val="lowKashida"/>
        <w:rPr>
          <w:rFonts w:ascii="Sakkal Majalla" w:hAnsi="Sakkal Majalla" w:cs="Sakkal Majalla"/>
          <w:sz w:val="40"/>
          <w:szCs w:val="40"/>
          <w:rtl/>
        </w:rPr>
      </w:pPr>
    </w:p>
    <w:p w:rsidR="00BA5F06" w:rsidRPr="005D3C51" w:rsidRDefault="00BA5F06" w:rsidP="00BA5F06">
      <w:pPr>
        <w:jc w:val="lowKashida"/>
        <w:rPr>
          <w:rFonts w:ascii="Sakkal Majalla" w:hAnsi="Sakkal Majalla" w:cs="Sakkal Majalla"/>
          <w:b/>
          <w:bCs/>
          <w:color w:val="002060"/>
          <w:sz w:val="40"/>
          <w:szCs w:val="40"/>
          <w:rtl/>
        </w:rPr>
      </w:pPr>
      <w:r w:rsidRPr="005D3C51">
        <w:rPr>
          <w:rFonts w:ascii="Sakkal Majalla" w:hAnsi="Sakkal Majalla" w:cs="Sakkal Majalla"/>
          <w:b/>
          <w:bCs/>
          <w:color w:val="002060"/>
          <w:sz w:val="40"/>
          <w:szCs w:val="40"/>
          <w:rtl/>
        </w:rPr>
        <w:lastRenderedPageBreak/>
        <w:t>الرعاية الصحية عن بعد</w:t>
      </w:r>
    </w:p>
    <w:p w:rsidR="00BA5F06" w:rsidRDefault="00BA5F06" w:rsidP="005D3C51">
      <w:pPr>
        <w:jc w:val="lowKashida"/>
        <w:rPr>
          <w:rFonts w:ascii="Sakkal Majalla" w:hAnsi="Sakkal Majalla" w:cs="Sakkal Majalla"/>
          <w:sz w:val="40"/>
          <w:szCs w:val="40"/>
          <w:rtl/>
        </w:rPr>
      </w:pPr>
      <w:r w:rsidRPr="00E64B07">
        <w:rPr>
          <w:rFonts w:ascii="Sakkal Majalla" w:hAnsi="Sakkal Majalla" w:cs="Sakkal Majalla"/>
          <w:sz w:val="40"/>
          <w:szCs w:val="40"/>
          <w:rtl/>
        </w:rPr>
        <w:t>تطبيقًا</w:t>
      </w:r>
      <w:r w:rsidRPr="00E64B07">
        <w:rPr>
          <w:rFonts w:ascii="Arial" w:hAnsi="Arial" w:cs="Arial" w:hint="cs"/>
          <w:sz w:val="40"/>
          <w:szCs w:val="40"/>
          <w:rtl/>
        </w:rPr>
        <w:t> </w:t>
      </w:r>
      <w:r w:rsidRPr="00E64B07">
        <w:rPr>
          <w:rFonts w:ascii="Sakkal Majalla" w:hAnsi="Sakkal Majalla" w:cs="Sakkal Majalla" w:hint="cs"/>
          <w:sz w:val="40"/>
          <w:szCs w:val="40"/>
          <w:rtl/>
        </w:rPr>
        <w:t>للاستراتيجية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الوطنية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للصحة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الإلكترونية،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أتاحت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الدولة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خيار</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الرعاية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عن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بعد</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ليتسنى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للجميع</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فرصة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الحصول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عليها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ولتقليل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معدل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زيارات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المستشفيات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للحالات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غير</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الطارئة،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والذي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سيسهم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في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الحد</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انتشار</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العدو</w:t>
      </w:r>
      <w:r w:rsidRPr="00E64B07">
        <w:rPr>
          <w:rFonts w:ascii="Sakkal Majalla" w:hAnsi="Sakkal Majalla" w:cs="Sakkal Majalla"/>
          <w:sz w:val="40"/>
          <w:szCs w:val="40"/>
          <w:rtl/>
        </w:rPr>
        <w:t>ى وفي زيادة معدل رضا المستفيد من خلال تقليل الجهد والوقت اللازمين للحصول على استشارة طبية، وذلك من خلال</w:t>
      </w:r>
      <w:r w:rsidRPr="00E64B07">
        <w:rPr>
          <w:rFonts w:ascii="Arial" w:hAnsi="Arial" w:cs="Arial" w:hint="cs"/>
          <w:sz w:val="40"/>
          <w:szCs w:val="40"/>
          <w:rtl/>
        </w:rPr>
        <w:t> </w:t>
      </w:r>
      <w:r w:rsidRPr="00E64B07">
        <w:rPr>
          <w:rFonts w:ascii="Sakkal Majalla" w:hAnsi="Sakkal Majalla" w:cs="Sakkal Majalla" w:hint="cs"/>
          <w:sz w:val="40"/>
          <w:szCs w:val="40"/>
          <w:rtl/>
        </w:rPr>
        <w:t>تطبيقات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الأجهزة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الذكية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كتطبيق</w:t>
      </w:r>
      <w:r w:rsidRPr="00E64B07">
        <w:rPr>
          <w:rFonts w:ascii="Arial" w:hAnsi="Arial" w:cs="Arial" w:hint="cs"/>
          <w:sz w:val="40"/>
          <w:szCs w:val="40"/>
          <w:rtl/>
        </w:rPr>
        <w:t> </w:t>
      </w:r>
      <w:r w:rsidRPr="00E64B07">
        <w:rPr>
          <w:rFonts w:ascii="Sakkal Majalla" w:hAnsi="Sakkal Majalla" w:cs="Sakkal Majalla" w:hint="cs"/>
          <w:sz w:val="40"/>
          <w:szCs w:val="40"/>
          <w:rtl/>
        </w:rPr>
        <w:t>صحة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وعن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طريق</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الاتصال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بـ</w:t>
      </w:r>
      <w:r w:rsidRPr="00E64B07">
        <w:rPr>
          <w:rFonts w:ascii="Arial" w:hAnsi="Arial" w:cs="Arial" w:hint="cs"/>
          <w:sz w:val="40"/>
          <w:szCs w:val="40"/>
          <w:rtl/>
        </w:rPr>
        <w:t> </w:t>
      </w:r>
      <w:r w:rsidRPr="00E64B07">
        <w:rPr>
          <w:rFonts w:ascii="Sakkal Majalla" w:hAnsi="Sakkal Majalla" w:cs="Sakkal Majalla" w:hint="cs"/>
          <w:sz w:val="40"/>
          <w:szCs w:val="40"/>
          <w:rtl/>
        </w:rPr>
        <w:t>مركز</w:t>
      </w:r>
      <w:r w:rsidRPr="00E64B07">
        <w:rPr>
          <w:rFonts w:ascii="Sakkal Majalla" w:hAnsi="Sakkal Majalla" w:cs="Sakkal Majalla"/>
          <w:sz w:val="40"/>
          <w:szCs w:val="40"/>
          <w:rtl/>
        </w:rPr>
        <w:t>937</w:t>
      </w:r>
      <w:r w:rsidRPr="00E64B07">
        <w:rPr>
          <w:rFonts w:ascii="Arial" w:hAnsi="Arial" w:cs="Arial" w:hint="cs"/>
          <w:sz w:val="40"/>
          <w:szCs w:val="40"/>
          <w:rtl/>
        </w:rPr>
        <w:t> </w:t>
      </w:r>
      <w:r w:rsidRPr="00E64B07">
        <w:rPr>
          <w:rFonts w:ascii="Sakkal Majalla" w:hAnsi="Sakkal Majalla" w:cs="Sakkal Majalla" w:hint="cs"/>
          <w:sz w:val="40"/>
          <w:szCs w:val="40"/>
          <w:rtl/>
        </w:rPr>
        <w:t>على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مدار</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الساعة</w:t>
      </w:r>
      <w:r w:rsidRPr="00E64B07">
        <w:rPr>
          <w:rFonts w:ascii="Sakkal Majalla" w:hAnsi="Sakkal Majalla" w:cs="Sakkal Majalla"/>
          <w:sz w:val="40"/>
          <w:szCs w:val="40"/>
          <w:rtl/>
        </w:rPr>
        <w:t xml:space="preserve">. </w:t>
      </w:r>
    </w:p>
    <w:p w:rsidR="005D3C51" w:rsidRPr="00E64B07" w:rsidRDefault="005D3C51" w:rsidP="005D3C51">
      <w:pPr>
        <w:jc w:val="lowKashida"/>
        <w:rPr>
          <w:rFonts w:ascii="Sakkal Majalla" w:hAnsi="Sakkal Majalla" w:cs="Sakkal Majalla"/>
          <w:sz w:val="40"/>
          <w:szCs w:val="40"/>
          <w:rtl/>
        </w:rPr>
      </w:pPr>
    </w:p>
    <w:p w:rsidR="00BA5F06" w:rsidRPr="00E64B07" w:rsidRDefault="00BA5F06" w:rsidP="00BA5F06">
      <w:pPr>
        <w:jc w:val="lowKashida"/>
        <w:rPr>
          <w:rFonts w:ascii="Sakkal Majalla" w:hAnsi="Sakkal Majalla" w:cs="Sakkal Majalla"/>
          <w:sz w:val="40"/>
          <w:szCs w:val="40"/>
          <w:rtl/>
        </w:rPr>
      </w:pPr>
    </w:p>
    <w:p w:rsidR="00BA5F06" w:rsidRPr="005D3C51" w:rsidRDefault="00BA5F06" w:rsidP="00BA5F06">
      <w:pPr>
        <w:jc w:val="lowKashida"/>
        <w:rPr>
          <w:rFonts w:ascii="Sakkal Majalla" w:hAnsi="Sakkal Majalla" w:cs="Sakkal Majalla"/>
          <w:b/>
          <w:bCs/>
          <w:color w:val="002060"/>
          <w:sz w:val="40"/>
          <w:szCs w:val="40"/>
          <w:rtl/>
        </w:rPr>
      </w:pPr>
      <w:r w:rsidRPr="005D3C51">
        <w:rPr>
          <w:rFonts w:ascii="Sakkal Majalla" w:hAnsi="Sakkal Majalla" w:cs="Sakkal Majalla"/>
          <w:b/>
          <w:bCs/>
          <w:color w:val="002060"/>
          <w:sz w:val="40"/>
          <w:szCs w:val="40"/>
          <w:rtl/>
        </w:rPr>
        <w:t>الرعاية الصحية للأم والطفل</w:t>
      </w: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تحرص الدولة على الاهتمام بالأسرة بكافة أفرادها، ولقد أولت للأم والطفل نصيب كبير من الخدمات لما في سلامتهم من أثر عظيم على صحة المجتمع ككل. وقد خصصت الدولة، ممثلة بوزارة الصحة، أقسام لرعاية الأم والطفل في المراكز الصحية. كما اهتمت بالتوعوية المتعلقة بصحتهم كحملات تشجيع الرضاعة الطبيعية، وأهمية سلامة الطفل</w:t>
      </w:r>
      <w:r w:rsidRPr="00E64B07">
        <w:rPr>
          <w:rFonts w:ascii="Arial" w:hAnsi="Arial" w:cs="Arial" w:hint="cs"/>
          <w:sz w:val="40"/>
          <w:szCs w:val="40"/>
          <w:rtl/>
        </w:rPr>
        <w:t> </w:t>
      </w:r>
      <w:r w:rsidRPr="00E64B07">
        <w:rPr>
          <w:rFonts w:ascii="Sakkal Majalla" w:hAnsi="Sakkal Majalla" w:cs="Sakkal Majalla" w:hint="cs"/>
          <w:sz w:val="40"/>
          <w:szCs w:val="40"/>
          <w:rtl/>
        </w:rPr>
        <w:t>وغيرها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برامج</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التوعية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الصحية</w:t>
      </w:r>
      <w:r w:rsidRPr="00E64B07">
        <w:rPr>
          <w:rFonts w:ascii="Sakkal Majalla" w:hAnsi="Sakkal Majalla" w:cs="Sakkal Majalla"/>
          <w:sz w:val="40"/>
          <w:szCs w:val="40"/>
          <w:rtl/>
        </w:rPr>
        <w:t>.</w:t>
      </w:r>
    </w:p>
    <w:p w:rsidR="00BA5F06" w:rsidRPr="00E64B07" w:rsidRDefault="00BA5F06" w:rsidP="00BA5F06">
      <w:pPr>
        <w:jc w:val="lowKashida"/>
        <w:rPr>
          <w:rFonts w:ascii="Sakkal Majalla" w:hAnsi="Sakkal Majalla" w:cs="Sakkal Majalla"/>
          <w:sz w:val="40"/>
          <w:szCs w:val="40"/>
          <w:rtl/>
        </w:rPr>
      </w:pPr>
    </w:p>
    <w:p w:rsidR="00BA5F06" w:rsidRPr="005D3C51" w:rsidRDefault="00BA5F06" w:rsidP="00BA5F06">
      <w:pPr>
        <w:jc w:val="lowKashida"/>
        <w:rPr>
          <w:rFonts w:ascii="Sakkal Majalla" w:hAnsi="Sakkal Majalla" w:cs="Sakkal Majalla"/>
          <w:b/>
          <w:bCs/>
          <w:color w:val="002060"/>
          <w:sz w:val="40"/>
          <w:szCs w:val="40"/>
          <w:rtl/>
        </w:rPr>
      </w:pPr>
      <w:r w:rsidRPr="005D3C51">
        <w:rPr>
          <w:rFonts w:ascii="Sakkal Majalla" w:hAnsi="Sakkal Majalla" w:cs="Sakkal Majalla"/>
          <w:b/>
          <w:bCs/>
          <w:color w:val="002060"/>
          <w:sz w:val="40"/>
          <w:szCs w:val="40"/>
          <w:rtl/>
        </w:rPr>
        <w:t>الجواز الصحي</w:t>
      </w:r>
    </w:p>
    <w:p w:rsidR="00BA5F06"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ولقد ابتكرت وزارة الصحة نظام</w:t>
      </w:r>
      <w:r w:rsidRPr="00E64B07">
        <w:rPr>
          <w:rFonts w:ascii="Arial" w:hAnsi="Arial" w:cs="Arial" w:hint="cs"/>
          <w:sz w:val="40"/>
          <w:szCs w:val="40"/>
          <w:rtl/>
        </w:rPr>
        <w:t> </w:t>
      </w:r>
      <w:r w:rsidRPr="00E64B07">
        <w:rPr>
          <w:rFonts w:ascii="Sakkal Majalla" w:hAnsi="Sakkal Majalla" w:cs="Sakkal Majalla" w:hint="cs"/>
          <w:sz w:val="40"/>
          <w:szCs w:val="40"/>
          <w:rtl/>
        </w:rPr>
        <w:t>الجواز</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للأم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والطفل</w:t>
      </w:r>
      <w:r w:rsidRPr="00E64B07">
        <w:rPr>
          <w:rFonts w:ascii="Arial" w:hAnsi="Arial" w:cs="Arial" w:hint="cs"/>
          <w:sz w:val="40"/>
          <w:szCs w:val="40"/>
          <w:rtl/>
        </w:rPr>
        <w:t> </w:t>
      </w:r>
      <w:r w:rsidRPr="00E64B07">
        <w:rPr>
          <w:rFonts w:ascii="Sakkal Majalla" w:hAnsi="Sakkal Majalla" w:cs="Sakkal Majalla" w:hint="cs"/>
          <w:sz w:val="40"/>
          <w:szCs w:val="40"/>
          <w:rtl/>
        </w:rPr>
        <w:t>الذي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يهدف</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إلى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تحقيق</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رعاية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صحية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متكاملة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خلال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مراقبة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ومتابعة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الحالة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وعمل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الفحوصات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والتحاليل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اللا</w:t>
      </w:r>
      <w:r w:rsidRPr="00E64B07">
        <w:rPr>
          <w:rFonts w:ascii="Sakkal Majalla" w:hAnsi="Sakkal Majalla" w:cs="Sakkal Majalla"/>
          <w:sz w:val="40"/>
          <w:szCs w:val="40"/>
          <w:rtl/>
        </w:rPr>
        <w:t>زمة، ومن ثم توثيق ذلك في الجواز لاستخدامه في المراكز الصحية؛ ليصبح المرجع الأول لصحة الأم والطفل.</w:t>
      </w:r>
    </w:p>
    <w:p w:rsidR="00BA5F06" w:rsidRPr="00E64B07" w:rsidRDefault="00BA5F06" w:rsidP="00BA5F06">
      <w:pPr>
        <w:jc w:val="lowKashida"/>
        <w:rPr>
          <w:rFonts w:ascii="Sakkal Majalla" w:hAnsi="Sakkal Majalla" w:cs="Sakkal Majalla"/>
          <w:sz w:val="40"/>
          <w:szCs w:val="40"/>
          <w:rtl/>
        </w:rPr>
      </w:pPr>
    </w:p>
    <w:p w:rsidR="00BA5F06" w:rsidRPr="005D3C51" w:rsidRDefault="00BA5F06" w:rsidP="00BA5F06">
      <w:pPr>
        <w:jc w:val="lowKashida"/>
        <w:rPr>
          <w:rFonts w:ascii="Sakkal Majalla" w:hAnsi="Sakkal Majalla" w:cs="Sakkal Majalla"/>
          <w:b/>
          <w:bCs/>
          <w:color w:val="002060"/>
          <w:sz w:val="40"/>
          <w:szCs w:val="40"/>
          <w:rtl/>
        </w:rPr>
      </w:pPr>
      <w:r w:rsidRPr="005D3C51">
        <w:rPr>
          <w:rFonts w:ascii="Sakkal Majalla" w:hAnsi="Sakkal Majalla" w:cs="Sakkal Majalla"/>
          <w:b/>
          <w:bCs/>
          <w:color w:val="002060"/>
          <w:sz w:val="40"/>
          <w:szCs w:val="40"/>
          <w:rtl/>
        </w:rPr>
        <w:lastRenderedPageBreak/>
        <w:t>الإنجاب والصحة التناسلية</w:t>
      </w: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تقدم الدولة، ممثلة بوزارة الصحة، خدمات الرعاية الصحية المتعلقة بالإنجاب والتي تشمل فترة ما</w:t>
      </w:r>
      <w:r w:rsidRPr="00E64B07">
        <w:rPr>
          <w:rFonts w:ascii="Arial" w:hAnsi="Arial" w:cs="Arial" w:hint="cs"/>
          <w:sz w:val="40"/>
          <w:szCs w:val="40"/>
          <w:rtl/>
        </w:rPr>
        <w:t> </w:t>
      </w:r>
      <w:r w:rsidRPr="00E64B07">
        <w:rPr>
          <w:rFonts w:ascii="Sakkal Majalla" w:hAnsi="Sakkal Majalla" w:cs="Sakkal Majalla" w:hint="cs"/>
          <w:sz w:val="40"/>
          <w:szCs w:val="40"/>
          <w:rtl/>
        </w:rPr>
        <w:t>قبل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الحمل،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خلال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الحمل،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الولادة،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وما</w:t>
      </w:r>
      <w:r w:rsidRPr="00E64B07">
        <w:rPr>
          <w:rFonts w:ascii="Arial" w:hAnsi="Arial" w:cs="Arial" w:hint="cs"/>
          <w:sz w:val="40"/>
          <w:szCs w:val="40"/>
          <w:rtl/>
        </w:rPr>
        <w:t> </w:t>
      </w:r>
      <w:r w:rsidRPr="00E64B07">
        <w:rPr>
          <w:rFonts w:ascii="Sakkal Majalla" w:hAnsi="Sakkal Majalla" w:cs="Sakkal Majalla" w:hint="cs"/>
          <w:sz w:val="40"/>
          <w:szCs w:val="40"/>
          <w:rtl/>
        </w:rPr>
        <w:t>بعد</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w:t>
      </w:r>
      <w:r w:rsidRPr="00E64B07">
        <w:rPr>
          <w:rFonts w:ascii="Sakkal Majalla" w:hAnsi="Sakkal Majalla" w:cs="Sakkal Majalla"/>
          <w:sz w:val="40"/>
          <w:szCs w:val="40"/>
          <w:rtl/>
        </w:rPr>
        <w:t>لولادة. وللمرأة حق اختيار مكان متابعة الحمل والولادة، سواءً في مستشفى حكومي أو خاص، وتكفل لها الدولة حقوقها بالكامل.</w:t>
      </w:r>
    </w:p>
    <w:p w:rsidR="00BA5F06" w:rsidRPr="00E64B07" w:rsidRDefault="00BA5F06" w:rsidP="00BA5F06">
      <w:pPr>
        <w:jc w:val="lowKashida"/>
        <w:rPr>
          <w:rFonts w:ascii="Sakkal Majalla" w:hAnsi="Sakkal Majalla" w:cs="Sakkal Majalla"/>
          <w:sz w:val="40"/>
          <w:szCs w:val="40"/>
          <w:rtl/>
        </w:rPr>
      </w:pPr>
    </w:p>
    <w:p w:rsidR="00BA5F06" w:rsidRPr="00E64B07" w:rsidRDefault="00BA5F06" w:rsidP="005D3C51">
      <w:pPr>
        <w:jc w:val="lowKashida"/>
        <w:rPr>
          <w:rFonts w:ascii="Sakkal Majalla" w:hAnsi="Sakkal Majalla" w:cs="Sakkal Majalla"/>
          <w:sz w:val="40"/>
          <w:szCs w:val="40"/>
          <w:rtl/>
        </w:rPr>
      </w:pPr>
      <w:r w:rsidRPr="00E64B07">
        <w:rPr>
          <w:rFonts w:ascii="Sakkal Majalla" w:hAnsi="Sakkal Majalla" w:cs="Sakkal Majalla"/>
          <w:sz w:val="40"/>
          <w:szCs w:val="40"/>
          <w:rtl/>
        </w:rPr>
        <w:t>وتقديرًا لحاجة بعض الحالات لعلاج الأمراض المتعلقة بتأخر الأنجاب، وضعت الدولة</w:t>
      </w:r>
      <w:r w:rsidRPr="00E64B07">
        <w:rPr>
          <w:rFonts w:ascii="Arial" w:hAnsi="Arial" w:cs="Arial" w:hint="cs"/>
          <w:sz w:val="40"/>
          <w:szCs w:val="40"/>
          <w:rtl/>
        </w:rPr>
        <w:t> </w:t>
      </w:r>
      <w:r w:rsidRPr="00E64B07">
        <w:rPr>
          <w:rFonts w:ascii="Sakkal Majalla" w:hAnsi="Sakkal Majalla" w:cs="Sakkal Majalla" w:hint="cs"/>
          <w:sz w:val="40"/>
          <w:szCs w:val="40"/>
          <w:rtl/>
        </w:rPr>
        <w:t>نظام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وحدات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الإخصاب</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والأجنة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وعلاج</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العقم</w:t>
      </w:r>
      <w:r w:rsidRPr="00E64B07">
        <w:rPr>
          <w:rFonts w:ascii="Arial" w:hAnsi="Arial" w:cs="Arial" w:hint="cs"/>
          <w:sz w:val="40"/>
          <w:szCs w:val="40"/>
          <w:rtl/>
        </w:rPr>
        <w:t> </w:t>
      </w:r>
      <w:r w:rsidRPr="00E64B07">
        <w:rPr>
          <w:rFonts w:ascii="Sakkal Majalla" w:hAnsi="Sakkal Majalla" w:cs="Sakkal Majalla" w:hint="cs"/>
          <w:sz w:val="40"/>
          <w:szCs w:val="40"/>
          <w:rtl/>
        </w:rPr>
        <w:t>لضمان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تقديم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الخدمات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w:t>
      </w:r>
      <w:r w:rsidRPr="00E64B07">
        <w:rPr>
          <w:rFonts w:ascii="Sakkal Majalla" w:hAnsi="Sakkal Majalla" w:cs="Sakkal Majalla"/>
          <w:sz w:val="40"/>
          <w:szCs w:val="40"/>
          <w:rtl/>
        </w:rPr>
        <w:t xml:space="preserve">متعلقة فيه بشكل آمن وعادل. ويتوفر في المملكة العديد من المراكز الحكومية والخاصة لعلاج حالات العقم. </w:t>
      </w:r>
    </w:p>
    <w:p w:rsidR="00BA5F06" w:rsidRPr="00E64B07" w:rsidRDefault="00BA5F06" w:rsidP="00BA5F06">
      <w:pPr>
        <w:jc w:val="lowKashida"/>
        <w:rPr>
          <w:rFonts w:ascii="Sakkal Majalla" w:hAnsi="Sakkal Majalla" w:cs="Sakkal Majalla"/>
          <w:sz w:val="40"/>
          <w:szCs w:val="40"/>
          <w:rtl/>
        </w:rPr>
      </w:pPr>
    </w:p>
    <w:p w:rsidR="005D3C51" w:rsidRPr="00E64B07" w:rsidRDefault="005D3C51" w:rsidP="00BA5F06">
      <w:pPr>
        <w:jc w:val="lowKashida"/>
        <w:rPr>
          <w:rFonts w:ascii="Sakkal Majalla" w:hAnsi="Sakkal Majalla" w:cs="Sakkal Majalla"/>
          <w:sz w:val="40"/>
          <w:szCs w:val="40"/>
          <w:rtl/>
        </w:rPr>
      </w:pPr>
    </w:p>
    <w:p w:rsidR="00BA5F06" w:rsidRPr="005D3C51" w:rsidRDefault="00BA5F06" w:rsidP="00BA5F06">
      <w:pPr>
        <w:jc w:val="lowKashida"/>
        <w:rPr>
          <w:rFonts w:ascii="Sakkal Majalla" w:hAnsi="Sakkal Majalla" w:cs="Sakkal Majalla"/>
          <w:b/>
          <w:bCs/>
          <w:sz w:val="40"/>
          <w:szCs w:val="40"/>
          <w:rtl/>
        </w:rPr>
      </w:pPr>
      <w:r w:rsidRPr="005D3C51">
        <w:rPr>
          <w:rFonts w:ascii="Sakkal Majalla" w:hAnsi="Sakkal Majalla" w:cs="Sakkal Majalla"/>
          <w:b/>
          <w:bCs/>
          <w:sz w:val="40"/>
          <w:szCs w:val="40"/>
          <w:rtl/>
        </w:rPr>
        <w:t>الرعاية الصحية لكبار السن</w:t>
      </w:r>
    </w:p>
    <w:p w:rsidR="00BA5F06" w:rsidRPr="00E64B07" w:rsidRDefault="00BA5F06" w:rsidP="005D3C51">
      <w:pPr>
        <w:jc w:val="lowKashida"/>
        <w:rPr>
          <w:rFonts w:ascii="Sakkal Majalla" w:hAnsi="Sakkal Majalla" w:cs="Sakkal Majalla"/>
          <w:sz w:val="40"/>
          <w:szCs w:val="40"/>
          <w:rtl/>
        </w:rPr>
      </w:pPr>
      <w:r w:rsidRPr="00E64B07">
        <w:rPr>
          <w:rFonts w:ascii="Sakkal Majalla" w:hAnsi="Sakkal Majalla" w:cs="Sakkal Majalla"/>
          <w:sz w:val="40"/>
          <w:szCs w:val="40"/>
          <w:rtl/>
        </w:rPr>
        <w:t>وفرت الدولة للمسنين -وهم من بلغت أعمارهم 65 وأكثر- برامج رعاية خاصة متناسبة مع احتياجاتهم. وتعمل كافة قطاعات الدولة ذات العلاقة على توفير سبل العيش الرغيد للمسنين العاجزين عن العمل، وذلك عن طريق الخدمات التي توفرها وزارة الموارد البشرية والتنمية الاجتماعية، والتي تشمل المساعدات العينية للمحتاجين، والاعانة المالية للأجهزة الطبية، وبطاقة امتياز للحصول على الخدمات والامتيازات. كما تقدم خدمات الرعاية المنزلية لكبار السن، والتي يمكن التقديم لها عبر</w:t>
      </w:r>
      <w:r w:rsidRPr="00E64B07">
        <w:rPr>
          <w:rFonts w:ascii="Arial" w:hAnsi="Arial" w:cs="Arial" w:hint="cs"/>
          <w:sz w:val="40"/>
          <w:szCs w:val="40"/>
          <w:rtl/>
        </w:rPr>
        <w:t> </w:t>
      </w:r>
      <w:r w:rsidRPr="00E64B07">
        <w:rPr>
          <w:rFonts w:ascii="Sakkal Majalla" w:hAnsi="Sakkal Majalla" w:cs="Sakkal Majalla" w:hint="cs"/>
          <w:sz w:val="40"/>
          <w:szCs w:val="40"/>
          <w:rtl/>
        </w:rPr>
        <w:t>منصة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الرعاية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الاجتماعية</w:t>
      </w:r>
      <w:r w:rsidRPr="00E64B07">
        <w:rPr>
          <w:rFonts w:ascii="Arial" w:hAnsi="Arial" w:cs="Arial" w:hint="cs"/>
          <w:sz w:val="40"/>
          <w:szCs w:val="40"/>
          <w:rtl/>
        </w:rPr>
        <w:t> </w:t>
      </w:r>
      <w:r w:rsidRPr="00E64B07">
        <w:rPr>
          <w:rFonts w:ascii="Sakkal Majalla" w:hAnsi="Sakkal Majalla" w:cs="Sakkal Majalla" w:hint="cs"/>
          <w:sz w:val="40"/>
          <w:szCs w:val="40"/>
          <w:rtl/>
        </w:rPr>
        <w:t>أو</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عن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طريق</w:t>
      </w:r>
      <w:r w:rsidRPr="00E64B07">
        <w:rPr>
          <w:rFonts w:ascii="Arial" w:hAnsi="Arial" w:cs="Arial" w:hint="cs"/>
          <w:sz w:val="40"/>
          <w:szCs w:val="40"/>
          <w:rtl/>
        </w:rPr>
        <w:t> </w:t>
      </w:r>
      <w:r w:rsidRPr="00E64B07">
        <w:rPr>
          <w:rFonts w:ascii="Sakkal Majalla" w:hAnsi="Sakkal Majalla" w:cs="Sakkal Majalla" w:hint="cs"/>
          <w:sz w:val="40"/>
          <w:szCs w:val="40"/>
          <w:rtl/>
        </w:rPr>
        <w:t>وزارة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w:t>
      </w:r>
      <w:r w:rsidRPr="00E64B07">
        <w:rPr>
          <w:rFonts w:ascii="Sakkal Majalla" w:hAnsi="Sakkal Majalla" w:cs="Sakkal Majalla"/>
          <w:sz w:val="40"/>
          <w:szCs w:val="40"/>
          <w:rtl/>
        </w:rPr>
        <w:t>لصحة.</w:t>
      </w:r>
      <w:r w:rsidRPr="00E64B07">
        <w:rPr>
          <w:rFonts w:ascii="Arial" w:hAnsi="Arial" w:cs="Arial" w:hint="cs"/>
          <w:sz w:val="40"/>
          <w:szCs w:val="40"/>
          <w:rtl/>
        </w:rPr>
        <w:t> </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ولم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يختصر</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اهتمام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الدولة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بكبار</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السن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على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الخدمات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المقدمة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لهم،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فقد</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حرصت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على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توعية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المجتمع</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حول</w:t>
      </w:r>
      <w:r w:rsidRPr="00E64B07">
        <w:rPr>
          <w:rFonts w:ascii="Arial" w:hAnsi="Arial" w:cs="Arial" w:hint="cs"/>
          <w:sz w:val="40"/>
          <w:szCs w:val="40"/>
          <w:rtl/>
        </w:rPr>
        <w:t> </w:t>
      </w:r>
      <w:r w:rsidRPr="00E64B07">
        <w:rPr>
          <w:rFonts w:ascii="Sakkal Majalla" w:hAnsi="Sakkal Majalla" w:cs="Sakkal Majalla" w:hint="cs"/>
          <w:sz w:val="40"/>
          <w:szCs w:val="40"/>
          <w:rtl/>
        </w:rPr>
        <w:t>التغذية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للمسنين،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والصحة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النفسية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في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مرحلة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الشيخوخة،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وكذلك</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نشر</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معلومات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حول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كبار</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السن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وفيروس</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كورونا،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وغيرها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الحملات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التوعوية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ولقد</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قامت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وزارة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بإط</w:t>
      </w:r>
      <w:r w:rsidRPr="00E64B07">
        <w:rPr>
          <w:rFonts w:ascii="Sakkal Majalla" w:hAnsi="Sakkal Majalla" w:cs="Sakkal Majalla"/>
          <w:sz w:val="40"/>
          <w:szCs w:val="40"/>
          <w:rtl/>
        </w:rPr>
        <w:t>لاق عدة مبادرات لخدمة المسنين، منها مبادرة أولوية لتسهيل وتسريع الإجـراءات والخدمات المقدمة لبعض الفئات داخل المنشآت الصحية.</w:t>
      </w:r>
    </w:p>
    <w:p w:rsidR="00BA5F06" w:rsidRPr="005D3C51" w:rsidRDefault="00BA5F06" w:rsidP="00BA5F06">
      <w:pPr>
        <w:jc w:val="lowKashida"/>
        <w:rPr>
          <w:rFonts w:ascii="Sakkal Majalla" w:hAnsi="Sakkal Majalla" w:cs="Sakkal Majalla"/>
          <w:b/>
          <w:bCs/>
          <w:color w:val="002060"/>
          <w:sz w:val="40"/>
          <w:szCs w:val="40"/>
          <w:rtl/>
        </w:rPr>
      </w:pPr>
      <w:r w:rsidRPr="005D3C51">
        <w:rPr>
          <w:rFonts w:ascii="Sakkal Majalla" w:hAnsi="Sakkal Majalla" w:cs="Sakkal Majalla"/>
          <w:b/>
          <w:bCs/>
          <w:color w:val="002060"/>
          <w:sz w:val="40"/>
          <w:szCs w:val="40"/>
          <w:rtl/>
        </w:rPr>
        <w:lastRenderedPageBreak/>
        <w:t>الرعاية الصحية لذوي الإعاقة</w:t>
      </w: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 xml:space="preserve">تكفل الدولة للمواطن وأسرته كافة حقوقهم مهما كانت ظروفهم، لذا تأخذ على عاتقها حماية حقوق ذوي الإعاقة وتسعى لتحقيق الرفاهية والعيش الكريم لهم لأسرهم. فوضعت نظام رعاية المعوقين، ودعمت نظام الضمان الاجتماعي، وشجعت المؤسسات والأفراد على الإسهام في الأعمال الخيرية لهم. </w:t>
      </w:r>
    </w:p>
    <w:p w:rsidR="00BA5F06" w:rsidRPr="00E64B07" w:rsidRDefault="00BA5F06" w:rsidP="00BA5F06">
      <w:pPr>
        <w:jc w:val="lowKashida"/>
        <w:rPr>
          <w:rFonts w:ascii="Sakkal Majalla" w:hAnsi="Sakkal Majalla" w:cs="Sakkal Majalla"/>
          <w:sz w:val="40"/>
          <w:szCs w:val="40"/>
          <w:rtl/>
        </w:rPr>
      </w:pP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ولقد حرصت الدولة على تقديم خدمات التأهيل لمساعدة المعاق على تحقيق أقصى درجة ممكنة من الفاعلية الوظيفية وتمكينه من التوافق مع متطلبات بيئته الطبيعية والاجتماعية، وكذلك تنمية قدراته للاعتماد على نفسه وجعله عضوًا منتجًا بقدر المستطاع.</w:t>
      </w:r>
    </w:p>
    <w:p w:rsidR="00BA5F06" w:rsidRPr="00E64B07" w:rsidRDefault="00BA5F06" w:rsidP="00BA5F06">
      <w:pPr>
        <w:jc w:val="lowKashida"/>
        <w:rPr>
          <w:rFonts w:ascii="Sakkal Majalla" w:hAnsi="Sakkal Majalla" w:cs="Sakkal Majalla"/>
          <w:sz w:val="40"/>
          <w:szCs w:val="40"/>
          <w:rtl/>
        </w:rPr>
      </w:pP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كما قدمت وزارة الصحة خدمات الوقاية من الإعاقة، وهي مجموعة من الإجراءات الطبية والنفسية والاجتماعية والتربوية والإعلامية والنظامية التي تهدف إلى منع الإصابة بالإعاقة أو الحد منها، واكتشافها في وقت مبكر، والتقليل من الآثار المترتبة عليها.</w:t>
      </w:r>
    </w:p>
    <w:p w:rsidR="00BA5F06" w:rsidRPr="00E64B07" w:rsidRDefault="00BA5F06" w:rsidP="00BA5F06">
      <w:pPr>
        <w:jc w:val="lowKashida"/>
        <w:rPr>
          <w:rFonts w:ascii="Sakkal Majalla" w:hAnsi="Sakkal Majalla" w:cs="Sakkal Majalla"/>
          <w:sz w:val="40"/>
          <w:szCs w:val="40"/>
          <w:rtl/>
        </w:rPr>
      </w:pPr>
    </w:p>
    <w:p w:rsidR="00BA5F06" w:rsidRDefault="00BA5F06" w:rsidP="005D3C51">
      <w:pPr>
        <w:jc w:val="lowKashida"/>
        <w:rPr>
          <w:rFonts w:ascii="Sakkal Majalla" w:hAnsi="Sakkal Majalla" w:cs="Sakkal Majalla"/>
          <w:sz w:val="40"/>
          <w:szCs w:val="40"/>
          <w:rtl/>
        </w:rPr>
      </w:pPr>
      <w:r w:rsidRPr="00E64B07">
        <w:rPr>
          <w:rFonts w:ascii="Sakkal Majalla" w:hAnsi="Sakkal Majalla" w:cs="Sakkal Majalla"/>
          <w:sz w:val="40"/>
          <w:szCs w:val="40"/>
          <w:rtl/>
        </w:rPr>
        <w:t>ولقد قامت الوزارة بإطلاق عدة مبادرات تخدم ذوي الإعاقة، منها مبادرة أولوية لتسهيل وتسريع الإجـراءات والخدمات المقدمة لبعض الفئات داخل المنشآت الصحية، ومبادرة نحن معك لخدمة فئة الصم وتسهيل عملية التواصل بين المريض والطبيب.</w:t>
      </w:r>
    </w:p>
    <w:p w:rsidR="005D3C51" w:rsidRDefault="005D3C51" w:rsidP="005D3C51">
      <w:pPr>
        <w:jc w:val="lowKashida"/>
        <w:rPr>
          <w:rFonts w:ascii="Sakkal Majalla" w:hAnsi="Sakkal Majalla" w:cs="Sakkal Majalla"/>
          <w:sz w:val="40"/>
          <w:szCs w:val="40"/>
          <w:rtl/>
        </w:rPr>
      </w:pPr>
    </w:p>
    <w:p w:rsidR="005D3C51" w:rsidRDefault="005D3C51" w:rsidP="005D3C51">
      <w:pPr>
        <w:jc w:val="lowKashida"/>
        <w:rPr>
          <w:rFonts w:ascii="Sakkal Majalla" w:hAnsi="Sakkal Majalla" w:cs="Sakkal Majalla"/>
          <w:sz w:val="40"/>
          <w:szCs w:val="40"/>
          <w:rtl/>
        </w:rPr>
      </w:pPr>
    </w:p>
    <w:p w:rsidR="005D3C51" w:rsidRPr="00E64B07" w:rsidRDefault="005D3C51" w:rsidP="005D3C51">
      <w:pPr>
        <w:jc w:val="lowKashida"/>
        <w:rPr>
          <w:rFonts w:ascii="Sakkal Majalla" w:hAnsi="Sakkal Majalla" w:cs="Sakkal Majalla"/>
          <w:sz w:val="40"/>
          <w:szCs w:val="40"/>
          <w:rtl/>
        </w:rPr>
      </w:pPr>
    </w:p>
    <w:p w:rsidR="00BA5F06" w:rsidRPr="00E64B07" w:rsidRDefault="00BA5F06" w:rsidP="00BA5F06">
      <w:pPr>
        <w:jc w:val="lowKashida"/>
        <w:rPr>
          <w:rFonts w:ascii="Sakkal Majalla" w:hAnsi="Sakkal Majalla" w:cs="Sakkal Majalla"/>
          <w:sz w:val="40"/>
          <w:szCs w:val="40"/>
          <w:rtl/>
        </w:rPr>
      </w:pPr>
    </w:p>
    <w:p w:rsidR="00BA5F06" w:rsidRDefault="00BA5F06" w:rsidP="00BA5F06">
      <w:pPr>
        <w:jc w:val="lowKashida"/>
        <w:rPr>
          <w:rFonts w:ascii="Sakkal Majalla" w:hAnsi="Sakkal Majalla" w:cs="Sakkal Majalla"/>
          <w:b/>
          <w:bCs/>
          <w:color w:val="002060"/>
          <w:sz w:val="40"/>
          <w:szCs w:val="40"/>
          <w:rtl/>
        </w:rPr>
      </w:pPr>
      <w:r w:rsidRPr="005D3C51">
        <w:rPr>
          <w:rFonts w:ascii="Sakkal Majalla" w:hAnsi="Sakkal Majalla" w:cs="Sakkal Majalla"/>
          <w:b/>
          <w:bCs/>
          <w:color w:val="002060"/>
          <w:sz w:val="40"/>
          <w:szCs w:val="40"/>
          <w:rtl/>
        </w:rPr>
        <w:lastRenderedPageBreak/>
        <w:t>الرعاية الصحية في موسم الحج</w:t>
      </w:r>
    </w:p>
    <w:p w:rsidR="005D3C51" w:rsidRPr="005D3C51" w:rsidRDefault="005D3C51" w:rsidP="00BA5F06">
      <w:pPr>
        <w:jc w:val="lowKashida"/>
        <w:rPr>
          <w:rFonts w:ascii="Sakkal Majalla" w:hAnsi="Sakkal Majalla" w:cs="Sakkal Majalla"/>
          <w:b/>
          <w:bCs/>
          <w:color w:val="002060"/>
          <w:sz w:val="40"/>
          <w:szCs w:val="40"/>
          <w:rtl/>
        </w:rPr>
      </w:pP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توفر المملكة ممثلة بوزارة الصحة خدمات صحية متكاملة ومجانية لحجاج بيت الله وزواره أثناء فترة الحج والمواسم المختلفة وذلك من خلال شبكة من المستشفيات والمراكز الصحية المتميزة والتي تم إنشاؤها لهذا الغرض، بالإضافة إلى المستشفيات والمراكز التي تعمل على مدار العام، كما تقدم الوزارة أيضًا مجموعة من الخدمات العلاجية بشتى أنواعها إلى جانب العمليات الجراحية الصغرى والحرجة وخدمات التنويم، والتطعيم واللقاحات الدوائية للحجاج والمعتمرين.ويتم إتاحة المجال للمتخصصين للمشاركة في تقديم الخدمات الطبية خلال موسم الحج وذلك من خلال خدمة التسجيل للمشاركة مع القوى الزائرة بالحج: وهي خدمة إلكترونية مقدمة للكوادر الطبية والفنية المتخصصة في بعض التخصصات النادرة التسجيل للمشاركة ضمن قوى الوزارة العاملة بالحج، وتستهدف هذه الخدمة الكوادر الصحية المطلوبة من داخل وخارج المملكة للاستعانة بهم خلال موسم الحج في تشغيل منشآت الوزارة في المشاعر المقدسة، ودعم بعض مستشفيات مكة المكرمة والمدينة المنورة، ويستطيع الأشخاص الراغبون في المشاركة التسجيل ورفع المستندات المطلوبة من خلال الصفحة المخصصة لهذه الخدمة لكي تتمكن الوزارة من اختيار الكوادر المؤهلة حسب التخصصات المطلوبة.</w:t>
      </w:r>
    </w:p>
    <w:p w:rsidR="00BA5F06" w:rsidRPr="00E64B07" w:rsidRDefault="00BA5F06" w:rsidP="00BA5F06">
      <w:pPr>
        <w:jc w:val="lowKashida"/>
        <w:rPr>
          <w:rFonts w:ascii="Sakkal Majalla" w:hAnsi="Sakkal Majalla" w:cs="Sakkal Majalla"/>
          <w:sz w:val="40"/>
          <w:szCs w:val="40"/>
          <w:rtl/>
        </w:rPr>
      </w:pPr>
    </w:p>
    <w:p w:rsidR="00BA5F06" w:rsidRDefault="00BA5F06"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Pr="00E64B07" w:rsidRDefault="005D3C51" w:rsidP="00BA5F06">
      <w:pPr>
        <w:jc w:val="lowKashida"/>
        <w:rPr>
          <w:rFonts w:ascii="Sakkal Majalla" w:hAnsi="Sakkal Majalla" w:cs="Sakkal Majalla"/>
          <w:sz w:val="40"/>
          <w:szCs w:val="40"/>
          <w:rtl/>
        </w:rPr>
      </w:pPr>
    </w:p>
    <w:p w:rsidR="00BA5F06" w:rsidRDefault="00BA5F06" w:rsidP="00BA5F06">
      <w:pPr>
        <w:jc w:val="lowKashida"/>
        <w:rPr>
          <w:rFonts w:ascii="Sakkal Majalla" w:hAnsi="Sakkal Majalla" w:cs="Sakkal Majalla"/>
          <w:b/>
          <w:bCs/>
          <w:color w:val="002060"/>
          <w:sz w:val="40"/>
          <w:szCs w:val="40"/>
          <w:rtl/>
        </w:rPr>
      </w:pPr>
      <w:r w:rsidRPr="005D3C51">
        <w:rPr>
          <w:rFonts w:ascii="Sakkal Majalla" w:hAnsi="Sakkal Majalla" w:cs="Sakkal Majalla"/>
          <w:b/>
          <w:bCs/>
          <w:color w:val="002060"/>
          <w:sz w:val="40"/>
          <w:szCs w:val="40"/>
          <w:rtl/>
        </w:rPr>
        <w:lastRenderedPageBreak/>
        <w:t>الرعاية الصحية خلال جائحة كورونا</w:t>
      </w:r>
    </w:p>
    <w:p w:rsidR="005D3C51" w:rsidRPr="005D3C51" w:rsidRDefault="005D3C51" w:rsidP="00BA5F06">
      <w:pPr>
        <w:jc w:val="lowKashida"/>
        <w:rPr>
          <w:rFonts w:ascii="Sakkal Majalla" w:hAnsi="Sakkal Majalla" w:cs="Sakkal Majalla"/>
          <w:b/>
          <w:bCs/>
          <w:color w:val="002060"/>
          <w:sz w:val="40"/>
          <w:szCs w:val="40"/>
          <w:rtl/>
        </w:rPr>
      </w:pP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عملت الدولة بكافة قطاعاتها على مواجهة الفيروس لحماية المواطن من الأضرار المترتبة عليه، حيث عملت كل جهة بحسب الدور المناط بها للحد من انتشار الفيروس. ولقد حققت وزارة الصحة خلال الجائحة العالمية لفيروس كورونا العديد من الإنجازات، منها إطلاق العديد من التطبيقات الإلكترونية وتطوير خدمات إضافية لتعزيز كفاءة وجودة الخدمات الصحية. كما حرصت على توعية الناس بكافة مستجدات فيروس كورونا، وكيفية الوقاية منه والحد من انتشاره، وذلك من خلال الإجابة على التساؤلات بشكل واضح ومن مصادره الموثوقة، ودعم الحملات التوعوية التي توفر معلومات مفيدة حول كيفية الوقاية منه، والإجراءات الاحترازية</w:t>
      </w:r>
      <w:r w:rsidRPr="00E64B07">
        <w:rPr>
          <w:rFonts w:ascii="Arial" w:hAnsi="Arial" w:cs="Arial" w:hint="cs"/>
          <w:sz w:val="40"/>
          <w:szCs w:val="40"/>
          <w:rtl/>
        </w:rPr>
        <w:t> </w:t>
      </w:r>
      <w:r w:rsidRPr="00E64B07">
        <w:rPr>
          <w:rFonts w:ascii="Sakkal Majalla" w:hAnsi="Sakkal Majalla" w:cs="Sakkal Majalla" w:hint="cs"/>
          <w:sz w:val="40"/>
          <w:szCs w:val="40"/>
          <w:rtl/>
        </w:rPr>
        <w:t>،</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وما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هي</w:t>
      </w:r>
      <w:r w:rsidRPr="00E64B07">
        <w:rPr>
          <w:rFonts w:ascii="Arial" w:hAnsi="Arial" w:cs="Arial" w:hint="cs"/>
          <w:sz w:val="40"/>
          <w:szCs w:val="40"/>
          <w:rtl/>
        </w:rPr>
        <w:t> </w:t>
      </w:r>
      <w:r w:rsidRPr="00E64B07">
        <w:rPr>
          <w:rFonts w:ascii="Sakkal Majalla" w:hAnsi="Sakkal Majalla" w:cs="Sakkal Majalla" w:hint="cs"/>
          <w:sz w:val="40"/>
          <w:szCs w:val="40"/>
          <w:rtl/>
        </w:rPr>
        <w:t>التطبيقات</w:t>
      </w:r>
      <w:r w:rsidRPr="00E64B07">
        <w:rPr>
          <w:rFonts w:ascii="Arial" w:hAnsi="Arial" w:cs="Arial" w:hint="cs"/>
          <w:sz w:val="40"/>
          <w:szCs w:val="40"/>
          <w:rtl/>
        </w:rPr>
        <w:t> </w:t>
      </w:r>
      <w:r w:rsidRPr="00E64B07">
        <w:rPr>
          <w:rFonts w:ascii="Sakkal Majalla" w:hAnsi="Sakkal Majalla" w:cs="Sakkal Majalla" w:hint="cs"/>
          <w:sz w:val="40"/>
          <w:szCs w:val="40"/>
          <w:rtl/>
        </w:rPr>
        <w:t>التي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قد</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يحتاج</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إليها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الناس</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خلال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هذه</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الأزمة</w:t>
      </w:r>
      <w:r w:rsidRPr="00E64B07">
        <w:rPr>
          <w:rFonts w:ascii="Sakkal Majalla" w:hAnsi="Sakkal Majalla" w:cs="Sakkal Majalla"/>
          <w:sz w:val="40"/>
          <w:szCs w:val="40"/>
          <w:rtl/>
        </w:rPr>
        <w:t>.</w:t>
      </w:r>
    </w:p>
    <w:p w:rsidR="00BA5F06" w:rsidRPr="00E64B07" w:rsidRDefault="00BA5F06" w:rsidP="00BA5F06">
      <w:pPr>
        <w:jc w:val="lowKashida"/>
        <w:rPr>
          <w:rFonts w:ascii="Sakkal Majalla" w:hAnsi="Sakkal Majalla" w:cs="Sakkal Majalla"/>
          <w:sz w:val="40"/>
          <w:szCs w:val="40"/>
          <w:rtl/>
        </w:rPr>
      </w:pPr>
    </w:p>
    <w:p w:rsidR="00BA5F06" w:rsidRPr="005D3C51" w:rsidRDefault="00BA5F06" w:rsidP="00BA5F06">
      <w:pPr>
        <w:jc w:val="lowKashida"/>
        <w:rPr>
          <w:rFonts w:ascii="Sakkal Majalla" w:hAnsi="Sakkal Majalla" w:cs="Sakkal Majalla"/>
          <w:b/>
          <w:bCs/>
          <w:color w:val="002060"/>
          <w:sz w:val="40"/>
          <w:szCs w:val="40"/>
          <w:rtl/>
        </w:rPr>
      </w:pPr>
      <w:r w:rsidRPr="005D3C51">
        <w:rPr>
          <w:rFonts w:ascii="Sakkal Majalla" w:hAnsi="Sakkal Majalla" w:cs="Sakkal Majalla"/>
          <w:b/>
          <w:bCs/>
          <w:color w:val="002060"/>
          <w:sz w:val="40"/>
          <w:szCs w:val="40"/>
          <w:rtl/>
        </w:rPr>
        <w:t>تطبيق توكلنا</w:t>
      </w: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وقد قامت حكومة خادم الحرمين الشريفين الملك سلمان بن عبد العزيز -حفظه الله- بعدة إجراءات وقائية ضد الفيروس، منها: تقييد التجوال بشكل يضمن سلامة الجميع، ولمساعدة الناس في قضاء حوائجهم، عملت الدولة على تنظيم عملية التجول من خلال تطبيق توكلنا الذي وفر تصاريح التجوال الإلكترونية للأفراد.</w:t>
      </w:r>
    </w:p>
    <w:p w:rsidR="00BA5F06" w:rsidRDefault="00BA5F06"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Pr="00E64B07" w:rsidRDefault="005D3C51" w:rsidP="00BA5F06">
      <w:pPr>
        <w:jc w:val="lowKashida"/>
        <w:rPr>
          <w:rFonts w:ascii="Sakkal Majalla" w:hAnsi="Sakkal Majalla" w:cs="Sakkal Majalla"/>
          <w:sz w:val="40"/>
          <w:szCs w:val="40"/>
          <w:rtl/>
        </w:rPr>
      </w:pP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ونظرًا لسرعة انتشار الفيروس بين الناس ورغبة المملكة في الحد من هذا الانتشار، قامت الحكومة بتحديد مواقع معينة في مختلف المدن وإنشاء مراكز لإجراء عمليات الفحص عن الفيروس لكافة المواطنين والمقيمين بشكل مجاني، دون الحاجة للذهاب إلى المستشفيات أو المراكز الصحية، وذلك من خلال تطبيق توكلنا.</w:t>
      </w:r>
    </w:p>
    <w:p w:rsidR="00BA5F06" w:rsidRPr="00E64B07" w:rsidRDefault="00BA5F06" w:rsidP="00BA5F06">
      <w:pPr>
        <w:jc w:val="lowKashida"/>
        <w:rPr>
          <w:rFonts w:ascii="Sakkal Majalla" w:hAnsi="Sakkal Majalla" w:cs="Sakkal Majalla"/>
          <w:sz w:val="40"/>
          <w:szCs w:val="40"/>
          <w:rtl/>
        </w:rPr>
      </w:pPr>
    </w:p>
    <w:p w:rsidR="00BA5F06" w:rsidRPr="005D3C51" w:rsidRDefault="00BA5F06" w:rsidP="00BA5F06">
      <w:pPr>
        <w:jc w:val="lowKashida"/>
        <w:rPr>
          <w:rFonts w:ascii="Sakkal Majalla" w:hAnsi="Sakkal Majalla" w:cs="Sakkal Majalla"/>
          <w:b/>
          <w:bCs/>
          <w:sz w:val="40"/>
          <w:szCs w:val="40"/>
          <w:rtl/>
        </w:rPr>
      </w:pPr>
      <w:r w:rsidRPr="005D3C51">
        <w:rPr>
          <w:rFonts w:ascii="Sakkal Majalla" w:hAnsi="Sakkal Majalla" w:cs="Sakkal Majalla"/>
          <w:b/>
          <w:bCs/>
          <w:sz w:val="40"/>
          <w:szCs w:val="40"/>
          <w:rtl/>
        </w:rPr>
        <w:t>تطبيق تباعد</w:t>
      </w: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وللحد من انتشار فيروس كورونا المستجد؛ أطلقت الهيئة السعودية للبيانات والذكاء الاصطناعي تطبيق تباعد، وسيلةً لإشعار المخالطين للمصابين بفيروس كورونا المستجد، يمكّن المستخدم من الحصول على الإشعارات المباشرة والاستباقية حال اكتشاف أي إصابة مسجلة، لغرض طلب الدعم الصحي المباشر من الوزارة.</w:t>
      </w:r>
    </w:p>
    <w:p w:rsidR="00BA5F06" w:rsidRPr="00E64B07" w:rsidRDefault="00BA5F06" w:rsidP="00BA5F06">
      <w:pPr>
        <w:jc w:val="lowKashida"/>
        <w:rPr>
          <w:rFonts w:ascii="Sakkal Majalla" w:hAnsi="Sakkal Majalla" w:cs="Sakkal Majalla"/>
          <w:sz w:val="40"/>
          <w:szCs w:val="40"/>
          <w:rtl/>
        </w:rPr>
      </w:pPr>
    </w:p>
    <w:p w:rsidR="00BA5F06" w:rsidRPr="005D3C51" w:rsidRDefault="00BA5F06" w:rsidP="00BA5F06">
      <w:pPr>
        <w:jc w:val="lowKashida"/>
        <w:rPr>
          <w:rFonts w:ascii="Sakkal Majalla" w:hAnsi="Sakkal Majalla" w:cs="Sakkal Majalla"/>
          <w:b/>
          <w:bCs/>
          <w:sz w:val="40"/>
          <w:szCs w:val="40"/>
          <w:rtl/>
        </w:rPr>
      </w:pPr>
      <w:r w:rsidRPr="005D3C51">
        <w:rPr>
          <w:rFonts w:ascii="Sakkal Majalla" w:hAnsi="Sakkal Majalla" w:cs="Sakkal Majalla"/>
          <w:b/>
          <w:bCs/>
          <w:sz w:val="40"/>
          <w:szCs w:val="40"/>
          <w:rtl/>
        </w:rPr>
        <w:t>الصحة النفسية</w:t>
      </w: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تهتم المملكة بالصحة النفسية لمواطنيها والمقيمين فيها، وتحرص على الحفاظ على سلامتهم من الناحية النفسية بنفس قدر اهتمامها بالناحية الجسدية. ولذلك قامت بإعداد</w:t>
      </w:r>
      <w:r w:rsidRPr="00E64B07">
        <w:rPr>
          <w:rFonts w:ascii="Arial" w:hAnsi="Arial" w:cs="Arial" w:hint="cs"/>
          <w:sz w:val="40"/>
          <w:szCs w:val="40"/>
          <w:rtl/>
        </w:rPr>
        <w:t> </w:t>
      </w:r>
      <w:r w:rsidRPr="00E64B07">
        <w:rPr>
          <w:rFonts w:ascii="Sakkal Majalla" w:hAnsi="Sakkal Majalla" w:cs="Sakkal Majalla" w:hint="cs"/>
          <w:sz w:val="40"/>
          <w:szCs w:val="40"/>
          <w:rtl/>
        </w:rPr>
        <w:t>الرسائل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التوعوية</w:t>
      </w:r>
      <w:r w:rsidRPr="00E64B07">
        <w:rPr>
          <w:rFonts w:ascii="Arial" w:hAnsi="Arial" w:cs="Arial" w:hint="cs"/>
          <w:sz w:val="40"/>
          <w:szCs w:val="40"/>
          <w:rtl/>
        </w:rPr>
        <w:t> </w:t>
      </w:r>
      <w:r w:rsidRPr="00E64B07">
        <w:rPr>
          <w:rFonts w:ascii="Sakkal Majalla" w:hAnsi="Sakkal Majalla" w:cs="Sakkal Majalla" w:hint="cs"/>
          <w:sz w:val="40"/>
          <w:szCs w:val="40"/>
          <w:rtl/>
        </w:rPr>
        <w:t>لدعم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النفسية،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وعملت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على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توفير</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خدمات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وتسهيل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الوصول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إليها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عبر</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الهاتف</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بالاتصال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على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مركز</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الاستشارات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النفسية</w:t>
      </w:r>
      <w:r w:rsidRPr="00E64B07">
        <w:rPr>
          <w:rFonts w:ascii="Sakkal Majalla" w:hAnsi="Sakkal Majalla" w:cs="Sakkal Majalla"/>
          <w:sz w:val="40"/>
          <w:szCs w:val="40"/>
          <w:rtl/>
        </w:rPr>
        <w:t xml:space="preserve"> 920033360 أو من خلال تطبيق الاستشارات النفسية قريبون التابع للمركز الوطني لتعزيز الصحة النفسية. كما خصصت الدولة المراكز والجمعيات التي تُعنى بتقديم الرعاية الصحية، وحرصت على حفظ حقوقهم كما حفظت</w:t>
      </w:r>
      <w:r w:rsidRPr="00E64B07">
        <w:rPr>
          <w:rFonts w:ascii="Arial" w:hAnsi="Arial" w:cs="Arial" w:hint="cs"/>
          <w:sz w:val="40"/>
          <w:szCs w:val="40"/>
          <w:rtl/>
        </w:rPr>
        <w:t> </w:t>
      </w:r>
      <w:r w:rsidRPr="00E64B07">
        <w:rPr>
          <w:rFonts w:ascii="Sakkal Majalla" w:hAnsi="Sakkal Majalla" w:cs="Sakkal Majalla" w:hint="cs"/>
          <w:sz w:val="40"/>
          <w:szCs w:val="40"/>
          <w:rtl/>
        </w:rPr>
        <w:t>حقوق</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جميع</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المرضى</w:t>
      </w:r>
      <w:r w:rsidRPr="00E64B07">
        <w:rPr>
          <w:rFonts w:ascii="Arial" w:hAnsi="Arial" w:cs="Arial" w:hint="cs"/>
          <w:sz w:val="40"/>
          <w:szCs w:val="40"/>
          <w:rtl/>
        </w:rPr>
        <w:t> </w:t>
      </w:r>
      <w:r w:rsidRPr="00E64B07">
        <w:rPr>
          <w:rFonts w:ascii="Sakkal Majalla" w:hAnsi="Sakkal Majalla" w:cs="Sakkal Majalla" w:hint="cs"/>
          <w:sz w:val="40"/>
          <w:szCs w:val="40"/>
          <w:rtl/>
        </w:rPr>
        <w:t>أيًا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كانت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أمراضهم</w:t>
      </w:r>
      <w:r w:rsidRPr="00E64B07">
        <w:rPr>
          <w:rFonts w:ascii="Sakkal Majalla" w:hAnsi="Sakkal Majalla" w:cs="Sakkal Majalla"/>
          <w:sz w:val="40"/>
          <w:szCs w:val="40"/>
          <w:rtl/>
        </w:rPr>
        <w:t>.</w:t>
      </w:r>
    </w:p>
    <w:p w:rsidR="00BA5F06" w:rsidRPr="00E64B07" w:rsidRDefault="00BA5F06" w:rsidP="00BA5F06">
      <w:pPr>
        <w:jc w:val="lowKashida"/>
        <w:rPr>
          <w:rFonts w:ascii="Sakkal Majalla" w:hAnsi="Sakkal Majalla" w:cs="Sakkal Majalla"/>
          <w:sz w:val="40"/>
          <w:szCs w:val="40"/>
          <w:rtl/>
        </w:rPr>
      </w:pPr>
    </w:p>
    <w:p w:rsidR="005D3C51" w:rsidRDefault="00BA5F06" w:rsidP="005D3C51">
      <w:pPr>
        <w:jc w:val="lowKashida"/>
        <w:rPr>
          <w:rFonts w:ascii="Sakkal Majalla" w:hAnsi="Sakkal Majalla" w:cs="Sakkal Majalla"/>
          <w:sz w:val="40"/>
          <w:szCs w:val="40"/>
          <w:rtl/>
        </w:rPr>
      </w:pPr>
      <w:r w:rsidRPr="00E64B07">
        <w:rPr>
          <w:rFonts w:ascii="Sakkal Majalla" w:hAnsi="Sakkal Majalla" w:cs="Sakkal Majalla"/>
          <w:sz w:val="40"/>
          <w:szCs w:val="40"/>
          <w:rtl/>
        </w:rPr>
        <w:lastRenderedPageBreak/>
        <w:t>وتهتم الدولة بمحاولات الاكتشاف المبكر لحالات الاكتئاب والقلق، ومتابعة حالات الأمراض المزمنة، وذلك عن طريق</w:t>
      </w:r>
      <w:r w:rsidRPr="00E64B07">
        <w:rPr>
          <w:rFonts w:ascii="Arial" w:hAnsi="Arial" w:cs="Arial" w:hint="cs"/>
          <w:sz w:val="40"/>
          <w:szCs w:val="40"/>
          <w:rtl/>
        </w:rPr>
        <w:t> </w:t>
      </w:r>
      <w:r w:rsidRPr="00E64B07">
        <w:rPr>
          <w:rFonts w:ascii="Sakkal Majalla" w:hAnsi="Sakkal Majalla" w:cs="Sakkal Majalla" w:hint="cs"/>
          <w:sz w:val="40"/>
          <w:szCs w:val="40"/>
          <w:rtl/>
        </w:rPr>
        <w:t>الإرشاد</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الشامل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الرعاية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النفسية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الأولية</w:t>
      </w:r>
      <w:r w:rsidRPr="00E64B07">
        <w:rPr>
          <w:rFonts w:ascii="Sakkal Majalla" w:hAnsi="Sakkal Majalla" w:cs="Sakkal Majalla"/>
          <w:sz w:val="40"/>
          <w:szCs w:val="40"/>
          <w:rtl/>
        </w:rPr>
        <w:t>)</w:t>
      </w:r>
      <w:r w:rsidRPr="00E64B07">
        <w:rPr>
          <w:rFonts w:ascii="Sakkal Majalla" w:hAnsi="Sakkal Majalla" w:cs="Sakkal Majalla" w:hint="cs"/>
          <w:sz w:val="40"/>
          <w:szCs w:val="40"/>
          <w:rtl/>
        </w:rPr>
        <w:t>،</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كما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تهدف</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إلى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الربط</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بين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العلاج</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الطبي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وتوفير</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الحاجة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للدعم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العاطفي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خلال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مشاركة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الأفراد</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تجاربهم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وخبراتهم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مع</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المرض</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وتشجيع</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بعضهم</w:t>
      </w:r>
      <w:r w:rsidR="005D3C51">
        <w:rPr>
          <w:rFonts w:ascii="Sakkal Majalla" w:hAnsi="Sakkal Majalla" w:cs="Sakkal Majalla" w:hint="cs"/>
          <w:sz w:val="40"/>
          <w:szCs w:val="40"/>
          <w:rtl/>
        </w:rPr>
        <w:t>.</w:t>
      </w:r>
    </w:p>
    <w:p w:rsidR="005D3C51" w:rsidRDefault="005D3C51" w:rsidP="005D3C51">
      <w:pPr>
        <w:jc w:val="lowKashida"/>
        <w:rPr>
          <w:rFonts w:ascii="Sakkal Majalla" w:hAnsi="Sakkal Majalla" w:cs="Sakkal Majalla"/>
          <w:sz w:val="40"/>
          <w:szCs w:val="40"/>
          <w:rtl/>
        </w:rPr>
      </w:pPr>
    </w:p>
    <w:p w:rsidR="00BA5F06" w:rsidRPr="00E64B07" w:rsidRDefault="00BA5F06" w:rsidP="005D3C51">
      <w:pPr>
        <w:jc w:val="lowKashida"/>
        <w:rPr>
          <w:rFonts w:ascii="Sakkal Majalla" w:hAnsi="Sakkal Majalla" w:cs="Sakkal Majalla"/>
          <w:sz w:val="40"/>
          <w:szCs w:val="40"/>
          <w:rtl/>
        </w:rPr>
      </w:pPr>
      <w:r w:rsidRPr="00E64B07">
        <w:rPr>
          <w:rFonts w:ascii="Sakkal Majalla" w:hAnsi="Sakkal Majalla" w:cs="Sakkal Majalla"/>
          <w:sz w:val="40"/>
          <w:szCs w:val="40"/>
          <w:rtl/>
        </w:rPr>
        <w:t xml:space="preserve"> وذلك من خلال</w:t>
      </w:r>
      <w:r w:rsidRPr="00E64B07">
        <w:rPr>
          <w:rFonts w:ascii="Arial" w:hAnsi="Arial" w:cs="Arial" w:hint="cs"/>
          <w:sz w:val="40"/>
          <w:szCs w:val="40"/>
          <w:rtl/>
        </w:rPr>
        <w:t> </w:t>
      </w:r>
      <w:r w:rsidRPr="00E64B07">
        <w:rPr>
          <w:rFonts w:ascii="Sakkal Majalla" w:hAnsi="Sakkal Majalla" w:cs="Sakkal Majalla" w:hint="cs"/>
          <w:sz w:val="40"/>
          <w:szCs w:val="40"/>
          <w:rtl/>
        </w:rPr>
        <w:t>مجموعات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الاهتمام</w:t>
      </w:r>
      <w:r w:rsidRPr="00E64B07">
        <w:rPr>
          <w:rFonts w:ascii="Sakkal Majalla" w:hAnsi="Sakkal Majalla" w:cs="Sakkal Majalla"/>
          <w:sz w:val="40"/>
          <w:szCs w:val="40"/>
          <w:rtl/>
        </w:rPr>
        <w:t>.</w:t>
      </w:r>
      <w:r w:rsidRPr="00E64B07">
        <w:rPr>
          <w:rFonts w:ascii="Arial" w:hAnsi="Arial" w:cs="Arial" w:hint="cs"/>
          <w:sz w:val="40"/>
          <w:szCs w:val="40"/>
          <w:rtl/>
        </w:rPr>
        <w:t> </w:t>
      </w:r>
      <w:r w:rsidRPr="00E64B07">
        <w:rPr>
          <w:rFonts w:ascii="Sakkal Majalla" w:hAnsi="Sakkal Majalla" w:cs="Sakkal Majalla" w:hint="cs"/>
          <w:sz w:val="40"/>
          <w:szCs w:val="40"/>
          <w:rtl/>
        </w:rPr>
        <w:t>إضافةً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إلى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ذلك،</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توفر</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الدولة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في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مختلف</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المناطق</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يقارب</w:t>
      </w:r>
      <w:r w:rsidRPr="00E64B07">
        <w:rPr>
          <w:rFonts w:ascii="Sakkal Majalla" w:hAnsi="Sakkal Majalla" w:cs="Sakkal Majalla"/>
          <w:sz w:val="40"/>
          <w:szCs w:val="40"/>
          <w:rtl/>
        </w:rPr>
        <w:t xml:space="preserve"> 21 </w:t>
      </w:r>
      <w:r w:rsidRPr="00E64B07">
        <w:rPr>
          <w:rFonts w:ascii="Sakkal Majalla" w:hAnsi="Sakkal Majalla" w:cs="Sakkal Majalla" w:hint="cs"/>
          <w:sz w:val="40"/>
          <w:szCs w:val="40"/>
          <w:rtl/>
        </w:rPr>
        <w:t>مستشفىً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للصحة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النفسية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w:t>
      </w:r>
      <w:r w:rsidRPr="00E64B07">
        <w:rPr>
          <w:rFonts w:ascii="Sakkal Majalla" w:hAnsi="Sakkal Majalla" w:cs="Sakkal Majalla"/>
          <w:sz w:val="40"/>
          <w:szCs w:val="40"/>
          <w:rtl/>
        </w:rPr>
        <w:t xml:space="preserve">99 </w:t>
      </w:r>
      <w:r w:rsidRPr="00E64B07">
        <w:rPr>
          <w:rFonts w:ascii="Sakkal Majalla" w:hAnsi="Sakkal Majalla" w:cs="Sakkal Majalla" w:hint="cs"/>
          <w:sz w:val="40"/>
          <w:szCs w:val="40"/>
          <w:rtl/>
        </w:rPr>
        <w:t>عيادة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نفسية،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يمكن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الاطلاع</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عليها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ومعرفة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مواقعها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وكيفية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التواصل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معها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بزيارة</w:t>
      </w:r>
      <w:r w:rsidRPr="00E64B07">
        <w:rPr>
          <w:rFonts w:ascii="Arial" w:hAnsi="Arial" w:cs="Arial" w:hint="cs"/>
          <w:sz w:val="40"/>
          <w:szCs w:val="40"/>
          <w:rtl/>
        </w:rPr>
        <w:t> </w:t>
      </w:r>
      <w:r w:rsidRPr="00E64B07">
        <w:rPr>
          <w:rFonts w:ascii="Sakkal Majalla" w:hAnsi="Sakkal Majalla" w:cs="Sakkal Majalla" w:hint="cs"/>
          <w:sz w:val="40"/>
          <w:szCs w:val="40"/>
          <w:rtl/>
        </w:rPr>
        <w:t>هذه</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الصفحة</w:t>
      </w:r>
      <w:r w:rsidRPr="00E64B07">
        <w:rPr>
          <w:rFonts w:ascii="Sakkal Majalla" w:hAnsi="Sakkal Majalla" w:cs="Sakkal Majalla"/>
          <w:sz w:val="40"/>
          <w:szCs w:val="40"/>
          <w:rtl/>
        </w:rPr>
        <w:t>.</w:t>
      </w:r>
      <w:r w:rsidRPr="00E64B07">
        <w:rPr>
          <w:rFonts w:ascii="Arial" w:hAnsi="Arial" w:cs="Arial" w:hint="cs"/>
          <w:sz w:val="40"/>
          <w:szCs w:val="40"/>
          <w:rtl/>
        </w:rPr>
        <w:t> </w:t>
      </w:r>
      <w:r w:rsidRPr="00E64B07">
        <w:rPr>
          <w:rFonts w:ascii="Sakkal Majalla" w:hAnsi="Sakkal Majalla" w:cs="Sakkal Majalla" w:hint="cs"/>
          <w:sz w:val="40"/>
          <w:szCs w:val="40"/>
          <w:rtl/>
        </w:rPr>
        <w:t>كما</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اهتمت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المملكة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بالمرضى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النفسيين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المشردين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والمرفوضين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ف</w:t>
      </w:r>
      <w:r w:rsidRPr="00E64B07">
        <w:rPr>
          <w:rFonts w:ascii="Sakkal Majalla" w:hAnsi="Sakkal Majalla" w:cs="Sakkal Majalla"/>
          <w:sz w:val="40"/>
          <w:szCs w:val="40"/>
          <w:rtl/>
        </w:rPr>
        <w:t>قد خصصت</w:t>
      </w:r>
      <w:r w:rsidRPr="00E64B07">
        <w:rPr>
          <w:rFonts w:ascii="Arial" w:hAnsi="Arial" w:cs="Arial" w:hint="cs"/>
          <w:sz w:val="40"/>
          <w:szCs w:val="40"/>
          <w:rtl/>
        </w:rPr>
        <w:t> </w:t>
      </w:r>
      <w:r w:rsidRPr="00E64B07">
        <w:rPr>
          <w:rFonts w:ascii="Sakkal Majalla" w:hAnsi="Sakkal Majalla" w:cs="Sakkal Majalla" w:hint="cs"/>
          <w:sz w:val="40"/>
          <w:szCs w:val="40"/>
          <w:rtl/>
        </w:rPr>
        <w:t>مركز</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أجواد</w:t>
      </w:r>
      <w:r w:rsidRPr="00E64B07">
        <w:rPr>
          <w:rFonts w:ascii="Arial" w:hAnsi="Arial" w:cs="Arial" w:hint="cs"/>
          <w:sz w:val="40"/>
          <w:szCs w:val="40"/>
          <w:rtl/>
        </w:rPr>
        <w:t> </w:t>
      </w:r>
      <w:r w:rsidRPr="00E64B07">
        <w:rPr>
          <w:rFonts w:ascii="Sakkal Majalla" w:hAnsi="Sakkal Majalla" w:cs="Sakkal Majalla" w:hint="cs"/>
          <w:sz w:val="40"/>
          <w:szCs w:val="40"/>
          <w:rtl/>
        </w:rPr>
        <w:t>للعناية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بهم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وتقديم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الرعاية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والتأهيل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الذي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يحتاجون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إليه</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ويقدم</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المركز</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الوطني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لتعزيز</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الصحة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النفسية</w:t>
      </w:r>
      <w:r w:rsidRPr="00E64B07">
        <w:rPr>
          <w:rFonts w:ascii="Arial" w:hAnsi="Arial" w:cs="Arial" w:hint="cs"/>
          <w:sz w:val="40"/>
          <w:szCs w:val="40"/>
          <w:rtl/>
        </w:rPr>
        <w:t> </w:t>
      </w:r>
      <w:r w:rsidRPr="00E64B07">
        <w:rPr>
          <w:rFonts w:ascii="Sakkal Majalla" w:hAnsi="Sakkal Majalla" w:cs="Sakkal Majalla" w:hint="cs"/>
          <w:sz w:val="40"/>
          <w:szCs w:val="40"/>
          <w:rtl/>
        </w:rPr>
        <w:t>دليلك</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الإلكتروني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للصحة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النفسية</w:t>
      </w:r>
      <w:r w:rsidRPr="00E64B07">
        <w:rPr>
          <w:rFonts w:ascii="Arial" w:hAnsi="Arial" w:cs="Arial" w:hint="cs"/>
          <w:sz w:val="40"/>
          <w:szCs w:val="40"/>
          <w:rtl/>
        </w:rPr>
        <w:t> </w:t>
      </w:r>
      <w:r w:rsidRPr="00E64B07">
        <w:rPr>
          <w:rFonts w:ascii="Sakkal Majalla" w:hAnsi="Sakkal Majalla" w:cs="Sakkal Majalla" w:hint="cs"/>
          <w:sz w:val="40"/>
          <w:szCs w:val="40"/>
          <w:rtl/>
        </w:rPr>
        <w:t>الذي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يشمل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معلومات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عن</w:t>
      </w:r>
      <w:r w:rsidRPr="00E64B07">
        <w:rPr>
          <w:rFonts w:ascii="Arial" w:hAnsi="Arial" w:cs="Arial" w:hint="cs"/>
          <w:sz w:val="40"/>
          <w:szCs w:val="40"/>
          <w:rtl/>
        </w:rPr>
        <w:t> </w:t>
      </w:r>
      <w:r w:rsidRPr="00E64B07">
        <w:rPr>
          <w:rFonts w:ascii="Sakkal Majalla" w:hAnsi="Sakkal Majalla" w:cs="Sakkal Majalla" w:hint="cs"/>
          <w:sz w:val="40"/>
          <w:szCs w:val="40"/>
          <w:rtl/>
        </w:rPr>
        <w:t>المستشفيات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والعيادات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الخاصة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ومراكز</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إعادة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التأهيل</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والجمعيات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واللجان</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الموجودة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بالمملكة</w:t>
      </w:r>
      <w:r w:rsidRPr="00E64B07">
        <w:rPr>
          <w:rFonts w:ascii="Sakkal Majalla" w:hAnsi="Sakkal Majalla" w:cs="Sakkal Majalla"/>
          <w:sz w:val="40"/>
          <w:szCs w:val="40"/>
          <w:rtl/>
        </w:rPr>
        <w:t xml:space="preserve">. </w:t>
      </w:r>
    </w:p>
    <w:p w:rsidR="00BA5F06" w:rsidRDefault="00BA5F06"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Pr="00E64B07" w:rsidRDefault="005D3C51" w:rsidP="00BA5F06">
      <w:pPr>
        <w:jc w:val="lowKashida"/>
        <w:rPr>
          <w:rFonts w:ascii="Sakkal Majalla" w:hAnsi="Sakkal Majalla" w:cs="Sakkal Majalla"/>
          <w:sz w:val="40"/>
          <w:szCs w:val="40"/>
          <w:rtl/>
        </w:rPr>
      </w:pPr>
    </w:p>
    <w:p w:rsidR="00BA5F06" w:rsidRPr="00F4379D" w:rsidRDefault="00BA5F06" w:rsidP="00BA5F06">
      <w:pPr>
        <w:jc w:val="lowKashida"/>
        <w:rPr>
          <w:rFonts w:ascii="Sakkal Majalla" w:hAnsi="Sakkal Majalla" w:cs="Sakkal Majalla"/>
          <w:b/>
          <w:bCs/>
          <w:color w:val="002060"/>
          <w:sz w:val="40"/>
          <w:szCs w:val="40"/>
          <w:rtl/>
        </w:rPr>
      </w:pPr>
      <w:r w:rsidRPr="00F4379D">
        <w:rPr>
          <w:rFonts w:ascii="Sakkal Majalla" w:hAnsi="Sakkal Majalla" w:cs="Sakkal Majalla"/>
          <w:b/>
          <w:bCs/>
          <w:color w:val="002060"/>
          <w:sz w:val="40"/>
          <w:szCs w:val="40"/>
          <w:rtl/>
        </w:rPr>
        <w:lastRenderedPageBreak/>
        <w:t>الأمراض المزمنة</w:t>
      </w: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تهدف الدولة من خلال رؤيتها 2030 إلى رفع نسبة الوعي ودرجة التحكم الذاتي للأمراض المزمنة؛ للحد من المضاعفات والتعايش مع المرض، وتعزيز مفهوم الرعاية الصحية الذاتية لدى أفراد المجتمع؛ وذلك عن طريق جلسات تثقيفية في عيادات التثقيف الصحي لكل مراجع حسب حالته الصحية لمتابعته وتقييمه مما ينعكس على جودة الحياة للمراجع.</w:t>
      </w:r>
    </w:p>
    <w:p w:rsidR="00BA5F06" w:rsidRPr="00E64B07" w:rsidRDefault="00BA5F06" w:rsidP="00BA5F06">
      <w:pPr>
        <w:jc w:val="lowKashida"/>
        <w:rPr>
          <w:rFonts w:ascii="Sakkal Majalla" w:hAnsi="Sakkal Majalla" w:cs="Sakkal Majalla"/>
          <w:sz w:val="40"/>
          <w:szCs w:val="40"/>
          <w:rtl/>
        </w:rPr>
      </w:pPr>
    </w:p>
    <w:p w:rsidR="00BA5F06" w:rsidRPr="005D3C51" w:rsidRDefault="00BA5F06" w:rsidP="00BA5F06">
      <w:pPr>
        <w:jc w:val="lowKashida"/>
        <w:rPr>
          <w:rFonts w:ascii="Sakkal Majalla" w:hAnsi="Sakkal Majalla" w:cs="Sakkal Majalla"/>
          <w:b/>
          <w:bCs/>
          <w:color w:val="002060"/>
          <w:sz w:val="40"/>
          <w:szCs w:val="40"/>
          <w:rtl/>
        </w:rPr>
      </w:pPr>
      <w:r w:rsidRPr="005D3C51">
        <w:rPr>
          <w:rFonts w:ascii="Sakkal Majalla" w:hAnsi="Sakkal Majalla" w:cs="Sakkal Majalla"/>
          <w:b/>
          <w:bCs/>
          <w:color w:val="002060"/>
          <w:sz w:val="40"/>
          <w:szCs w:val="40"/>
          <w:rtl/>
        </w:rPr>
        <w:t>التأمين الطبي والرعاية الصحية لغير السعوديين</w:t>
      </w: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يُعد العلاج داخل المستشفيات الحكومية ملكًا للجميع، أما في حالة اللجوء إلى مستشفيات أو مراكز صحية خاصة فقد عملت الدولة على توفير العلاج عن طريق قرار التأمين الصحي الإجباري لغير السعوديين الذين يعملون في البلاد بموجب نِظام الضمان الصحي التعاوني ولائحته التنفيذية. وفي التعامل السريع مع الحالات الإنسانية والحرجة؛ تستضيف المملكة من الخارج عدد من هذه الحالات لتقديم الخدمات العلاجية المتخصصة على أعلى المستويات. كما تستضيف المملكة وبشكل مستمر حالات التوائم الملتصقة لإجراء عمليات الفصل الجراحية.</w:t>
      </w:r>
    </w:p>
    <w:p w:rsidR="00BA5F06" w:rsidRDefault="005D3C51" w:rsidP="00BA5F06">
      <w:pPr>
        <w:jc w:val="lowKashida"/>
        <w:rPr>
          <w:rFonts w:ascii="Sakkal Majalla" w:hAnsi="Sakkal Majalla" w:cs="Sakkal Majalla"/>
          <w:sz w:val="40"/>
          <w:szCs w:val="40"/>
          <w:rtl/>
        </w:rPr>
      </w:pPr>
      <w:r w:rsidRPr="005D3C51">
        <w:rPr>
          <w:rFonts w:ascii="Sakkal Majalla" w:hAnsi="Sakkal Majalla" w:cs="Sakkal Majalla"/>
          <w:noProof/>
          <w:sz w:val="40"/>
          <w:szCs w:val="40"/>
          <w:rtl/>
        </w:rPr>
        <w:drawing>
          <wp:anchor distT="0" distB="0" distL="114300" distR="114300" simplePos="0" relativeHeight="251672576" behindDoc="0" locked="0" layoutInCell="1" allowOverlap="1" wp14:anchorId="73EBA12D" wp14:editId="31932D64">
            <wp:simplePos x="0" y="0"/>
            <wp:positionH relativeFrom="column">
              <wp:posOffset>2325370</wp:posOffset>
            </wp:positionH>
            <wp:positionV relativeFrom="paragraph">
              <wp:posOffset>24130</wp:posOffset>
            </wp:positionV>
            <wp:extent cx="2510254" cy="3438525"/>
            <wp:effectExtent l="0" t="0" r="4445" b="0"/>
            <wp:wrapNone/>
            <wp:docPr id="14" name="Picture 14" descr="C:\Users\jadar\Desktop\تنزيل.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adar\Desktop\تنزيل.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10254" cy="3438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Pr="00E64B07" w:rsidRDefault="005D3C51" w:rsidP="00BA5F06">
      <w:pPr>
        <w:jc w:val="lowKashida"/>
        <w:rPr>
          <w:rFonts w:ascii="Sakkal Majalla" w:hAnsi="Sakkal Majalla" w:cs="Sakkal Majalla"/>
          <w:sz w:val="40"/>
          <w:szCs w:val="40"/>
          <w:rtl/>
        </w:rPr>
      </w:pPr>
    </w:p>
    <w:p w:rsidR="00BA5F06" w:rsidRPr="00EC0C3D" w:rsidRDefault="00BA5F06" w:rsidP="00BA5F06">
      <w:pPr>
        <w:jc w:val="lowKashida"/>
        <w:rPr>
          <w:rFonts w:ascii="Sakkal Majalla" w:hAnsi="Sakkal Majalla" w:cs="Sakkal Majalla"/>
          <w:b/>
          <w:bCs/>
          <w:color w:val="002060"/>
          <w:sz w:val="40"/>
          <w:szCs w:val="40"/>
          <w:rtl/>
        </w:rPr>
      </w:pPr>
      <w:r w:rsidRPr="00EC0C3D">
        <w:rPr>
          <w:rFonts w:ascii="Sakkal Majalla" w:hAnsi="Sakkal Majalla" w:cs="Sakkal Majalla"/>
          <w:b/>
          <w:bCs/>
          <w:color w:val="002060"/>
          <w:sz w:val="40"/>
          <w:szCs w:val="40"/>
          <w:rtl/>
        </w:rPr>
        <w:lastRenderedPageBreak/>
        <w:t>الأدوية والمنتجات الصيدلانية</w:t>
      </w: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أطلقت وزارة الصحة "دليل الأدوية للأجهزة الذكية" والذي يهدف إلى تمكين الأطباء والصيادلة وطاقم التمريض من التحقق من جرعات الأدوية قبل وصفها وصرفها للمرضى.</w:t>
      </w:r>
    </w:p>
    <w:p w:rsidR="00BA5F06" w:rsidRPr="00E64B07" w:rsidRDefault="00BA5F06" w:rsidP="00BA5F06">
      <w:pPr>
        <w:jc w:val="lowKashida"/>
        <w:rPr>
          <w:rFonts w:ascii="Sakkal Majalla" w:hAnsi="Sakkal Majalla" w:cs="Sakkal Majalla"/>
          <w:sz w:val="40"/>
          <w:szCs w:val="40"/>
          <w:rtl/>
        </w:rPr>
      </w:pP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أطلقت الهيئة العامة للغذاء والدواء "نظام رصد" لتتبع الأدوية والمنتجات الصيدلانية إلكترونيًا في جميع المراحل، من الإنتاج إلى الاستهلاك، وذلك من خلال الاعتماد على أحدث الوسائل التقنية. وقد ساهم ذلك في تسجيل أكثر من 4800 منشأة صحية وإجراء 1.2 مليار عملية على زجاجات الأدوية حتى نهاية عام 2020، وتسجيل جميع الأدوية في نقاط البيع في نظام التتبع والرصد، وحماية المجتمع، وتعزيز الرقابة، وضمان سلامة الأدوية، ومعرفة مصادرها حتى وصولها للمستهلكين.</w:t>
      </w:r>
    </w:p>
    <w:p w:rsidR="00BA5F06" w:rsidRDefault="00BA5F06"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5D3C51" w:rsidRDefault="005D3C51" w:rsidP="00BA5F06">
      <w:pPr>
        <w:jc w:val="lowKashida"/>
        <w:rPr>
          <w:rFonts w:ascii="Sakkal Majalla" w:hAnsi="Sakkal Majalla" w:cs="Sakkal Majalla"/>
          <w:sz w:val="40"/>
          <w:szCs w:val="40"/>
          <w:rtl/>
        </w:rPr>
      </w:pPr>
    </w:p>
    <w:p w:rsidR="00D33EBA" w:rsidRDefault="00D33EBA" w:rsidP="00BA5F06">
      <w:pPr>
        <w:jc w:val="lowKashida"/>
        <w:rPr>
          <w:rFonts w:ascii="Sakkal Majalla" w:hAnsi="Sakkal Majalla" w:cs="Sakkal Majalla"/>
          <w:sz w:val="40"/>
          <w:szCs w:val="40"/>
          <w:rtl/>
        </w:rPr>
      </w:pPr>
    </w:p>
    <w:p w:rsidR="00EC0C3D" w:rsidRPr="00E64B07" w:rsidRDefault="00EC0C3D" w:rsidP="00BA5F06">
      <w:pPr>
        <w:jc w:val="lowKashida"/>
        <w:rPr>
          <w:rFonts w:ascii="Sakkal Majalla" w:hAnsi="Sakkal Majalla" w:cs="Sakkal Majalla"/>
          <w:sz w:val="40"/>
          <w:szCs w:val="40"/>
          <w:rtl/>
        </w:rPr>
      </w:pPr>
    </w:p>
    <w:p w:rsidR="00BA5F06" w:rsidRPr="005D3C51" w:rsidRDefault="00BA5F06" w:rsidP="00BA5F06">
      <w:pPr>
        <w:jc w:val="lowKashida"/>
        <w:rPr>
          <w:rFonts w:ascii="Sakkal Majalla" w:hAnsi="Sakkal Majalla" w:cs="Sakkal Majalla"/>
          <w:b/>
          <w:bCs/>
          <w:color w:val="002060"/>
          <w:sz w:val="40"/>
          <w:szCs w:val="40"/>
          <w:rtl/>
        </w:rPr>
      </w:pPr>
      <w:r w:rsidRPr="005D3C51">
        <w:rPr>
          <w:rFonts w:ascii="Sakkal Majalla" w:hAnsi="Sakkal Majalla" w:cs="Sakkal Majalla"/>
          <w:b/>
          <w:bCs/>
          <w:color w:val="002060"/>
          <w:sz w:val="40"/>
          <w:szCs w:val="40"/>
          <w:rtl/>
        </w:rPr>
        <w:t>جوائز وإنجازات عالمية</w:t>
      </w:r>
    </w:p>
    <w:p w:rsidR="00BA5F06" w:rsidRPr="00E64B07" w:rsidRDefault="00BA5F06" w:rsidP="00BA5F06">
      <w:pPr>
        <w:jc w:val="lowKashida"/>
        <w:rPr>
          <w:rFonts w:ascii="Sakkal Majalla" w:hAnsi="Sakkal Majalla" w:cs="Sakkal Majalla"/>
          <w:sz w:val="40"/>
          <w:szCs w:val="40"/>
          <w:rtl/>
        </w:rPr>
      </w:pPr>
      <w:r w:rsidRPr="00E64B07">
        <w:rPr>
          <w:rFonts w:ascii="Sakkal Majalla" w:hAnsi="Sakkal Majalla" w:cs="Sakkal Majalla"/>
          <w:sz w:val="40"/>
          <w:szCs w:val="40"/>
          <w:rtl/>
        </w:rPr>
        <w:t>احتلت المملكة المرتبة الأولى في نظام الرصد الإلكتروني لمنظمة الصحة العالمية لدول شرق المتوسط، مما أدى إلى زيادة عدد مراكز رصد الإصابات بالإنفلونزا من 15 في عام 2017 إلى 50 مركزًا متخصصًا في عام 2019، وعلى مستوى إقليمي ربط المراكز بنظام المراقبة الإلكتروني لمنظمة الصحة العالمية والذي يهدف إلى مراقبة حالات الإنفلونزا وأنماط الفيروسات المختلفة.</w:t>
      </w:r>
    </w:p>
    <w:p w:rsidR="00BA5F06" w:rsidRPr="00E64B07" w:rsidRDefault="00BA5F06" w:rsidP="00BA5F06">
      <w:pPr>
        <w:jc w:val="lowKashida"/>
        <w:rPr>
          <w:rFonts w:ascii="Sakkal Majalla" w:hAnsi="Sakkal Majalla" w:cs="Sakkal Majalla"/>
          <w:sz w:val="40"/>
          <w:szCs w:val="40"/>
          <w:rtl/>
        </w:rPr>
      </w:pPr>
    </w:p>
    <w:p w:rsidR="00BA5F06" w:rsidRPr="00E64B07" w:rsidRDefault="00BA5F06" w:rsidP="00BA5F06">
      <w:pPr>
        <w:jc w:val="lowKashida"/>
        <w:rPr>
          <w:rFonts w:ascii="Sakkal Majalla" w:hAnsi="Sakkal Majalla" w:cs="Sakkal Majalla"/>
          <w:sz w:val="40"/>
          <w:szCs w:val="40"/>
          <w:rtl/>
        </w:rPr>
      </w:pPr>
    </w:p>
    <w:p w:rsidR="00BA5F06" w:rsidRDefault="00BA5F06" w:rsidP="00BA5F06">
      <w:pPr>
        <w:jc w:val="lowKashida"/>
        <w:rPr>
          <w:rFonts w:ascii="Sakkal Majalla" w:hAnsi="Sakkal Majalla" w:cs="Sakkal Majalla"/>
          <w:sz w:val="40"/>
          <w:szCs w:val="40"/>
          <w:rtl/>
        </w:rPr>
      </w:pPr>
    </w:p>
    <w:p w:rsidR="00BA5F06" w:rsidRDefault="00BA5F06" w:rsidP="002B44BF">
      <w:pPr>
        <w:jc w:val="lowKashida"/>
        <w:rPr>
          <w:rFonts w:ascii="Sakkal Majalla" w:hAnsi="Sakkal Majalla" w:cs="Sakkal Majalla"/>
          <w:sz w:val="40"/>
          <w:szCs w:val="40"/>
          <w:rtl/>
        </w:rPr>
      </w:pPr>
    </w:p>
    <w:p w:rsidR="00BA5F06" w:rsidRDefault="00BA5F06" w:rsidP="002B44BF">
      <w:pPr>
        <w:jc w:val="lowKashida"/>
        <w:rPr>
          <w:rFonts w:ascii="Sakkal Majalla" w:hAnsi="Sakkal Majalla" w:cs="Sakkal Majalla"/>
          <w:sz w:val="40"/>
          <w:szCs w:val="40"/>
          <w:rtl/>
        </w:rPr>
      </w:pPr>
    </w:p>
    <w:p w:rsidR="00A75C56" w:rsidRDefault="00A75C56" w:rsidP="002B44BF">
      <w:pPr>
        <w:jc w:val="lowKashida"/>
        <w:rPr>
          <w:rFonts w:ascii="Sakkal Majalla" w:hAnsi="Sakkal Majalla" w:cs="Sakkal Majalla"/>
          <w:sz w:val="40"/>
          <w:szCs w:val="40"/>
          <w:rtl/>
        </w:rPr>
      </w:pPr>
    </w:p>
    <w:p w:rsidR="00BA5F06" w:rsidRDefault="00BA5F06" w:rsidP="002B44BF">
      <w:pPr>
        <w:jc w:val="lowKashida"/>
        <w:rPr>
          <w:rFonts w:ascii="Sakkal Majalla" w:hAnsi="Sakkal Majalla" w:cs="Sakkal Majalla"/>
          <w:sz w:val="40"/>
          <w:szCs w:val="40"/>
          <w:rtl/>
        </w:rPr>
      </w:pPr>
    </w:p>
    <w:p w:rsidR="00BA5F06" w:rsidRDefault="00BA5F06" w:rsidP="002B44BF">
      <w:pPr>
        <w:jc w:val="lowKashida"/>
        <w:rPr>
          <w:rFonts w:ascii="Sakkal Majalla" w:hAnsi="Sakkal Majalla" w:cs="Sakkal Majalla"/>
          <w:sz w:val="40"/>
          <w:szCs w:val="40"/>
          <w:rtl/>
        </w:rPr>
      </w:pPr>
    </w:p>
    <w:p w:rsidR="00BA5F06" w:rsidRDefault="00BA5F06" w:rsidP="002B44BF">
      <w:pPr>
        <w:jc w:val="lowKashida"/>
        <w:rPr>
          <w:rFonts w:ascii="Sakkal Majalla" w:hAnsi="Sakkal Majalla" w:cs="Sakkal Majalla"/>
          <w:sz w:val="40"/>
          <w:szCs w:val="40"/>
          <w:rtl/>
        </w:rPr>
      </w:pPr>
    </w:p>
    <w:p w:rsidR="00BA5F06" w:rsidRDefault="00BA5F06" w:rsidP="002B44BF">
      <w:pPr>
        <w:jc w:val="lowKashida"/>
        <w:rPr>
          <w:rFonts w:ascii="Sakkal Majalla" w:hAnsi="Sakkal Majalla" w:cs="Sakkal Majalla"/>
          <w:sz w:val="40"/>
          <w:szCs w:val="40"/>
          <w:rtl/>
        </w:rPr>
      </w:pPr>
    </w:p>
    <w:p w:rsidR="00BA5F06" w:rsidRDefault="00BA5F06" w:rsidP="002B44BF">
      <w:pPr>
        <w:jc w:val="lowKashida"/>
        <w:rPr>
          <w:rFonts w:ascii="Sakkal Majalla" w:hAnsi="Sakkal Majalla" w:cs="Sakkal Majalla"/>
          <w:sz w:val="40"/>
          <w:szCs w:val="40"/>
          <w:rtl/>
        </w:rPr>
      </w:pPr>
    </w:p>
    <w:p w:rsidR="00BA5F06" w:rsidRDefault="00BA5F06" w:rsidP="002B44BF">
      <w:pPr>
        <w:jc w:val="lowKashida"/>
        <w:rPr>
          <w:rFonts w:ascii="Sakkal Majalla" w:hAnsi="Sakkal Majalla" w:cs="Sakkal Majalla"/>
          <w:sz w:val="40"/>
          <w:szCs w:val="40"/>
          <w:rtl/>
        </w:rPr>
      </w:pPr>
    </w:p>
    <w:p w:rsidR="00EC0C3D" w:rsidRDefault="00EC0C3D" w:rsidP="002B44BF">
      <w:pPr>
        <w:jc w:val="lowKashida"/>
        <w:rPr>
          <w:rFonts w:ascii="Sakkal Majalla" w:hAnsi="Sakkal Majalla" w:cs="Sakkal Majalla"/>
          <w:sz w:val="40"/>
          <w:szCs w:val="40"/>
          <w:rtl/>
        </w:rPr>
      </w:pPr>
    </w:p>
    <w:p w:rsidR="00EC0C3D" w:rsidRDefault="00EC0C3D" w:rsidP="002B44BF">
      <w:pPr>
        <w:jc w:val="lowKashida"/>
        <w:rPr>
          <w:rFonts w:ascii="Sakkal Majalla" w:hAnsi="Sakkal Majalla" w:cs="Sakkal Majalla"/>
          <w:sz w:val="40"/>
          <w:szCs w:val="40"/>
          <w:rtl/>
        </w:rPr>
      </w:pPr>
    </w:p>
    <w:p w:rsidR="00E86AFE" w:rsidRDefault="00E86AFE" w:rsidP="002B44BF">
      <w:pPr>
        <w:jc w:val="lowKashida"/>
        <w:rPr>
          <w:rFonts w:ascii="Sakkal Majalla" w:hAnsi="Sakkal Majalla" w:cs="Sakkal Majalla"/>
          <w:sz w:val="40"/>
          <w:szCs w:val="40"/>
          <w:rtl/>
        </w:rPr>
      </w:pPr>
    </w:p>
    <w:p w:rsidR="00E86AFE" w:rsidRDefault="00E86AFE" w:rsidP="002B44BF">
      <w:pPr>
        <w:jc w:val="lowKashida"/>
        <w:rPr>
          <w:rFonts w:ascii="Sakkal Majalla" w:hAnsi="Sakkal Majalla" w:cs="Sakkal Majalla"/>
          <w:sz w:val="40"/>
          <w:szCs w:val="40"/>
          <w:rtl/>
        </w:rPr>
      </w:pPr>
    </w:p>
    <w:p w:rsidR="00E86AFE" w:rsidRDefault="00E86AFE" w:rsidP="002B44BF">
      <w:pPr>
        <w:jc w:val="lowKashida"/>
        <w:rPr>
          <w:rFonts w:ascii="Sakkal Majalla" w:hAnsi="Sakkal Majalla" w:cs="Sakkal Majalla"/>
          <w:sz w:val="40"/>
          <w:szCs w:val="40"/>
          <w:rtl/>
        </w:rPr>
      </w:pPr>
    </w:p>
    <w:p w:rsidR="00E86AFE" w:rsidRDefault="00E86AFE" w:rsidP="002B44BF">
      <w:pPr>
        <w:jc w:val="lowKashida"/>
        <w:rPr>
          <w:rFonts w:ascii="Sakkal Majalla" w:hAnsi="Sakkal Majalla" w:cs="Sakkal Majalla"/>
          <w:sz w:val="40"/>
          <w:szCs w:val="40"/>
          <w:rtl/>
        </w:rPr>
      </w:pPr>
    </w:p>
    <w:p w:rsidR="00E86AFE" w:rsidRDefault="00E86AFE" w:rsidP="002B44BF">
      <w:pPr>
        <w:jc w:val="lowKashida"/>
        <w:rPr>
          <w:rFonts w:ascii="Sakkal Majalla" w:hAnsi="Sakkal Majalla" w:cs="Sakkal Majalla"/>
          <w:sz w:val="40"/>
          <w:szCs w:val="40"/>
          <w:rtl/>
        </w:rPr>
      </w:pPr>
    </w:p>
    <w:p w:rsidR="00E86AFE" w:rsidRPr="00E86AFE" w:rsidRDefault="00E86AFE" w:rsidP="00E86AFE">
      <w:pPr>
        <w:jc w:val="center"/>
        <w:rPr>
          <w:rFonts w:ascii="Sakkal Majalla" w:hAnsi="Sakkal Majalla" w:cs="Sakkal Majalla"/>
          <w:color w:val="1F3864" w:themeColor="accent5" w:themeShade="80"/>
          <w:sz w:val="144"/>
          <w:szCs w:val="144"/>
          <w:rtl/>
        </w:rPr>
      </w:pPr>
      <w:r w:rsidRPr="00E86AFE">
        <w:rPr>
          <w:rFonts w:ascii="Sakkal Majalla" w:hAnsi="Sakkal Majalla" w:cs="Sakkal Majalla" w:hint="cs"/>
          <w:color w:val="1F3864" w:themeColor="accent5" w:themeShade="80"/>
          <w:sz w:val="144"/>
          <w:szCs w:val="144"/>
          <w:rtl/>
        </w:rPr>
        <w:t>الفصل الثاني</w:t>
      </w:r>
    </w:p>
    <w:p w:rsidR="00E86AFE" w:rsidRDefault="00E86AFE" w:rsidP="002B44BF">
      <w:pPr>
        <w:jc w:val="lowKashida"/>
        <w:rPr>
          <w:rFonts w:ascii="Sakkal Majalla" w:hAnsi="Sakkal Majalla" w:cs="Sakkal Majalla"/>
          <w:sz w:val="40"/>
          <w:szCs w:val="40"/>
          <w:rtl/>
        </w:rPr>
      </w:pPr>
    </w:p>
    <w:p w:rsidR="00E86AFE" w:rsidRDefault="00E86AFE" w:rsidP="002B44BF">
      <w:pPr>
        <w:jc w:val="lowKashida"/>
        <w:rPr>
          <w:rFonts w:ascii="Sakkal Majalla" w:hAnsi="Sakkal Majalla" w:cs="Sakkal Majalla"/>
          <w:sz w:val="40"/>
          <w:szCs w:val="40"/>
          <w:rtl/>
        </w:rPr>
      </w:pPr>
    </w:p>
    <w:p w:rsidR="00E86AFE" w:rsidRDefault="00E86AFE" w:rsidP="002B44BF">
      <w:pPr>
        <w:jc w:val="lowKashida"/>
        <w:rPr>
          <w:rFonts w:ascii="Sakkal Majalla" w:hAnsi="Sakkal Majalla" w:cs="Sakkal Majalla"/>
          <w:sz w:val="40"/>
          <w:szCs w:val="40"/>
          <w:rtl/>
        </w:rPr>
      </w:pPr>
    </w:p>
    <w:p w:rsidR="00E86AFE" w:rsidRDefault="00E86AFE" w:rsidP="002B44BF">
      <w:pPr>
        <w:jc w:val="lowKashida"/>
        <w:rPr>
          <w:rFonts w:ascii="Sakkal Majalla" w:hAnsi="Sakkal Majalla" w:cs="Sakkal Majalla"/>
          <w:sz w:val="40"/>
          <w:szCs w:val="40"/>
          <w:rtl/>
        </w:rPr>
      </w:pPr>
    </w:p>
    <w:p w:rsidR="00E86AFE" w:rsidRDefault="00E86AFE" w:rsidP="002B44BF">
      <w:pPr>
        <w:jc w:val="lowKashida"/>
        <w:rPr>
          <w:rFonts w:ascii="Sakkal Majalla" w:hAnsi="Sakkal Majalla" w:cs="Sakkal Majalla"/>
          <w:sz w:val="40"/>
          <w:szCs w:val="40"/>
          <w:rtl/>
        </w:rPr>
      </w:pPr>
    </w:p>
    <w:p w:rsidR="00E86AFE" w:rsidRDefault="00E86AFE" w:rsidP="002B44BF">
      <w:pPr>
        <w:jc w:val="lowKashida"/>
        <w:rPr>
          <w:rFonts w:ascii="Sakkal Majalla" w:hAnsi="Sakkal Majalla" w:cs="Sakkal Majalla"/>
          <w:sz w:val="40"/>
          <w:szCs w:val="40"/>
          <w:rtl/>
        </w:rPr>
      </w:pPr>
    </w:p>
    <w:p w:rsidR="00E86AFE" w:rsidRDefault="00E86AFE" w:rsidP="002B44BF">
      <w:pPr>
        <w:jc w:val="lowKashida"/>
        <w:rPr>
          <w:rFonts w:ascii="Sakkal Majalla" w:hAnsi="Sakkal Majalla" w:cs="Sakkal Majalla"/>
          <w:sz w:val="40"/>
          <w:szCs w:val="40"/>
          <w:rtl/>
        </w:rPr>
      </w:pPr>
    </w:p>
    <w:p w:rsidR="00E86AFE" w:rsidRDefault="00E86AFE" w:rsidP="002B44BF">
      <w:pPr>
        <w:jc w:val="lowKashida"/>
        <w:rPr>
          <w:rFonts w:ascii="Sakkal Majalla" w:hAnsi="Sakkal Majalla" w:cs="Sakkal Majalla"/>
          <w:sz w:val="40"/>
          <w:szCs w:val="40"/>
          <w:rtl/>
        </w:rPr>
      </w:pPr>
    </w:p>
    <w:p w:rsidR="00E86AFE" w:rsidRDefault="00E86AFE" w:rsidP="002B44BF">
      <w:pPr>
        <w:jc w:val="lowKashida"/>
        <w:rPr>
          <w:rFonts w:ascii="Sakkal Majalla" w:hAnsi="Sakkal Majalla" w:cs="Sakkal Majalla"/>
          <w:sz w:val="40"/>
          <w:szCs w:val="40"/>
          <w:rtl/>
        </w:rPr>
      </w:pPr>
    </w:p>
    <w:p w:rsidR="00E86AFE" w:rsidRDefault="00E86AFE" w:rsidP="002B44BF">
      <w:pPr>
        <w:jc w:val="lowKashida"/>
        <w:rPr>
          <w:rFonts w:ascii="Sakkal Majalla" w:hAnsi="Sakkal Majalla" w:cs="Sakkal Majalla"/>
          <w:sz w:val="40"/>
          <w:szCs w:val="40"/>
          <w:rtl/>
        </w:rPr>
      </w:pPr>
    </w:p>
    <w:p w:rsidR="00E86AFE" w:rsidRDefault="00E86AFE" w:rsidP="002B44BF">
      <w:pPr>
        <w:jc w:val="lowKashida"/>
        <w:rPr>
          <w:rFonts w:ascii="Sakkal Majalla" w:hAnsi="Sakkal Majalla" w:cs="Sakkal Majalla"/>
          <w:sz w:val="40"/>
          <w:szCs w:val="40"/>
        </w:rPr>
      </w:pPr>
    </w:p>
    <w:p w:rsidR="000C61D3" w:rsidRPr="000E36DA" w:rsidRDefault="003C01EB" w:rsidP="002B44BF">
      <w:pPr>
        <w:jc w:val="lowKashida"/>
        <w:rPr>
          <w:rFonts w:ascii="Sakkal Majalla" w:hAnsi="Sakkal Majalla" w:cs="Sakkal Majalla"/>
          <w:b/>
          <w:bCs/>
          <w:color w:val="002060"/>
          <w:sz w:val="40"/>
          <w:szCs w:val="40"/>
          <w:u w:val="dash"/>
          <w:rtl/>
        </w:rPr>
      </w:pPr>
      <w:r w:rsidRPr="000E36DA">
        <w:rPr>
          <w:rFonts w:ascii="Sakkal Majalla" w:hAnsi="Sakkal Majalla" w:cs="Sakkal Majalla" w:hint="cs"/>
          <w:b/>
          <w:bCs/>
          <w:color w:val="002060"/>
          <w:sz w:val="40"/>
          <w:szCs w:val="40"/>
          <w:u w:val="dash"/>
          <w:rtl/>
        </w:rPr>
        <w:lastRenderedPageBreak/>
        <w:t xml:space="preserve">دراسات البحث السابقة : </w:t>
      </w:r>
    </w:p>
    <w:p w:rsidR="000E36DA" w:rsidRPr="000E36DA" w:rsidRDefault="000E36DA" w:rsidP="000E36DA">
      <w:pPr>
        <w:rPr>
          <w:rFonts w:ascii="Sakkal Majalla" w:hAnsi="Sakkal Majalla" w:cs="Sakkal Majalla"/>
          <w:sz w:val="40"/>
          <w:szCs w:val="40"/>
          <w:rtl/>
        </w:rPr>
      </w:pPr>
      <w:r>
        <w:rPr>
          <w:rFonts w:ascii="Arial" w:hAnsi="Arial" w:cs="Arial"/>
          <w:sz w:val="40"/>
          <w:szCs w:val="40"/>
        </w:rPr>
        <w:t>​​​​​​​</w:t>
      </w:r>
    </w:p>
    <w:p w:rsidR="000E36DA" w:rsidRPr="000E36DA" w:rsidRDefault="000E36DA" w:rsidP="000E36DA">
      <w:pPr>
        <w:rPr>
          <w:rFonts w:ascii="Sakkal Majalla" w:hAnsi="Sakkal Majalla" w:cs="Sakkal Majalla"/>
          <w:sz w:val="40"/>
          <w:szCs w:val="40"/>
          <w:rtl/>
        </w:rPr>
      </w:pPr>
      <w:r w:rsidRPr="000E36DA">
        <w:rPr>
          <w:rFonts w:ascii="Sakkal Majalla" w:hAnsi="Sakkal Majalla" w:cs="Sakkal Majalla"/>
          <w:b/>
          <w:bCs/>
          <w:sz w:val="40"/>
          <w:szCs w:val="40"/>
          <w:rtl/>
        </w:rPr>
        <w:t>الدراسات</w:t>
      </w:r>
      <w:r w:rsidRPr="000E36DA">
        <w:rPr>
          <w:rFonts w:ascii="Sakkal Majalla" w:hAnsi="Sakkal Majalla" w:cs="Sakkal Majalla"/>
          <w:sz w:val="40"/>
          <w:szCs w:val="40"/>
          <w:rtl/>
        </w:rPr>
        <w:t xml:space="preserve"> والأبحاث</w:t>
      </w:r>
    </w:p>
    <w:p w:rsidR="000E36DA" w:rsidRPr="000E36DA" w:rsidRDefault="000E36DA" w:rsidP="000E36DA">
      <w:pPr>
        <w:rPr>
          <w:rFonts w:ascii="Sakkal Majalla" w:hAnsi="Sakkal Majalla" w:cs="Sakkal Majalla"/>
          <w:sz w:val="40"/>
          <w:szCs w:val="40"/>
          <w:rtl/>
        </w:rPr>
      </w:pPr>
      <w:r w:rsidRPr="000E36DA">
        <w:rPr>
          <w:rFonts w:ascii="Sakkal Majalla" w:hAnsi="Sakkal Majalla" w:cs="Sakkal Majalla"/>
          <w:sz w:val="40"/>
          <w:szCs w:val="40"/>
          <w:rtl/>
        </w:rPr>
        <w:t>وثيقة التوجهات الاستراتيجية لتطوير سوق الصكوك وأدوات الدين أبريل 2024</w:t>
      </w:r>
    </w:p>
    <w:p w:rsidR="000E36DA" w:rsidRDefault="000E36DA" w:rsidP="000E36DA">
      <w:pPr>
        <w:rPr>
          <w:rFonts w:ascii="Sakkal Majalla" w:hAnsi="Sakkal Majalla" w:cs="Sakkal Majalla"/>
          <w:sz w:val="40"/>
          <w:szCs w:val="40"/>
          <w:rtl/>
        </w:rPr>
      </w:pPr>
    </w:p>
    <w:p w:rsidR="000E36DA" w:rsidRPr="000E36DA" w:rsidRDefault="000E36DA" w:rsidP="000E36DA">
      <w:pPr>
        <w:rPr>
          <w:rFonts w:ascii="Sakkal Majalla" w:hAnsi="Sakkal Majalla" w:cs="Sakkal Majalla"/>
          <w:sz w:val="40"/>
          <w:szCs w:val="40"/>
          <w:rtl/>
        </w:rPr>
      </w:pPr>
      <w:r w:rsidRPr="000E36DA">
        <w:rPr>
          <w:rFonts w:ascii="Arial" w:hAnsi="Arial" w:cs="Arial" w:hint="cs"/>
          <w:sz w:val="40"/>
          <w:szCs w:val="40"/>
          <w:rtl/>
        </w:rPr>
        <w:t>​</w:t>
      </w:r>
      <w:r w:rsidRPr="000E36DA">
        <w:rPr>
          <w:rFonts w:ascii="Sakkal Majalla" w:hAnsi="Sakkal Majalla" w:cs="Sakkal Majalla" w:hint="cs"/>
          <w:sz w:val="40"/>
          <w:szCs w:val="40"/>
          <w:rtl/>
        </w:rPr>
        <w:t>تسلط</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الوثيقة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الضوء</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على</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عمل</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لجنة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تطوير</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سوق</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الصكوك</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وأدوات</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الدين</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في</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تحديد</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التوجهات</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الاستراتيجية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لتطوير</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سوق</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الصكوك</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وأدوات</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الدين،</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وذ</w:t>
      </w:r>
      <w:r w:rsidRPr="000E36DA">
        <w:rPr>
          <w:rFonts w:ascii="Sakkal Majalla" w:hAnsi="Sakkal Majalla" w:cs="Sakkal Majalla"/>
          <w:sz w:val="40"/>
          <w:szCs w:val="40"/>
          <w:rtl/>
        </w:rPr>
        <w:t>لك للمساهمة في تعزيز تحقيق أهداف برنامج تطوير القطاع المالي. المتمثل في تكوين سوق مالية متقدمة وخصوصاً فيما يتعلق بسوق الصكوك وأدوات الدين، وقد تم تحديد التوجهات الاستراتيجية بناء على معايير متنوعة منها تقييم الفجوات التنظيمية وفجوات البنية الأساسية، والمقارنات المعيارية وأفضل الممارسات العالمية، بالإضافة إلى  استطلاع مرئيات المشاركين في السوق.</w:t>
      </w:r>
    </w:p>
    <w:p w:rsidR="000E36DA" w:rsidRPr="000E36DA" w:rsidRDefault="000E36DA" w:rsidP="000E36DA">
      <w:pPr>
        <w:rPr>
          <w:rFonts w:ascii="Sakkal Majalla" w:hAnsi="Sakkal Majalla" w:cs="Sakkal Majalla"/>
          <w:sz w:val="40"/>
          <w:szCs w:val="40"/>
          <w:rtl/>
        </w:rPr>
      </w:pPr>
    </w:p>
    <w:p w:rsidR="000E36DA" w:rsidRDefault="000E36DA" w:rsidP="000E36DA">
      <w:pPr>
        <w:rPr>
          <w:rFonts w:ascii="Sakkal Majalla" w:hAnsi="Sakkal Majalla" w:cs="Sakkal Majalla"/>
          <w:sz w:val="40"/>
          <w:szCs w:val="40"/>
          <w:rtl/>
        </w:rPr>
      </w:pPr>
      <w:r w:rsidRPr="000E36DA">
        <w:rPr>
          <w:rFonts w:ascii="Sakkal Majalla" w:hAnsi="Sakkal Majalla" w:cs="Sakkal Majalla"/>
          <w:sz w:val="40"/>
          <w:szCs w:val="40"/>
          <w:rtl/>
        </w:rPr>
        <w:t xml:space="preserve">وثيقة التوجهات الاستراتيجية لتطوير سوق الصكوك وأدوات الدين              </w:t>
      </w:r>
    </w:p>
    <w:p w:rsidR="000E36DA" w:rsidRDefault="00F4379D" w:rsidP="000E36DA">
      <w:pPr>
        <w:rPr>
          <w:rFonts w:ascii="Sakkal Majalla" w:hAnsi="Sakkal Majalla" w:cs="Sakkal Majalla"/>
          <w:sz w:val="40"/>
          <w:szCs w:val="40"/>
          <w:rtl/>
        </w:rPr>
      </w:pPr>
      <w:r w:rsidRPr="00A75C56">
        <w:rPr>
          <w:rFonts w:ascii="Sakkal Majalla" w:hAnsi="Sakkal Majalla" w:cs="Sakkal Majalla"/>
          <w:noProof/>
          <w:sz w:val="40"/>
          <w:szCs w:val="40"/>
          <w:rtl/>
        </w:rPr>
        <w:drawing>
          <wp:anchor distT="0" distB="0" distL="114300" distR="114300" simplePos="0" relativeHeight="251674624" behindDoc="0" locked="0" layoutInCell="1" allowOverlap="1">
            <wp:simplePos x="0" y="0"/>
            <wp:positionH relativeFrom="column">
              <wp:posOffset>1016635</wp:posOffset>
            </wp:positionH>
            <wp:positionV relativeFrom="paragraph">
              <wp:posOffset>326390</wp:posOffset>
            </wp:positionV>
            <wp:extent cx="4305300" cy="2864981"/>
            <wp:effectExtent l="0" t="0" r="0" b="0"/>
            <wp:wrapNone/>
            <wp:docPr id="1" name="Picture 1" descr="C:\Users\jadar\Desktop\images (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dar\Desktop\images (8).jpe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05300" cy="286498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4379D" w:rsidRDefault="00F4379D" w:rsidP="000E36DA">
      <w:pPr>
        <w:rPr>
          <w:rFonts w:ascii="Sakkal Majalla" w:hAnsi="Sakkal Majalla" w:cs="Sakkal Majalla"/>
          <w:sz w:val="40"/>
          <w:szCs w:val="40"/>
          <w:rtl/>
        </w:rPr>
      </w:pPr>
    </w:p>
    <w:p w:rsidR="00F4379D" w:rsidRDefault="00F4379D" w:rsidP="000E36DA">
      <w:pPr>
        <w:rPr>
          <w:rFonts w:ascii="Sakkal Majalla" w:hAnsi="Sakkal Majalla" w:cs="Sakkal Majalla"/>
          <w:sz w:val="40"/>
          <w:szCs w:val="40"/>
          <w:rtl/>
        </w:rPr>
      </w:pPr>
    </w:p>
    <w:p w:rsidR="00F4379D" w:rsidRDefault="00F4379D" w:rsidP="000E36DA">
      <w:pPr>
        <w:rPr>
          <w:rFonts w:ascii="Sakkal Majalla" w:hAnsi="Sakkal Majalla" w:cs="Sakkal Majalla"/>
          <w:sz w:val="40"/>
          <w:szCs w:val="40"/>
          <w:rtl/>
        </w:rPr>
      </w:pPr>
    </w:p>
    <w:p w:rsidR="00F4379D" w:rsidRDefault="00F4379D" w:rsidP="000E36DA">
      <w:pPr>
        <w:rPr>
          <w:rFonts w:ascii="Sakkal Majalla" w:hAnsi="Sakkal Majalla" w:cs="Sakkal Majalla"/>
          <w:sz w:val="40"/>
          <w:szCs w:val="40"/>
          <w:rtl/>
        </w:rPr>
      </w:pPr>
    </w:p>
    <w:p w:rsidR="00F4379D" w:rsidRDefault="00F4379D" w:rsidP="000E36DA">
      <w:pPr>
        <w:rPr>
          <w:rFonts w:ascii="Sakkal Majalla" w:hAnsi="Sakkal Majalla" w:cs="Sakkal Majalla"/>
          <w:sz w:val="40"/>
          <w:szCs w:val="40"/>
          <w:rtl/>
        </w:rPr>
      </w:pPr>
    </w:p>
    <w:p w:rsidR="00F4379D" w:rsidRDefault="00F4379D" w:rsidP="000E36DA">
      <w:pPr>
        <w:rPr>
          <w:rFonts w:ascii="Sakkal Majalla" w:hAnsi="Sakkal Majalla" w:cs="Sakkal Majalla"/>
          <w:sz w:val="40"/>
          <w:szCs w:val="40"/>
          <w:rtl/>
        </w:rPr>
      </w:pPr>
    </w:p>
    <w:p w:rsidR="000E36DA" w:rsidRPr="00EC0C3D" w:rsidRDefault="000E36DA" w:rsidP="000E36DA">
      <w:pPr>
        <w:rPr>
          <w:rFonts w:ascii="Sakkal Majalla" w:hAnsi="Sakkal Majalla" w:cs="Sakkal Majalla"/>
          <w:b/>
          <w:bCs/>
          <w:sz w:val="40"/>
          <w:szCs w:val="40"/>
          <w:rtl/>
        </w:rPr>
      </w:pPr>
      <w:r w:rsidRPr="00EC0C3D">
        <w:rPr>
          <w:rFonts w:ascii="Sakkal Majalla" w:hAnsi="Sakkal Majalla" w:cs="Sakkal Majalla"/>
          <w:b/>
          <w:bCs/>
          <w:sz w:val="40"/>
          <w:szCs w:val="40"/>
          <w:rtl/>
        </w:rPr>
        <w:lastRenderedPageBreak/>
        <w:t>وثيقة التوجهات الاستراتيجية لرفع جاذبية إدارة الأصول في المملكة مارس 2024</w:t>
      </w:r>
      <w:r w:rsidRPr="00EC0C3D">
        <w:rPr>
          <w:rFonts w:ascii="Arial" w:hAnsi="Arial" w:cs="Arial" w:hint="cs"/>
          <w:b/>
          <w:bCs/>
          <w:sz w:val="40"/>
          <w:szCs w:val="40"/>
          <w:rtl/>
        </w:rPr>
        <w:t>​</w:t>
      </w:r>
    </w:p>
    <w:p w:rsidR="000E36DA" w:rsidRPr="000E36DA" w:rsidRDefault="000E36DA" w:rsidP="000E36DA">
      <w:pPr>
        <w:rPr>
          <w:rFonts w:ascii="Sakkal Majalla" w:hAnsi="Sakkal Majalla" w:cs="Sakkal Majalla"/>
          <w:sz w:val="40"/>
          <w:szCs w:val="40"/>
          <w:rtl/>
        </w:rPr>
      </w:pPr>
      <w:r w:rsidRPr="000E36DA">
        <w:rPr>
          <w:rFonts w:ascii="Sakkal Majalla" w:hAnsi="Sakkal Majalla" w:cs="Sakkal Majalla"/>
          <w:sz w:val="40"/>
          <w:szCs w:val="40"/>
          <w:rtl/>
        </w:rPr>
        <w:t>مارس 2024</w:t>
      </w:r>
    </w:p>
    <w:p w:rsidR="000E36DA" w:rsidRPr="000E36DA" w:rsidRDefault="000E36DA" w:rsidP="000E36DA">
      <w:pPr>
        <w:rPr>
          <w:rFonts w:ascii="Sakkal Majalla" w:hAnsi="Sakkal Majalla" w:cs="Sakkal Majalla"/>
          <w:sz w:val="40"/>
          <w:szCs w:val="40"/>
          <w:rtl/>
        </w:rPr>
      </w:pPr>
      <w:r w:rsidRPr="000E36DA">
        <w:rPr>
          <w:rFonts w:ascii="Arial" w:hAnsi="Arial" w:cs="Arial" w:hint="cs"/>
          <w:sz w:val="40"/>
          <w:szCs w:val="40"/>
          <w:rtl/>
        </w:rPr>
        <w:t>​</w:t>
      </w:r>
      <w:r w:rsidRPr="000E36DA">
        <w:rPr>
          <w:rFonts w:ascii="Sakkal Majalla" w:hAnsi="Sakkal Majalla" w:cs="Sakkal Majalla" w:hint="cs"/>
          <w:sz w:val="40"/>
          <w:szCs w:val="40"/>
          <w:rtl/>
        </w:rPr>
        <w:t>انطلاقاً</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من</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دور</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الهيئة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في</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دعم</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وتطوير</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السوق</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المالية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ومؤسساتها،</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تسلط</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هذه</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الوثيقة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الضوء</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على</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تحليل</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الوضع</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الراهن،</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والأداء</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التاريخي</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لصناعة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إدارة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الأصول،</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وفرص</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ومكامن</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تطوير</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الصناعة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وذلك</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من</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خلال</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مراجعة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التنظيمات</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واللوائح</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التنفيذية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الحالية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والآلي</w:t>
      </w:r>
      <w:r w:rsidRPr="000E36DA">
        <w:rPr>
          <w:rFonts w:ascii="Sakkal Majalla" w:hAnsi="Sakkal Majalla" w:cs="Sakkal Majalla"/>
          <w:sz w:val="40"/>
          <w:szCs w:val="40"/>
          <w:rtl/>
        </w:rPr>
        <w:t>ات المتاحة للصناديق الاستثمارية أخذاً بالاعتبار أبرز الممارسات العالمية.  و تخلص الوثيقة إلى استعراض أبرز توجهات الهيئة الاستراتيجية لدعم نمو صناعة إدارة الأصول .</w:t>
      </w:r>
    </w:p>
    <w:p w:rsidR="000E36DA" w:rsidRDefault="000E36DA" w:rsidP="000E36DA">
      <w:pPr>
        <w:rPr>
          <w:rFonts w:ascii="Sakkal Majalla" w:hAnsi="Sakkal Majalla" w:cs="Sakkal Majalla"/>
          <w:sz w:val="40"/>
          <w:szCs w:val="40"/>
          <w:rtl/>
        </w:rPr>
      </w:pPr>
    </w:p>
    <w:p w:rsidR="00EC0C3D" w:rsidRPr="000E36DA" w:rsidRDefault="00EC0C3D" w:rsidP="000E36DA">
      <w:pPr>
        <w:rPr>
          <w:rFonts w:ascii="Sakkal Majalla" w:hAnsi="Sakkal Majalla" w:cs="Sakkal Majalla"/>
          <w:sz w:val="40"/>
          <w:szCs w:val="40"/>
          <w:rtl/>
        </w:rPr>
      </w:pPr>
    </w:p>
    <w:p w:rsidR="000E36DA" w:rsidRPr="000E36DA" w:rsidRDefault="000E36DA" w:rsidP="000E36DA">
      <w:pPr>
        <w:rPr>
          <w:rFonts w:ascii="Sakkal Majalla" w:hAnsi="Sakkal Majalla" w:cs="Sakkal Majalla"/>
          <w:sz w:val="40"/>
          <w:szCs w:val="40"/>
          <w:rtl/>
        </w:rPr>
      </w:pPr>
      <w:r w:rsidRPr="000E36DA">
        <w:rPr>
          <w:rFonts w:ascii="Sakkal Majalla" w:hAnsi="Sakkal Majalla" w:cs="Sakkal Majalla"/>
          <w:sz w:val="40"/>
          <w:szCs w:val="40"/>
          <w:rtl/>
        </w:rPr>
        <w:t>وثيقة التوجهات الاستراتيجية لرفع جاذبية إدارة الأصول في المملكة مارس 2024</w:t>
      </w:r>
      <w:r w:rsidRPr="000E36DA">
        <w:rPr>
          <w:rFonts w:ascii="Arial" w:hAnsi="Arial" w:cs="Arial" w:hint="cs"/>
          <w:sz w:val="40"/>
          <w:szCs w:val="40"/>
          <w:rtl/>
        </w:rPr>
        <w:t>​</w:t>
      </w:r>
    </w:p>
    <w:p w:rsidR="000E36DA" w:rsidRPr="000E36DA" w:rsidRDefault="000E36DA" w:rsidP="000E36DA">
      <w:pPr>
        <w:rPr>
          <w:rFonts w:ascii="Sakkal Majalla" w:hAnsi="Sakkal Majalla" w:cs="Sakkal Majalla"/>
          <w:sz w:val="40"/>
          <w:szCs w:val="40"/>
          <w:rtl/>
        </w:rPr>
      </w:pPr>
      <w:r w:rsidRPr="000E36DA">
        <w:rPr>
          <w:rFonts w:ascii="Sakkal Majalla" w:hAnsi="Sakkal Majalla" w:cs="Sakkal Majalla"/>
          <w:sz w:val="40"/>
          <w:szCs w:val="40"/>
          <w:rtl/>
        </w:rPr>
        <w:t>دراسة التأمين ضد الإخفاقات المهنية في المنشآت الخاضعة لإشراف الهيئة فبراير 2024</w:t>
      </w:r>
      <w:r w:rsidRPr="000E36DA">
        <w:rPr>
          <w:rFonts w:ascii="Arial" w:hAnsi="Arial" w:cs="Arial" w:hint="cs"/>
          <w:sz w:val="40"/>
          <w:szCs w:val="40"/>
          <w:rtl/>
        </w:rPr>
        <w:t>​</w:t>
      </w:r>
    </w:p>
    <w:p w:rsidR="000E36DA" w:rsidRPr="000E36DA" w:rsidRDefault="000E36DA" w:rsidP="000E36DA">
      <w:pPr>
        <w:rPr>
          <w:rFonts w:ascii="Sakkal Majalla" w:hAnsi="Sakkal Majalla" w:cs="Sakkal Majalla"/>
          <w:sz w:val="40"/>
          <w:szCs w:val="40"/>
          <w:rtl/>
        </w:rPr>
      </w:pPr>
      <w:r w:rsidRPr="000E36DA">
        <w:rPr>
          <w:rFonts w:ascii="Sakkal Majalla" w:hAnsi="Sakkal Majalla" w:cs="Sakkal Majalla"/>
          <w:sz w:val="40"/>
          <w:szCs w:val="40"/>
          <w:rtl/>
        </w:rPr>
        <w:t>فبراير 2024</w:t>
      </w:r>
    </w:p>
    <w:p w:rsidR="000E36DA" w:rsidRPr="000E36DA" w:rsidRDefault="000E36DA" w:rsidP="000E36DA">
      <w:pPr>
        <w:rPr>
          <w:rFonts w:ascii="Sakkal Majalla" w:hAnsi="Sakkal Majalla" w:cs="Sakkal Majalla"/>
          <w:sz w:val="40"/>
          <w:szCs w:val="40"/>
          <w:rtl/>
        </w:rPr>
      </w:pPr>
      <w:r w:rsidRPr="000E36DA">
        <w:rPr>
          <w:rFonts w:ascii="Arial" w:hAnsi="Arial" w:cs="Arial" w:hint="cs"/>
          <w:sz w:val="40"/>
          <w:szCs w:val="40"/>
          <w:rtl/>
        </w:rPr>
        <w:t>​</w:t>
      </w:r>
      <w:r w:rsidRPr="000E36DA">
        <w:rPr>
          <w:rFonts w:ascii="Sakkal Majalla" w:hAnsi="Sakkal Majalla" w:cs="Sakkal Majalla" w:hint="cs"/>
          <w:sz w:val="40"/>
          <w:szCs w:val="40"/>
          <w:rtl/>
        </w:rPr>
        <w:t>تسلط</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الدراسة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الضوء</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على</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وثائق</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التأمين</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ضد</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الأخطاء</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المهنية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للرؤساء</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التنفيذيين</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والمسؤولين</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وأعضاء</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مجالس</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الإدارة،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وأنواعها،</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ونطاق</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تغطيتها،</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وذلك</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في</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المنشآت</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الخاضعة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لإِشراف</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الهيئة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كما</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تس</w:t>
      </w:r>
      <w:r w:rsidRPr="000E36DA">
        <w:rPr>
          <w:rFonts w:ascii="Sakkal Majalla" w:hAnsi="Sakkal Majalla" w:cs="Sakkal Majalla"/>
          <w:sz w:val="40"/>
          <w:szCs w:val="40"/>
          <w:rtl/>
        </w:rPr>
        <w:t>تعرض الدراسة استطلاع مرئيات مؤسسات السوق المالية والشركات المدرجة، ونتائج المقارنة المعيارية للممارسات المطبقة حول العالم المتعلقة بوثائق التأمين ضد الأخطاء المهنية، وأبرز ما جاء في الأدبيات العلمية التي تطرقت إلى هذا النوع من التأمين وأثره.</w:t>
      </w:r>
    </w:p>
    <w:p w:rsidR="000E36DA" w:rsidRDefault="000E36DA" w:rsidP="000E36DA">
      <w:pPr>
        <w:rPr>
          <w:rFonts w:ascii="Sakkal Majalla" w:hAnsi="Sakkal Majalla" w:cs="Sakkal Majalla"/>
          <w:sz w:val="40"/>
          <w:szCs w:val="40"/>
          <w:rtl/>
        </w:rPr>
      </w:pPr>
    </w:p>
    <w:p w:rsidR="00F4379D" w:rsidRDefault="00F4379D" w:rsidP="000E36DA">
      <w:pPr>
        <w:rPr>
          <w:rFonts w:ascii="Sakkal Majalla" w:hAnsi="Sakkal Majalla" w:cs="Sakkal Majalla"/>
          <w:sz w:val="40"/>
          <w:szCs w:val="40"/>
          <w:rtl/>
        </w:rPr>
      </w:pPr>
    </w:p>
    <w:p w:rsidR="00F4379D" w:rsidRDefault="00F4379D" w:rsidP="000E36DA">
      <w:pPr>
        <w:rPr>
          <w:rFonts w:ascii="Sakkal Majalla" w:hAnsi="Sakkal Majalla" w:cs="Sakkal Majalla"/>
          <w:sz w:val="40"/>
          <w:szCs w:val="40"/>
          <w:rtl/>
        </w:rPr>
      </w:pPr>
    </w:p>
    <w:p w:rsidR="00F4379D" w:rsidRPr="000E36DA" w:rsidRDefault="00F4379D" w:rsidP="000E36DA">
      <w:pPr>
        <w:rPr>
          <w:rFonts w:ascii="Sakkal Majalla" w:hAnsi="Sakkal Majalla" w:cs="Sakkal Majalla"/>
          <w:sz w:val="40"/>
          <w:szCs w:val="40"/>
          <w:rtl/>
        </w:rPr>
      </w:pPr>
    </w:p>
    <w:p w:rsidR="000E36DA" w:rsidRPr="00EC0C3D" w:rsidRDefault="000E36DA" w:rsidP="000E36DA">
      <w:pPr>
        <w:rPr>
          <w:rFonts w:ascii="Sakkal Majalla" w:hAnsi="Sakkal Majalla" w:cs="Sakkal Majalla"/>
          <w:b/>
          <w:bCs/>
          <w:sz w:val="40"/>
          <w:szCs w:val="40"/>
          <w:rtl/>
        </w:rPr>
      </w:pPr>
      <w:r w:rsidRPr="00EC0C3D">
        <w:rPr>
          <w:rFonts w:ascii="Sakkal Majalla" w:hAnsi="Sakkal Majalla" w:cs="Sakkal Majalla"/>
          <w:b/>
          <w:bCs/>
          <w:sz w:val="40"/>
          <w:szCs w:val="40"/>
          <w:rtl/>
        </w:rPr>
        <w:lastRenderedPageBreak/>
        <w:t>دراسة التأمين ضد الإخفاقات المهنية في المنشآت الخاضعة لإشراف الهيئة فبراير 2024</w:t>
      </w:r>
      <w:r w:rsidRPr="00EC0C3D">
        <w:rPr>
          <w:rFonts w:ascii="Arial" w:hAnsi="Arial" w:cs="Arial" w:hint="cs"/>
          <w:b/>
          <w:bCs/>
          <w:sz w:val="40"/>
          <w:szCs w:val="40"/>
          <w:rtl/>
        </w:rPr>
        <w:t>​</w:t>
      </w:r>
    </w:p>
    <w:p w:rsidR="000E36DA" w:rsidRPr="000E36DA" w:rsidRDefault="000E36DA" w:rsidP="000E36DA">
      <w:pPr>
        <w:rPr>
          <w:rFonts w:ascii="Sakkal Majalla" w:hAnsi="Sakkal Majalla" w:cs="Sakkal Majalla"/>
          <w:sz w:val="40"/>
          <w:szCs w:val="40"/>
          <w:rtl/>
        </w:rPr>
      </w:pPr>
      <w:r w:rsidRPr="000E36DA">
        <w:rPr>
          <w:rFonts w:ascii="Sakkal Majalla" w:hAnsi="Sakkal Majalla" w:cs="Sakkal Majalla"/>
          <w:sz w:val="40"/>
          <w:szCs w:val="40"/>
          <w:rtl/>
        </w:rPr>
        <w:t>دراسة تقييم المؤشرات الاسترشادية للصناديق الاستثمارية العامة سبتمبر 2023</w:t>
      </w:r>
    </w:p>
    <w:p w:rsidR="000E36DA" w:rsidRPr="000E36DA" w:rsidRDefault="000E36DA" w:rsidP="000E36DA">
      <w:pPr>
        <w:rPr>
          <w:rFonts w:ascii="Sakkal Majalla" w:hAnsi="Sakkal Majalla" w:cs="Sakkal Majalla"/>
          <w:sz w:val="40"/>
          <w:szCs w:val="40"/>
          <w:rtl/>
        </w:rPr>
      </w:pPr>
      <w:r w:rsidRPr="000E36DA">
        <w:rPr>
          <w:rFonts w:ascii="Sakkal Majalla" w:hAnsi="Sakkal Majalla" w:cs="Sakkal Majalla"/>
          <w:sz w:val="40"/>
          <w:szCs w:val="40"/>
          <w:rtl/>
        </w:rPr>
        <w:t>سبتمبر 2023</w:t>
      </w:r>
    </w:p>
    <w:p w:rsidR="000E36DA" w:rsidRPr="000E36DA" w:rsidRDefault="000E36DA" w:rsidP="000E36DA">
      <w:pPr>
        <w:rPr>
          <w:rFonts w:ascii="Sakkal Majalla" w:hAnsi="Sakkal Majalla" w:cs="Sakkal Majalla"/>
          <w:sz w:val="40"/>
          <w:szCs w:val="40"/>
          <w:rtl/>
        </w:rPr>
      </w:pPr>
      <w:r w:rsidRPr="000E36DA">
        <w:rPr>
          <w:rFonts w:ascii="Arial" w:hAnsi="Arial" w:cs="Arial" w:hint="cs"/>
          <w:sz w:val="40"/>
          <w:szCs w:val="40"/>
          <w:rtl/>
        </w:rPr>
        <w:t>​</w:t>
      </w:r>
      <w:r w:rsidRPr="000E36DA">
        <w:rPr>
          <w:rFonts w:ascii="Sakkal Majalla" w:hAnsi="Sakkal Majalla" w:cs="Sakkal Majalla" w:hint="cs"/>
          <w:sz w:val="40"/>
          <w:szCs w:val="40"/>
          <w:rtl/>
        </w:rPr>
        <w:t>تسعى</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هذه</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الدراسة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إلى</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تقديم</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نبذة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عن</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قطاع</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الصناديق</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الاستثمارية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بالمملكة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فيما</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يخص</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مؤشراتها</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الاسترشادية</w:t>
      </w:r>
      <w:r w:rsidRPr="000E36DA">
        <w:rPr>
          <w:rFonts w:ascii="Sakkal Majalla" w:hAnsi="Sakkal Majalla" w:cs="Sakkal Majalla"/>
          <w:sz w:val="40"/>
          <w:szCs w:val="40"/>
          <w:rtl/>
        </w:rPr>
        <w:t>.</w:t>
      </w:r>
    </w:p>
    <w:p w:rsidR="000E36DA" w:rsidRPr="000E36DA" w:rsidRDefault="000E36DA" w:rsidP="000E36DA">
      <w:pPr>
        <w:rPr>
          <w:rFonts w:ascii="Sakkal Majalla" w:hAnsi="Sakkal Majalla" w:cs="Sakkal Majalla"/>
          <w:sz w:val="40"/>
          <w:szCs w:val="40"/>
          <w:rtl/>
        </w:rPr>
      </w:pPr>
    </w:p>
    <w:p w:rsidR="000E36DA" w:rsidRPr="000E36DA" w:rsidRDefault="000E36DA" w:rsidP="000E36DA">
      <w:pPr>
        <w:rPr>
          <w:rFonts w:ascii="Sakkal Majalla" w:hAnsi="Sakkal Majalla" w:cs="Sakkal Majalla"/>
          <w:sz w:val="40"/>
          <w:szCs w:val="40"/>
          <w:rtl/>
        </w:rPr>
      </w:pPr>
      <w:r w:rsidRPr="000E36DA">
        <w:rPr>
          <w:rFonts w:ascii="Sakkal Majalla" w:hAnsi="Sakkal Majalla" w:cs="Sakkal Majalla"/>
          <w:sz w:val="40"/>
          <w:szCs w:val="40"/>
          <w:rtl/>
        </w:rPr>
        <w:t>دراسة تقييم المؤشرات الاسترشادية للصناديق الاستثمارية العامة    سبتمبر 2023</w:t>
      </w:r>
    </w:p>
    <w:p w:rsidR="000E36DA" w:rsidRPr="000E36DA" w:rsidRDefault="000E36DA" w:rsidP="000E36DA">
      <w:pPr>
        <w:rPr>
          <w:rFonts w:ascii="Sakkal Majalla" w:hAnsi="Sakkal Majalla" w:cs="Sakkal Majalla"/>
          <w:sz w:val="40"/>
          <w:szCs w:val="40"/>
          <w:rtl/>
        </w:rPr>
      </w:pPr>
      <w:r w:rsidRPr="000E36DA">
        <w:rPr>
          <w:rFonts w:ascii="Sakkal Majalla" w:hAnsi="Sakkal Majalla" w:cs="Sakkal Majalla"/>
          <w:sz w:val="40"/>
          <w:szCs w:val="40"/>
          <w:rtl/>
        </w:rPr>
        <w:t>تقرير الشركات ذات الخسائر المتراكمة في السوق المالية السعودية أبريل 2023</w:t>
      </w:r>
    </w:p>
    <w:p w:rsidR="000E36DA" w:rsidRPr="000E36DA" w:rsidRDefault="000E36DA" w:rsidP="000E36DA">
      <w:pPr>
        <w:rPr>
          <w:rFonts w:ascii="Sakkal Majalla" w:hAnsi="Sakkal Majalla" w:cs="Sakkal Majalla"/>
          <w:sz w:val="40"/>
          <w:szCs w:val="40"/>
          <w:rtl/>
        </w:rPr>
      </w:pPr>
      <w:r w:rsidRPr="000E36DA">
        <w:rPr>
          <w:rFonts w:ascii="Sakkal Majalla" w:hAnsi="Sakkal Majalla" w:cs="Sakkal Majalla"/>
          <w:sz w:val="40"/>
          <w:szCs w:val="40"/>
          <w:rtl/>
        </w:rPr>
        <w:t>مارس 2023</w:t>
      </w:r>
    </w:p>
    <w:p w:rsidR="000E36DA" w:rsidRDefault="000E36DA" w:rsidP="000E36DA">
      <w:pPr>
        <w:rPr>
          <w:rFonts w:ascii="Arial" w:hAnsi="Arial" w:cs="Arial"/>
          <w:sz w:val="40"/>
          <w:szCs w:val="40"/>
          <w:rtl/>
        </w:rPr>
      </w:pPr>
      <w:r w:rsidRPr="000E36DA">
        <w:rPr>
          <w:rFonts w:ascii="Arial" w:hAnsi="Arial" w:cs="Arial" w:hint="cs"/>
          <w:sz w:val="40"/>
          <w:szCs w:val="40"/>
          <w:rtl/>
        </w:rPr>
        <w:t>​</w:t>
      </w:r>
    </w:p>
    <w:p w:rsidR="000E36DA" w:rsidRDefault="000E36DA" w:rsidP="000E36DA">
      <w:pPr>
        <w:rPr>
          <w:rFonts w:ascii="Arial" w:hAnsi="Arial" w:cs="Arial"/>
          <w:sz w:val="40"/>
          <w:szCs w:val="40"/>
          <w:rtl/>
        </w:rPr>
      </w:pPr>
    </w:p>
    <w:p w:rsidR="000E36DA" w:rsidRPr="000E36DA" w:rsidRDefault="000E36DA" w:rsidP="000E36DA">
      <w:pPr>
        <w:rPr>
          <w:rFonts w:ascii="Sakkal Majalla" w:hAnsi="Sakkal Majalla" w:cs="Sakkal Majalla"/>
          <w:sz w:val="40"/>
          <w:szCs w:val="40"/>
          <w:rtl/>
        </w:rPr>
      </w:pPr>
      <w:r w:rsidRPr="000E36DA">
        <w:rPr>
          <w:rFonts w:ascii="Sakkal Majalla" w:hAnsi="Sakkal Majalla" w:cs="Sakkal Majalla" w:hint="cs"/>
          <w:sz w:val="40"/>
          <w:szCs w:val="40"/>
          <w:rtl/>
        </w:rPr>
        <w:t>تقرير</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الشركات</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ذات</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الخسائر</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المتراكمة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في</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السوق</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المالية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السعودية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يستعرض</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التطور</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التاريخي</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للشركات</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الم</w:t>
      </w:r>
      <w:r w:rsidRPr="000E36DA">
        <w:rPr>
          <w:rFonts w:ascii="Sakkal Majalla" w:hAnsi="Sakkal Majalla" w:cs="Sakkal Majalla"/>
          <w:sz w:val="40"/>
          <w:szCs w:val="40"/>
          <w:rtl/>
        </w:rPr>
        <w:t>درجة في السوق المالية الرئيسية التي بلغت خسائرها المتراكمة 20% فأكثر من رأسمالها، وأسباب تصنيفها كشركات ذات خسائر متراكمة، والإجراءات التي اتخذتها لتخفيض خسائرها المتراكمة، إضافة إلى بعض الإحصائيات الأخرى ذات العلاقة.</w:t>
      </w:r>
    </w:p>
    <w:p w:rsidR="000E36DA" w:rsidRPr="000E36DA" w:rsidRDefault="000E36DA" w:rsidP="000E36DA">
      <w:pPr>
        <w:rPr>
          <w:rFonts w:ascii="Sakkal Majalla" w:hAnsi="Sakkal Majalla" w:cs="Sakkal Majalla"/>
          <w:sz w:val="40"/>
          <w:szCs w:val="40"/>
          <w:rtl/>
        </w:rPr>
      </w:pPr>
    </w:p>
    <w:p w:rsidR="000E36DA" w:rsidRPr="00EC0C3D" w:rsidRDefault="000E36DA" w:rsidP="000E36DA">
      <w:pPr>
        <w:rPr>
          <w:rFonts w:ascii="Sakkal Majalla" w:hAnsi="Sakkal Majalla" w:cs="Sakkal Majalla"/>
          <w:b/>
          <w:bCs/>
          <w:color w:val="002060"/>
          <w:sz w:val="40"/>
          <w:szCs w:val="40"/>
          <w:rtl/>
        </w:rPr>
      </w:pPr>
      <w:r w:rsidRPr="00EC0C3D">
        <w:rPr>
          <w:rFonts w:ascii="Sakkal Majalla" w:hAnsi="Sakkal Majalla" w:cs="Sakkal Majalla"/>
          <w:b/>
          <w:bCs/>
          <w:color w:val="002060"/>
          <w:sz w:val="40"/>
          <w:szCs w:val="40"/>
          <w:rtl/>
        </w:rPr>
        <w:t>تقرير الشركات ذات الخسائر المتراكمة في السوق المالية السعودية    أبريل 2023</w:t>
      </w:r>
    </w:p>
    <w:p w:rsidR="000E36DA" w:rsidRPr="000E36DA" w:rsidRDefault="000E36DA" w:rsidP="000E36DA">
      <w:pPr>
        <w:rPr>
          <w:rFonts w:ascii="Sakkal Majalla" w:hAnsi="Sakkal Majalla" w:cs="Sakkal Majalla"/>
          <w:sz w:val="40"/>
          <w:szCs w:val="40"/>
          <w:rtl/>
        </w:rPr>
      </w:pPr>
      <w:r w:rsidRPr="000E36DA">
        <w:rPr>
          <w:rFonts w:ascii="Sakkal Majalla" w:hAnsi="Sakkal Majalla" w:cs="Sakkal Majalla"/>
          <w:sz w:val="40"/>
          <w:szCs w:val="40"/>
          <w:rtl/>
        </w:rPr>
        <w:t>دراسة أثر تطوير لوائح وسياسات حوكمة الشركات على ثقة المستثمرين في الشركات المدرجة في سوق الأسهم السعودية فبراير 2023</w:t>
      </w:r>
    </w:p>
    <w:p w:rsidR="00EC0C3D" w:rsidRDefault="00EC0C3D" w:rsidP="000E36DA">
      <w:pPr>
        <w:rPr>
          <w:rFonts w:ascii="Sakkal Majalla" w:hAnsi="Sakkal Majalla" w:cs="Sakkal Majalla"/>
          <w:sz w:val="40"/>
          <w:szCs w:val="40"/>
          <w:rtl/>
        </w:rPr>
      </w:pPr>
    </w:p>
    <w:p w:rsidR="00EC0C3D" w:rsidRDefault="00EC0C3D" w:rsidP="000E36DA">
      <w:pPr>
        <w:rPr>
          <w:rFonts w:ascii="Sakkal Majalla" w:hAnsi="Sakkal Majalla" w:cs="Sakkal Majalla"/>
          <w:sz w:val="40"/>
          <w:szCs w:val="40"/>
          <w:rtl/>
        </w:rPr>
      </w:pPr>
    </w:p>
    <w:p w:rsidR="00EC0C3D" w:rsidRDefault="00EC0C3D" w:rsidP="000E36DA">
      <w:pPr>
        <w:rPr>
          <w:rFonts w:ascii="Sakkal Majalla" w:hAnsi="Sakkal Majalla" w:cs="Sakkal Majalla"/>
          <w:sz w:val="40"/>
          <w:szCs w:val="40"/>
          <w:rtl/>
        </w:rPr>
      </w:pPr>
    </w:p>
    <w:p w:rsidR="000E36DA" w:rsidRPr="000E36DA" w:rsidRDefault="000E36DA" w:rsidP="000E36DA">
      <w:pPr>
        <w:rPr>
          <w:rFonts w:ascii="Sakkal Majalla" w:hAnsi="Sakkal Majalla" w:cs="Sakkal Majalla"/>
          <w:sz w:val="40"/>
          <w:szCs w:val="40"/>
          <w:rtl/>
        </w:rPr>
      </w:pPr>
      <w:r w:rsidRPr="000E36DA">
        <w:rPr>
          <w:rFonts w:ascii="Arial" w:hAnsi="Arial" w:cs="Arial" w:hint="cs"/>
          <w:sz w:val="40"/>
          <w:szCs w:val="40"/>
          <w:rtl/>
        </w:rPr>
        <w:t>​</w:t>
      </w:r>
      <w:r w:rsidRPr="000E36DA">
        <w:rPr>
          <w:rFonts w:ascii="Sakkal Majalla" w:hAnsi="Sakkal Majalla" w:cs="Sakkal Majalla" w:hint="cs"/>
          <w:sz w:val="40"/>
          <w:szCs w:val="40"/>
          <w:rtl/>
        </w:rPr>
        <w:t>تهدف</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هذه</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الدراسة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إلى</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بحث</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لعلاقة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بين</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تطوير</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لوائح</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وسياسات</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حوكمة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الشركات</w:t>
      </w:r>
      <w:r w:rsidRPr="000E36DA">
        <w:rPr>
          <w:rFonts w:ascii="Sakkal Majalla" w:hAnsi="Sakkal Majalla" w:cs="Sakkal Majalla"/>
          <w:sz w:val="40"/>
          <w:szCs w:val="40"/>
          <w:rtl/>
        </w:rPr>
        <w:t xml:space="preserve"> (</w:t>
      </w:r>
      <w:r w:rsidRPr="000E36DA">
        <w:rPr>
          <w:rFonts w:ascii="Sakkal Majalla" w:hAnsi="Sakkal Majalla" w:cs="Sakkal Majalla"/>
          <w:sz w:val="40"/>
          <w:szCs w:val="40"/>
        </w:rPr>
        <w:t>CG</w:t>
      </w:r>
      <w:r w:rsidRPr="000E36DA">
        <w:rPr>
          <w:rFonts w:ascii="Sakkal Majalla" w:hAnsi="Sakkal Majalla" w:cs="Sakkal Majalla"/>
          <w:sz w:val="40"/>
          <w:szCs w:val="40"/>
          <w:rtl/>
        </w:rPr>
        <w:t>)، وثقة المستثمرين في الشركات غير المالية المدرجة في سوق الأسهم السعودية (تداول) في الفترة من 2006م إلى 2020م.</w:t>
      </w:r>
    </w:p>
    <w:p w:rsidR="000E36DA" w:rsidRPr="000E36DA" w:rsidRDefault="000E36DA" w:rsidP="000E36DA">
      <w:pPr>
        <w:rPr>
          <w:rFonts w:ascii="Sakkal Majalla" w:hAnsi="Sakkal Majalla" w:cs="Sakkal Majalla"/>
          <w:sz w:val="40"/>
          <w:szCs w:val="40"/>
          <w:rtl/>
        </w:rPr>
      </w:pPr>
    </w:p>
    <w:p w:rsidR="000E36DA" w:rsidRPr="000E36DA" w:rsidRDefault="000E36DA" w:rsidP="000E36DA">
      <w:pPr>
        <w:rPr>
          <w:rFonts w:ascii="Sakkal Majalla" w:hAnsi="Sakkal Majalla" w:cs="Sakkal Majalla"/>
          <w:sz w:val="40"/>
          <w:szCs w:val="40"/>
          <w:rtl/>
        </w:rPr>
      </w:pPr>
      <w:r w:rsidRPr="000E36DA">
        <w:rPr>
          <w:rFonts w:ascii="Sakkal Majalla" w:hAnsi="Sakkal Majalla" w:cs="Sakkal Majalla"/>
          <w:sz w:val="40"/>
          <w:szCs w:val="40"/>
          <w:rtl/>
        </w:rPr>
        <w:t>دراسة أثر تطوير لوائح وسياسات حوكمة الشركات على ثقة المستثمرين في الشركات المدرجة في سوق الأسهم السعودية    فبراير 2023</w:t>
      </w:r>
    </w:p>
    <w:p w:rsidR="000E36DA" w:rsidRPr="000E36DA" w:rsidRDefault="000E36DA" w:rsidP="000E36DA">
      <w:pPr>
        <w:rPr>
          <w:rFonts w:ascii="Sakkal Majalla" w:hAnsi="Sakkal Majalla" w:cs="Sakkal Majalla"/>
          <w:sz w:val="40"/>
          <w:szCs w:val="40"/>
          <w:rtl/>
        </w:rPr>
      </w:pPr>
      <w:r w:rsidRPr="000E36DA">
        <w:rPr>
          <w:rFonts w:ascii="Sakkal Majalla" w:hAnsi="Sakkal Majalla" w:cs="Sakkal Majalla"/>
          <w:sz w:val="40"/>
          <w:szCs w:val="40"/>
          <w:rtl/>
        </w:rPr>
        <w:t>دراسة ومقارنة معيارية لوتيرة استبعاد الشركات من الإدراج يناير 2023</w:t>
      </w:r>
    </w:p>
    <w:p w:rsidR="000E36DA" w:rsidRPr="000E36DA" w:rsidRDefault="000E36DA" w:rsidP="000E36DA">
      <w:pPr>
        <w:rPr>
          <w:rFonts w:ascii="Sakkal Majalla" w:hAnsi="Sakkal Majalla" w:cs="Sakkal Majalla"/>
          <w:sz w:val="40"/>
          <w:szCs w:val="40"/>
          <w:rtl/>
        </w:rPr>
      </w:pPr>
      <w:r w:rsidRPr="000E36DA">
        <w:rPr>
          <w:rFonts w:ascii="Sakkal Majalla" w:hAnsi="Sakkal Majalla" w:cs="Sakkal Majalla"/>
          <w:sz w:val="40"/>
          <w:szCs w:val="40"/>
          <w:rtl/>
        </w:rPr>
        <w:t>يونيو 2022</w:t>
      </w:r>
    </w:p>
    <w:p w:rsidR="000E36DA" w:rsidRPr="000E36DA" w:rsidRDefault="000E36DA" w:rsidP="000E36DA">
      <w:pPr>
        <w:rPr>
          <w:rFonts w:ascii="Sakkal Majalla" w:hAnsi="Sakkal Majalla" w:cs="Sakkal Majalla"/>
          <w:sz w:val="40"/>
          <w:szCs w:val="40"/>
          <w:rtl/>
        </w:rPr>
      </w:pPr>
      <w:r w:rsidRPr="000E36DA">
        <w:rPr>
          <w:rFonts w:ascii="Arial" w:hAnsi="Arial" w:cs="Arial" w:hint="cs"/>
          <w:sz w:val="40"/>
          <w:szCs w:val="40"/>
          <w:rtl/>
        </w:rPr>
        <w:t>​</w:t>
      </w:r>
      <w:r w:rsidRPr="000E36DA">
        <w:rPr>
          <w:rFonts w:ascii="Sakkal Majalla" w:hAnsi="Sakkal Majalla" w:cs="Sakkal Majalla" w:hint="cs"/>
          <w:sz w:val="40"/>
          <w:szCs w:val="40"/>
          <w:rtl/>
        </w:rPr>
        <w:t>تهدف</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هذه</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الدراسة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إلى</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رصد</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حالات</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إلغاء</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الإدراج</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في</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السوق</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المالية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السعودية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ومدى</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ارتباطها</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بإخفاق</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الشركات</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بالال</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تزامات</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المستمرة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أو</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إفلاسها،</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ومقارنة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ذلك</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بعينة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من</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الأسواق</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المالية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العالمية</w:t>
      </w:r>
      <w:r w:rsidRPr="000E36DA">
        <w:rPr>
          <w:rFonts w:ascii="Sakkal Majalla" w:hAnsi="Sakkal Majalla" w:cs="Sakkal Majalla"/>
          <w:sz w:val="40"/>
          <w:szCs w:val="40"/>
          <w:rtl/>
        </w:rPr>
        <w:t>.</w:t>
      </w:r>
    </w:p>
    <w:p w:rsidR="00F4379D" w:rsidRDefault="00F4379D" w:rsidP="000E36DA">
      <w:pPr>
        <w:rPr>
          <w:rFonts w:ascii="Sakkal Majalla" w:hAnsi="Sakkal Majalla" w:cs="Sakkal Majalla"/>
          <w:sz w:val="40"/>
          <w:szCs w:val="40"/>
          <w:rtl/>
        </w:rPr>
      </w:pPr>
      <w:r w:rsidRPr="00C4094B">
        <w:rPr>
          <w:rFonts w:ascii="Sakkal Majalla" w:hAnsi="Sakkal Majalla" w:cs="Sakkal Majalla"/>
          <w:noProof/>
          <w:sz w:val="40"/>
          <w:szCs w:val="40"/>
          <w:rtl/>
        </w:rPr>
        <w:drawing>
          <wp:anchor distT="0" distB="0" distL="114300" distR="114300" simplePos="0" relativeHeight="251676672" behindDoc="0" locked="0" layoutInCell="1" allowOverlap="1" wp14:anchorId="04D3588B" wp14:editId="3AF87FBF">
            <wp:simplePos x="0" y="0"/>
            <wp:positionH relativeFrom="column">
              <wp:posOffset>1743964</wp:posOffset>
            </wp:positionH>
            <wp:positionV relativeFrom="paragraph">
              <wp:posOffset>356870</wp:posOffset>
            </wp:positionV>
            <wp:extent cx="2901696" cy="2914650"/>
            <wp:effectExtent l="0" t="0" r="0" b="0"/>
            <wp:wrapNone/>
            <wp:docPr id="5" name="Picture 5" descr="C:\Users\jadar\Desktop\images (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dar\Desktop\images (9).jpe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07670" cy="29206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4379D" w:rsidRDefault="00F4379D" w:rsidP="000E36DA">
      <w:pPr>
        <w:rPr>
          <w:rFonts w:ascii="Sakkal Majalla" w:hAnsi="Sakkal Majalla" w:cs="Sakkal Majalla"/>
          <w:sz w:val="40"/>
          <w:szCs w:val="40"/>
          <w:rtl/>
        </w:rPr>
      </w:pPr>
    </w:p>
    <w:p w:rsidR="00F4379D" w:rsidRDefault="00F4379D" w:rsidP="000E36DA">
      <w:pPr>
        <w:rPr>
          <w:rFonts w:ascii="Sakkal Majalla" w:hAnsi="Sakkal Majalla" w:cs="Sakkal Majalla"/>
          <w:sz w:val="40"/>
          <w:szCs w:val="40"/>
          <w:rtl/>
        </w:rPr>
      </w:pPr>
    </w:p>
    <w:p w:rsidR="00F4379D" w:rsidRDefault="00F4379D" w:rsidP="000E36DA">
      <w:pPr>
        <w:rPr>
          <w:rFonts w:ascii="Sakkal Majalla" w:hAnsi="Sakkal Majalla" w:cs="Sakkal Majalla"/>
          <w:sz w:val="40"/>
          <w:szCs w:val="40"/>
          <w:rtl/>
        </w:rPr>
      </w:pPr>
    </w:p>
    <w:p w:rsidR="00F4379D" w:rsidRDefault="00F4379D" w:rsidP="000E36DA">
      <w:pPr>
        <w:rPr>
          <w:rFonts w:ascii="Sakkal Majalla" w:hAnsi="Sakkal Majalla" w:cs="Sakkal Majalla"/>
          <w:sz w:val="40"/>
          <w:szCs w:val="40"/>
          <w:rtl/>
        </w:rPr>
      </w:pPr>
    </w:p>
    <w:p w:rsidR="00F4379D" w:rsidRDefault="00F4379D" w:rsidP="000E36DA">
      <w:pPr>
        <w:rPr>
          <w:rFonts w:ascii="Sakkal Majalla" w:hAnsi="Sakkal Majalla" w:cs="Sakkal Majalla"/>
          <w:sz w:val="40"/>
          <w:szCs w:val="40"/>
          <w:rtl/>
        </w:rPr>
      </w:pPr>
    </w:p>
    <w:p w:rsidR="00F4379D" w:rsidRDefault="00F4379D" w:rsidP="000E36DA">
      <w:pPr>
        <w:rPr>
          <w:rFonts w:ascii="Sakkal Majalla" w:hAnsi="Sakkal Majalla" w:cs="Sakkal Majalla"/>
          <w:sz w:val="40"/>
          <w:szCs w:val="40"/>
          <w:rtl/>
        </w:rPr>
      </w:pPr>
    </w:p>
    <w:p w:rsidR="00F4379D" w:rsidRPr="000E36DA" w:rsidRDefault="00F4379D" w:rsidP="000E36DA">
      <w:pPr>
        <w:rPr>
          <w:rFonts w:ascii="Sakkal Majalla" w:hAnsi="Sakkal Majalla" w:cs="Sakkal Majalla"/>
          <w:sz w:val="40"/>
          <w:szCs w:val="40"/>
          <w:rtl/>
        </w:rPr>
      </w:pPr>
    </w:p>
    <w:p w:rsidR="000E36DA" w:rsidRPr="00EC0C3D" w:rsidRDefault="000E36DA" w:rsidP="000E36DA">
      <w:pPr>
        <w:rPr>
          <w:rFonts w:ascii="Sakkal Majalla" w:hAnsi="Sakkal Majalla" w:cs="Sakkal Majalla"/>
          <w:b/>
          <w:bCs/>
          <w:color w:val="002060"/>
          <w:sz w:val="40"/>
          <w:szCs w:val="40"/>
          <w:u w:val="dash"/>
          <w:rtl/>
        </w:rPr>
      </w:pPr>
      <w:r w:rsidRPr="00EC0C3D">
        <w:rPr>
          <w:rFonts w:ascii="Sakkal Majalla" w:hAnsi="Sakkal Majalla" w:cs="Sakkal Majalla"/>
          <w:b/>
          <w:bCs/>
          <w:color w:val="002060"/>
          <w:sz w:val="40"/>
          <w:szCs w:val="40"/>
          <w:u w:val="dash"/>
          <w:rtl/>
        </w:rPr>
        <w:lastRenderedPageBreak/>
        <w:t>دراسة ومقارنة معيارية لوتيرة استبعاد الشركات من الإدراج         يناير 2023</w:t>
      </w:r>
    </w:p>
    <w:p w:rsidR="000E36DA" w:rsidRDefault="000E36DA" w:rsidP="000E36DA">
      <w:pPr>
        <w:rPr>
          <w:rFonts w:ascii="Sakkal Majalla" w:hAnsi="Sakkal Majalla" w:cs="Sakkal Majalla"/>
          <w:sz w:val="40"/>
          <w:szCs w:val="40"/>
          <w:rtl/>
        </w:rPr>
      </w:pPr>
    </w:p>
    <w:p w:rsidR="000E36DA" w:rsidRDefault="000E36DA" w:rsidP="000E36DA">
      <w:pPr>
        <w:rPr>
          <w:rFonts w:ascii="Sakkal Majalla" w:hAnsi="Sakkal Majalla" w:cs="Sakkal Majalla"/>
          <w:sz w:val="40"/>
          <w:szCs w:val="40"/>
          <w:rtl/>
        </w:rPr>
      </w:pPr>
      <w:r w:rsidRPr="000E36DA">
        <w:rPr>
          <w:rFonts w:ascii="Arial" w:hAnsi="Arial" w:cs="Arial" w:hint="cs"/>
          <w:sz w:val="40"/>
          <w:szCs w:val="40"/>
          <w:rtl/>
        </w:rPr>
        <w:t>​</w:t>
      </w:r>
      <w:r w:rsidRPr="000E36DA">
        <w:rPr>
          <w:rFonts w:ascii="Sakkal Majalla" w:hAnsi="Sakkal Majalla" w:cs="Sakkal Majalla" w:hint="cs"/>
          <w:sz w:val="40"/>
          <w:szCs w:val="40"/>
          <w:rtl/>
        </w:rPr>
        <w:t>تبحث</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الدراسة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جدوى</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إطلاق</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مؤشرات</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للصناديق</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الاستثمارية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غير</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المدرجة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في</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السوق</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المالية؛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منها</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على</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سبيل</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المثال</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مؤشر</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لصناديق</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الأسهم</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المحلية</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ومؤشر</w:t>
      </w:r>
      <w:r w:rsidRPr="000E36DA">
        <w:rPr>
          <w:rFonts w:ascii="Sakkal Majalla" w:hAnsi="Sakkal Majalla" w:cs="Sakkal Majalla"/>
          <w:sz w:val="40"/>
          <w:szCs w:val="40"/>
          <w:rtl/>
        </w:rPr>
        <w:t xml:space="preserve"> </w:t>
      </w:r>
      <w:r w:rsidRPr="000E36DA">
        <w:rPr>
          <w:rFonts w:ascii="Sakkal Majalla" w:hAnsi="Sakkal Majalla" w:cs="Sakkal Majalla" w:hint="cs"/>
          <w:sz w:val="40"/>
          <w:szCs w:val="40"/>
          <w:rtl/>
        </w:rPr>
        <w:t>لصناد</w:t>
      </w:r>
      <w:r w:rsidRPr="000E36DA">
        <w:rPr>
          <w:rFonts w:ascii="Sakkal Majalla" w:hAnsi="Sakkal Majalla" w:cs="Sakkal Majalla"/>
          <w:sz w:val="40"/>
          <w:szCs w:val="40"/>
          <w:rtl/>
        </w:rPr>
        <w:t xml:space="preserve">يق أسواق النقد وغيرها من المؤشرات الأخرى لتتيح لعموم المستثمرين تقييم أداء الصناديق الاستثمارية وفق منهجية أكثر دقة بالإضافة إلى تمكين مدراء المحافظ الاستثمارية من ابتكار نماذج لمحافظ استثمارية تتبع توزيع المؤشر، وذلك من خلال الاطلاع على أفضل الممارسات الدولية وتحديد وتحليل الفجوات، بالإضافة إلى التواصل مع الجهات المستفيدة لمعرفة وجهات النظر، ومدى جاذبية إطلاق هذا النوع من المؤشرات، ليخدم ذلك أحد الركائز الأساسية لدى هيئة السوق المالية في تطوير السوق المالية. </w:t>
      </w:r>
    </w:p>
    <w:p w:rsidR="00EC0C3D" w:rsidRDefault="00EC0C3D" w:rsidP="000E36DA">
      <w:pPr>
        <w:rPr>
          <w:rFonts w:ascii="Sakkal Majalla" w:hAnsi="Sakkal Majalla" w:cs="Sakkal Majalla"/>
          <w:sz w:val="40"/>
          <w:szCs w:val="40"/>
          <w:rtl/>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وتهــدف هذه الدراســة إلى تحليــل أداء التأمين الصحي خلال فتــرة المقارنة؛ حيث تبين نمو التأمين الصحي فــي المملكة العربية الســعودية بأعلــى معدل. وكان النمو مدفوعا بشــكل أساســي بزيادة عدد وثائــق التأمين المكتتبة نتيجة زيادة عدد المســتفيدين المسجلين في نظام التأمين الإلزامي، ومنتجات التأمين الجديدة مثل التأمين الصحي على الزوار والمعتمرين والسائحين.</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كما تهدف الدراسة إلى إظهار دور التأمين الصحي بالمملكة وتأثيره في التنمية الاقتصادية والاجتماعية من خلال حجم مساهمته في الناتج المحلي الإجمالي ودوره في تحفيز الاستثمار الأجنبي وتوفيره لعدد كبير من فرص العمل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وتدعم الدراسة أهمية زيادة رأس مال شركات التأمين المحلية والاندماج، وإضافة شركات تأمين جديدة برأس مال مرتفع أكبر من رؤوس الأموال الحالية؛ حيث من المتوقع أن يؤدي دخول لاعبين جدد في السوق إلى تبنّي تقنيات حديثة، وتعزيز الابتكار، إضافة إلى زيادة الثقة وتعزيز مبدأ الشفافية والحوكمة.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lastRenderedPageBreak/>
        <w:t>وبالنظــر إلى الاقتصاد الســعودي خلال فترة الدراســة) 2022-2019م( نجد أن المملكة واصلت أداءهــا المميز في عام 2022م بدعــم مــن مرونة اقتصادها الذي مكّنها من تخفيف آثار الصدمات الخارجية؛ ومن ثم تجاوز تداعيات الوباء عام 2020م والصعوبات الاقتصادية العالمية وآثار التوترات الجيوسياسية الراهنة؛ إذ تمكنت المملكة من تسجيل أعلى معدل نمو ضمن مجموعة العشرين في ظل المبادرات الرائدة والخطط الاستراتيجية.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وعلــى الرغــم من حالة عدم اليقين العالمية وتأثر النمو الاقتصادي لأبرز اقتصادات العالم، إلا أن الاقتصاد الســعودي شــهد تعافياً سريعــاً مــن تداعيات جائحــة كوفيد - 19 في ظل عودة الحيــاة الاقتصادية إلى طبيعتها بفضل جهــود الحكومة لتخفيف تداعيات الأزمة؛ إذ تحول الانكماش الاقتصادي بنسبة %4.1 في عام 2020م إلى انتعاش قوي. واختتم الاقتصاد السعودي عام 2022م بأفضــل أداء لــه ضمن دول مجموعة العشرين) </w:t>
      </w:r>
      <w:r w:rsidRPr="00E64B07">
        <w:rPr>
          <w:rFonts w:ascii="Sakkal Majalla" w:hAnsi="Sakkal Majalla" w:cs="Sakkal Majalla"/>
          <w:sz w:val="40"/>
          <w:szCs w:val="40"/>
        </w:rPr>
        <w:t>G20</w:t>
      </w:r>
      <w:r w:rsidRPr="00E64B07">
        <w:rPr>
          <w:rFonts w:ascii="Sakkal Majalla" w:hAnsi="Sakkal Majalla" w:cs="Sakkal Majalla"/>
          <w:sz w:val="40"/>
          <w:szCs w:val="40"/>
          <w:rtl/>
        </w:rPr>
        <w:t>(؛ حيث نما إجمالي الناتج المحلي بنســبة %8.7 في عام 2022م وتجاوز حجم الاقتصــاد التريليــون دولار للمرة الأولــى تاريخياً، وهو أعلى معدل نمــو للناتج المحلي الإجمالي في العقــد الماضي. ويرجع ذلك أساساً إلى التوسع الملحوظ للأنشطة النفطية بنسبة %15.4 واستمرار تعافي الأنشطة غير النفطية بنحو %5.4 في عام 2022م ،بدعم من القطاعات الاستثمارية في المملكة؛ نتيجة للإصلاحات الهيكلية والاستراتيجيات القطاعية.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9E15B0" w:rsidP="00EC0C3D">
      <w:pPr>
        <w:jc w:val="lowKashida"/>
        <w:rPr>
          <w:rFonts w:ascii="Sakkal Majalla" w:hAnsi="Sakkal Majalla" w:cs="Sakkal Majalla"/>
          <w:sz w:val="40"/>
          <w:szCs w:val="40"/>
        </w:rPr>
      </w:pPr>
      <w:r w:rsidRPr="005D3C51">
        <w:rPr>
          <w:rFonts w:ascii="Sakkal Majalla" w:hAnsi="Sakkal Majalla" w:cs="Sakkal Majalla"/>
          <w:noProof/>
          <w:sz w:val="40"/>
          <w:szCs w:val="40"/>
          <w:rtl/>
        </w:rPr>
        <w:drawing>
          <wp:anchor distT="0" distB="0" distL="114300" distR="114300" simplePos="0" relativeHeight="251686912" behindDoc="0" locked="0" layoutInCell="1" allowOverlap="1" wp14:anchorId="5A36CDD0" wp14:editId="03828FB7">
            <wp:simplePos x="0" y="0"/>
            <wp:positionH relativeFrom="column">
              <wp:posOffset>1970405</wp:posOffset>
            </wp:positionH>
            <wp:positionV relativeFrom="paragraph">
              <wp:posOffset>125095</wp:posOffset>
            </wp:positionV>
            <wp:extent cx="2619375" cy="1743075"/>
            <wp:effectExtent l="0" t="0" r="9525" b="9525"/>
            <wp:wrapNone/>
            <wp:docPr id="13" name="Picture 13" descr="C:\Users\jadar\Desktop\تنزيل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jadar\Desktop\تنزيل (4).jpe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anchor>
        </w:drawing>
      </w:r>
      <w:r w:rsidR="00EC0C3D" w:rsidRPr="00E64B07">
        <w:rPr>
          <w:rFonts w:ascii="Sakkal Majalla" w:hAnsi="Sakkal Majalla" w:cs="Sakkal Majalla"/>
          <w:sz w:val="40"/>
          <w:szCs w:val="40"/>
          <w:rtl/>
        </w:rPr>
        <w:t xml:space="preserve"> </w:t>
      </w:r>
    </w:p>
    <w:p w:rsidR="00EC0C3D" w:rsidRPr="000E36DA" w:rsidRDefault="00EC0C3D" w:rsidP="000E36DA">
      <w:pPr>
        <w:rPr>
          <w:rFonts w:ascii="Sakkal Majalla" w:hAnsi="Sakkal Majalla" w:cs="Sakkal Majalla"/>
          <w:sz w:val="40"/>
          <w:szCs w:val="40"/>
          <w:rtl/>
        </w:rPr>
      </w:pPr>
    </w:p>
    <w:p w:rsidR="000E36DA" w:rsidRPr="000E36DA" w:rsidRDefault="000E36DA" w:rsidP="000E36DA">
      <w:pPr>
        <w:rPr>
          <w:rFonts w:ascii="Sakkal Majalla" w:hAnsi="Sakkal Majalla" w:cs="Sakkal Majalla"/>
          <w:sz w:val="40"/>
          <w:szCs w:val="40"/>
          <w:rtl/>
        </w:rPr>
      </w:pPr>
    </w:p>
    <w:p w:rsidR="000E36DA" w:rsidRDefault="000E36DA" w:rsidP="000E36DA">
      <w:pPr>
        <w:rPr>
          <w:rFonts w:ascii="Sakkal Majalla" w:hAnsi="Sakkal Majalla" w:cs="Sakkal Majalla"/>
          <w:sz w:val="40"/>
          <w:szCs w:val="40"/>
          <w:rtl/>
        </w:rPr>
      </w:pPr>
      <w:r w:rsidRPr="000E36DA">
        <w:rPr>
          <w:rFonts w:ascii="Arial" w:hAnsi="Arial" w:cs="Arial" w:hint="cs"/>
          <w:sz w:val="40"/>
          <w:szCs w:val="40"/>
          <w:rtl/>
        </w:rPr>
        <w:t>​</w:t>
      </w:r>
    </w:p>
    <w:p w:rsidR="00EC0C3D" w:rsidRDefault="00EC0C3D" w:rsidP="00EC0C3D">
      <w:pPr>
        <w:jc w:val="lowKashida"/>
        <w:rPr>
          <w:rFonts w:ascii="Sakkal Majalla" w:hAnsi="Sakkal Majalla" w:cs="Sakkal Majalla"/>
          <w:sz w:val="40"/>
          <w:szCs w:val="40"/>
          <w:rtl/>
        </w:rPr>
      </w:pPr>
    </w:p>
    <w:p w:rsidR="00EC0C3D" w:rsidRPr="00E64B07" w:rsidRDefault="00EC0C3D" w:rsidP="00EC0C3D">
      <w:pPr>
        <w:jc w:val="lowKashida"/>
        <w:rPr>
          <w:rFonts w:ascii="Sakkal Majalla" w:hAnsi="Sakkal Majalla" w:cs="Sakkal Majalla"/>
          <w:sz w:val="40"/>
          <w:szCs w:val="40"/>
        </w:rPr>
      </w:pPr>
    </w:p>
    <w:p w:rsidR="00EC0C3D" w:rsidRPr="00EC0C3D" w:rsidRDefault="00EC0C3D" w:rsidP="00EC0C3D">
      <w:pPr>
        <w:jc w:val="lowKashida"/>
        <w:rPr>
          <w:rFonts w:ascii="Sakkal Majalla" w:hAnsi="Sakkal Majalla" w:cs="Sakkal Majalla"/>
          <w:b/>
          <w:bCs/>
          <w:sz w:val="40"/>
          <w:szCs w:val="40"/>
        </w:rPr>
      </w:pPr>
      <w:r w:rsidRPr="00EC0C3D">
        <w:rPr>
          <w:rFonts w:ascii="Sakkal Majalla" w:hAnsi="Sakkal Majalla" w:cs="Sakkal Majalla"/>
          <w:b/>
          <w:bCs/>
          <w:sz w:val="40"/>
          <w:szCs w:val="40"/>
          <w:rtl/>
        </w:rPr>
        <w:lastRenderedPageBreak/>
        <w:t xml:space="preserve">محطات في مسيرة التأمين الصحي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نظرة عامة على قطاع التأمين الصحي في المملكة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شهد قطــاع التأميــن الصحــي توســعاً كبيــراً في الآونة الأخيرة، خاصــة بعــد فــرض التأميــن الصحــي الإلزامي للعامليــن فــي القطــاع الخــاص وتابعيهم بالتزامن مــع زيادة الطلب علــى الخدمــات الصحيــة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وجاء التوســع مدعوماً بعدة عوامل، أبرزهــــا زيــــادة عــــدد الســـكان، فخلال أربعة أعوام قفز التعداد الســكاني بنحو 2.1 مليون نسمة؛ وهو ما شكل ضخا لحجم الطلب على الخدمات الصحية والتأمين الصحي، بالإضافة إلى التغيـرات الديموغرافيـة المتمثلـة فـي زيادة فئـة كبار السـن بالنسـبة إلـى فئـة الشباب.</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ديموغرافيا</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تنقســم المملكة العربية الســعودية إلى 13 منطقة إدارية هي: الرياض، ومكة المكرمة، والمدينة المنورة، والقصيم، والمنطقة الشــرقية، وعســير، وتبــوك، وحائل، ومنطقة الحدود الشــمالية، وجازان، ونجــران، والباحة، والجوف. وقُدر عدد الســكان خلال عام 2022م بحوالي 32.1 مليون نسمة، ويعد هذا التعداد الأعلى على مستوى دول مجلس التعاون الخليجي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ويشــكل الســعوديون نسبة% 58.4، بينما يشكل المقيمون %41.6 من إجمالي عدد السكان، ويتركز أكثر من نصف السكان في المناطق الرئيسية، ويمثل الذكور نسبة %2.16.</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 xml:space="preserve"> </w:t>
      </w: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Pr="00E64B07" w:rsidRDefault="00EC0C3D" w:rsidP="00EC0C3D">
      <w:pPr>
        <w:jc w:val="lowKashida"/>
        <w:rPr>
          <w:rFonts w:ascii="Sakkal Majalla" w:hAnsi="Sakkal Majalla" w:cs="Sakkal Majalla"/>
          <w:sz w:val="40"/>
          <w:szCs w:val="40"/>
        </w:rPr>
      </w:pPr>
    </w:p>
    <w:p w:rsidR="00EC0C3D" w:rsidRPr="00EC0C3D" w:rsidRDefault="00EC0C3D" w:rsidP="00EC0C3D">
      <w:pPr>
        <w:jc w:val="lowKashida"/>
        <w:rPr>
          <w:rFonts w:ascii="Sakkal Majalla" w:hAnsi="Sakkal Majalla" w:cs="Sakkal Majalla"/>
          <w:b/>
          <w:bCs/>
          <w:sz w:val="40"/>
          <w:szCs w:val="40"/>
          <w:rtl/>
        </w:rPr>
      </w:pPr>
      <w:r w:rsidRPr="00EC0C3D">
        <w:rPr>
          <w:rFonts w:ascii="Sakkal Majalla" w:hAnsi="Sakkal Majalla" w:cs="Sakkal Majalla"/>
          <w:b/>
          <w:bCs/>
          <w:sz w:val="40"/>
          <w:szCs w:val="40"/>
          <w:rtl/>
        </w:rPr>
        <w:lastRenderedPageBreak/>
        <w:t xml:space="preserve">المصدر: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الهيئة العامة للإحصاء، دراسة هيكل قطاع التأمين الصحي وأثر سلوك المنشآت العاملة فيه على المنافسة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يبلغ متوسط الأعمار في المملكة حوالي 29 عاما، وهو الأقل على مستوى منطقة مجلس التعاون الخليجي. ويشكل السكان الذين لم يتجاوزوا ســن الثلاثين نحو% 51 من إجمالي عدد الســكان، وتشــكل نسبة الســكان الذين تتراوح أعمارهم بين 30 و44 عاما نســبة قدرها %31.1 ويمثل الشــباب الشريحة الأكبر من ســكان المملكة، بينما تبلغ نســبة السكان الذين تزيد أعمارهم على 60 عاما %4.9 ومع هذا ترتفع نســب الإصابة بالأمراض المزمنة بين البالغين نتيجة لبعض الممارســات غير الصحية، بالإضافة إلى عوامل أخرى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 xml:space="preserve"> </w:t>
      </w:r>
    </w:p>
    <w:p w:rsidR="00E86AFE" w:rsidRDefault="00E86AFE" w:rsidP="00EC0C3D">
      <w:pPr>
        <w:jc w:val="lowKashida"/>
        <w:rPr>
          <w:rFonts w:ascii="Sakkal Majalla" w:hAnsi="Sakkal Majalla" w:cs="Sakkal Majalla"/>
          <w:sz w:val="40"/>
          <w:szCs w:val="40"/>
          <w:rtl/>
        </w:rPr>
      </w:pPr>
    </w:p>
    <w:p w:rsidR="00E86AFE" w:rsidRDefault="00E86AFE" w:rsidP="00EC0C3D">
      <w:pPr>
        <w:jc w:val="lowKashida"/>
        <w:rPr>
          <w:rFonts w:ascii="Sakkal Majalla" w:hAnsi="Sakkal Majalla" w:cs="Sakkal Majalla"/>
          <w:sz w:val="40"/>
          <w:szCs w:val="40"/>
          <w:rtl/>
        </w:rPr>
      </w:pPr>
    </w:p>
    <w:p w:rsidR="00E86AFE" w:rsidRDefault="00E86AFE" w:rsidP="00EC0C3D">
      <w:pPr>
        <w:jc w:val="lowKashida"/>
        <w:rPr>
          <w:rFonts w:ascii="Sakkal Majalla" w:hAnsi="Sakkal Majalla" w:cs="Sakkal Majalla"/>
          <w:sz w:val="40"/>
          <w:szCs w:val="40"/>
          <w:rtl/>
        </w:rPr>
      </w:pPr>
    </w:p>
    <w:p w:rsidR="00E86AFE" w:rsidRDefault="00E86AFE" w:rsidP="00EC0C3D">
      <w:pPr>
        <w:jc w:val="lowKashida"/>
        <w:rPr>
          <w:rFonts w:ascii="Sakkal Majalla" w:hAnsi="Sakkal Majalla" w:cs="Sakkal Majalla"/>
          <w:sz w:val="40"/>
          <w:szCs w:val="40"/>
          <w:rtl/>
        </w:rPr>
      </w:pPr>
    </w:p>
    <w:p w:rsidR="00E86AFE" w:rsidRDefault="00E86AFE" w:rsidP="00EC0C3D">
      <w:pPr>
        <w:jc w:val="lowKashida"/>
        <w:rPr>
          <w:rFonts w:ascii="Sakkal Majalla" w:hAnsi="Sakkal Majalla" w:cs="Sakkal Majalla"/>
          <w:sz w:val="40"/>
          <w:szCs w:val="40"/>
          <w:rtl/>
        </w:rPr>
      </w:pPr>
    </w:p>
    <w:p w:rsidR="00E86AFE" w:rsidRDefault="00E86AFE" w:rsidP="00EC0C3D">
      <w:pPr>
        <w:jc w:val="lowKashida"/>
        <w:rPr>
          <w:rFonts w:ascii="Sakkal Majalla" w:hAnsi="Sakkal Majalla" w:cs="Sakkal Majalla"/>
          <w:sz w:val="40"/>
          <w:szCs w:val="40"/>
          <w:rtl/>
        </w:rPr>
      </w:pPr>
    </w:p>
    <w:p w:rsidR="00E86AFE" w:rsidRPr="00E64B07" w:rsidRDefault="00E86AFE" w:rsidP="00EC0C3D">
      <w:pPr>
        <w:jc w:val="lowKashida"/>
        <w:rPr>
          <w:rFonts w:ascii="Sakkal Majalla" w:hAnsi="Sakkal Majalla" w:cs="Sakkal Majalla"/>
          <w:sz w:val="40"/>
          <w:szCs w:val="40"/>
        </w:rPr>
      </w:pPr>
    </w:p>
    <w:p w:rsidR="00EC0C3D" w:rsidRPr="00EC0C3D" w:rsidRDefault="00EC0C3D" w:rsidP="00EC0C3D">
      <w:pPr>
        <w:jc w:val="lowKashida"/>
        <w:rPr>
          <w:rFonts w:ascii="Sakkal Majalla" w:hAnsi="Sakkal Majalla" w:cs="Sakkal Majalla"/>
          <w:b/>
          <w:bCs/>
          <w:sz w:val="40"/>
          <w:szCs w:val="40"/>
          <w:rtl/>
        </w:rPr>
      </w:pPr>
      <w:r w:rsidRPr="00EC0C3D">
        <w:rPr>
          <w:rFonts w:ascii="Sakkal Majalla" w:hAnsi="Sakkal Majalla" w:cs="Sakkal Majalla"/>
          <w:b/>
          <w:bCs/>
          <w:sz w:val="40"/>
          <w:szCs w:val="40"/>
          <w:rtl/>
        </w:rPr>
        <w:t xml:space="preserve">المصدر: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قواعد بيانات المجلس, تقديرات النمو في الناتج المحلي السعودي من صندوق النقد الدولي ، التقارير السنوية عن التأمين الصادرة من البنك المركزي السعودي )ساما(، تقرير برامج تحقيق الرؤية 2030 )برنامج جودة الحياة(</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 xml:space="preserve"> </w:t>
      </w:r>
    </w:p>
    <w:p w:rsidR="00EC0C3D" w:rsidRDefault="00EC0C3D" w:rsidP="00EC0C3D">
      <w:pPr>
        <w:jc w:val="lowKashida"/>
        <w:rPr>
          <w:rFonts w:ascii="Sakkal Majalla" w:hAnsi="Sakkal Majalla" w:cs="Sakkal Majalla"/>
          <w:sz w:val="40"/>
          <w:szCs w:val="40"/>
          <w:rtl/>
        </w:rPr>
      </w:pPr>
    </w:p>
    <w:p w:rsidR="00EC0C3D" w:rsidRPr="00E64B07" w:rsidRDefault="00EC0C3D" w:rsidP="00EC0C3D">
      <w:pPr>
        <w:jc w:val="lowKashida"/>
        <w:rPr>
          <w:rFonts w:ascii="Sakkal Majalla" w:hAnsi="Sakkal Majalla" w:cs="Sakkal Majalla"/>
          <w:sz w:val="40"/>
          <w:szCs w:val="40"/>
        </w:rPr>
      </w:pPr>
    </w:p>
    <w:p w:rsidR="00EC0C3D" w:rsidRDefault="00EC0C3D" w:rsidP="00EC0C3D">
      <w:pPr>
        <w:jc w:val="lowKashida"/>
        <w:rPr>
          <w:rFonts w:ascii="Sakkal Majalla" w:hAnsi="Sakkal Majalla" w:cs="Sakkal Majalla"/>
          <w:b/>
          <w:bCs/>
          <w:sz w:val="40"/>
          <w:szCs w:val="40"/>
          <w:rtl/>
        </w:rPr>
      </w:pPr>
      <w:r w:rsidRPr="00EC0C3D">
        <w:rPr>
          <w:rFonts w:ascii="Sakkal Majalla" w:hAnsi="Sakkal Majalla" w:cs="Sakkal Majalla"/>
          <w:b/>
          <w:bCs/>
          <w:sz w:val="40"/>
          <w:szCs w:val="40"/>
          <w:rtl/>
        </w:rPr>
        <w:t>تاريخ التأمين الصحي في المملكة</w:t>
      </w:r>
    </w:p>
    <w:p w:rsidR="00EC0C3D" w:rsidRPr="00EC0C3D" w:rsidRDefault="00EC0C3D" w:rsidP="00EC0C3D">
      <w:pPr>
        <w:jc w:val="lowKashida"/>
        <w:rPr>
          <w:rFonts w:ascii="Sakkal Majalla" w:hAnsi="Sakkal Majalla" w:cs="Sakkal Majalla"/>
          <w:b/>
          <w:bCs/>
          <w:sz w:val="40"/>
          <w:szCs w:val="40"/>
        </w:rPr>
      </w:pP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بــدأ صدور تشريعات التأمين الصحي في المملكة عام 1999م، بالتزامن مع تأســيس مجلــس الضمان الصحي، وتبلورت بصورة منظمة بشــكل فعلي في عام 2005م عندما أســندت الحكومة تنظيم قطاع التأمين بالكامل إلى البنك المركزي السعودي .وشــهد القطاع قفزات هائلة ومتســارعة جداً، ليصــل إلى أكثر من 31 مليار ريال في عــام 2022م، وبلغ عدد المؤمن لهم نحو 11.5 مليون مستفيد، بنسبة ارتفاع تتجاوز %18 عن عام 2021م  .</w:t>
      </w:r>
    </w:p>
    <w:p w:rsidR="00EC0C3D" w:rsidRDefault="00EC0C3D" w:rsidP="00EC0C3D">
      <w:pPr>
        <w:jc w:val="lowKashida"/>
        <w:rPr>
          <w:rFonts w:ascii="Sakkal Majalla" w:hAnsi="Sakkal Majalla" w:cs="Sakkal Majalla"/>
          <w:sz w:val="40"/>
          <w:szCs w:val="40"/>
          <w:rtl/>
        </w:rPr>
      </w:pPr>
    </w:p>
    <w:p w:rsidR="00E86AFE" w:rsidRDefault="00E86AFE" w:rsidP="00EC0C3D">
      <w:pPr>
        <w:jc w:val="lowKashida"/>
        <w:rPr>
          <w:rFonts w:ascii="Sakkal Majalla" w:hAnsi="Sakkal Majalla" w:cs="Sakkal Majalla"/>
          <w:sz w:val="40"/>
          <w:szCs w:val="40"/>
          <w:rtl/>
        </w:rPr>
      </w:pPr>
    </w:p>
    <w:p w:rsidR="00E86AFE" w:rsidRDefault="00E86AFE" w:rsidP="00EC0C3D">
      <w:pPr>
        <w:jc w:val="lowKashida"/>
        <w:rPr>
          <w:rFonts w:ascii="Sakkal Majalla" w:hAnsi="Sakkal Majalla" w:cs="Sakkal Majalla"/>
          <w:sz w:val="40"/>
          <w:szCs w:val="40"/>
          <w:rtl/>
        </w:rPr>
      </w:pPr>
    </w:p>
    <w:p w:rsidR="00E86AFE" w:rsidRDefault="00E86AFE" w:rsidP="00EC0C3D">
      <w:pPr>
        <w:jc w:val="lowKashida"/>
        <w:rPr>
          <w:rFonts w:ascii="Sakkal Majalla" w:hAnsi="Sakkal Majalla" w:cs="Sakkal Majalla"/>
          <w:sz w:val="40"/>
          <w:szCs w:val="40"/>
          <w:rtl/>
        </w:rPr>
      </w:pPr>
    </w:p>
    <w:p w:rsidR="00E86AFE" w:rsidRPr="00E64B07" w:rsidRDefault="00E86AFE" w:rsidP="00EC0C3D">
      <w:pPr>
        <w:jc w:val="lowKashida"/>
        <w:rPr>
          <w:rFonts w:ascii="Sakkal Majalla" w:hAnsi="Sakkal Majalla" w:cs="Sakkal Majalla"/>
          <w:sz w:val="40"/>
          <w:szCs w:val="40"/>
        </w:rPr>
      </w:pPr>
    </w:p>
    <w:p w:rsidR="00EC0C3D" w:rsidRPr="00EC0C3D" w:rsidRDefault="00EC0C3D" w:rsidP="00EC0C3D">
      <w:pPr>
        <w:jc w:val="lowKashida"/>
        <w:rPr>
          <w:rFonts w:ascii="Sakkal Majalla" w:hAnsi="Sakkal Majalla" w:cs="Sakkal Majalla"/>
          <w:b/>
          <w:bCs/>
          <w:sz w:val="40"/>
          <w:szCs w:val="40"/>
        </w:rPr>
      </w:pPr>
      <w:r w:rsidRPr="00EC0C3D">
        <w:rPr>
          <w:rFonts w:ascii="Sakkal Majalla" w:hAnsi="Sakkal Majalla" w:cs="Sakkal Majalla"/>
          <w:b/>
          <w:bCs/>
          <w:sz w:val="40"/>
          <w:szCs w:val="40"/>
          <w:rtl/>
        </w:rPr>
        <w:lastRenderedPageBreak/>
        <w:t>تنظيم القطاع</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 xml:space="preserve">البنــــك المركــــزي الســعودي) </w:t>
      </w:r>
      <w:r w:rsidRPr="00E64B07">
        <w:rPr>
          <w:rFonts w:ascii="Sakkal Majalla" w:hAnsi="Sakkal Majalla" w:cs="Sakkal Majalla"/>
          <w:sz w:val="40"/>
          <w:szCs w:val="40"/>
        </w:rPr>
        <w:t>SAMA</w:t>
      </w:r>
      <w:r w:rsidRPr="00E64B07">
        <w:rPr>
          <w:rFonts w:ascii="Sakkal Majalla" w:hAnsi="Sakkal Majalla" w:cs="Sakkal Majalla"/>
          <w:sz w:val="40"/>
          <w:szCs w:val="40"/>
          <w:rtl/>
        </w:rPr>
        <w:t>( ومجلــس الضمــان الصحــي همــــا المنظمان الأساسيان لقطــاع التأميــن الصحـي. ويتـم تنظيــــم تقديــــم الرعايــــة الصحيــة فــي المملكــة مــن قبــــل هيئــات ومؤسســات متعــددة، بمــا فــــي ذلــك: وزارة الصحـة، و المركـــز السـعودي لاعتمـــاد المنشـآت الصحيـة)</w:t>
      </w:r>
      <w:r w:rsidRPr="00E64B07">
        <w:rPr>
          <w:rFonts w:ascii="Sakkal Majalla" w:hAnsi="Sakkal Majalla" w:cs="Sakkal Majalla"/>
          <w:sz w:val="40"/>
          <w:szCs w:val="40"/>
        </w:rPr>
        <w:t>CBAHI</w:t>
      </w:r>
      <w:r w:rsidRPr="00E64B07">
        <w:rPr>
          <w:rFonts w:ascii="Sakkal Majalla" w:hAnsi="Sakkal Majalla" w:cs="Sakkal Majalla"/>
          <w:sz w:val="40"/>
          <w:szCs w:val="40"/>
          <w:rtl/>
        </w:rPr>
        <w:t>(، والهيئــــة العامــة للغــذاء والــدواء، والهيئــــة الســعودية للتخصصــات الصحيــة، والمجلــس الصحــي الســعودي.</w:t>
      </w:r>
    </w:p>
    <w:p w:rsidR="00EC0C3D" w:rsidRPr="00E64B07" w:rsidRDefault="00EC0C3D" w:rsidP="00EC0C3D">
      <w:pPr>
        <w:jc w:val="lowKashida"/>
        <w:rPr>
          <w:rFonts w:ascii="Sakkal Majalla" w:hAnsi="Sakkal Majalla" w:cs="Sakkal Majalla"/>
          <w:sz w:val="40"/>
          <w:szCs w:val="40"/>
        </w:rPr>
      </w:pP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ووافق مجلس الوزراء خلال جلســته في يوم  15/2032/8 على إنشــاء هيئة باســم هيئة التأمين تكون بمثابة كيان مستقل موحد معنــي بتنظيــم قطاع التأمين بالمملكة يســاهم في تعزيز كفاءة هذا القطاع ورفع مســاهمته في الناتــج المحلي غير النفطي ،ومواكبة تطورات صناعة التأمين حول العالم .</w:t>
      </w:r>
    </w:p>
    <w:p w:rsidR="00EC0C3D" w:rsidRDefault="00EC0C3D" w:rsidP="00EC0C3D">
      <w:pPr>
        <w:jc w:val="lowKashida"/>
        <w:rPr>
          <w:rFonts w:ascii="Sakkal Majalla" w:hAnsi="Sakkal Majalla" w:cs="Sakkal Majalla"/>
          <w:sz w:val="40"/>
          <w:szCs w:val="40"/>
          <w:rtl/>
        </w:rPr>
      </w:pPr>
    </w:p>
    <w:p w:rsidR="00EC0C3D" w:rsidRPr="00E64B07" w:rsidRDefault="00EC0C3D" w:rsidP="00EC0C3D">
      <w:pPr>
        <w:jc w:val="lowKashida"/>
        <w:rPr>
          <w:rFonts w:ascii="Sakkal Majalla" w:hAnsi="Sakkal Majalla" w:cs="Sakkal Majalla"/>
          <w:sz w:val="40"/>
          <w:szCs w:val="40"/>
        </w:rPr>
      </w:pP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ونوضح أدناه تفاصيــل دور كل من البنك المركزي السعودي ومجلس الضمان الصحي واختصاصهما.</w:t>
      </w:r>
    </w:p>
    <w:p w:rsidR="00EC0C3D" w:rsidRPr="00E64B07" w:rsidRDefault="00EC0C3D" w:rsidP="00EC0C3D">
      <w:pPr>
        <w:jc w:val="lowKashida"/>
        <w:rPr>
          <w:rFonts w:ascii="Sakkal Majalla" w:hAnsi="Sakkal Majalla" w:cs="Sakkal Majalla"/>
          <w:sz w:val="40"/>
          <w:szCs w:val="40"/>
        </w:rPr>
      </w:pPr>
    </w:p>
    <w:p w:rsidR="00EC0C3D" w:rsidRDefault="00EC0C3D" w:rsidP="00EC0C3D">
      <w:pPr>
        <w:jc w:val="lowKashida"/>
        <w:rPr>
          <w:rFonts w:ascii="Sakkal Majalla" w:hAnsi="Sakkal Majalla" w:cs="Sakkal Majalla"/>
          <w:b/>
          <w:bCs/>
          <w:sz w:val="40"/>
          <w:szCs w:val="40"/>
          <w:rtl/>
        </w:rPr>
      </w:pPr>
      <w:r w:rsidRPr="00EC0C3D">
        <w:rPr>
          <w:rFonts w:ascii="Sakkal Majalla" w:hAnsi="Sakkal Majalla" w:cs="Sakkal Majalla"/>
          <w:b/>
          <w:bCs/>
          <w:sz w:val="40"/>
          <w:szCs w:val="40"/>
          <w:rtl/>
        </w:rPr>
        <w:t>البنك المركزي السعودي</w:t>
      </w:r>
    </w:p>
    <w:p w:rsidR="00EC0C3D" w:rsidRPr="00EC0C3D" w:rsidRDefault="00EC0C3D" w:rsidP="00EC0C3D">
      <w:pPr>
        <w:jc w:val="lowKashida"/>
        <w:rPr>
          <w:rFonts w:ascii="Sakkal Majalla" w:hAnsi="Sakkal Majalla" w:cs="Sakkal Majalla"/>
          <w:b/>
          <w:bCs/>
          <w:sz w:val="40"/>
          <w:szCs w:val="40"/>
        </w:rPr>
      </w:pP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 xml:space="preserve">عهــد نظــام مراقبة شــركات التأمين التعاوني الصادر بالمرســوم الملكــي رقــم )م/32( بتاريخ 2/1424/6هـــ للبنك المركزي الســعودي )مؤسسة النقد سابقًا( بتنظيم ســوق التأمين في المملكة العربية الســعودية ومراقبته والإشراف على الشركات العاملة في القطاع. </w:t>
      </w:r>
    </w:p>
    <w:p w:rsidR="00EC0C3D" w:rsidRPr="00E64B07" w:rsidRDefault="00EC0C3D" w:rsidP="00EC0C3D">
      <w:pPr>
        <w:jc w:val="lowKashida"/>
        <w:rPr>
          <w:rFonts w:ascii="Sakkal Majalla" w:hAnsi="Sakkal Majalla" w:cs="Sakkal Majalla"/>
          <w:sz w:val="40"/>
          <w:szCs w:val="40"/>
        </w:rPr>
      </w:pPr>
    </w:p>
    <w:p w:rsidR="00EC0C3D" w:rsidRPr="00EC0C3D" w:rsidRDefault="00EC0C3D" w:rsidP="00EC0C3D">
      <w:pPr>
        <w:jc w:val="lowKashida"/>
        <w:rPr>
          <w:rFonts w:ascii="Sakkal Majalla" w:hAnsi="Sakkal Majalla" w:cs="Sakkal Majalla"/>
          <w:b/>
          <w:bCs/>
          <w:color w:val="002060"/>
          <w:sz w:val="40"/>
          <w:szCs w:val="40"/>
        </w:rPr>
      </w:pPr>
      <w:r w:rsidRPr="00EC0C3D">
        <w:rPr>
          <w:rFonts w:ascii="Sakkal Majalla" w:hAnsi="Sakkal Majalla" w:cs="Sakkal Majalla"/>
          <w:b/>
          <w:bCs/>
          <w:color w:val="002060"/>
          <w:sz w:val="40"/>
          <w:szCs w:val="40"/>
          <w:rtl/>
        </w:rPr>
        <w:t>مجلس الضمان الصحي</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أنشــــئ مجلس الضمان الصحي كجهة حكومية ذات شــخصية اعتبارية مســتقلة، بموجب قرار مجلس الــــوزراء رقــــم) 71( وتاريخ 27/1420/4هـ الموافــق 11/1999/8م، الذي نص على إنشــاء مجلس بهدف الإشراف على تطبيق نظام الضمان الصحي.</w:t>
      </w:r>
    </w:p>
    <w:p w:rsidR="00EC0C3D" w:rsidRPr="00E64B07" w:rsidRDefault="00EC0C3D"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المهام الرئيسية للمجلس:</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أولاً: الإشــراف عــلى تطـبيق النظام.</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ثانياً: الإشـراف والرقـابة على شـركات التـأمـين.</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ثالثاً: الإشـراف والرقـابـة عـلـى مـقدمـي الـخدمـة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رابعا: حماية المستفيدين</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C0C3D" w:rsidRDefault="00EC0C3D" w:rsidP="00EC0C3D">
      <w:pPr>
        <w:jc w:val="lowKashida"/>
        <w:rPr>
          <w:rFonts w:ascii="Sakkal Majalla" w:hAnsi="Sakkal Majalla" w:cs="Sakkal Majalla"/>
          <w:b/>
          <w:bCs/>
          <w:sz w:val="40"/>
          <w:szCs w:val="40"/>
          <w:rtl/>
        </w:rPr>
      </w:pPr>
      <w:r w:rsidRPr="00EC0C3D">
        <w:rPr>
          <w:rFonts w:ascii="Sakkal Majalla" w:hAnsi="Sakkal Majalla" w:cs="Sakkal Majalla"/>
          <w:b/>
          <w:bCs/>
          <w:sz w:val="40"/>
          <w:szCs w:val="40"/>
          <w:rtl/>
        </w:rPr>
        <w:t xml:space="preserve">المصدر: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الهيئة العامة للإحصاء. دراسة هيكل قطاع التأمين الصحي وأثر سلوك المنشآت العاملة فيه على المنافسة.</w:t>
      </w:r>
    </w:p>
    <w:p w:rsidR="00EC0C3D" w:rsidRDefault="00EC0C3D" w:rsidP="00EC0C3D">
      <w:pPr>
        <w:jc w:val="lowKashida"/>
        <w:rPr>
          <w:rFonts w:ascii="Sakkal Majalla" w:hAnsi="Sakkal Majalla" w:cs="Sakkal Majalla"/>
          <w:b/>
          <w:bCs/>
          <w:sz w:val="40"/>
          <w:szCs w:val="40"/>
          <w:rtl/>
        </w:rPr>
      </w:pPr>
      <w:r w:rsidRPr="00EC0C3D">
        <w:rPr>
          <w:rFonts w:ascii="Sakkal Majalla" w:hAnsi="Sakkal Majalla" w:cs="Sakkal Majalla"/>
          <w:b/>
          <w:bCs/>
          <w:sz w:val="40"/>
          <w:szCs w:val="40"/>
          <w:rtl/>
        </w:rPr>
        <w:t>منصة أرقام.</w:t>
      </w:r>
    </w:p>
    <w:p w:rsidR="00E86AFE" w:rsidRDefault="00E86AFE" w:rsidP="00EC0C3D">
      <w:pPr>
        <w:jc w:val="lowKashida"/>
        <w:rPr>
          <w:rFonts w:ascii="Sakkal Majalla" w:hAnsi="Sakkal Majalla" w:cs="Sakkal Majalla"/>
          <w:b/>
          <w:bCs/>
          <w:sz w:val="40"/>
          <w:szCs w:val="40"/>
          <w:rtl/>
        </w:rPr>
      </w:pPr>
    </w:p>
    <w:p w:rsidR="00E86AFE" w:rsidRDefault="00E86AFE" w:rsidP="00EC0C3D">
      <w:pPr>
        <w:jc w:val="lowKashida"/>
        <w:rPr>
          <w:rFonts w:ascii="Sakkal Majalla" w:hAnsi="Sakkal Majalla" w:cs="Sakkal Majalla"/>
          <w:b/>
          <w:bCs/>
          <w:sz w:val="40"/>
          <w:szCs w:val="40"/>
          <w:rtl/>
        </w:rPr>
      </w:pPr>
    </w:p>
    <w:p w:rsidR="00E86AFE" w:rsidRPr="00EC0C3D" w:rsidRDefault="00E86AFE" w:rsidP="00EC0C3D">
      <w:pPr>
        <w:jc w:val="lowKashida"/>
        <w:rPr>
          <w:rFonts w:ascii="Sakkal Majalla" w:hAnsi="Sakkal Majalla" w:cs="Sakkal Majalla"/>
          <w:b/>
          <w:bCs/>
          <w:sz w:val="40"/>
          <w:szCs w:val="40"/>
        </w:rPr>
      </w:pPr>
    </w:p>
    <w:p w:rsidR="00EC0C3D" w:rsidRPr="00E64B07" w:rsidRDefault="00EC0C3D"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lastRenderedPageBreak/>
        <w:t>6</w:t>
      </w:r>
      <w:r w:rsidRPr="00E64B07">
        <w:rPr>
          <w:rFonts w:ascii="Sakkal Majalla" w:hAnsi="Sakkal Majalla" w:cs="Sakkal Majalla"/>
          <w:sz w:val="40"/>
          <w:szCs w:val="40"/>
          <w:rtl/>
        </w:rPr>
        <w:tab/>
        <w:t>7مفهوم جودة الحياة طبقا لرؤية السعودية 2030</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أُطلق برنامج جودة الحياة في عام 2018م؛ لتحسين جودة حياة سكان وزوّار المملكة، عبر بناء وتطوير البيئة اللازمة لاستحداث خيارات أكثر حيوية تعزز من أنماط الحياة الإيجابية، وتزيد تفاعل المواطنين والمقيمين مع المجتمع.</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يعنى هذا البرنامج بصفته أحد برامج رؤية السعودية 2030 ببناء مجتمع ينعم أفراده بأسلوب حياة متوازن، من خلال تهيئة البيئة اللازمة لدعم واستحداث خيارات جديدة. ويدعم برنامج جودة الحياة رؤية المملكة في قطاع التأمين الصحي؛ فكلاهما يهدف إلى تحسين نمط وجودة حياة الفرد والأسرة.</w:t>
      </w:r>
    </w:p>
    <w:p w:rsidR="00EC0C3D" w:rsidRPr="00E64B07" w:rsidRDefault="00EC0C3D" w:rsidP="00EC0C3D">
      <w:pPr>
        <w:jc w:val="lowKashida"/>
        <w:rPr>
          <w:rFonts w:ascii="Sakkal Majalla" w:hAnsi="Sakkal Majalla" w:cs="Sakkal Majalla"/>
          <w:sz w:val="40"/>
          <w:szCs w:val="40"/>
        </w:rPr>
      </w:pPr>
    </w:p>
    <w:p w:rsidR="00EC0C3D" w:rsidRPr="00EC0C3D" w:rsidRDefault="00EC0C3D" w:rsidP="00EC0C3D">
      <w:pPr>
        <w:jc w:val="lowKashida"/>
        <w:rPr>
          <w:rFonts w:ascii="Sakkal Majalla" w:hAnsi="Sakkal Majalla" w:cs="Sakkal Majalla"/>
          <w:i/>
          <w:iCs/>
          <w:color w:val="002060"/>
          <w:sz w:val="40"/>
          <w:szCs w:val="40"/>
        </w:rPr>
      </w:pPr>
      <w:r w:rsidRPr="00EC0C3D">
        <w:rPr>
          <w:rFonts w:ascii="Sakkal Majalla" w:hAnsi="Sakkal Majalla" w:cs="Sakkal Majalla"/>
          <w:i/>
          <w:iCs/>
          <w:color w:val="002060"/>
          <w:sz w:val="40"/>
          <w:szCs w:val="40"/>
          <w:rtl/>
        </w:rPr>
        <w:t>التأمين الصحي وبرنامج التحول الصحي في رؤية السعودية 2030</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هناك مجموعة من العوامل التي ساهمت بصورة مباشرة في نمو قطاع الرعاية الصحية وزيادة الطلب على الخدمات المقدمة ،ومن بينها النمو السكاني والتغيرات في التركيبة السكانية ونمط الحياة، بالإضافة إلى التشريعات التي ألزمت منشآت القطاع الخاص بتوفير الـتأمين الصحي لموظفيها السعوديين والمقيمين ومن يعولونهم، وذلك وفق عدة مراحل؛ مما أدى إلى تعزيز الطلب على خدمات الرعاية الصحية الخاصة .</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وقد أعدت المملكة -ضمن رؤيتها- حزمة من الخطط لتطوير قطاع الرعاية الصحية على المستوى الوطني. وتشمل أهداف هذه البرامج زيادة مشاركة القطاع الخاص في تقديم خدمات الرعاية الصحية لتحسين الكفاءة واستخدام أساليب الإدارة الحديثة وخبرات القطاع الخاص وتقديم الحلول المبتكرة والمستدامة لخدمات الرعاية الصحية؛ مما سينتج عنه خلق فرص جديدة للمنشآت الصحية الخاصة، ومن المتوقع أن تزداد المنافسة نتيجة المبادرات الحكومية المذكورة </w:t>
      </w:r>
      <w:r w:rsidRPr="00E64B07">
        <w:rPr>
          <w:rFonts w:ascii="Sakkal Majalla" w:hAnsi="Sakkal Majalla" w:cs="Sakkal Majalla"/>
          <w:sz w:val="40"/>
          <w:szCs w:val="40"/>
          <w:rtl/>
        </w:rPr>
        <w:lastRenderedPageBreak/>
        <w:t>أعلاه، والتي من الممكن أن تؤدي إلى زيادة الطاقة الاستيعابية للمنشآت الصحية الحكومية؛ وبالتالي قدرتها على استقبال الأشخاص المؤمن لهم أو العملاء الذين يتلقون العلاج على نفقتهم الخاصة.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C0C3D" w:rsidRDefault="00EC0C3D" w:rsidP="00EC0C3D">
      <w:pPr>
        <w:jc w:val="lowKashida"/>
        <w:rPr>
          <w:rFonts w:ascii="Sakkal Majalla" w:hAnsi="Sakkal Majalla" w:cs="Sakkal Majalla"/>
          <w:b/>
          <w:bCs/>
          <w:sz w:val="40"/>
          <w:szCs w:val="40"/>
        </w:rPr>
      </w:pPr>
      <w:r w:rsidRPr="00EC0C3D">
        <w:rPr>
          <w:rFonts w:ascii="Sakkal Majalla" w:hAnsi="Sakkal Majalla" w:cs="Sakkal Majalla"/>
          <w:b/>
          <w:bCs/>
          <w:sz w:val="40"/>
          <w:szCs w:val="40"/>
          <w:rtl/>
        </w:rPr>
        <w:t>ويشمل برنامج التحول الصحي وفقا لرؤية السعودية 2030 ثلاث مراحل هي:</w:t>
      </w:r>
    </w:p>
    <w:p w:rsidR="00EC0C3D" w:rsidRPr="00EC0C3D" w:rsidRDefault="00EC0C3D" w:rsidP="00EC0C3D">
      <w:pPr>
        <w:jc w:val="lowKashida"/>
        <w:rPr>
          <w:rFonts w:ascii="Sakkal Majalla" w:hAnsi="Sakkal Majalla" w:cs="Sakkal Majalla"/>
          <w:b/>
          <w:bCs/>
          <w:sz w:val="40"/>
          <w:szCs w:val="40"/>
        </w:rPr>
      </w:pPr>
      <w:r w:rsidRPr="00EC0C3D">
        <w:rPr>
          <w:rFonts w:ascii="Sakkal Majalla" w:hAnsi="Sakkal Majalla" w:cs="Sakkal Majalla"/>
          <w:b/>
          <w:bCs/>
          <w:sz w:val="40"/>
          <w:szCs w:val="40"/>
          <w:rtl/>
        </w:rPr>
        <w:t>المرحلة الأولى:</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انطلقت عام 2018م، واستمرت حتى 2020م.</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شهدت الاهتمام بشكل رئيس ببناء الإمكانات ومؤسسات الرعاية.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الاهتمام بشراء الخدمة من خلال برنامج حكومي وتغطية الأشخاص المشمولين به.</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تقديم الخدمات الصحية من خلال الشركات الإقليمية والتجمعات للشركة القابضة.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التطبيق التدريجي جغرافيا )المنطقة الشرقية، الرياض، مكة المكرمة، القصيم(</w:t>
      </w:r>
      <w:r w:rsidRPr="00E64B07">
        <w:rPr>
          <w:rFonts w:ascii="Sakkal Majalla" w:hAnsi="Sakkal Majalla" w:cs="Sakkal Majalla"/>
          <w:sz w:val="40"/>
          <w:szCs w:val="40"/>
          <w:rtl/>
        </w:rPr>
        <w:tab/>
        <w:t xml:space="preserve"> سداد المستحقات المالية لمزودي الخدمات الصحية.</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وجود خيارات متعددة للدفع، بالنسبة للتجمعات الصحية، بحسب عدد المستفيدين منها.</w:t>
      </w: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86AFE" w:rsidRDefault="00E86AFE" w:rsidP="00EC0C3D">
      <w:pPr>
        <w:jc w:val="lowKashida"/>
        <w:rPr>
          <w:rFonts w:ascii="Sakkal Majalla" w:hAnsi="Sakkal Majalla" w:cs="Sakkal Majalla"/>
          <w:sz w:val="40"/>
          <w:szCs w:val="40"/>
          <w:rtl/>
        </w:rPr>
      </w:pPr>
    </w:p>
    <w:p w:rsidR="00E86AFE" w:rsidRDefault="00E86AFE" w:rsidP="00EC0C3D">
      <w:pPr>
        <w:jc w:val="lowKashida"/>
        <w:rPr>
          <w:rFonts w:ascii="Sakkal Majalla" w:hAnsi="Sakkal Majalla" w:cs="Sakkal Majalla"/>
          <w:sz w:val="40"/>
          <w:szCs w:val="40"/>
          <w:rtl/>
        </w:rPr>
      </w:pPr>
    </w:p>
    <w:p w:rsidR="00E86AFE" w:rsidRDefault="00E86AFE" w:rsidP="00EC0C3D">
      <w:pPr>
        <w:jc w:val="lowKashida"/>
        <w:rPr>
          <w:rFonts w:ascii="Sakkal Majalla" w:hAnsi="Sakkal Majalla" w:cs="Sakkal Majalla"/>
          <w:sz w:val="40"/>
          <w:szCs w:val="40"/>
          <w:rtl/>
        </w:rPr>
      </w:pPr>
    </w:p>
    <w:p w:rsidR="00E86AFE" w:rsidRDefault="00E86AFE" w:rsidP="00EC0C3D">
      <w:pPr>
        <w:jc w:val="lowKashida"/>
        <w:rPr>
          <w:rFonts w:ascii="Sakkal Majalla" w:hAnsi="Sakkal Majalla" w:cs="Sakkal Majalla"/>
          <w:sz w:val="40"/>
          <w:szCs w:val="40"/>
          <w:rtl/>
        </w:rPr>
      </w:pPr>
    </w:p>
    <w:p w:rsidR="00E86AFE" w:rsidRPr="00E64B07" w:rsidRDefault="00E86AFE" w:rsidP="00EC0C3D">
      <w:pPr>
        <w:jc w:val="lowKashida"/>
        <w:rPr>
          <w:rFonts w:ascii="Sakkal Majalla" w:hAnsi="Sakkal Majalla" w:cs="Sakkal Majalla"/>
          <w:sz w:val="40"/>
          <w:szCs w:val="40"/>
        </w:rPr>
      </w:pPr>
    </w:p>
    <w:p w:rsidR="00EC0C3D" w:rsidRPr="00EC0C3D" w:rsidRDefault="00EC0C3D" w:rsidP="00EC0C3D">
      <w:pPr>
        <w:jc w:val="lowKashida"/>
        <w:rPr>
          <w:rFonts w:ascii="Sakkal Majalla" w:hAnsi="Sakkal Majalla" w:cs="Sakkal Majalla"/>
          <w:b/>
          <w:bCs/>
          <w:color w:val="002060"/>
          <w:sz w:val="40"/>
          <w:szCs w:val="40"/>
        </w:rPr>
      </w:pPr>
      <w:r w:rsidRPr="00EC0C3D">
        <w:rPr>
          <w:rFonts w:ascii="Sakkal Majalla" w:hAnsi="Sakkal Majalla" w:cs="Sakkal Majalla"/>
          <w:b/>
          <w:bCs/>
          <w:color w:val="002060"/>
          <w:sz w:val="40"/>
          <w:szCs w:val="40"/>
          <w:rtl/>
        </w:rPr>
        <w:lastRenderedPageBreak/>
        <w:t xml:space="preserve">المرحلة الثانية: </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بدأت من عام 2021م وتنتهي بنهاية عام 2025م. وتهتم بالتحول المؤسسي، وتشمل مؤسسات الرعاية المتكاملة مع إعادة تصميم وزارة الصحة، ويتم إدراج الصحة في جميع السياسات وتنفيذ إصلاحات خاصة فيما يتعلق بالقوى العاملة والحوكمة الرقمية وحوكمة نظم المعلومات، والسماح بشراء التأمين الصحي التكميلي.</w:t>
      </w:r>
    </w:p>
    <w:p w:rsidR="00EC0C3D" w:rsidRPr="00E64B07" w:rsidRDefault="00EC0C3D" w:rsidP="00EC0C3D">
      <w:pPr>
        <w:jc w:val="lowKashida"/>
        <w:rPr>
          <w:rFonts w:ascii="Sakkal Majalla" w:hAnsi="Sakkal Majalla" w:cs="Sakkal Majalla"/>
          <w:sz w:val="40"/>
          <w:szCs w:val="40"/>
        </w:rPr>
      </w:pPr>
    </w:p>
    <w:p w:rsidR="00EC0C3D" w:rsidRPr="00EC0C3D" w:rsidRDefault="00EC0C3D" w:rsidP="00EC0C3D">
      <w:pPr>
        <w:jc w:val="lowKashida"/>
        <w:rPr>
          <w:rFonts w:ascii="Sakkal Majalla" w:hAnsi="Sakkal Majalla" w:cs="Sakkal Majalla"/>
          <w:b/>
          <w:bCs/>
          <w:color w:val="002060"/>
          <w:sz w:val="40"/>
          <w:szCs w:val="40"/>
        </w:rPr>
      </w:pPr>
      <w:r w:rsidRPr="00EC0C3D">
        <w:rPr>
          <w:rFonts w:ascii="Sakkal Majalla" w:hAnsi="Sakkal Majalla" w:cs="Sakkal Majalla"/>
          <w:b/>
          <w:bCs/>
          <w:color w:val="002060"/>
          <w:sz w:val="40"/>
          <w:szCs w:val="40"/>
          <w:rtl/>
        </w:rPr>
        <w:t xml:space="preserve">المرحلة الثالثة: </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تبدأ من عام 2026م إلى عام 2030م. وتهدف بشكل أساس إلى تطوير برنامج الضمان الصحي وشراء الخدمات الصحية للوصول إلى تأمين صحي حكومي شامل مع مشاركة القطاع الخاص، بهدف تمديد النظام ليشمل جميع المواطنين والمقيمين والزوار في المملكة، بالإضافة إلى إتاحة شراء التأمين الصحي التكميلي.</w:t>
      </w:r>
    </w:p>
    <w:p w:rsidR="00EC0C3D" w:rsidRPr="00E64B07" w:rsidRDefault="00EC0C3D" w:rsidP="00EC0C3D">
      <w:pPr>
        <w:jc w:val="lowKashida"/>
        <w:rPr>
          <w:rFonts w:ascii="Sakkal Majalla" w:hAnsi="Sakkal Majalla" w:cs="Sakkal Majalla"/>
          <w:sz w:val="40"/>
          <w:szCs w:val="40"/>
        </w:rPr>
      </w:pPr>
    </w:p>
    <w:p w:rsidR="00EC0C3D" w:rsidRPr="00EC0C3D" w:rsidRDefault="00EC0C3D" w:rsidP="00EC0C3D">
      <w:pPr>
        <w:jc w:val="lowKashida"/>
        <w:rPr>
          <w:rFonts w:ascii="Sakkal Majalla" w:hAnsi="Sakkal Majalla" w:cs="Sakkal Majalla"/>
          <w:b/>
          <w:bCs/>
          <w:sz w:val="40"/>
          <w:szCs w:val="40"/>
        </w:rPr>
      </w:pPr>
      <w:r w:rsidRPr="00EC0C3D">
        <w:rPr>
          <w:rFonts w:ascii="Sakkal Majalla" w:hAnsi="Sakkal Majalla" w:cs="Sakkal Majalla"/>
          <w:b/>
          <w:bCs/>
          <w:sz w:val="40"/>
          <w:szCs w:val="40"/>
          <w:rtl/>
        </w:rPr>
        <w:t>تطور نظام التأمين الصحي في السنوات الثلاث محل الدراسة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أبرز التطورات التنظيمية في قطاع التأمين الصحي لعام 0202:</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ضمانا للتطبيق السليم لخطة التحول للمعيار الدولي المالي لتقارير رقم) 17(؛ أكمل القطاع بنجاح المرحلة الثانية من مشروع التحول </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لتطبيق المعيار، وانتقل إلى المرحلة الثالثة من أصل المراحل الأربع بحسب خريطة التحول الموضوعة من البنك المركزي السعودي .</w:t>
      </w:r>
    </w:p>
    <w:p w:rsidR="00EC0C3D" w:rsidRDefault="00EC0C3D" w:rsidP="00EC0C3D">
      <w:pPr>
        <w:jc w:val="lowKashida"/>
        <w:rPr>
          <w:rFonts w:ascii="Sakkal Majalla" w:hAnsi="Sakkal Majalla" w:cs="Sakkal Majalla"/>
          <w:sz w:val="40"/>
          <w:szCs w:val="40"/>
          <w:rtl/>
        </w:rPr>
      </w:pPr>
    </w:p>
    <w:p w:rsidR="00EC0C3D" w:rsidRPr="00E64B07" w:rsidRDefault="00EC0C3D" w:rsidP="00EC0C3D">
      <w:pPr>
        <w:jc w:val="lowKashida"/>
        <w:rPr>
          <w:rFonts w:ascii="Sakkal Majalla" w:hAnsi="Sakkal Majalla" w:cs="Sakkal Majalla"/>
          <w:sz w:val="40"/>
          <w:szCs w:val="40"/>
        </w:rPr>
      </w:pP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lastRenderedPageBreak/>
        <w:tab/>
        <w:t xml:space="preserve"> شجع البنك المركزي السعودي الشركات على تبني أحدث الأساليب التقنية في عملياتها والخدمات المقدمة للعملاء؛ ما انعكس على رقمنة معظم الإجراءات في قطاع التأمين، ابتداءً من عملية البيع وحتى تقديم ومتابعة المطالبات، بالإضافة إلى ما يتعلق بمباشرة الحوادث؛ من أجل تحسين الجودة وزيادة رضا المستفيدين؛ حيث اتضح نجاح ذلك بشكل جلي وبكل يسر وسهولة أثناء فترة الحظر خلال جائحة كورونا.</w:t>
      </w:r>
    </w:p>
    <w:p w:rsidR="00EC0C3D" w:rsidRPr="00E64B07" w:rsidRDefault="00EC0C3D"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ثمَّن البنك المركزي السعودي مبادرة شركات التأمين السعودية لدعم الجهود الصحية لمكافحة الجائحة، من خلال تفعيل خدمات الطب الاتصالي وتوصيل الأدوية للمستفيدين. وكذلك دعمها بالتبرع بقيمة 68 مليون ريال لدعم جهود الدولة لمواجهة تداعيات فيروس كورونا.</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ab/>
        <w:t xml:space="preserve"> قام مجلس الضمان الصحي بإصدار كتيب وثيقة تأمين زائر، بالإضافة إلى كتيب تعريفي عن مشروع تبادل التعاملات الإلكترونية.</w:t>
      </w:r>
    </w:p>
    <w:p w:rsidR="00EC0C3D" w:rsidRPr="00E64B07" w:rsidRDefault="00EC0C3D" w:rsidP="00EC0C3D">
      <w:pPr>
        <w:jc w:val="lowKashida"/>
        <w:rPr>
          <w:rFonts w:ascii="Sakkal Majalla" w:hAnsi="Sakkal Majalla" w:cs="Sakkal Majalla"/>
          <w:sz w:val="40"/>
          <w:szCs w:val="40"/>
        </w:rPr>
      </w:pP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ab/>
        <w:t xml:space="preserve"> واجه مجلس الضمان الصحي جائحة كورونا </w:t>
      </w:r>
      <w:r w:rsidRPr="00E64B07">
        <w:rPr>
          <w:rFonts w:ascii="Sakkal Majalla" w:hAnsi="Sakkal Majalla" w:cs="Sakkal Majalla"/>
          <w:sz w:val="40"/>
          <w:szCs w:val="40"/>
        </w:rPr>
        <w:t>covid-19</w:t>
      </w:r>
      <w:r w:rsidRPr="00E64B07">
        <w:rPr>
          <w:rFonts w:ascii="Sakkal Majalla" w:hAnsi="Sakkal Majalla" w:cs="Sakkal Majalla"/>
          <w:sz w:val="40"/>
          <w:szCs w:val="40"/>
          <w:rtl/>
        </w:rPr>
        <w:t>، بعدد من السياسات مثل: تغطية الطب الاتصالي وتغطية الرعاية المنزلية وتأجيل المقابل المالي والأقساط، وفعّل العقد الموحد بين مقدمي الخدمة وشركات التأمين.</w:t>
      </w:r>
    </w:p>
    <w:p w:rsidR="00EC0C3D" w:rsidRPr="00E64B07" w:rsidRDefault="00EC0C3D" w:rsidP="00EC0C3D">
      <w:pPr>
        <w:jc w:val="lowKashida"/>
        <w:rPr>
          <w:rFonts w:ascii="Sakkal Majalla" w:hAnsi="Sakkal Majalla" w:cs="Sakkal Majalla"/>
          <w:sz w:val="40"/>
          <w:szCs w:val="40"/>
        </w:rPr>
      </w:pP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ab/>
        <w:t xml:space="preserve"> أطلق مجلس الضمان الصحي عدة خدمات رقمية بهدف التطوير مثل: المنصة الإلكترونية للتعاملات التأمينية الصحية “نفيس ،”إنشاء مكتب البيانات، تعزيز الكفاءات الرقمية، بناء خطة وشراكات استراتيجية للدعم وخلق الفرص الاستثمارية لتطوير التحول الرقمي، رفع جودة البُنى التحتية وتعزيز الأمن السيبراني.</w:t>
      </w:r>
    </w:p>
    <w:p w:rsidR="00EC0C3D" w:rsidRDefault="00EC0C3D" w:rsidP="00EC0C3D">
      <w:pPr>
        <w:jc w:val="lowKashida"/>
        <w:rPr>
          <w:rFonts w:ascii="Sakkal Majalla" w:hAnsi="Sakkal Majalla" w:cs="Sakkal Majalla"/>
          <w:sz w:val="40"/>
          <w:szCs w:val="40"/>
          <w:rtl/>
        </w:rPr>
      </w:pPr>
    </w:p>
    <w:p w:rsidR="00EC0C3D" w:rsidRPr="00E64B07" w:rsidRDefault="00EC0C3D"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lastRenderedPageBreak/>
        <w:t>البنك المركزي السعودي )ساما(، تقرير سوق التأمين السعودي لعام 1202.</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ab/>
        <w:t xml:space="preserve"> فيما يخص المستفيدين عزز مجلس الضمان الصحي التركيز على الوقاية من خلال ضمان تغطية شاملة، وإتاحة البيانات ،والحرص على رضا المستفيد وجودة الخدمات المقدمة، وتوسيع نطاق التغطية للمستفيد، وتوحيد الترميز الطبي.</w:t>
      </w:r>
    </w:p>
    <w:p w:rsidR="00EC0C3D" w:rsidRPr="00E64B07" w:rsidRDefault="00EC0C3D"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عمل مجلس الضمان الصحي على اتباع النموذج الأفضل لتدعيم مفهوم التميز، وذلك من خلال تبني أفضل الممارسات والمعايير الدولية وتهيئة المجلس للمشاركة والفوز بجوائز التميز المحلية والعالمية، والتي بدورها تساهم برفع مستوى الكفاءة التشغيلية واستمرارية الأعمال وتحسينها بهدف الارتقاء بمستوى جودة الخدمات الصحية المقدمة، والتميز في خدمة العملاء.</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أبرز التطورات التنظيمية في قطاع التأمين الصحي لعام  1202:</w:t>
      </w:r>
    </w:p>
    <w:p w:rsidR="00EC0C3D" w:rsidRPr="00E64B07" w:rsidRDefault="00EC0C3D"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تعديل بعض مواد نظام مراقبة شركات التأمين؛ لدعم استدامة واستقرار القطاع المالي حيث تعزز هذه التعديلات دور البنك المركزي السعودي في حفظ حقوق المؤمن لهم والمستفيدين والمستثمرين.</w:t>
      </w:r>
    </w:p>
    <w:p w:rsidR="00EC0C3D" w:rsidRPr="00EC0C3D" w:rsidRDefault="00EC0C3D" w:rsidP="00EC0C3D">
      <w:pPr>
        <w:jc w:val="lowKashida"/>
        <w:rPr>
          <w:rFonts w:ascii="Sakkal Majalla" w:hAnsi="Sakkal Majalla" w:cs="Sakkal Majalla"/>
          <w:b/>
          <w:bCs/>
          <w:sz w:val="40"/>
          <w:szCs w:val="40"/>
        </w:rPr>
      </w:pPr>
      <w:r w:rsidRPr="00EC0C3D">
        <w:rPr>
          <w:rFonts w:ascii="Sakkal Majalla" w:hAnsi="Sakkal Majalla" w:cs="Sakkal Majalla"/>
          <w:b/>
          <w:bCs/>
          <w:sz w:val="40"/>
          <w:szCs w:val="40"/>
          <w:rtl/>
        </w:rPr>
        <w:tab/>
        <w:t xml:space="preserve"> إصدار البنك المركزي السعودي عدداً من القواعد والضوابط المنظمة لمواكبة التغيرات في القطاع بشكل خاص، والاقتصاد بشكل عام، من أبرزها:</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ضوابط إنشاء وإدارة أوعية مخاطر التأمين الصحي عبر الوسطاء، والتي تهدف إلى دعم المنشآت الصغيرة والمتوسطة لتسهيل حصولها على المنتجات التأمينية بتغطيات وأسعار مناسبة.</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ab/>
      </w:r>
      <w:r w:rsidRPr="00E64B07">
        <w:rPr>
          <w:rFonts w:ascii="Sakkal Majalla" w:hAnsi="Sakkal Majalla" w:cs="Sakkal Majalla"/>
          <w:sz w:val="40"/>
          <w:szCs w:val="40"/>
          <w:rtl/>
        </w:rPr>
        <w:tab/>
        <w:t xml:space="preserve"> استحداث عدد من المنتجات التأمينية؛ استمرارًا لدور البنك المركزي السعودي في تطوير صناعة التأمين بالمملكة .</w:t>
      </w:r>
    </w:p>
    <w:p w:rsidR="00EC0C3D" w:rsidRPr="00E64B07" w:rsidRDefault="00EC0C3D"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lastRenderedPageBreak/>
        <w:tab/>
        <w:t xml:space="preserve"> الموافقة على الترخيص المبدئي لمنصتي وساطة تأمين إلكترونيتين، وذلك للإطلاق التجريبي، بالإضافة إلى منصتي وساطة التأمين الإلكترونيتين اللتين سبق الترخيص لهما، كما تمت إضافة منتجات تأمين صحي ضمن قنوات بيع منصات الوساطة الإلكترونية؛ مما سيساهم في تسهيل الوصول للمنتجات التأمينية، وبخاصة للمنشآت الصغيرة والمتوسطة.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اعتمد مجلس الضمان الصحي رقمنة خدماته المقدمة للمستفيدين وبناء القدرات الرقمية بهدف تطوير التحول الرقمي من خلال إطلاق أول مسار في «نفيس»، والإطلاق التجريبي لمنصة ضمان، وإطلاق تطبيق المجلس للأجهزة الذكية مع تنفيذ قنوات خدمة العملاء وتحديث الموقع الإلكتروني الخارجي باللغتين العربية والإنجليزية.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التزم المجلس في استراتيجيته للأمن السيبراني تطبيق ضوابط هيئة الأمن السيبراني، وإطلاق مشروع مركز عمليات الأمن والخدمات الاحترافية للتهديدات الذكية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هدف المجلس إلى تغطية مطالبات التأمين الصحي التي تزيد على الحد الأعلى لوثائق التأمين الصحي بهدف: دعم الاستقرار المالي للمنشآت، مواصلة تغطية مستحقي التأمين الصحي الإلزامي، تمكين الفئات المستهدفة من الحصول على التغطية والرعاية الكاملة، بالإضافة إلى تمكين شركات التأمين ومقدمي الخدمات من تحسين مستوى الخدمات المقدمة للمستفيدين.</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أبرز التطورات التنظيمية في قطاع التأمين الصحي لعام 2202:</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ab/>
        <w:t xml:space="preserve"> إطلاق مجلس الضمان الصحي حزمة المنافع وحدود التغطية التأمينية المحدثة ودليل الأدوية التأمينية بداية من أكتوبر 2022م. وشملت حزمة المنافع إضافة 18 منفعة جديدة إلى وثيقة التأمين الصحي وإجراء تحسينات على 10 منافع أخرى متعلقة بالفحوصات الوقائية الاستكشافية والتطعيمات مع التركيز على صحة المرأة وعمليات السمنة المفرطة وزراعة الكلى، كما رُفعت تغطية الصحة النفسية لتصبح 50 ألفاً بدلاً من 15 ألفاً للحالات الحادة والمزمنة، ورفعت قيمة تغطية غسل الكلى وغيرها من المنافع الأخرى.</w:t>
      </w:r>
    </w:p>
    <w:p w:rsidR="00EC0C3D" w:rsidRPr="00E64B07" w:rsidRDefault="00EC0C3D"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lastRenderedPageBreak/>
        <w:tab/>
        <w:t xml:space="preserve"> أطلق مجلس الضمان الصحي خدمات ومنتجات تأمينية صحية ومبتكرة لدعم مستفيدي الضمان الصحي، من خلال برامج ومبادرات عدة مثل: تصنيف واعتماد مقدمي الخدمة وتأهيل شركات التأمين وإدارة المطالبات، وبرنامج تغطية المستفيدين ،ومواصلة العمل على الاستبيانات لتحسين تجربة المريض وتحسين مستوى الرعاية.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C0C3D" w:rsidRDefault="00EC0C3D" w:rsidP="00EC0C3D">
      <w:pPr>
        <w:jc w:val="lowKashida"/>
        <w:rPr>
          <w:rFonts w:ascii="Sakkal Majalla" w:hAnsi="Sakkal Majalla" w:cs="Sakkal Majalla"/>
          <w:b/>
          <w:bCs/>
          <w:sz w:val="40"/>
          <w:szCs w:val="40"/>
        </w:rPr>
      </w:pPr>
      <w:r w:rsidRPr="00EC0C3D">
        <w:rPr>
          <w:rFonts w:ascii="Sakkal Majalla" w:hAnsi="Sakkal Majalla" w:cs="Sakkal Majalla"/>
          <w:b/>
          <w:bCs/>
          <w:sz w:val="40"/>
          <w:szCs w:val="40"/>
          <w:rtl/>
        </w:rPr>
        <w:t>المصدر البنك المركزي السعودي )ساما(، تقرير سوق التأمين السعودي لعام 2202.</w:t>
      </w:r>
    </w:p>
    <w:p w:rsidR="00EC0C3D" w:rsidRPr="00E64B07" w:rsidRDefault="00EC0C3D" w:rsidP="00EC0C3D">
      <w:pPr>
        <w:jc w:val="lowKashida"/>
        <w:rPr>
          <w:rFonts w:ascii="Sakkal Majalla" w:hAnsi="Sakkal Majalla" w:cs="Sakkal Majalla"/>
          <w:sz w:val="40"/>
          <w:szCs w:val="40"/>
        </w:rPr>
      </w:pPr>
      <w:r w:rsidRPr="00C4094B">
        <w:rPr>
          <w:rFonts w:ascii="Sakkal Majalla" w:hAnsi="Sakkal Majalla" w:cs="Sakkal Majalla"/>
          <w:noProof/>
          <w:sz w:val="40"/>
          <w:szCs w:val="40"/>
          <w:rtl/>
        </w:rPr>
        <w:drawing>
          <wp:anchor distT="0" distB="0" distL="114300" distR="114300" simplePos="0" relativeHeight="251681792" behindDoc="0" locked="0" layoutInCell="1" allowOverlap="1">
            <wp:simplePos x="0" y="0"/>
            <wp:positionH relativeFrom="column">
              <wp:posOffset>1111885</wp:posOffset>
            </wp:positionH>
            <wp:positionV relativeFrom="paragraph">
              <wp:posOffset>411480</wp:posOffset>
            </wp:positionV>
            <wp:extent cx="4286250" cy="2852305"/>
            <wp:effectExtent l="0" t="0" r="0" b="5715"/>
            <wp:wrapNone/>
            <wp:docPr id="2" name="Picture 2" descr="C:\Users\jadar\Desktop\تنزيل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dar\Desktop\تنزيل (3).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86250" cy="2852305"/>
                    </a:xfrm>
                    <a:prstGeom prst="rect">
                      <a:avLst/>
                    </a:prstGeom>
                    <a:noFill/>
                    <a:ln>
                      <a:noFill/>
                    </a:ln>
                  </pic:spPr>
                </pic:pic>
              </a:graphicData>
            </a:graphic>
          </wp:anchor>
        </w:drawing>
      </w:r>
      <w:r w:rsidRPr="00E64B07">
        <w:rPr>
          <w:rFonts w:ascii="Sakkal Majalla" w:hAnsi="Sakkal Majalla" w:cs="Sakkal Majalla"/>
          <w:sz w:val="40"/>
          <w:szCs w:val="40"/>
          <w:rtl/>
        </w:rPr>
        <w:t xml:space="preserve"> </w:t>
      </w: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Pr="00E64B07" w:rsidRDefault="00EC0C3D"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عمل المجلس على تحقيق إنجازات ترفع من مستوى الخدمة والجودة المقدمة لحماية حقوق مستفيدي التأمين الصحي ورفع مستوى الوعي على: اعتماد 50 دليلًا إكلينيكيًا، بناء خطة متكاملة لنشر مؤشرات أداء، تحديث حزمة المنافع وحدود التغطية التأمينية، تطوير تأمين الزيارة والسياحة والعمرة مع عدد من الجهات الحكومية.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اهتم المجلس برقمنة الخدمات المقدمة من خلال: إطلاق مسرعة ابتكار التأمين الصحي </w:t>
      </w:r>
      <w:r w:rsidRPr="00E64B07">
        <w:rPr>
          <w:rFonts w:ascii="Sakkal Majalla" w:hAnsi="Sakkal Majalla" w:cs="Sakkal Majalla"/>
          <w:sz w:val="40"/>
          <w:szCs w:val="40"/>
        </w:rPr>
        <w:t>iHub</w:t>
      </w:r>
      <w:r w:rsidRPr="00E64B07">
        <w:rPr>
          <w:rFonts w:ascii="Sakkal Majalla" w:hAnsi="Sakkal Majalla" w:cs="Sakkal Majalla"/>
          <w:sz w:val="40"/>
          <w:szCs w:val="40"/>
          <w:rtl/>
        </w:rPr>
        <w:t>، وفعالية كونكتاثون الخاصة بـ «نفيس»، وربط البيانات وإظهارها في تطبيقي «توكلنا وصحتي»، وإطلاق تأشيرة هيّا الخاصة بكأس العالم، بهدف التسهيل للمستفيد .</w:t>
      </w:r>
    </w:p>
    <w:p w:rsidR="00EC0C3D" w:rsidRPr="00EC0C3D" w:rsidRDefault="00EC0C3D" w:rsidP="009E15B0">
      <w:pPr>
        <w:shd w:val="clear" w:color="auto" w:fill="A6A6A6" w:themeFill="background1" w:themeFillShade="A6"/>
        <w:jc w:val="lowKashida"/>
        <w:rPr>
          <w:rFonts w:ascii="Sakkal Majalla" w:hAnsi="Sakkal Majalla" w:cs="Sakkal Majalla"/>
          <w:b/>
          <w:bCs/>
          <w:sz w:val="40"/>
          <w:szCs w:val="40"/>
        </w:rPr>
      </w:pPr>
      <w:r w:rsidRPr="00EC0C3D">
        <w:rPr>
          <w:rFonts w:ascii="Sakkal Majalla" w:hAnsi="Sakkal Majalla" w:cs="Sakkal Majalla"/>
          <w:b/>
          <w:bCs/>
          <w:sz w:val="40"/>
          <w:szCs w:val="40"/>
          <w:rtl/>
        </w:rPr>
        <w:lastRenderedPageBreak/>
        <w:t>واستهدفت الوثيقة 7 أهداف رئيسة هي:</w:t>
      </w:r>
    </w:p>
    <w:p w:rsidR="00EC0C3D" w:rsidRDefault="00EC0C3D" w:rsidP="00EC0C3D">
      <w:pPr>
        <w:pStyle w:val="ListParagraph"/>
        <w:numPr>
          <w:ilvl w:val="0"/>
          <w:numId w:val="3"/>
        </w:numPr>
        <w:jc w:val="lowKashida"/>
        <w:rPr>
          <w:rFonts w:ascii="Sakkal Majalla" w:hAnsi="Sakkal Majalla" w:cs="Sakkal Majalla"/>
          <w:sz w:val="40"/>
          <w:szCs w:val="40"/>
        </w:rPr>
      </w:pPr>
      <w:r w:rsidRPr="00EC0C3D">
        <w:rPr>
          <w:rFonts w:ascii="Sakkal Majalla" w:hAnsi="Sakkal Majalla" w:cs="Sakkal Majalla"/>
          <w:sz w:val="40"/>
          <w:szCs w:val="40"/>
          <w:rtl/>
        </w:rPr>
        <w:t>وقاية المستفيدين.</w:t>
      </w:r>
    </w:p>
    <w:p w:rsidR="00EC0C3D" w:rsidRDefault="00EC0C3D" w:rsidP="00EC0C3D">
      <w:pPr>
        <w:pStyle w:val="ListParagraph"/>
        <w:numPr>
          <w:ilvl w:val="0"/>
          <w:numId w:val="3"/>
        </w:numPr>
        <w:jc w:val="lowKashida"/>
        <w:rPr>
          <w:rFonts w:ascii="Sakkal Majalla" w:hAnsi="Sakkal Majalla" w:cs="Sakkal Majalla"/>
          <w:sz w:val="40"/>
          <w:szCs w:val="40"/>
        </w:rPr>
      </w:pPr>
      <w:r w:rsidRPr="00EC0C3D">
        <w:rPr>
          <w:rFonts w:ascii="Sakkal Majalla" w:hAnsi="Sakkal Majalla" w:cs="Sakkal Majalla"/>
          <w:sz w:val="40"/>
          <w:szCs w:val="40"/>
          <w:rtl/>
        </w:rPr>
        <w:t xml:space="preserve"> تعزيز الصحة.</w:t>
      </w:r>
    </w:p>
    <w:p w:rsidR="00EC0C3D" w:rsidRDefault="00EC0C3D" w:rsidP="00EC0C3D">
      <w:pPr>
        <w:pStyle w:val="ListParagraph"/>
        <w:numPr>
          <w:ilvl w:val="0"/>
          <w:numId w:val="3"/>
        </w:numPr>
        <w:jc w:val="lowKashida"/>
        <w:rPr>
          <w:rFonts w:ascii="Sakkal Majalla" w:hAnsi="Sakkal Majalla" w:cs="Sakkal Majalla"/>
          <w:sz w:val="40"/>
          <w:szCs w:val="40"/>
        </w:rPr>
      </w:pPr>
      <w:r w:rsidRPr="00EC0C3D">
        <w:rPr>
          <w:rFonts w:ascii="Sakkal Majalla" w:hAnsi="Sakkal Majalla" w:cs="Sakkal Majalla"/>
          <w:sz w:val="40"/>
          <w:szCs w:val="40"/>
          <w:rtl/>
        </w:rPr>
        <w:t xml:space="preserve"> الحد من مضاعفات المرض.</w:t>
      </w:r>
    </w:p>
    <w:p w:rsidR="00EC0C3D" w:rsidRDefault="00EC0C3D" w:rsidP="00EC0C3D">
      <w:pPr>
        <w:pStyle w:val="ListParagraph"/>
        <w:numPr>
          <w:ilvl w:val="0"/>
          <w:numId w:val="3"/>
        </w:numPr>
        <w:jc w:val="lowKashida"/>
        <w:rPr>
          <w:rFonts w:ascii="Sakkal Majalla" w:hAnsi="Sakkal Majalla" w:cs="Sakkal Majalla"/>
          <w:sz w:val="40"/>
          <w:szCs w:val="40"/>
        </w:rPr>
      </w:pPr>
      <w:r w:rsidRPr="00EC0C3D">
        <w:rPr>
          <w:rFonts w:ascii="Sakkal Majalla" w:hAnsi="Sakkal Majalla" w:cs="Sakkal Majalla"/>
          <w:sz w:val="40"/>
          <w:szCs w:val="40"/>
          <w:rtl/>
        </w:rPr>
        <w:t xml:space="preserve"> تحسين القدرة والوظائف للمستفيدين.</w:t>
      </w:r>
    </w:p>
    <w:p w:rsidR="00EC0C3D" w:rsidRDefault="00EC0C3D" w:rsidP="00EC0C3D">
      <w:pPr>
        <w:pStyle w:val="ListParagraph"/>
        <w:numPr>
          <w:ilvl w:val="0"/>
          <w:numId w:val="3"/>
        </w:numPr>
        <w:jc w:val="lowKashida"/>
        <w:rPr>
          <w:rFonts w:ascii="Sakkal Majalla" w:hAnsi="Sakkal Majalla" w:cs="Sakkal Majalla"/>
          <w:sz w:val="40"/>
          <w:szCs w:val="40"/>
        </w:rPr>
      </w:pPr>
      <w:r w:rsidRPr="00EC0C3D">
        <w:rPr>
          <w:rFonts w:ascii="Sakkal Majalla" w:hAnsi="Sakkal Majalla" w:cs="Sakkal Majalla"/>
          <w:sz w:val="40"/>
          <w:szCs w:val="40"/>
          <w:rtl/>
        </w:rPr>
        <w:t>تسهيل وصول الفئة المستفيدة للخدمة.</w:t>
      </w:r>
    </w:p>
    <w:p w:rsidR="00EC0C3D" w:rsidRDefault="00EC0C3D" w:rsidP="00EC0C3D">
      <w:pPr>
        <w:pStyle w:val="ListParagraph"/>
        <w:numPr>
          <w:ilvl w:val="0"/>
          <w:numId w:val="3"/>
        </w:numPr>
        <w:jc w:val="lowKashida"/>
        <w:rPr>
          <w:rFonts w:ascii="Sakkal Majalla" w:hAnsi="Sakkal Majalla" w:cs="Sakkal Majalla"/>
          <w:sz w:val="40"/>
          <w:szCs w:val="40"/>
        </w:rPr>
      </w:pPr>
      <w:r w:rsidRPr="00EC0C3D">
        <w:rPr>
          <w:rFonts w:ascii="Sakkal Majalla" w:hAnsi="Sakkal Majalla" w:cs="Sakkal Majalla"/>
          <w:sz w:val="40"/>
          <w:szCs w:val="40"/>
          <w:rtl/>
        </w:rPr>
        <w:t xml:space="preserve"> تمكين المستفيدين.</w:t>
      </w:r>
    </w:p>
    <w:p w:rsidR="00EC0C3D" w:rsidRDefault="00EC0C3D" w:rsidP="00EC0C3D">
      <w:pPr>
        <w:pStyle w:val="ListParagraph"/>
        <w:numPr>
          <w:ilvl w:val="0"/>
          <w:numId w:val="3"/>
        </w:numPr>
        <w:jc w:val="lowKashida"/>
        <w:rPr>
          <w:rFonts w:ascii="Sakkal Majalla" w:hAnsi="Sakkal Majalla" w:cs="Sakkal Majalla"/>
          <w:sz w:val="40"/>
          <w:szCs w:val="40"/>
        </w:rPr>
      </w:pPr>
      <w:r>
        <w:rPr>
          <w:rFonts w:ascii="Sakkal Majalla" w:hAnsi="Sakkal Majalla" w:cs="Sakkal Majalla"/>
          <w:sz w:val="40"/>
          <w:szCs w:val="40"/>
          <w:rtl/>
        </w:rPr>
        <w:t xml:space="preserve"> تعزيز جودة وكفاءة الخدمة</w:t>
      </w:r>
    </w:p>
    <w:p w:rsidR="00EC0C3D" w:rsidRPr="00EC0C3D" w:rsidRDefault="00EC0C3D" w:rsidP="00EC0C3D">
      <w:pPr>
        <w:pStyle w:val="ListParagraph"/>
        <w:numPr>
          <w:ilvl w:val="0"/>
          <w:numId w:val="3"/>
        </w:numPr>
        <w:jc w:val="lowKashida"/>
        <w:rPr>
          <w:rFonts w:ascii="Sakkal Majalla" w:hAnsi="Sakkal Majalla" w:cs="Sakkal Majalla"/>
          <w:sz w:val="40"/>
          <w:szCs w:val="40"/>
        </w:rPr>
      </w:pPr>
      <w:r w:rsidRPr="00EC0C3D">
        <w:rPr>
          <w:rFonts w:ascii="Sakkal Majalla" w:hAnsi="Sakkal Majalla" w:cs="Sakkal Majalla"/>
          <w:sz w:val="40"/>
          <w:szCs w:val="40"/>
          <w:rtl/>
        </w:rPr>
        <w:t>حوكمة قطاع التأمين الصحي</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p>
    <w:p w:rsidR="00EC0C3D" w:rsidRPr="00EC0C3D" w:rsidRDefault="00EC0C3D" w:rsidP="00EC0C3D">
      <w:pPr>
        <w:jc w:val="lowKashida"/>
        <w:rPr>
          <w:rFonts w:ascii="Sakkal Majalla" w:hAnsi="Sakkal Majalla" w:cs="Sakkal Majalla"/>
          <w:b/>
          <w:bCs/>
          <w:sz w:val="40"/>
          <w:szCs w:val="40"/>
        </w:rPr>
      </w:pPr>
      <w:r w:rsidRPr="00EC0C3D">
        <w:rPr>
          <w:rFonts w:ascii="Sakkal Majalla" w:hAnsi="Sakkal Majalla" w:cs="Sakkal Majalla"/>
          <w:b/>
          <w:bCs/>
          <w:sz w:val="40"/>
          <w:szCs w:val="40"/>
          <w:rtl/>
        </w:rPr>
        <w:t>مجلس الضمان الصحي، التقرير السنوي لعام 1202.</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في إطار تحقيق رؤية 2030 ومن منطلق رفع مستوى جودة وكفاءة الخدمات الصحية المقدمة في القطاع الصحي؛ أطلق مجلس الضمان الصحي المرحلة الأولى من مشروع المنصة الموحدة لتبادل المعلومات الصحية والتأمينية مسار الخدمات التأمينية )نفيس(، وتهدف المنصة إلى الارتقاء بمستوى خدمات التأمين الصحي وحوكمة إجراءات المطالبات والمدفوعات المالية وتعزيز تبادل معلومات العمليات التأمينية بشكل آمن وإيجاد ملف صحي موحد للمؤمن لهم، وتخفيض تكلفة ووقت إجراءات الموافقات، والتي تسهم في الحد من الممارسات الخاطئة التي تندرج ضمن ممارسات التحايل المالي، وذلك من خلال الربط الإلكتروني لجميع التعاملات المالية بين شركات التأمين الصحي ومقدمي خدمات الرعاية الصحية.</w:t>
      </w:r>
    </w:p>
    <w:p w:rsidR="00EC0C3D" w:rsidRPr="00E64B07" w:rsidRDefault="00EC0C3D" w:rsidP="00EC0C3D">
      <w:pPr>
        <w:jc w:val="lowKashida"/>
        <w:rPr>
          <w:rFonts w:ascii="Sakkal Majalla" w:hAnsi="Sakkal Majalla" w:cs="Sakkal Majalla"/>
          <w:sz w:val="40"/>
          <w:szCs w:val="40"/>
        </w:rPr>
      </w:pP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lastRenderedPageBreak/>
        <w:t>يأتي هذا المشروع في إطار الأهداف الاستراتيجية للمجلس) 2024–2020(، والتي تسهم في تحوّل منظومة الرعاية الصحية في المملكة والمواءمة مع أحدث السياسات في قطاع التأمين الصحي من خلال استخدام التقنيات الحديثة لرفع وتعزيز مستوى وجودة الخدمات الصحية المقدمة.</w:t>
      </w:r>
    </w:p>
    <w:p w:rsidR="00EC0C3D" w:rsidRPr="00E64B07" w:rsidRDefault="00EC0C3D" w:rsidP="00EC0C3D">
      <w:pPr>
        <w:jc w:val="lowKashida"/>
        <w:rPr>
          <w:rFonts w:ascii="Sakkal Majalla" w:hAnsi="Sakkal Majalla" w:cs="Sakkal Majalla"/>
          <w:sz w:val="40"/>
          <w:szCs w:val="40"/>
        </w:rPr>
      </w:pP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وقد وضع المجلس التقنية الرقمية خياراً استراتيجياً لتحقيق قفزة نوعية في صناعة سوق التأمين الصحي؛ مما يسهم في خلق حلول مبتكرة وجعل نظام الرعاية الصحية بمستوى متطور وكفاءة عالية، كما يسهم في الحد بشكل كبير من الممارسات الخاطئة في قطاع التأمين.</w:t>
      </w:r>
    </w:p>
    <w:p w:rsidR="00EC0C3D" w:rsidRPr="00E64B07" w:rsidRDefault="00EC0C3D" w:rsidP="00EC0C3D">
      <w:pPr>
        <w:jc w:val="lowKashida"/>
        <w:rPr>
          <w:rFonts w:ascii="Sakkal Majalla" w:hAnsi="Sakkal Majalla" w:cs="Sakkal Majalla"/>
          <w:sz w:val="40"/>
          <w:szCs w:val="40"/>
        </w:rPr>
      </w:pPr>
    </w:p>
    <w:p w:rsidR="00EC0C3D" w:rsidRPr="00EC0C3D" w:rsidRDefault="00EC0C3D" w:rsidP="00EC0C3D">
      <w:pPr>
        <w:jc w:val="lowKashida"/>
        <w:rPr>
          <w:rFonts w:ascii="Sakkal Majalla" w:hAnsi="Sakkal Majalla" w:cs="Sakkal Majalla"/>
          <w:b/>
          <w:bCs/>
          <w:sz w:val="40"/>
          <w:szCs w:val="40"/>
        </w:rPr>
      </w:pPr>
      <w:r w:rsidRPr="00EC0C3D">
        <w:rPr>
          <w:rFonts w:ascii="Sakkal Majalla" w:hAnsi="Sakkal Majalla" w:cs="Sakkal Majalla"/>
          <w:b/>
          <w:bCs/>
          <w:sz w:val="40"/>
          <w:szCs w:val="40"/>
          <w:rtl/>
        </w:rPr>
        <w:t>مؤشرات الأداء</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نظرة عامة على قطاع الرعاية الصحية في دول مجلس التعاون: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من المتوقع أن يصل معدل التعليم الصحي العالي في دول مجلس التعاون الخليجي إلى 135.5 مليار دولار أمريكي في عام 2027م، بمعدل نمو سنوي مركب قدره% 5.4 اعتبارًا من عام 2022م.</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من المتوقع أن يستمر نشاط التأمين بالنمو في ظل اتساع القاعدة السكانية في المنطقة، وارتفاع معدلات الإصابة بالأمراض غير السارية، وارتفاع تكلفة العلاج، وارتفاع التضخم الطبي، وزيادة انتشار الخدمات الصحية.</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ab/>
        <w:t xml:space="preserve"> أيضاً من المتوقع أن ينمو الصرف على الرعاية الصحية كنسبة من الناتج المحلي الإجمالي في دول مجلس التعاون الخليجي من% 5.0 في عام 2022م إلى% 5.8 في عام 2027م.</w:t>
      </w:r>
    </w:p>
    <w:p w:rsidR="00EC0C3D" w:rsidRDefault="00EC0C3D" w:rsidP="00EC0C3D">
      <w:pPr>
        <w:jc w:val="lowKashida"/>
        <w:rPr>
          <w:rFonts w:ascii="Sakkal Majalla" w:hAnsi="Sakkal Majalla" w:cs="Sakkal Majalla"/>
          <w:sz w:val="40"/>
          <w:szCs w:val="40"/>
          <w:rtl/>
        </w:rPr>
      </w:pPr>
    </w:p>
    <w:p w:rsidR="00EC0C3D" w:rsidRPr="00E64B07" w:rsidRDefault="00EC0C3D" w:rsidP="00EC0C3D">
      <w:pPr>
        <w:jc w:val="lowKashida"/>
        <w:rPr>
          <w:rFonts w:ascii="Sakkal Majalla" w:hAnsi="Sakkal Majalla" w:cs="Sakkal Majalla"/>
          <w:sz w:val="40"/>
          <w:szCs w:val="40"/>
        </w:rPr>
      </w:pP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lastRenderedPageBreak/>
        <w:tab/>
        <w:t xml:space="preserve"> من المتوقع أيضاً أن يتراوح متوسط معدلات النمو السنوي للتعليم العالي في دول مجلس التعاون الخليجي بين% 4.4 و%7.4 خلال فترة التوقعات) 2022م2027-م(. كما سيختلف النمو بشكل كبير بين دول مجلس التعاون الخليجي، لاختلاف التوقعات السكانية الخاصة بكل بلد، والظروف الاقتصادية، وتكلفة الرعاية الصحية، وانتشار الأمراض الكامنة .</w:t>
      </w:r>
    </w:p>
    <w:p w:rsidR="00EC0C3D" w:rsidRPr="00E64B07" w:rsidRDefault="00EC0C3D"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من المتوقع أن يظل تصنيف السوق الصحي دون تغيير؛ حيث تهيمن المملكة العربية السعودية والإمارات العربية المتحدة على قطاع الصحة في المنطقة بحصة مجمعة تبلغ% 79.6 في عام 2027م.</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ab/>
        <w:t xml:space="preserve"> في ضوء الارتفاع المتوقع في عدد السكان، من المرجح أن تحتاج دول مجلس التعاون الخليجي إلى 12,207 ألف سرير بالمستشفيات الجديدة بحلول عام 2027م. ويترجم ذلك إلى متوسط نمو سنوي يقدر بنسبة% 1.9 منذ عام 2022م؛ للوصول إلى سعة سريرية جماعية تبلغ 133,731 ألف سرير بحلول عام 2027م.</w:t>
      </w:r>
    </w:p>
    <w:p w:rsidR="00EC0C3D" w:rsidRPr="00E64B07" w:rsidRDefault="00EC0C3D"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من المرجح بين عامي 2022م و2027م، أن تشهد المملكة العربية السعودية أعلى طلب على الأسرّة في دول مجلس التعاون الخليجي بأكثر من 8,197 ألف سرير جديد لتلبية احتياجات قاعدتها السكانية المتزايدة. ومن المتوقع أن تمثل الدولة حوالي% 67.2 من إجمالي الإضافات في المنطقة خلال فترة التوقعات.</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Pr="00EC0C3D" w:rsidRDefault="00EC0C3D" w:rsidP="009E15B0">
      <w:pPr>
        <w:shd w:val="clear" w:color="auto" w:fill="A6A6A6" w:themeFill="background1" w:themeFillShade="A6"/>
        <w:jc w:val="lowKashida"/>
        <w:rPr>
          <w:rFonts w:ascii="Sakkal Majalla" w:hAnsi="Sakkal Majalla" w:cs="Sakkal Majalla"/>
          <w:b/>
          <w:bCs/>
          <w:sz w:val="40"/>
          <w:szCs w:val="40"/>
        </w:rPr>
      </w:pPr>
      <w:r w:rsidRPr="00EC0C3D">
        <w:rPr>
          <w:rFonts w:ascii="Sakkal Majalla" w:hAnsi="Sakkal Majalla" w:cs="Sakkal Majalla"/>
          <w:b/>
          <w:bCs/>
          <w:sz w:val="40"/>
          <w:szCs w:val="40"/>
          <w:rtl/>
        </w:rPr>
        <w:lastRenderedPageBreak/>
        <w:t>صندوق النقد الدولي</w:t>
      </w:r>
      <w:r>
        <w:rPr>
          <w:rFonts w:ascii="Sakkal Majalla" w:hAnsi="Sakkal Majalla" w:cs="Sakkal Majalla" w:hint="cs"/>
          <w:b/>
          <w:bCs/>
          <w:sz w:val="40"/>
          <w:szCs w:val="40"/>
          <w:rtl/>
        </w:rPr>
        <w:t>(</w:t>
      </w:r>
      <w:r w:rsidRPr="00EC0C3D">
        <w:rPr>
          <w:rFonts w:ascii="Sakkal Majalla" w:hAnsi="Sakkal Majalla" w:cs="Sakkal Majalla"/>
          <w:b/>
          <w:bCs/>
          <w:sz w:val="40"/>
          <w:szCs w:val="40"/>
          <w:rtl/>
        </w:rPr>
        <w:t xml:space="preserve"> </w:t>
      </w:r>
      <w:r w:rsidRPr="00EC0C3D">
        <w:rPr>
          <w:rFonts w:ascii="Sakkal Majalla" w:hAnsi="Sakkal Majalla" w:cs="Sakkal Majalla"/>
          <w:b/>
          <w:bCs/>
          <w:sz w:val="40"/>
          <w:szCs w:val="40"/>
        </w:rPr>
        <w:t>IMF</w:t>
      </w:r>
      <w:r>
        <w:rPr>
          <w:rFonts w:ascii="Sakkal Majalla" w:hAnsi="Sakkal Majalla" w:cs="Sakkal Majalla" w:hint="cs"/>
          <w:b/>
          <w:bCs/>
          <w:sz w:val="40"/>
          <w:szCs w:val="40"/>
          <w:rtl/>
        </w:rPr>
        <w:t>)</w:t>
      </w:r>
      <w:r w:rsidRPr="00EC0C3D">
        <w:rPr>
          <w:rFonts w:ascii="Sakkal Majalla" w:hAnsi="Sakkal Majalla" w:cs="Sakkal Majalla"/>
          <w:b/>
          <w:bCs/>
          <w:sz w:val="40"/>
          <w:szCs w:val="40"/>
          <w:rtl/>
        </w:rPr>
        <w:t>، منظمة الصحة العالمية</w:t>
      </w:r>
      <w:r>
        <w:rPr>
          <w:rFonts w:ascii="Sakkal Majalla" w:hAnsi="Sakkal Majalla" w:cs="Sakkal Majalla" w:hint="cs"/>
          <w:b/>
          <w:bCs/>
          <w:sz w:val="40"/>
          <w:szCs w:val="40"/>
          <w:rtl/>
        </w:rPr>
        <w:t>(</w:t>
      </w:r>
      <w:r w:rsidRPr="00EC0C3D">
        <w:rPr>
          <w:rFonts w:ascii="Sakkal Majalla" w:hAnsi="Sakkal Majalla" w:cs="Sakkal Majalla"/>
          <w:b/>
          <w:bCs/>
          <w:sz w:val="40"/>
          <w:szCs w:val="40"/>
          <w:rtl/>
        </w:rPr>
        <w:t xml:space="preserve"> </w:t>
      </w:r>
      <w:r w:rsidRPr="00EC0C3D">
        <w:rPr>
          <w:rFonts w:ascii="Sakkal Majalla" w:hAnsi="Sakkal Majalla" w:cs="Sakkal Majalla"/>
          <w:b/>
          <w:bCs/>
          <w:sz w:val="40"/>
          <w:szCs w:val="40"/>
        </w:rPr>
        <w:t>WHO</w:t>
      </w:r>
      <w:r>
        <w:rPr>
          <w:rFonts w:ascii="Sakkal Majalla" w:hAnsi="Sakkal Majalla" w:cs="Sakkal Majalla" w:hint="cs"/>
          <w:b/>
          <w:bCs/>
          <w:sz w:val="40"/>
          <w:szCs w:val="40"/>
          <w:rtl/>
        </w:rPr>
        <w:t>)</w:t>
      </w:r>
      <w:r w:rsidRPr="00EC0C3D">
        <w:rPr>
          <w:rFonts w:ascii="Sakkal Majalla" w:hAnsi="Sakkal Majalla" w:cs="Sakkal Majalla"/>
          <w:b/>
          <w:bCs/>
          <w:sz w:val="40"/>
          <w:szCs w:val="40"/>
          <w:rtl/>
        </w:rPr>
        <w:t>.</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تمثـل المملكـة العربيـة السـعودية أكبـر سـوق فـي دول مجلس التعـاون الخليجي، بحوالـي %56.6 من قطاع الرعايـة الصحية في المنطقـة بقيمـة تقـدر بــ49.1 مليـار دولار أمريكـي فـي عـام 2020م. ويمكـن أن يعـزى ذلـك إلـى حـد كبيـر إلـى التركز السـكاني المرتفـع فـي المملكـة )حوالـي %60.1 مـن إجمالـي دول مجلـس التعـاون الخليجـي(، إلـى جانـب زيـادة تركيزهـا علـى تطويـر القطـاع مـن خلال مشـاركة القطـاع الخـاص ومشـاريع الشراكـة بيـن القطاعيـن العـام والخاص.</w:t>
      </w:r>
    </w:p>
    <w:p w:rsidR="00EC0C3D" w:rsidRPr="00E64B07" w:rsidRDefault="00EC0C3D" w:rsidP="00EC0C3D">
      <w:pPr>
        <w:jc w:val="lowKashida"/>
        <w:rPr>
          <w:rFonts w:ascii="Sakkal Majalla" w:hAnsi="Sakkal Majalla" w:cs="Sakkal Majalla"/>
          <w:sz w:val="40"/>
          <w:szCs w:val="40"/>
        </w:rPr>
      </w:pP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ونتيجـة لذلـك؛ ارتفـع الإنفـاق علـى الرعايـة الصحيـة فـي المملكـة بمعـدل نمـو سـنوي مركـب يقـدر بحوالـي% 4.3 بيـن عامـي 2016م و2020م. ومـن ناحيـة أخـرى، ارتفـع الإنفـاق علـى الرعايـة الصحيـة فـي دولـة الإمـارات العربيـة المتحـدة بمعـدل نمـو سـنوي مركـب قـدره %12.3 بيـن عامـي 2016م و2020م ليصـل إلـى 19.7 مليـار دولار أمريكـي. وظلـت السـعودية السـوق الأسرع نمـواً فـي دول مجلـس التعـاون الخليجـي، مدعومـة إلـى حـد كبيـر بالاستثمـارات القويـة من قبـل القطاع الخـاص، وصناعة السـياحة الطبيـة المتناميـة، والدعـم المسـتمر مـن الحكومـة.</w:t>
      </w:r>
    </w:p>
    <w:p w:rsidR="00EC0C3D" w:rsidRPr="00E64B07" w:rsidRDefault="00EC0C3D"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ووصلـت قيمـة معـدل الإنفـاق علـى الرعايـة الصحيـة فـي الكويـت إلـى 6.7 مليـار دولار أمريكـي فـي عـام 2020م، بمعـدل نمـو سـنوي مركـب قـدره% 6.6 علـى مـدى فتـرة السـنوات الأربـع. ومـن الجديـر بالذكـر أن الإنفاق علـى الرعايـة الصحية فـي الإمارات العربية المتحدة والكويت نما بشـكل أسرع من متوسـط دول مجلس التعاون الخليجي البالغ %5.8 بين عامي 2016م و2020م .وبلغـت معـدلات النمـو السـنوي لأربـع سـنوات فـي </w:t>
      </w:r>
      <w:r w:rsidRPr="00E64B07">
        <w:rPr>
          <w:rFonts w:ascii="Sakkal Majalla" w:hAnsi="Sakkal Majalla" w:cs="Sakkal Majalla"/>
          <w:sz w:val="40"/>
          <w:szCs w:val="40"/>
        </w:rPr>
        <w:t>CHE</w:t>
      </w:r>
      <w:r w:rsidRPr="00E64B07">
        <w:rPr>
          <w:rFonts w:ascii="Sakkal Majalla" w:hAnsi="Sakkal Majalla" w:cs="Sakkal Majalla"/>
          <w:sz w:val="40"/>
          <w:szCs w:val="40"/>
          <w:rtl/>
        </w:rPr>
        <w:t xml:space="preserve"> لسـلطنة عمـان %5.2، تليهـا قطـر) %2.0(، فـي حيـن شـهدت البحريـن انخفاضاً بنسـبة %0.2.</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C0C3D" w:rsidRDefault="00EC0C3D" w:rsidP="009E15B0">
      <w:pPr>
        <w:shd w:val="clear" w:color="auto" w:fill="A6A6A6" w:themeFill="background1" w:themeFillShade="A6"/>
        <w:jc w:val="lowKashida"/>
        <w:rPr>
          <w:rFonts w:ascii="Sakkal Majalla" w:hAnsi="Sakkal Majalla" w:cs="Sakkal Majalla"/>
          <w:b/>
          <w:bCs/>
          <w:sz w:val="40"/>
          <w:szCs w:val="40"/>
        </w:rPr>
      </w:pPr>
      <w:r w:rsidRPr="00EC0C3D">
        <w:rPr>
          <w:rFonts w:ascii="Sakkal Majalla" w:hAnsi="Sakkal Majalla" w:cs="Sakkal Majalla"/>
          <w:b/>
          <w:bCs/>
          <w:sz w:val="40"/>
          <w:szCs w:val="40"/>
          <w:rtl/>
        </w:rPr>
        <w:lastRenderedPageBreak/>
        <w:t>المصدر صندوق النقد الدولي</w:t>
      </w:r>
      <w:r>
        <w:rPr>
          <w:rFonts w:ascii="Sakkal Majalla" w:hAnsi="Sakkal Majalla" w:cs="Sakkal Majalla" w:hint="cs"/>
          <w:b/>
          <w:bCs/>
          <w:sz w:val="40"/>
          <w:szCs w:val="40"/>
          <w:rtl/>
        </w:rPr>
        <w:t>(</w:t>
      </w:r>
      <w:r w:rsidRPr="00EC0C3D">
        <w:rPr>
          <w:rFonts w:ascii="Sakkal Majalla" w:hAnsi="Sakkal Majalla" w:cs="Sakkal Majalla"/>
          <w:b/>
          <w:bCs/>
          <w:sz w:val="40"/>
          <w:szCs w:val="40"/>
          <w:rtl/>
        </w:rPr>
        <w:t xml:space="preserve"> </w:t>
      </w:r>
      <w:r w:rsidRPr="00EC0C3D">
        <w:rPr>
          <w:rFonts w:ascii="Sakkal Majalla" w:hAnsi="Sakkal Majalla" w:cs="Sakkal Majalla"/>
          <w:b/>
          <w:bCs/>
          <w:sz w:val="40"/>
          <w:szCs w:val="40"/>
        </w:rPr>
        <w:t>IMF</w:t>
      </w:r>
      <w:r>
        <w:rPr>
          <w:rFonts w:ascii="Sakkal Majalla" w:hAnsi="Sakkal Majalla" w:cs="Sakkal Majalla" w:hint="cs"/>
          <w:b/>
          <w:bCs/>
          <w:sz w:val="40"/>
          <w:szCs w:val="40"/>
          <w:rtl/>
        </w:rPr>
        <w:t>)</w:t>
      </w:r>
      <w:r w:rsidRPr="00EC0C3D">
        <w:rPr>
          <w:rFonts w:ascii="Sakkal Majalla" w:hAnsi="Sakkal Majalla" w:cs="Sakkal Majalla"/>
          <w:b/>
          <w:bCs/>
          <w:sz w:val="40"/>
          <w:szCs w:val="40"/>
          <w:rtl/>
        </w:rPr>
        <w:t>، منظمة الصحة العالمية</w:t>
      </w:r>
      <w:r>
        <w:rPr>
          <w:rFonts w:ascii="Sakkal Majalla" w:hAnsi="Sakkal Majalla" w:cs="Sakkal Majalla" w:hint="cs"/>
          <w:b/>
          <w:bCs/>
          <w:sz w:val="40"/>
          <w:szCs w:val="40"/>
          <w:rtl/>
        </w:rPr>
        <w:t>(</w:t>
      </w:r>
      <w:r w:rsidRPr="00EC0C3D">
        <w:rPr>
          <w:rFonts w:ascii="Sakkal Majalla" w:hAnsi="Sakkal Majalla" w:cs="Sakkal Majalla"/>
          <w:b/>
          <w:bCs/>
          <w:sz w:val="40"/>
          <w:szCs w:val="40"/>
          <w:rtl/>
        </w:rPr>
        <w:t xml:space="preserve"> </w:t>
      </w:r>
      <w:r w:rsidRPr="00EC0C3D">
        <w:rPr>
          <w:rFonts w:ascii="Sakkal Majalla" w:hAnsi="Sakkal Majalla" w:cs="Sakkal Majalla"/>
          <w:b/>
          <w:bCs/>
          <w:sz w:val="40"/>
          <w:szCs w:val="40"/>
        </w:rPr>
        <w:t>WHO</w:t>
      </w:r>
      <w:r>
        <w:rPr>
          <w:rFonts w:ascii="Sakkal Majalla" w:hAnsi="Sakkal Majalla" w:cs="Sakkal Majalla" w:hint="cs"/>
          <w:b/>
          <w:bCs/>
          <w:sz w:val="40"/>
          <w:szCs w:val="40"/>
          <w:rtl/>
        </w:rPr>
        <w:t>)</w:t>
      </w:r>
      <w:r w:rsidRPr="00EC0C3D">
        <w:rPr>
          <w:rFonts w:ascii="Sakkal Majalla" w:hAnsi="Sakkal Majalla" w:cs="Sakkal Majalla"/>
          <w:b/>
          <w:bCs/>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يبلـغ نصيـب الفـرد مـن الإنفـاق علـى الرعايـة الصحيـة فـي دول مجلـس التعـاون الخليجـي 1,490.2 دولار أمريكي سـنوياً، من عام 2019م، وهـو أعلـى مـن المتوسـط العالمـي، ولكنـه أقـل بكثيـر مقارنة بالـدول المتقدمـة الأخرى.</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أدى نمـط الحيـاة المسـتقر والعـادات الغذائيـة السـيئة إلـى ارتفـاع معـدلات الإصابـة بمـرض السـكري والسـمنة، وهـو عامـل خطر رئيسـي لأمـراض القلـب والأوعيـة الدمويـة وغيرهـا مـن المضاعفـات المرتبطـة بالقلب. وقـد عجل الوبـاء عـام 2020م بالحاجة إلى تحديـث الترتيبـات القائمـة لبنـاء القـدرات وتقديم خدمـات الرعاية الصحية المتكاملة. وتبلغ كثافة الأسـرّة فـي دول مجلس التعاون الخليجـي 2.1 سـرير لـكل 1000 شـخص، وهـي أقـل مـن تلـك الموجودة في الـدول المتقدمـة مثل الولايـات المتحـدة، والمملكة المتحدة، واليابان، وأسـتراليا، وسـنغافورة.</w:t>
      </w: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الرعاية الصحية في المملكة العربية السعودية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تخطـط المملكـة كجـزء مـن رؤيـة السـعودية 2030، لاسـتثمار أكثـر مـن 65 مليـار دولار أمريكـي لتطويـر البنيـة التحتيـة للرعايـة الصحيـة.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ومثلـت السـعودية حوالـي% 56.6 مـن سـوق الرعايـة الصحيـة فـي المنطقـة بقيمـة تقـدر بــ49.1 مليـار دولار أمريكـي فـي عـام </w:t>
      </w: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ويُعـــد الإنفـــاق الخـــاص عـــلى الرعايـــة الصحيـــة في المملكـــة العربيـــة الســـعودية الأعـــلى في منطقــة مجلـــس التعــاون الخليجـــي؛ إذ تجـــاوز 33 مليـــار ريـــال ســـعودي في 2021م، ومـــع ذلـــك يشــكل الإنفــاق الخـاص عـلى الرعايــة الصحيـة% 20 فقــط مــن إجمالي الإنفــاق عــلى القطــاع، في حين يمثــل الإنفــاق الحكومــي معظــم الإنفـاق عــلى القطــاع بنسـبة %08.</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ويهـدف برنامـج تحــول القطــاع الصحــي لتحويــل دور وزارة الصحــة مــن مــزود الرعايــة الصحيــة الرئيــسي إلى الجهـة التنظيميـة لقطــاع الرعايــة الصحيــة في المملكـة، وفتـح المجـال لرفـع إسـهام القطـاع الخاص في الإنفاق على الرعاية الصحية.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C0C3D" w:rsidRDefault="00EC0C3D" w:rsidP="00EC0C3D">
      <w:pPr>
        <w:jc w:val="lowKashida"/>
        <w:rPr>
          <w:rFonts w:ascii="Sakkal Majalla" w:hAnsi="Sakkal Majalla" w:cs="Sakkal Majalla"/>
          <w:b/>
          <w:bCs/>
          <w:sz w:val="40"/>
          <w:szCs w:val="40"/>
        </w:rPr>
      </w:pPr>
      <w:r w:rsidRPr="00EC0C3D">
        <w:rPr>
          <w:rFonts w:ascii="Sakkal Majalla" w:hAnsi="Sakkal Majalla" w:cs="Sakkal Majalla"/>
          <w:b/>
          <w:bCs/>
          <w:sz w:val="40"/>
          <w:szCs w:val="40"/>
          <w:rtl/>
        </w:rPr>
        <w:t>المصدر: تقرير «ألبن كابيتال» حول صناعة الرعاية الصح</w:t>
      </w:r>
      <w:r>
        <w:rPr>
          <w:rFonts w:ascii="Sakkal Majalla" w:hAnsi="Sakkal Majalla" w:cs="Sakkal Majalla"/>
          <w:b/>
          <w:bCs/>
          <w:sz w:val="40"/>
          <w:szCs w:val="40"/>
          <w:rtl/>
        </w:rPr>
        <w:t xml:space="preserve">ية في دول مجلس التعاون الخليجي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خـــلال الســـنوات القليلــة الماضيـــة أصبــح المجتمــع الســعودي أكــثر وعيــاً بموضوعات الصحــة، وقـد سـاهمت جائحـة فيروس كورونــا في تسريــع وتيرة التوعيــة والتثقيــف، حيــث بـات المجتمـع مســتخدماً جيـداً لتطبيقـات الصحــة الإلكترونية. وأشـار مسـح اســتطلاعي حديــث إلى أن مــا يزيــد على ثلــث المـرضى في المملكـة عـلى اسـتعداد لتلقـي العــلاج مـن خـلال تقنيـات الــذكاء الاصطناعــي أو الروبــوت الطبــي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مـن المتوقـع ارتفـاع الطلـب علـى خدمـات الرعايـة الصحيـة الخاصـة بدعـم مـن زيـادة أعـداد الملتحقيـن بالقـوى العاملة في القطـاع الخـاص والمشـاريع الكبـرى التي تجـذب الوافدين والخدمات الطبيـة المتخصصة وزيادة عدد السـكان المحليين. كما يتيـح الوعـي الصحـي وزيـادة الدخل الشـخصي المتاح للإنفـاق فرصا مربحة للمستشـفيات الحديثة في المملكة؛ مما يسـاهم فى توسـع سـوق المستشفيات</w:t>
      </w:r>
    </w:p>
    <w:p w:rsidR="00EC0C3D" w:rsidRDefault="00EC0C3D" w:rsidP="00EC0C3D">
      <w:pPr>
        <w:jc w:val="lowKashida"/>
        <w:rPr>
          <w:rFonts w:ascii="Sakkal Majalla" w:hAnsi="Sakkal Majalla" w:cs="Sakkal Majalla"/>
          <w:sz w:val="40"/>
          <w:szCs w:val="40"/>
          <w:rtl/>
        </w:rPr>
      </w:pPr>
    </w:p>
    <w:p w:rsidR="00EC0C3D" w:rsidRPr="00E64B07" w:rsidRDefault="00EC0C3D" w:rsidP="00EC0C3D">
      <w:pPr>
        <w:jc w:val="lowKashida"/>
        <w:rPr>
          <w:rFonts w:ascii="Sakkal Majalla" w:hAnsi="Sakkal Majalla" w:cs="Sakkal Majalla"/>
          <w:sz w:val="40"/>
          <w:szCs w:val="40"/>
        </w:rPr>
      </w:pPr>
    </w:p>
    <w:p w:rsidR="00EC0C3D" w:rsidRPr="00EC0C3D" w:rsidRDefault="00EC0C3D" w:rsidP="009E15B0">
      <w:pPr>
        <w:shd w:val="clear" w:color="auto" w:fill="A6A6A6" w:themeFill="background1" w:themeFillShade="A6"/>
        <w:jc w:val="lowKashida"/>
        <w:rPr>
          <w:rFonts w:ascii="Sakkal Majalla" w:hAnsi="Sakkal Majalla" w:cs="Sakkal Majalla"/>
          <w:b/>
          <w:bCs/>
          <w:sz w:val="40"/>
          <w:szCs w:val="40"/>
        </w:rPr>
      </w:pPr>
      <w:r w:rsidRPr="00EC0C3D">
        <w:rPr>
          <w:rFonts w:ascii="Sakkal Majalla" w:hAnsi="Sakkal Majalla" w:cs="Sakkal Majalla"/>
          <w:b/>
          <w:bCs/>
          <w:sz w:val="40"/>
          <w:szCs w:val="40"/>
          <w:rtl/>
        </w:rPr>
        <w:t>قطاع الرعاية الصحية في السعودية-الجزيرة كابيتال.</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9E15B0">
      <w:pPr>
        <w:jc w:val="lowKashida"/>
        <w:rPr>
          <w:rFonts w:ascii="Sakkal Majalla" w:hAnsi="Sakkal Majalla" w:cs="Sakkal Majalla"/>
          <w:sz w:val="40"/>
          <w:szCs w:val="40"/>
        </w:rPr>
      </w:pPr>
      <w:r w:rsidRPr="00E64B07">
        <w:rPr>
          <w:rFonts w:ascii="Sakkal Majalla" w:hAnsi="Sakkal Majalla" w:cs="Sakkal Majalla"/>
          <w:sz w:val="40"/>
          <w:szCs w:val="40"/>
          <w:rtl/>
        </w:rPr>
        <w:t xml:space="preserve">انخفـض عـدد المستشـفيات فــي المملكـة وفقًـا لبيانـات وزارة الصحـة خلال الأعـوام الثلاثـة الأخيرة حيـث بلغ عدد المستشــفيات فــي المملكــة عام 2022 )493( مستشــفى بإجمالي عــدد أســرة 78,440((، مقارنة بالعامين السابقة حيث بلغ عدد الأسرة في 2020 )695,78(، وفـي عام 2021 </w:t>
      </w:r>
      <w:r w:rsidR="009E15B0">
        <w:rPr>
          <w:rFonts w:ascii="Sakkal Majalla" w:hAnsi="Sakkal Majalla" w:cs="Sakkal Majalla" w:hint="cs"/>
          <w:sz w:val="40"/>
          <w:szCs w:val="40"/>
          <w:rtl/>
        </w:rPr>
        <w:t>(</w:t>
      </w:r>
      <w:r w:rsidRPr="00E64B07">
        <w:rPr>
          <w:rFonts w:ascii="Sakkal Majalla" w:hAnsi="Sakkal Majalla" w:cs="Sakkal Majalla"/>
          <w:sz w:val="40"/>
          <w:szCs w:val="40"/>
          <w:rtl/>
        </w:rPr>
        <w:t>422,77</w:t>
      </w:r>
      <w:r w:rsidR="009E15B0">
        <w:rPr>
          <w:rFonts w:ascii="Sakkal Majalla" w:hAnsi="Sakkal Majalla" w:cs="Sakkal Majalla" w:hint="cs"/>
          <w:sz w:val="40"/>
          <w:szCs w:val="40"/>
          <w:rtl/>
        </w:rPr>
        <w:t>9.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وتمثــل أســرة القطــاع الخــاص% 23 مــن إجمالــي عــدد الأسـرة؛ ممــا يشــير إلى ســوق كبيــر غير مسـتغل من شـركات القطاع الخــاص، كمـا بلـغ عـدد مقدمـي الخدمة المعتمديــن نحو 236 منشـأة تابعة للقطـاع العام، و5460 منشـأة تابعة للقطـاع الخاص</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المصدر: قواعد بيانات المجلس.</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المصدر: قطاع الرعاية الصحية في السعودية-الجزيرة كابيتال.</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المصدر الكتاب الإحصائي الثانوي )الباب الثاني الموارد الصحية لعام 2022( - وزارة الصحة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المقارنة المعيارية الدولية )التحليل المعياري لسوق التأمين الصحي في المملكة(</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تشمل هذه المقارنة تقييـــم تركـــز الســـوق وحواجـــز الدخـــول إليه والتوســـع فيـــه والتغطيـــة والربحيــة فــي قطـــاع التأميــن الصحـــي بالمملكة مقارنـــة مــع الــدول العشـــر المعياريــة.</w:t>
      </w:r>
    </w:p>
    <w:p w:rsidR="009E15B0" w:rsidRDefault="009E15B0" w:rsidP="00EC0C3D">
      <w:pPr>
        <w:jc w:val="lowKashida"/>
        <w:rPr>
          <w:rFonts w:ascii="Sakkal Majalla" w:hAnsi="Sakkal Majalla" w:cs="Sakkal Majalla"/>
          <w:sz w:val="40"/>
          <w:szCs w:val="40"/>
          <w:rtl/>
        </w:rPr>
      </w:pPr>
    </w:p>
    <w:p w:rsidR="009E15B0" w:rsidRPr="00E64B07" w:rsidRDefault="009E15B0" w:rsidP="00EC0C3D">
      <w:pPr>
        <w:jc w:val="lowKashida"/>
        <w:rPr>
          <w:rFonts w:ascii="Sakkal Majalla" w:hAnsi="Sakkal Majalla" w:cs="Sakkal Majalla"/>
          <w:sz w:val="40"/>
          <w:szCs w:val="40"/>
        </w:rPr>
      </w:pPr>
    </w:p>
    <w:p w:rsidR="00EC0C3D" w:rsidRPr="009E15B0" w:rsidRDefault="00EC0C3D" w:rsidP="009E15B0">
      <w:pPr>
        <w:shd w:val="clear" w:color="auto" w:fill="A6A6A6" w:themeFill="background1" w:themeFillShade="A6"/>
        <w:jc w:val="lowKashida"/>
        <w:rPr>
          <w:rFonts w:ascii="Sakkal Majalla" w:hAnsi="Sakkal Majalla" w:cs="Sakkal Majalla"/>
          <w:b/>
          <w:bCs/>
          <w:sz w:val="40"/>
          <w:szCs w:val="40"/>
        </w:rPr>
      </w:pPr>
      <w:r w:rsidRPr="009E15B0">
        <w:rPr>
          <w:rFonts w:ascii="Sakkal Majalla" w:hAnsi="Sakkal Majalla" w:cs="Sakkal Majalla"/>
          <w:b/>
          <w:bCs/>
          <w:sz w:val="40"/>
          <w:szCs w:val="40"/>
          <w:rtl/>
        </w:rPr>
        <w:lastRenderedPageBreak/>
        <w:t xml:space="preserve">تركز السوق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يتضح مـــن تحليـــل مســـتوى تركـــز قطـــاع التأميـــن الصحــي الخـــاص فــي الــدول التـــي تســـتخدم مؤشر هيرفندال-هيرشــمان </w:t>
      </w:r>
      <w:r w:rsidRPr="00E64B07">
        <w:rPr>
          <w:rFonts w:ascii="Sakkal Majalla" w:hAnsi="Sakkal Majalla" w:cs="Sakkal Majalla"/>
          <w:sz w:val="40"/>
          <w:szCs w:val="40"/>
        </w:rPr>
        <w:t>Hirschman-Herfindahl</w:t>
      </w:r>
      <w:r w:rsidRPr="00E64B07">
        <w:rPr>
          <w:rFonts w:ascii="Sakkal Majalla" w:hAnsi="Sakkal Majalla" w:cs="Sakkal Majalla"/>
          <w:sz w:val="40"/>
          <w:szCs w:val="40"/>
          <w:rtl/>
        </w:rPr>
        <w:t>((  لعـــام 2020م علـــى أســـاس إجمالـــي أقســـاط التأميـــن المكتتبـــة التقديريـــة، ارتفـــاع مســتوى تركـــز قطـــاع التأميـــن الصحــي الخــاص فـــي المملكــة مقارنـــة ببقيــة الــدول.</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الدخول للسوق والتغطية السكانية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يعـــد عــدد شــركات التأميــن الصحــي فــي كل ســوق، ونمـــو أو انخفـــاض هـــذا العـــدد مؤشراً جيـــداً يتيـــح تقييـــم الاستقرار والجاذبيـــة وأي تغييــرات سياســـية أو تنظيميـــة أخـــرى مـــن شـــأنها التأثيـــر في الســـوق. في حين أظهرت معظــم الأسواق المعياريـة اسـتقراراً أو انخفاضـاً طفيفـاً فـي عـدد المشـغلين الرئيسييـن التابعيـن للقطــاع الخـاص على مـدار فترة السـنوات الخمس بيـن عامـيّ 2017 و 2021 إلا أنـه كان هنــاك تحـرك نحـو الدمـج كمـا يشـير الرسـم البيانـي أدنـاه .الرسـم البيانـي) 14(</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ومـع ذلـك، عنـد النظـر إلى الاختلافات  السـكانية والفروقات في أنظمـة العضوية الناتجة عن اختلاف نُظـم الرعاية الصحية، ينبغي مراعاة سياق مقارنة الطلب من حيث عــدد الأفراد المؤمــن على حياتهــم لكل شركة في المملكة مقابل الدول المعيارية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EC0C3D" w:rsidRPr="00E64B07" w:rsidRDefault="00EC0C3D" w:rsidP="009E15B0">
      <w:pPr>
        <w:jc w:val="lowKashida"/>
        <w:rPr>
          <w:rFonts w:ascii="Sakkal Majalla" w:hAnsi="Sakkal Majalla" w:cs="Sakkal Majalla"/>
          <w:sz w:val="40"/>
          <w:szCs w:val="40"/>
        </w:rPr>
      </w:pPr>
      <w:r w:rsidRPr="00E64B07">
        <w:rPr>
          <w:rFonts w:ascii="Sakkal Majalla" w:hAnsi="Sakkal Majalla" w:cs="Sakkal Majalla"/>
          <w:sz w:val="40"/>
          <w:szCs w:val="40"/>
          <w:rtl/>
        </w:rPr>
        <w:lastRenderedPageBreak/>
        <w:t xml:space="preserve"> </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يقيـس المؤشـر السـابق متوسـط عـدد الأفراد المؤمـن عليهـم بالألف لكل شـركة وليس نصيـب الفرد من الإنفاق, وتشـــير مقارنـــة بيانــات “عــدد الأفــراد لكل شركة” فــي المملكــة بمثيلاتهــا فـي الـدول المعياريـة العشـر إلـى أن عـدد الشـركات فـي المملكـة فـوق المعـدل المعيـاري البالـغ 416 ألف فـرد للشـركة الواحـدة</w:t>
      </w:r>
    </w:p>
    <w:p w:rsidR="009E15B0" w:rsidRPr="00E64B07" w:rsidRDefault="009E15B0" w:rsidP="00EC0C3D">
      <w:pPr>
        <w:jc w:val="lowKashida"/>
        <w:rPr>
          <w:rFonts w:ascii="Sakkal Majalla" w:hAnsi="Sakkal Majalla" w:cs="Sakkal Majalla"/>
          <w:sz w:val="40"/>
          <w:szCs w:val="40"/>
        </w:rPr>
      </w:pPr>
    </w:p>
    <w:p w:rsidR="00EC0C3D" w:rsidRPr="009E15B0" w:rsidRDefault="00EC0C3D" w:rsidP="00EC0C3D">
      <w:pPr>
        <w:jc w:val="lowKashida"/>
        <w:rPr>
          <w:rFonts w:ascii="Sakkal Majalla" w:hAnsi="Sakkal Majalla" w:cs="Sakkal Majalla"/>
          <w:b/>
          <w:bCs/>
          <w:sz w:val="40"/>
          <w:szCs w:val="40"/>
        </w:rPr>
      </w:pPr>
      <w:r w:rsidRPr="009E15B0">
        <w:rPr>
          <w:rFonts w:ascii="Sakkal Majalla" w:hAnsi="Sakkal Majalla" w:cs="Sakkal Majalla"/>
          <w:b/>
          <w:bCs/>
          <w:sz w:val="40"/>
          <w:szCs w:val="40"/>
          <w:rtl/>
        </w:rPr>
        <w:t>خلاصة المقارنة المعيارية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فــي حيــن أن التركــز العــام فــي ســوق التأميــن الصحــي مرتفــع فــي المملكــة مقارنــة بالــدول المعياريــة، يبــدو أن متوســط عــدد المؤمـن لهم والربحيـة الإجمالية لسـوق التأميـن الصحـي فـي المملكــة يتماشــى فــي الغالــب مــع الــدول المعياريــة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المصدر الهيئة العامة للإحصاء، دراسة هيكل قطاع التأمين الصحي وأثر سلوك المنشآت العاملة فيه على المنافسة.</w:t>
      </w: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Pr="00E64B07" w:rsidRDefault="009E15B0" w:rsidP="00EC0C3D">
      <w:pPr>
        <w:jc w:val="lowKashida"/>
        <w:rPr>
          <w:rFonts w:ascii="Sakkal Majalla" w:hAnsi="Sakkal Majalla" w:cs="Sakkal Majalla"/>
          <w:sz w:val="40"/>
          <w:szCs w:val="40"/>
        </w:rPr>
      </w:pPr>
    </w:p>
    <w:p w:rsidR="00EC0C3D" w:rsidRPr="009E15B0" w:rsidRDefault="00EC0C3D" w:rsidP="009E15B0">
      <w:pPr>
        <w:shd w:val="clear" w:color="auto" w:fill="A6A6A6" w:themeFill="background1" w:themeFillShade="A6"/>
        <w:jc w:val="lowKashida"/>
        <w:rPr>
          <w:rFonts w:ascii="Sakkal Majalla" w:hAnsi="Sakkal Majalla" w:cs="Sakkal Majalla"/>
          <w:b/>
          <w:bCs/>
          <w:sz w:val="40"/>
          <w:szCs w:val="40"/>
        </w:rPr>
      </w:pPr>
      <w:r w:rsidRPr="009E15B0">
        <w:rPr>
          <w:rFonts w:ascii="Sakkal Majalla" w:hAnsi="Sakkal Majalla" w:cs="Sakkal Majalla"/>
          <w:b/>
          <w:bCs/>
          <w:sz w:val="40"/>
          <w:szCs w:val="40"/>
          <w:rtl/>
        </w:rPr>
        <w:lastRenderedPageBreak/>
        <w:t xml:space="preserve">تحليل أداء قطاع التأمين الصحي السعودي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نمـا التأميـن الصحـي الخـاص فـي المملكـة العربيـة السـعودية بأعلـى معـدل فـي العقديـن الماضييـن%) 27( وكان النمـو مدفوعًـا بشـكل أساسـي بزيـادة عـدد وثائـق التأميـن المكتتبـة نتيجـة زيـادة عـدد المسـتفيدين المسـجلين فـي نظـام التأميـن الإلزامـي ومنتجـات التأميـن الجديـدة مثـل التأميـن الصحـي علـى الـزوار والعمـرة والسـائحين.</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زاد إجمالي الأقساط المكتتبة بنسبة% 72.</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بلغ متوسط الزيادة في أقساط التأمين الصحي الخاص بين عامي 2021 و2022  %5.3.</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انخفض معدل الخسائر إلى% 58.</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ارتفع عدد المستفيدين من التأمين الصحي الخاص بمقدار% 81.</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قواعد بيانات المجلس.</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كان النمو هو الأعلى في جميع أنواع التغطية في عام 2022م، بما في ذلك المستفيدون من المعلومات الصحية المحمية.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وجاءت الأغلبية من فئات: العمرة، والزائرين والتأمين الصحي الخاص </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 xml:space="preserve"> </w:t>
      </w: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Pr="00E64B07" w:rsidRDefault="009E15B0"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اتجاه تكلفة الأقساط والمطالبات) 0202-2202(:</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جاء متوسط الزيادة في أقساط التأمين الصحي في عام 2022م ضمن معدل التضخم العام) %3.5(.</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أقساط التأمين الصحي الخاص بالأرقام والاتجاهات</w:t>
      </w:r>
    </w:p>
    <w:p w:rsidR="00EC0C3D" w:rsidRPr="00E64B07" w:rsidRDefault="00EC0C3D" w:rsidP="009E15B0">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قواعد بيانات المجلس.</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نسبة النمو في سوق الرعاية الصحية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جـاءت الزيـادة فـي المطالبـات الصحيـة المدفوعـة أقـل من الزيـادة في إجمالي الأقسـاط المكتتبة والأقسـاط المكتسـبة عن الفتـرة ذاتها</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المصدر قواعد بيانات المجلس.</w:t>
      </w:r>
    </w:p>
    <w:p w:rsidR="00EC0C3D" w:rsidRPr="00E64B07" w:rsidRDefault="00EC0C3D" w:rsidP="009E15B0">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اقتصاديات قطاع التأمين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خصخصة القطاع الصحي وأثرها في قطاع التأمين الصحي</w:t>
      </w:r>
    </w:p>
    <w:p w:rsidR="00EC0C3D" w:rsidRPr="00E64B07" w:rsidRDefault="00EC0C3D" w:rsidP="009E15B0">
      <w:pPr>
        <w:jc w:val="lowKashida"/>
        <w:rPr>
          <w:rFonts w:ascii="Sakkal Majalla" w:hAnsi="Sakkal Majalla" w:cs="Sakkal Majalla"/>
          <w:sz w:val="40"/>
          <w:szCs w:val="40"/>
        </w:rPr>
      </w:pPr>
      <w:r w:rsidRPr="00E64B07">
        <w:rPr>
          <w:rFonts w:ascii="Sakkal Majalla" w:hAnsi="Sakkal Majalla" w:cs="Sakkal Majalla"/>
          <w:sz w:val="40"/>
          <w:szCs w:val="40"/>
          <w:rtl/>
        </w:rPr>
        <w:t>اســتلزم تحقيق التحول الكبير في شــتى القطاعات بالمملكة إجراء عدد من الإصلاحات الجوهرية بما يلائم ويحقق مســتهدفات رؤية الســعودية 2030. واســتجابة لذلك؛ اســتهدفت الرؤية أن يواكب قطاع التأمين بشــكل عام، وقطاع التأمين الصحي خاصة ،الإصلاحات الاقتصادية والانفتاح الاقتصادي الذي يعتمد على تنويع مصادر الدخل خلال السنوات القادمة.</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lastRenderedPageBreak/>
        <w:t>وللتأميــن، بوجــه عام، دوران أساســيان في نمو الاقتصــاد والتنمية الاقتصادية؛ فهو يقــوم بالدور الرئيس المنــوط به وهو تقديم الحمايــة التأمينيــة في مواجهة الأعباء المالية المترتبة على تحقق الخطــر المؤمن منه، بالإضافة إلى الدور الاقتصادي الذي يأتي من الطبيعة الفنية الخاصة به، والتي تمكنه من القيام بالدور التمويلي والاستثماري في مشروعات التنمية الاقتصادية، بما يتوافر من أموال تكون متاحة للاستثمار. ومنه جاء القول أن التأمين والاستثمار وجهان لعملة واحدة، فالتأمين يمثل أحد أقطاب المثلث التمويلي لاقتصاد أية دولة أيا كان توجهها الاقتصادي، بجانب البنوك وســوق الأوراق المالية، وتزداد تلك الأهمية خاصة في ظل التحول الاقتصادي للمملكة إلى اقتصاد قائم على تنويع مصادر الدخل .</w:t>
      </w:r>
    </w:p>
    <w:p w:rsidR="009E15B0" w:rsidRPr="00E64B07" w:rsidRDefault="009E15B0"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وكنتيجة لتلك التغيرات، جاءت الاستراتيجية الخاصة بتطوير قطاع التأمين الصحي بما يساهم في تحقيق أهداف رؤية 2030 التي تهــدف إلى العمل على تحســين الرعايــة الصحية التي يحصل عليها الفرد، ومن ثم زيادة مســاهمته في معدلات النمو الاقتصادي ورفع مستوى إنتاجيته.</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وعليه، شهدت السنوات القليلة المنصرمة تحولا ملحوظًا في نظام التأمين الصحي بالمملكة بعد صدور موافقة الحكومة على تحول وزارة الصحــة في أدائها إلى نظام الشــركات في إطار خطة تهدف إلى خصخصة القطاع الصحــي بالمملكة والعمل ببرنامج التأمين الصحــي الشــامل بهدف التوســع في تقديم خدمات التأميــن الصحي ومد مظلته لجميــع الموجودين بالمملكة، بمــن فيهم الحجاج والمعتمرون والزوار، بالإضافة إلى التوسع في تقديم خدمات الرعاية الصحية الأولية، وهو ما يعرف بالتوسعين الأفقي والرأسي.</w:t>
      </w:r>
    </w:p>
    <w:p w:rsidR="009E15B0" w:rsidRPr="00E64B07" w:rsidRDefault="009E15B0"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الاستثمار الأجنبي في القطاع الصحي وجاذبية قطاع التأمين الصحي للاستثمارات الأجنبية1</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تتخذ الســعودية خطوات متســارعة نحــو إقرار بعض الأنظمة والتشريعات التي من شــأنها تحفيز الاستثمار فــي القطاع الصحي ،ويأتي ذلك وسط توجه جاد نحو رفع وتيرة مساهمة هذا القطاع في الناتج المحلي الإجمالي، بما يحقق قيمة مضافة للاقتصاد الوطني .</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lastRenderedPageBreak/>
        <w:t>ويعتبر قطاع التأمين الصحي في السعودية من أكثر القطاعات التي تشهد تطوراً نوعياً على صعيد وضع الأنظمة والتشريعات التي تسهم في تحفيز الاستثمارات النوعية للدخول في هذا المجال الحيوي، فيما تشهد سوق الأسهم المحلية إدراج عدد من الشركات في قطاع الرعاية الصحية.</w:t>
      </w:r>
    </w:p>
    <w:p w:rsidR="009E15B0" w:rsidRPr="00E64B07" w:rsidRDefault="009E15B0"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وقد أعلن البنك المركزي السعودي الترخيص لأول فرع لشركة تأمين أجنبية في المملكة، وهي شركة )سيجنا وورلد وايد إنشورنس( الأمريكية التي تختص بممارسة نشاط التأمين الصحي.</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وتأتي هذه الخطوة تطبيقا لأهداف «قواعد الترخيص والرقابة لفروع شركات التأمين و/ أو إعادة التأمين في المملكة»، وبما يتوافق مع دور البنك المركزي السعودي في تعزيز الاستقرار المالي، ودعم فُرص النمو والتطور الاقتصادي الذي تشهده البلاد نحو تحقيق أهداف رؤية السعودية 0302.</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ويعد الترخيص لفرع الشركة الأجنبية إحدى خطوات البنك المركزي السعودي لتمكين الاستثمار الأجنبي المباشر في قطاع التأمين؛ لتعزيز التنافسية ونقل وتبادل الخبرات في منظومة القطاع، وذلك في ظل القدرات الهائلة والفرص الواعدة التي تمتلكها المملكة.</w:t>
      </w:r>
    </w:p>
    <w:p w:rsidR="009E15B0" w:rsidRPr="00E64B07" w:rsidRDefault="009E15B0"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كما تساهم هذه الخطوة في رفع جودة الخدمات المقدمة؛ مما يعزز استقرار ونمو قطاع التأمين، وتنويع شرائح المستثمرين والشركات التي تحقق قيمة مضافة، وتقديم نماذج عمل فريدة في القطاع، بشكل يُعزز كفاءة عمل هذه الشركات من خلال التزامها بالمتطلبات الرقابية والإشرافية.</w:t>
      </w:r>
    </w:p>
    <w:p w:rsidR="009E15B0" w:rsidRPr="00E64B07" w:rsidRDefault="00EC0C3D" w:rsidP="009E15B0">
      <w:pPr>
        <w:jc w:val="lowKashida"/>
        <w:rPr>
          <w:rFonts w:ascii="Sakkal Majalla" w:hAnsi="Sakkal Majalla" w:cs="Sakkal Majalla"/>
          <w:sz w:val="40"/>
          <w:szCs w:val="40"/>
        </w:rPr>
      </w:pPr>
      <w:r w:rsidRPr="00E64B07">
        <w:rPr>
          <w:rFonts w:ascii="Sakkal Majalla" w:hAnsi="Sakkal Majalla" w:cs="Sakkal Majalla"/>
          <w:sz w:val="40"/>
          <w:szCs w:val="40"/>
          <w:rtl/>
        </w:rPr>
        <w:t>يتضمن دخل عمليات التأمين إجمالي إيرادات عمليات التأمين مخصومًا منه جميع المصروفات المتعلقة بعمليات التأمين، حيث إن صافي الدخل يساوي إجمالي الإيرادات مخصومًا منه إجمالي المصروفات بعد خصم الزكاة والضريبة:</w:t>
      </w:r>
    </w:p>
    <w:p w:rsidR="00EC0C3D" w:rsidRPr="009E15B0" w:rsidRDefault="00EC0C3D" w:rsidP="009E15B0">
      <w:pPr>
        <w:pStyle w:val="ListParagraph"/>
        <w:numPr>
          <w:ilvl w:val="0"/>
          <w:numId w:val="4"/>
        </w:numPr>
        <w:jc w:val="lowKashida"/>
        <w:rPr>
          <w:rFonts w:ascii="Sakkal Majalla" w:hAnsi="Sakkal Majalla" w:cs="Sakkal Majalla"/>
          <w:sz w:val="40"/>
          <w:szCs w:val="40"/>
        </w:rPr>
      </w:pPr>
      <w:r w:rsidRPr="009E15B0">
        <w:rPr>
          <w:rFonts w:ascii="Sakkal Majalla" w:hAnsi="Sakkal Majalla" w:cs="Sakkal Majalla"/>
          <w:sz w:val="40"/>
          <w:szCs w:val="40"/>
          <w:rtl/>
        </w:rPr>
        <w:t>في عام 2022م، تكبدت عمليات التأمين خسارة قدرها 385 مليون ريال، مقابل خسارة قدرها 1.2 مليار ريال عام 2021م.</w:t>
      </w:r>
    </w:p>
    <w:p w:rsidR="00EC0C3D" w:rsidRPr="009E15B0" w:rsidRDefault="00EC0C3D" w:rsidP="009E15B0">
      <w:pPr>
        <w:pStyle w:val="ListParagraph"/>
        <w:numPr>
          <w:ilvl w:val="0"/>
          <w:numId w:val="4"/>
        </w:numPr>
        <w:jc w:val="lowKashida"/>
        <w:rPr>
          <w:rFonts w:ascii="Sakkal Majalla" w:hAnsi="Sakkal Majalla" w:cs="Sakkal Majalla"/>
          <w:sz w:val="40"/>
          <w:szCs w:val="40"/>
        </w:rPr>
      </w:pPr>
      <w:r w:rsidRPr="009E15B0">
        <w:rPr>
          <w:rFonts w:ascii="Sakkal Majalla" w:hAnsi="Sakkal Majalla" w:cs="Sakkal Majalla"/>
          <w:sz w:val="40"/>
          <w:szCs w:val="40"/>
          <w:rtl/>
        </w:rPr>
        <w:lastRenderedPageBreak/>
        <w:t>في عام 2022م، انخفض صافي دخل الاستثمار بشكل طفيف ليبلغ 1.1 مليار ريال مقابل 1.16 مليار ريال في عام 2021م.</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حققت شركات التأمين صافي دخل قدره 689 مليون ريال خلال عام 2022م مقابل خسارة قدرها 47 مليون ريال خلال عام 2021م.</w:t>
      </w:r>
    </w:p>
    <w:p w:rsidR="00EC0C3D" w:rsidRPr="009E15B0" w:rsidRDefault="00EC0C3D" w:rsidP="009E15B0">
      <w:pPr>
        <w:pStyle w:val="ListParagraph"/>
        <w:numPr>
          <w:ilvl w:val="0"/>
          <w:numId w:val="6"/>
        </w:numPr>
        <w:jc w:val="lowKashida"/>
        <w:rPr>
          <w:rFonts w:ascii="Sakkal Majalla" w:hAnsi="Sakkal Majalla" w:cs="Sakkal Majalla"/>
          <w:sz w:val="40"/>
          <w:szCs w:val="40"/>
        </w:rPr>
      </w:pPr>
      <w:r w:rsidRPr="009E15B0">
        <w:rPr>
          <w:rFonts w:ascii="Sakkal Majalla" w:hAnsi="Sakkal Majalla" w:cs="Sakkal Majalla"/>
          <w:sz w:val="40"/>
          <w:szCs w:val="40"/>
          <w:rtl/>
        </w:rPr>
        <w:t>تم حساب العائد على الموجودات من خلال قسمة صافي الدخل )الخسارة( على إجمالي الموجودات، حيث بلغت نسبة العائد على الموجودات% 0.86 في عام 2022م.</w:t>
      </w:r>
    </w:p>
    <w:p w:rsidR="00EC0C3D" w:rsidRPr="009E15B0" w:rsidRDefault="00EC0C3D" w:rsidP="009E15B0">
      <w:pPr>
        <w:pStyle w:val="ListParagraph"/>
        <w:numPr>
          <w:ilvl w:val="0"/>
          <w:numId w:val="5"/>
        </w:numPr>
        <w:jc w:val="lowKashida"/>
        <w:rPr>
          <w:rFonts w:ascii="Sakkal Majalla" w:hAnsi="Sakkal Majalla" w:cs="Sakkal Majalla"/>
          <w:sz w:val="40"/>
          <w:szCs w:val="40"/>
        </w:rPr>
      </w:pPr>
      <w:r w:rsidRPr="009E15B0">
        <w:rPr>
          <w:rFonts w:ascii="Sakkal Majalla" w:hAnsi="Sakkal Majalla" w:cs="Sakkal Majalla"/>
          <w:sz w:val="40"/>
          <w:szCs w:val="40"/>
          <w:rtl/>
        </w:rPr>
        <w:t xml:space="preserve">تم حساب العائد على حقوق الملكية من خلال قسمة صافي الدخل )الخسارة( على إجمالي حقوق الملكية، حيث بلغت نسبة العائد على حقوق الملكية لشركات التأمين% 3.46 في عام 2022م.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26</w:t>
      </w:r>
      <w:r w:rsidRPr="00E64B07">
        <w:rPr>
          <w:rFonts w:ascii="Sakkal Majalla" w:hAnsi="Sakkal Majalla" w:cs="Sakkal Majalla"/>
          <w:sz w:val="40"/>
          <w:szCs w:val="40"/>
          <w:rtl/>
        </w:rPr>
        <w:tab/>
        <w:t>27مساهمة قطاع التأمين الصحي في الناتج المحلى الإجمالي للمملكة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بلغت نسبة إجمالي أقساط التأمين المكتتبة إلى إجمالي الناتج المحلي في عام 2022م% 1.28 مقابل% 1.34 في عام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2021م؛ نظرا لارتفاع الناتج المحلي الإجمالي.</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مساهمة قطاع التأمين في جذب وتشغيل القوى العاملة الوطنية وتوطين الوظائف</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بلغ إجمالي عدد موظفي شركات التأمين العاملة في المملكة بنهاية عام 2022م 10,824 ألف موظف وموظفة، مقارنة بنحو 10,902 ألف موظف وموظفة بنهاية عام 2021م.</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ارتفعت نسبة المواطنين السعوديين العاملين في شركات التأمين إلى% 79 من إجمالي القوى العاملة في عام 2022م.</w:t>
      </w:r>
    </w:p>
    <w:p w:rsidR="00EC0C3D" w:rsidRPr="00E64B07" w:rsidRDefault="00EC0C3D" w:rsidP="009E15B0">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ارتفعت نسبة السعوديين في المناصب غير الإدارية في عام 2022م إلى% 81، وارتفعت نسبة السعوديين في المناصب الإدارية إلى% 96.</w:t>
      </w:r>
    </w:p>
    <w:p w:rsidR="00EC0C3D" w:rsidRDefault="00EC0C3D" w:rsidP="009E15B0">
      <w:pPr>
        <w:shd w:val="clear" w:color="auto" w:fill="A6A6A6" w:themeFill="background1" w:themeFillShade="A6"/>
        <w:jc w:val="lowKashida"/>
        <w:rPr>
          <w:rFonts w:ascii="Sakkal Majalla" w:hAnsi="Sakkal Majalla" w:cs="Sakkal Majalla"/>
          <w:b/>
          <w:bCs/>
          <w:sz w:val="40"/>
          <w:szCs w:val="40"/>
          <w:rtl/>
        </w:rPr>
      </w:pPr>
      <w:r w:rsidRPr="009E15B0">
        <w:rPr>
          <w:rFonts w:ascii="Sakkal Majalla" w:hAnsi="Sakkal Majalla" w:cs="Sakkal Majalla"/>
          <w:b/>
          <w:bCs/>
          <w:sz w:val="40"/>
          <w:szCs w:val="40"/>
          <w:rtl/>
        </w:rPr>
        <w:lastRenderedPageBreak/>
        <w:t xml:space="preserve">إحصائيات التأمين الصحي </w:t>
      </w:r>
    </w:p>
    <w:p w:rsidR="009E15B0" w:rsidRPr="009E15B0" w:rsidRDefault="009E15B0" w:rsidP="00EC0C3D">
      <w:pPr>
        <w:jc w:val="lowKashida"/>
        <w:rPr>
          <w:rFonts w:ascii="Sakkal Majalla" w:hAnsi="Sakkal Majalla" w:cs="Sakkal Majalla"/>
          <w:b/>
          <w:bCs/>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بلغت حصة التأمين الصحي نسبة% 59.7 من إجمالي أقساط التأمين المكتتبة في عام 2022م1، وبلغ إجمالي الأقساط المكتتبة للتأمين الصحي 31.83 مليار ريال.</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بلغت حصة التأمين الصحي% 70.1 من صافي أقساط التأمين المكتتبة، واحتفظت شركات التأمين بمبلغ 31.29 مليار ريال من إجمالي أقساط التأمين الصحي المكتتبة، بمعدل احتفاظ بلغ% 98.3 وهو أعلى معدل احتفاظ بين أنشطة التأمين المختلفة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بلغ صافي أقساط التأمين الصحي المكتسبة 28.46 مليار ريال في عام 2022م، حيث تمثل% 70.8 من إجمالي الأقساط المكتسبة.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بلغ صافي المطالبات المتكبدة للتأمين الصحي 24.21 مليار ريال؛ مما أدى إلى معدل خسائر بلغ% 85.1 في عام 2022م.</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معدل الاحتفاظ للتأمين الصحي</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يقيس معدل الاحتفاظ أقساط التأمين التي تحتفظ بها شركة التأمين بعد استبعاد حصة معيد التأمين؛ حيث يعتبر معدل الاحتفاظ مقياسا للأخطار التي تتحمل شركة التأمين تغطيتها. ويمكن احتساب معدل الاحتفاظ من خلال قسمة صافي أقساط التأمين المكتتبة على إجمالي أقساط التأمين المكتتبة. وقد ارتفع معدل الاحتفاظ للتأمين الصحي في عام 2022م ليبلغ% 89.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إجمالي أقساط التأمين المكتتبة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بلغ إجمالي الأقساط المكتتبة نحو 31.8 مليار ريال سعودي بزيادة قدرها% 27 عام 2022م .</w:t>
      </w: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EC0C3D" w:rsidRPr="009E15B0" w:rsidRDefault="00EC0C3D" w:rsidP="009E15B0">
      <w:pPr>
        <w:shd w:val="clear" w:color="auto" w:fill="A6A6A6" w:themeFill="background1" w:themeFillShade="A6"/>
        <w:jc w:val="lowKashida"/>
        <w:rPr>
          <w:rFonts w:ascii="Sakkal Majalla" w:hAnsi="Sakkal Majalla" w:cs="Sakkal Majalla"/>
          <w:b/>
          <w:bCs/>
          <w:sz w:val="40"/>
          <w:szCs w:val="40"/>
        </w:rPr>
      </w:pPr>
      <w:r w:rsidRPr="009E15B0">
        <w:rPr>
          <w:rFonts w:ascii="Sakkal Majalla" w:hAnsi="Sakkal Majalla" w:cs="Sakkal Majalla"/>
          <w:b/>
          <w:bCs/>
          <w:sz w:val="40"/>
          <w:szCs w:val="40"/>
          <w:rtl/>
        </w:rPr>
        <w:lastRenderedPageBreak/>
        <w:t xml:space="preserve">صافي أقساط التأمين الصحي المكتتبة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بلغ صافي الأقساط المكتتبة نحو 31.2 مليار ريال سعودي بزيادة قدرها %29 في عام 2022م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حصة التأمين الصحي من صافي أقساط التأمين المكتتبة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بلغت حصة التأمين الصحي من صافي أقساط التأمين المكتتبة نحو%70.1.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صافي الأقساط المكتسبة مقابل صافي المطالبات المتكبدة للتأمين العام والصحي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بلغ صافي الأقساط المكتسبة للتأمين العام والصحي 39.03 مليار ريال في عام 2022م مقابل 31.77 مليار ريال في عام 2021م بارتفاع بلغ% 8.22.</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صافي المطالبات المتكبدة عبارة عن صافي المطالبات المدفوعة مضافا إليها التغير في المطالبات تحت التسوية واحتياطي المطالبات المتكبدة غير المبلغ عنها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ارتفع صافي المطالبات المتكبدة للتأمين العام والصحي بنسبة% 22.8 في عام 2022م ليبلغ 32.57 مليار ريال.</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معدل الخسائر عبارة عن قسمة صافي المطالبات المتكبدة على صافي الأقساط المكتسبة.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بلغ معدل الخسارة للتأمين العام والصحي% 83.4 خلال عام 2022م؛ حيث إن صافي الأقساط المكتسبة يساوي صافي الأقساط المكتتبة مطروحا منها التغير في احتياطي الأقساط غير المكتسبة.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9E15B0" w:rsidRDefault="00EC0C3D" w:rsidP="009E15B0">
      <w:pPr>
        <w:jc w:val="lowKashida"/>
        <w:rPr>
          <w:rFonts w:ascii="Sakkal Majalla" w:hAnsi="Sakkal Majalla" w:cs="Sakkal Majalla"/>
          <w:sz w:val="40"/>
          <w:szCs w:val="40"/>
          <w:rtl/>
        </w:rPr>
      </w:pPr>
      <w:r w:rsidRPr="00E64B07">
        <w:rPr>
          <w:rFonts w:ascii="Sakkal Majalla" w:hAnsi="Sakkal Majalla" w:cs="Sakkal Majalla"/>
          <w:sz w:val="40"/>
          <w:szCs w:val="40"/>
          <w:rtl/>
        </w:rPr>
        <w:tab/>
      </w:r>
    </w:p>
    <w:p w:rsidR="009E15B0" w:rsidRDefault="009E15B0" w:rsidP="009E15B0">
      <w:pPr>
        <w:jc w:val="lowKashida"/>
        <w:rPr>
          <w:rFonts w:ascii="Sakkal Majalla" w:hAnsi="Sakkal Majalla" w:cs="Sakkal Majalla"/>
          <w:sz w:val="40"/>
          <w:szCs w:val="40"/>
          <w:rtl/>
        </w:rPr>
      </w:pPr>
    </w:p>
    <w:p w:rsidR="009E15B0" w:rsidRDefault="009E15B0" w:rsidP="009E15B0">
      <w:pPr>
        <w:jc w:val="lowKashida"/>
        <w:rPr>
          <w:rFonts w:ascii="Sakkal Majalla" w:hAnsi="Sakkal Majalla" w:cs="Sakkal Majalla"/>
          <w:sz w:val="40"/>
          <w:szCs w:val="40"/>
          <w:rtl/>
        </w:rPr>
      </w:pPr>
    </w:p>
    <w:p w:rsidR="009E15B0" w:rsidRDefault="009E15B0" w:rsidP="009E15B0">
      <w:pPr>
        <w:jc w:val="lowKashida"/>
        <w:rPr>
          <w:rFonts w:ascii="Sakkal Majalla" w:hAnsi="Sakkal Majalla" w:cs="Sakkal Majalla"/>
          <w:sz w:val="40"/>
          <w:szCs w:val="40"/>
          <w:rtl/>
        </w:rPr>
      </w:pPr>
    </w:p>
    <w:p w:rsidR="009E15B0" w:rsidRDefault="009E15B0" w:rsidP="009E15B0">
      <w:pPr>
        <w:jc w:val="lowKashida"/>
        <w:rPr>
          <w:rFonts w:ascii="Sakkal Majalla" w:hAnsi="Sakkal Majalla" w:cs="Sakkal Majalla"/>
          <w:sz w:val="40"/>
          <w:szCs w:val="40"/>
          <w:rtl/>
        </w:rPr>
      </w:pPr>
    </w:p>
    <w:p w:rsidR="00EC0C3D" w:rsidRPr="00E64B07" w:rsidRDefault="00EC0C3D" w:rsidP="009E15B0">
      <w:pPr>
        <w:jc w:val="lowKashida"/>
        <w:rPr>
          <w:rFonts w:ascii="Sakkal Majalla" w:hAnsi="Sakkal Majalla" w:cs="Sakkal Majalla"/>
          <w:sz w:val="40"/>
          <w:szCs w:val="40"/>
        </w:rPr>
      </w:pPr>
      <w:r w:rsidRPr="00E64B07">
        <w:rPr>
          <w:rFonts w:ascii="Sakkal Majalla" w:hAnsi="Sakkal Majalla" w:cs="Sakkal Majalla"/>
          <w:sz w:val="40"/>
          <w:szCs w:val="40"/>
          <w:rtl/>
        </w:rPr>
        <w:t xml:space="preserve">عمــق قطاع التأمين الصحي )نســبة إجمالي أقســاط التأمين الصحي المكتتبة إلــى إجمالي الناتج المحلي غير النفطي(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35</w:t>
      </w:r>
      <w:r w:rsidRPr="00E64B07">
        <w:rPr>
          <w:rFonts w:ascii="Sakkal Majalla" w:hAnsi="Sakkal Majalla" w:cs="Sakkal Majalla"/>
          <w:sz w:val="40"/>
          <w:szCs w:val="40"/>
          <w:rtl/>
        </w:rPr>
        <w:tab/>
        <w:t>34</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انخفض عمق التأمين الصحي في عام 2022م؛ ليبلغ %0.77 مقابل %0.80 في عام 2021م؛ نظرا لارتفاع الناتج المحلي الإجمالي.</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كثافة سوق التأمين الصحي )معــدل إنفــاق الفــرد علــى التــأمين أي إجمالي أقساط التأمين المكتتبة مقسومًا على عدد السكان(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t xml:space="preserve"> ارتفعت كثافة التأمين الصحي مـن 717 ريالاً للفـرد فـي عـام 2021م إلـى 933.13 ريال للفرد في عام 2022م، بارتفاع قدره% 03.</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المصدر</w:t>
      </w:r>
      <w:r w:rsidRPr="00E64B07">
        <w:rPr>
          <w:rFonts w:ascii="Sakkal Majalla" w:hAnsi="Sakkal Majalla" w:cs="Sakkal Majalla"/>
          <w:sz w:val="40"/>
          <w:szCs w:val="40"/>
          <w:rtl/>
        </w:rPr>
        <w:tab/>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إجمالي المطالبات المدفوعة للتأمين الصحي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في عام 2022م ارتفع إجمالي المطالبات المدفوعة على التأمين الصحي بنسبة 6.21%.</w:t>
      </w:r>
    </w:p>
    <w:p w:rsidR="00EC0C3D" w:rsidRPr="00E64B07" w:rsidRDefault="00EC0C3D" w:rsidP="009E15B0">
      <w:pPr>
        <w:jc w:val="lowKashida"/>
        <w:rPr>
          <w:rFonts w:ascii="Sakkal Majalla" w:hAnsi="Sakkal Majalla" w:cs="Sakkal Majalla"/>
          <w:sz w:val="40"/>
          <w:szCs w:val="40"/>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إجمالي وصافي أقساط التأمين الصحي المكتتبة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نسبة التغيير في إجمالي وصافي أقساط التأمين الصحي المكتتبة بين عامي 2021م و2022م.</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 xml:space="preserve"> </w:t>
      </w:r>
    </w:p>
    <w:p w:rsidR="009E15B0" w:rsidRPr="00E64B07" w:rsidRDefault="009E15B0" w:rsidP="00EC0C3D">
      <w:pPr>
        <w:jc w:val="lowKashida"/>
        <w:rPr>
          <w:rFonts w:ascii="Sakkal Majalla" w:hAnsi="Sakkal Majalla" w:cs="Sakkal Majalla"/>
          <w:sz w:val="40"/>
          <w:szCs w:val="40"/>
        </w:rPr>
      </w:pPr>
    </w:p>
    <w:p w:rsidR="00EC0C3D" w:rsidRPr="009E15B0" w:rsidRDefault="00EC0C3D" w:rsidP="009E15B0">
      <w:pPr>
        <w:shd w:val="clear" w:color="auto" w:fill="A6A6A6" w:themeFill="background1" w:themeFillShade="A6"/>
        <w:jc w:val="lowKashida"/>
        <w:rPr>
          <w:rFonts w:ascii="Sakkal Majalla" w:hAnsi="Sakkal Majalla" w:cs="Sakkal Majalla"/>
          <w:b/>
          <w:bCs/>
          <w:sz w:val="40"/>
          <w:szCs w:val="40"/>
        </w:rPr>
      </w:pPr>
      <w:r w:rsidRPr="009E15B0">
        <w:rPr>
          <w:rFonts w:ascii="Sakkal Majalla" w:hAnsi="Sakkal Majalla" w:cs="Sakkal Majalla"/>
          <w:b/>
          <w:bCs/>
          <w:sz w:val="40"/>
          <w:szCs w:val="40"/>
          <w:rtl/>
        </w:rPr>
        <w:lastRenderedPageBreak/>
        <w:t xml:space="preserve">عدد شركات التأمين الصحي المرخصة خلال فترة الدراسة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علـى الرغـم مـن النمـو المسـتقر فـي سـوق التأميـن الصحـي فـي المملكـة علـى مـدى السـنوات الماضية فقد انخفــض عــدد شــركات التأميــن الصحــي فــي الســنوات الأخيرة بســبب الاندماج بيــن الشــركات الصغيــرة فــي الســوق. وعلــى الرغــم مــن وجــود 23 شــركة تأميــن صحــي مؤهلة نشطة حاليــا فـي المملكـة، إلا أنه لـم تقـم شـركات جديـدة بالدخـول إلـى سـوق التأميــن الصحــي فــي الســنوات الخمــس الأخيرة.</w:t>
      </w:r>
    </w:p>
    <w:p w:rsidR="009E15B0" w:rsidRDefault="00EC0C3D" w:rsidP="009E15B0">
      <w:pPr>
        <w:jc w:val="lowKashida"/>
        <w:rPr>
          <w:rFonts w:ascii="Sakkal Majalla" w:hAnsi="Sakkal Majalla" w:cs="Sakkal Majalla"/>
          <w:sz w:val="40"/>
          <w:szCs w:val="40"/>
          <w:rtl/>
        </w:rPr>
      </w:pP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هيئة حكومية تشرف على تطبيق نظام التأمين الصحي التعاوني والغرض الرئيسي منه هو حوكمة وتنظيم قطاع التأمين الصحي الخاص من خلال تعزيز فاعلية وكفاءة الخدمات الصحية للمستفيدين وتمكين أصحاب المصلحة من تحقيق العدالة والشفافية والتميز في الأداء.</w:t>
      </w:r>
      <w:r w:rsidRPr="00E64B07">
        <w:rPr>
          <w:rFonts w:ascii="Sakkal Majalla" w:hAnsi="Sakkal Majalla" w:cs="Sakkal Majalla"/>
          <w:sz w:val="40"/>
          <w:szCs w:val="40"/>
          <w:rtl/>
        </w:rPr>
        <w:tab/>
        <w:t xml:space="preserve">مجلس الضمان الصحي  </w:t>
      </w:r>
      <w:r w:rsidRPr="00E64B07">
        <w:rPr>
          <w:rFonts w:ascii="Sakkal Majalla" w:hAnsi="Sakkal Majalla" w:cs="Sakkal Majalla"/>
          <w:sz w:val="40"/>
          <w:szCs w:val="40"/>
        </w:rPr>
        <w:t>CHI</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إجمالي الإيرادات من العقد المتوقع أن تحصل عليه شركة التأمين قبل خصم عمولات إعادة التأمين أو التنازل.</w:t>
      </w:r>
      <w:r w:rsidRPr="00E64B07">
        <w:rPr>
          <w:rFonts w:ascii="Sakkal Majalla" w:hAnsi="Sakkal Majalla" w:cs="Sakkal Majalla"/>
          <w:sz w:val="40"/>
          <w:szCs w:val="40"/>
          <w:rtl/>
        </w:rPr>
        <w:tab/>
        <w:t>إجمالي الأقساط المكتتبة (</w:t>
      </w:r>
      <w:r w:rsidRPr="00E64B07">
        <w:rPr>
          <w:rFonts w:ascii="Sakkal Majalla" w:hAnsi="Sakkal Majalla" w:cs="Sakkal Majalla"/>
          <w:sz w:val="40"/>
          <w:szCs w:val="40"/>
        </w:rPr>
        <w:t>PWG</w:t>
      </w:r>
      <w:r w:rsidRPr="00E64B07">
        <w:rPr>
          <w:rFonts w:ascii="Sakkal Majalla" w:hAnsi="Sakkal Majalla" w:cs="Sakkal Majalla"/>
          <w:sz w:val="40"/>
          <w:szCs w:val="40"/>
          <w:rtl/>
        </w:rPr>
        <w:t>)</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يشير مصطلح” </w:t>
      </w:r>
      <w:r w:rsidRPr="00E64B07">
        <w:rPr>
          <w:rFonts w:ascii="Sakkal Majalla" w:hAnsi="Sakkal Majalla" w:cs="Sakkal Majalla"/>
          <w:sz w:val="40"/>
          <w:szCs w:val="40"/>
        </w:rPr>
        <w:t>HHI</w:t>
      </w:r>
      <w:r w:rsidRPr="00E64B07">
        <w:rPr>
          <w:rFonts w:ascii="Sakkal Majalla" w:hAnsi="Sakkal Majalla" w:cs="Sakkal Majalla"/>
          <w:sz w:val="40"/>
          <w:szCs w:val="40"/>
          <w:rtl/>
        </w:rPr>
        <w:t xml:space="preserve">” إلى مؤشر هيرفندال-هيرشمان، وهو مقياس مقبول عموما لقياس تركّز السوق، ويتم حسابه عن طريق تربيع الحصة السوقية لكل شركة متنافسة في السوق ثم جمع الأرقام الناتجة ويأخذ المؤشر في الاعتبار توزيع الحجم النسبي للشركات في السوق، ويقترب من الصفر عندما يشغل السوق عدد كبير من الشركات ذات الحجم المتساوي نسبيًا ويصل إلى الحد الأقصى البالغ 10000 نقطة عندما يتم التحكم في السوق من قبل شركة واحدة ،ويزداد مع انخفاض عدد الشركات في السوق وزيادة التباين في الحجم بين تلك الشركات ،وترى وزارة العدل الأمريكية أن الأسواق التي يتراوح فيها مؤشر </w:t>
      </w:r>
      <w:r w:rsidRPr="00E64B07">
        <w:rPr>
          <w:rFonts w:ascii="Sakkal Majalla" w:hAnsi="Sakkal Majalla" w:cs="Sakkal Majalla"/>
          <w:sz w:val="40"/>
          <w:szCs w:val="40"/>
        </w:rPr>
        <w:t>HHI</w:t>
      </w:r>
      <w:r w:rsidRPr="00E64B07">
        <w:rPr>
          <w:rFonts w:ascii="Sakkal Majalla" w:hAnsi="Sakkal Majalla" w:cs="Sakkal Majalla"/>
          <w:sz w:val="40"/>
          <w:szCs w:val="40"/>
          <w:rtl/>
        </w:rPr>
        <w:t xml:space="preserve"> بين 1500 و2500 نقطة ذات تركز معتدل، بينما الأسواق التي يتجاوز فيها المؤشر 2500 نقطة ذات تركز كبير.</w:t>
      </w:r>
      <w:r w:rsidRPr="00E64B07">
        <w:rPr>
          <w:rFonts w:ascii="Sakkal Majalla" w:hAnsi="Sakkal Majalla" w:cs="Sakkal Majalla"/>
          <w:sz w:val="40"/>
          <w:szCs w:val="40"/>
          <w:rtl/>
        </w:rPr>
        <w:tab/>
        <w:t>مؤشر هيرفندال-هيرشمان))</w:t>
      </w:r>
      <w:r w:rsidRPr="00E64B07">
        <w:rPr>
          <w:rFonts w:ascii="Sakkal Majalla" w:hAnsi="Sakkal Majalla" w:cs="Sakkal Majalla"/>
          <w:sz w:val="40"/>
          <w:szCs w:val="40"/>
        </w:rPr>
        <w:t>HHI</w:t>
      </w:r>
    </w:p>
    <w:p w:rsidR="00EC0C3D" w:rsidRPr="00E64B07" w:rsidRDefault="00EC0C3D" w:rsidP="009E15B0">
      <w:pPr>
        <w:jc w:val="lowKashida"/>
        <w:rPr>
          <w:rFonts w:ascii="Sakkal Majalla" w:hAnsi="Sakkal Majalla" w:cs="Sakkal Majalla"/>
          <w:sz w:val="40"/>
          <w:szCs w:val="40"/>
        </w:rPr>
      </w:pPr>
      <w:r w:rsidRPr="00E64B07">
        <w:rPr>
          <w:rFonts w:ascii="Sakkal Majalla" w:hAnsi="Sakkal Majalla" w:cs="Sakkal Majalla"/>
          <w:sz w:val="40"/>
          <w:szCs w:val="40"/>
          <w:rtl/>
        </w:rPr>
        <w:lastRenderedPageBreak/>
        <w:t xml:space="preserve">مبلغ من المال يقوم أحد الأفراد بدفعه لشركة ما مقابل وثيقة تأمين، ويمثل دخلاً لشركة التأمين، ويمثل أيضا التزامها، إذ يجب على شركة التأمين توفير وثيقة تأمين عن المطالبات التي </w:t>
      </w:r>
    </w:p>
    <w:p w:rsidR="009E15B0"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يعني التأمين الصحي الذي يقرره النظام ولائحته التنفيذية وتمارسه شركات التأمين التعاوني المرخص لها بالعمل في المملكة وفقاً لنظام مراقبة شركات التأمين.</w:t>
      </w:r>
      <w:r w:rsidRPr="00E64B07">
        <w:rPr>
          <w:rFonts w:ascii="Sakkal Majalla" w:hAnsi="Sakkal Majalla" w:cs="Sakkal Majalla"/>
          <w:sz w:val="40"/>
          <w:szCs w:val="40"/>
          <w:rtl/>
        </w:rPr>
        <w:tab/>
      </w:r>
    </w:p>
    <w:p w:rsidR="009E15B0" w:rsidRDefault="009E15B0" w:rsidP="00EC0C3D">
      <w:pPr>
        <w:jc w:val="lowKashida"/>
        <w:rPr>
          <w:rFonts w:ascii="Sakkal Majalla" w:hAnsi="Sakkal Majalla" w:cs="Sakkal Majalla"/>
          <w:sz w:val="40"/>
          <w:szCs w:val="40"/>
          <w:rtl/>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التأمين الصحي</w:t>
      </w:r>
    </w:p>
    <w:p w:rsidR="00EC0C3D" w:rsidRPr="00E64B07" w:rsidRDefault="00EC0C3D" w:rsidP="009E15B0">
      <w:pPr>
        <w:jc w:val="lowKashida"/>
        <w:rPr>
          <w:rFonts w:ascii="Sakkal Majalla" w:hAnsi="Sakkal Majalla" w:cs="Sakkal Majalla"/>
          <w:sz w:val="40"/>
          <w:szCs w:val="40"/>
        </w:rPr>
      </w:pPr>
      <w:r w:rsidRPr="00E64B07">
        <w:rPr>
          <w:rFonts w:ascii="Sakkal Majalla" w:hAnsi="Sakkal Majalla" w:cs="Sakkal Majalla"/>
          <w:sz w:val="40"/>
          <w:szCs w:val="40"/>
          <w:rtl/>
        </w:rPr>
        <w:t>«باتت صناعة التأمين الصحي إحدى أهم ركائز التنمية الاقتصادية في ظل ما تشهده السنوات الراهنة من زخم وتحديات اقتصادية على المستويين المحلي والعالمي؛ حيث نما التأمين الصحي الخاص في المملكة العربية السعودية بأعلى معدل في العقدين الماضيين. وكان النمو مدفوعًا بشكل أساسي بزيادة عدد وثائق التأمين المكتتبة نتيجة زيادة عدد المستفيدين المسجلين في نظام التأمين الإلزامي ومنتجات التأمين الجديدة مثل التأمين الصحي على الزوار والعمرة والتأمين على الحياة. كما حـــافظ التـــأمين الصـــحي بشـــقيه الإلزامي والاختيــاري علـــى مكانتـه كـأكبر نشـاط تـأميني، حيـث بلغـت حصـته% 59.7 مـن إجمـالي أقسـاط التـأمين المكتتبة فـي عـام 2022م حيث نما بنسبة %26.8».</w:t>
      </w:r>
    </w:p>
    <w:p w:rsidR="00EC0C3D" w:rsidRDefault="00EC0C3D"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Pr="00E64B07" w:rsidRDefault="009E15B0"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lastRenderedPageBreak/>
        <w:t>قرار يتم اتخاذه جراء مخالفة جسيمة يرتكبها مقدم الخدمة للنظام ولائحته.</w:t>
      </w:r>
      <w:r w:rsidRPr="00E64B07">
        <w:rPr>
          <w:rFonts w:ascii="Sakkal Majalla" w:hAnsi="Sakkal Majalla" w:cs="Sakkal Majalla"/>
          <w:sz w:val="40"/>
          <w:szCs w:val="40"/>
          <w:rtl/>
        </w:rPr>
        <w:tab/>
        <w:t>إلغاء الاعتماد</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السجل الذي يتم التعامل معه أو يتم تداوله من قبل الشبكة الوطنية للتأمين الصحي ويشتمل ى الحالات التالية: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المفعل: السجل الذي يكون تاريخ إصداره ساريًا.</w:t>
      </w:r>
    </w:p>
    <w:p w:rsidR="00EC0C3D" w:rsidRPr="00E64B07" w:rsidRDefault="00EC0C3D" w:rsidP="009E15B0">
      <w:pPr>
        <w:jc w:val="lowKashida"/>
        <w:rPr>
          <w:rFonts w:ascii="Sakkal Majalla" w:hAnsi="Sakkal Majalla" w:cs="Sakkal Majalla"/>
          <w:sz w:val="40"/>
          <w:szCs w:val="40"/>
        </w:rPr>
      </w:pPr>
      <w:r w:rsidRPr="00E64B07">
        <w:rPr>
          <w:rFonts w:ascii="Sakkal Majalla" w:hAnsi="Sakkal Majalla" w:cs="Sakkal Majalla"/>
          <w:sz w:val="40"/>
          <w:szCs w:val="40"/>
          <w:rtl/>
        </w:rPr>
        <w:t>غير المفعل: السجل الذي يكون تاريخ بداية صلاحيته لاحقا لتاريخ تفعيله أو لم يتم استخدامه في عملية إصدار أو تجديد إقامة.</w:t>
      </w:r>
      <w:r w:rsidRPr="00E64B07">
        <w:rPr>
          <w:rFonts w:ascii="Sakkal Majalla" w:hAnsi="Sakkal Majalla" w:cs="Sakkal Majalla"/>
          <w:sz w:val="40"/>
          <w:szCs w:val="40"/>
          <w:rtl/>
        </w:rPr>
        <w:tab/>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.1</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 .2</w:t>
      </w:r>
      <w:r w:rsidRPr="00E64B07">
        <w:rPr>
          <w:rFonts w:ascii="Sakkal Majalla" w:hAnsi="Sakkal Majalla" w:cs="Sakkal Majalla"/>
          <w:sz w:val="40"/>
          <w:szCs w:val="40"/>
          <w:rtl/>
        </w:rPr>
        <w:tab/>
        <w:t>سجل الوثيقة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المنتهي: السجل الذي انتهت صلاحيته.</w:t>
      </w:r>
      <w:r w:rsidRPr="00E64B07">
        <w:rPr>
          <w:rFonts w:ascii="Sakkal Majalla" w:hAnsi="Sakkal Majalla" w:cs="Sakkal Majalla"/>
          <w:sz w:val="40"/>
          <w:szCs w:val="40"/>
          <w:rtl/>
        </w:rPr>
        <w:tab/>
        <w:t xml:space="preserve"> .3</w:t>
      </w:r>
      <w:r w:rsidRPr="00E64B07">
        <w:rPr>
          <w:rFonts w:ascii="Sakkal Majalla" w:hAnsi="Sakkal Majalla" w:cs="Sakkal Majalla"/>
          <w:sz w:val="40"/>
          <w:szCs w:val="40"/>
          <w:rtl/>
        </w:rPr>
        <w:tab/>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الموقف: السجل الذي تم إيقاف تفعيله من قبل المجلس أو من قبل شركة التأمين لسبب ما.</w:t>
      </w:r>
      <w:r w:rsidRPr="00E64B07">
        <w:rPr>
          <w:rFonts w:ascii="Sakkal Majalla" w:hAnsi="Sakkal Majalla" w:cs="Sakkal Majalla"/>
          <w:sz w:val="40"/>
          <w:szCs w:val="40"/>
          <w:rtl/>
        </w:rPr>
        <w:tab/>
        <w:t xml:space="preserve"> .4</w:t>
      </w:r>
      <w:r w:rsidRPr="00E64B07">
        <w:rPr>
          <w:rFonts w:ascii="Sakkal Majalla" w:hAnsi="Sakkal Majalla" w:cs="Sakkal Majalla"/>
          <w:sz w:val="40"/>
          <w:szCs w:val="40"/>
          <w:rtl/>
        </w:rPr>
        <w:tab/>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هو المبلغ واجب الأداء لشركة التأمين من قبل حامل الوثيقة مقابل التغطية التأمينية التي توفرها الوثيقة خلال مدة التأمين.</w:t>
      </w:r>
      <w:r w:rsidRPr="00E64B07">
        <w:rPr>
          <w:rFonts w:ascii="Sakkal Majalla" w:hAnsi="Sakkal Majalla" w:cs="Sakkal Majalla"/>
          <w:sz w:val="40"/>
          <w:szCs w:val="40"/>
          <w:rtl/>
        </w:rPr>
        <w:tab/>
        <w:t>القسط )الاشتراك(</w:t>
      </w:r>
    </w:p>
    <w:p w:rsidR="00EC0C3D" w:rsidRDefault="009E15B0" w:rsidP="00EC0C3D">
      <w:pPr>
        <w:jc w:val="lowKashida"/>
        <w:rPr>
          <w:rFonts w:ascii="Sakkal Majalla" w:hAnsi="Sakkal Majalla" w:cs="Sakkal Majalla"/>
          <w:sz w:val="40"/>
          <w:szCs w:val="40"/>
          <w:rtl/>
        </w:rPr>
      </w:pPr>
      <w:r w:rsidRPr="00C4094B">
        <w:rPr>
          <w:rFonts w:ascii="Sakkal Majalla" w:hAnsi="Sakkal Majalla" w:cs="Sakkal Majalla"/>
          <w:noProof/>
          <w:sz w:val="40"/>
          <w:szCs w:val="40"/>
          <w:rtl/>
        </w:rPr>
        <w:drawing>
          <wp:anchor distT="0" distB="0" distL="114300" distR="114300" simplePos="0" relativeHeight="251683840" behindDoc="0" locked="0" layoutInCell="1" allowOverlap="1" wp14:anchorId="1D9BE2E4" wp14:editId="005BF589">
            <wp:simplePos x="0" y="0"/>
            <wp:positionH relativeFrom="column">
              <wp:posOffset>1113155</wp:posOffset>
            </wp:positionH>
            <wp:positionV relativeFrom="paragraph">
              <wp:posOffset>1544955</wp:posOffset>
            </wp:positionV>
            <wp:extent cx="2619375" cy="1743075"/>
            <wp:effectExtent l="0" t="0" r="9525" b="9525"/>
            <wp:wrapNone/>
            <wp:docPr id="3" name="Picture 3" descr="C:\Users\jadar\Desktop\images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dar\Desktop\images (1).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anchor>
        </w:drawing>
      </w:r>
      <w:r w:rsidR="00EC0C3D" w:rsidRPr="00E64B07">
        <w:rPr>
          <w:rFonts w:ascii="Sakkal Majalla" w:hAnsi="Sakkal Majalla" w:cs="Sakkal Majalla"/>
          <w:sz w:val="40"/>
          <w:szCs w:val="40"/>
          <w:rtl/>
        </w:rPr>
        <w:t>المصاريف الفعلية المُنفقة مقابل خدمات ومواد وأجهزة غير مستثناة بموجب القسم الثالث من الوثيقة المرفقة بهذه اللائحة )ملحق رقم1(، على أن يصفها طبيب مُرخَّص بسبب علّة تعرض لها المؤمن له شريطة أن تكون تلك النفقات ضرورية ومعقولة ومعتادة في الوقت والمكان الذي تمت فيه.</w:t>
      </w:r>
      <w:r w:rsidR="00EC0C3D" w:rsidRPr="00E64B07">
        <w:rPr>
          <w:rFonts w:ascii="Sakkal Majalla" w:hAnsi="Sakkal Majalla" w:cs="Sakkal Majalla"/>
          <w:sz w:val="40"/>
          <w:szCs w:val="40"/>
          <w:rtl/>
        </w:rPr>
        <w:tab/>
        <w:t>النفقات القابلة للاستعاضة</w:t>
      </w: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Pr="00E64B07" w:rsidRDefault="009E15B0"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lastRenderedPageBreak/>
        <w:t>طلب مقدم إلى شركة التأمين أو من يمثلها من مقدم خدمة أو المؤمن له أو من حامل الوثيقة، بغرض استعاضة قيمة نفقات الخدمات الصحية المشمولة ضمن تغطية الوثيقة ،والمشفوع بالمستندات المالية والطبية المؤيدة له.</w:t>
      </w:r>
      <w:r w:rsidRPr="00E64B07">
        <w:rPr>
          <w:rFonts w:ascii="Sakkal Majalla" w:hAnsi="Sakkal Majalla" w:cs="Sakkal Majalla"/>
          <w:sz w:val="40"/>
          <w:szCs w:val="40"/>
          <w:rtl/>
        </w:rPr>
        <w:tab/>
        <w:t>المطالبة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هي الأقساط المكتتبة لدى الشركة بعد طرح الأقساط المعاد التأمين عليها.</w:t>
      </w:r>
      <w:r w:rsidRPr="00E64B07">
        <w:rPr>
          <w:rFonts w:ascii="Sakkal Majalla" w:hAnsi="Sakkal Majalla" w:cs="Sakkal Majalla"/>
          <w:sz w:val="40"/>
          <w:szCs w:val="40"/>
          <w:rtl/>
        </w:rPr>
        <w:tab/>
        <w:t>صافي الأقساط المكتتبة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تمثل جزء من القسط الفعلي الخاص بالفترة المحاسبية بالسنة المالية.</w:t>
      </w:r>
      <w:r w:rsidRPr="00E64B07">
        <w:rPr>
          <w:rFonts w:ascii="Sakkal Majalla" w:hAnsi="Sakkal Majalla" w:cs="Sakkal Majalla"/>
          <w:sz w:val="40"/>
          <w:szCs w:val="40"/>
          <w:rtl/>
        </w:rPr>
        <w:tab/>
        <w:t>الأقساط المكتسبة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تمثل قيمة ما تدفعه الشركة «للمؤمن لهم» أو حاملي الوثائق كتعويض عن الأخطار أو الأضرار التي تعرض لها حسب الشروط في وثيقة التأمين.</w:t>
      </w:r>
      <w:r w:rsidRPr="00E64B07">
        <w:rPr>
          <w:rFonts w:ascii="Sakkal Majalla" w:hAnsi="Sakkal Majalla" w:cs="Sakkal Majalla"/>
          <w:sz w:val="40"/>
          <w:szCs w:val="40"/>
          <w:rtl/>
        </w:rPr>
        <w:tab/>
        <w:t>إجمالي المطالبات المدفوعة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هي المطالبات التي تم صرفها خلال الفترة بعد إجراء التسويات الخاصة بالمطالبات تحت التسوية.</w:t>
      </w:r>
      <w:r w:rsidRPr="00E64B07">
        <w:rPr>
          <w:rFonts w:ascii="Sakkal Majalla" w:hAnsi="Sakkal Majalla" w:cs="Sakkal Majalla"/>
          <w:sz w:val="40"/>
          <w:szCs w:val="40"/>
          <w:rtl/>
        </w:rPr>
        <w:tab/>
        <w:t>صافي المطالبات المتكبدة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ab/>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وثيقة الضمان الصحي التعاوني الأساسية التي اعتمدها المجلس )العقد الموحد( والتي تتضمن التحديدات والمنافع والاستثناءات والشروط العامة.</w:t>
      </w:r>
      <w:r w:rsidRPr="00E64B07">
        <w:rPr>
          <w:rFonts w:ascii="Sakkal Majalla" w:hAnsi="Sakkal Majalla" w:cs="Sakkal Majalla"/>
          <w:sz w:val="40"/>
          <w:szCs w:val="40"/>
          <w:rtl/>
        </w:rPr>
        <w:tab/>
        <w:t>الوثيقة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المنافع الصحية الأساسية المتاحة للمستفيد والمحددة بالوثيقة.</w:t>
      </w:r>
      <w:r w:rsidRPr="00E64B07">
        <w:rPr>
          <w:rFonts w:ascii="Sakkal Majalla" w:hAnsi="Sakkal Majalla" w:cs="Sakkal Majalla"/>
          <w:sz w:val="40"/>
          <w:szCs w:val="40"/>
          <w:rtl/>
        </w:rPr>
        <w:tab/>
        <w:t>التغطية التأمينية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نفقات توفير الخدمة الصحية التي تشملها التغطية التأمينية ضمن الحدود المبينة في جدول الوثيقة.</w:t>
      </w:r>
      <w:r w:rsidRPr="00E64B07">
        <w:rPr>
          <w:rFonts w:ascii="Sakkal Majalla" w:hAnsi="Sakkal Majalla" w:cs="Sakkal Majalla"/>
          <w:sz w:val="40"/>
          <w:szCs w:val="40"/>
          <w:rtl/>
        </w:rPr>
        <w:tab/>
        <w:t>المنفعة</w:t>
      </w:r>
    </w:p>
    <w:p w:rsidR="009E15B0"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حملة الوثائق وشركات التأمين الصحي وشركات إدارة مطالبات التأمين الصحي )</w:t>
      </w:r>
      <w:r w:rsidRPr="00E64B07">
        <w:rPr>
          <w:rFonts w:ascii="Sakkal Majalla" w:hAnsi="Sakkal Majalla" w:cs="Sakkal Majalla"/>
          <w:sz w:val="40"/>
          <w:szCs w:val="40"/>
        </w:rPr>
        <w:t>TPA</w:t>
      </w:r>
      <w:r w:rsidRPr="00E64B07">
        <w:rPr>
          <w:rFonts w:ascii="Sakkal Majalla" w:hAnsi="Sakkal Majalla" w:cs="Sakkal Majalla"/>
          <w:sz w:val="40"/>
          <w:szCs w:val="40"/>
          <w:rtl/>
        </w:rPr>
        <w:t>( ومقدمو الخدمة.</w:t>
      </w:r>
      <w:r w:rsidRPr="00E64B07">
        <w:rPr>
          <w:rFonts w:ascii="Sakkal Majalla" w:hAnsi="Sakkal Majalla" w:cs="Sakkal Majalla"/>
          <w:sz w:val="40"/>
          <w:szCs w:val="40"/>
          <w:rtl/>
        </w:rPr>
        <w:tab/>
      </w: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EC0C3D" w:rsidRDefault="00EC0C3D" w:rsidP="009E15B0">
      <w:pPr>
        <w:shd w:val="clear" w:color="auto" w:fill="A6A6A6" w:themeFill="background1" w:themeFillShade="A6"/>
        <w:jc w:val="lowKashida"/>
        <w:rPr>
          <w:rFonts w:ascii="Sakkal Majalla" w:hAnsi="Sakkal Majalla" w:cs="Sakkal Majalla"/>
          <w:sz w:val="40"/>
          <w:szCs w:val="40"/>
          <w:rtl/>
        </w:rPr>
      </w:pPr>
      <w:r w:rsidRPr="00E64B07">
        <w:rPr>
          <w:rFonts w:ascii="Sakkal Majalla" w:hAnsi="Sakkal Majalla" w:cs="Sakkal Majalla"/>
          <w:sz w:val="40"/>
          <w:szCs w:val="40"/>
          <w:rtl/>
        </w:rPr>
        <w:lastRenderedPageBreak/>
        <w:t>أطراف العلاقة التأمينية</w:t>
      </w:r>
    </w:p>
    <w:p w:rsidR="009E15B0" w:rsidRDefault="009E15B0" w:rsidP="00EC0C3D">
      <w:pPr>
        <w:jc w:val="lowKashida"/>
        <w:rPr>
          <w:rFonts w:ascii="Sakkal Majalla" w:hAnsi="Sakkal Majalla" w:cs="Sakkal Majalla"/>
          <w:sz w:val="40"/>
          <w:szCs w:val="40"/>
          <w:rtl/>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الشخص الطبيعي أو الاعتباري الذي صدرت الوثيقة باسمه.</w:t>
      </w:r>
      <w:r w:rsidRPr="00E64B07">
        <w:rPr>
          <w:rFonts w:ascii="Sakkal Majalla" w:hAnsi="Sakkal Majalla" w:cs="Sakkal Majalla"/>
          <w:sz w:val="40"/>
          <w:szCs w:val="40"/>
          <w:rtl/>
        </w:rPr>
        <w:tab/>
        <w:t>حامل الوثيقة</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الشخص الطبيعي أو الاعتباري الذي يستخدم عاملاً أو أكثر.</w:t>
      </w:r>
      <w:r w:rsidRPr="00E64B07">
        <w:rPr>
          <w:rFonts w:ascii="Sakkal Majalla" w:hAnsi="Sakkal Majalla" w:cs="Sakkal Majalla"/>
          <w:sz w:val="40"/>
          <w:szCs w:val="40"/>
          <w:rtl/>
        </w:rPr>
        <w:tab/>
        <w:t>صاحب العمل</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هو الشخص الطبيعي الذي تقررت التغطية لصالحه بموجب الوثيقة.</w:t>
      </w:r>
      <w:r w:rsidRPr="00E64B07">
        <w:rPr>
          <w:rFonts w:ascii="Sakkal Majalla" w:hAnsi="Sakkal Majalla" w:cs="Sakkal Majalla"/>
          <w:sz w:val="40"/>
          <w:szCs w:val="40"/>
          <w:rtl/>
        </w:rPr>
        <w:tab/>
        <w:t>المؤمن له )المستفيد(</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الزوج أو الزوجة والأولاد الذكور حتى سن الخامسة والعشرين والبنات غير المتزوجات.</w:t>
      </w:r>
      <w:r w:rsidRPr="00E64B07">
        <w:rPr>
          <w:rFonts w:ascii="Sakkal Majalla" w:hAnsi="Sakkal Majalla" w:cs="Sakkal Majalla"/>
          <w:sz w:val="40"/>
          <w:szCs w:val="40"/>
          <w:rtl/>
        </w:rPr>
        <w:tab/>
        <w:t xml:space="preserve">المُعال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شركات تسوية المطالبات التأمينية والمصرح لها بالعمل في المملكة من قبل المؤسسة والتي تم تأهيلها لممارسة إدارة مطالبات الضمان الصحي التعاوني من قبل المجلس.</w:t>
      </w:r>
      <w:r w:rsidRPr="00E64B07">
        <w:rPr>
          <w:rFonts w:ascii="Sakkal Majalla" w:hAnsi="Sakkal Majalla" w:cs="Sakkal Majalla"/>
          <w:sz w:val="40"/>
          <w:szCs w:val="40"/>
          <w:rtl/>
        </w:rPr>
        <w:tab/>
        <w:t>شركة إدارة مطالبات التأمين الصحي )</w:t>
      </w:r>
      <w:r w:rsidRPr="00E64B07">
        <w:rPr>
          <w:rFonts w:ascii="Sakkal Majalla" w:hAnsi="Sakkal Majalla" w:cs="Sakkal Majalla"/>
          <w:sz w:val="40"/>
          <w:szCs w:val="40"/>
        </w:rPr>
        <w:t>TPA</w:t>
      </w:r>
      <w:r w:rsidRPr="00E64B07">
        <w:rPr>
          <w:rFonts w:ascii="Sakkal Majalla" w:hAnsi="Sakkal Majalla" w:cs="Sakkal Majalla"/>
          <w:sz w:val="40"/>
          <w:szCs w:val="40"/>
          <w:rtl/>
        </w:rPr>
        <w:t xml:space="preserve">(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المرفق الصحي )الحكومي / غير الحكومي( المصرح له بتقديم الخدمات الصحية في المملكة وفقاً للأنظمة والقواعد ذات العلاقة والمعتمد من المجلس، وعلى سبيل المثال: مستشفى ،مركز تشخيص، عيادة، صيدلية، مختبر، مركز علاج طبيعي أو مركز علاج بالإشعاع.</w:t>
      </w:r>
      <w:r w:rsidRPr="00E64B07">
        <w:rPr>
          <w:rFonts w:ascii="Sakkal Majalla" w:hAnsi="Sakkal Majalla" w:cs="Sakkal Majalla"/>
          <w:sz w:val="40"/>
          <w:szCs w:val="40"/>
          <w:rtl/>
        </w:rPr>
        <w:tab/>
        <w:t>مقدم الخدمة</w:t>
      </w: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t>مجموعة مقدمي الخدمة الصحية المعتمدين من المجلس والمحددين من قبل شركة التأمين الصحي لتقديم الخدمات الصحية للمؤمن لهم، ويتم قيد هذه الخدمات مباشرة على حساب شركة التأمين عند إبراز المؤمن له بطاقة تأمين سارية المفعول.</w:t>
      </w:r>
      <w:r w:rsidRPr="00E64B07">
        <w:rPr>
          <w:rFonts w:ascii="Sakkal Majalla" w:hAnsi="Sakkal Majalla" w:cs="Sakkal Majalla"/>
          <w:sz w:val="40"/>
          <w:szCs w:val="40"/>
          <w:rtl/>
        </w:rPr>
        <w:tab/>
        <w:t>شبكة مقدمي الخدمة المعتمدة</w:t>
      </w: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Pr="00E64B07" w:rsidRDefault="009E15B0" w:rsidP="00EC0C3D">
      <w:pPr>
        <w:jc w:val="lowKashida"/>
        <w:rPr>
          <w:rFonts w:ascii="Sakkal Majalla" w:hAnsi="Sakkal Majalla" w:cs="Sakkal Majalla"/>
          <w:sz w:val="40"/>
          <w:szCs w:val="40"/>
        </w:rPr>
      </w:pP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 xml:space="preserve">إجراء يخص فقط مرحلة طلب الاعتماد، عندما يتبين للمجلس عدم صحة أي من المعلومات </w:t>
      </w:r>
    </w:p>
    <w:p w:rsidR="00EC0C3D" w:rsidRPr="00E64B07" w:rsidRDefault="00EC0C3D" w:rsidP="00EC0C3D">
      <w:pPr>
        <w:jc w:val="lowKashida"/>
        <w:rPr>
          <w:rFonts w:ascii="Sakkal Majalla" w:hAnsi="Sakkal Majalla" w:cs="Sakkal Majalla"/>
          <w:sz w:val="40"/>
          <w:szCs w:val="40"/>
        </w:rPr>
      </w:pPr>
      <w:r w:rsidRPr="00E64B07">
        <w:rPr>
          <w:rFonts w:ascii="Sakkal Majalla" w:hAnsi="Sakkal Majalla" w:cs="Sakkal Majalla"/>
          <w:sz w:val="40"/>
          <w:szCs w:val="40"/>
          <w:rtl/>
        </w:rPr>
        <w:t>التي قدمها مقدم الخدمة للمجلس من أجل الحصول على الاعتماد )مثل تزوير بعض الأوراق أو التراخيص المقدمة، أو الإدلاء بمعلومات غير صحيحة أو ما شابه.(</w:t>
      </w:r>
      <w:r w:rsidRPr="00E64B07">
        <w:rPr>
          <w:rFonts w:ascii="Sakkal Majalla" w:hAnsi="Sakkal Majalla" w:cs="Sakkal Majalla"/>
          <w:sz w:val="40"/>
          <w:szCs w:val="40"/>
          <w:rtl/>
        </w:rPr>
        <w:tab/>
        <w:t>رفض طلب الاعتماد</w:t>
      </w:r>
    </w:p>
    <w:p w:rsidR="00EC0C3D" w:rsidRDefault="009E15B0" w:rsidP="00EC0C3D">
      <w:pPr>
        <w:jc w:val="lowKashida"/>
        <w:rPr>
          <w:rFonts w:ascii="Sakkal Majalla" w:hAnsi="Sakkal Majalla" w:cs="Sakkal Majalla"/>
          <w:sz w:val="40"/>
          <w:szCs w:val="40"/>
          <w:rtl/>
        </w:rPr>
      </w:pPr>
      <w:r w:rsidRPr="009E15B0">
        <w:rPr>
          <w:rFonts w:ascii="Sakkal Majalla" w:hAnsi="Sakkal Majalla" w:cs="Sakkal Majalla"/>
          <w:noProof/>
          <w:sz w:val="40"/>
          <w:szCs w:val="40"/>
          <w:rtl/>
        </w:rPr>
        <w:drawing>
          <wp:anchor distT="0" distB="0" distL="114300" distR="114300" simplePos="0" relativeHeight="251684864" behindDoc="0" locked="0" layoutInCell="1" allowOverlap="1">
            <wp:simplePos x="0" y="0"/>
            <wp:positionH relativeFrom="column">
              <wp:posOffset>1384935</wp:posOffset>
            </wp:positionH>
            <wp:positionV relativeFrom="paragraph">
              <wp:posOffset>443865</wp:posOffset>
            </wp:positionV>
            <wp:extent cx="3289300" cy="2114550"/>
            <wp:effectExtent l="0" t="0" r="6350" b="0"/>
            <wp:wrapNone/>
            <wp:docPr id="34" name="Picture 34" descr="C:\Users\jadar\Desktop\تنزيل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jadar\Desktop\تنزيل (2).jpe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91293" cy="211583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CE78C6" w:rsidRDefault="00CE78C6" w:rsidP="00EC0C3D">
      <w:pPr>
        <w:jc w:val="lowKashida"/>
        <w:rPr>
          <w:rFonts w:ascii="Sakkal Majalla" w:hAnsi="Sakkal Majalla" w:cs="Sakkal Majalla"/>
          <w:sz w:val="40"/>
          <w:szCs w:val="40"/>
          <w:rtl/>
        </w:rPr>
      </w:pPr>
    </w:p>
    <w:p w:rsidR="00CE78C6" w:rsidRDefault="00CE78C6" w:rsidP="00EC0C3D">
      <w:pPr>
        <w:jc w:val="lowKashida"/>
        <w:rPr>
          <w:rFonts w:ascii="Sakkal Majalla" w:hAnsi="Sakkal Majalla" w:cs="Sakkal Majalla"/>
          <w:sz w:val="40"/>
          <w:szCs w:val="40"/>
          <w:rtl/>
        </w:rPr>
      </w:pPr>
    </w:p>
    <w:p w:rsidR="00CE78C6" w:rsidRDefault="00CE78C6" w:rsidP="00EC0C3D">
      <w:pPr>
        <w:jc w:val="lowKashida"/>
        <w:rPr>
          <w:rFonts w:ascii="Sakkal Majalla" w:hAnsi="Sakkal Majalla" w:cs="Sakkal Majalla"/>
          <w:sz w:val="40"/>
          <w:szCs w:val="40"/>
          <w:rtl/>
        </w:rPr>
      </w:pPr>
    </w:p>
    <w:p w:rsidR="00CE78C6" w:rsidRDefault="00CE78C6" w:rsidP="00EC0C3D">
      <w:pPr>
        <w:jc w:val="lowKashida"/>
        <w:rPr>
          <w:rFonts w:ascii="Sakkal Majalla" w:hAnsi="Sakkal Majalla" w:cs="Sakkal Majalla"/>
          <w:sz w:val="40"/>
          <w:szCs w:val="40"/>
          <w:rtl/>
        </w:rPr>
      </w:pPr>
    </w:p>
    <w:p w:rsidR="00CE78C6" w:rsidRDefault="00CE78C6" w:rsidP="00EC0C3D">
      <w:pPr>
        <w:jc w:val="lowKashida"/>
        <w:rPr>
          <w:rFonts w:ascii="Sakkal Majalla" w:hAnsi="Sakkal Majalla" w:cs="Sakkal Majalla"/>
          <w:sz w:val="40"/>
          <w:szCs w:val="40"/>
          <w:rtl/>
        </w:rPr>
      </w:pPr>
    </w:p>
    <w:p w:rsidR="00CE78C6" w:rsidRDefault="00CE78C6" w:rsidP="00EC0C3D">
      <w:pPr>
        <w:jc w:val="lowKashida"/>
        <w:rPr>
          <w:rFonts w:ascii="Sakkal Majalla" w:hAnsi="Sakkal Majalla" w:cs="Sakkal Majalla"/>
          <w:sz w:val="40"/>
          <w:szCs w:val="40"/>
          <w:rtl/>
        </w:rPr>
      </w:pPr>
    </w:p>
    <w:p w:rsidR="00CE78C6" w:rsidRDefault="00CE78C6" w:rsidP="00EC0C3D">
      <w:pPr>
        <w:jc w:val="lowKashida"/>
        <w:rPr>
          <w:rFonts w:ascii="Sakkal Majalla" w:hAnsi="Sakkal Majalla" w:cs="Sakkal Majalla"/>
          <w:sz w:val="40"/>
          <w:szCs w:val="40"/>
          <w:rtl/>
        </w:rPr>
      </w:pPr>
    </w:p>
    <w:p w:rsidR="00CE78C6" w:rsidRDefault="00CE78C6" w:rsidP="00EC0C3D">
      <w:pPr>
        <w:jc w:val="lowKashida"/>
        <w:rPr>
          <w:rFonts w:ascii="Sakkal Majalla" w:hAnsi="Sakkal Majalla" w:cs="Sakkal Majalla"/>
          <w:sz w:val="40"/>
          <w:szCs w:val="40"/>
          <w:rtl/>
        </w:rPr>
      </w:pPr>
    </w:p>
    <w:p w:rsidR="00CE78C6" w:rsidRPr="00D33EBA" w:rsidRDefault="00CE78C6" w:rsidP="00CE78C6">
      <w:pPr>
        <w:jc w:val="lowKashida"/>
        <w:rPr>
          <w:rFonts w:ascii="Sakkal Majalla" w:hAnsi="Sakkal Majalla" w:cs="Sakkal Majalla"/>
          <w:b/>
          <w:bCs/>
          <w:sz w:val="40"/>
          <w:szCs w:val="40"/>
          <w:rtl/>
        </w:rPr>
      </w:pPr>
      <w:r w:rsidRPr="00D33EBA">
        <w:rPr>
          <w:rFonts w:ascii="Sakkal Majalla" w:hAnsi="Sakkal Majalla" w:cs="Sakkal Majalla"/>
          <w:b/>
          <w:bCs/>
          <w:sz w:val="40"/>
          <w:szCs w:val="40"/>
          <w:rtl/>
        </w:rPr>
        <w:lastRenderedPageBreak/>
        <w:t>(مسك، 2011)</w:t>
      </w:r>
    </w:p>
    <w:p w:rsidR="00CE78C6" w:rsidRPr="00E64B07" w:rsidRDefault="00CE78C6" w:rsidP="00CE78C6">
      <w:pPr>
        <w:jc w:val="lowKashida"/>
        <w:rPr>
          <w:rFonts w:ascii="Sakkal Majalla" w:hAnsi="Sakkal Majalla" w:cs="Sakkal Majalla"/>
          <w:sz w:val="40"/>
          <w:szCs w:val="40"/>
          <w:rtl/>
        </w:rPr>
      </w:pPr>
      <w:r w:rsidRPr="00E64B07">
        <w:rPr>
          <w:rFonts w:ascii="Sakkal Majalla" w:hAnsi="Sakkal Majalla" w:cs="Sakkal Majalla"/>
          <w:sz w:val="40"/>
          <w:szCs w:val="40"/>
          <w:rtl/>
        </w:rPr>
        <w:t>* دراسة أبو حسنة، 2010م)، بعنوان " تقييم مدى التزام المنظمات في قطاع غزة</w:t>
      </w:r>
    </w:p>
    <w:p w:rsidR="00CE78C6" w:rsidRPr="00E64B07" w:rsidRDefault="00CE78C6" w:rsidP="00CE78C6">
      <w:pPr>
        <w:jc w:val="lowKashida"/>
        <w:rPr>
          <w:rFonts w:ascii="Sakkal Majalla" w:hAnsi="Sakkal Majalla" w:cs="Sakkal Majalla"/>
          <w:sz w:val="40"/>
          <w:szCs w:val="40"/>
          <w:rtl/>
        </w:rPr>
      </w:pPr>
      <w:r w:rsidRPr="00E64B07">
        <w:rPr>
          <w:rFonts w:ascii="Sakkal Majalla" w:hAnsi="Sakkal Majalla" w:cs="Sakkal Majalla"/>
          <w:sz w:val="40"/>
          <w:szCs w:val="40"/>
          <w:rtl/>
        </w:rPr>
        <w:t>بمعايير إدارة المخاطر البريطاني ..</w:t>
      </w:r>
    </w:p>
    <w:p w:rsidR="00CE78C6" w:rsidRDefault="00CE78C6" w:rsidP="00CE78C6">
      <w:pPr>
        <w:jc w:val="lowKashida"/>
        <w:rPr>
          <w:rFonts w:ascii="Sakkal Majalla" w:hAnsi="Sakkal Majalla" w:cs="Sakkal Majalla"/>
          <w:sz w:val="40"/>
          <w:szCs w:val="40"/>
          <w:rtl/>
        </w:rPr>
      </w:pPr>
      <w:r w:rsidRPr="00E64B07">
        <w:rPr>
          <w:rFonts w:ascii="Sakkal Majalla" w:hAnsi="Sakkal Majalla" w:cs="Sakkal Majalla"/>
          <w:sz w:val="40"/>
          <w:szCs w:val="40"/>
          <w:rtl/>
        </w:rPr>
        <w:t>هدفت الدراسة إلى التعرف على تقييم مدى التزا</w:t>
      </w:r>
      <w:r>
        <w:rPr>
          <w:rFonts w:ascii="Sakkal Majalla" w:hAnsi="Sakkal Majalla" w:cs="Sakkal Majalla"/>
          <w:sz w:val="40"/>
          <w:szCs w:val="40"/>
          <w:rtl/>
        </w:rPr>
        <w:t>م المنظمات الغير حكومية بمعايير</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إدارة المخاطر البريطاني؛ وذلك من خلال در</w:t>
      </w:r>
      <w:r>
        <w:rPr>
          <w:rFonts w:ascii="Sakkal Majalla" w:hAnsi="Sakkal Majalla" w:cs="Sakkal Majalla"/>
          <w:sz w:val="40"/>
          <w:szCs w:val="40"/>
          <w:rtl/>
        </w:rPr>
        <w:t>اسة مفهوم إدارة المخاطر وتحليله</w:t>
      </w:r>
      <w:r>
        <w:rPr>
          <w:rFonts w:ascii="Sakkal Majalla" w:hAnsi="Sakkal Majalla" w:cs="Sakkal Majalla" w:hint="cs"/>
          <w:sz w:val="40"/>
          <w:szCs w:val="40"/>
          <w:rtl/>
        </w:rPr>
        <w:t xml:space="preserve"> </w:t>
      </w:r>
      <w:r w:rsidRPr="00E64B07">
        <w:rPr>
          <w:rFonts w:ascii="Sakkal Majalla" w:hAnsi="Sakkal Majalla" w:cs="Sakkal Majalla"/>
          <w:sz w:val="40"/>
          <w:szCs w:val="40"/>
          <w:rtl/>
        </w:rPr>
        <w:t>والكشف عن مدى التزام المنظمات غير الحكومية</w:t>
      </w:r>
      <w:r>
        <w:rPr>
          <w:rFonts w:ascii="Sakkal Majalla" w:hAnsi="Sakkal Majalla" w:cs="Sakkal Majalla"/>
          <w:sz w:val="40"/>
          <w:szCs w:val="40"/>
          <w:rtl/>
        </w:rPr>
        <w:t xml:space="preserve"> بنشر ثقافة وسياسة الخطر، وبيان</w:t>
      </w:r>
      <w:r>
        <w:rPr>
          <w:rFonts w:ascii="Sakkal Majalla" w:hAnsi="Sakkal Majalla" w:cs="Sakkal Majalla" w:hint="cs"/>
          <w:sz w:val="40"/>
          <w:szCs w:val="40"/>
          <w:rtl/>
        </w:rPr>
        <w:t xml:space="preserve"> </w:t>
      </w:r>
      <w:r w:rsidRPr="00E64B07">
        <w:rPr>
          <w:rFonts w:ascii="Sakkal Majalla" w:hAnsi="Sakkal Majalla" w:cs="Sakkal Majalla"/>
          <w:sz w:val="40"/>
          <w:szCs w:val="40"/>
          <w:rtl/>
        </w:rPr>
        <w:t xml:space="preserve">قدرتها على التعرف على المخاطر وإدارتها والتحكم </w:t>
      </w:r>
      <w:r>
        <w:rPr>
          <w:rFonts w:ascii="Sakkal Majalla" w:hAnsi="Sakkal Majalla" w:cs="Sakkal Majalla"/>
          <w:sz w:val="40"/>
          <w:szCs w:val="40"/>
          <w:rtl/>
        </w:rPr>
        <w:t>فيها وعلاجها وبيان مدى جاهزيتها</w:t>
      </w:r>
      <w:r>
        <w:rPr>
          <w:rFonts w:ascii="Sakkal Majalla" w:hAnsi="Sakkal Majalla" w:cs="Sakkal Majalla" w:hint="cs"/>
          <w:sz w:val="40"/>
          <w:szCs w:val="40"/>
          <w:rtl/>
        </w:rPr>
        <w:t xml:space="preserve"> </w:t>
      </w:r>
      <w:r w:rsidRPr="00E64B07">
        <w:rPr>
          <w:rFonts w:ascii="Sakkal Majalla" w:hAnsi="Sakkal Majalla" w:cs="Sakkal Majalla"/>
          <w:sz w:val="40"/>
          <w:szCs w:val="40"/>
          <w:rtl/>
        </w:rPr>
        <w:t>لتطبيق معايير إدارة المخاطر حيث استخدم الب</w:t>
      </w:r>
      <w:r>
        <w:rPr>
          <w:rFonts w:ascii="Sakkal Majalla" w:hAnsi="Sakkal Majalla" w:cs="Sakkal Majalla"/>
          <w:sz w:val="40"/>
          <w:szCs w:val="40"/>
          <w:rtl/>
        </w:rPr>
        <w:t>احث المنهج الوصفي التحليلي، وتم</w:t>
      </w:r>
      <w:r>
        <w:rPr>
          <w:rFonts w:ascii="Sakkal Majalla" w:hAnsi="Sakkal Majalla" w:cs="Sakkal Majalla" w:hint="cs"/>
          <w:sz w:val="40"/>
          <w:szCs w:val="40"/>
          <w:rtl/>
        </w:rPr>
        <w:t xml:space="preserve"> </w:t>
      </w:r>
      <w:r w:rsidRPr="00E64B07">
        <w:rPr>
          <w:rFonts w:ascii="Sakkal Majalla" w:hAnsi="Sakkal Majalla" w:cs="Sakkal Majalla"/>
          <w:sz w:val="40"/>
          <w:szCs w:val="40"/>
          <w:rtl/>
        </w:rPr>
        <w:t xml:space="preserve">اختيار مجتمع الدراسة من العاملين في المنظمات </w:t>
      </w:r>
      <w:r>
        <w:rPr>
          <w:rFonts w:ascii="Sakkal Majalla" w:hAnsi="Sakkal Majalla" w:cs="Sakkal Majalla"/>
          <w:sz w:val="40"/>
          <w:szCs w:val="40"/>
          <w:rtl/>
        </w:rPr>
        <w:t>الغير حكومية ممن يعملون كمديرين</w:t>
      </w:r>
      <w:r>
        <w:rPr>
          <w:rFonts w:ascii="Sakkal Majalla" w:hAnsi="Sakkal Majalla" w:cs="Sakkal Majalla" w:hint="cs"/>
          <w:sz w:val="40"/>
          <w:szCs w:val="40"/>
          <w:rtl/>
        </w:rPr>
        <w:t xml:space="preserve"> </w:t>
      </w:r>
      <w:r w:rsidRPr="00E64B07">
        <w:rPr>
          <w:rFonts w:ascii="Sakkal Majalla" w:hAnsi="Sakkal Majalla" w:cs="Sakkal Majalla"/>
          <w:sz w:val="40"/>
          <w:szCs w:val="40"/>
          <w:rtl/>
        </w:rPr>
        <w:t xml:space="preserve">تنفيذيين في قطاع غزة. وتوصلت الدراسة إلى العديد من النتائج ، من أهمها : </w:t>
      </w:r>
    </w:p>
    <w:p w:rsidR="00CE78C6" w:rsidRDefault="00CE78C6" w:rsidP="00CE78C6">
      <w:pPr>
        <w:jc w:val="lowKashida"/>
        <w:rPr>
          <w:rFonts w:ascii="Sakkal Majalla" w:hAnsi="Sakkal Majalla" w:cs="Sakkal Majalla"/>
          <w:sz w:val="40"/>
          <w:szCs w:val="40"/>
          <w:rtl/>
        </w:rPr>
      </w:pPr>
    </w:p>
    <w:p w:rsidR="00CE78C6" w:rsidRPr="00E64B07" w:rsidRDefault="00CE78C6" w:rsidP="00CE78C6">
      <w:pPr>
        <w:jc w:val="lowKashida"/>
        <w:rPr>
          <w:rFonts w:ascii="Sakkal Majalla" w:hAnsi="Sakkal Majalla" w:cs="Sakkal Majalla"/>
          <w:sz w:val="40"/>
          <w:szCs w:val="40"/>
          <w:rtl/>
        </w:rPr>
      </w:pPr>
      <w:r>
        <w:rPr>
          <w:rFonts w:ascii="Sakkal Majalla" w:hAnsi="Sakkal Majalla" w:cs="Sakkal Majalla"/>
          <w:sz w:val="40"/>
          <w:szCs w:val="40"/>
          <w:rtl/>
        </w:rPr>
        <w:t>أن</w:t>
      </w:r>
      <w:r>
        <w:rPr>
          <w:rFonts w:ascii="Sakkal Majalla" w:hAnsi="Sakkal Majalla" w:cs="Sakkal Majalla" w:hint="cs"/>
          <w:sz w:val="40"/>
          <w:szCs w:val="40"/>
          <w:rtl/>
        </w:rPr>
        <w:t xml:space="preserve"> </w:t>
      </w:r>
      <w:r w:rsidRPr="00E64B07">
        <w:rPr>
          <w:rFonts w:ascii="Sakkal Majalla" w:hAnsi="Sakkal Majalla" w:cs="Sakkal Majalla"/>
          <w:sz w:val="40"/>
          <w:szCs w:val="40"/>
          <w:rtl/>
        </w:rPr>
        <w:t>هناك التزاماً من قبل المنظمات الغير حكومية بمعا</w:t>
      </w:r>
      <w:r>
        <w:rPr>
          <w:rFonts w:ascii="Sakkal Majalla" w:hAnsi="Sakkal Majalla" w:cs="Sakkal Majalla"/>
          <w:sz w:val="40"/>
          <w:szCs w:val="40"/>
          <w:rtl/>
        </w:rPr>
        <w:t>يير إدارة الخطر البريطاني بدرجة</w:t>
      </w:r>
      <w:r>
        <w:rPr>
          <w:rFonts w:ascii="Sakkal Majalla" w:hAnsi="Sakkal Majalla" w:cs="Sakkal Majalla" w:hint="cs"/>
          <w:sz w:val="40"/>
          <w:szCs w:val="40"/>
          <w:rtl/>
        </w:rPr>
        <w:t xml:space="preserve"> </w:t>
      </w:r>
      <w:r w:rsidRPr="00E64B07">
        <w:rPr>
          <w:rFonts w:ascii="Sakkal Majalla" w:hAnsi="Sakkal Majalla" w:cs="Sakkal Majalla"/>
          <w:sz w:val="40"/>
          <w:szCs w:val="40"/>
          <w:rtl/>
        </w:rPr>
        <w:t>متوسطة حيث بلغ المتوسط النسبي الإجمالي 66.9%، حيث أوضحت نتائج الدراسة</w:t>
      </w:r>
    </w:p>
    <w:p w:rsidR="00CE78C6" w:rsidRDefault="00CE78C6" w:rsidP="00CE78C6">
      <w:pPr>
        <w:jc w:val="lowKashida"/>
        <w:rPr>
          <w:rFonts w:ascii="Sakkal Majalla" w:hAnsi="Sakkal Majalla" w:cs="Sakkal Majalla"/>
          <w:sz w:val="40"/>
          <w:szCs w:val="40"/>
          <w:rtl/>
        </w:rPr>
      </w:pPr>
      <w:r w:rsidRPr="00E64B07">
        <w:rPr>
          <w:rFonts w:ascii="Sakkal Majalla" w:hAnsi="Sakkal Majalla" w:cs="Sakkal Majalla"/>
          <w:sz w:val="40"/>
          <w:szCs w:val="40"/>
          <w:rtl/>
        </w:rPr>
        <w:t>بان المنظمات تقوم بتعريف اخطارها وتوثيقها، وأن الأدوات المستخدمة في تعري</w:t>
      </w:r>
      <w:r>
        <w:rPr>
          <w:rFonts w:ascii="Sakkal Majalla" w:hAnsi="Sakkal Majalla" w:cs="Sakkal Majalla"/>
          <w:sz w:val="40"/>
          <w:szCs w:val="40"/>
          <w:rtl/>
        </w:rPr>
        <w:t>ف</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الخطر هي خبرة المنظمة والتدقيق، كما كشفت</w:t>
      </w:r>
      <w:r>
        <w:rPr>
          <w:rFonts w:ascii="Sakkal Majalla" w:hAnsi="Sakkal Majalla" w:cs="Sakkal Majalla"/>
          <w:sz w:val="40"/>
          <w:szCs w:val="40"/>
          <w:rtl/>
        </w:rPr>
        <w:t xml:space="preserve"> الدراسة عن قيام المنظمات الغير</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حكومية بتحليل وعلاج أخطارها ووجود نظا</w:t>
      </w:r>
      <w:r>
        <w:rPr>
          <w:rFonts w:ascii="Sakkal Majalla" w:hAnsi="Sakkal Majalla" w:cs="Sakkal Majalla"/>
          <w:sz w:val="40"/>
          <w:szCs w:val="40"/>
          <w:rtl/>
        </w:rPr>
        <w:t>م مراقبة وسيطرة للمخاطر من خلال</w:t>
      </w:r>
      <w:r>
        <w:rPr>
          <w:rFonts w:ascii="Sakkal Majalla" w:hAnsi="Sakkal Majalla" w:cs="Sakkal Majalla" w:hint="cs"/>
          <w:sz w:val="40"/>
          <w:szCs w:val="40"/>
          <w:rtl/>
        </w:rPr>
        <w:t xml:space="preserve"> </w:t>
      </w:r>
      <w:r w:rsidRPr="00E64B07">
        <w:rPr>
          <w:rFonts w:ascii="Sakkal Majalla" w:hAnsi="Sakkal Majalla" w:cs="Sakkal Majalla"/>
          <w:sz w:val="40"/>
          <w:szCs w:val="40"/>
          <w:rtl/>
        </w:rPr>
        <w:t xml:space="preserve">عمليات التدقيق والتقارير ، كما كشفت عن </w:t>
      </w:r>
      <w:r>
        <w:rPr>
          <w:rFonts w:ascii="Sakkal Majalla" w:hAnsi="Sakkal Majalla" w:cs="Sakkal Majalla"/>
          <w:sz w:val="40"/>
          <w:szCs w:val="40"/>
          <w:rtl/>
        </w:rPr>
        <w:t>وجود بعض القصور في مفاهيم إدارة</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المخاطر ، وعن وجود فروق إحصائية في جميع مر</w:t>
      </w:r>
      <w:r>
        <w:rPr>
          <w:rFonts w:ascii="Sakkal Majalla" w:hAnsi="Sakkal Majalla" w:cs="Sakkal Majalla"/>
          <w:sz w:val="40"/>
          <w:szCs w:val="40"/>
          <w:rtl/>
        </w:rPr>
        <w:t>احل إدارة الخطر تعزى للخبرة</w:t>
      </w:r>
      <w:r>
        <w:rPr>
          <w:rFonts w:ascii="Sakkal Majalla" w:hAnsi="Sakkal Majalla" w:cs="Sakkal Majalla" w:hint="cs"/>
          <w:sz w:val="40"/>
          <w:szCs w:val="40"/>
          <w:rtl/>
        </w:rPr>
        <w:t xml:space="preserve"> </w:t>
      </w:r>
      <w:r w:rsidRPr="00E64B07">
        <w:rPr>
          <w:rFonts w:ascii="Sakkal Majalla" w:hAnsi="Sakkal Majalla" w:cs="Sakkal Majalla"/>
          <w:sz w:val="40"/>
          <w:szCs w:val="40"/>
          <w:rtl/>
        </w:rPr>
        <w:t xml:space="preserve">وعدد العاملين وعدد المشاريع </w:t>
      </w:r>
      <w:r>
        <w:rPr>
          <w:rFonts w:ascii="Sakkal Majalla" w:hAnsi="Sakkal Majalla" w:cs="Sakkal Majalla" w:hint="cs"/>
          <w:sz w:val="40"/>
          <w:szCs w:val="40"/>
          <w:rtl/>
        </w:rPr>
        <w:t>.</w:t>
      </w:r>
    </w:p>
    <w:p w:rsidR="00CE78C6" w:rsidRDefault="00CE78C6" w:rsidP="00CE78C6">
      <w:pPr>
        <w:jc w:val="lowKashida"/>
        <w:rPr>
          <w:rFonts w:ascii="Sakkal Majalla" w:hAnsi="Sakkal Majalla" w:cs="Sakkal Majalla"/>
          <w:sz w:val="40"/>
          <w:szCs w:val="40"/>
          <w:rtl/>
        </w:rPr>
      </w:pPr>
    </w:p>
    <w:p w:rsidR="00CE78C6" w:rsidRDefault="00CE78C6" w:rsidP="00CE78C6">
      <w:pPr>
        <w:jc w:val="lowKashida"/>
        <w:rPr>
          <w:rFonts w:ascii="Sakkal Majalla" w:hAnsi="Sakkal Majalla" w:cs="Sakkal Majalla"/>
          <w:sz w:val="40"/>
          <w:szCs w:val="40"/>
          <w:rtl/>
        </w:rPr>
      </w:pPr>
    </w:p>
    <w:p w:rsidR="00CE78C6" w:rsidRDefault="00CE78C6" w:rsidP="00CE78C6">
      <w:pPr>
        <w:jc w:val="lowKashida"/>
        <w:rPr>
          <w:rFonts w:ascii="Sakkal Majalla" w:hAnsi="Sakkal Majalla" w:cs="Sakkal Majalla"/>
          <w:sz w:val="40"/>
          <w:szCs w:val="40"/>
          <w:rtl/>
        </w:rPr>
      </w:pPr>
    </w:p>
    <w:p w:rsidR="00CE78C6" w:rsidRDefault="00CE78C6" w:rsidP="00CE78C6">
      <w:pPr>
        <w:jc w:val="lowKashida"/>
        <w:rPr>
          <w:rFonts w:ascii="Sakkal Majalla" w:hAnsi="Sakkal Majalla" w:cs="Sakkal Majalla"/>
          <w:sz w:val="40"/>
          <w:szCs w:val="40"/>
          <w:rtl/>
        </w:rPr>
      </w:pPr>
    </w:p>
    <w:p w:rsidR="00CE78C6" w:rsidRDefault="00CE78C6" w:rsidP="00CE78C6">
      <w:pPr>
        <w:jc w:val="lowKashida"/>
        <w:rPr>
          <w:rFonts w:ascii="Sakkal Majalla" w:hAnsi="Sakkal Majalla" w:cs="Sakkal Majalla"/>
          <w:b/>
          <w:bCs/>
          <w:sz w:val="40"/>
          <w:szCs w:val="40"/>
          <w:rtl/>
        </w:rPr>
      </w:pPr>
      <w:r w:rsidRPr="00D33EBA">
        <w:rPr>
          <w:rFonts w:ascii="Sakkal Majalla" w:hAnsi="Sakkal Majalla" w:cs="Sakkal Majalla"/>
          <w:b/>
          <w:bCs/>
          <w:sz w:val="40"/>
          <w:szCs w:val="40"/>
          <w:rtl/>
        </w:rPr>
        <w:lastRenderedPageBreak/>
        <w:t>خرجت الدراسة بجملة من التوصيات كان من أهمها :</w:t>
      </w:r>
    </w:p>
    <w:p w:rsidR="00CE78C6" w:rsidRPr="00D33EBA" w:rsidRDefault="00CE78C6" w:rsidP="00CE78C6">
      <w:pPr>
        <w:jc w:val="lowKashida"/>
        <w:rPr>
          <w:rFonts w:ascii="Sakkal Majalla" w:hAnsi="Sakkal Majalla" w:cs="Sakkal Majalla"/>
          <w:b/>
          <w:bCs/>
          <w:sz w:val="40"/>
          <w:szCs w:val="40"/>
          <w:rtl/>
        </w:rPr>
      </w:pPr>
    </w:p>
    <w:p w:rsidR="00CE78C6" w:rsidRDefault="00CE78C6" w:rsidP="00CE78C6">
      <w:pPr>
        <w:jc w:val="lowKashida"/>
        <w:rPr>
          <w:rFonts w:ascii="Sakkal Majalla" w:hAnsi="Sakkal Majalla" w:cs="Sakkal Majalla"/>
          <w:sz w:val="40"/>
          <w:szCs w:val="40"/>
          <w:rtl/>
        </w:rPr>
      </w:pPr>
      <w:r w:rsidRPr="00E64B07">
        <w:rPr>
          <w:rFonts w:ascii="Sakkal Majalla" w:hAnsi="Sakkal Majalla" w:cs="Sakkal Majalla"/>
          <w:sz w:val="40"/>
          <w:szCs w:val="40"/>
          <w:rtl/>
        </w:rPr>
        <w:t>زيادة وتعزيز الالتزام بمعايير إدارة المخاطر</w:t>
      </w:r>
      <w:r>
        <w:rPr>
          <w:rFonts w:ascii="Sakkal Majalla" w:hAnsi="Sakkal Majalla" w:cs="Sakkal Majalla"/>
          <w:sz w:val="40"/>
          <w:szCs w:val="40"/>
          <w:rtl/>
        </w:rPr>
        <w:t xml:space="preserve"> وضرورة النظر بعين الإهتمام إلى</w:t>
      </w:r>
      <w:r>
        <w:rPr>
          <w:rFonts w:ascii="Sakkal Majalla" w:hAnsi="Sakkal Majalla" w:cs="Sakkal Majalla" w:hint="cs"/>
          <w:sz w:val="40"/>
          <w:szCs w:val="40"/>
          <w:rtl/>
        </w:rPr>
        <w:t xml:space="preserve"> </w:t>
      </w:r>
      <w:r w:rsidRPr="00E64B07">
        <w:rPr>
          <w:rFonts w:ascii="Sakkal Majalla" w:hAnsi="Sakkal Majalla" w:cs="Sakkal Majalla"/>
          <w:sz w:val="40"/>
          <w:szCs w:val="40"/>
          <w:rtl/>
        </w:rPr>
        <w:t>متطلبات تنفيذ معايير إدارة المخاطر، وزيادة وعي الكوادر البشرية، والاهتمام بتدر</w:t>
      </w:r>
      <w:r>
        <w:rPr>
          <w:rFonts w:ascii="Sakkal Majalla" w:hAnsi="Sakkal Majalla" w:cs="Sakkal Majalla"/>
          <w:sz w:val="40"/>
          <w:szCs w:val="40"/>
          <w:rtl/>
        </w:rPr>
        <w:t>يب</w:t>
      </w:r>
      <w:r>
        <w:rPr>
          <w:rFonts w:ascii="Sakkal Majalla" w:hAnsi="Sakkal Majalla" w:cs="Sakkal Majalla" w:hint="cs"/>
          <w:sz w:val="40"/>
          <w:szCs w:val="40"/>
          <w:rtl/>
        </w:rPr>
        <w:t xml:space="preserve"> </w:t>
      </w:r>
      <w:r w:rsidRPr="00E64B07">
        <w:rPr>
          <w:rFonts w:ascii="Sakkal Majalla" w:hAnsi="Sakkal Majalla" w:cs="Sakkal Majalla"/>
          <w:sz w:val="40"/>
          <w:szCs w:val="40"/>
          <w:rtl/>
        </w:rPr>
        <w:t xml:space="preserve">العاملين، وتوفير الدعم الكافي لتنفيذ سياسات إدارة المخاطر . </w:t>
      </w:r>
    </w:p>
    <w:p w:rsidR="00CE78C6" w:rsidRDefault="00CE78C6" w:rsidP="00CE78C6">
      <w:pPr>
        <w:jc w:val="lowKashida"/>
        <w:rPr>
          <w:rFonts w:ascii="Sakkal Majalla" w:hAnsi="Sakkal Majalla" w:cs="Sakkal Majalla"/>
          <w:sz w:val="40"/>
          <w:szCs w:val="40"/>
          <w:rtl/>
        </w:rPr>
      </w:pPr>
    </w:p>
    <w:p w:rsidR="00CE78C6" w:rsidRPr="00D33EBA" w:rsidRDefault="00CE78C6" w:rsidP="00CE78C6">
      <w:pPr>
        <w:jc w:val="lowKashida"/>
        <w:rPr>
          <w:rFonts w:ascii="Sakkal Majalla" w:hAnsi="Sakkal Majalla" w:cs="Sakkal Majalla"/>
          <w:b/>
          <w:bCs/>
          <w:sz w:val="40"/>
          <w:szCs w:val="40"/>
          <w:rtl/>
        </w:rPr>
      </w:pPr>
      <w:r w:rsidRPr="00D33EBA">
        <w:rPr>
          <w:rFonts w:ascii="Sakkal Majalla" w:hAnsi="Sakkal Majalla" w:cs="Sakkal Majalla"/>
          <w:b/>
          <w:bCs/>
          <w:sz w:val="40"/>
          <w:szCs w:val="40"/>
          <w:rtl/>
        </w:rPr>
        <w:t>(أبو حسنة (2010)</w:t>
      </w:r>
    </w:p>
    <w:p w:rsidR="00CE78C6" w:rsidRPr="00E64B07" w:rsidRDefault="00CE78C6" w:rsidP="00CE78C6">
      <w:pPr>
        <w:jc w:val="lowKashida"/>
        <w:rPr>
          <w:rFonts w:ascii="Sakkal Majalla" w:hAnsi="Sakkal Majalla" w:cs="Sakkal Majalla"/>
          <w:sz w:val="40"/>
          <w:szCs w:val="40"/>
          <w:rtl/>
        </w:rPr>
      </w:pPr>
      <w:r w:rsidRPr="00E64B07">
        <w:rPr>
          <w:rFonts w:ascii="Sakkal Majalla" w:hAnsi="Sakkal Majalla" w:cs="Sakkal Majalla"/>
          <w:sz w:val="40"/>
          <w:szCs w:val="40"/>
          <w:rtl/>
        </w:rPr>
        <w:t>المنطلقات النظرية للدراسة:</w:t>
      </w:r>
    </w:p>
    <w:p w:rsidR="00CE78C6" w:rsidRDefault="00CE78C6" w:rsidP="00CE78C6">
      <w:pPr>
        <w:jc w:val="lowKashida"/>
        <w:rPr>
          <w:rFonts w:ascii="Sakkal Majalla" w:hAnsi="Sakkal Majalla" w:cs="Sakkal Majalla"/>
          <w:sz w:val="40"/>
          <w:szCs w:val="40"/>
          <w:rtl/>
        </w:rPr>
      </w:pPr>
      <w:r w:rsidRPr="00E64B07">
        <w:rPr>
          <w:rFonts w:ascii="Sakkal Majalla" w:hAnsi="Sakkal Majalla" w:cs="Sakkal Majalla"/>
          <w:sz w:val="40"/>
          <w:szCs w:val="40"/>
          <w:rtl/>
        </w:rPr>
        <w:t>إدارة التأمين الصحي تحتوي على العديد من المخ</w:t>
      </w:r>
      <w:r>
        <w:rPr>
          <w:rFonts w:ascii="Sakkal Majalla" w:hAnsi="Sakkal Majalla" w:cs="Sakkal Majalla"/>
          <w:sz w:val="40"/>
          <w:szCs w:val="40"/>
          <w:rtl/>
        </w:rPr>
        <w:t>اطر التي قد تواجه شركات التأمين</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الصحي والعديد من المجالات المتنوعة والفعالة، ولتحقيق ذلك، يجب على الشركات</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التأمينية الاعتماد على المنطلقات الأساسية والأس</w:t>
      </w:r>
      <w:r>
        <w:rPr>
          <w:rFonts w:ascii="Sakkal Majalla" w:hAnsi="Sakkal Majalla" w:cs="Sakkal Majalla"/>
          <w:sz w:val="40"/>
          <w:szCs w:val="40"/>
          <w:rtl/>
        </w:rPr>
        <w:t>س العلمية في مجال إدارة متعددة</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أحد المنطلقات النهائية في مجال إدارة التأمي</w:t>
      </w:r>
      <w:r>
        <w:rPr>
          <w:rFonts w:ascii="Sakkal Majalla" w:hAnsi="Sakkal Majalla" w:cs="Sakkal Majalla"/>
          <w:sz w:val="40"/>
          <w:szCs w:val="40"/>
          <w:rtl/>
        </w:rPr>
        <w:t>ن الصحي هو نظرية، حيث تتطلب على</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شركات التأمين الصحي التأمين باستثناء ما ي</w:t>
      </w:r>
      <w:r>
        <w:rPr>
          <w:rFonts w:ascii="Sakkal Majalla" w:hAnsi="Sakkal Majalla" w:cs="Sakkal Majalla"/>
          <w:sz w:val="40"/>
          <w:szCs w:val="40"/>
          <w:rtl/>
        </w:rPr>
        <w:t>تعلق بالمخاطر المحتملة، مثل قسط</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التأمين الصحي الخاص أو المالية لتقديم الخدما</w:t>
      </w:r>
      <w:r>
        <w:rPr>
          <w:rFonts w:ascii="Sakkal Majalla" w:hAnsi="Sakkal Majalla" w:cs="Sakkal Majalla"/>
          <w:sz w:val="40"/>
          <w:szCs w:val="40"/>
          <w:rtl/>
        </w:rPr>
        <w:t>ت الطبية اللازمة، بالاعتماد على</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الدقة والأرقام الدقيقة، شركات التأمين بأسعار تنافية وتخطيط العملاء الأساسيين.</w:t>
      </w:r>
    </w:p>
    <w:p w:rsidR="00CE78C6" w:rsidRPr="00E64B07" w:rsidRDefault="00CE78C6" w:rsidP="00CE78C6">
      <w:pPr>
        <w:jc w:val="lowKashida"/>
        <w:rPr>
          <w:rFonts w:ascii="Sakkal Majalla" w:hAnsi="Sakkal Majalla" w:cs="Sakkal Majalla"/>
          <w:sz w:val="40"/>
          <w:szCs w:val="40"/>
          <w:rtl/>
        </w:rPr>
      </w:pPr>
    </w:p>
    <w:p w:rsidR="00CE78C6" w:rsidRDefault="00CE78C6" w:rsidP="00CE78C6">
      <w:pPr>
        <w:jc w:val="lowKashida"/>
        <w:rPr>
          <w:rFonts w:ascii="Sakkal Majalla" w:hAnsi="Sakkal Majalla" w:cs="Sakkal Majalla"/>
          <w:sz w:val="40"/>
          <w:szCs w:val="40"/>
          <w:rtl/>
        </w:rPr>
      </w:pPr>
      <w:r w:rsidRPr="00E64B07">
        <w:rPr>
          <w:rFonts w:ascii="Sakkal Majalla" w:hAnsi="Sakkal Majalla" w:cs="Sakkal Majalla"/>
          <w:sz w:val="40"/>
          <w:szCs w:val="40"/>
          <w:rtl/>
        </w:rPr>
        <w:t>لذلك، تعتبر إدارة الأصول والصوم الأخرى (</w:t>
      </w:r>
      <w:r w:rsidRPr="00E64B07">
        <w:rPr>
          <w:rFonts w:ascii="Sakkal Majalla" w:hAnsi="Sakkal Majalla" w:cs="Sakkal Majalla"/>
          <w:sz w:val="40"/>
          <w:szCs w:val="40"/>
        </w:rPr>
        <w:t>ALM</w:t>
      </w:r>
      <w:r w:rsidRPr="00E64B07">
        <w:rPr>
          <w:rFonts w:ascii="Sakkal Majalla" w:hAnsi="Sakkal Majalla" w:cs="Sakkal Majalla"/>
          <w:sz w:val="40"/>
          <w:szCs w:val="40"/>
          <w:rtl/>
        </w:rPr>
        <w:t xml:space="preserve">) في إدارة التأمين الصحي. </w:t>
      </w:r>
    </w:p>
    <w:p w:rsidR="00CE78C6" w:rsidRDefault="00CE78C6" w:rsidP="00CE78C6">
      <w:pPr>
        <w:jc w:val="lowKashida"/>
        <w:rPr>
          <w:rFonts w:ascii="Sakkal Majalla" w:hAnsi="Sakkal Majalla" w:cs="Sakkal Majalla"/>
          <w:sz w:val="40"/>
          <w:szCs w:val="40"/>
          <w:rtl/>
        </w:rPr>
      </w:pPr>
      <w:r>
        <w:rPr>
          <w:rFonts w:ascii="Sakkal Majalla" w:hAnsi="Sakkal Majalla" w:cs="Sakkal Majalla"/>
          <w:sz w:val="40"/>
          <w:szCs w:val="40"/>
          <w:rtl/>
        </w:rPr>
        <w:t>حيث</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تتناول شركات التأمين المتخصصة تخصصات متعددة والصوم فقط ول</w:t>
      </w:r>
      <w:r>
        <w:rPr>
          <w:rFonts w:ascii="Sakkal Majalla" w:hAnsi="Sakkal Majalla" w:cs="Sakkal Majalla"/>
          <w:sz w:val="40"/>
          <w:szCs w:val="40"/>
          <w:rtl/>
        </w:rPr>
        <w:t>وحدها العمل</w:t>
      </w:r>
      <w:r>
        <w:rPr>
          <w:rFonts w:ascii="Sakkal Majalla" w:hAnsi="Sakkal Majalla" w:cs="Sakkal Majalla" w:hint="cs"/>
          <w:sz w:val="40"/>
          <w:szCs w:val="40"/>
          <w:rtl/>
        </w:rPr>
        <w:t xml:space="preserve"> </w:t>
      </w:r>
      <w:r w:rsidRPr="00E64B07">
        <w:rPr>
          <w:rFonts w:ascii="Sakkal Majalla" w:hAnsi="Sakkal Majalla" w:cs="Sakkal Majalla"/>
          <w:sz w:val="40"/>
          <w:szCs w:val="40"/>
          <w:rtl/>
        </w:rPr>
        <w:t>مع الخدمات الصحية الملائمة بالاستجابة السريعة للتغييرات في سوق التأمين</w:t>
      </w:r>
      <w:r>
        <w:rPr>
          <w:rFonts w:ascii="Sakkal Majalla" w:hAnsi="Sakkal Majalla" w:cs="Sakkal Majalla" w:hint="cs"/>
          <w:sz w:val="40"/>
          <w:szCs w:val="40"/>
          <w:rtl/>
        </w:rPr>
        <w:t xml:space="preserve"> </w:t>
      </w:r>
      <w:r w:rsidRPr="00E64B07">
        <w:rPr>
          <w:rFonts w:ascii="Sakkal Majalla" w:hAnsi="Sakkal Majalla" w:cs="Sakkal Majalla" w:hint="cs"/>
          <w:sz w:val="40"/>
          <w:szCs w:val="40"/>
          <w:rtl/>
        </w:rPr>
        <w:t>الصحي</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بالإضافة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إلى</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الجوانب</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سليمة،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الشركات</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التأمينية</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تحقيق</w:t>
      </w:r>
      <w:r w:rsidRPr="00E64B07">
        <w:rPr>
          <w:rFonts w:ascii="Sakkal Majalla" w:hAnsi="Sakkal Majalla" w:cs="Sakkal Majalla"/>
          <w:sz w:val="40"/>
          <w:szCs w:val="40"/>
          <w:rtl/>
        </w:rPr>
        <w:t xml:space="preserve"> </w:t>
      </w:r>
      <w:r w:rsidRPr="00E64B07">
        <w:rPr>
          <w:rFonts w:ascii="Sakkal Majalla" w:hAnsi="Sakkal Majalla" w:cs="Sakkal Majalla" w:hint="cs"/>
          <w:sz w:val="40"/>
          <w:szCs w:val="40"/>
          <w:rtl/>
        </w:rPr>
        <w:t>الت</w:t>
      </w:r>
      <w:r>
        <w:rPr>
          <w:rFonts w:ascii="Sakkal Majalla" w:hAnsi="Sakkal Majalla" w:cs="Sakkal Majalla"/>
          <w:sz w:val="40"/>
          <w:szCs w:val="40"/>
          <w:rtl/>
        </w:rPr>
        <w:t>وازن بين الأصول</w:t>
      </w:r>
      <w:r>
        <w:rPr>
          <w:rFonts w:ascii="Sakkal Majalla" w:hAnsi="Sakkal Majalla" w:cs="Sakkal Majalla" w:hint="cs"/>
          <w:sz w:val="40"/>
          <w:szCs w:val="40"/>
          <w:rtl/>
        </w:rPr>
        <w:t xml:space="preserve"> </w:t>
      </w:r>
      <w:r w:rsidRPr="00E64B07">
        <w:rPr>
          <w:rFonts w:ascii="Sakkal Majalla" w:hAnsi="Sakkal Majalla" w:cs="Sakkal Majalla"/>
          <w:sz w:val="40"/>
          <w:szCs w:val="40"/>
          <w:rtl/>
        </w:rPr>
        <w:t>والصوم بالإضافة إلى الخدمات الأخرى.</w:t>
      </w:r>
    </w:p>
    <w:p w:rsidR="00CE78C6" w:rsidRDefault="00CE78C6" w:rsidP="00CE78C6">
      <w:pPr>
        <w:jc w:val="lowKashida"/>
        <w:rPr>
          <w:rFonts w:ascii="Sakkal Majalla" w:hAnsi="Sakkal Majalla" w:cs="Sakkal Majalla"/>
          <w:sz w:val="40"/>
          <w:szCs w:val="40"/>
          <w:rtl/>
        </w:rPr>
      </w:pPr>
    </w:p>
    <w:p w:rsidR="00CE78C6" w:rsidRPr="00E64B07" w:rsidRDefault="00CE78C6" w:rsidP="00CE78C6">
      <w:pPr>
        <w:jc w:val="lowKashida"/>
        <w:rPr>
          <w:rFonts w:ascii="Sakkal Majalla" w:hAnsi="Sakkal Majalla" w:cs="Sakkal Majalla"/>
          <w:sz w:val="40"/>
          <w:szCs w:val="40"/>
          <w:rtl/>
        </w:rPr>
      </w:pPr>
    </w:p>
    <w:p w:rsidR="00CE78C6" w:rsidRDefault="00CE78C6" w:rsidP="00CE78C6">
      <w:pPr>
        <w:jc w:val="lowKashida"/>
        <w:rPr>
          <w:rFonts w:ascii="Sakkal Majalla" w:hAnsi="Sakkal Majalla" w:cs="Sakkal Majalla"/>
          <w:sz w:val="40"/>
          <w:szCs w:val="40"/>
          <w:rtl/>
        </w:rPr>
      </w:pPr>
      <w:r w:rsidRPr="00E64B07">
        <w:rPr>
          <w:rFonts w:ascii="Sakkal Majalla" w:hAnsi="Sakkal Majalla" w:cs="Sakkal Majalla"/>
          <w:sz w:val="40"/>
          <w:szCs w:val="40"/>
          <w:rtl/>
        </w:rPr>
        <w:t>ويجب، يجب على شركات التأمين الصحي أن تعتمد على نظريات إدا</w:t>
      </w:r>
      <w:r>
        <w:rPr>
          <w:rFonts w:ascii="Sakkal Majalla" w:hAnsi="Sakkal Majalla" w:cs="Sakkal Majalla"/>
          <w:sz w:val="40"/>
          <w:szCs w:val="40"/>
          <w:rtl/>
        </w:rPr>
        <w:t>رة الجودة</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الشاملة (</w:t>
      </w:r>
      <w:r w:rsidRPr="00E64B07">
        <w:rPr>
          <w:rFonts w:ascii="Sakkal Majalla" w:hAnsi="Sakkal Majalla" w:cs="Sakkal Majalla"/>
          <w:sz w:val="40"/>
          <w:szCs w:val="40"/>
        </w:rPr>
        <w:t>TQM</w:t>
      </w:r>
      <w:r w:rsidRPr="00E64B07">
        <w:rPr>
          <w:rFonts w:ascii="Sakkal Majalla" w:hAnsi="Sakkal Majalla" w:cs="Sakkal Majalla"/>
          <w:sz w:val="40"/>
          <w:szCs w:val="40"/>
          <w:rtl/>
        </w:rPr>
        <w:t>) لتحسين جودة الخدمات ال</w:t>
      </w:r>
      <w:r>
        <w:rPr>
          <w:rFonts w:ascii="Sakkal Majalla" w:hAnsi="Sakkal Majalla" w:cs="Sakkal Majalla"/>
          <w:sz w:val="40"/>
          <w:szCs w:val="40"/>
          <w:rtl/>
        </w:rPr>
        <w:t>صحية التي تقدمها. من خلال تطبيق</w:t>
      </w:r>
      <w:r>
        <w:rPr>
          <w:rFonts w:ascii="Sakkal Majalla" w:hAnsi="Sakkal Majalla" w:cs="Sakkal Majalla" w:hint="cs"/>
          <w:sz w:val="40"/>
          <w:szCs w:val="40"/>
          <w:rtl/>
        </w:rPr>
        <w:t xml:space="preserve"> </w:t>
      </w:r>
      <w:r w:rsidRPr="00E64B07">
        <w:rPr>
          <w:rFonts w:ascii="Sakkal Majalla" w:hAnsi="Sakkal Majalla" w:cs="Sakkal Majalla"/>
          <w:sz w:val="40"/>
          <w:szCs w:val="40"/>
          <w:rtl/>
        </w:rPr>
        <w:t>مبادئ الجودة في جميع جوانب العمل، يمكن للش</w:t>
      </w:r>
      <w:r>
        <w:rPr>
          <w:rFonts w:ascii="Sakkal Majalla" w:hAnsi="Sakkal Majalla" w:cs="Sakkal Majalla"/>
          <w:sz w:val="40"/>
          <w:szCs w:val="40"/>
          <w:rtl/>
        </w:rPr>
        <w:t>ركات التأمينية ضمان رضا العملاء</w:t>
      </w:r>
      <w:r>
        <w:rPr>
          <w:rFonts w:ascii="Sakkal Majalla" w:hAnsi="Sakkal Majalla" w:cs="Sakkal Majalla" w:hint="cs"/>
          <w:sz w:val="40"/>
          <w:szCs w:val="40"/>
          <w:rtl/>
        </w:rPr>
        <w:t xml:space="preserve"> </w:t>
      </w:r>
      <w:r w:rsidRPr="00E64B07">
        <w:rPr>
          <w:rFonts w:ascii="Sakkal Majalla" w:hAnsi="Sakkal Majalla" w:cs="Sakkal Majalla"/>
          <w:sz w:val="40"/>
          <w:szCs w:val="40"/>
          <w:rtl/>
        </w:rPr>
        <w:t>في السوق. كما يمكن تحسين الجودة التي تؤدي</w:t>
      </w:r>
      <w:r>
        <w:rPr>
          <w:rFonts w:ascii="Sakkal Majalla" w:hAnsi="Sakkal Majalla" w:cs="Sakkal Majalla"/>
          <w:sz w:val="40"/>
          <w:szCs w:val="40"/>
          <w:rtl/>
        </w:rPr>
        <w:t xml:space="preserve"> إلى تقليل الخيارات المختلفة مع</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الأخطاء العلاجية والإدارة.</w:t>
      </w:r>
    </w:p>
    <w:p w:rsidR="00CE78C6" w:rsidRPr="00E64B07" w:rsidRDefault="00CE78C6" w:rsidP="00CE78C6">
      <w:pPr>
        <w:jc w:val="lowKashida"/>
        <w:rPr>
          <w:rFonts w:ascii="Sakkal Majalla" w:hAnsi="Sakkal Majalla" w:cs="Sakkal Majalla"/>
          <w:sz w:val="40"/>
          <w:szCs w:val="40"/>
          <w:rtl/>
        </w:rPr>
      </w:pPr>
    </w:p>
    <w:p w:rsidR="00CE78C6" w:rsidRDefault="00CE78C6" w:rsidP="00CE78C6">
      <w:pPr>
        <w:jc w:val="lowKashida"/>
        <w:rPr>
          <w:rFonts w:ascii="Sakkal Majalla" w:hAnsi="Sakkal Majalla" w:cs="Sakkal Majalla"/>
          <w:sz w:val="40"/>
          <w:szCs w:val="40"/>
          <w:rtl/>
        </w:rPr>
      </w:pPr>
      <w:r w:rsidRPr="00E64B07">
        <w:rPr>
          <w:rFonts w:ascii="Sakkal Majalla" w:hAnsi="Sakkal Majalla" w:cs="Sakkal Majalla"/>
          <w:sz w:val="40"/>
          <w:szCs w:val="40"/>
          <w:rtl/>
        </w:rPr>
        <w:t>الاعتماد على المنطلقات الدائمة في مجال إدا</w:t>
      </w:r>
      <w:r>
        <w:rPr>
          <w:rFonts w:ascii="Sakkal Majalla" w:hAnsi="Sakkal Majalla" w:cs="Sakkal Majalla"/>
          <w:sz w:val="40"/>
          <w:szCs w:val="40"/>
          <w:rtl/>
        </w:rPr>
        <w:t>رة التأمين الصحي لقطاع الخاص في</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المملكة العربية السعودية يسهم في تحقيق التو</w:t>
      </w:r>
      <w:r>
        <w:rPr>
          <w:rFonts w:ascii="Sakkal Majalla" w:hAnsi="Sakkal Majalla" w:cs="Sakkal Majalla"/>
          <w:sz w:val="40"/>
          <w:szCs w:val="40"/>
          <w:rtl/>
        </w:rPr>
        <w:t>ازن والاستدامة في تقديم الخدمات</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الصحية.</w:t>
      </w:r>
    </w:p>
    <w:p w:rsidR="00CE78C6" w:rsidRDefault="00CE78C6" w:rsidP="00CE78C6">
      <w:pPr>
        <w:jc w:val="lowKashida"/>
        <w:rPr>
          <w:rFonts w:ascii="Sakkal Majalla" w:hAnsi="Sakkal Majalla" w:cs="Sakkal Majalla"/>
          <w:sz w:val="40"/>
          <w:szCs w:val="40"/>
          <w:rtl/>
        </w:rPr>
      </w:pPr>
    </w:p>
    <w:p w:rsidR="00CE78C6" w:rsidRDefault="00CE78C6" w:rsidP="00CE78C6">
      <w:pPr>
        <w:jc w:val="lowKashida"/>
        <w:rPr>
          <w:rFonts w:ascii="Sakkal Majalla" w:hAnsi="Sakkal Majalla" w:cs="Sakkal Majalla"/>
          <w:sz w:val="40"/>
          <w:szCs w:val="40"/>
          <w:rtl/>
        </w:rPr>
      </w:pPr>
      <w:r w:rsidRPr="00E64B07">
        <w:rPr>
          <w:rFonts w:ascii="Sakkal Majalla" w:hAnsi="Sakkal Majalla" w:cs="Sakkal Majalla"/>
          <w:sz w:val="40"/>
          <w:szCs w:val="40"/>
          <w:rtl/>
        </w:rPr>
        <w:t xml:space="preserve"> وباعتبار الصحة الطبية من أهم الأ</w:t>
      </w:r>
      <w:r>
        <w:rPr>
          <w:rFonts w:ascii="Sakkal Majalla" w:hAnsi="Sakkal Majalla" w:cs="Sakkal Majalla"/>
          <w:sz w:val="40"/>
          <w:szCs w:val="40"/>
          <w:rtl/>
        </w:rPr>
        <w:t>مور التي يجب التركيز عليها، يجب</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على الشركات التأمينية أن تدمج الأدلة العلمية و</w:t>
      </w:r>
      <w:r>
        <w:rPr>
          <w:rFonts w:ascii="Sakkal Majalla" w:hAnsi="Sakkal Majalla" w:cs="Sakkal Majalla"/>
          <w:sz w:val="40"/>
          <w:szCs w:val="40"/>
          <w:rtl/>
        </w:rPr>
        <w:t>النظريات الحديثة لتحسين أداء ها</w:t>
      </w:r>
      <w:r>
        <w:rPr>
          <w:rFonts w:ascii="Sakkal Majalla" w:hAnsi="Sakkal Majalla" w:cs="Sakkal Majalla" w:hint="cs"/>
          <w:sz w:val="40"/>
          <w:szCs w:val="40"/>
          <w:rtl/>
        </w:rPr>
        <w:t xml:space="preserve"> </w:t>
      </w:r>
      <w:r w:rsidRPr="00E64B07">
        <w:rPr>
          <w:rFonts w:ascii="Sakkal Majalla" w:hAnsi="Sakkal Majalla" w:cs="Sakkal Majalla"/>
          <w:sz w:val="40"/>
          <w:szCs w:val="40"/>
          <w:rtl/>
        </w:rPr>
        <w:t>وتلبية العملاء بجودة عالية.</w:t>
      </w:r>
    </w:p>
    <w:p w:rsidR="00CE78C6" w:rsidRDefault="00CE78C6" w:rsidP="00CE78C6">
      <w:pPr>
        <w:jc w:val="lowKashida"/>
        <w:rPr>
          <w:rFonts w:ascii="Sakkal Majalla" w:hAnsi="Sakkal Majalla" w:cs="Sakkal Majalla"/>
          <w:sz w:val="40"/>
          <w:szCs w:val="40"/>
          <w:rtl/>
        </w:rPr>
      </w:pPr>
    </w:p>
    <w:p w:rsidR="00CE78C6" w:rsidRDefault="00CE78C6" w:rsidP="00CE78C6">
      <w:pPr>
        <w:jc w:val="lowKashida"/>
        <w:rPr>
          <w:rFonts w:ascii="Sakkal Majalla" w:hAnsi="Sakkal Majalla" w:cs="Sakkal Majalla"/>
          <w:sz w:val="40"/>
          <w:szCs w:val="40"/>
          <w:rtl/>
        </w:rPr>
      </w:pPr>
    </w:p>
    <w:p w:rsidR="00CE78C6" w:rsidRDefault="00CE78C6" w:rsidP="00EC0C3D">
      <w:pPr>
        <w:jc w:val="lowKashida"/>
        <w:rPr>
          <w:rFonts w:ascii="Sakkal Majalla" w:hAnsi="Sakkal Majalla" w:cs="Sakkal Majalla"/>
          <w:sz w:val="40"/>
          <w:szCs w:val="40"/>
          <w:rtl/>
        </w:rPr>
      </w:pPr>
    </w:p>
    <w:p w:rsidR="00CE78C6" w:rsidRDefault="00CE78C6"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EC0C3D" w:rsidRPr="00D33EBA" w:rsidRDefault="00EC0C3D" w:rsidP="00EC0C3D">
      <w:pPr>
        <w:jc w:val="lowKashida"/>
        <w:rPr>
          <w:rFonts w:ascii="Sakkal Majalla" w:hAnsi="Sakkal Majalla" w:cs="Sakkal Majalla"/>
          <w:b/>
          <w:bCs/>
          <w:sz w:val="40"/>
          <w:szCs w:val="40"/>
          <w:rtl/>
        </w:rPr>
      </w:pPr>
    </w:p>
    <w:p w:rsidR="00EC0C3D" w:rsidRDefault="00EC0C3D" w:rsidP="00EC0C3D">
      <w:pPr>
        <w:jc w:val="lowKashida"/>
        <w:rPr>
          <w:rFonts w:ascii="Sakkal Majalla" w:hAnsi="Sakkal Majalla" w:cs="Sakkal Majalla"/>
          <w:sz w:val="40"/>
          <w:szCs w:val="40"/>
          <w:rtl/>
        </w:rPr>
      </w:pPr>
      <w:r w:rsidRPr="00E64B07">
        <w:rPr>
          <w:rFonts w:ascii="Sakkal Majalla" w:hAnsi="Sakkal Majalla" w:cs="Sakkal Majalla"/>
          <w:sz w:val="40"/>
          <w:szCs w:val="40"/>
          <w:rtl/>
        </w:rPr>
        <w:lastRenderedPageBreak/>
        <w:t xml:space="preserve"> دراسة (القرني، 2010م)، بعنوان " تقويم المخ</w:t>
      </w:r>
      <w:r>
        <w:rPr>
          <w:rFonts w:ascii="Sakkal Majalla" w:hAnsi="Sakkal Majalla" w:cs="Sakkal Majalla"/>
          <w:sz w:val="40"/>
          <w:szCs w:val="40"/>
          <w:rtl/>
        </w:rPr>
        <w:t>اطر الصناعية في المملكة العربية</w:t>
      </w:r>
      <w:r>
        <w:rPr>
          <w:rFonts w:ascii="Sakkal Majalla" w:hAnsi="Sakkal Majalla" w:cs="Sakkal Majalla" w:hint="cs"/>
          <w:sz w:val="40"/>
          <w:szCs w:val="40"/>
          <w:rtl/>
        </w:rPr>
        <w:t xml:space="preserve"> </w:t>
      </w:r>
      <w:r w:rsidRPr="00E64B07">
        <w:rPr>
          <w:rFonts w:ascii="Sakkal Majalla" w:hAnsi="Sakkal Majalla" w:cs="Sakkal Majalla"/>
          <w:sz w:val="40"/>
          <w:szCs w:val="40"/>
          <w:rtl/>
        </w:rPr>
        <w:t xml:space="preserve">السعودية في ضوء المقاييس والتجارب </w:t>
      </w:r>
      <w:r>
        <w:rPr>
          <w:rFonts w:ascii="Sakkal Majalla" w:hAnsi="Sakkal Majalla" w:cs="Sakkal Majalla"/>
          <w:sz w:val="40"/>
          <w:szCs w:val="40"/>
          <w:rtl/>
        </w:rPr>
        <w:t>الدولية" هدفت الدراسة إلى تحديد</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المخاطر الصناعية في بيئة العمل في المنشآت ال</w:t>
      </w:r>
      <w:r>
        <w:rPr>
          <w:rFonts w:ascii="Sakkal Majalla" w:hAnsi="Sakkal Majalla" w:cs="Sakkal Majalla"/>
          <w:sz w:val="40"/>
          <w:szCs w:val="40"/>
          <w:rtl/>
        </w:rPr>
        <w:t>صناعية في المملكة العربية</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السعودية ؛ وذلك من خلال معرفة المخاطر الفي</w:t>
      </w:r>
      <w:r>
        <w:rPr>
          <w:rFonts w:ascii="Sakkal Majalla" w:hAnsi="Sakkal Majalla" w:cs="Sakkal Majalla"/>
          <w:sz w:val="40"/>
          <w:szCs w:val="40"/>
          <w:rtl/>
        </w:rPr>
        <w:t>زيائية والكيميائية والميكانيكية</w:t>
      </w:r>
      <w:r>
        <w:rPr>
          <w:rFonts w:ascii="Sakkal Majalla" w:hAnsi="Sakkal Majalla" w:cs="Sakkal Majalla" w:hint="cs"/>
          <w:sz w:val="40"/>
          <w:szCs w:val="40"/>
          <w:rtl/>
        </w:rPr>
        <w:t xml:space="preserve"> </w:t>
      </w:r>
      <w:r w:rsidRPr="00E64B07">
        <w:rPr>
          <w:rFonts w:ascii="Sakkal Majalla" w:hAnsi="Sakkal Majalla" w:cs="Sakkal Majalla"/>
          <w:sz w:val="40"/>
          <w:szCs w:val="40"/>
          <w:rtl/>
        </w:rPr>
        <w:t>والصحية المهنية والكهربائية ومخاطر الحري</w:t>
      </w:r>
      <w:r>
        <w:rPr>
          <w:rFonts w:ascii="Sakkal Majalla" w:hAnsi="Sakkal Majalla" w:cs="Sakkal Majalla"/>
          <w:sz w:val="40"/>
          <w:szCs w:val="40"/>
          <w:rtl/>
        </w:rPr>
        <w:t>ق ومخاطر تدابير السلامة في بيئة</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العمل ، ومن ثم التعرف على مدى تطبيق ال</w:t>
      </w:r>
      <w:r>
        <w:rPr>
          <w:rFonts w:ascii="Sakkal Majalla" w:hAnsi="Sakkal Majalla" w:cs="Sakkal Majalla"/>
          <w:sz w:val="40"/>
          <w:szCs w:val="40"/>
          <w:rtl/>
        </w:rPr>
        <w:t>منشآت الصناعية للمعايير الدولية</w:t>
      </w:r>
      <w:r>
        <w:rPr>
          <w:rFonts w:ascii="Sakkal Majalla" w:hAnsi="Sakkal Majalla" w:cs="Sakkal Majalla" w:hint="cs"/>
          <w:sz w:val="40"/>
          <w:szCs w:val="40"/>
          <w:rtl/>
        </w:rPr>
        <w:t xml:space="preserve"> </w:t>
      </w:r>
      <w:r w:rsidRPr="00E64B07">
        <w:rPr>
          <w:rFonts w:ascii="Sakkal Majalla" w:hAnsi="Sakkal Majalla" w:cs="Sakkal Majalla"/>
          <w:sz w:val="40"/>
          <w:szCs w:val="40"/>
          <w:rtl/>
        </w:rPr>
        <w:t>الخاصة بالمخاطر والمعايير السعودية ، ومدى م</w:t>
      </w:r>
      <w:r>
        <w:rPr>
          <w:rFonts w:ascii="Sakkal Majalla" w:hAnsi="Sakkal Majalla" w:cs="Sakkal Majalla"/>
          <w:sz w:val="40"/>
          <w:szCs w:val="40"/>
          <w:rtl/>
        </w:rPr>
        <w:t>شاركة العاملين في تقييم المخاطر</w:t>
      </w:r>
      <w:r>
        <w:rPr>
          <w:rFonts w:ascii="Sakkal Majalla" w:hAnsi="Sakkal Majalla" w:cs="Sakkal Majalla" w:hint="cs"/>
          <w:sz w:val="40"/>
          <w:szCs w:val="40"/>
          <w:rtl/>
        </w:rPr>
        <w:t xml:space="preserve"> </w:t>
      </w:r>
      <w:r w:rsidRPr="00E64B07">
        <w:rPr>
          <w:rFonts w:ascii="Sakkal Majalla" w:hAnsi="Sakkal Majalla" w:cs="Sakkal Majalla"/>
          <w:sz w:val="40"/>
          <w:szCs w:val="40"/>
          <w:rtl/>
        </w:rPr>
        <w:t>، اتبعت الدراسة المنهجية العلمية في تنظيم ال</w:t>
      </w:r>
      <w:r>
        <w:rPr>
          <w:rFonts w:ascii="Sakkal Majalla" w:hAnsi="Sakkal Majalla" w:cs="Sakkal Majalla"/>
          <w:sz w:val="40"/>
          <w:szCs w:val="40"/>
          <w:rtl/>
        </w:rPr>
        <w:t>خطوات المنطقية في تداول المشكلة</w:t>
      </w:r>
      <w:r>
        <w:rPr>
          <w:rFonts w:ascii="Sakkal Majalla" w:hAnsi="Sakkal Majalla" w:cs="Sakkal Majalla" w:hint="cs"/>
          <w:sz w:val="40"/>
          <w:szCs w:val="40"/>
          <w:rtl/>
        </w:rPr>
        <w:t xml:space="preserve"> </w:t>
      </w:r>
      <w:r w:rsidRPr="00E64B07">
        <w:rPr>
          <w:rFonts w:ascii="Sakkal Majalla" w:hAnsi="Sakkal Majalla" w:cs="Sakkal Majalla"/>
          <w:sz w:val="40"/>
          <w:szCs w:val="40"/>
          <w:rtl/>
        </w:rPr>
        <w:t xml:space="preserve">، ومعالجة القضايا العلمية ، والمنهج الوصفي </w:t>
      </w:r>
      <w:r>
        <w:rPr>
          <w:rFonts w:ascii="Sakkal Majalla" w:hAnsi="Sakkal Majalla" w:cs="Sakkal Majalla"/>
          <w:sz w:val="40"/>
          <w:szCs w:val="40"/>
          <w:rtl/>
        </w:rPr>
        <w:t>التحليلي بأسلوب المسح الاجتماعي</w:t>
      </w:r>
      <w:r>
        <w:rPr>
          <w:rFonts w:ascii="Sakkal Majalla" w:hAnsi="Sakkal Majalla" w:cs="Sakkal Majalla" w:hint="cs"/>
          <w:sz w:val="40"/>
          <w:szCs w:val="40"/>
          <w:rtl/>
        </w:rPr>
        <w:t xml:space="preserve"> </w:t>
      </w:r>
      <w:r w:rsidRPr="00E64B07">
        <w:rPr>
          <w:rFonts w:ascii="Sakkal Majalla" w:hAnsi="Sakkal Majalla" w:cs="Sakkal Majalla"/>
          <w:sz w:val="40"/>
          <w:szCs w:val="40"/>
          <w:rtl/>
        </w:rPr>
        <w:t xml:space="preserve">؛ لأنه يعتبر المنهج الأنسب لطبيعة المشكلة وتحقيق الأهداف . </w:t>
      </w: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EC0C3D" w:rsidRDefault="00EC0C3D" w:rsidP="00EC0C3D">
      <w:pPr>
        <w:jc w:val="lowKashida"/>
        <w:rPr>
          <w:rFonts w:ascii="Sakkal Majalla" w:hAnsi="Sakkal Majalla" w:cs="Sakkal Majalla"/>
          <w:sz w:val="40"/>
          <w:szCs w:val="40"/>
          <w:rtl/>
        </w:rPr>
      </w:pPr>
    </w:p>
    <w:p w:rsidR="009E15B0" w:rsidRDefault="009E15B0" w:rsidP="00EC0C3D">
      <w:pPr>
        <w:jc w:val="lowKashida"/>
        <w:rPr>
          <w:rFonts w:ascii="Sakkal Majalla" w:hAnsi="Sakkal Majalla" w:cs="Sakkal Majalla"/>
          <w:sz w:val="40"/>
          <w:szCs w:val="40"/>
          <w:rtl/>
        </w:rPr>
      </w:pPr>
    </w:p>
    <w:p w:rsidR="003F240F" w:rsidRPr="00E64B07" w:rsidRDefault="003F240F" w:rsidP="00DF559A">
      <w:pPr>
        <w:jc w:val="lowKashida"/>
        <w:rPr>
          <w:rFonts w:ascii="Sakkal Majalla" w:hAnsi="Sakkal Majalla" w:cs="Sakkal Majalla"/>
          <w:sz w:val="40"/>
          <w:szCs w:val="40"/>
          <w:rtl/>
        </w:rPr>
      </w:pPr>
    </w:p>
    <w:sectPr w:rsidR="003F240F" w:rsidRPr="00E64B07" w:rsidSect="00517E13">
      <w:footerReference w:type="default" r:id="rId20"/>
      <w:pgSz w:w="11906" w:h="16838"/>
      <w:pgMar w:top="1135" w:right="849" w:bottom="851" w:left="709" w:header="340" w:footer="113" w:gutter="0"/>
      <w:pgBorders w:offsetFrom="page">
        <w:top w:val="weavingBraid" w:sz="20" w:space="16" w:color="2E74B5" w:themeColor="accent1" w:themeShade="BF"/>
        <w:bottom w:val="weavingBraid" w:sz="20" w:space="15" w:color="2E74B5" w:themeColor="accent1" w:themeShade="BF"/>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6642" w:rsidRDefault="00C26642" w:rsidP="00975746">
      <w:pPr>
        <w:spacing w:after="0" w:line="240" w:lineRule="auto"/>
      </w:pPr>
      <w:r>
        <w:separator/>
      </w:r>
    </w:p>
  </w:endnote>
  <w:endnote w:type="continuationSeparator" w:id="0">
    <w:p w:rsidR="00C26642" w:rsidRDefault="00C26642" w:rsidP="00975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40639720"/>
      <w:docPartObj>
        <w:docPartGallery w:val="Page Numbers (Bottom of Page)"/>
        <w:docPartUnique/>
      </w:docPartObj>
    </w:sdtPr>
    <w:sdtEndPr>
      <w:rPr>
        <w:noProof/>
      </w:rPr>
    </w:sdtEndPr>
    <w:sdtContent>
      <w:p w:rsidR="00DF559A" w:rsidRDefault="00DF559A">
        <w:pPr>
          <w:pStyle w:val="Footer"/>
          <w:jc w:val="center"/>
        </w:pPr>
        <w:r>
          <w:fldChar w:fldCharType="begin"/>
        </w:r>
        <w:r>
          <w:instrText xml:space="preserve"> PAGE   \* MERGEFORMAT </w:instrText>
        </w:r>
        <w:r>
          <w:fldChar w:fldCharType="separate"/>
        </w:r>
        <w:r w:rsidR="0054621D">
          <w:rPr>
            <w:noProof/>
            <w:rtl/>
          </w:rPr>
          <w:t>4</w:t>
        </w:r>
        <w:r>
          <w:rPr>
            <w:noProof/>
          </w:rPr>
          <w:fldChar w:fldCharType="end"/>
        </w:r>
      </w:p>
    </w:sdtContent>
  </w:sdt>
  <w:p w:rsidR="00DF559A" w:rsidRDefault="00DF55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6642" w:rsidRDefault="00C26642" w:rsidP="00975746">
      <w:pPr>
        <w:spacing w:after="0" w:line="240" w:lineRule="auto"/>
      </w:pPr>
      <w:r>
        <w:separator/>
      </w:r>
    </w:p>
  </w:footnote>
  <w:footnote w:type="continuationSeparator" w:id="0">
    <w:p w:rsidR="00C26642" w:rsidRDefault="00C26642" w:rsidP="009757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C37B2"/>
    <w:multiLevelType w:val="hybridMultilevel"/>
    <w:tmpl w:val="0F885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F528F0"/>
    <w:multiLevelType w:val="hybridMultilevel"/>
    <w:tmpl w:val="67C0C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7674A6"/>
    <w:multiLevelType w:val="hybridMultilevel"/>
    <w:tmpl w:val="897CDB6E"/>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 w15:restartNumberingAfterBreak="0">
    <w:nsid w:val="2C93520A"/>
    <w:multiLevelType w:val="hybridMultilevel"/>
    <w:tmpl w:val="9932AAF0"/>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4" w15:restartNumberingAfterBreak="0">
    <w:nsid w:val="544365AB"/>
    <w:multiLevelType w:val="hybridMultilevel"/>
    <w:tmpl w:val="80BA0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7F43F0"/>
    <w:multiLevelType w:val="hybridMultilevel"/>
    <w:tmpl w:val="1580104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15:restartNumberingAfterBreak="0">
    <w:nsid w:val="60985FF3"/>
    <w:multiLevelType w:val="hybridMultilevel"/>
    <w:tmpl w:val="8518636A"/>
    <w:lvl w:ilvl="0" w:tplc="04090001">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1"/>
  </w:num>
  <w:num w:numId="2">
    <w:abstractNumId w:val="4"/>
  </w:num>
  <w:num w:numId="3">
    <w:abstractNumId w:val="6"/>
  </w:num>
  <w:num w:numId="4">
    <w:abstractNumId w:val="3"/>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25A"/>
    <w:rsid w:val="000521AF"/>
    <w:rsid w:val="0007356D"/>
    <w:rsid w:val="000C61D3"/>
    <w:rsid w:val="000E0156"/>
    <w:rsid w:val="000E36DA"/>
    <w:rsid w:val="00100783"/>
    <w:rsid w:val="00142BA6"/>
    <w:rsid w:val="0016276A"/>
    <w:rsid w:val="00163194"/>
    <w:rsid w:val="00164C07"/>
    <w:rsid w:val="001C0547"/>
    <w:rsid w:val="001C5E9C"/>
    <w:rsid w:val="001F4F96"/>
    <w:rsid w:val="00214B5D"/>
    <w:rsid w:val="0022492B"/>
    <w:rsid w:val="002267F3"/>
    <w:rsid w:val="00241990"/>
    <w:rsid w:val="00291BAF"/>
    <w:rsid w:val="00293867"/>
    <w:rsid w:val="002B2A3F"/>
    <w:rsid w:val="002B44BF"/>
    <w:rsid w:val="002B6A3B"/>
    <w:rsid w:val="002C798F"/>
    <w:rsid w:val="002E49BD"/>
    <w:rsid w:val="002E4B75"/>
    <w:rsid w:val="00306089"/>
    <w:rsid w:val="00320C5E"/>
    <w:rsid w:val="00377373"/>
    <w:rsid w:val="003871DD"/>
    <w:rsid w:val="00397CFB"/>
    <w:rsid w:val="003C01EB"/>
    <w:rsid w:val="003D684A"/>
    <w:rsid w:val="003F240F"/>
    <w:rsid w:val="003F7C75"/>
    <w:rsid w:val="004037A8"/>
    <w:rsid w:val="0043325A"/>
    <w:rsid w:val="004434FC"/>
    <w:rsid w:val="00463217"/>
    <w:rsid w:val="00466BD0"/>
    <w:rsid w:val="00494132"/>
    <w:rsid w:val="00496039"/>
    <w:rsid w:val="004A264A"/>
    <w:rsid w:val="004B5E28"/>
    <w:rsid w:val="00517E13"/>
    <w:rsid w:val="0054621D"/>
    <w:rsid w:val="00570A7D"/>
    <w:rsid w:val="005D3C51"/>
    <w:rsid w:val="005F0584"/>
    <w:rsid w:val="005F3B67"/>
    <w:rsid w:val="00602441"/>
    <w:rsid w:val="00670246"/>
    <w:rsid w:val="006C3ED0"/>
    <w:rsid w:val="006D01DD"/>
    <w:rsid w:val="006E1926"/>
    <w:rsid w:val="006E1B78"/>
    <w:rsid w:val="00716B3C"/>
    <w:rsid w:val="00763180"/>
    <w:rsid w:val="007A289F"/>
    <w:rsid w:val="007C17BB"/>
    <w:rsid w:val="007C5D5A"/>
    <w:rsid w:val="007D68B0"/>
    <w:rsid w:val="007E361A"/>
    <w:rsid w:val="007F3A8D"/>
    <w:rsid w:val="0082653B"/>
    <w:rsid w:val="00833FEC"/>
    <w:rsid w:val="00847E74"/>
    <w:rsid w:val="00851D41"/>
    <w:rsid w:val="00874E1E"/>
    <w:rsid w:val="008767BA"/>
    <w:rsid w:val="00893654"/>
    <w:rsid w:val="0093494C"/>
    <w:rsid w:val="00951D96"/>
    <w:rsid w:val="00975746"/>
    <w:rsid w:val="009B1757"/>
    <w:rsid w:val="009E15B0"/>
    <w:rsid w:val="009F5527"/>
    <w:rsid w:val="00A225AC"/>
    <w:rsid w:val="00A35264"/>
    <w:rsid w:val="00A53719"/>
    <w:rsid w:val="00A619C0"/>
    <w:rsid w:val="00A715E2"/>
    <w:rsid w:val="00A75C56"/>
    <w:rsid w:val="00A8584B"/>
    <w:rsid w:val="00AD2C97"/>
    <w:rsid w:val="00AF1451"/>
    <w:rsid w:val="00B13C8D"/>
    <w:rsid w:val="00B360C3"/>
    <w:rsid w:val="00B616E2"/>
    <w:rsid w:val="00B92428"/>
    <w:rsid w:val="00BA5F06"/>
    <w:rsid w:val="00BA74ED"/>
    <w:rsid w:val="00BC2E15"/>
    <w:rsid w:val="00BD5F41"/>
    <w:rsid w:val="00BF6205"/>
    <w:rsid w:val="00C26642"/>
    <w:rsid w:val="00C4094B"/>
    <w:rsid w:val="00C4386F"/>
    <w:rsid w:val="00C4757A"/>
    <w:rsid w:val="00C61BE7"/>
    <w:rsid w:val="00C81B19"/>
    <w:rsid w:val="00C835DF"/>
    <w:rsid w:val="00C9025B"/>
    <w:rsid w:val="00C911D4"/>
    <w:rsid w:val="00CA633B"/>
    <w:rsid w:val="00CE78C6"/>
    <w:rsid w:val="00D032C1"/>
    <w:rsid w:val="00D214C1"/>
    <w:rsid w:val="00D33EBA"/>
    <w:rsid w:val="00D40709"/>
    <w:rsid w:val="00D472F3"/>
    <w:rsid w:val="00D5631E"/>
    <w:rsid w:val="00D63216"/>
    <w:rsid w:val="00D85994"/>
    <w:rsid w:val="00DE2983"/>
    <w:rsid w:val="00DF559A"/>
    <w:rsid w:val="00E178ED"/>
    <w:rsid w:val="00E40CC2"/>
    <w:rsid w:val="00E64B07"/>
    <w:rsid w:val="00E86AFE"/>
    <w:rsid w:val="00EA7FD7"/>
    <w:rsid w:val="00EC0C3D"/>
    <w:rsid w:val="00F107DA"/>
    <w:rsid w:val="00F140C9"/>
    <w:rsid w:val="00F17D38"/>
    <w:rsid w:val="00F247E1"/>
    <w:rsid w:val="00F43487"/>
    <w:rsid w:val="00F4379D"/>
    <w:rsid w:val="00F656A7"/>
    <w:rsid w:val="00FA6C4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00957"/>
  <w15:chartTrackingRefBased/>
  <w15:docId w15:val="{485CCC08-1657-456E-85AA-EE27AF5C7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15B0"/>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97574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75746"/>
    <w:rPr>
      <w:sz w:val="20"/>
      <w:szCs w:val="20"/>
    </w:rPr>
  </w:style>
  <w:style w:type="character" w:styleId="EndnoteReference">
    <w:name w:val="endnote reference"/>
    <w:basedOn w:val="DefaultParagraphFont"/>
    <w:uiPriority w:val="99"/>
    <w:semiHidden/>
    <w:unhideWhenUsed/>
    <w:rsid w:val="00975746"/>
    <w:rPr>
      <w:vertAlign w:val="superscript"/>
    </w:rPr>
  </w:style>
  <w:style w:type="table" w:styleId="TableGrid">
    <w:name w:val="Table Grid"/>
    <w:basedOn w:val="TableNormal"/>
    <w:uiPriority w:val="39"/>
    <w:rsid w:val="009757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9757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75746"/>
    <w:rPr>
      <w:rFonts w:ascii="Courier New" w:eastAsia="Times New Roman" w:hAnsi="Courier New" w:cs="Courier New"/>
      <w:sz w:val="20"/>
      <w:szCs w:val="20"/>
    </w:rPr>
  </w:style>
  <w:style w:type="character" w:customStyle="1" w:styleId="y2iqfc">
    <w:name w:val="y2iqfc"/>
    <w:basedOn w:val="DefaultParagraphFont"/>
    <w:rsid w:val="00975746"/>
  </w:style>
  <w:style w:type="character" w:styleId="Hyperlink">
    <w:name w:val="Hyperlink"/>
    <w:basedOn w:val="DefaultParagraphFont"/>
    <w:uiPriority w:val="99"/>
    <w:unhideWhenUsed/>
    <w:rsid w:val="00E178ED"/>
    <w:rPr>
      <w:color w:val="0563C1" w:themeColor="hyperlink"/>
      <w:u w:val="single"/>
    </w:rPr>
  </w:style>
  <w:style w:type="paragraph" w:styleId="BalloonText">
    <w:name w:val="Balloon Text"/>
    <w:basedOn w:val="Normal"/>
    <w:link w:val="BalloonTextChar"/>
    <w:uiPriority w:val="99"/>
    <w:semiHidden/>
    <w:unhideWhenUsed/>
    <w:rsid w:val="009B17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1757"/>
    <w:rPr>
      <w:rFonts w:ascii="Segoe UI" w:hAnsi="Segoe UI" w:cs="Segoe UI"/>
      <w:sz w:val="18"/>
      <w:szCs w:val="18"/>
    </w:rPr>
  </w:style>
  <w:style w:type="paragraph" w:styleId="Header">
    <w:name w:val="header"/>
    <w:basedOn w:val="Normal"/>
    <w:link w:val="HeaderChar"/>
    <w:uiPriority w:val="99"/>
    <w:unhideWhenUsed/>
    <w:rsid w:val="00306089"/>
    <w:pPr>
      <w:tabs>
        <w:tab w:val="center" w:pos="4153"/>
        <w:tab w:val="right" w:pos="8306"/>
      </w:tabs>
      <w:spacing w:after="0" w:line="240" w:lineRule="auto"/>
    </w:pPr>
  </w:style>
  <w:style w:type="character" w:customStyle="1" w:styleId="HeaderChar">
    <w:name w:val="Header Char"/>
    <w:basedOn w:val="DefaultParagraphFont"/>
    <w:link w:val="Header"/>
    <w:uiPriority w:val="99"/>
    <w:rsid w:val="00306089"/>
  </w:style>
  <w:style w:type="paragraph" w:styleId="Footer">
    <w:name w:val="footer"/>
    <w:basedOn w:val="Normal"/>
    <w:link w:val="FooterChar"/>
    <w:uiPriority w:val="99"/>
    <w:unhideWhenUsed/>
    <w:rsid w:val="00306089"/>
    <w:pPr>
      <w:tabs>
        <w:tab w:val="center" w:pos="4153"/>
        <w:tab w:val="right" w:pos="8306"/>
      </w:tabs>
      <w:spacing w:after="0" w:line="240" w:lineRule="auto"/>
    </w:pPr>
  </w:style>
  <w:style w:type="character" w:customStyle="1" w:styleId="FooterChar">
    <w:name w:val="Footer Char"/>
    <w:basedOn w:val="DefaultParagraphFont"/>
    <w:link w:val="Footer"/>
    <w:uiPriority w:val="99"/>
    <w:rsid w:val="00306089"/>
  </w:style>
  <w:style w:type="paragraph" w:styleId="ListParagraph">
    <w:name w:val="List Paragraph"/>
    <w:basedOn w:val="Normal"/>
    <w:uiPriority w:val="34"/>
    <w:qFormat/>
    <w:rsid w:val="00BA5F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1654436">
      <w:bodyDiv w:val="1"/>
      <w:marLeft w:val="0"/>
      <w:marRight w:val="0"/>
      <w:marTop w:val="0"/>
      <w:marBottom w:val="0"/>
      <w:divBdr>
        <w:top w:val="none" w:sz="0" w:space="0" w:color="auto"/>
        <w:left w:val="none" w:sz="0" w:space="0" w:color="auto"/>
        <w:bottom w:val="none" w:sz="0" w:space="0" w:color="auto"/>
        <w:right w:val="none" w:sz="0" w:space="0" w:color="auto"/>
      </w:divBdr>
    </w:div>
    <w:div w:id="1742672985">
      <w:bodyDiv w:val="1"/>
      <w:marLeft w:val="0"/>
      <w:marRight w:val="0"/>
      <w:marTop w:val="0"/>
      <w:marBottom w:val="0"/>
      <w:divBdr>
        <w:top w:val="none" w:sz="0" w:space="0" w:color="auto"/>
        <w:left w:val="none" w:sz="0" w:space="0" w:color="auto"/>
        <w:bottom w:val="none" w:sz="0" w:space="0" w:color="auto"/>
        <w:right w:val="none" w:sz="0" w:space="0" w:color="auto"/>
      </w:divBdr>
      <w:divsChild>
        <w:div w:id="1146897815">
          <w:marLeft w:val="0"/>
          <w:marRight w:val="0"/>
          <w:marTop w:val="0"/>
          <w:marBottom w:val="0"/>
          <w:divBdr>
            <w:top w:val="none" w:sz="0" w:space="0" w:color="auto"/>
            <w:left w:val="none" w:sz="0" w:space="0" w:color="auto"/>
            <w:bottom w:val="none" w:sz="0" w:space="0" w:color="auto"/>
            <w:right w:val="none" w:sz="0" w:space="0" w:color="auto"/>
          </w:divBdr>
          <w:divsChild>
            <w:div w:id="1719746461">
              <w:marLeft w:val="0"/>
              <w:marRight w:val="0"/>
              <w:marTop w:val="0"/>
              <w:marBottom w:val="0"/>
              <w:divBdr>
                <w:top w:val="none" w:sz="0" w:space="0" w:color="auto"/>
                <w:left w:val="none" w:sz="0" w:space="0" w:color="auto"/>
                <w:bottom w:val="none" w:sz="0" w:space="0" w:color="auto"/>
                <w:right w:val="none" w:sz="0" w:space="0" w:color="auto"/>
              </w:divBdr>
            </w:div>
            <w:div w:id="932124821">
              <w:marLeft w:val="0"/>
              <w:marRight w:val="0"/>
              <w:marTop w:val="0"/>
              <w:marBottom w:val="0"/>
              <w:divBdr>
                <w:top w:val="none" w:sz="0" w:space="0" w:color="auto"/>
                <w:left w:val="none" w:sz="0" w:space="0" w:color="auto"/>
                <w:bottom w:val="none" w:sz="0" w:space="0" w:color="auto"/>
                <w:right w:val="none" w:sz="0" w:space="0" w:color="auto"/>
              </w:divBdr>
              <w:divsChild>
                <w:div w:id="289752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837772">
          <w:marLeft w:val="0"/>
          <w:marRight w:val="0"/>
          <w:marTop w:val="0"/>
          <w:marBottom w:val="0"/>
          <w:divBdr>
            <w:top w:val="none" w:sz="0" w:space="0" w:color="auto"/>
            <w:left w:val="none" w:sz="0" w:space="0" w:color="auto"/>
            <w:bottom w:val="none" w:sz="0" w:space="0" w:color="auto"/>
            <w:right w:val="none" w:sz="0" w:space="0" w:color="auto"/>
          </w:divBdr>
        </w:div>
        <w:div w:id="749891966">
          <w:marLeft w:val="0"/>
          <w:marRight w:val="0"/>
          <w:marTop w:val="0"/>
          <w:marBottom w:val="0"/>
          <w:divBdr>
            <w:top w:val="none" w:sz="0" w:space="0" w:color="auto"/>
            <w:left w:val="none" w:sz="0" w:space="0" w:color="auto"/>
            <w:bottom w:val="none" w:sz="0" w:space="0" w:color="auto"/>
            <w:right w:val="none" w:sz="0" w:space="0" w:color="auto"/>
          </w:divBdr>
          <w:divsChild>
            <w:div w:id="1281104665">
              <w:marLeft w:val="0"/>
              <w:marRight w:val="0"/>
              <w:marTop w:val="100"/>
              <w:marBottom w:val="100"/>
              <w:divBdr>
                <w:top w:val="none" w:sz="0" w:space="0" w:color="auto"/>
                <w:left w:val="none" w:sz="0" w:space="0" w:color="auto"/>
                <w:bottom w:val="none" w:sz="0" w:space="0" w:color="auto"/>
                <w:right w:val="none" w:sz="0" w:space="0" w:color="auto"/>
              </w:divBdr>
              <w:divsChild>
                <w:div w:id="2123840178">
                  <w:marLeft w:val="0"/>
                  <w:marRight w:val="0"/>
                  <w:marTop w:val="0"/>
                  <w:marBottom w:val="750"/>
                  <w:divBdr>
                    <w:top w:val="none" w:sz="0" w:space="0" w:color="auto"/>
                    <w:left w:val="none" w:sz="0" w:space="0" w:color="auto"/>
                    <w:bottom w:val="none" w:sz="0" w:space="0" w:color="auto"/>
                    <w:right w:val="none" w:sz="0" w:space="0" w:color="auto"/>
                  </w:divBdr>
                </w:div>
              </w:divsChild>
            </w:div>
          </w:divsChild>
        </w:div>
        <w:div w:id="1868519393">
          <w:marLeft w:val="0"/>
          <w:marRight w:val="0"/>
          <w:marTop w:val="0"/>
          <w:marBottom w:val="0"/>
          <w:divBdr>
            <w:top w:val="none" w:sz="0" w:space="0" w:color="auto"/>
            <w:left w:val="none" w:sz="0" w:space="0" w:color="auto"/>
            <w:bottom w:val="none" w:sz="0" w:space="0" w:color="auto"/>
            <w:right w:val="none" w:sz="0" w:space="0" w:color="auto"/>
          </w:divBdr>
          <w:divsChild>
            <w:div w:id="1252392976">
              <w:marLeft w:val="0"/>
              <w:marRight w:val="0"/>
              <w:marTop w:val="100"/>
              <w:marBottom w:val="100"/>
              <w:divBdr>
                <w:top w:val="none" w:sz="0" w:space="0" w:color="auto"/>
                <w:left w:val="none" w:sz="0" w:space="0" w:color="auto"/>
                <w:bottom w:val="none" w:sz="0" w:space="0" w:color="auto"/>
                <w:right w:val="none" w:sz="0" w:space="0" w:color="auto"/>
              </w:divBdr>
              <w:divsChild>
                <w:div w:id="841043752">
                  <w:marLeft w:val="0"/>
                  <w:marRight w:val="0"/>
                  <w:marTop w:val="0"/>
                  <w:marBottom w:val="0"/>
                  <w:divBdr>
                    <w:top w:val="none" w:sz="0" w:space="0" w:color="auto"/>
                    <w:left w:val="none" w:sz="0" w:space="0" w:color="auto"/>
                    <w:bottom w:val="none" w:sz="0" w:space="0" w:color="auto"/>
                    <w:right w:val="none" w:sz="0" w:space="0" w:color="auto"/>
                  </w:divBdr>
                  <w:divsChild>
                    <w:div w:id="1258253340">
                      <w:marLeft w:val="0"/>
                      <w:marRight w:val="0"/>
                      <w:marTop w:val="0"/>
                      <w:marBottom w:val="0"/>
                      <w:divBdr>
                        <w:top w:val="none" w:sz="0" w:space="0" w:color="auto"/>
                        <w:left w:val="none" w:sz="0" w:space="0" w:color="auto"/>
                        <w:bottom w:val="none" w:sz="0" w:space="0" w:color="auto"/>
                        <w:right w:val="none" w:sz="0" w:space="0" w:color="auto"/>
                      </w:divBdr>
                      <w:divsChild>
                        <w:div w:id="75707014">
                          <w:marLeft w:val="0"/>
                          <w:marRight w:val="0"/>
                          <w:marTop w:val="0"/>
                          <w:marBottom w:val="0"/>
                          <w:divBdr>
                            <w:top w:val="none" w:sz="0" w:space="0" w:color="auto"/>
                            <w:left w:val="none" w:sz="0" w:space="0" w:color="auto"/>
                            <w:bottom w:val="none" w:sz="0" w:space="0" w:color="auto"/>
                            <w:right w:val="none" w:sz="0" w:space="0" w:color="auto"/>
                          </w:divBdr>
                          <w:divsChild>
                            <w:div w:id="612438344">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397897774">
                      <w:marLeft w:val="0"/>
                      <w:marRight w:val="0"/>
                      <w:marTop w:val="0"/>
                      <w:marBottom w:val="0"/>
                      <w:divBdr>
                        <w:top w:val="none" w:sz="0" w:space="0" w:color="auto"/>
                        <w:left w:val="none" w:sz="0" w:space="0" w:color="auto"/>
                        <w:bottom w:val="none" w:sz="0" w:space="0" w:color="auto"/>
                        <w:right w:val="none" w:sz="0" w:space="0" w:color="auto"/>
                      </w:divBdr>
                      <w:divsChild>
                        <w:div w:id="1509172237">
                          <w:marLeft w:val="0"/>
                          <w:marRight w:val="0"/>
                          <w:marTop w:val="0"/>
                          <w:marBottom w:val="0"/>
                          <w:divBdr>
                            <w:top w:val="none" w:sz="0" w:space="0" w:color="auto"/>
                            <w:left w:val="none" w:sz="0" w:space="0" w:color="auto"/>
                            <w:bottom w:val="none" w:sz="0" w:space="0" w:color="auto"/>
                            <w:right w:val="none" w:sz="0" w:space="0" w:color="auto"/>
                          </w:divBdr>
                          <w:divsChild>
                            <w:div w:id="734007112">
                              <w:marLeft w:val="0"/>
                              <w:marRight w:val="0"/>
                              <w:marTop w:val="0"/>
                              <w:marBottom w:val="0"/>
                              <w:divBdr>
                                <w:top w:val="none" w:sz="0" w:space="0" w:color="auto"/>
                                <w:left w:val="none" w:sz="0" w:space="0" w:color="auto"/>
                                <w:bottom w:val="none" w:sz="0" w:space="0" w:color="auto"/>
                                <w:right w:val="none" w:sz="0" w:space="0" w:color="auto"/>
                              </w:divBdr>
                              <w:divsChild>
                                <w:div w:id="1810705662">
                                  <w:marLeft w:val="0"/>
                                  <w:marRight w:val="0"/>
                                  <w:marTop w:val="0"/>
                                  <w:marBottom w:val="0"/>
                                  <w:divBdr>
                                    <w:top w:val="none" w:sz="0" w:space="0" w:color="auto"/>
                                    <w:left w:val="none" w:sz="0" w:space="0" w:color="auto"/>
                                    <w:bottom w:val="none" w:sz="0" w:space="0" w:color="auto"/>
                                    <w:right w:val="none" w:sz="0" w:space="0" w:color="auto"/>
                                  </w:divBdr>
                                  <w:divsChild>
                                    <w:div w:id="1053306562">
                                      <w:marLeft w:val="0"/>
                                      <w:marRight w:val="0"/>
                                      <w:marTop w:val="0"/>
                                      <w:marBottom w:val="0"/>
                                      <w:divBdr>
                                        <w:top w:val="none" w:sz="0" w:space="0" w:color="auto"/>
                                        <w:left w:val="none" w:sz="0" w:space="0" w:color="auto"/>
                                        <w:bottom w:val="none" w:sz="0" w:space="0" w:color="auto"/>
                                        <w:right w:val="none" w:sz="0" w:space="0" w:color="auto"/>
                                      </w:divBdr>
                                      <w:divsChild>
                                        <w:div w:id="2085567644">
                                          <w:marLeft w:val="0"/>
                                          <w:marRight w:val="0"/>
                                          <w:marTop w:val="0"/>
                                          <w:marBottom w:val="0"/>
                                          <w:divBdr>
                                            <w:top w:val="none" w:sz="0" w:space="0" w:color="auto"/>
                                            <w:left w:val="none" w:sz="0" w:space="0" w:color="auto"/>
                                            <w:bottom w:val="none" w:sz="0" w:space="0" w:color="auto"/>
                                            <w:right w:val="none" w:sz="0" w:space="0" w:color="auto"/>
                                          </w:divBdr>
                                          <w:divsChild>
                                            <w:div w:id="65584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457868">
                              <w:marLeft w:val="0"/>
                              <w:marRight w:val="0"/>
                              <w:marTop w:val="0"/>
                              <w:marBottom w:val="0"/>
                              <w:divBdr>
                                <w:top w:val="none" w:sz="0" w:space="0" w:color="auto"/>
                                <w:left w:val="none" w:sz="0" w:space="0" w:color="auto"/>
                                <w:bottom w:val="none" w:sz="0" w:space="0" w:color="auto"/>
                                <w:right w:val="none" w:sz="0" w:space="0" w:color="auto"/>
                              </w:divBdr>
                              <w:divsChild>
                                <w:div w:id="438065656">
                                  <w:marLeft w:val="0"/>
                                  <w:marRight w:val="0"/>
                                  <w:marTop w:val="0"/>
                                  <w:marBottom w:val="0"/>
                                  <w:divBdr>
                                    <w:top w:val="none" w:sz="0" w:space="0" w:color="auto"/>
                                    <w:left w:val="none" w:sz="0" w:space="0" w:color="auto"/>
                                    <w:bottom w:val="none" w:sz="0" w:space="0" w:color="auto"/>
                                    <w:right w:val="none" w:sz="0" w:space="0" w:color="auto"/>
                                  </w:divBdr>
                                  <w:divsChild>
                                    <w:div w:id="1717467405">
                                      <w:marLeft w:val="0"/>
                                      <w:marRight w:val="0"/>
                                      <w:marTop w:val="0"/>
                                      <w:marBottom w:val="0"/>
                                      <w:divBdr>
                                        <w:top w:val="none" w:sz="0" w:space="0" w:color="auto"/>
                                        <w:left w:val="none" w:sz="0" w:space="0" w:color="auto"/>
                                        <w:bottom w:val="none" w:sz="0" w:space="0" w:color="auto"/>
                                        <w:right w:val="none" w:sz="0" w:space="0" w:color="auto"/>
                                      </w:divBdr>
                                      <w:divsChild>
                                        <w:div w:id="107035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669562">
                              <w:marLeft w:val="0"/>
                              <w:marRight w:val="0"/>
                              <w:marTop w:val="0"/>
                              <w:marBottom w:val="0"/>
                              <w:divBdr>
                                <w:top w:val="none" w:sz="0" w:space="0" w:color="auto"/>
                                <w:left w:val="none" w:sz="0" w:space="0" w:color="auto"/>
                                <w:bottom w:val="none" w:sz="0" w:space="0" w:color="auto"/>
                                <w:right w:val="none" w:sz="0" w:space="0" w:color="auto"/>
                              </w:divBdr>
                              <w:divsChild>
                                <w:div w:id="1305043845">
                                  <w:marLeft w:val="0"/>
                                  <w:marRight w:val="0"/>
                                  <w:marTop w:val="0"/>
                                  <w:marBottom w:val="0"/>
                                  <w:divBdr>
                                    <w:top w:val="none" w:sz="0" w:space="0" w:color="auto"/>
                                    <w:left w:val="none" w:sz="0" w:space="0" w:color="auto"/>
                                    <w:bottom w:val="none" w:sz="0" w:space="0" w:color="auto"/>
                                    <w:right w:val="none" w:sz="0" w:space="0" w:color="auto"/>
                                  </w:divBdr>
                                  <w:divsChild>
                                    <w:div w:id="435560712">
                                      <w:marLeft w:val="0"/>
                                      <w:marRight w:val="0"/>
                                      <w:marTop w:val="0"/>
                                      <w:marBottom w:val="0"/>
                                      <w:divBdr>
                                        <w:top w:val="none" w:sz="0" w:space="0" w:color="auto"/>
                                        <w:left w:val="none" w:sz="0" w:space="0" w:color="auto"/>
                                        <w:bottom w:val="none" w:sz="0" w:space="0" w:color="auto"/>
                                        <w:right w:val="none" w:sz="0" w:space="0" w:color="auto"/>
                                      </w:divBdr>
                                      <w:divsChild>
                                        <w:div w:id="1013725482">
                                          <w:marLeft w:val="0"/>
                                          <w:marRight w:val="0"/>
                                          <w:marTop w:val="0"/>
                                          <w:marBottom w:val="0"/>
                                          <w:divBdr>
                                            <w:top w:val="none" w:sz="0" w:space="0" w:color="auto"/>
                                            <w:left w:val="none" w:sz="0" w:space="0" w:color="auto"/>
                                            <w:bottom w:val="none" w:sz="0" w:space="0" w:color="auto"/>
                                            <w:right w:val="none" w:sz="0" w:space="0" w:color="auto"/>
                                          </w:divBdr>
                                          <w:divsChild>
                                            <w:div w:id="1837648856">
                                              <w:marLeft w:val="0"/>
                                              <w:marRight w:val="0"/>
                                              <w:marTop w:val="0"/>
                                              <w:marBottom w:val="0"/>
                                              <w:divBdr>
                                                <w:top w:val="none" w:sz="0" w:space="0" w:color="auto"/>
                                                <w:left w:val="none" w:sz="0" w:space="0" w:color="auto"/>
                                                <w:bottom w:val="none" w:sz="0" w:space="0" w:color="auto"/>
                                                <w:right w:val="none" w:sz="0" w:space="0" w:color="auto"/>
                                              </w:divBdr>
                                              <w:divsChild>
                                                <w:div w:id="588850301">
                                                  <w:marLeft w:val="0"/>
                                                  <w:marRight w:val="0"/>
                                                  <w:marTop w:val="0"/>
                                                  <w:marBottom w:val="0"/>
                                                  <w:divBdr>
                                                    <w:top w:val="none" w:sz="0" w:space="0" w:color="auto"/>
                                                    <w:left w:val="none" w:sz="0" w:space="0" w:color="auto"/>
                                                    <w:bottom w:val="none" w:sz="0" w:space="0" w:color="auto"/>
                                                    <w:right w:val="none" w:sz="0" w:space="0" w:color="auto"/>
                                                  </w:divBdr>
                                                  <w:divsChild>
                                                    <w:div w:id="541088939">
                                                      <w:marLeft w:val="0"/>
                                                      <w:marRight w:val="0"/>
                                                      <w:marTop w:val="0"/>
                                                      <w:marBottom w:val="0"/>
                                                      <w:divBdr>
                                                        <w:top w:val="none" w:sz="0" w:space="0" w:color="auto"/>
                                                        <w:left w:val="none" w:sz="0" w:space="0" w:color="auto"/>
                                                        <w:bottom w:val="none" w:sz="0" w:space="0" w:color="auto"/>
                                                        <w:right w:val="none" w:sz="0" w:space="0" w:color="auto"/>
                                                      </w:divBdr>
                                                      <w:divsChild>
                                                        <w:div w:id="467403809">
                                                          <w:marLeft w:val="0"/>
                                                          <w:marRight w:val="0"/>
                                                          <w:marTop w:val="0"/>
                                                          <w:marBottom w:val="300"/>
                                                          <w:divBdr>
                                                            <w:top w:val="none" w:sz="0" w:space="0" w:color="auto"/>
                                                            <w:left w:val="none" w:sz="0" w:space="0" w:color="auto"/>
                                                            <w:bottom w:val="single" w:sz="36" w:space="0" w:color="2A8DD4"/>
                                                            <w:right w:val="none" w:sz="0" w:space="0" w:color="auto"/>
                                                          </w:divBdr>
                                                          <w:divsChild>
                                                            <w:div w:id="400058276">
                                                              <w:marLeft w:val="0"/>
                                                              <w:marRight w:val="0"/>
                                                              <w:marTop w:val="0"/>
                                                              <w:marBottom w:val="0"/>
                                                              <w:divBdr>
                                                                <w:top w:val="none" w:sz="0" w:space="0" w:color="auto"/>
                                                                <w:left w:val="none" w:sz="0" w:space="0" w:color="auto"/>
                                                                <w:bottom w:val="none" w:sz="0" w:space="0" w:color="auto"/>
                                                                <w:right w:val="none" w:sz="0" w:space="0" w:color="auto"/>
                                                              </w:divBdr>
                                                              <w:divsChild>
                                                                <w:div w:id="199768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219088">
                                                          <w:marLeft w:val="0"/>
                                                          <w:marRight w:val="0"/>
                                                          <w:marTop w:val="0"/>
                                                          <w:marBottom w:val="300"/>
                                                          <w:divBdr>
                                                            <w:top w:val="none" w:sz="0" w:space="0" w:color="auto"/>
                                                            <w:left w:val="none" w:sz="0" w:space="0" w:color="auto"/>
                                                            <w:bottom w:val="single" w:sz="36" w:space="0" w:color="2A8DD4"/>
                                                            <w:right w:val="none" w:sz="0" w:space="0" w:color="auto"/>
                                                          </w:divBdr>
                                                          <w:divsChild>
                                                            <w:div w:id="741636072">
                                                              <w:marLeft w:val="0"/>
                                                              <w:marRight w:val="0"/>
                                                              <w:marTop w:val="0"/>
                                                              <w:marBottom w:val="0"/>
                                                              <w:divBdr>
                                                                <w:top w:val="none" w:sz="0" w:space="0" w:color="auto"/>
                                                                <w:left w:val="none" w:sz="0" w:space="0" w:color="auto"/>
                                                                <w:bottom w:val="none" w:sz="0" w:space="0" w:color="auto"/>
                                                                <w:right w:val="none" w:sz="0" w:space="0" w:color="auto"/>
                                                              </w:divBdr>
                                                              <w:divsChild>
                                                                <w:div w:id="202509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413200">
                                                          <w:marLeft w:val="0"/>
                                                          <w:marRight w:val="0"/>
                                                          <w:marTop w:val="0"/>
                                                          <w:marBottom w:val="300"/>
                                                          <w:divBdr>
                                                            <w:top w:val="none" w:sz="0" w:space="0" w:color="auto"/>
                                                            <w:left w:val="none" w:sz="0" w:space="0" w:color="auto"/>
                                                            <w:bottom w:val="single" w:sz="36" w:space="0" w:color="2A8DD4"/>
                                                            <w:right w:val="none" w:sz="0" w:space="0" w:color="auto"/>
                                                          </w:divBdr>
                                                          <w:divsChild>
                                                            <w:div w:id="1537884849">
                                                              <w:marLeft w:val="0"/>
                                                              <w:marRight w:val="0"/>
                                                              <w:marTop w:val="0"/>
                                                              <w:marBottom w:val="0"/>
                                                              <w:divBdr>
                                                                <w:top w:val="none" w:sz="0" w:space="0" w:color="auto"/>
                                                                <w:left w:val="none" w:sz="0" w:space="0" w:color="auto"/>
                                                                <w:bottom w:val="none" w:sz="0" w:space="0" w:color="auto"/>
                                                                <w:right w:val="none" w:sz="0" w:space="0" w:color="auto"/>
                                                              </w:divBdr>
                                                              <w:divsChild>
                                                                <w:div w:id="140406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20715">
                                                          <w:marLeft w:val="0"/>
                                                          <w:marRight w:val="0"/>
                                                          <w:marTop w:val="0"/>
                                                          <w:marBottom w:val="300"/>
                                                          <w:divBdr>
                                                            <w:top w:val="none" w:sz="0" w:space="0" w:color="auto"/>
                                                            <w:left w:val="none" w:sz="0" w:space="0" w:color="auto"/>
                                                            <w:bottom w:val="single" w:sz="36" w:space="0" w:color="2A8DD4"/>
                                                            <w:right w:val="none" w:sz="0" w:space="0" w:color="auto"/>
                                                          </w:divBdr>
                                                          <w:divsChild>
                                                            <w:div w:id="167524176">
                                                              <w:marLeft w:val="0"/>
                                                              <w:marRight w:val="0"/>
                                                              <w:marTop w:val="0"/>
                                                              <w:marBottom w:val="0"/>
                                                              <w:divBdr>
                                                                <w:top w:val="none" w:sz="0" w:space="0" w:color="auto"/>
                                                                <w:left w:val="none" w:sz="0" w:space="0" w:color="auto"/>
                                                                <w:bottom w:val="none" w:sz="0" w:space="0" w:color="auto"/>
                                                                <w:right w:val="none" w:sz="0" w:space="0" w:color="auto"/>
                                                              </w:divBdr>
                                                              <w:divsChild>
                                                                <w:div w:id="168709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5420134">
                                                          <w:marLeft w:val="0"/>
                                                          <w:marRight w:val="0"/>
                                                          <w:marTop w:val="0"/>
                                                          <w:marBottom w:val="300"/>
                                                          <w:divBdr>
                                                            <w:top w:val="none" w:sz="0" w:space="0" w:color="auto"/>
                                                            <w:left w:val="none" w:sz="0" w:space="0" w:color="auto"/>
                                                            <w:bottom w:val="single" w:sz="36" w:space="0" w:color="2A8DD4"/>
                                                            <w:right w:val="none" w:sz="0" w:space="0" w:color="auto"/>
                                                          </w:divBdr>
                                                          <w:divsChild>
                                                            <w:div w:id="591545587">
                                                              <w:marLeft w:val="0"/>
                                                              <w:marRight w:val="0"/>
                                                              <w:marTop w:val="0"/>
                                                              <w:marBottom w:val="0"/>
                                                              <w:divBdr>
                                                                <w:top w:val="none" w:sz="0" w:space="0" w:color="auto"/>
                                                                <w:left w:val="none" w:sz="0" w:space="0" w:color="auto"/>
                                                                <w:bottom w:val="none" w:sz="0" w:space="0" w:color="auto"/>
                                                                <w:right w:val="none" w:sz="0" w:space="0" w:color="auto"/>
                                                              </w:divBdr>
                                                              <w:divsChild>
                                                                <w:div w:id="1004163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996934">
                                                          <w:marLeft w:val="0"/>
                                                          <w:marRight w:val="0"/>
                                                          <w:marTop w:val="0"/>
                                                          <w:marBottom w:val="300"/>
                                                          <w:divBdr>
                                                            <w:top w:val="none" w:sz="0" w:space="0" w:color="auto"/>
                                                            <w:left w:val="none" w:sz="0" w:space="0" w:color="auto"/>
                                                            <w:bottom w:val="single" w:sz="36" w:space="0" w:color="2A8DD4"/>
                                                            <w:right w:val="none" w:sz="0" w:space="0" w:color="auto"/>
                                                          </w:divBdr>
                                                          <w:divsChild>
                                                            <w:div w:id="691152922">
                                                              <w:marLeft w:val="0"/>
                                                              <w:marRight w:val="0"/>
                                                              <w:marTop w:val="0"/>
                                                              <w:marBottom w:val="0"/>
                                                              <w:divBdr>
                                                                <w:top w:val="none" w:sz="0" w:space="0" w:color="auto"/>
                                                                <w:left w:val="none" w:sz="0" w:space="0" w:color="auto"/>
                                                                <w:bottom w:val="none" w:sz="0" w:space="0" w:color="auto"/>
                                                                <w:right w:val="none" w:sz="0" w:space="0" w:color="auto"/>
                                                              </w:divBdr>
                                                              <w:divsChild>
                                                                <w:div w:id="102717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80880">
                                                          <w:marLeft w:val="0"/>
                                                          <w:marRight w:val="0"/>
                                                          <w:marTop w:val="0"/>
                                                          <w:marBottom w:val="300"/>
                                                          <w:divBdr>
                                                            <w:top w:val="none" w:sz="0" w:space="0" w:color="auto"/>
                                                            <w:left w:val="none" w:sz="0" w:space="0" w:color="auto"/>
                                                            <w:bottom w:val="single" w:sz="36" w:space="0" w:color="2A8DD4"/>
                                                            <w:right w:val="none" w:sz="0" w:space="0" w:color="auto"/>
                                                          </w:divBdr>
                                                          <w:divsChild>
                                                            <w:div w:id="337655067">
                                                              <w:marLeft w:val="0"/>
                                                              <w:marRight w:val="0"/>
                                                              <w:marTop w:val="0"/>
                                                              <w:marBottom w:val="0"/>
                                                              <w:divBdr>
                                                                <w:top w:val="none" w:sz="0" w:space="0" w:color="auto"/>
                                                                <w:left w:val="none" w:sz="0" w:space="0" w:color="auto"/>
                                                                <w:bottom w:val="none" w:sz="0" w:space="0" w:color="auto"/>
                                                                <w:right w:val="none" w:sz="0" w:space="0" w:color="auto"/>
                                                              </w:divBdr>
                                                              <w:divsChild>
                                                                <w:div w:id="983923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2005177">
                                                          <w:marLeft w:val="0"/>
                                                          <w:marRight w:val="0"/>
                                                          <w:marTop w:val="0"/>
                                                          <w:marBottom w:val="300"/>
                                                          <w:divBdr>
                                                            <w:top w:val="none" w:sz="0" w:space="0" w:color="auto"/>
                                                            <w:left w:val="none" w:sz="0" w:space="0" w:color="auto"/>
                                                            <w:bottom w:val="single" w:sz="36" w:space="0" w:color="2A8DD4"/>
                                                            <w:right w:val="none" w:sz="0" w:space="0" w:color="auto"/>
                                                          </w:divBdr>
                                                          <w:divsChild>
                                                            <w:div w:id="5984960">
                                                              <w:marLeft w:val="0"/>
                                                              <w:marRight w:val="0"/>
                                                              <w:marTop w:val="0"/>
                                                              <w:marBottom w:val="0"/>
                                                              <w:divBdr>
                                                                <w:top w:val="none" w:sz="0" w:space="0" w:color="auto"/>
                                                                <w:left w:val="none" w:sz="0" w:space="0" w:color="auto"/>
                                                                <w:bottom w:val="none" w:sz="0" w:space="0" w:color="auto"/>
                                                                <w:right w:val="none" w:sz="0" w:space="0" w:color="auto"/>
                                                              </w:divBdr>
                                                              <w:divsChild>
                                                                <w:div w:id="79537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16180253">
          <w:marLeft w:val="0"/>
          <w:marRight w:val="0"/>
          <w:marTop w:val="0"/>
          <w:marBottom w:val="0"/>
          <w:divBdr>
            <w:top w:val="none" w:sz="0" w:space="0" w:color="auto"/>
            <w:left w:val="none" w:sz="0" w:space="0" w:color="auto"/>
            <w:bottom w:val="none" w:sz="0" w:space="0" w:color="auto"/>
            <w:right w:val="none" w:sz="0" w:space="0" w:color="auto"/>
          </w:divBdr>
          <w:divsChild>
            <w:div w:id="28067110">
              <w:marLeft w:val="0"/>
              <w:marRight w:val="0"/>
              <w:marTop w:val="100"/>
              <w:marBottom w:val="100"/>
              <w:divBdr>
                <w:top w:val="none" w:sz="0" w:space="0" w:color="auto"/>
                <w:left w:val="none" w:sz="0" w:space="0" w:color="auto"/>
                <w:bottom w:val="none" w:sz="0" w:space="0" w:color="auto"/>
                <w:right w:val="none" w:sz="0" w:space="0" w:color="auto"/>
              </w:divBdr>
              <w:divsChild>
                <w:div w:id="364646790">
                  <w:marLeft w:val="0"/>
                  <w:marRight w:val="0"/>
                  <w:marTop w:val="0"/>
                  <w:marBottom w:val="225"/>
                  <w:divBdr>
                    <w:top w:val="none" w:sz="0" w:space="0" w:color="auto"/>
                    <w:left w:val="none" w:sz="0" w:space="0" w:color="auto"/>
                    <w:bottom w:val="none" w:sz="0" w:space="0" w:color="auto"/>
                    <w:right w:val="none" w:sz="0" w:space="0" w:color="auto"/>
                  </w:divBdr>
                  <w:divsChild>
                    <w:div w:id="1682662830">
                      <w:marLeft w:val="0"/>
                      <w:marRight w:val="0"/>
                      <w:marTop w:val="0"/>
                      <w:marBottom w:val="225"/>
                      <w:divBdr>
                        <w:top w:val="none" w:sz="0" w:space="0" w:color="auto"/>
                        <w:left w:val="none" w:sz="0" w:space="0" w:color="auto"/>
                        <w:bottom w:val="none" w:sz="0" w:space="0" w:color="auto"/>
                        <w:right w:val="none" w:sz="0" w:space="0" w:color="auto"/>
                      </w:divBdr>
                    </w:div>
                    <w:div w:id="1295792307">
                      <w:marLeft w:val="0"/>
                      <w:marRight w:val="0"/>
                      <w:marTop w:val="0"/>
                      <w:marBottom w:val="225"/>
                      <w:divBdr>
                        <w:top w:val="none" w:sz="0" w:space="0" w:color="auto"/>
                        <w:left w:val="none" w:sz="0" w:space="0" w:color="auto"/>
                        <w:bottom w:val="none" w:sz="0" w:space="0" w:color="auto"/>
                        <w:right w:val="none" w:sz="0" w:space="0" w:color="auto"/>
                      </w:divBdr>
                    </w:div>
                    <w:div w:id="316498292">
                      <w:marLeft w:val="0"/>
                      <w:marRight w:val="0"/>
                      <w:marTop w:val="0"/>
                      <w:marBottom w:val="225"/>
                      <w:divBdr>
                        <w:top w:val="none" w:sz="0" w:space="0" w:color="auto"/>
                        <w:left w:val="none" w:sz="0" w:space="0" w:color="auto"/>
                        <w:bottom w:val="none" w:sz="0" w:space="0" w:color="auto"/>
                        <w:right w:val="none" w:sz="0" w:space="0" w:color="auto"/>
                      </w:divBdr>
                    </w:div>
                    <w:div w:id="401686037">
                      <w:marLeft w:val="0"/>
                      <w:marRight w:val="0"/>
                      <w:marTop w:val="0"/>
                      <w:marBottom w:val="225"/>
                      <w:divBdr>
                        <w:top w:val="none" w:sz="0" w:space="0" w:color="auto"/>
                        <w:left w:val="none" w:sz="0" w:space="0" w:color="auto"/>
                        <w:bottom w:val="none" w:sz="0" w:space="0" w:color="auto"/>
                        <w:right w:val="none" w:sz="0" w:space="0" w:color="auto"/>
                      </w:divBdr>
                    </w:div>
                    <w:div w:id="728917025">
                      <w:marLeft w:val="0"/>
                      <w:marRight w:val="0"/>
                      <w:marTop w:val="0"/>
                      <w:marBottom w:val="225"/>
                      <w:divBdr>
                        <w:top w:val="none" w:sz="0" w:space="0" w:color="auto"/>
                        <w:left w:val="none" w:sz="0" w:space="0" w:color="auto"/>
                        <w:bottom w:val="none" w:sz="0" w:space="0" w:color="auto"/>
                        <w:right w:val="none" w:sz="0" w:space="0" w:color="auto"/>
                      </w:divBdr>
                    </w:div>
                    <w:div w:id="404302757">
                      <w:marLeft w:val="0"/>
                      <w:marRight w:val="0"/>
                      <w:marTop w:val="0"/>
                      <w:marBottom w:val="225"/>
                      <w:divBdr>
                        <w:top w:val="none" w:sz="0" w:space="0" w:color="auto"/>
                        <w:left w:val="none" w:sz="0" w:space="0" w:color="auto"/>
                        <w:bottom w:val="none" w:sz="0" w:space="0" w:color="auto"/>
                        <w:right w:val="none" w:sz="0" w:space="0" w:color="auto"/>
                      </w:divBdr>
                    </w:div>
                    <w:div w:id="611015103">
                      <w:marLeft w:val="0"/>
                      <w:marRight w:val="0"/>
                      <w:marTop w:val="0"/>
                      <w:marBottom w:val="225"/>
                      <w:divBdr>
                        <w:top w:val="none" w:sz="0" w:space="0" w:color="auto"/>
                        <w:left w:val="none" w:sz="0" w:space="0" w:color="auto"/>
                        <w:bottom w:val="none" w:sz="0" w:space="0" w:color="auto"/>
                        <w:right w:val="none" w:sz="0" w:space="0" w:color="auto"/>
                      </w:divBdr>
                    </w:div>
                    <w:div w:id="88738113">
                      <w:marLeft w:val="0"/>
                      <w:marRight w:val="0"/>
                      <w:marTop w:val="0"/>
                      <w:marBottom w:val="225"/>
                      <w:divBdr>
                        <w:top w:val="none" w:sz="0" w:space="0" w:color="auto"/>
                        <w:left w:val="none" w:sz="0" w:space="0" w:color="auto"/>
                        <w:bottom w:val="none" w:sz="0" w:space="0" w:color="auto"/>
                        <w:right w:val="none" w:sz="0" w:space="0" w:color="auto"/>
                      </w:divBdr>
                    </w:div>
                    <w:div w:id="638417801">
                      <w:marLeft w:val="0"/>
                      <w:marRight w:val="0"/>
                      <w:marTop w:val="0"/>
                      <w:marBottom w:val="225"/>
                      <w:divBdr>
                        <w:top w:val="none" w:sz="0" w:space="0" w:color="auto"/>
                        <w:left w:val="none" w:sz="0" w:space="0" w:color="auto"/>
                        <w:bottom w:val="none" w:sz="0" w:space="0" w:color="auto"/>
                        <w:right w:val="none" w:sz="0" w:space="0" w:color="auto"/>
                      </w:divBdr>
                    </w:div>
                    <w:div w:id="1571423963">
                      <w:marLeft w:val="0"/>
                      <w:marRight w:val="0"/>
                      <w:marTop w:val="0"/>
                      <w:marBottom w:val="225"/>
                      <w:divBdr>
                        <w:top w:val="none" w:sz="0" w:space="0" w:color="auto"/>
                        <w:left w:val="none" w:sz="0" w:space="0" w:color="auto"/>
                        <w:bottom w:val="none" w:sz="0" w:space="0" w:color="auto"/>
                        <w:right w:val="none" w:sz="0" w:space="0" w:color="auto"/>
                      </w:divBdr>
                    </w:div>
                  </w:divsChild>
                </w:div>
                <w:div w:id="901257858">
                  <w:marLeft w:val="0"/>
                  <w:marRight w:val="0"/>
                  <w:marTop w:val="0"/>
                  <w:marBottom w:val="0"/>
                  <w:divBdr>
                    <w:top w:val="none" w:sz="0" w:space="0" w:color="auto"/>
                    <w:left w:val="none" w:sz="0" w:space="0" w:color="auto"/>
                    <w:bottom w:val="none" w:sz="0" w:space="0" w:color="auto"/>
                    <w:right w:val="none" w:sz="0" w:space="0" w:color="auto"/>
                  </w:divBdr>
                  <w:divsChild>
                    <w:div w:id="103685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1572973">
          <w:marLeft w:val="0"/>
          <w:marRight w:val="0"/>
          <w:marTop w:val="0"/>
          <w:marBottom w:val="0"/>
          <w:divBdr>
            <w:top w:val="none" w:sz="0" w:space="0" w:color="auto"/>
            <w:left w:val="none" w:sz="0" w:space="0" w:color="auto"/>
            <w:bottom w:val="none" w:sz="0" w:space="0" w:color="auto"/>
            <w:right w:val="none" w:sz="0" w:space="0" w:color="auto"/>
          </w:divBdr>
          <w:divsChild>
            <w:div w:id="1829978198">
              <w:marLeft w:val="0"/>
              <w:marRight w:val="0"/>
              <w:marTop w:val="100"/>
              <w:marBottom w:val="100"/>
              <w:divBdr>
                <w:top w:val="none" w:sz="0" w:space="0" w:color="auto"/>
                <w:left w:val="none" w:sz="0" w:space="0" w:color="auto"/>
                <w:bottom w:val="none" w:sz="0" w:space="0" w:color="auto"/>
                <w:right w:val="none" w:sz="0" w:space="0" w:color="auto"/>
              </w:divBdr>
              <w:divsChild>
                <w:div w:id="2134857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73</Pages>
  <Words>10186</Words>
  <Characters>58064</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jadarat2021@outlook.com</dc:creator>
  <cp:keywords/>
  <dc:description/>
  <cp:lastModifiedBy>jadarat2021@outlook.com</cp:lastModifiedBy>
  <cp:revision>2</cp:revision>
  <cp:lastPrinted>2024-08-11T18:26:00Z</cp:lastPrinted>
  <dcterms:created xsi:type="dcterms:W3CDTF">2024-08-23T18:52:00Z</dcterms:created>
  <dcterms:modified xsi:type="dcterms:W3CDTF">2024-08-23T18:52:00Z</dcterms:modified>
</cp:coreProperties>
</file>