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C2BD16" w14:textId="77777777" w:rsidR="00FE3AD1" w:rsidRPr="00BA39F4" w:rsidRDefault="00FE3AD1" w:rsidP="00FE3AD1">
      <w:pPr>
        <w:spacing w:line="240" w:lineRule="auto"/>
        <w:jc w:val="both"/>
        <w:rPr>
          <w:rFonts w:cstheme="minorHAnsi"/>
          <w:sz w:val="24"/>
          <w:szCs w:val="24"/>
          <w:lang w:bidi="ar-EG"/>
        </w:rPr>
      </w:pPr>
      <w:r w:rsidRPr="00BA39F4">
        <w:rPr>
          <w:rFonts w:eastAsia="Calibri" w:cstheme="minorHAnsi"/>
          <w:noProof/>
          <w:kern w:val="0"/>
          <w:sz w:val="24"/>
          <w:szCs w:val="24"/>
          <w14:ligatures w14:val="none"/>
        </w:rPr>
        <w:drawing>
          <wp:anchor distT="0" distB="0" distL="114300" distR="114300" simplePos="0" relativeHeight="251691008" behindDoc="1" locked="0" layoutInCell="1" allowOverlap="1" wp14:anchorId="2521AFA2" wp14:editId="6D928417">
            <wp:simplePos x="0" y="0"/>
            <wp:positionH relativeFrom="column">
              <wp:posOffset>-390525</wp:posOffset>
            </wp:positionH>
            <wp:positionV relativeFrom="paragraph">
              <wp:posOffset>0</wp:posOffset>
            </wp:positionV>
            <wp:extent cx="1694180" cy="752475"/>
            <wp:effectExtent l="0" t="0" r="1270" b="9525"/>
            <wp:wrapTight wrapText="bothSides">
              <wp:wrapPolygon edited="0">
                <wp:start x="0" y="0"/>
                <wp:lineTo x="0" y="21327"/>
                <wp:lineTo x="21373" y="21327"/>
                <wp:lineTo x="21373" y="0"/>
                <wp:lineTo x="0" y="0"/>
              </wp:wrapPolygon>
            </wp:wrapTight>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logo for a universit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l="10245" t="32323" r="9811" b="32179"/>
                    <a:stretch>
                      <a:fillRect/>
                    </a:stretch>
                  </pic:blipFill>
                  <pic:spPr bwMode="auto">
                    <a:xfrm>
                      <a:off x="0" y="0"/>
                      <a:ext cx="1694180" cy="752475"/>
                    </a:xfrm>
                    <a:prstGeom prst="rect">
                      <a:avLst/>
                    </a:prstGeom>
                    <a:noFill/>
                  </pic:spPr>
                </pic:pic>
              </a:graphicData>
            </a:graphic>
            <wp14:sizeRelH relativeFrom="page">
              <wp14:pctWidth>0</wp14:pctWidth>
            </wp14:sizeRelH>
            <wp14:sizeRelV relativeFrom="page">
              <wp14:pctHeight>0</wp14:pctHeight>
            </wp14:sizeRelV>
          </wp:anchor>
        </w:drawing>
      </w:r>
      <w:r w:rsidRPr="00BA39F4">
        <w:rPr>
          <w:rFonts w:eastAsia="Calibri" w:cstheme="minorHAnsi"/>
          <w:b/>
          <w:bCs/>
          <w:noProof/>
          <w:kern w:val="0"/>
          <w:sz w:val="24"/>
          <w:szCs w:val="24"/>
          <w:rtl/>
          <w:lang w:bidi="ar-SY"/>
          <w14:ligatures w14:val="none"/>
        </w:rPr>
        <w:t xml:space="preserve">جامعة ميد أوشن                                 </w:t>
      </w:r>
    </w:p>
    <w:p w14:paraId="27DCE9CF" w14:textId="77777777" w:rsidR="00FE3AD1" w:rsidRPr="00BA39F4" w:rsidRDefault="00FE3AD1" w:rsidP="00FE3AD1">
      <w:pPr>
        <w:spacing w:line="240" w:lineRule="auto"/>
        <w:rPr>
          <w:rFonts w:eastAsia="Calibri" w:cstheme="minorHAnsi"/>
          <w:b/>
          <w:bCs/>
          <w:noProof/>
          <w:kern w:val="0"/>
          <w:sz w:val="24"/>
          <w:szCs w:val="24"/>
          <w:rtl/>
          <w:lang w:bidi="ar-SY"/>
          <w14:ligatures w14:val="none"/>
        </w:rPr>
      </w:pPr>
      <w:r w:rsidRPr="00BA39F4">
        <w:rPr>
          <w:rFonts w:eastAsia="Calibri" w:cstheme="minorHAnsi"/>
          <w:b/>
          <w:bCs/>
          <w:color w:val="000000"/>
          <w:kern w:val="0"/>
          <w:sz w:val="24"/>
          <w:szCs w:val="24"/>
          <w:rtl/>
          <w14:ligatures w14:val="none"/>
        </w:rPr>
        <w:t>كلية</w:t>
      </w:r>
      <w:r w:rsidRPr="00BA39F4">
        <w:rPr>
          <w:rFonts w:eastAsia="Calibri" w:cstheme="minorHAnsi"/>
          <w:b/>
          <w:bCs/>
          <w:noProof/>
          <w:kern w:val="0"/>
          <w:sz w:val="24"/>
          <w:szCs w:val="24"/>
          <w:rtl/>
          <w:lang w:bidi="ar-SY"/>
          <w14:ligatures w14:val="none"/>
        </w:rPr>
        <w:t xml:space="preserve"> الإدارة</w:t>
      </w:r>
    </w:p>
    <w:p w14:paraId="61026491" w14:textId="3E2BF136" w:rsidR="00FE3AD1" w:rsidRPr="00BA39F4" w:rsidRDefault="00BA39F4" w:rsidP="00FE3AD1">
      <w:pPr>
        <w:spacing w:line="360" w:lineRule="auto"/>
        <w:rPr>
          <w:rFonts w:cstheme="minorHAnsi"/>
          <w:bCs/>
          <w:color w:val="000000" w:themeColor="text1"/>
          <w:sz w:val="24"/>
          <w:szCs w:val="24"/>
          <w:rtl/>
        </w:rPr>
      </w:pPr>
      <w:r w:rsidRPr="00BA39F4">
        <w:rPr>
          <w:rFonts w:cstheme="minorHAnsi"/>
          <w:bCs/>
          <w:color w:val="000000" w:themeColor="text1"/>
          <w:sz w:val="24"/>
          <w:szCs w:val="24"/>
          <w:rtl/>
        </w:rPr>
        <w:t>قسم / تخصص إدارة المخاطر</w:t>
      </w:r>
    </w:p>
    <w:p w14:paraId="33D8FB9F" w14:textId="77777777" w:rsidR="00FE3AD1" w:rsidRDefault="00FE3AD1" w:rsidP="00FE3AD1">
      <w:pPr>
        <w:spacing w:line="360" w:lineRule="auto"/>
        <w:rPr>
          <w:rFonts w:ascii="Sakkal Majalla" w:hAnsi="Sakkal Majalla" w:cs="(AH) Manal Black"/>
          <w:b/>
          <w:color w:val="000000" w:themeColor="text1"/>
          <w:sz w:val="40"/>
          <w:szCs w:val="40"/>
          <w:rtl/>
        </w:rPr>
      </w:pPr>
    </w:p>
    <w:p w14:paraId="582EB6BE" w14:textId="77777777" w:rsidR="00BA39F4" w:rsidRDefault="00BA39F4" w:rsidP="00FE3AD1">
      <w:pPr>
        <w:spacing w:line="360" w:lineRule="auto"/>
        <w:rPr>
          <w:rFonts w:ascii="Sakkal Majalla" w:hAnsi="Sakkal Majalla" w:cs="(AH) Manal Black"/>
          <w:b/>
          <w:color w:val="000000" w:themeColor="text1"/>
          <w:sz w:val="40"/>
          <w:szCs w:val="40"/>
          <w:rtl/>
        </w:rPr>
      </w:pPr>
    </w:p>
    <w:p w14:paraId="3493B96D" w14:textId="2E7F4D4B" w:rsidR="00FE3AD1" w:rsidRDefault="00FE3AD1" w:rsidP="00FE3AD1">
      <w:pPr>
        <w:spacing w:line="360" w:lineRule="auto"/>
        <w:jc w:val="center"/>
        <w:rPr>
          <w:rFonts w:asciiTheme="majorBidi" w:eastAsia="Calibri" w:hAnsiTheme="majorBidi" w:cstheme="majorBidi"/>
          <w:b/>
          <w:bCs/>
          <w:i/>
          <w:iCs/>
          <w:color w:val="0F0F0F"/>
          <w:kern w:val="0"/>
          <w:sz w:val="28"/>
          <w:szCs w:val="28"/>
          <w:rtl/>
          <w14:ligatures w14:val="none"/>
        </w:rPr>
      </w:pPr>
      <w:r w:rsidRPr="00FE3AD1">
        <w:rPr>
          <w:rFonts w:ascii="Sakkal Majalla" w:hAnsi="Sakkal Majalla" w:cs="(AH) Manal Black"/>
          <w:b/>
          <w:color w:val="000000" w:themeColor="text1"/>
          <w:sz w:val="40"/>
          <w:szCs w:val="40"/>
          <w:rtl/>
        </w:rPr>
        <w:t xml:space="preserve">أثر وجود قسم إدارة المخاطر </w:t>
      </w:r>
      <w:r w:rsidRPr="00FE3AD1">
        <w:rPr>
          <w:rFonts w:asciiTheme="majorBidi" w:hAnsiTheme="majorBidi" w:cstheme="majorBidi"/>
          <w:b/>
          <w:color w:val="000000" w:themeColor="text1"/>
          <w:sz w:val="32"/>
          <w:szCs w:val="32"/>
        </w:rPr>
        <w:t>ERM)</w:t>
      </w:r>
      <w:r w:rsidRPr="00FE3AD1">
        <w:rPr>
          <w:rFonts w:asciiTheme="majorBidi" w:hAnsiTheme="majorBidi" w:cstheme="majorBidi"/>
          <w:b/>
          <w:color w:val="000000" w:themeColor="text1"/>
          <w:sz w:val="32"/>
          <w:szCs w:val="32"/>
          <w:rtl/>
        </w:rPr>
        <w:t>)</w:t>
      </w:r>
      <w:r w:rsidRPr="00FE3AD1">
        <w:rPr>
          <w:rFonts w:ascii="Sakkal Majalla" w:hAnsi="Sakkal Majalla" w:cs="(AH) Manal Black"/>
          <w:b/>
          <w:color w:val="000000" w:themeColor="text1"/>
          <w:sz w:val="40"/>
          <w:szCs w:val="40"/>
          <w:rtl/>
        </w:rPr>
        <w:t xml:space="preserve"> على الشركات في منطقة الرياض</w:t>
      </w:r>
    </w:p>
    <w:p w14:paraId="6CE0C9E2" w14:textId="6036D0C9" w:rsidR="00FE3AD1" w:rsidRPr="00716CDB" w:rsidRDefault="00716CDB" w:rsidP="00FE3AD1">
      <w:pPr>
        <w:spacing w:line="360" w:lineRule="auto"/>
        <w:jc w:val="center"/>
        <w:rPr>
          <w:rFonts w:ascii="Sakkal Majalla" w:hAnsi="Sakkal Majalla" w:cs="(AH) Manal Black"/>
          <w:sz w:val="44"/>
          <w:szCs w:val="44"/>
          <w:u w:val="single"/>
          <w:rtl/>
        </w:rPr>
      </w:pPr>
      <w:r w:rsidRPr="00716CDB">
        <w:rPr>
          <w:rFonts w:asciiTheme="majorBidi" w:eastAsia="Calibri" w:hAnsiTheme="majorBidi" w:cstheme="majorBidi"/>
          <w:b/>
          <w:bCs/>
          <w:i/>
          <w:iCs/>
          <w:color w:val="0F0F0F"/>
          <w:kern w:val="0"/>
          <w:sz w:val="28"/>
          <w:szCs w:val="28"/>
          <w14:ligatures w14:val="none"/>
        </w:rPr>
        <w:t>The impact of the presence of a risk management department (ERM) on companies in the Riyadh region</w:t>
      </w:r>
    </w:p>
    <w:p w14:paraId="06ADC590" w14:textId="77777777" w:rsidR="00FE3AD1" w:rsidRPr="00D61468" w:rsidRDefault="00FE3AD1" w:rsidP="00FE3AD1">
      <w:pPr>
        <w:spacing w:line="276" w:lineRule="auto"/>
        <w:jc w:val="center"/>
        <w:rPr>
          <w:rFonts w:ascii="Sakkal Majalla" w:hAnsi="Sakkal Majalla" w:cs="(AH) Manal Black"/>
          <w:sz w:val="44"/>
          <w:szCs w:val="44"/>
          <w:u w:val="single"/>
          <w:rtl/>
          <w:lang w:bidi="ar-EG"/>
        </w:rPr>
      </w:pPr>
      <w:r w:rsidRPr="00D61468">
        <w:rPr>
          <w:rFonts w:ascii="Sakkal Majalla" w:hAnsi="Sakkal Majalla" w:cs="(AH) Manal Black"/>
          <w:sz w:val="44"/>
          <w:szCs w:val="44"/>
          <w:u w:val="single"/>
          <w:rtl/>
          <w:lang w:bidi="ar-EG"/>
        </w:rPr>
        <w:t>إعداد</w:t>
      </w:r>
    </w:p>
    <w:p w14:paraId="730F57FD" w14:textId="701EE6FA" w:rsidR="00716CDB" w:rsidRDefault="003B169E" w:rsidP="00FE3AD1">
      <w:pPr>
        <w:spacing w:line="276"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إبراهيم </w:t>
      </w:r>
      <w:proofErr w:type="gramStart"/>
      <w:r>
        <w:rPr>
          <w:rFonts w:ascii="Sakkal Majalla" w:hAnsi="Sakkal Majalla" w:cs="Sakkal Majalla" w:hint="cs"/>
          <w:b/>
          <w:bCs/>
          <w:sz w:val="36"/>
          <w:szCs w:val="36"/>
          <w:rtl/>
          <w:lang w:bidi="ar-EG"/>
        </w:rPr>
        <w:t>عبدالرحمن</w:t>
      </w:r>
      <w:proofErr w:type="gramEnd"/>
      <w:r>
        <w:rPr>
          <w:rFonts w:ascii="Sakkal Majalla" w:hAnsi="Sakkal Majalla" w:cs="Sakkal Majalla" w:hint="cs"/>
          <w:b/>
          <w:bCs/>
          <w:sz w:val="36"/>
          <w:szCs w:val="36"/>
          <w:rtl/>
          <w:lang w:bidi="ar-EG"/>
        </w:rPr>
        <w:t xml:space="preserve"> المحيميد</w:t>
      </w:r>
    </w:p>
    <w:p w14:paraId="6DF827DE" w14:textId="77777777" w:rsidR="00716CDB" w:rsidRDefault="00716CDB" w:rsidP="00FE3AD1">
      <w:pPr>
        <w:spacing w:line="276" w:lineRule="auto"/>
        <w:jc w:val="center"/>
        <w:rPr>
          <w:rFonts w:ascii="Sakkal Majalla" w:hAnsi="Sakkal Majalla" w:cs="Sakkal Majalla"/>
          <w:b/>
          <w:bCs/>
          <w:sz w:val="36"/>
          <w:szCs w:val="36"/>
          <w:rtl/>
          <w:lang w:bidi="ar-EG"/>
        </w:rPr>
      </w:pPr>
    </w:p>
    <w:p w14:paraId="2AA9E64B" w14:textId="2DAA0114" w:rsidR="00FE3AD1" w:rsidRPr="00D61468" w:rsidRDefault="00FE3AD1" w:rsidP="00FE3AD1">
      <w:pPr>
        <w:spacing w:line="276" w:lineRule="auto"/>
        <w:jc w:val="center"/>
        <w:rPr>
          <w:rFonts w:ascii="Sakkal Majalla" w:hAnsi="Sakkal Majalla" w:cs="(AH) Manal Black"/>
          <w:sz w:val="44"/>
          <w:szCs w:val="44"/>
          <w:u w:val="single"/>
          <w:rtl/>
          <w:lang w:bidi="ar-EG"/>
        </w:rPr>
      </w:pPr>
      <w:r w:rsidRPr="00D61468">
        <w:rPr>
          <w:rFonts w:ascii="Sakkal Majalla" w:hAnsi="Sakkal Majalla" w:cs="(AH) Manal Black" w:hint="cs"/>
          <w:sz w:val="44"/>
          <w:szCs w:val="44"/>
          <w:u w:val="single"/>
          <w:rtl/>
          <w:lang w:bidi="ar-EG"/>
        </w:rPr>
        <w:t>إشراف</w:t>
      </w:r>
    </w:p>
    <w:p w14:paraId="3758EC1C" w14:textId="6114425C" w:rsidR="00716CDB" w:rsidRDefault="00716CDB" w:rsidP="00FE3AD1">
      <w:pPr>
        <w:spacing w:line="240" w:lineRule="auto"/>
        <w:jc w:val="center"/>
        <w:rPr>
          <w:rFonts w:ascii="Traditional Arabic" w:hAnsi="Traditional Arabic" w:cs="Traditional Arabic"/>
          <w:bCs/>
          <w:color w:val="000000" w:themeColor="text1"/>
          <w:sz w:val="44"/>
          <w:szCs w:val="44"/>
          <w:rtl/>
        </w:rPr>
      </w:pPr>
      <w:r>
        <w:rPr>
          <w:rFonts w:ascii="Traditional Arabic" w:hAnsi="Traditional Arabic" w:cs="Traditional Arabic" w:hint="cs"/>
          <w:bCs/>
          <w:color w:val="000000" w:themeColor="text1"/>
          <w:sz w:val="44"/>
          <w:szCs w:val="44"/>
          <w:rtl/>
        </w:rPr>
        <w:t xml:space="preserve">د. </w:t>
      </w:r>
      <w:r w:rsidRPr="00716CDB">
        <w:rPr>
          <w:rFonts w:ascii="Traditional Arabic" w:hAnsi="Traditional Arabic" w:cs="Traditional Arabic"/>
          <w:bCs/>
          <w:color w:val="000000" w:themeColor="text1"/>
          <w:sz w:val="44"/>
          <w:szCs w:val="44"/>
          <w:rtl/>
        </w:rPr>
        <w:t xml:space="preserve">الفيصل عبد الحميد </w:t>
      </w:r>
    </w:p>
    <w:p w14:paraId="0CA2235C" w14:textId="3D437CB7" w:rsidR="00FE3AD1" w:rsidRDefault="00716CDB" w:rsidP="00FE3AD1">
      <w:pPr>
        <w:spacing w:line="240" w:lineRule="auto"/>
        <w:jc w:val="center"/>
        <w:rPr>
          <w:rFonts w:ascii="Traditional Arabic" w:hAnsi="Traditional Arabic" w:cs="Traditional Arabic"/>
          <w:bCs/>
          <w:color w:val="000000" w:themeColor="text1"/>
          <w:sz w:val="44"/>
          <w:szCs w:val="44"/>
        </w:rPr>
      </w:pPr>
      <w:r>
        <w:rPr>
          <w:rFonts w:ascii="Traditional Arabic" w:hAnsi="Traditional Arabic" w:cs="Traditional Arabic" w:hint="cs"/>
          <w:bCs/>
          <w:color w:val="000000" w:themeColor="text1"/>
          <w:sz w:val="44"/>
          <w:szCs w:val="44"/>
          <w:rtl/>
        </w:rPr>
        <w:t xml:space="preserve">د. </w:t>
      </w:r>
      <w:r w:rsidRPr="00716CDB">
        <w:rPr>
          <w:rFonts w:ascii="Traditional Arabic" w:hAnsi="Traditional Arabic" w:cs="Traditional Arabic"/>
          <w:bCs/>
          <w:color w:val="000000" w:themeColor="text1"/>
          <w:sz w:val="44"/>
          <w:szCs w:val="44"/>
          <w:rtl/>
        </w:rPr>
        <w:t>فايز جراد</w:t>
      </w:r>
    </w:p>
    <w:p w14:paraId="7A8B5FD8" w14:textId="77777777" w:rsidR="00716CDB" w:rsidRDefault="00716CDB" w:rsidP="00FE3AD1">
      <w:pPr>
        <w:spacing w:line="276" w:lineRule="auto"/>
        <w:jc w:val="center"/>
        <w:rPr>
          <w:rFonts w:ascii="Traditional Arabic" w:hAnsi="Traditional Arabic" w:cs="Traditional Arabic"/>
          <w:bCs/>
          <w:color w:val="000000" w:themeColor="text1"/>
          <w:sz w:val="36"/>
          <w:szCs w:val="36"/>
          <w:rtl/>
        </w:rPr>
      </w:pPr>
    </w:p>
    <w:p w14:paraId="1E848B59" w14:textId="77777777" w:rsidR="00716CDB" w:rsidRDefault="00716CDB" w:rsidP="00FE3AD1">
      <w:pPr>
        <w:spacing w:line="276" w:lineRule="auto"/>
        <w:jc w:val="center"/>
        <w:rPr>
          <w:rFonts w:ascii="Traditional Arabic" w:hAnsi="Traditional Arabic" w:cs="Traditional Arabic"/>
          <w:bCs/>
          <w:color w:val="000000" w:themeColor="text1"/>
          <w:sz w:val="36"/>
          <w:szCs w:val="36"/>
          <w:rtl/>
        </w:rPr>
      </w:pPr>
    </w:p>
    <w:p w14:paraId="43333AA4" w14:textId="641E540D" w:rsidR="00FE3AD1" w:rsidRDefault="00FE3AD1" w:rsidP="00FE3AD1">
      <w:pPr>
        <w:spacing w:line="276" w:lineRule="auto"/>
        <w:jc w:val="center"/>
        <w:rPr>
          <w:rFonts w:ascii="Traditional Arabic" w:hAnsi="Traditional Arabic" w:cs="Traditional Arabic"/>
          <w:bCs/>
          <w:color w:val="000000" w:themeColor="text1"/>
          <w:sz w:val="36"/>
          <w:szCs w:val="36"/>
          <w:rtl/>
        </w:rPr>
      </w:pPr>
      <w:r w:rsidRPr="00970357">
        <w:rPr>
          <w:rFonts w:ascii="Traditional Arabic" w:hAnsi="Traditional Arabic" w:cs="Traditional Arabic" w:hint="cs"/>
          <w:bCs/>
          <w:color w:val="000000" w:themeColor="text1"/>
          <w:sz w:val="36"/>
          <w:szCs w:val="36"/>
          <w:rtl/>
        </w:rPr>
        <w:t>العام الجامعي</w:t>
      </w:r>
    </w:p>
    <w:p w14:paraId="1F5D8497" w14:textId="77777777" w:rsidR="00FE3AD1" w:rsidRDefault="00FE3AD1" w:rsidP="00FE3AD1">
      <w:pPr>
        <w:spacing w:line="276" w:lineRule="auto"/>
        <w:jc w:val="center"/>
        <w:rPr>
          <w:rFonts w:ascii="Traditional Arabic" w:hAnsi="Traditional Arabic" w:cs="Traditional Arabic"/>
          <w:b/>
          <w:color w:val="000000" w:themeColor="text1"/>
          <w:sz w:val="36"/>
          <w:szCs w:val="36"/>
          <w:rtl/>
        </w:rPr>
      </w:pPr>
      <w:r w:rsidRPr="00067B15">
        <w:rPr>
          <w:rFonts w:ascii="Traditional Arabic" w:hAnsi="Traditional Arabic" w:cs="Traditional Arabic"/>
          <w:b/>
          <w:color w:val="000000" w:themeColor="text1"/>
          <w:sz w:val="36"/>
          <w:szCs w:val="36"/>
          <w:rtl/>
        </w:rPr>
        <w:t>2024</w:t>
      </w:r>
    </w:p>
    <w:p w14:paraId="3C4C3036" w14:textId="77777777" w:rsidR="00A4431D" w:rsidRPr="00A4431D" w:rsidRDefault="00A4431D" w:rsidP="00EF4179">
      <w:pPr>
        <w:spacing w:line="312" w:lineRule="auto"/>
        <w:ind w:firstLine="720"/>
        <w:jc w:val="mediumKashida"/>
        <w:outlineLvl w:val="0"/>
        <w:rPr>
          <w:rFonts w:ascii="Simplified Arabic" w:hAnsi="Simplified Arabic" w:cs="(AH) Manal Black"/>
          <w:sz w:val="36"/>
          <w:szCs w:val="36"/>
          <w:u w:val="single"/>
          <w:rtl/>
        </w:rPr>
      </w:pPr>
      <w:bookmarkStart w:id="0" w:name="_Toc181472618"/>
      <w:r w:rsidRPr="00A4431D">
        <w:rPr>
          <w:rFonts w:ascii="Simplified Arabic" w:hAnsi="Simplified Arabic" w:cs="(AH) Manal Black"/>
          <w:sz w:val="36"/>
          <w:szCs w:val="36"/>
          <w:u w:val="single"/>
          <w:rtl/>
        </w:rPr>
        <w:lastRenderedPageBreak/>
        <w:t>المقدمة:</w:t>
      </w:r>
      <w:bookmarkEnd w:id="0"/>
    </w:p>
    <w:p w14:paraId="51E26234" w14:textId="1AAC211F" w:rsidR="00A4431D" w:rsidRPr="00A4431D" w:rsidRDefault="00835C74" w:rsidP="00EF4179">
      <w:pPr>
        <w:spacing w:after="0" w:line="360" w:lineRule="auto"/>
        <w:ind w:firstLine="720"/>
        <w:jc w:val="mediumKashida"/>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يمكن لل</w:t>
      </w:r>
      <w:r w:rsidR="00A4431D" w:rsidRPr="00A4431D">
        <w:rPr>
          <w:rFonts w:ascii="Simplified Arabic" w:eastAsia="Times New Roman" w:hAnsi="Simplified Arabic" w:cs="Simplified Arabic"/>
          <w:color w:val="000000"/>
          <w:kern w:val="0"/>
          <w:sz w:val="28"/>
          <w:szCs w:val="28"/>
          <w:rtl/>
          <w14:ligatures w14:val="none"/>
        </w:rPr>
        <w:t>مؤسسات</w:t>
      </w:r>
      <w:r>
        <w:rPr>
          <w:rFonts w:ascii="Simplified Arabic" w:eastAsia="Times New Roman" w:hAnsi="Simplified Arabic" w:cs="Simplified Arabic" w:hint="cs"/>
          <w:color w:val="000000"/>
          <w:kern w:val="0"/>
          <w:sz w:val="28"/>
          <w:szCs w:val="28"/>
          <w:rtl/>
          <w14:ligatures w14:val="none"/>
        </w:rPr>
        <w:t xml:space="preserve"> أن تواجه</w:t>
      </w:r>
      <w:r w:rsidR="00A4431D" w:rsidRPr="00A4431D">
        <w:rPr>
          <w:rFonts w:ascii="Simplified Arabic" w:eastAsia="Times New Roman" w:hAnsi="Simplified Arabic" w:cs="Simplified Arabic"/>
          <w:color w:val="000000"/>
          <w:kern w:val="0"/>
          <w:sz w:val="28"/>
          <w:szCs w:val="28"/>
          <w:rtl/>
          <w14:ligatures w14:val="none"/>
        </w:rPr>
        <w:t xml:space="preserve"> تحديات عديدة تؤثر على استمراريتها ونجاحها، ومن ضمن تلك التحديات التقلبات الاقتصادية، التغيرات التكنولوجية، المنافسة الشديدة، التشريعات واللوائح المتغيرة، وغيرها، وهذه التحديات يمكن أن تؤدي إلى مخاطر محتملة تهدد استدامة المؤسسات وقدرتها على تحقيق أهدافها</w:t>
      </w:r>
      <w:r w:rsidR="00A4431D" w:rsidRPr="00A4431D">
        <w:rPr>
          <w:rFonts w:ascii="Simplified Arabic" w:eastAsia="Times New Roman" w:hAnsi="Simplified Arabic" w:cs="Simplified Arabic"/>
          <w:color w:val="000000"/>
          <w:kern w:val="0"/>
          <w:sz w:val="28"/>
          <w:szCs w:val="28"/>
          <w:vertAlign w:val="superscript"/>
          <w:rtl/>
          <w14:ligatures w14:val="none"/>
        </w:rPr>
        <w:footnoteReference w:id="1"/>
      </w:r>
      <w:r w:rsidR="00A4431D" w:rsidRPr="00A4431D">
        <w:rPr>
          <w:rFonts w:ascii="Simplified Arabic" w:eastAsia="Times New Roman" w:hAnsi="Simplified Arabic" w:cs="Simplified Arabic"/>
          <w:color w:val="000000"/>
          <w:kern w:val="0"/>
          <w:sz w:val="28"/>
          <w:szCs w:val="28"/>
          <w:rtl/>
          <w14:ligatures w14:val="none"/>
        </w:rPr>
        <w:t>.</w:t>
      </w:r>
      <w:r w:rsidR="00A4431D" w:rsidRPr="00A4431D">
        <w:rPr>
          <w:rFonts w:ascii="Simplified Arabic" w:eastAsia="Times New Roman" w:hAnsi="Simplified Arabic" w:cs="Simplified Arabic"/>
          <w:kern w:val="0"/>
          <w:sz w:val="28"/>
          <w:szCs w:val="28"/>
          <w:rtl/>
          <w14:ligatures w14:val="none"/>
        </w:rPr>
        <w:t xml:space="preserve"> </w:t>
      </w:r>
    </w:p>
    <w:p w14:paraId="74DE55E1" w14:textId="4C204E59" w:rsidR="00A4431D" w:rsidRPr="00A4431D" w:rsidRDefault="00A4431D" w:rsidP="00EF4179">
      <w:pPr>
        <w:spacing w:line="360" w:lineRule="auto"/>
        <w:ind w:firstLine="720"/>
        <w:rPr>
          <w:rFonts w:ascii="Simplified Arabic" w:eastAsia="Times New Roman" w:hAnsi="Simplified Arabic" w:cs="Simplified Arabic"/>
          <w:color w:val="000000"/>
          <w:kern w:val="0"/>
          <w:sz w:val="28"/>
          <w:szCs w:val="28"/>
          <w:rtl/>
          <w14:ligatures w14:val="none"/>
        </w:rPr>
      </w:pPr>
      <w:proofErr w:type="spellStart"/>
      <w:r w:rsidRPr="00A4431D">
        <w:rPr>
          <w:rFonts w:ascii="Simplified Arabic" w:eastAsia="Times New Roman" w:hAnsi="Simplified Arabic" w:cs="Simplified Arabic"/>
          <w:color w:val="000000"/>
          <w:kern w:val="0"/>
          <w:sz w:val="28"/>
          <w:szCs w:val="28"/>
          <w:rtl/>
          <w14:ligatures w14:val="none"/>
        </w:rPr>
        <w:t>وإيضا</w:t>
      </w:r>
      <w:proofErr w:type="spellEnd"/>
      <w:r w:rsidRPr="00A4431D">
        <w:rPr>
          <w:rFonts w:ascii="Simplified Arabic" w:eastAsia="Times New Roman" w:hAnsi="Simplified Arabic" w:cs="Simplified Arabic"/>
          <w:color w:val="000000"/>
          <w:kern w:val="0"/>
          <w:sz w:val="28"/>
          <w:szCs w:val="28"/>
          <w:rtl/>
          <w14:ligatures w14:val="none"/>
        </w:rPr>
        <w:t xml:space="preserve"> تواجه المؤسسات الاقتصادية تحديات جسيمة أثناء تطوير أنشطتها وتوسيعها، لكن الإدارة تواس تهديدات وشكوكا تحيط ببيئة المؤسسة، مما يزعج الاستقرار الذي تمارس فيه أعمالها، لذلك تلجأ إلـ إيجاد طرق وأساليب للتعامل مع هذه التهديدات بالاعتماد على الأدوات التقنية والكمية، </w:t>
      </w:r>
      <w:r w:rsidR="00565231" w:rsidRPr="00565231">
        <w:rPr>
          <w:rFonts w:ascii="Simplified Arabic" w:eastAsia="Times New Roman" w:hAnsi="Simplified Arabic" w:cs="Simplified Arabic"/>
          <w:color w:val="000000"/>
          <w:kern w:val="0"/>
          <w:sz w:val="28"/>
          <w:szCs w:val="28"/>
          <w14:ligatures w14:val="none"/>
        </w:rPr>
        <w:br/>
      </w:r>
      <w:r w:rsidR="00565231" w:rsidRPr="00565231">
        <w:rPr>
          <w:rFonts w:ascii="Simplified Arabic" w:eastAsia="Times New Roman" w:hAnsi="Simplified Arabic" w:cs="Simplified Arabic"/>
          <w:color w:val="000000"/>
          <w:kern w:val="0"/>
          <w:sz w:val="28"/>
          <w:szCs w:val="28"/>
          <w:rtl/>
          <w14:ligatures w14:val="none"/>
        </w:rPr>
        <w:t>ولأنها تتطلب نظاماً متماسكاً للحد من هذه التهديدات، فإن هذا ما يسمى بإدارة المخاطر أصبحت موضوعاً هاماً للنقاش في الآونة الأخيرة لأن المؤسسات تتعرض للعديد من المخاطر التي يمكن أن تؤدي إلى الأزمات بسبب البيئة المتغيرة باستمرار التي تعيش فيها. يعملون. يخلق حالة من عدم اليقين ويمنح الإدارة الكثير من القبول. وتتمثل القضية الرئيسية في تحديد مستوى عدم اليقين الذي ترغب المنظمة في تحمله من أجل تحقيق أهدافها، وتبقى مرنة في مواجهة المنافسين،</w:t>
      </w:r>
    </w:p>
    <w:p w14:paraId="1AA6AF86" w14:textId="113332BE" w:rsidR="00565231" w:rsidRPr="00565231" w:rsidRDefault="00A4431D" w:rsidP="00EF4179">
      <w:pPr>
        <w:spacing w:line="360" w:lineRule="auto"/>
        <w:ind w:firstLine="720"/>
        <w:jc w:val="mediumKashida"/>
        <w:rPr>
          <w:rFonts w:ascii="Simplified Arabic" w:eastAsia="Times New Roman" w:hAnsi="Simplified Arabic" w:cs="Simplified Arabic"/>
          <w:color w:val="000000"/>
          <w:kern w:val="0"/>
          <w:sz w:val="28"/>
          <w:szCs w:val="28"/>
          <w:rtl/>
          <w14:ligatures w14:val="none"/>
        </w:rPr>
      </w:pPr>
      <w:r w:rsidRPr="00A4431D">
        <w:rPr>
          <w:rFonts w:ascii="Simplified Arabic" w:eastAsia="Times New Roman" w:hAnsi="Simplified Arabic" w:cs="Simplified Arabic"/>
          <w:color w:val="000000"/>
          <w:kern w:val="0"/>
          <w:sz w:val="28"/>
          <w:szCs w:val="28"/>
          <w:rtl/>
          <w14:ligatures w14:val="none"/>
        </w:rPr>
        <w:t>يجب على المؤسسة إعطاء الأولوية للبقاء واعتماد إدار</w:t>
      </w:r>
      <w:r w:rsidR="00B13B88">
        <w:rPr>
          <w:rFonts w:ascii="Simplified Arabic" w:eastAsia="Times New Roman" w:hAnsi="Simplified Arabic" w:cs="Simplified Arabic" w:hint="cs"/>
          <w:color w:val="000000"/>
          <w:kern w:val="0"/>
          <w:sz w:val="28"/>
          <w:szCs w:val="28"/>
          <w:rtl/>
          <w14:ligatures w14:val="none"/>
        </w:rPr>
        <w:t>ة</w:t>
      </w:r>
      <w:r w:rsidRPr="00A4431D">
        <w:rPr>
          <w:rFonts w:ascii="Simplified Arabic" w:eastAsia="Times New Roman" w:hAnsi="Simplified Arabic" w:cs="Simplified Arabic"/>
          <w:color w:val="000000"/>
          <w:kern w:val="0"/>
          <w:sz w:val="28"/>
          <w:szCs w:val="28"/>
          <w:rtl/>
          <w14:ligatures w14:val="none"/>
        </w:rPr>
        <w:t xml:space="preserve"> المخاطر كوسيلة لتحقيق هذا الهدف، والهدف يكمن في تقليل المخاطر المحتملة التي تواجهه المؤسسات. ونظرا لاتساع نطاق الأنشطة والخدمات التي تقدمها المؤسسات وتنوعها، فإنها تتعرض باستمرار المخاطر مختلفة تهدد أهدافها الربحية واستمرارية عملياتها، ونتيجة لذلك، تضطر المؤسسات </w:t>
      </w:r>
      <w:r w:rsidR="00565231" w:rsidRPr="00565231">
        <w:rPr>
          <w:rFonts w:ascii="Simplified Arabic" w:eastAsia="Times New Roman" w:hAnsi="Simplified Arabic" w:cs="Simplified Arabic"/>
          <w:color w:val="000000"/>
          <w:kern w:val="0"/>
          <w:sz w:val="28"/>
          <w:szCs w:val="28"/>
          <w:rtl/>
          <w14:ligatures w14:val="none"/>
        </w:rPr>
        <w:t xml:space="preserve">وقد أدت التكلفة العالية لحماية أصولها إلى البحث عن طرق فعالة لتحديد هذه المخاطر </w:t>
      </w:r>
      <w:r w:rsidR="00565231" w:rsidRPr="00565231">
        <w:rPr>
          <w:rFonts w:ascii="Simplified Arabic" w:eastAsia="Times New Roman" w:hAnsi="Simplified Arabic" w:cs="Simplified Arabic"/>
          <w:color w:val="000000"/>
          <w:kern w:val="0"/>
          <w:sz w:val="28"/>
          <w:szCs w:val="28"/>
          <w:rtl/>
          <w14:ligatures w14:val="none"/>
        </w:rPr>
        <w:lastRenderedPageBreak/>
        <w:t>وإدارتها، مما أدى إلى الحاجة إلى نظام لإدارة المخاطر قادر على التحديد الشامل لجميع المخاطر التي تواجهها المنظمة أثناء عملياتها. جميع الأشكال المختلفة.</w:t>
      </w:r>
    </w:p>
    <w:p w14:paraId="5CB46287" w14:textId="77777777" w:rsidR="00565231" w:rsidRDefault="00565231" w:rsidP="00565231">
      <w:pPr>
        <w:spacing w:line="360" w:lineRule="auto"/>
        <w:ind w:firstLine="720"/>
        <w:jc w:val="mediumKashida"/>
        <w:rPr>
          <w:rFonts w:ascii="Simplified Arabic" w:eastAsia="Times New Roman" w:hAnsi="Simplified Arabic" w:cs="Simplified Arabic"/>
          <w:color w:val="000000"/>
          <w:kern w:val="0"/>
          <w:sz w:val="28"/>
          <w:szCs w:val="28"/>
          <w:rtl/>
          <w14:ligatures w14:val="none"/>
        </w:rPr>
      </w:pPr>
      <w:r w:rsidRPr="00565231">
        <w:rPr>
          <w:rFonts w:ascii="Simplified Arabic" w:eastAsia="Times New Roman" w:hAnsi="Simplified Arabic" w:cs="Simplified Arabic"/>
          <w:color w:val="000000"/>
          <w:kern w:val="0"/>
          <w:sz w:val="28"/>
          <w:szCs w:val="28"/>
          <w:rtl/>
          <w14:ligatures w14:val="none"/>
        </w:rPr>
        <w:t xml:space="preserve">ونظرًا للأولوية العالية الممنوحة لإدارة المخاطر، يجب على المنظمات التأكد من أن جميع أصحاب المصلحة لديهم جميع المعلومات ذات الصلة بالمخاطر التي </w:t>
      </w:r>
      <w:proofErr w:type="spellStart"/>
      <w:r w:rsidRPr="00565231">
        <w:rPr>
          <w:rFonts w:ascii="Simplified Arabic" w:eastAsia="Times New Roman" w:hAnsi="Simplified Arabic" w:cs="Simplified Arabic"/>
          <w:color w:val="000000"/>
          <w:kern w:val="0"/>
          <w:sz w:val="28"/>
          <w:szCs w:val="28"/>
          <w:rtl/>
          <w14:ligatures w14:val="none"/>
        </w:rPr>
        <w:t>يواجهونها</w:t>
      </w:r>
      <w:proofErr w:type="spellEnd"/>
      <w:r w:rsidRPr="00565231">
        <w:rPr>
          <w:rFonts w:ascii="Simplified Arabic" w:eastAsia="Times New Roman" w:hAnsi="Simplified Arabic" w:cs="Simplified Arabic"/>
          <w:color w:val="000000"/>
          <w:kern w:val="0"/>
          <w:sz w:val="28"/>
          <w:szCs w:val="28"/>
          <w:rtl/>
          <w14:ligatures w14:val="none"/>
        </w:rPr>
        <w:t>. وللقيام بذلك، هناك حاجة إلى منهجيات دقيقة لتحليل وتقييم هذه المخاطر. وتنحصر الأهداف الأساسية للإدارة الفعالة للمخاطر في تحديد هذه المخاطر وتقدير حجمها ومن ثم التعامل معها. وهذا يمكّن المنظمة من فهم الجوانب الإيجابية والسلبية المحتملة لأي عامل يؤثر عليها. لذلك يجب النظر إلى إدارة المخاطر كعلم يعتمد على التحليل الواقعي لهياكل المخاطر واستخدام النماذج القياسية والرياضية، ولكن أيضًا كفن يتطلب اختيار النموذج المناسب وتطبيقه الناجح والفعال داخل المنظمة، أيضًا اتخاذ الحيطة والحذر اللازمين. هناك علاقة قوية بين المخاطرة وتحقيق الأهداف، لذا فإن عدم فهم حدود المخاطرة يمكن أن يؤدي إلى نتائج غير مرغوب فيها.</w:t>
      </w:r>
    </w:p>
    <w:p w14:paraId="03D19DEB" w14:textId="2CCCC5E0" w:rsidR="00D41B0A" w:rsidRPr="00565231" w:rsidRDefault="00565231" w:rsidP="00565231">
      <w:pPr>
        <w:spacing w:line="360" w:lineRule="auto"/>
        <w:ind w:firstLine="720"/>
        <w:jc w:val="mediumKashida"/>
        <w:rPr>
          <w:rFonts w:ascii="Simplified Arabic" w:eastAsia="Calibri" w:hAnsi="Simplified Arabic" w:cs="Simplified Arabic"/>
          <w:kern w:val="0"/>
          <w:sz w:val="28"/>
          <w:szCs w:val="28"/>
          <w:rtl/>
          <w14:ligatures w14:val="none"/>
        </w:rPr>
      </w:pPr>
      <w:r w:rsidRPr="00565231">
        <w:rPr>
          <w:rFonts w:ascii="Simplified Arabic" w:eastAsia="Calibri" w:hAnsi="Simplified Arabic" w:cs="Simplified Arabic"/>
          <w:kern w:val="0"/>
          <w:sz w:val="28"/>
          <w:szCs w:val="28"/>
          <w:rtl/>
          <w14:ligatures w14:val="none"/>
        </w:rPr>
        <w:t>وفي ظل هذه الخلفية، تبرز أهمية إدارة المخاطر المؤسسية</w:t>
      </w:r>
      <w:r w:rsidRPr="00565231">
        <w:rPr>
          <w:rFonts w:ascii="Simplified Arabic" w:eastAsia="Calibri" w:hAnsi="Simplified Arabic" w:cs="Simplified Arabic"/>
          <w:kern w:val="0"/>
          <w:sz w:val="28"/>
          <w:szCs w:val="28"/>
          <w14:ligatures w14:val="none"/>
        </w:rPr>
        <w:t xml:space="preserve"> (ERM) </w:t>
      </w:r>
      <w:r w:rsidRPr="00565231">
        <w:rPr>
          <w:rFonts w:ascii="Simplified Arabic" w:eastAsia="Calibri" w:hAnsi="Simplified Arabic" w:cs="Simplified Arabic"/>
          <w:kern w:val="0"/>
          <w:sz w:val="28"/>
          <w:szCs w:val="28"/>
          <w:rtl/>
          <w14:ligatures w14:val="none"/>
        </w:rPr>
        <w:t>لأنها تلعب دورًا رئيسيًا في مواجهة هذه التحديات وضمان استمرار نجاح الشركات. ومن خلال هذه الدراسة سيتم مناقشة كل ما يتعلق بإدارة المخاطر بدءاً من تعريفها، مروراً بأهميتها وفوائدها، وانتهاءً بالجوانب الأخرى ذات الصلة</w:t>
      </w:r>
      <w:r w:rsidRPr="00565231">
        <w:rPr>
          <w:rFonts w:ascii="Simplified Arabic" w:eastAsia="Calibri" w:hAnsi="Simplified Arabic" w:cs="Simplified Arabic"/>
          <w:kern w:val="0"/>
          <w:sz w:val="28"/>
          <w:szCs w:val="28"/>
          <w14:ligatures w14:val="none"/>
        </w:rPr>
        <w:t>.</w:t>
      </w:r>
    </w:p>
    <w:p w14:paraId="7AE8A7D9" w14:textId="77777777" w:rsidR="00D41B0A" w:rsidRDefault="00D41B0A" w:rsidP="00676C52">
      <w:pPr>
        <w:spacing w:line="256" w:lineRule="auto"/>
        <w:rPr>
          <w:rFonts w:ascii="Simplified Arabic" w:eastAsia="Calibri" w:hAnsi="Simplified Arabic" w:cs="Simplified Arabic"/>
          <w:kern w:val="0"/>
          <w:sz w:val="28"/>
          <w:szCs w:val="28"/>
          <w:rtl/>
          <w14:ligatures w14:val="none"/>
        </w:rPr>
      </w:pPr>
    </w:p>
    <w:p w14:paraId="2BDBECD7" w14:textId="77777777" w:rsidR="00A4431D" w:rsidRDefault="00A4431D" w:rsidP="00676C52">
      <w:pPr>
        <w:spacing w:line="256" w:lineRule="auto"/>
        <w:rPr>
          <w:rFonts w:ascii="Simplified Arabic" w:eastAsia="Calibri" w:hAnsi="Simplified Arabic" w:cs="Simplified Arabic"/>
          <w:kern w:val="0"/>
          <w:sz w:val="28"/>
          <w:szCs w:val="28"/>
          <w:rtl/>
          <w14:ligatures w14:val="none"/>
        </w:rPr>
      </w:pPr>
    </w:p>
    <w:p w14:paraId="0AA62CCB" w14:textId="77777777" w:rsidR="00EF4179" w:rsidRPr="00BA39F4" w:rsidRDefault="00EF4179" w:rsidP="00EF4179">
      <w:pPr>
        <w:jc w:val="mediumKashida"/>
        <w:rPr>
          <w:rFonts w:ascii="Simplified Arabic" w:hAnsi="Simplified Arabic" w:cs="Simplified Arabic"/>
          <w:sz w:val="28"/>
          <w:szCs w:val="28"/>
          <w:u w:val="single"/>
          <w:rtl/>
        </w:rPr>
      </w:pPr>
    </w:p>
    <w:p w14:paraId="0ED67E45" w14:textId="77777777" w:rsidR="006276C5" w:rsidRPr="007627B9" w:rsidRDefault="006276C5" w:rsidP="00EF4179">
      <w:pPr>
        <w:ind w:firstLine="720"/>
        <w:jc w:val="mediumKashida"/>
        <w:outlineLvl w:val="1"/>
        <w:rPr>
          <w:rFonts w:ascii="Simplified Arabic" w:hAnsi="Simplified Arabic" w:cs="(AH) Manal Black"/>
          <w:sz w:val="36"/>
          <w:szCs w:val="36"/>
          <w:u w:val="single"/>
          <w:rtl/>
        </w:rPr>
      </w:pPr>
      <w:bookmarkStart w:id="1" w:name="_Toc181472627"/>
      <w:r w:rsidRPr="007627B9">
        <w:rPr>
          <w:rFonts w:ascii="Simplified Arabic" w:hAnsi="Simplified Arabic" w:cs="(AH) Manal Black"/>
          <w:sz w:val="36"/>
          <w:szCs w:val="36"/>
          <w:u w:val="single"/>
          <w:rtl/>
        </w:rPr>
        <w:lastRenderedPageBreak/>
        <w:t>الإطار النظري</w:t>
      </w:r>
      <w:bookmarkEnd w:id="1"/>
    </w:p>
    <w:p w14:paraId="619E43A5" w14:textId="77777777" w:rsidR="001C79ED" w:rsidRPr="001C79ED" w:rsidRDefault="001C79ED" w:rsidP="00EF4179">
      <w:pPr>
        <w:spacing w:line="360" w:lineRule="auto"/>
        <w:ind w:firstLine="720"/>
        <w:jc w:val="mediumKashida"/>
        <w:rPr>
          <w:rFonts w:ascii="Simplified Arabic" w:hAnsi="Simplified Arabic" w:cs="Simplified Arabic"/>
          <w:sz w:val="28"/>
          <w:szCs w:val="28"/>
        </w:rPr>
      </w:pPr>
      <w:r w:rsidRPr="001C79ED">
        <w:rPr>
          <w:rFonts w:ascii="Simplified Arabic" w:hAnsi="Simplified Arabic" w:cs="Simplified Arabic"/>
          <w:sz w:val="28"/>
          <w:szCs w:val="28"/>
          <w:rtl/>
        </w:rPr>
        <w:t>تعمل المؤسسات الاقتصادية في بيئة متقلبة، مما يعرضها للعديد من المخاطر التي تهدد استقرارها وقدرتها على تحقيق أهدافها. هذه المخاطر قد تؤثر سلباً على استمرارية المؤسسة وقدرتها على الوفاء برسالتها. مع مرور الوقت، تزايدت حدة المنافسة وتعمقت الروابط بين المؤسسة وبيئتها المحيطة، سواء القريبة أو البعيدة، مما زاد من تقلبات السوق والمفاجآت غير المتوقعة. وقد ساهم ذلك في تعاظم المخاطر وتعددها، حيث أصبحت أكثر تنوعاً وتجديداً</w:t>
      </w:r>
      <w:r w:rsidRPr="001C79ED">
        <w:rPr>
          <w:rFonts w:ascii="Simplified Arabic" w:hAnsi="Simplified Arabic" w:cs="Simplified Arabic"/>
          <w:sz w:val="28"/>
          <w:szCs w:val="28"/>
        </w:rPr>
        <w:t>.</w:t>
      </w:r>
    </w:p>
    <w:p w14:paraId="03B5919D" w14:textId="77777777" w:rsidR="00565231" w:rsidRPr="00565231" w:rsidRDefault="00565231" w:rsidP="00EF4179">
      <w:pPr>
        <w:spacing w:line="360" w:lineRule="auto"/>
        <w:ind w:firstLine="720"/>
        <w:jc w:val="mediumKashida"/>
        <w:rPr>
          <w:rFonts w:ascii="Simplified Arabic" w:hAnsi="Simplified Arabic" w:cs="Simplified Arabic"/>
          <w:sz w:val="28"/>
          <w:szCs w:val="28"/>
          <w:rtl/>
        </w:rPr>
      </w:pPr>
      <w:bookmarkStart w:id="2" w:name="_Toc181472629"/>
      <w:r w:rsidRPr="00565231">
        <w:rPr>
          <w:rFonts w:ascii="Simplified Arabic" w:hAnsi="Simplified Arabic" w:cs="Simplified Arabic"/>
          <w:sz w:val="28"/>
          <w:szCs w:val="28"/>
          <w:rtl/>
        </w:rPr>
        <w:t>ونظراً لهذه التحديات، أصبحت إدارة المخاطر ضرورة حتمية لضمان قدرة المنظمة على الحفاظ على مكانتها بين المنافسين. ولذلك فإن إدارة المخاطر تلعب دوراً حيوياً في توجيه المنظمات في اتخاذ القرارات الإستراتيجية التي تساعد في تقليل هذه المخاطر وتحقيق النجاح المستدام.</w:t>
      </w:r>
    </w:p>
    <w:p w14:paraId="679FF2F9" w14:textId="77777777" w:rsidR="00565231" w:rsidRPr="00565231" w:rsidRDefault="00565231" w:rsidP="00EF4179">
      <w:pPr>
        <w:spacing w:line="360" w:lineRule="auto"/>
        <w:ind w:firstLine="720"/>
        <w:jc w:val="mediumKashida"/>
        <w:rPr>
          <w:rFonts w:ascii="Simplified Arabic" w:hAnsi="Simplified Arabic" w:cs="Simplified Arabic"/>
          <w:b/>
          <w:bCs/>
          <w:sz w:val="28"/>
          <w:szCs w:val="28"/>
          <w:u w:val="single"/>
          <w:rtl/>
        </w:rPr>
      </w:pPr>
      <w:r w:rsidRPr="00565231">
        <w:rPr>
          <w:rFonts w:ascii="Simplified Arabic" w:hAnsi="Simplified Arabic" w:cs="Simplified Arabic"/>
          <w:b/>
          <w:bCs/>
          <w:sz w:val="28"/>
          <w:szCs w:val="28"/>
          <w:u w:val="single"/>
          <w:rtl/>
        </w:rPr>
        <w:t>لمحة تاريخية عن إدارة المخاطر</w:t>
      </w:r>
    </w:p>
    <w:p w14:paraId="1504F13C" w14:textId="16A792C1" w:rsidR="00565231" w:rsidRDefault="00565231" w:rsidP="00EF4179">
      <w:pPr>
        <w:spacing w:line="360" w:lineRule="auto"/>
        <w:ind w:firstLine="720"/>
        <w:jc w:val="mediumKashida"/>
        <w:rPr>
          <w:rFonts w:ascii="Simplified Arabic" w:hAnsi="Simplified Arabic" w:cs="Simplified Arabic"/>
          <w:sz w:val="28"/>
          <w:szCs w:val="28"/>
          <w:rtl/>
        </w:rPr>
      </w:pPr>
      <w:r w:rsidRPr="00565231">
        <w:rPr>
          <w:rFonts w:ascii="Simplified Arabic" w:hAnsi="Simplified Arabic" w:cs="Simplified Arabic"/>
          <w:sz w:val="28"/>
          <w:szCs w:val="28"/>
          <w:rtl/>
        </w:rPr>
        <w:t>انبثقت إدارة المخاطر من تكامل التطبيقات الهندسية المستخدمة في البرامج العسكرية والفضائية مع النظرية المالية والتأمينية. في البداية اقتصرت إدارة المخاطر على التأمين، إلا أن التحول إلى مفهوم إدارة المخاطر يتطلب استخدام مبادئ علم الإدارة لتحليل التكلفة والعائد بالإضافة إلى استخدام مفهوم القيمة المتوقعة والأساليب العلمية لاتخاذ القرارات في ظل الظروف من عدم اليقين.</w:t>
      </w:r>
    </w:p>
    <w:bookmarkEnd w:id="2"/>
    <w:p w14:paraId="215C9E20" w14:textId="77777777" w:rsidR="000256D2" w:rsidRDefault="000256D2" w:rsidP="00EF4179">
      <w:pPr>
        <w:spacing w:line="360" w:lineRule="auto"/>
        <w:ind w:firstLine="720"/>
        <w:jc w:val="mediumKashida"/>
        <w:rPr>
          <w:rFonts w:ascii="Simplified Arabic" w:hAnsi="Simplified Arabic" w:cs="Simplified Arabic"/>
          <w:sz w:val="28"/>
          <w:szCs w:val="28"/>
          <w:rtl/>
        </w:rPr>
      </w:pPr>
      <w:r w:rsidRPr="000256D2">
        <w:rPr>
          <w:rFonts w:ascii="Simplified Arabic" w:hAnsi="Simplified Arabic" w:cs="Simplified Arabic"/>
          <w:sz w:val="28"/>
          <w:szCs w:val="28"/>
          <w:rtl/>
        </w:rPr>
        <w:t>ظهر</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مصطلح</w:t>
      </w:r>
      <w:r w:rsidRPr="000256D2">
        <w:rPr>
          <w:rFonts w:ascii="Simplified Arabic" w:hAnsi="Simplified Arabic" w:cs="Simplified Arabic"/>
          <w:sz w:val="28"/>
          <w:szCs w:val="28"/>
        </w:rPr>
        <w:t>”</w:t>
      </w:r>
      <w:r>
        <w:rPr>
          <w:rFonts w:ascii="Simplified Arabic" w:hAnsi="Simplified Arabic" w:cs="Simplified Arabic"/>
          <w:sz w:val="28"/>
          <w:szCs w:val="28"/>
        </w:rPr>
        <w:t xml:space="preserve"> </w:t>
      </w:r>
      <w:r w:rsidRPr="000256D2">
        <w:rPr>
          <w:rFonts w:ascii="Simplified Arabic" w:hAnsi="Simplified Arabic" w:cs="Simplified Arabic"/>
          <w:sz w:val="28"/>
          <w:szCs w:val="28"/>
          <w:rtl/>
        </w:rPr>
        <w:t>إدارة</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المخاطر</w:t>
      </w:r>
      <w:r w:rsidRPr="000256D2">
        <w:rPr>
          <w:rFonts w:ascii="Simplified Arabic" w:hAnsi="Simplified Arabic" w:cs="Simplified Arabic"/>
          <w:sz w:val="28"/>
          <w:szCs w:val="28"/>
        </w:rPr>
        <w:t>“</w:t>
      </w:r>
      <w:r w:rsidRPr="000256D2">
        <w:rPr>
          <w:rFonts w:ascii="Simplified Arabic" w:hAnsi="Simplified Arabic" w:cs="Simplified Arabic"/>
          <w:sz w:val="28"/>
          <w:szCs w:val="28"/>
          <w:rtl/>
        </w:rPr>
        <w:t>لأول مرة في مجلة</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هارفارد</w:t>
      </w:r>
      <w:r>
        <w:rPr>
          <w:rFonts w:ascii="Simplified Arabic" w:hAnsi="Simplified Arabic" w:cs="Simplified Arabic" w:hint="cs"/>
          <w:sz w:val="28"/>
          <w:szCs w:val="28"/>
          <w:rtl/>
        </w:rPr>
        <w:t xml:space="preserve"> </w:t>
      </w:r>
      <w:proofErr w:type="spellStart"/>
      <w:r w:rsidRPr="000256D2">
        <w:rPr>
          <w:rFonts w:ascii="Simplified Arabic" w:hAnsi="Simplified Arabic" w:cs="Simplified Arabic"/>
          <w:sz w:val="28"/>
          <w:szCs w:val="28"/>
          <w:rtl/>
        </w:rPr>
        <w:t>بيزنسريفيوفي</w:t>
      </w:r>
      <w:proofErr w:type="spellEnd"/>
      <w:r w:rsidRPr="000256D2">
        <w:rPr>
          <w:rFonts w:ascii="Simplified Arabic" w:hAnsi="Simplified Arabic" w:cs="Simplified Arabic"/>
          <w:sz w:val="28"/>
          <w:szCs w:val="28"/>
          <w:rtl/>
        </w:rPr>
        <w:t xml:space="preserve"> عام 1956، حيث</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تم</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تقديم</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فكرة أن المخاطر</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داخل</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المؤسسة</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يجب أن تتم إدارتها</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من</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قبل</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lastRenderedPageBreak/>
        <w:t>موظفين</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معينين</w:t>
      </w:r>
      <w:r>
        <w:rPr>
          <w:rFonts w:ascii="Simplified Arabic" w:hAnsi="Simplified Arabic" w:cs="Simplified Arabic"/>
          <w:sz w:val="28"/>
          <w:szCs w:val="28"/>
        </w:rPr>
        <w:t xml:space="preserve"> </w:t>
      </w:r>
      <w:r w:rsidRPr="000256D2">
        <w:rPr>
          <w:rFonts w:ascii="Simplified Arabic" w:hAnsi="Simplified Arabic" w:cs="Simplified Arabic"/>
          <w:sz w:val="28"/>
          <w:szCs w:val="28"/>
        </w:rPr>
        <w:t>.</w:t>
      </w:r>
      <w:r w:rsidRPr="000256D2">
        <w:rPr>
          <w:rFonts w:ascii="Simplified Arabic" w:hAnsi="Simplified Arabic" w:cs="Simplified Arabic"/>
          <w:sz w:val="28"/>
          <w:szCs w:val="28"/>
          <w:rtl/>
        </w:rPr>
        <w:t>وكان</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أول من</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مارس</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إدارة المخاطر</w:t>
      </w:r>
      <w:r>
        <w:rPr>
          <w:rFonts w:ascii="Simplified Arabic" w:hAnsi="Simplified Arabic" w:cs="Simplified Arabic" w:hint="cs"/>
          <w:sz w:val="28"/>
          <w:szCs w:val="28"/>
          <w:rtl/>
        </w:rPr>
        <w:t xml:space="preserve"> </w:t>
      </w:r>
      <w:r w:rsidRPr="000256D2">
        <w:rPr>
          <w:rFonts w:ascii="Simplified Arabic" w:hAnsi="Simplified Arabic" w:cs="Simplified Arabic" w:hint="cs"/>
          <w:sz w:val="28"/>
          <w:szCs w:val="28"/>
          <w:rtl/>
        </w:rPr>
        <w:t>هي البنو</w:t>
      </w:r>
      <w:r w:rsidRPr="000256D2">
        <w:rPr>
          <w:rFonts w:ascii="Simplified Arabic" w:hAnsi="Simplified Arabic" w:cs="Simplified Arabic" w:hint="eastAsia"/>
          <w:sz w:val="28"/>
          <w:szCs w:val="28"/>
          <w:rtl/>
        </w:rPr>
        <w:t>ك</w:t>
      </w:r>
      <w:r w:rsidRPr="000256D2">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0256D2">
        <w:rPr>
          <w:rFonts w:ascii="Simplified Arabic" w:hAnsi="Simplified Arabic" w:cs="Simplified Arabic" w:hint="cs"/>
          <w:sz w:val="28"/>
          <w:szCs w:val="28"/>
          <w:rtl/>
        </w:rPr>
        <w:t>التركز</w:t>
      </w:r>
      <w:r w:rsidRPr="000256D2">
        <w:rPr>
          <w:rFonts w:ascii="Simplified Arabic" w:hAnsi="Simplified Arabic" w:cs="Simplified Arabic"/>
          <w:sz w:val="28"/>
          <w:szCs w:val="28"/>
          <w:rtl/>
        </w:rPr>
        <w:t xml:space="preserve"> على إدارة الأصول</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والخصوم</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وأدركت أن هناك</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طرقا</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ًأكثر فعالية للتعامل مع</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المخاطر،</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إذا</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لم يكن بالإمكان تجنبها، من أجل</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تقليل</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تأثيرها</w:t>
      </w:r>
      <w:r w:rsidRPr="000256D2">
        <w:rPr>
          <w:rFonts w:ascii="Simplified Arabic" w:hAnsi="Simplified Arabic" w:cs="Simplified Arabic"/>
          <w:sz w:val="28"/>
          <w:szCs w:val="28"/>
        </w:rPr>
        <w:t>.</w:t>
      </w:r>
      <w:r w:rsidRPr="000256D2">
        <w:rPr>
          <w:rFonts w:ascii="Simplified Arabic" w:hAnsi="Simplified Arabic" w:cs="Simplified Arabic"/>
          <w:sz w:val="28"/>
          <w:szCs w:val="28"/>
          <w:rtl/>
        </w:rPr>
        <w:t>بدأ معهد التأمين الأمريكي</w:t>
      </w:r>
      <w:r w:rsidRPr="000256D2">
        <w:rPr>
          <w:rFonts w:ascii="Simplified Arabic" w:hAnsi="Simplified Arabic" w:cs="Simplified Arabic"/>
          <w:sz w:val="28"/>
          <w:szCs w:val="28"/>
        </w:rPr>
        <w:t xml:space="preserve"> (AII) </w:t>
      </w:r>
      <w:r w:rsidRPr="000256D2">
        <w:rPr>
          <w:rFonts w:ascii="Simplified Arabic" w:hAnsi="Simplified Arabic" w:cs="Simplified Arabic"/>
          <w:sz w:val="28"/>
          <w:szCs w:val="28"/>
          <w:rtl/>
        </w:rPr>
        <w:t>برنامجًا تعليميًا تضمن سلسلة من الامتحانات، حيث حصل المرشحون الناجحون على دبلوم</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في</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إدارة</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المخاطر</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في عام 1973، تمت مراجعة البرنامج ومُنح الخريجون لقب زميل إدارة المخاطر في عام 1975، غيرت جمعية مشتري التأمين اسمها إلى جمعية إدارة المخاطر والتأمين</w:t>
      </w:r>
      <w:r w:rsidRPr="000256D2">
        <w:rPr>
          <w:rFonts w:ascii="Simplified Arabic" w:hAnsi="Simplified Arabic" w:cs="Simplified Arabic"/>
          <w:sz w:val="28"/>
          <w:szCs w:val="28"/>
        </w:rPr>
        <w:t xml:space="preserve"> (RIMA) </w:t>
      </w:r>
      <w:r w:rsidRPr="000256D2">
        <w:rPr>
          <w:rFonts w:ascii="Simplified Arabic" w:hAnsi="Simplified Arabic" w:cs="Simplified Arabic"/>
          <w:sz w:val="28"/>
          <w:szCs w:val="28"/>
          <w:rtl/>
        </w:rPr>
        <w:t>ونشرت مجلة إدارة المخاطر. وبهذه الطريقة، أصبحت فلسفة إدارة المخاطر أكثر منطقية وعقلانية وبدأت تنتشر على نطاق واسع من منظمة إلى أخرى.</w:t>
      </w:r>
    </w:p>
    <w:p w14:paraId="021634E9" w14:textId="77777777" w:rsidR="000256D2" w:rsidRDefault="000256D2" w:rsidP="00EF4179">
      <w:pPr>
        <w:spacing w:line="360" w:lineRule="auto"/>
        <w:ind w:firstLine="720"/>
        <w:jc w:val="mediumKashida"/>
        <w:rPr>
          <w:rFonts w:ascii="Simplified Arabic" w:hAnsi="Simplified Arabic" w:cs="Simplified Arabic"/>
          <w:sz w:val="28"/>
          <w:szCs w:val="28"/>
          <w:rtl/>
        </w:rPr>
      </w:pPr>
      <w:r w:rsidRPr="000256D2">
        <w:rPr>
          <w:rFonts w:ascii="Simplified Arabic" w:hAnsi="Simplified Arabic" w:cs="Simplified Arabic"/>
          <w:b/>
          <w:bCs/>
          <w:sz w:val="28"/>
          <w:szCs w:val="28"/>
          <w:u w:val="single"/>
          <w:rtl/>
        </w:rPr>
        <w:t xml:space="preserve"> مفهوم إدارة المخاطر</w:t>
      </w:r>
    </w:p>
    <w:p w14:paraId="5D7FD525" w14:textId="742E5440" w:rsidR="000256D2" w:rsidRPr="00BA39F4" w:rsidRDefault="000256D2" w:rsidP="00B13B88">
      <w:pPr>
        <w:spacing w:line="360" w:lineRule="auto"/>
        <w:ind w:firstLine="720"/>
        <w:jc w:val="mediumKashida"/>
        <w:rPr>
          <w:rFonts w:ascii="Simplified Arabic" w:hAnsi="Simplified Arabic" w:cs="Simplified Arabic"/>
          <w:sz w:val="28"/>
          <w:szCs w:val="28"/>
          <w:rtl/>
        </w:rPr>
      </w:pPr>
      <w:r w:rsidRPr="000256D2">
        <w:rPr>
          <w:rFonts w:ascii="Simplified Arabic" w:hAnsi="Simplified Arabic" w:cs="Simplified Arabic"/>
          <w:sz w:val="28"/>
          <w:szCs w:val="28"/>
          <w:rtl/>
        </w:rPr>
        <w:t xml:space="preserve"> يعد الاهتمام بإدارة المخاطر من أهم العوامل الأساسية في إدارة المخاطر، حيث اكتسبت أهمية في المفاهيم المالية عندما أصبحت جزءاً من عملية اتخاذ القرارات المالية، حيث أولت الإدارات المالية اهتماماً خاصاً بدراسة وتحليل إدارة المخاطر في محاولة لتجنب إيلاء اهتمام خاص لها</w:t>
      </w:r>
      <w:r w:rsidRPr="000256D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6276C5" w:rsidRPr="00BA39F4">
        <w:rPr>
          <w:rFonts w:ascii="Simplified Arabic" w:hAnsi="Simplified Arabic" w:cs="Simplified Arabic"/>
          <w:sz w:val="28"/>
          <w:szCs w:val="28"/>
          <w:rtl/>
        </w:rPr>
        <w:t>إدارة المخاطر عبارة عن تنظيم متكامل يهدف إلى مجابهة المخاطر بأفضل الوسائل وأقل التكاليف ذلك عن طريق اكتشاف الخطر وتحليله وقياسه وكذا تحديد وسائل مواجهته ثم اختيار أنسب وسيلة للمواجهة</w:t>
      </w:r>
      <w:r w:rsidR="006276C5" w:rsidRPr="00BA39F4">
        <w:rPr>
          <w:rStyle w:val="a6"/>
          <w:rFonts w:ascii="Simplified Arabic" w:hAnsi="Simplified Arabic" w:cs="Simplified Arabic"/>
          <w:sz w:val="28"/>
          <w:szCs w:val="28"/>
          <w:rtl/>
        </w:rPr>
        <w:footnoteReference w:id="2"/>
      </w:r>
      <w:r w:rsidR="006276C5" w:rsidRPr="00BA39F4">
        <w:rPr>
          <w:rFonts w:ascii="Simplified Arabic" w:hAnsi="Simplified Arabic" w:cs="Simplified Arabic"/>
          <w:sz w:val="28"/>
          <w:szCs w:val="28"/>
          <w:rtl/>
        </w:rPr>
        <w:t xml:space="preserve">. </w:t>
      </w:r>
    </w:p>
    <w:p w14:paraId="643078CC" w14:textId="32970500" w:rsidR="000256D2" w:rsidRDefault="000256D2" w:rsidP="00EF4179">
      <w:pPr>
        <w:spacing w:line="360" w:lineRule="auto"/>
        <w:ind w:left="360" w:firstLine="720"/>
        <w:jc w:val="mediumKashida"/>
        <w:rPr>
          <w:rFonts w:ascii="Simplified Arabic" w:hAnsi="Simplified Arabic" w:cs="Simplified Arabic"/>
          <w:sz w:val="28"/>
          <w:szCs w:val="28"/>
          <w:rtl/>
        </w:rPr>
      </w:pPr>
      <w:bookmarkStart w:id="3" w:name="_Toc181472630"/>
      <w:r w:rsidRPr="000256D2">
        <w:rPr>
          <w:rFonts w:ascii="Simplified Arabic" w:hAnsi="Simplified Arabic" w:cs="Simplified Arabic"/>
          <w:sz w:val="28"/>
          <w:szCs w:val="28"/>
          <w:rtl/>
        </w:rPr>
        <w:t>أولاً،</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ماهي</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المخاطر</w:t>
      </w:r>
      <w:r w:rsidRPr="000256D2">
        <w:rPr>
          <w:rFonts w:ascii="Simplified Arabic" w:hAnsi="Simplified Arabic" w:cs="Simplified Arabic"/>
          <w:sz w:val="28"/>
          <w:szCs w:val="28"/>
        </w:rPr>
        <w:t>:</w:t>
      </w:r>
    </w:p>
    <w:p w14:paraId="4577D823" w14:textId="77777777" w:rsidR="000256D2" w:rsidRDefault="000256D2" w:rsidP="00EF4179">
      <w:pPr>
        <w:spacing w:line="360" w:lineRule="auto"/>
        <w:ind w:left="360" w:firstLine="720"/>
        <w:jc w:val="mediumKashida"/>
        <w:rPr>
          <w:rFonts w:ascii="Simplified Arabic" w:hAnsi="Simplified Arabic" w:cs="Simplified Arabic"/>
          <w:b/>
          <w:bCs/>
          <w:sz w:val="28"/>
          <w:szCs w:val="28"/>
          <w:rtl/>
        </w:rPr>
      </w:pPr>
      <w:r w:rsidRPr="000256D2">
        <w:rPr>
          <w:rFonts w:ascii="Simplified Arabic" w:hAnsi="Simplified Arabic" w:cs="Simplified Arabic"/>
          <w:sz w:val="28"/>
          <w:szCs w:val="28"/>
          <w:rtl/>
        </w:rPr>
        <w:t xml:space="preserve">مفهوم المخاطر وإدارة المخاطر تختلف تعاريف المخاطر باختلاف البيئة التي ينتمي إليها كل باحث، والأهداف التي يحاول تحقيقها وحتى الزاوية التي ينظر منها إلى </w:t>
      </w:r>
      <w:r w:rsidRPr="000256D2">
        <w:rPr>
          <w:rFonts w:ascii="Simplified Arabic" w:hAnsi="Simplified Arabic" w:cs="Simplified Arabic"/>
          <w:sz w:val="28"/>
          <w:szCs w:val="28"/>
          <w:rtl/>
        </w:rPr>
        <w:lastRenderedPageBreak/>
        <w:t>الظاهرة. وعلى الرغم من هذه الاختلافات، تركز معظم التعريفات على بعض المفاهيم الأساسية المتعلقة بالمخاطر. وفيما يلي بعض هذه التعاريف</w:t>
      </w:r>
      <w:r w:rsidRPr="000256D2">
        <w:rPr>
          <w:rFonts w:ascii="Simplified Arabic" w:hAnsi="Simplified Arabic" w:cs="Simplified Arabic"/>
          <w:sz w:val="28"/>
          <w:szCs w:val="28"/>
        </w:rPr>
        <w:t>:</w:t>
      </w:r>
    </w:p>
    <w:p w14:paraId="3C54F29E" w14:textId="66A79123" w:rsidR="001C79ED" w:rsidRPr="001C79ED" w:rsidRDefault="001C79ED" w:rsidP="00EF4179">
      <w:pPr>
        <w:spacing w:line="360" w:lineRule="auto"/>
        <w:ind w:left="360" w:firstLine="720"/>
        <w:jc w:val="mediumKashida"/>
        <w:rPr>
          <w:rFonts w:ascii="Simplified Arabic" w:hAnsi="Simplified Arabic" w:cs="Simplified Arabic"/>
          <w:sz w:val="28"/>
          <w:szCs w:val="28"/>
        </w:rPr>
      </w:pPr>
      <w:r w:rsidRPr="001C79ED">
        <w:rPr>
          <w:rFonts w:ascii="Simplified Arabic" w:hAnsi="Simplified Arabic" w:cs="Simplified Arabic"/>
          <w:b/>
          <w:bCs/>
          <w:sz w:val="28"/>
          <w:szCs w:val="28"/>
          <w:rtl/>
        </w:rPr>
        <w:t>المعنى اللغوي للمخاطر</w:t>
      </w:r>
      <w:r w:rsidRPr="001C79ED">
        <w:rPr>
          <w:rFonts w:ascii="Simplified Arabic" w:hAnsi="Simplified Arabic" w:cs="Simplified Arabic"/>
          <w:sz w:val="28"/>
          <w:szCs w:val="28"/>
        </w:rPr>
        <w:t>:</w:t>
      </w:r>
    </w:p>
    <w:p w14:paraId="21EC77E9" w14:textId="77777777" w:rsidR="001C79ED" w:rsidRPr="001C79ED" w:rsidRDefault="001C79ED" w:rsidP="00EF4179">
      <w:pPr>
        <w:numPr>
          <w:ilvl w:val="1"/>
          <w:numId w:val="23"/>
        </w:numPr>
        <w:tabs>
          <w:tab w:val="num" w:pos="1440"/>
        </w:tabs>
        <w:spacing w:line="360" w:lineRule="auto"/>
        <w:ind w:firstLine="720"/>
        <w:jc w:val="mediumKashida"/>
        <w:rPr>
          <w:rFonts w:ascii="Simplified Arabic" w:hAnsi="Simplified Arabic" w:cs="Simplified Arabic"/>
          <w:sz w:val="28"/>
          <w:szCs w:val="28"/>
        </w:rPr>
      </w:pPr>
      <w:r w:rsidRPr="001C79ED">
        <w:rPr>
          <w:rFonts w:ascii="Simplified Arabic" w:hAnsi="Simplified Arabic" w:cs="Simplified Arabic"/>
          <w:sz w:val="28"/>
          <w:szCs w:val="28"/>
          <w:rtl/>
        </w:rPr>
        <w:t>المخاطر في اللغة العربية مشتقة من الجذر "خطر"، وهو يشير إلى معنيين أساسيين: الأول يتعلق بالقدر والمكانة، والثاني يشير إلى اضطراب الحركة</w:t>
      </w:r>
      <w:r w:rsidRPr="001C79ED">
        <w:rPr>
          <w:rFonts w:ascii="Simplified Arabic" w:hAnsi="Simplified Arabic" w:cs="Simplified Arabic"/>
          <w:sz w:val="28"/>
          <w:szCs w:val="28"/>
        </w:rPr>
        <w:t>.</w:t>
      </w:r>
    </w:p>
    <w:p w14:paraId="0C114F0A" w14:textId="3063020E" w:rsidR="001C79ED" w:rsidRPr="001C79ED" w:rsidRDefault="001C79ED" w:rsidP="00B13B88">
      <w:pPr>
        <w:numPr>
          <w:ilvl w:val="1"/>
          <w:numId w:val="23"/>
        </w:numPr>
        <w:tabs>
          <w:tab w:val="num" w:pos="1440"/>
        </w:tabs>
        <w:spacing w:line="360" w:lineRule="auto"/>
        <w:ind w:firstLine="720"/>
        <w:jc w:val="mediumKashida"/>
        <w:rPr>
          <w:rFonts w:ascii="Simplified Arabic" w:hAnsi="Simplified Arabic" w:cs="Simplified Arabic"/>
          <w:sz w:val="28"/>
          <w:szCs w:val="28"/>
        </w:rPr>
      </w:pPr>
      <w:r w:rsidRPr="001C79ED">
        <w:rPr>
          <w:rFonts w:ascii="Simplified Arabic" w:hAnsi="Simplified Arabic" w:cs="Simplified Arabic"/>
          <w:sz w:val="28"/>
          <w:szCs w:val="28"/>
          <w:rtl/>
        </w:rPr>
        <w:t>ومن المعاني التي استخدم فيها "خطر" هي التبختر أو التباهي، كما في الحديث الشريف: "خرج ملكهم مرحبٌ يخطر بسيفه"، أي يهزه متباهيًا</w:t>
      </w:r>
      <w:r w:rsidRPr="001C79ED">
        <w:rPr>
          <w:rFonts w:ascii="Simplified Arabic" w:hAnsi="Simplified Arabic" w:cs="Simplified Arabic"/>
          <w:sz w:val="28"/>
          <w:szCs w:val="28"/>
        </w:rPr>
        <w:t>.</w:t>
      </w:r>
    </w:p>
    <w:p w14:paraId="0F11FBD7" w14:textId="77777777" w:rsidR="001C79ED" w:rsidRPr="001C79ED" w:rsidRDefault="001C79ED" w:rsidP="00EF4179">
      <w:pPr>
        <w:numPr>
          <w:ilvl w:val="0"/>
          <w:numId w:val="23"/>
        </w:numPr>
        <w:spacing w:line="360" w:lineRule="auto"/>
        <w:ind w:firstLine="720"/>
        <w:jc w:val="mediumKashida"/>
        <w:rPr>
          <w:rFonts w:ascii="Simplified Arabic" w:hAnsi="Simplified Arabic" w:cs="Simplified Arabic"/>
          <w:sz w:val="28"/>
          <w:szCs w:val="28"/>
        </w:rPr>
      </w:pPr>
      <w:r w:rsidRPr="001C79ED">
        <w:rPr>
          <w:rFonts w:ascii="Simplified Arabic" w:hAnsi="Simplified Arabic" w:cs="Simplified Arabic"/>
          <w:b/>
          <w:bCs/>
          <w:sz w:val="28"/>
          <w:szCs w:val="28"/>
          <w:rtl/>
        </w:rPr>
        <w:t>المعنى الفقهي للمخاطر</w:t>
      </w:r>
      <w:r w:rsidRPr="001C79ED">
        <w:rPr>
          <w:rFonts w:ascii="Simplified Arabic" w:hAnsi="Simplified Arabic" w:cs="Simplified Arabic"/>
          <w:sz w:val="28"/>
          <w:szCs w:val="28"/>
        </w:rPr>
        <w:t>:</w:t>
      </w:r>
    </w:p>
    <w:p w14:paraId="3FF72C57" w14:textId="77777777" w:rsidR="001C79ED" w:rsidRPr="001C79ED" w:rsidRDefault="001C79ED" w:rsidP="00EF4179">
      <w:pPr>
        <w:numPr>
          <w:ilvl w:val="1"/>
          <w:numId w:val="23"/>
        </w:numPr>
        <w:tabs>
          <w:tab w:val="num" w:pos="1440"/>
        </w:tabs>
        <w:spacing w:line="360" w:lineRule="auto"/>
        <w:ind w:firstLine="720"/>
        <w:jc w:val="mediumKashida"/>
        <w:rPr>
          <w:rFonts w:ascii="Simplified Arabic" w:hAnsi="Simplified Arabic" w:cs="Simplified Arabic"/>
          <w:sz w:val="28"/>
          <w:szCs w:val="28"/>
        </w:rPr>
      </w:pPr>
      <w:r w:rsidRPr="001C79ED">
        <w:rPr>
          <w:rFonts w:ascii="Simplified Arabic" w:hAnsi="Simplified Arabic" w:cs="Simplified Arabic"/>
          <w:sz w:val="28"/>
          <w:szCs w:val="28"/>
          <w:rtl/>
        </w:rPr>
        <w:t>في الفقه، يُستخدم مفهوم المخاطرة غالبًا بمعنى المراهنة أو كل ما يعتمد على الحظ أو الاحتمال</w:t>
      </w:r>
      <w:r w:rsidRPr="001C79ED">
        <w:rPr>
          <w:rFonts w:ascii="Simplified Arabic" w:hAnsi="Simplified Arabic" w:cs="Simplified Arabic"/>
          <w:sz w:val="28"/>
          <w:szCs w:val="28"/>
        </w:rPr>
        <w:t>.</w:t>
      </w:r>
    </w:p>
    <w:p w14:paraId="086CD927" w14:textId="77777777" w:rsidR="001C79ED" w:rsidRPr="001C79ED" w:rsidRDefault="001C79ED" w:rsidP="00EF4179">
      <w:pPr>
        <w:numPr>
          <w:ilvl w:val="1"/>
          <w:numId w:val="23"/>
        </w:numPr>
        <w:tabs>
          <w:tab w:val="num" w:pos="1440"/>
        </w:tabs>
        <w:spacing w:line="360" w:lineRule="auto"/>
        <w:ind w:firstLine="720"/>
        <w:jc w:val="mediumKashida"/>
        <w:rPr>
          <w:rFonts w:ascii="Simplified Arabic" w:hAnsi="Simplified Arabic" w:cs="Simplified Arabic"/>
          <w:sz w:val="28"/>
          <w:szCs w:val="28"/>
        </w:rPr>
      </w:pPr>
      <w:r w:rsidRPr="001C79ED">
        <w:rPr>
          <w:rFonts w:ascii="Simplified Arabic" w:hAnsi="Simplified Arabic" w:cs="Simplified Arabic"/>
          <w:sz w:val="28"/>
          <w:szCs w:val="28"/>
          <w:rtl/>
        </w:rPr>
        <w:t>في فتاوى الفقهاء، "المخاطرة" تعني التصرفات التي يمكن أن تؤدي إلى الضرر أو الخسارة. على سبيل المثال، "خاطر بنفسه" تعني أنه قام بفعل يكثر فيه الخوف من النتيجة</w:t>
      </w:r>
      <w:r w:rsidRPr="001C79ED">
        <w:rPr>
          <w:rFonts w:ascii="Simplified Arabic" w:hAnsi="Simplified Arabic" w:cs="Simplified Arabic"/>
          <w:sz w:val="28"/>
          <w:szCs w:val="28"/>
        </w:rPr>
        <w:t>.</w:t>
      </w:r>
    </w:p>
    <w:p w14:paraId="52D374F3" w14:textId="77777777" w:rsidR="001C79ED" w:rsidRPr="001C79ED" w:rsidRDefault="001C79ED" w:rsidP="00EF4179">
      <w:pPr>
        <w:numPr>
          <w:ilvl w:val="1"/>
          <w:numId w:val="23"/>
        </w:numPr>
        <w:tabs>
          <w:tab w:val="num" w:pos="1440"/>
        </w:tabs>
        <w:spacing w:line="360" w:lineRule="auto"/>
        <w:ind w:firstLine="720"/>
        <w:jc w:val="mediumKashida"/>
        <w:rPr>
          <w:rFonts w:ascii="Simplified Arabic" w:hAnsi="Simplified Arabic" w:cs="Simplified Arabic"/>
          <w:sz w:val="28"/>
          <w:szCs w:val="28"/>
        </w:rPr>
      </w:pPr>
      <w:r w:rsidRPr="001C79ED">
        <w:rPr>
          <w:rFonts w:ascii="Simplified Arabic" w:hAnsi="Simplified Arabic" w:cs="Simplified Arabic"/>
          <w:sz w:val="28"/>
          <w:szCs w:val="28"/>
          <w:rtl/>
        </w:rPr>
        <w:t xml:space="preserve">الإمام ابن القيم رحمه الله ذكر نوعين من المخاطر: الأول هو المخاطر التجارية، كأن يشتري الشخص سلعة على أمل أن يبيعها </w:t>
      </w:r>
      <w:r w:rsidRPr="001C79ED">
        <w:rPr>
          <w:rFonts w:ascii="Simplified Arabic" w:hAnsi="Simplified Arabic" w:cs="Simplified Arabic"/>
          <w:sz w:val="28"/>
          <w:szCs w:val="28"/>
          <w:rtl/>
        </w:rPr>
        <w:lastRenderedPageBreak/>
        <w:t>ويربح، والثاني هو الميسر (القمار) الذي يتضمن كسب المال بطرق غير شرعية</w:t>
      </w:r>
      <w:r w:rsidRPr="001C79ED">
        <w:rPr>
          <w:rFonts w:ascii="Simplified Arabic" w:hAnsi="Simplified Arabic" w:cs="Simplified Arabic"/>
          <w:sz w:val="28"/>
          <w:szCs w:val="28"/>
        </w:rPr>
        <w:t>.</w:t>
      </w:r>
    </w:p>
    <w:p w14:paraId="153A6892" w14:textId="77777777" w:rsidR="001C79ED" w:rsidRPr="001C79ED" w:rsidRDefault="001C79ED" w:rsidP="00EF4179">
      <w:pPr>
        <w:numPr>
          <w:ilvl w:val="0"/>
          <w:numId w:val="23"/>
        </w:numPr>
        <w:spacing w:line="360" w:lineRule="auto"/>
        <w:ind w:firstLine="720"/>
        <w:jc w:val="mediumKashida"/>
        <w:rPr>
          <w:rFonts w:ascii="Simplified Arabic" w:hAnsi="Simplified Arabic" w:cs="Simplified Arabic"/>
          <w:sz w:val="28"/>
          <w:szCs w:val="28"/>
        </w:rPr>
      </w:pPr>
      <w:r w:rsidRPr="001C79ED">
        <w:rPr>
          <w:rFonts w:ascii="Simplified Arabic" w:hAnsi="Simplified Arabic" w:cs="Simplified Arabic"/>
          <w:b/>
          <w:bCs/>
          <w:sz w:val="28"/>
          <w:szCs w:val="28"/>
          <w:rtl/>
        </w:rPr>
        <w:t>المعنى الاقتصادي للمخاطر</w:t>
      </w:r>
      <w:r w:rsidRPr="001C79ED">
        <w:rPr>
          <w:rFonts w:ascii="Simplified Arabic" w:hAnsi="Simplified Arabic" w:cs="Simplified Arabic"/>
          <w:sz w:val="28"/>
          <w:szCs w:val="28"/>
        </w:rPr>
        <w:t>:</w:t>
      </w:r>
    </w:p>
    <w:p w14:paraId="7CCA57CA" w14:textId="77777777" w:rsidR="001C79ED" w:rsidRPr="001C79ED" w:rsidRDefault="001C79ED" w:rsidP="00EF4179">
      <w:pPr>
        <w:numPr>
          <w:ilvl w:val="1"/>
          <w:numId w:val="23"/>
        </w:numPr>
        <w:tabs>
          <w:tab w:val="num" w:pos="1440"/>
        </w:tabs>
        <w:spacing w:line="360" w:lineRule="auto"/>
        <w:ind w:firstLine="720"/>
        <w:jc w:val="mediumKashida"/>
        <w:rPr>
          <w:rFonts w:ascii="Simplified Arabic" w:hAnsi="Simplified Arabic" w:cs="Simplified Arabic"/>
          <w:sz w:val="28"/>
          <w:szCs w:val="28"/>
        </w:rPr>
      </w:pPr>
      <w:r w:rsidRPr="001C79ED">
        <w:rPr>
          <w:rFonts w:ascii="Simplified Arabic" w:hAnsi="Simplified Arabic" w:cs="Simplified Arabic"/>
          <w:sz w:val="28"/>
          <w:szCs w:val="28"/>
          <w:rtl/>
        </w:rPr>
        <w:t>في الاقتصاد، تُعتبر المخاطر حالات تتضمن احتمالية الانحراف عن النتيجة المتوقعة أو المأمولة</w:t>
      </w:r>
      <w:r w:rsidRPr="001C79ED">
        <w:rPr>
          <w:rFonts w:ascii="Simplified Arabic" w:hAnsi="Simplified Arabic" w:cs="Simplified Arabic"/>
          <w:sz w:val="28"/>
          <w:szCs w:val="28"/>
        </w:rPr>
        <w:t>.</w:t>
      </w:r>
    </w:p>
    <w:p w14:paraId="7996EDC5" w14:textId="77777777" w:rsidR="001C79ED" w:rsidRPr="001C79ED" w:rsidRDefault="001C79ED" w:rsidP="00EF4179">
      <w:pPr>
        <w:numPr>
          <w:ilvl w:val="1"/>
          <w:numId w:val="23"/>
        </w:numPr>
        <w:tabs>
          <w:tab w:val="num" w:pos="1440"/>
        </w:tabs>
        <w:spacing w:line="360" w:lineRule="auto"/>
        <w:ind w:firstLine="720"/>
        <w:jc w:val="mediumKashida"/>
        <w:rPr>
          <w:rFonts w:ascii="Simplified Arabic" w:hAnsi="Simplified Arabic" w:cs="Simplified Arabic"/>
          <w:sz w:val="28"/>
          <w:szCs w:val="28"/>
        </w:rPr>
      </w:pPr>
      <w:r w:rsidRPr="001C79ED">
        <w:rPr>
          <w:rFonts w:ascii="Simplified Arabic" w:hAnsi="Simplified Arabic" w:cs="Simplified Arabic"/>
          <w:sz w:val="28"/>
          <w:szCs w:val="28"/>
          <w:rtl/>
        </w:rPr>
        <w:t>أحد التعريفات الشائعة للمخاطر هي أنها احتمال الفشل في تحقيق العائد المتوقع</w:t>
      </w:r>
      <w:r w:rsidRPr="001C79ED">
        <w:rPr>
          <w:rFonts w:ascii="Simplified Arabic" w:hAnsi="Simplified Arabic" w:cs="Simplified Arabic"/>
          <w:sz w:val="28"/>
          <w:szCs w:val="28"/>
        </w:rPr>
        <w:t>.</w:t>
      </w:r>
    </w:p>
    <w:p w14:paraId="6933F5E5" w14:textId="77777777" w:rsidR="006B65B9" w:rsidRDefault="000256D2" w:rsidP="00EF4179">
      <w:pPr>
        <w:numPr>
          <w:ilvl w:val="1"/>
          <w:numId w:val="23"/>
        </w:numPr>
        <w:tabs>
          <w:tab w:val="num" w:pos="1440"/>
        </w:tabs>
        <w:spacing w:line="360" w:lineRule="auto"/>
        <w:ind w:firstLine="720"/>
        <w:jc w:val="mediumKashida"/>
        <w:rPr>
          <w:rFonts w:ascii="Simplified Arabic" w:hAnsi="Simplified Arabic" w:cs="Simplified Arabic"/>
          <w:sz w:val="28"/>
          <w:szCs w:val="28"/>
        </w:rPr>
      </w:pPr>
      <w:r w:rsidRPr="000256D2">
        <w:rPr>
          <w:rFonts w:ascii="Simplified Arabic" w:hAnsi="Simplified Arabic" w:cs="Simplified Arabic"/>
          <w:sz w:val="28"/>
          <w:szCs w:val="28"/>
          <w:rtl/>
        </w:rPr>
        <w:t>تُعرف</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المخاطر بأنها</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عدم</w:t>
      </w:r>
      <w:r w:rsidR="006B65B9">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اليقين</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في</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تحقيق</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العائد المطلوب أو</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قياسه</w:t>
      </w:r>
      <w:r>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 xml:space="preserve">أو </w:t>
      </w:r>
      <w:proofErr w:type="gramStart"/>
      <w:r w:rsidRPr="000256D2">
        <w:rPr>
          <w:rFonts w:ascii="Simplified Arabic" w:hAnsi="Simplified Arabic" w:cs="Simplified Arabic"/>
          <w:sz w:val="28"/>
          <w:szCs w:val="28"/>
          <w:rtl/>
        </w:rPr>
        <w:t>توقيته</w:t>
      </w:r>
      <w:r w:rsidR="006B65B9">
        <w:rPr>
          <w:rFonts w:ascii="Simplified Arabic" w:hAnsi="Simplified Arabic" w:cs="Simplified Arabic"/>
          <w:sz w:val="28"/>
          <w:szCs w:val="28"/>
        </w:rPr>
        <w:t xml:space="preserve"> </w:t>
      </w:r>
      <w:r w:rsidRPr="000256D2">
        <w:rPr>
          <w:rFonts w:ascii="Simplified Arabic" w:hAnsi="Simplified Arabic" w:cs="Simplified Arabic"/>
          <w:sz w:val="28"/>
          <w:szCs w:val="28"/>
        </w:rPr>
        <w:t>.</w:t>
      </w:r>
      <w:r w:rsidRPr="000256D2">
        <w:rPr>
          <w:rFonts w:ascii="Simplified Arabic" w:hAnsi="Simplified Arabic" w:cs="Simplified Arabic"/>
          <w:sz w:val="28"/>
          <w:szCs w:val="28"/>
          <w:rtl/>
        </w:rPr>
        <w:t>وتشمل</w:t>
      </w:r>
      <w:proofErr w:type="gramEnd"/>
      <w:r w:rsidR="006B65B9">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أيضاً</w:t>
      </w:r>
      <w:r w:rsidR="006B65B9">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عدم</w:t>
      </w:r>
      <w:r w:rsidR="006B65B9">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اليقين</w:t>
      </w:r>
      <w:r w:rsidR="006B65B9">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القابل</w:t>
      </w:r>
      <w:r w:rsidR="006B65B9">
        <w:rPr>
          <w:rFonts w:ascii="Simplified Arabic" w:hAnsi="Simplified Arabic" w:cs="Simplified Arabic" w:hint="cs"/>
          <w:sz w:val="28"/>
          <w:szCs w:val="28"/>
          <w:rtl/>
        </w:rPr>
        <w:t xml:space="preserve"> </w:t>
      </w:r>
      <w:r w:rsidRPr="000256D2">
        <w:rPr>
          <w:rFonts w:ascii="Simplified Arabic" w:hAnsi="Simplified Arabic" w:cs="Simplified Arabic"/>
          <w:sz w:val="28"/>
          <w:szCs w:val="28"/>
          <w:rtl/>
        </w:rPr>
        <w:t>للقياس</w:t>
      </w:r>
      <w:r w:rsidRPr="000256D2">
        <w:rPr>
          <w:rFonts w:ascii="Simplified Arabic" w:hAnsi="Simplified Arabic" w:cs="Simplified Arabic"/>
          <w:sz w:val="28"/>
          <w:szCs w:val="28"/>
        </w:rPr>
        <w:t>.</w:t>
      </w:r>
    </w:p>
    <w:p w14:paraId="746F057A" w14:textId="77777777" w:rsidR="006B65B9" w:rsidRDefault="006B65B9" w:rsidP="00EF4179">
      <w:pPr>
        <w:numPr>
          <w:ilvl w:val="1"/>
          <w:numId w:val="23"/>
        </w:numPr>
        <w:tabs>
          <w:tab w:val="num" w:pos="1440"/>
        </w:tabs>
        <w:spacing w:line="360" w:lineRule="auto"/>
        <w:ind w:firstLine="720"/>
        <w:jc w:val="mediumKashida"/>
        <w:rPr>
          <w:rFonts w:ascii="Simplified Arabic" w:hAnsi="Simplified Arabic" w:cs="Simplified Arabic"/>
          <w:sz w:val="28"/>
          <w:szCs w:val="28"/>
        </w:rPr>
      </w:pPr>
      <w:r>
        <w:rPr>
          <w:rFonts w:ascii="Simplified Arabic" w:hAnsi="Simplified Arabic" w:cs="Simplified Arabic" w:hint="cs"/>
          <w:sz w:val="28"/>
          <w:szCs w:val="28"/>
          <w:rtl/>
        </w:rPr>
        <w:t>ذ</w:t>
      </w:r>
      <w:r w:rsidRPr="006B65B9">
        <w:rPr>
          <w:rFonts w:ascii="Simplified Arabic" w:hAnsi="Simplified Arabic" w:cs="Simplified Arabic"/>
          <w:sz w:val="28"/>
          <w:szCs w:val="28"/>
          <w:rtl/>
        </w:rPr>
        <w:t>هب</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العديد من الباحثين</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إلى</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أن</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المخاطرة</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في السياق الاقتصادي</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ترتبط</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احتمالية</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الحصول على</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عائد</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مخطط</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له</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وعدم</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اليقين،</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أي</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أن</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المخاطرة</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في الاقتصاد</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تعتمد</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عل</w:t>
      </w:r>
      <w:r>
        <w:rPr>
          <w:rFonts w:ascii="Simplified Arabic" w:hAnsi="Simplified Arabic" w:cs="Simplified Arabic" w:hint="cs"/>
          <w:sz w:val="28"/>
          <w:szCs w:val="28"/>
          <w:rtl/>
        </w:rPr>
        <w:t xml:space="preserve">ى </w:t>
      </w:r>
      <w:r w:rsidRPr="006B65B9">
        <w:rPr>
          <w:rFonts w:ascii="Simplified Arabic" w:hAnsi="Simplified Arabic" w:cs="Simplified Arabic"/>
          <w:sz w:val="28"/>
          <w:szCs w:val="28"/>
          <w:rtl/>
        </w:rPr>
        <w:t>خصائص</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الخسارة</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أو</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الربح المستقبلي</w:t>
      </w:r>
      <w:r w:rsidRPr="006B65B9">
        <w:rPr>
          <w:rFonts w:ascii="Simplified Arabic" w:hAnsi="Simplified Arabic" w:cs="Simplified Arabic"/>
          <w:sz w:val="28"/>
          <w:szCs w:val="28"/>
        </w:rPr>
        <w:t>.</w:t>
      </w:r>
    </w:p>
    <w:p w14:paraId="6D868782" w14:textId="77777777" w:rsidR="006B65B9" w:rsidRPr="006B65B9" w:rsidRDefault="006B65B9" w:rsidP="00EF4179">
      <w:pPr>
        <w:spacing w:line="360" w:lineRule="auto"/>
        <w:ind w:firstLine="720"/>
        <w:jc w:val="mediumKashida"/>
        <w:rPr>
          <w:rFonts w:ascii="Simplified Arabic" w:hAnsi="Simplified Arabic" w:cs="Simplified Arabic"/>
          <w:sz w:val="28"/>
          <w:szCs w:val="28"/>
        </w:rPr>
      </w:pPr>
    </w:p>
    <w:p w14:paraId="5A230982" w14:textId="77777777" w:rsidR="006B65B9" w:rsidRDefault="006276C5" w:rsidP="00EF4179">
      <w:pPr>
        <w:spacing w:line="360" w:lineRule="auto"/>
        <w:ind w:left="1080" w:firstLine="720"/>
        <w:jc w:val="mediumKashida"/>
        <w:rPr>
          <w:rFonts w:ascii="Simplified Arabic" w:hAnsi="Simplified Arabic" w:cs="Simplified Arabic"/>
          <w:sz w:val="28"/>
          <w:szCs w:val="28"/>
          <w:rtl/>
        </w:rPr>
      </w:pPr>
      <w:r w:rsidRPr="006B65B9">
        <w:rPr>
          <w:rFonts w:ascii="Simplified Arabic" w:hAnsi="Simplified Arabic" w:cs="(AH) Manal Black"/>
          <w:sz w:val="32"/>
          <w:szCs w:val="32"/>
          <w:u w:val="single"/>
          <w:rtl/>
        </w:rPr>
        <w:t>أهداف إدارة المخاطر:</w:t>
      </w:r>
      <w:bookmarkStart w:id="4" w:name="_Toc181472631"/>
      <w:bookmarkEnd w:id="3"/>
    </w:p>
    <w:p w14:paraId="3FEB402F" w14:textId="6712DFDD" w:rsidR="006B65B9" w:rsidRPr="006B65B9" w:rsidRDefault="006B65B9" w:rsidP="00EF4179">
      <w:pPr>
        <w:spacing w:line="360" w:lineRule="auto"/>
        <w:ind w:left="1080" w:firstLine="720"/>
        <w:jc w:val="mediumKashida"/>
        <w:rPr>
          <w:rFonts w:ascii="Simplified Arabic" w:hAnsi="Simplified Arabic" w:cs="Simplified Arabic"/>
          <w:sz w:val="28"/>
          <w:szCs w:val="28"/>
          <w:rtl/>
        </w:rPr>
      </w:pPr>
      <w:r w:rsidRPr="006B65B9">
        <w:rPr>
          <w:rFonts w:ascii="Simplified Arabic" w:hAnsi="Simplified Arabic" w:cs="Simplified Arabic"/>
          <w:sz w:val="28"/>
          <w:szCs w:val="28"/>
          <w:rtl/>
        </w:rPr>
        <w:t>المخاطر تحقق جميع المنظمات مجموعة من الأهداف المرجوة من خلال استخدام الموارد المتاحة وفق منهج محدد ووضعها تحت سيطرة إدارة معينة. وقد برز مجال إدارة المخاطر كحاجة ملحة بعد أن بدأت المنظمات تواجه مخاطر مفاجئة وغير متوقعة في عملية تحقيق أهدافها المنشودة</w:t>
      </w:r>
      <w:r w:rsidRPr="006B65B9">
        <w:rPr>
          <w:rFonts w:ascii="Simplified Arabic" w:hAnsi="Simplified Arabic" w:cs="Simplified Arabic"/>
          <w:sz w:val="28"/>
          <w:szCs w:val="28"/>
        </w:rPr>
        <w:t>.</w:t>
      </w:r>
    </w:p>
    <w:p w14:paraId="7FE7414B" w14:textId="24E352C6" w:rsidR="006276C5" w:rsidRPr="006276C5" w:rsidRDefault="006276C5" w:rsidP="00EF4179">
      <w:pPr>
        <w:spacing w:line="360" w:lineRule="auto"/>
        <w:ind w:firstLine="720"/>
        <w:jc w:val="mediumKashida"/>
        <w:outlineLvl w:val="2"/>
        <w:rPr>
          <w:rFonts w:ascii="Simplified Arabic" w:hAnsi="Simplified Arabic" w:cs="(AH) Manal Black"/>
          <w:sz w:val="32"/>
          <w:szCs w:val="32"/>
          <w:u w:val="single"/>
          <w:rtl/>
        </w:rPr>
      </w:pPr>
      <w:r w:rsidRPr="006276C5">
        <w:rPr>
          <w:rFonts w:ascii="Simplified Arabic" w:hAnsi="Simplified Arabic" w:cs="(AH) Manal Black"/>
          <w:sz w:val="32"/>
          <w:szCs w:val="32"/>
          <w:u w:val="single"/>
          <w:rtl/>
        </w:rPr>
        <w:lastRenderedPageBreak/>
        <w:t>أسباب الخطر والعوامل الرئيسية المؤثر فيه وأساليب التعامل معه:</w:t>
      </w:r>
      <w:bookmarkEnd w:id="4"/>
    </w:p>
    <w:p w14:paraId="65C0D67A" w14:textId="77777777" w:rsidR="006276C5" w:rsidRPr="00BA39F4" w:rsidRDefault="006276C5" w:rsidP="00EF4179">
      <w:pPr>
        <w:spacing w:line="360" w:lineRule="auto"/>
        <w:ind w:firstLine="720"/>
        <w:jc w:val="mediumKashida"/>
        <w:rPr>
          <w:rFonts w:ascii="Simplified Arabic" w:hAnsi="Simplified Arabic" w:cs="Simplified Arabic"/>
          <w:sz w:val="28"/>
          <w:szCs w:val="28"/>
          <w:rtl/>
        </w:rPr>
      </w:pPr>
      <w:r w:rsidRPr="00BA39F4">
        <w:rPr>
          <w:rFonts w:ascii="Simplified Arabic" w:hAnsi="Simplified Arabic" w:cs="Simplified Arabic"/>
          <w:sz w:val="28"/>
          <w:szCs w:val="28"/>
          <w:rtl/>
        </w:rPr>
        <w:t>إن حياة الإنسان مليئة بالأخطار، ويمكن تلخيص أسباب الخطر والعوامل الرئيسية المؤثر فيه وأساليب التعامل معه في الفروع التالية:</w:t>
      </w:r>
    </w:p>
    <w:p w14:paraId="31F0E674" w14:textId="77777777" w:rsidR="006276C5" w:rsidRPr="00BA39F4" w:rsidRDefault="006276C5" w:rsidP="00EF4179">
      <w:pPr>
        <w:spacing w:line="360" w:lineRule="auto"/>
        <w:ind w:firstLine="720"/>
        <w:jc w:val="mediumKashida"/>
        <w:rPr>
          <w:rFonts w:ascii="Simplified Arabic" w:hAnsi="Simplified Arabic" w:cs="Simplified Arabic"/>
          <w:sz w:val="28"/>
          <w:szCs w:val="28"/>
          <w:rtl/>
        </w:rPr>
      </w:pPr>
      <w:r w:rsidRPr="00BA39F4">
        <w:rPr>
          <w:rFonts w:ascii="Simplified Arabic" w:hAnsi="Simplified Arabic" w:cs="Simplified Arabic"/>
          <w:b/>
          <w:bCs/>
          <w:sz w:val="28"/>
          <w:szCs w:val="28"/>
          <w:rtl/>
        </w:rPr>
        <w:t>أسباب الخطر</w:t>
      </w:r>
      <w:r w:rsidRPr="00BA39F4">
        <w:rPr>
          <w:rFonts w:ascii="Simplified Arabic" w:hAnsi="Simplified Arabic" w:cs="Simplified Arabic"/>
          <w:sz w:val="28"/>
          <w:szCs w:val="28"/>
          <w:rtl/>
        </w:rPr>
        <w:t>:</w:t>
      </w:r>
    </w:p>
    <w:p w14:paraId="01C5CBB5" w14:textId="77777777" w:rsidR="006276C5" w:rsidRPr="00BA39F4" w:rsidRDefault="006276C5" w:rsidP="00EF4179">
      <w:pPr>
        <w:spacing w:line="360" w:lineRule="auto"/>
        <w:ind w:firstLine="720"/>
        <w:jc w:val="mediumKashida"/>
        <w:rPr>
          <w:rFonts w:ascii="Simplified Arabic" w:hAnsi="Simplified Arabic" w:cs="Simplified Arabic"/>
          <w:sz w:val="28"/>
          <w:szCs w:val="28"/>
          <w:rtl/>
        </w:rPr>
      </w:pPr>
      <w:r w:rsidRPr="00BA39F4">
        <w:rPr>
          <w:rFonts w:ascii="Simplified Arabic" w:hAnsi="Simplified Arabic" w:cs="Simplified Arabic"/>
          <w:sz w:val="28"/>
          <w:szCs w:val="28"/>
          <w:rtl/>
        </w:rPr>
        <w:t xml:space="preserve">من الأسباب الكامنة وراء ظهور الخطر، نخص بالذكر ما يلي: </w:t>
      </w:r>
    </w:p>
    <w:p w14:paraId="1C2490E2" w14:textId="5F19D757" w:rsidR="006276C5" w:rsidRPr="00BA39F4" w:rsidRDefault="006276C5" w:rsidP="00EF4179">
      <w:pPr>
        <w:spacing w:line="360" w:lineRule="auto"/>
        <w:ind w:firstLine="720"/>
        <w:jc w:val="mediumKashida"/>
        <w:rPr>
          <w:rFonts w:ascii="Simplified Arabic" w:hAnsi="Simplified Arabic" w:cs="Simplified Arabic"/>
          <w:sz w:val="28"/>
          <w:szCs w:val="28"/>
          <w:rtl/>
        </w:rPr>
      </w:pPr>
      <w:r w:rsidRPr="00BA39F4">
        <w:rPr>
          <w:rFonts w:ascii="Simplified Arabic" w:hAnsi="Simplified Arabic" w:cs="Simplified Arabic"/>
          <w:b/>
          <w:bCs/>
          <w:sz w:val="28"/>
          <w:szCs w:val="28"/>
          <w:rtl/>
        </w:rPr>
        <w:t xml:space="preserve">أ. أسباب الخطر الموضوعية: </w:t>
      </w:r>
      <w:r w:rsidR="006B65B9" w:rsidRPr="006B65B9">
        <w:rPr>
          <w:rFonts w:ascii="Simplified Arabic" w:hAnsi="Simplified Arabic" w:cs="Simplified Arabic"/>
          <w:sz w:val="28"/>
          <w:szCs w:val="28"/>
          <w:rtl/>
        </w:rPr>
        <w:t>تشير</w:t>
      </w:r>
      <w:r w:rsidR="006B65B9">
        <w:rPr>
          <w:rFonts w:ascii="Simplified Arabic" w:hAnsi="Simplified Arabic" w:cs="Simplified Arabic" w:hint="cs"/>
          <w:sz w:val="28"/>
          <w:szCs w:val="28"/>
          <w:rtl/>
        </w:rPr>
        <w:t xml:space="preserve"> </w:t>
      </w:r>
      <w:r w:rsidR="006B65B9" w:rsidRPr="006B65B9">
        <w:rPr>
          <w:rFonts w:ascii="Simplified Arabic" w:hAnsi="Simplified Arabic" w:cs="Simplified Arabic"/>
          <w:sz w:val="28"/>
          <w:szCs w:val="28"/>
          <w:rtl/>
        </w:rPr>
        <w:t>المخاطر</w:t>
      </w:r>
      <w:r w:rsidR="006B65B9">
        <w:rPr>
          <w:rFonts w:ascii="Simplified Arabic" w:hAnsi="Simplified Arabic" w:cs="Simplified Arabic" w:hint="cs"/>
          <w:sz w:val="28"/>
          <w:szCs w:val="28"/>
          <w:rtl/>
        </w:rPr>
        <w:t xml:space="preserve"> </w:t>
      </w:r>
      <w:r w:rsidR="006B65B9" w:rsidRPr="006B65B9">
        <w:rPr>
          <w:rFonts w:ascii="Simplified Arabic" w:hAnsi="Simplified Arabic" w:cs="Simplified Arabic"/>
          <w:sz w:val="28"/>
          <w:szCs w:val="28"/>
          <w:rtl/>
        </w:rPr>
        <w:t>إلى</w:t>
      </w:r>
      <w:r w:rsidR="006B65B9">
        <w:rPr>
          <w:rFonts w:ascii="Simplified Arabic" w:hAnsi="Simplified Arabic" w:cs="Simplified Arabic" w:hint="cs"/>
          <w:sz w:val="28"/>
          <w:szCs w:val="28"/>
          <w:rtl/>
        </w:rPr>
        <w:t xml:space="preserve"> </w:t>
      </w:r>
      <w:r w:rsidR="006B65B9" w:rsidRPr="006B65B9">
        <w:rPr>
          <w:rFonts w:ascii="Simplified Arabic" w:hAnsi="Simplified Arabic" w:cs="Simplified Arabic"/>
          <w:sz w:val="28"/>
          <w:szCs w:val="28"/>
          <w:rtl/>
        </w:rPr>
        <w:t>الخصائص</w:t>
      </w:r>
      <w:r w:rsidR="006B65B9">
        <w:rPr>
          <w:rFonts w:ascii="Simplified Arabic" w:hAnsi="Simplified Arabic" w:cs="Simplified Arabic" w:hint="cs"/>
          <w:sz w:val="28"/>
          <w:szCs w:val="28"/>
          <w:rtl/>
        </w:rPr>
        <w:t xml:space="preserve"> </w:t>
      </w:r>
      <w:r w:rsidR="006B65B9" w:rsidRPr="006B65B9">
        <w:rPr>
          <w:rFonts w:ascii="Simplified Arabic" w:hAnsi="Simplified Arabic" w:cs="Simplified Arabic"/>
          <w:sz w:val="28"/>
          <w:szCs w:val="28"/>
          <w:rtl/>
        </w:rPr>
        <w:t>التي</w:t>
      </w:r>
      <w:r w:rsidR="006B65B9">
        <w:rPr>
          <w:rFonts w:ascii="Simplified Arabic" w:hAnsi="Simplified Arabic" w:cs="Simplified Arabic" w:hint="cs"/>
          <w:sz w:val="28"/>
          <w:szCs w:val="28"/>
          <w:rtl/>
        </w:rPr>
        <w:t xml:space="preserve"> </w:t>
      </w:r>
      <w:r w:rsidR="006B65B9" w:rsidRPr="006B65B9">
        <w:rPr>
          <w:rFonts w:ascii="Simplified Arabic" w:hAnsi="Simplified Arabic" w:cs="Simplified Arabic"/>
          <w:sz w:val="28"/>
          <w:szCs w:val="28"/>
          <w:rtl/>
        </w:rPr>
        <w:t>يتسم</w:t>
      </w:r>
      <w:r w:rsidR="006B65B9">
        <w:rPr>
          <w:rFonts w:ascii="Simplified Arabic" w:hAnsi="Simplified Arabic" w:cs="Simplified Arabic" w:hint="cs"/>
          <w:sz w:val="28"/>
          <w:szCs w:val="28"/>
          <w:rtl/>
        </w:rPr>
        <w:t xml:space="preserve"> </w:t>
      </w:r>
      <w:r w:rsidR="006B65B9" w:rsidRPr="006B65B9">
        <w:rPr>
          <w:rFonts w:ascii="Simplified Arabic" w:hAnsi="Simplified Arabic" w:cs="Simplified Arabic"/>
          <w:sz w:val="28"/>
          <w:szCs w:val="28"/>
          <w:rtl/>
        </w:rPr>
        <w:t>بها عنصر المخاطرة</w:t>
      </w:r>
      <w:r w:rsidR="006B65B9">
        <w:rPr>
          <w:rFonts w:ascii="Simplified Arabic" w:hAnsi="Simplified Arabic" w:cs="Simplified Arabic" w:hint="cs"/>
          <w:sz w:val="28"/>
          <w:szCs w:val="28"/>
          <w:rtl/>
        </w:rPr>
        <w:t xml:space="preserve"> </w:t>
      </w:r>
      <w:r w:rsidR="006B65B9" w:rsidRPr="006B65B9">
        <w:rPr>
          <w:rFonts w:ascii="Simplified Arabic" w:hAnsi="Simplified Arabic" w:cs="Simplified Arabic"/>
          <w:sz w:val="28"/>
          <w:szCs w:val="28"/>
          <w:rtl/>
        </w:rPr>
        <w:t>والتي تزيد من احتمال وقوع الخطر أو تزيد من شدة الخسارة</w:t>
      </w:r>
      <w:r w:rsidR="006B65B9">
        <w:rPr>
          <w:rFonts w:ascii="Simplified Arabic" w:hAnsi="Simplified Arabic" w:cs="Simplified Arabic" w:hint="cs"/>
          <w:sz w:val="28"/>
          <w:szCs w:val="28"/>
          <w:rtl/>
        </w:rPr>
        <w:t xml:space="preserve"> </w:t>
      </w:r>
      <w:r w:rsidR="006B65B9" w:rsidRPr="006B65B9">
        <w:rPr>
          <w:rFonts w:ascii="Simplified Arabic" w:hAnsi="Simplified Arabic" w:cs="Simplified Arabic"/>
          <w:sz w:val="28"/>
          <w:szCs w:val="28"/>
          <w:rtl/>
        </w:rPr>
        <w:t>الاقتصادية</w:t>
      </w:r>
      <w:r w:rsidR="006B65B9">
        <w:rPr>
          <w:rFonts w:ascii="Simplified Arabic" w:hAnsi="Simplified Arabic" w:cs="Simplified Arabic" w:hint="cs"/>
          <w:sz w:val="28"/>
          <w:szCs w:val="28"/>
          <w:rtl/>
        </w:rPr>
        <w:t xml:space="preserve"> </w:t>
      </w:r>
      <w:r w:rsidR="006B65B9" w:rsidRPr="006B65B9">
        <w:rPr>
          <w:rFonts w:ascii="Simplified Arabic" w:hAnsi="Simplified Arabic" w:cs="Simplified Arabic"/>
          <w:sz w:val="28"/>
          <w:szCs w:val="28"/>
          <w:rtl/>
        </w:rPr>
        <w:t>الناتجة عن تحقق</w:t>
      </w:r>
      <w:r w:rsidR="006B65B9">
        <w:rPr>
          <w:rFonts w:ascii="Simplified Arabic" w:hAnsi="Simplified Arabic" w:cs="Simplified Arabic" w:hint="cs"/>
          <w:sz w:val="28"/>
          <w:szCs w:val="28"/>
          <w:rtl/>
        </w:rPr>
        <w:t xml:space="preserve"> </w:t>
      </w:r>
      <w:r w:rsidR="006B65B9" w:rsidRPr="006B65B9">
        <w:rPr>
          <w:rFonts w:ascii="Simplified Arabic" w:hAnsi="Simplified Arabic" w:cs="Simplified Arabic"/>
          <w:sz w:val="28"/>
          <w:szCs w:val="28"/>
          <w:rtl/>
        </w:rPr>
        <w:t>الخطر،</w:t>
      </w:r>
      <w:r w:rsidR="006B65B9">
        <w:rPr>
          <w:rFonts w:ascii="Simplified Arabic" w:hAnsi="Simplified Arabic" w:cs="Simplified Arabic" w:hint="cs"/>
          <w:sz w:val="28"/>
          <w:szCs w:val="28"/>
          <w:rtl/>
        </w:rPr>
        <w:t xml:space="preserve"> </w:t>
      </w:r>
      <w:r w:rsidR="006B65B9" w:rsidRPr="006B65B9">
        <w:rPr>
          <w:rFonts w:ascii="Simplified Arabic" w:hAnsi="Simplified Arabic" w:cs="Simplified Arabic"/>
          <w:sz w:val="28"/>
          <w:szCs w:val="28"/>
          <w:rtl/>
        </w:rPr>
        <w:t>أوكليهما</w:t>
      </w:r>
      <w:r w:rsidR="006B65B9" w:rsidRPr="006B65B9">
        <w:rPr>
          <w:rFonts w:ascii="Simplified Arabic" w:hAnsi="Simplified Arabic" w:cs="Simplified Arabic"/>
          <w:sz w:val="28"/>
          <w:szCs w:val="28"/>
        </w:rPr>
        <w:t>.</w:t>
      </w:r>
      <w:r w:rsidR="006B65B9" w:rsidRPr="006B65B9">
        <w:rPr>
          <w:rFonts w:ascii="Simplified Arabic" w:hAnsi="Simplified Arabic" w:cs="Simplified Arabic"/>
          <w:sz w:val="28"/>
          <w:szCs w:val="28"/>
          <w:vertAlign w:val="superscript"/>
          <w:rtl/>
        </w:rPr>
        <w:t xml:space="preserve"> </w:t>
      </w:r>
      <w:r w:rsidRPr="00BA39F4">
        <w:rPr>
          <w:rStyle w:val="a6"/>
          <w:rFonts w:ascii="Simplified Arabic" w:hAnsi="Simplified Arabic" w:cs="Simplified Arabic"/>
          <w:sz w:val="28"/>
          <w:szCs w:val="28"/>
          <w:rtl/>
        </w:rPr>
        <w:footnoteReference w:id="3"/>
      </w:r>
      <w:r w:rsidRPr="00BA39F4">
        <w:rPr>
          <w:rFonts w:ascii="Simplified Arabic" w:hAnsi="Simplified Arabic" w:cs="Simplified Arabic"/>
          <w:sz w:val="28"/>
          <w:szCs w:val="28"/>
          <w:rtl/>
        </w:rPr>
        <w:t>.</w:t>
      </w:r>
    </w:p>
    <w:p w14:paraId="111CDF56" w14:textId="61528EA7" w:rsidR="006B65B9" w:rsidRPr="00BA39F4" w:rsidRDefault="006276C5" w:rsidP="00B13B88">
      <w:pPr>
        <w:spacing w:line="360" w:lineRule="auto"/>
        <w:ind w:firstLine="720"/>
        <w:jc w:val="mediumKashida"/>
        <w:rPr>
          <w:rFonts w:ascii="Simplified Arabic" w:hAnsi="Simplified Arabic" w:cs="Simplified Arabic"/>
          <w:sz w:val="28"/>
          <w:szCs w:val="28"/>
          <w:rtl/>
        </w:rPr>
      </w:pPr>
      <w:r w:rsidRPr="00BA39F4">
        <w:rPr>
          <w:rFonts w:ascii="Simplified Arabic" w:hAnsi="Simplified Arabic" w:cs="Simplified Arabic"/>
          <w:b/>
          <w:bCs/>
          <w:sz w:val="28"/>
          <w:szCs w:val="28"/>
          <w:rtl/>
        </w:rPr>
        <w:t xml:space="preserve"> ب. أسباب الخطر الشخصية</w:t>
      </w:r>
      <w:r w:rsidRPr="00BA39F4">
        <w:rPr>
          <w:rFonts w:ascii="Simplified Arabic" w:hAnsi="Simplified Arabic" w:cs="Simplified Arabic"/>
          <w:sz w:val="28"/>
          <w:szCs w:val="28"/>
          <w:rtl/>
        </w:rPr>
        <w:t>:</w:t>
      </w:r>
      <w:r w:rsidR="006B65B9">
        <w:rPr>
          <w:rFonts w:ascii="Simplified Arabic" w:hAnsi="Simplified Arabic" w:cs="Simplified Arabic" w:hint="cs"/>
          <w:sz w:val="28"/>
          <w:szCs w:val="28"/>
          <w:rtl/>
        </w:rPr>
        <w:t xml:space="preserve"> </w:t>
      </w:r>
      <w:r w:rsidRPr="00BA39F4">
        <w:rPr>
          <w:rFonts w:ascii="Simplified Arabic" w:hAnsi="Simplified Arabic" w:cs="Simplified Arabic"/>
          <w:sz w:val="28"/>
          <w:szCs w:val="28"/>
          <w:rtl/>
        </w:rPr>
        <w:t>العوامل التي تنتج عن تدخل البشر في مجريات الأمور الطبيعية والتأثير</w:t>
      </w:r>
    </w:p>
    <w:p w14:paraId="6E92912B" w14:textId="1BB0AA21" w:rsidR="006276C5" w:rsidRPr="00BA39F4" w:rsidRDefault="006276C5" w:rsidP="00EF4179">
      <w:pPr>
        <w:spacing w:line="360" w:lineRule="auto"/>
        <w:ind w:firstLine="720"/>
        <w:jc w:val="mediumKashida"/>
        <w:rPr>
          <w:rFonts w:ascii="Simplified Arabic" w:hAnsi="Simplified Arabic" w:cs="Simplified Arabic"/>
          <w:b/>
          <w:bCs/>
          <w:sz w:val="28"/>
          <w:szCs w:val="28"/>
          <w:rtl/>
        </w:rPr>
      </w:pPr>
      <w:proofErr w:type="spellStart"/>
      <w:r w:rsidRPr="00BA39F4">
        <w:rPr>
          <w:rFonts w:ascii="Simplified Arabic" w:hAnsi="Simplified Arabic" w:cs="Simplified Arabic"/>
          <w:b/>
          <w:bCs/>
          <w:sz w:val="28"/>
          <w:szCs w:val="28"/>
          <w:rtl/>
        </w:rPr>
        <w:t>يها</w:t>
      </w:r>
      <w:proofErr w:type="spellEnd"/>
      <w:r w:rsidRPr="00BA39F4">
        <w:rPr>
          <w:rFonts w:ascii="Simplified Arabic" w:hAnsi="Simplified Arabic" w:cs="Simplified Arabic"/>
          <w:b/>
          <w:bCs/>
          <w:sz w:val="28"/>
          <w:szCs w:val="28"/>
          <w:rtl/>
        </w:rPr>
        <w:t xml:space="preserve"> وتنقسم إلى: </w:t>
      </w:r>
    </w:p>
    <w:p w14:paraId="07D80367" w14:textId="77777777" w:rsidR="006276C5" w:rsidRPr="00BA39F4" w:rsidRDefault="006276C5" w:rsidP="00EF4179">
      <w:pPr>
        <w:pStyle w:val="a7"/>
        <w:numPr>
          <w:ilvl w:val="0"/>
          <w:numId w:val="8"/>
        </w:numPr>
        <w:spacing w:line="360" w:lineRule="auto"/>
        <w:ind w:firstLine="720"/>
        <w:jc w:val="mediumKashida"/>
        <w:rPr>
          <w:rFonts w:ascii="Simplified Arabic" w:hAnsi="Simplified Arabic" w:cs="Simplified Arabic"/>
          <w:sz w:val="28"/>
          <w:szCs w:val="28"/>
          <w:rtl/>
        </w:rPr>
      </w:pPr>
      <w:r w:rsidRPr="00BA39F4">
        <w:rPr>
          <w:rFonts w:ascii="Simplified Arabic" w:hAnsi="Simplified Arabic" w:cs="Simplified Arabic"/>
          <w:b/>
          <w:bCs/>
          <w:sz w:val="28"/>
          <w:szCs w:val="28"/>
          <w:rtl/>
        </w:rPr>
        <w:t>أسباب شخصية إرادية:</w:t>
      </w:r>
      <w:r w:rsidRPr="00BA39F4">
        <w:rPr>
          <w:rFonts w:ascii="Simplified Arabic" w:hAnsi="Simplified Arabic" w:cs="Simplified Arabic"/>
          <w:sz w:val="28"/>
          <w:szCs w:val="28"/>
          <w:rtl/>
        </w:rPr>
        <w:t xml:space="preserve"> هو التدخل من جانب الأشخاص في زيادة درجة الخطورة بشكل عمدي.</w:t>
      </w:r>
    </w:p>
    <w:p w14:paraId="030B036F" w14:textId="3E98E903" w:rsidR="006276C5" w:rsidRPr="00B13B88" w:rsidRDefault="006276C5" w:rsidP="00B13B88">
      <w:pPr>
        <w:pStyle w:val="a7"/>
        <w:numPr>
          <w:ilvl w:val="0"/>
          <w:numId w:val="8"/>
        </w:numPr>
        <w:spacing w:line="360" w:lineRule="auto"/>
        <w:ind w:firstLine="720"/>
        <w:jc w:val="mediumKashida"/>
        <w:rPr>
          <w:rFonts w:ascii="Simplified Arabic" w:hAnsi="Simplified Arabic" w:cs="Simplified Arabic"/>
          <w:sz w:val="28"/>
          <w:szCs w:val="28"/>
          <w:rtl/>
        </w:rPr>
      </w:pPr>
      <w:r w:rsidRPr="00BA39F4">
        <w:rPr>
          <w:rFonts w:ascii="Simplified Arabic" w:hAnsi="Simplified Arabic" w:cs="Simplified Arabic"/>
          <w:b/>
          <w:bCs/>
          <w:sz w:val="28"/>
          <w:szCs w:val="28"/>
          <w:rtl/>
        </w:rPr>
        <w:t>أسباب شخصية لاإرادية:</w:t>
      </w:r>
      <w:r w:rsidRPr="00BA39F4">
        <w:rPr>
          <w:rFonts w:ascii="Simplified Arabic" w:hAnsi="Simplified Arabic" w:cs="Simplified Arabic"/>
          <w:sz w:val="28"/>
          <w:szCs w:val="28"/>
          <w:rtl/>
        </w:rPr>
        <w:t xml:space="preserve"> عوامل تؤدي إلى تكرار تحقق الظواهر الطبيعية مما يزيد من درجة خطورتها ولكن بدون تعمد من الشخص الذي يتدخل عفويا في ذلك</w:t>
      </w:r>
    </w:p>
    <w:p w14:paraId="588F6D66" w14:textId="77777777" w:rsidR="006276C5" w:rsidRPr="006276C5" w:rsidRDefault="006276C5" w:rsidP="00EF4179">
      <w:pPr>
        <w:spacing w:line="360" w:lineRule="auto"/>
        <w:ind w:firstLine="720"/>
        <w:jc w:val="mediumKashida"/>
        <w:outlineLvl w:val="2"/>
        <w:rPr>
          <w:rFonts w:ascii="Simplified Arabic" w:hAnsi="Simplified Arabic" w:cs="(AH) Manal Black"/>
          <w:sz w:val="32"/>
          <w:szCs w:val="32"/>
          <w:u w:val="single"/>
          <w:rtl/>
        </w:rPr>
      </w:pPr>
      <w:bookmarkStart w:id="5" w:name="_Toc181472632"/>
      <w:r w:rsidRPr="006276C5">
        <w:rPr>
          <w:rFonts w:ascii="Simplified Arabic" w:hAnsi="Simplified Arabic" w:cs="(AH) Manal Black"/>
          <w:sz w:val="32"/>
          <w:szCs w:val="32"/>
          <w:u w:val="single"/>
          <w:rtl/>
        </w:rPr>
        <w:t>أهمية وفوائد إدارة المخاطر وأهدافها</w:t>
      </w:r>
      <w:bookmarkEnd w:id="5"/>
    </w:p>
    <w:p w14:paraId="7E6673EB" w14:textId="15C92CE7" w:rsidR="006B65B9" w:rsidRDefault="006B65B9" w:rsidP="00EF4179">
      <w:pPr>
        <w:spacing w:line="360" w:lineRule="auto"/>
        <w:ind w:firstLine="720"/>
        <w:jc w:val="mediumKashida"/>
        <w:rPr>
          <w:rFonts w:ascii="Simplified Arabic" w:hAnsi="Simplified Arabic" w:cs="Simplified Arabic"/>
          <w:b/>
          <w:bCs/>
          <w:sz w:val="28"/>
          <w:szCs w:val="28"/>
          <w:rtl/>
        </w:rPr>
      </w:pPr>
      <w:r w:rsidRPr="006B65B9">
        <w:rPr>
          <w:rFonts w:ascii="Simplified Arabic" w:hAnsi="Simplified Arabic" w:cs="Simplified Arabic"/>
          <w:sz w:val="28"/>
          <w:szCs w:val="28"/>
          <w:rtl/>
        </w:rPr>
        <w:lastRenderedPageBreak/>
        <w:t>تتعرض كل شركة أو مؤسسة</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لمخاطر</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الأحداث السلبية غير</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المتوقعة</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التي</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يمكن</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أن</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تكلف المؤسسة</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مبلغاً</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كبيراً</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من المال أو تؤدي إلى</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إغلاق</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المؤسسة</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بشكل</w:t>
      </w:r>
      <w:r>
        <w:rPr>
          <w:rFonts w:ascii="Simplified Arabic" w:hAnsi="Simplified Arabic" w:cs="Simplified Arabic" w:hint="cs"/>
          <w:sz w:val="28"/>
          <w:szCs w:val="28"/>
          <w:rtl/>
        </w:rPr>
        <w:t xml:space="preserve"> </w:t>
      </w:r>
      <w:proofErr w:type="gramStart"/>
      <w:r w:rsidRPr="006B65B9">
        <w:rPr>
          <w:rFonts w:ascii="Simplified Arabic" w:hAnsi="Simplified Arabic" w:cs="Simplified Arabic"/>
          <w:sz w:val="28"/>
          <w:szCs w:val="28"/>
          <w:rtl/>
        </w:rPr>
        <w:t>دائم</w:t>
      </w:r>
      <w:r>
        <w:rPr>
          <w:rFonts w:ascii="Simplified Arabic" w:hAnsi="Simplified Arabic" w:cs="Simplified Arabic"/>
          <w:sz w:val="28"/>
          <w:szCs w:val="28"/>
        </w:rPr>
        <w:t xml:space="preserve"> </w:t>
      </w:r>
      <w:r w:rsidRPr="006B65B9">
        <w:rPr>
          <w:rFonts w:ascii="Simplified Arabic" w:hAnsi="Simplified Arabic" w:cs="Simplified Arabic"/>
          <w:sz w:val="28"/>
          <w:szCs w:val="28"/>
        </w:rPr>
        <w:t>.</w:t>
      </w:r>
      <w:r w:rsidRPr="006B65B9">
        <w:rPr>
          <w:rFonts w:ascii="Simplified Arabic" w:hAnsi="Simplified Arabic" w:cs="Simplified Arabic"/>
          <w:sz w:val="28"/>
          <w:szCs w:val="28"/>
          <w:rtl/>
        </w:rPr>
        <w:t>ولذلك</w:t>
      </w:r>
      <w:proofErr w:type="gramEnd"/>
      <w:r w:rsidRPr="006B65B9">
        <w:rPr>
          <w:rFonts w:ascii="Simplified Arabic" w:hAnsi="Simplified Arabic" w:cs="Simplified Arabic"/>
          <w:sz w:val="28"/>
          <w:szCs w:val="28"/>
          <w:rtl/>
        </w:rPr>
        <w:t>،</w:t>
      </w:r>
      <w:r w:rsidR="00C5010E">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تحتاج</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الشركات</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والمؤسسات</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إلى</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أسلوب</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يُعرف</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باسم</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إدارة</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المخاطر،</w:t>
      </w:r>
      <w:r w:rsidR="00C5010E">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حيث</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تسعى</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المنظمة</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إلى</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الحد</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من</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المخاطر</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والتكاليف</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الإضافية</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والاستعداد</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للأحداث</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غير</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المتوقعة</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قبل</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وقوعها</w:t>
      </w:r>
      <w:r>
        <w:rPr>
          <w:rFonts w:ascii="Simplified Arabic" w:hAnsi="Simplified Arabic" w:cs="Simplified Arabic"/>
          <w:sz w:val="28"/>
          <w:szCs w:val="28"/>
        </w:rPr>
        <w:t xml:space="preserve"> </w:t>
      </w:r>
      <w:r w:rsidRPr="006B65B9">
        <w:rPr>
          <w:rFonts w:ascii="Simplified Arabic" w:hAnsi="Simplified Arabic" w:cs="Simplified Arabic"/>
          <w:sz w:val="28"/>
          <w:szCs w:val="28"/>
        </w:rPr>
        <w:t>.</w:t>
      </w:r>
      <w:r w:rsidRPr="006B65B9">
        <w:rPr>
          <w:rFonts w:ascii="Simplified Arabic" w:hAnsi="Simplified Arabic" w:cs="Simplified Arabic"/>
          <w:sz w:val="28"/>
          <w:szCs w:val="28"/>
          <w:rtl/>
        </w:rPr>
        <w:t>ويختلف</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أسلوب</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إدارة المخاطر</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باختلاف</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طبيعة</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المنظمة</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وأنشطتها،</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كما</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أن</w:t>
      </w:r>
      <w:r>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له</w:t>
      </w:r>
      <w:r w:rsidR="00C5010E">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تأثيرًا سلبيًا</w:t>
      </w:r>
      <w:r w:rsidR="00C5010E">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على</w:t>
      </w:r>
      <w:r w:rsidR="00C5010E">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سير</w:t>
      </w:r>
      <w:r w:rsidR="00C5010E">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عمليات</w:t>
      </w:r>
      <w:r w:rsidR="00C5010E">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إدارة</w:t>
      </w:r>
      <w:r w:rsidR="00C5010E">
        <w:rPr>
          <w:rFonts w:ascii="Simplified Arabic" w:hAnsi="Simplified Arabic" w:cs="Simplified Arabic" w:hint="cs"/>
          <w:sz w:val="28"/>
          <w:szCs w:val="28"/>
          <w:rtl/>
        </w:rPr>
        <w:t xml:space="preserve"> </w:t>
      </w:r>
      <w:r w:rsidRPr="006B65B9">
        <w:rPr>
          <w:rFonts w:ascii="Simplified Arabic" w:hAnsi="Simplified Arabic" w:cs="Simplified Arabic"/>
          <w:sz w:val="28"/>
          <w:szCs w:val="28"/>
          <w:rtl/>
        </w:rPr>
        <w:t>المنظمة</w:t>
      </w:r>
      <w:r w:rsidRPr="006B65B9">
        <w:rPr>
          <w:rFonts w:ascii="Simplified Arabic" w:hAnsi="Simplified Arabic" w:cs="Simplified Arabic"/>
          <w:sz w:val="28"/>
          <w:szCs w:val="28"/>
        </w:rPr>
        <w:t>.</w:t>
      </w:r>
    </w:p>
    <w:p w14:paraId="21693580" w14:textId="77777777" w:rsidR="00C5010E" w:rsidRDefault="00C5010E" w:rsidP="00EF4179">
      <w:pPr>
        <w:spacing w:line="360" w:lineRule="auto"/>
        <w:ind w:firstLine="720"/>
        <w:jc w:val="mediumKashida"/>
        <w:rPr>
          <w:rFonts w:ascii="Simplified Arabic" w:hAnsi="Simplified Arabic" w:cs="Simplified Arabic"/>
          <w:b/>
          <w:bCs/>
          <w:sz w:val="28"/>
          <w:szCs w:val="28"/>
          <w:rtl/>
        </w:rPr>
      </w:pPr>
      <w:r w:rsidRPr="00C5010E">
        <w:rPr>
          <w:rFonts w:ascii="Simplified Arabic" w:hAnsi="Simplified Arabic" w:cs="Simplified Arabic"/>
          <w:b/>
          <w:bCs/>
          <w:sz w:val="28"/>
          <w:szCs w:val="28"/>
          <w:rtl/>
        </w:rPr>
        <w:t>أهمية إدارة المخاطر</w:t>
      </w:r>
    </w:p>
    <w:p w14:paraId="13483346" w14:textId="77777777" w:rsidR="00C5010E" w:rsidRDefault="00C5010E" w:rsidP="00EF4179">
      <w:pPr>
        <w:spacing w:line="360" w:lineRule="auto"/>
        <w:ind w:firstLine="720"/>
        <w:jc w:val="mediumKashida"/>
        <w:rPr>
          <w:rFonts w:ascii="Simplified Arabic" w:hAnsi="Simplified Arabic" w:cs="Simplified Arabic"/>
          <w:sz w:val="28"/>
          <w:szCs w:val="28"/>
          <w:rtl/>
        </w:rPr>
      </w:pPr>
      <w:r w:rsidRPr="00C5010E">
        <w:rPr>
          <w:rFonts w:ascii="Simplified Arabic" w:hAnsi="Simplified Arabic" w:cs="Simplified Arabic"/>
          <w:b/>
          <w:bCs/>
          <w:sz w:val="28"/>
          <w:szCs w:val="28"/>
          <w:rtl/>
        </w:rPr>
        <w:t xml:space="preserve"> </w:t>
      </w:r>
      <w:r w:rsidRPr="00C5010E">
        <w:rPr>
          <w:rFonts w:ascii="Simplified Arabic" w:hAnsi="Simplified Arabic" w:cs="Simplified Arabic"/>
          <w:sz w:val="28"/>
          <w:szCs w:val="28"/>
          <w:rtl/>
        </w:rPr>
        <w:t>تعد إدارة المخاطر عاملاً أساسياً لضمان استدامة المؤسسة ونجاحها في بيئة أعمال تتزايد فيها التحديات والمخاطر.</w:t>
      </w:r>
    </w:p>
    <w:p w14:paraId="282171DE" w14:textId="3915C58B" w:rsidR="00C5010E" w:rsidRDefault="00C5010E" w:rsidP="00EF4179">
      <w:pPr>
        <w:spacing w:line="360" w:lineRule="auto"/>
        <w:ind w:firstLine="720"/>
        <w:jc w:val="mediumKashida"/>
        <w:rPr>
          <w:rFonts w:ascii="Simplified Arabic" w:hAnsi="Simplified Arabic" w:cs="Simplified Arabic"/>
          <w:sz w:val="28"/>
          <w:szCs w:val="28"/>
          <w:rtl/>
        </w:rPr>
      </w:pPr>
      <w:r w:rsidRPr="00C5010E">
        <w:rPr>
          <w:rFonts w:ascii="Simplified Arabic" w:hAnsi="Simplified Arabic" w:cs="Simplified Arabic"/>
          <w:sz w:val="28"/>
          <w:szCs w:val="28"/>
          <w:rtl/>
        </w:rPr>
        <w:t xml:space="preserve"> يمكن للمؤسسة تأمين مستقبلها وتقليل التكاليف المرتبطة بالمخاطر المحتملة من خلال تنفيذ خطة شاملة لإدارة المخاطر. </w:t>
      </w:r>
    </w:p>
    <w:p w14:paraId="145AB367" w14:textId="52B306B9" w:rsidR="00C5010E" w:rsidRPr="00C5010E" w:rsidRDefault="00C5010E" w:rsidP="00EF4179">
      <w:pPr>
        <w:spacing w:line="360" w:lineRule="auto"/>
        <w:ind w:firstLine="720"/>
        <w:jc w:val="mediumKashida"/>
        <w:rPr>
          <w:rFonts w:ascii="Simplified Arabic" w:hAnsi="Simplified Arabic" w:cs="Simplified Arabic"/>
          <w:sz w:val="28"/>
          <w:szCs w:val="28"/>
          <w:u w:val="single"/>
          <w:rtl/>
        </w:rPr>
      </w:pPr>
      <w:r w:rsidRPr="00C5010E">
        <w:rPr>
          <w:rFonts w:ascii="Simplified Arabic" w:hAnsi="Simplified Arabic" w:cs="Simplified Arabic"/>
          <w:sz w:val="28"/>
          <w:szCs w:val="28"/>
          <w:rtl/>
        </w:rPr>
        <w:t>تتضمن هذه العملية تحليل المخاطر مسبقاً، ووضع استراتيجيات فعالة لمواجهة المخاطر وتحديد الإجراءات المناسبة للحد من التهديدات. كما يمكنها أيضاً ضمان الأمن التنظيمي واتخاذ قرارات مستنيرة وتعزيز النتائج الإيجابية وتقوية الاستقرار التنظيمي بشكل عام. تتزايد أهمية إدارة المخاطر مع تزايد أهمية العولمة والتغيرات السريعة في بيئة الأعمال التي تجعل المخاطر التي تواجهها المؤسسات أكثر تعقيداً وتنوعاً. تظهر المخاطر باستمرار في أشكال جديدة، مما يتطلب التكيف السريع وصياغة استراتيجيات مرنة للتعامل معها بفعالية.</w:t>
      </w:r>
    </w:p>
    <w:p w14:paraId="3856CF55" w14:textId="77777777" w:rsidR="00C5010E" w:rsidRDefault="00C5010E" w:rsidP="00EF4179">
      <w:pPr>
        <w:spacing w:line="360" w:lineRule="auto"/>
        <w:ind w:firstLine="720"/>
        <w:rPr>
          <w:rFonts w:ascii="Simplified Arabic" w:hAnsi="Simplified Arabic" w:cs="Simplified Arabic"/>
          <w:sz w:val="28"/>
          <w:szCs w:val="28"/>
          <w:rtl/>
        </w:rPr>
      </w:pPr>
      <w:r w:rsidRPr="00C5010E">
        <w:rPr>
          <w:rFonts w:ascii="Simplified Arabic" w:hAnsi="Simplified Arabic" w:cs="Simplified Arabic"/>
          <w:sz w:val="28"/>
          <w:szCs w:val="28"/>
          <w:u w:val="single"/>
          <w:rtl/>
        </w:rPr>
        <w:t xml:space="preserve">فوائد إدارة المخاطر </w:t>
      </w:r>
    </w:p>
    <w:p w14:paraId="07D97C83" w14:textId="77777777" w:rsidR="00C5010E" w:rsidRDefault="00C5010E" w:rsidP="00EF4179">
      <w:pPr>
        <w:spacing w:line="360" w:lineRule="auto"/>
        <w:ind w:firstLine="720"/>
        <w:rPr>
          <w:rFonts w:ascii="Simplified Arabic" w:hAnsi="Simplified Arabic" w:cs="Simplified Arabic"/>
          <w:sz w:val="28"/>
          <w:szCs w:val="28"/>
          <w:rtl/>
        </w:rPr>
      </w:pPr>
      <w:r w:rsidRPr="00C5010E">
        <w:rPr>
          <w:rFonts w:ascii="Simplified Arabic" w:hAnsi="Simplified Arabic" w:cs="Simplified Arabic"/>
          <w:sz w:val="28"/>
          <w:szCs w:val="28"/>
          <w:rtl/>
        </w:rPr>
        <w:lastRenderedPageBreak/>
        <w:t>تشمل فوائد إدارة المخاطر تحسين الأداء التنظيمي وتقليل الخسائر إلى أدنى حد ممكن:</w:t>
      </w:r>
    </w:p>
    <w:p w14:paraId="018F5148" w14:textId="77777777" w:rsidR="00C5010E" w:rsidRDefault="00C5010E" w:rsidP="00EF4179">
      <w:pPr>
        <w:spacing w:line="360" w:lineRule="auto"/>
        <w:ind w:firstLine="720"/>
        <w:rPr>
          <w:rFonts w:ascii="Simplified Arabic" w:hAnsi="Simplified Arabic" w:cs="Simplified Arabic"/>
          <w:sz w:val="28"/>
          <w:szCs w:val="28"/>
          <w:rtl/>
        </w:rPr>
      </w:pPr>
      <w:r w:rsidRPr="00C5010E">
        <w:rPr>
          <w:rFonts w:ascii="Simplified Arabic" w:hAnsi="Simplified Arabic" w:cs="Simplified Arabic"/>
          <w:b/>
          <w:bCs/>
          <w:sz w:val="28"/>
          <w:szCs w:val="28"/>
          <w:rtl/>
        </w:rPr>
        <w:t xml:space="preserve"> تقليل الخسائر وتعظيم الأرباح:</w:t>
      </w:r>
      <w:r w:rsidRPr="00C5010E">
        <w:rPr>
          <w:rFonts w:ascii="Simplified Arabic" w:hAnsi="Simplified Arabic" w:cs="Simplified Arabic"/>
          <w:sz w:val="28"/>
          <w:szCs w:val="28"/>
          <w:rtl/>
        </w:rPr>
        <w:t xml:space="preserve"> </w:t>
      </w:r>
    </w:p>
    <w:p w14:paraId="7FD69600" w14:textId="3D8A669C" w:rsidR="00C5010E" w:rsidRDefault="00C5010E" w:rsidP="00EF4179">
      <w:pPr>
        <w:spacing w:line="360" w:lineRule="auto"/>
        <w:ind w:firstLine="720"/>
        <w:rPr>
          <w:rFonts w:ascii="Simplified Arabic" w:hAnsi="Simplified Arabic" w:cs="Simplified Arabic"/>
          <w:sz w:val="28"/>
          <w:szCs w:val="28"/>
          <w:rtl/>
        </w:rPr>
      </w:pPr>
      <w:r w:rsidRPr="00C5010E">
        <w:rPr>
          <w:rFonts w:ascii="Simplified Arabic" w:hAnsi="Simplified Arabic" w:cs="Simplified Arabic"/>
          <w:sz w:val="28"/>
          <w:szCs w:val="28"/>
          <w:rtl/>
        </w:rPr>
        <w:t xml:space="preserve">من خلال تحديد المخاطر وإدارتها بفعالية، يمكن للمؤسسة تقليل الخسائر المحتملة وتعظيم الأرباح. تحليل المخاطر واتخاذ تدابير وقائية يمكن أن يقلل من التأثير السلبي للمخاطر على عمليات المنظمة. </w:t>
      </w:r>
    </w:p>
    <w:p w14:paraId="12B6E643" w14:textId="77777777" w:rsidR="00C5010E" w:rsidRDefault="00C5010E" w:rsidP="00EF4179">
      <w:pPr>
        <w:spacing w:line="360" w:lineRule="auto"/>
        <w:ind w:firstLine="720"/>
        <w:rPr>
          <w:rFonts w:ascii="Simplified Arabic" w:hAnsi="Simplified Arabic" w:cs="Simplified Arabic"/>
          <w:sz w:val="28"/>
          <w:szCs w:val="28"/>
          <w:rtl/>
        </w:rPr>
      </w:pPr>
      <w:r w:rsidRPr="00C5010E">
        <w:rPr>
          <w:rFonts w:ascii="Simplified Arabic" w:hAnsi="Simplified Arabic" w:cs="Simplified Arabic"/>
          <w:b/>
          <w:bCs/>
          <w:sz w:val="28"/>
          <w:szCs w:val="28"/>
          <w:rtl/>
        </w:rPr>
        <w:t>تحسين عملية صنع القرار:</w:t>
      </w:r>
      <w:r w:rsidRPr="00C5010E">
        <w:rPr>
          <w:rFonts w:ascii="Simplified Arabic" w:hAnsi="Simplified Arabic" w:cs="Simplified Arabic"/>
          <w:sz w:val="28"/>
          <w:szCs w:val="28"/>
          <w:rtl/>
        </w:rPr>
        <w:t xml:space="preserve"> </w:t>
      </w:r>
    </w:p>
    <w:p w14:paraId="26EAF6D5" w14:textId="77777777" w:rsidR="00C5010E" w:rsidRDefault="00C5010E" w:rsidP="00EF4179">
      <w:pPr>
        <w:spacing w:line="360" w:lineRule="auto"/>
        <w:ind w:firstLine="720"/>
        <w:rPr>
          <w:rFonts w:ascii="Simplified Arabic" w:hAnsi="Simplified Arabic" w:cs="Simplified Arabic"/>
          <w:sz w:val="28"/>
          <w:szCs w:val="28"/>
          <w:rtl/>
        </w:rPr>
      </w:pPr>
      <w:r w:rsidRPr="00C5010E">
        <w:rPr>
          <w:rFonts w:ascii="Simplified Arabic" w:hAnsi="Simplified Arabic" w:cs="Simplified Arabic"/>
          <w:sz w:val="28"/>
          <w:szCs w:val="28"/>
          <w:rtl/>
        </w:rPr>
        <w:t xml:space="preserve">تتيح إدارة المخاطر اتخاذ قرارات استراتيجية أفضل بناءً على بيانات حديثة وموثوقة. يؤدي ذلك إلى تحسين كفاءة الأعمال من خلال تمكين القادة من اتخاذ القرارات بناءً على المعلومات المتاحة. </w:t>
      </w:r>
    </w:p>
    <w:p w14:paraId="348D3C6D" w14:textId="77777777" w:rsidR="00C5010E" w:rsidRDefault="00C5010E" w:rsidP="00EF4179">
      <w:pPr>
        <w:spacing w:line="360" w:lineRule="auto"/>
        <w:ind w:firstLine="720"/>
        <w:rPr>
          <w:rFonts w:ascii="Simplified Arabic" w:hAnsi="Simplified Arabic" w:cs="Simplified Arabic"/>
          <w:sz w:val="28"/>
          <w:szCs w:val="28"/>
          <w:rtl/>
        </w:rPr>
      </w:pPr>
    </w:p>
    <w:p w14:paraId="2B298123" w14:textId="77777777" w:rsidR="00C5010E" w:rsidRDefault="00C5010E" w:rsidP="00EF4179">
      <w:pPr>
        <w:spacing w:line="360" w:lineRule="auto"/>
        <w:ind w:firstLine="720"/>
        <w:rPr>
          <w:rFonts w:ascii="Simplified Arabic" w:hAnsi="Simplified Arabic" w:cs="Simplified Arabic"/>
          <w:sz w:val="28"/>
          <w:szCs w:val="28"/>
          <w:rtl/>
        </w:rPr>
      </w:pPr>
      <w:r w:rsidRPr="00C5010E">
        <w:rPr>
          <w:rFonts w:ascii="Simplified Arabic" w:hAnsi="Simplified Arabic" w:cs="Simplified Arabic"/>
          <w:b/>
          <w:bCs/>
          <w:sz w:val="28"/>
          <w:szCs w:val="28"/>
          <w:rtl/>
        </w:rPr>
        <w:t>تحسين الأمن الداخلي:</w:t>
      </w:r>
    </w:p>
    <w:p w14:paraId="46C02656" w14:textId="722DEC21" w:rsidR="00C5010E" w:rsidRDefault="00C5010E" w:rsidP="00EF4179">
      <w:pPr>
        <w:spacing w:line="360" w:lineRule="auto"/>
        <w:ind w:firstLine="720"/>
        <w:rPr>
          <w:rFonts w:ascii="Simplified Arabic" w:hAnsi="Simplified Arabic" w:cs="Simplified Arabic"/>
          <w:sz w:val="28"/>
          <w:szCs w:val="28"/>
          <w:rtl/>
        </w:rPr>
      </w:pPr>
      <w:r w:rsidRPr="00C5010E">
        <w:rPr>
          <w:rFonts w:ascii="Simplified Arabic" w:hAnsi="Simplified Arabic" w:cs="Simplified Arabic"/>
          <w:sz w:val="28"/>
          <w:szCs w:val="28"/>
          <w:rtl/>
        </w:rPr>
        <w:t xml:space="preserve"> تساعد إدارة المخاطر على تحديد نقاط الضعف داخل المؤسسة وتعزيز التدابير الأمنية اللازمة لحماية الأصول والموارد. كما تعمل على تحسين مستوى الأمن في بيئة العمل. تعزيز ثقافة الوعي بالمخاطر تلعب إدارة المخاطر دوراً رئيسياً في تعزيز ثقافة الوعي بالمخاطر بين الموظفين وصناع القرار. سيساعد التدريب والإرشاد المستمر الجميع على التعامل مع المخاطر المحتملة.</w:t>
      </w:r>
    </w:p>
    <w:p w14:paraId="3879B16C" w14:textId="77777777" w:rsidR="00C5010E" w:rsidRDefault="00C5010E" w:rsidP="00EF4179">
      <w:pPr>
        <w:spacing w:line="360" w:lineRule="auto"/>
        <w:ind w:firstLine="720"/>
        <w:rPr>
          <w:rFonts w:ascii="Simplified Arabic" w:hAnsi="Simplified Arabic" w:cs="Simplified Arabic"/>
          <w:sz w:val="28"/>
          <w:szCs w:val="28"/>
          <w:rtl/>
        </w:rPr>
      </w:pPr>
      <w:r w:rsidRPr="00C5010E">
        <w:rPr>
          <w:rFonts w:ascii="Simplified Arabic" w:hAnsi="Simplified Arabic" w:cs="Simplified Arabic"/>
          <w:sz w:val="28"/>
          <w:szCs w:val="28"/>
          <w:rtl/>
        </w:rPr>
        <w:t xml:space="preserve"> </w:t>
      </w:r>
      <w:r w:rsidRPr="00C5010E">
        <w:rPr>
          <w:rFonts w:ascii="Simplified Arabic" w:hAnsi="Simplified Arabic" w:cs="Simplified Arabic"/>
          <w:b/>
          <w:bCs/>
          <w:sz w:val="28"/>
          <w:szCs w:val="28"/>
          <w:rtl/>
        </w:rPr>
        <w:t>جزء مهم من التخطيط الاستراتيجي:</w:t>
      </w:r>
      <w:r w:rsidRPr="00C5010E">
        <w:rPr>
          <w:rFonts w:ascii="Simplified Arabic" w:hAnsi="Simplified Arabic" w:cs="Simplified Arabic"/>
          <w:sz w:val="28"/>
          <w:szCs w:val="28"/>
          <w:rtl/>
        </w:rPr>
        <w:t xml:space="preserve"> </w:t>
      </w:r>
    </w:p>
    <w:p w14:paraId="42D0405F" w14:textId="66C897F0" w:rsidR="00C5010E" w:rsidRPr="00C5010E" w:rsidRDefault="00C5010E" w:rsidP="00EF4179">
      <w:pPr>
        <w:spacing w:line="360" w:lineRule="auto"/>
        <w:ind w:firstLine="720"/>
        <w:rPr>
          <w:rFonts w:ascii="Simplified Arabic" w:hAnsi="Simplified Arabic" w:cs="Simplified Arabic"/>
          <w:sz w:val="28"/>
          <w:szCs w:val="28"/>
          <w:rtl/>
        </w:rPr>
      </w:pPr>
      <w:r w:rsidRPr="00C5010E">
        <w:rPr>
          <w:rFonts w:ascii="Simplified Arabic" w:hAnsi="Simplified Arabic" w:cs="Simplified Arabic"/>
          <w:sz w:val="28"/>
          <w:szCs w:val="28"/>
          <w:rtl/>
        </w:rPr>
        <w:t>تعتبر عملية إدارة المخاطر جزءًا لا يتجزأ من خطة العمل السليمة. فهي تساهم في تحسين استراتيجية الأعمال والتكيف مع التحديات المستقبلية.</w:t>
      </w:r>
    </w:p>
    <w:p w14:paraId="1A91849A" w14:textId="77777777" w:rsidR="00C5010E" w:rsidRPr="00C5010E" w:rsidRDefault="00C5010E" w:rsidP="00EF4179">
      <w:pPr>
        <w:pStyle w:val="a7"/>
        <w:numPr>
          <w:ilvl w:val="0"/>
          <w:numId w:val="32"/>
        </w:numPr>
        <w:spacing w:line="360" w:lineRule="auto"/>
        <w:ind w:firstLine="720"/>
        <w:jc w:val="mediumKashida"/>
        <w:rPr>
          <w:rFonts w:ascii="Simplified Arabic" w:hAnsi="Simplified Arabic" w:cs="Simplified Arabic"/>
          <w:sz w:val="28"/>
          <w:szCs w:val="28"/>
        </w:rPr>
      </w:pPr>
      <w:r w:rsidRPr="00C5010E">
        <w:rPr>
          <w:rFonts w:ascii="Simplified Arabic" w:hAnsi="Simplified Arabic" w:cs="Simplified Arabic"/>
          <w:b/>
          <w:bCs/>
          <w:sz w:val="28"/>
          <w:szCs w:val="28"/>
          <w:rtl/>
        </w:rPr>
        <w:lastRenderedPageBreak/>
        <w:t>استباق المشاكل المحتملة</w:t>
      </w:r>
      <w:r>
        <w:rPr>
          <w:rFonts w:ascii="Simplified Arabic" w:hAnsi="Simplified Arabic" w:cs="Simplified Arabic" w:hint="cs"/>
          <w:b/>
          <w:bCs/>
          <w:sz w:val="28"/>
          <w:szCs w:val="28"/>
          <w:rtl/>
        </w:rPr>
        <w:t>:</w:t>
      </w:r>
    </w:p>
    <w:p w14:paraId="7215233F" w14:textId="77777777" w:rsidR="00C5010E" w:rsidRDefault="00C5010E" w:rsidP="00EF4179">
      <w:pPr>
        <w:spacing w:line="360" w:lineRule="auto"/>
        <w:ind w:left="720" w:firstLine="720"/>
        <w:jc w:val="mediumKashida"/>
        <w:rPr>
          <w:rFonts w:ascii="Simplified Arabic" w:hAnsi="Simplified Arabic" w:cs="Simplified Arabic"/>
          <w:sz w:val="28"/>
          <w:szCs w:val="28"/>
          <w:rtl/>
        </w:rPr>
      </w:pPr>
      <w:r w:rsidRPr="00C5010E">
        <w:rPr>
          <w:rFonts w:ascii="Simplified Arabic" w:hAnsi="Simplified Arabic" w:cs="Simplified Arabic"/>
          <w:b/>
          <w:bCs/>
          <w:sz w:val="28"/>
          <w:szCs w:val="28"/>
          <w:rtl/>
        </w:rPr>
        <w:t xml:space="preserve"> </w:t>
      </w:r>
      <w:r w:rsidRPr="00C5010E">
        <w:rPr>
          <w:rFonts w:ascii="Simplified Arabic" w:hAnsi="Simplified Arabic" w:cs="Simplified Arabic"/>
          <w:sz w:val="28"/>
          <w:szCs w:val="28"/>
          <w:rtl/>
        </w:rPr>
        <w:t xml:space="preserve">تعمل إدارة المخاطر على تغيير ثقافة المؤسسات لتكون أكثر استباقية في التعامل مع المخاطر. </w:t>
      </w:r>
    </w:p>
    <w:p w14:paraId="20646074" w14:textId="2FF61DC0" w:rsidR="00C5010E" w:rsidRPr="00C5010E" w:rsidRDefault="00C5010E" w:rsidP="00EF4179">
      <w:pPr>
        <w:spacing w:line="360" w:lineRule="auto"/>
        <w:ind w:left="720" w:firstLine="720"/>
        <w:jc w:val="mediumKashida"/>
        <w:rPr>
          <w:rFonts w:ascii="Simplified Arabic" w:hAnsi="Simplified Arabic" w:cs="Simplified Arabic"/>
          <w:sz w:val="28"/>
          <w:szCs w:val="28"/>
          <w:rtl/>
        </w:rPr>
      </w:pPr>
      <w:r w:rsidRPr="00C5010E">
        <w:rPr>
          <w:rFonts w:ascii="Simplified Arabic" w:hAnsi="Simplified Arabic" w:cs="Simplified Arabic"/>
          <w:sz w:val="28"/>
          <w:szCs w:val="28"/>
          <w:rtl/>
        </w:rPr>
        <w:t>فبدلاً من الاستجابة للمشاكل بعد وقوعها، بدأت المؤسسات في التركيز على تحديد المخاطر المحتملة مسبقاً، مما يزيد من قدرتها على توقع المشاكل المستقبلية. ويزيد هذا النهج الاستباقي من القدرة على اتخاذ تدابير وقائية لتقليل المخاطر المحتملة إلى الحد الأدنى، وبالتالي تحسين الأداء المؤسسي بشكل عام.</w:t>
      </w:r>
    </w:p>
    <w:p w14:paraId="6977DDE6" w14:textId="662123B9" w:rsidR="006276C5" w:rsidRPr="00C5010E" w:rsidRDefault="006276C5" w:rsidP="00EF4179">
      <w:pPr>
        <w:spacing w:line="360" w:lineRule="auto"/>
        <w:ind w:firstLine="720"/>
        <w:jc w:val="mediumKashida"/>
        <w:rPr>
          <w:rFonts w:ascii="Simplified Arabic" w:hAnsi="Simplified Arabic" w:cs="Simplified Arabic"/>
          <w:sz w:val="28"/>
          <w:szCs w:val="28"/>
          <w:rtl/>
        </w:rPr>
      </w:pPr>
      <w:r w:rsidRPr="00C5010E">
        <w:rPr>
          <w:rFonts w:ascii="Simplified Arabic" w:hAnsi="Simplified Arabic" w:cs="Simplified Arabic"/>
          <w:sz w:val="28"/>
          <w:szCs w:val="28"/>
          <w:rtl/>
        </w:rPr>
        <w:t>ولذلك فإن الشركات التي تقوم بإدارة المخاطر على نطاق واسع تعاني من اضطرابات تجارية أقل، إذ تتوقع المشكلات التي من الممكن التي تتعرض لها، وتقوم بحلها في مرحلة مبكرة.</w:t>
      </w:r>
    </w:p>
    <w:p w14:paraId="3688B478" w14:textId="77777777" w:rsidR="006276C5" w:rsidRPr="00BA39F4" w:rsidRDefault="006276C5" w:rsidP="00EF4179">
      <w:pPr>
        <w:spacing w:line="360" w:lineRule="auto"/>
        <w:ind w:firstLine="720"/>
        <w:jc w:val="mediumKashida"/>
        <w:rPr>
          <w:rFonts w:ascii="Simplified Arabic" w:hAnsi="Simplified Arabic" w:cs="Simplified Arabic"/>
          <w:sz w:val="28"/>
          <w:szCs w:val="28"/>
          <w:rtl/>
        </w:rPr>
      </w:pPr>
      <w:r w:rsidRPr="00BA39F4">
        <w:rPr>
          <w:rFonts w:ascii="Simplified Arabic" w:hAnsi="Simplified Arabic" w:cs="Simplified Arabic"/>
          <w:sz w:val="28"/>
          <w:szCs w:val="28"/>
          <w:rtl/>
        </w:rPr>
        <w:t>كما أن هذا النهج يساعد الشركات على تحديد المشاريع الفاشلة في مرحلة مبكرة، ومن خلاله تحدد الشركات ما إذا كان استثمار أموال إضافية في مشروع فاشل سيساعدها على التحول أو أن ذلك مجرد إهدار أموال بعد الفشل.</w:t>
      </w:r>
    </w:p>
    <w:p w14:paraId="541A5C4A" w14:textId="12536903" w:rsidR="00C5010E" w:rsidRPr="00C5010E" w:rsidRDefault="00C5010E" w:rsidP="00EF4179">
      <w:pPr>
        <w:pStyle w:val="a7"/>
        <w:numPr>
          <w:ilvl w:val="0"/>
          <w:numId w:val="32"/>
        </w:numPr>
        <w:spacing w:line="360" w:lineRule="auto"/>
        <w:ind w:firstLine="720"/>
        <w:jc w:val="mediumKashida"/>
        <w:rPr>
          <w:rFonts w:ascii="Simplified Arabic" w:hAnsi="Simplified Arabic" w:cs="Simplified Arabic"/>
          <w:sz w:val="28"/>
          <w:szCs w:val="28"/>
          <w:rtl/>
        </w:rPr>
      </w:pPr>
      <w:r w:rsidRPr="00C5010E">
        <w:rPr>
          <w:rFonts w:ascii="Simplified Arabic" w:hAnsi="Simplified Arabic" w:cs="Simplified Arabic"/>
          <w:b/>
          <w:bCs/>
          <w:sz w:val="28"/>
          <w:szCs w:val="28"/>
          <w:rtl/>
        </w:rPr>
        <w:t xml:space="preserve">تجنب الأحداث الكارثية: </w:t>
      </w:r>
    </w:p>
    <w:p w14:paraId="55B72017" w14:textId="33580DE8" w:rsidR="00C5010E" w:rsidRPr="00C5010E" w:rsidRDefault="00C5010E" w:rsidP="00EF4179">
      <w:pPr>
        <w:pStyle w:val="a7"/>
        <w:spacing w:line="360" w:lineRule="auto"/>
        <w:ind w:left="1140" w:firstLine="720"/>
        <w:jc w:val="mediumKashida"/>
        <w:rPr>
          <w:rFonts w:ascii="Simplified Arabic" w:hAnsi="Simplified Arabic" w:cs="Simplified Arabic"/>
          <w:b/>
          <w:bCs/>
          <w:sz w:val="28"/>
          <w:szCs w:val="28"/>
          <w:rtl/>
        </w:rPr>
      </w:pPr>
      <w:r w:rsidRPr="00C5010E">
        <w:rPr>
          <w:rFonts w:ascii="Simplified Arabic" w:hAnsi="Simplified Arabic" w:cs="Simplified Arabic"/>
          <w:sz w:val="28"/>
          <w:szCs w:val="28"/>
          <w:rtl/>
        </w:rPr>
        <w:t>تكمن أهمية إدارة المخاطر في الاستعداد لجميع أنواع المخاطر. حيث يركز مديرو المخاطر على الأحداث الكارثية ويحاولون توقع الصدمات الصغيرة التي تؤثر على الأنشطة اليومية للمؤسسة. وعلى الرغم من أن الأحداث الكارثية غير محتملة الحدوث، إلا أنه يجب على المؤسسات أن تكون مستعدة بشكل جيد للتعامل معها في حالة وقوعها.</w:t>
      </w:r>
    </w:p>
    <w:p w14:paraId="125773DB" w14:textId="400446DD" w:rsidR="00C5010E" w:rsidRPr="00C5010E" w:rsidRDefault="00C5010E" w:rsidP="00EF4179">
      <w:pPr>
        <w:pStyle w:val="a7"/>
        <w:numPr>
          <w:ilvl w:val="0"/>
          <w:numId w:val="32"/>
        </w:numPr>
        <w:spacing w:line="360" w:lineRule="auto"/>
        <w:ind w:firstLine="720"/>
        <w:jc w:val="mediumKashida"/>
        <w:rPr>
          <w:rFonts w:ascii="Simplified Arabic" w:hAnsi="Simplified Arabic" w:cs="Simplified Arabic"/>
          <w:b/>
          <w:bCs/>
          <w:sz w:val="28"/>
          <w:szCs w:val="28"/>
          <w:rtl/>
        </w:rPr>
      </w:pPr>
      <w:r w:rsidRPr="00C5010E">
        <w:rPr>
          <w:rFonts w:ascii="Simplified Arabic" w:hAnsi="Simplified Arabic" w:cs="Simplified Arabic"/>
          <w:b/>
          <w:bCs/>
          <w:sz w:val="28"/>
          <w:szCs w:val="28"/>
          <w:rtl/>
        </w:rPr>
        <w:lastRenderedPageBreak/>
        <w:t xml:space="preserve">اتخاذ قرارات أفضل: </w:t>
      </w:r>
    </w:p>
    <w:p w14:paraId="78211A22" w14:textId="658AA136" w:rsidR="00C5010E" w:rsidRPr="00C5010E" w:rsidRDefault="00C5010E" w:rsidP="00EF4179">
      <w:pPr>
        <w:pStyle w:val="a7"/>
        <w:spacing w:line="360" w:lineRule="auto"/>
        <w:ind w:left="1140" w:firstLine="720"/>
        <w:jc w:val="mediumKashida"/>
        <w:rPr>
          <w:rFonts w:ascii="Simplified Arabic" w:hAnsi="Simplified Arabic" w:cs="Simplified Arabic"/>
          <w:sz w:val="28"/>
          <w:szCs w:val="28"/>
          <w:rtl/>
        </w:rPr>
      </w:pPr>
      <w:r w:rsidRPr="00C5010E">
        <w:rPr>
          <w:rFonts w:ascii="Simplified Arabic" w:hAnsi="Simplified Arabic" w:cs="Simplified Arabic"/>
          <w:sz w:val="28"/>
          <w:szCs w:val="28"/>
          <w:rtl/>
        </w:rPr>
        <w:t>في عملية إدارة المخاطر، يتعين على الشركات أن تدرس أنشطتها وعوامل الخطر بالتفصيل، وعلى إدارة الشركة أن تتوقع جميع المخاطر التي قد تتعرض لها الشركة. عندما تطلق الشركة منتجًا جديدًا أو تدخل سوقًا جديدة، يجب أن يكون لديها إطار عمل يمكن استخدامه لتجنب هذه المخاطر. وبالتالي فإن إدارة المخاطر تسمح للشركات باتخاذ مخاطر محسوبة وتسريع النمو.</w:t>
      </w:r>
    </w:p>
    <w:p w14:paraId="789AC357" w14:textId="77777777" w:rsidR="00C5010E" w:rsidRDefault="006276C5" w:rsidP="00EF4179">
      <w:pPr>
        <w:spacing w:line="360" w:lineRule="auto"/>
        <w:ind w:firstLine="720"/>
        <w:jc w:val="mediumKashida"/>
        <w:rPr>
          <w:rFonts w:ascii="Simplified Arabic" w:hAnsi="Simplified Arabic" w:cs="Simplified Arabic"/>
          <w:sz w:val="28"/>
          <w:szCs w:val="28"/>
          <w:rtl/>
        </w:rPr>
      </w:pPr>
      <w:r w:rsidRPr="00BA39F4">
        <w:rPr>
          <w:rFonts w:ascii="Simplified Arabic" w:hAnsi="Simplified Arabic" w:cs="Simplified Arabic"/>
          <w:sz w:val="28"/>
          <w:szCs w:val="28"/>
          <w:rtl/>
        </w:rPr>
        <w:t>وتعني عمليات إدارة المخاطر المكثفة أن الشركة لديها الكثير من البيانات التي يمكن استخراجها للحصول على رؤى ذات مغزى تؤدي في النهاية إلى اتخاذ قرارات أفضل.</w:t>
      </w:r>
      <w:bookmarkStart w:id="6" w:name="_Toc181472633"/>
    </w:p>
    <w:p w14:paraId="2BF972D7" w14:textId="1BB7798D" w:rsidR="00C5010E" w:rsidRPr="00C5010E" w:rsidRDefault="00C5010E" w:rsidP="00EF4179">
      <w:pPr>
        <w:pStyle w:val="a7"/>
        <w:numPr>
          <w:ilvl w:val="0"/>
          <w:numId w:val="32"/>
        </w:numPr>
        <w:spacing w:line="360" w:lineRule="auto"/>
        <w:ind w:firstLine="720"/>
        <w:jc w:val="mediumKashida"/>
        <w:rPr>
          <w:rFonts w:ascii="Simplified Arabic" w:hAnsi="Simplified Arabic" w:cs="(AH) Manal Black"/>
          <w:sz w:val="32"/>
          <w:szCs w:val="32"/>
          <w:rtl/>
        </w:rPr>
      </w:pPr>
      <w:r w:rsidRPr="00C5010E">
        <w:rPr>
          <w:rFonts w:ascii="Simplified Arabic" w:hAnsi="Simplified Arabic" w:cs="(AH) Manal Black"/>
          <w:b/>
          <w:bCs/>
          <w:sz w:val="32"/>
          <w:szCs w:val="32"/>
          <w:rtl/>
        </w:rPr>
        <w:t>الحفاظ على القدرة التنافسية للشركة:</w:t>
      </w:r>
      <w:r w:rsidRPr="00C5010E">
        <w:rPr>
          <w:rFonts w:ascii="Simplified Arabic" w:hAnsi="Simplified Arabic" w:cs="(AH) Manal Black"/>
          <w:sz w:val="32"/>
          <w:szCs w:val="32"/>
          <w:rtl/>
        </w:rPr>
        <w:t xml:space="preserve"> </w:t>
      </w:r>
    </w:p>
    <w:p w14:paraId="0B48A80A" w14:textId="641E847D" w:rsidR="00C5010E" w:rsidRDefault="00C5010E" w:rsidP="00EF4179">
      <w:pPr>
        <w:pStyle w:val="a7"/>
        <w:spacing w:line="360" w:lineRule="auto"/>
        <w:ind w:left="1140" w:firstLine="720"/>
        <w:jc w:val="mediumKashida"/>
        <w:rPr>
          <w:rFonts w:ascii="Simplified Arabic" w:hAnsi="Simplified Arabic" w:cs="(AH) Manal Black"/>
          <w:sz w:val="32"/>
          <w:szCs w:val="32"/>
          <w:rtl/>
        </w:rPr>
      </w:pPr>
      <w:r w:rsidRPr="00C5010E">
        <w:rPr>
          <w:rFonts w:ascii="Simplified Arabic" w:hAnsi="Simplified Arabic" w:cs="(AH) Manal Black"/>
          <w:sz w:val="32"/>
          <w:szCs w:val="32"/>
          <w:rtl/>
        </w:rPr>
        <w:t>يمكن أن تساعد إدارة المخاطر في تقليل خسائر الشركة في الأوقات الحرجة، مثل عندما تكافح الشركة المتعثرة من أجل البقاء في السوق بطريقة أو بأخرى. تميل الشركات التي لديها عمليات لإدارة المخاطر إلى تقليل خسائرها إلى الحد الأدنى، ونتيجة لذلك يمكن أن تظل قادرة على المنافسة وفي وضع أفضل للمستقبل. وحتى في الأوضاع المعاكسة مثل الركود الاقتصادي، فإن الشركات التي تستخدم إدارة المخاطر تكون قادرة على الحفاظ على قدرتها التنافسية من خلال الحفاظ على جزء كبير من رأسمالها.</w:t>
      </w:r>
    </w:p>
    <w:p w14:paraId="4578E986" w14:textId="4AA3A069" w:rsidR="00C5010E" w:rsidRDefault="00C5010E" w:rsidP="00EF4179">
      <w:pPr>
        <w:pStyle w:val="a7"/>
        <w:numPr>
          <w:ilvl w:val="0"/>
          <w:numId w:val="32"/>
        </w:numPr>
        <w:spacing w:line="360" w:lineRule="auto"/>
        <w:ind w:firstLine="720"/>
        <w:jc w:val="mediumKashida"/>
        <w:rPr>
          <w:rFonts w:ascii="Simplified Arabic" w:hAnsi="Simplified Arabic" w:cs="(AH) Manal Black"/>
          <w:sz w:val="32"/>
          <w:szCs w:val="32"/>
          <w:rtl/>
        </w:rPr>
      </w:pPr>
      <w:r w:rsidRPr="00C5010E">
        <w:rPr>
          <w:rFonts w:ascii="Simplified Arabic" w:hAnsi="Simplified Arabic" w:cs="(AH) Manal Black"/>
          <w:b/>
          <w:bCs/>
          <w:sz w:val="32"/>
          <w:szCs w:val="32"/>
          <w:rtl/>
        </w:rPr>
        <w:t>تحسين العمليات التشغيلية:</w:t>
      </w:r>
      <w:r w:rsidRPr="00C5010E">
        <w:rPr>
          <w:rFonts w:ascii="Simplified Arabic" w:hAnsi="Simplified Arabic" w:cs="(AH) Manal Black"/>
          <w:sz w:val="32"/>
          <w:szCs w:val="32"/>
          <w:rtl/>
        </w:rPr>
        <w:t xml:space="preserve"> </w:t>
      </w:r>
    </w:p>
    <w:p w14:paraId="78292ECA" w14:textId="77777777" w:rsidR="00C5010E" w:rsidRDefault="00C5010E" w:rsidP="00EF4179">
      <w:pPr>
        <w:pStyle w:val="a7"/>
        <w:spacing w:line="360" w:lineRule="auto"/>
        <w:ind w:left="1140" w:firstLine="720"/>
        <w:jc w:val="mediumKashida"/>
        <w:rPr>
          <w:rFonts w:ascii="Simplified Arabic" w:hAnsi="Simplified Arabic" w:cs="(AH) Manal Black"/>
          <w:sz w:val="32"/>
          <w:szCs w:val="32"/>
          <w:rtl/>
        </w:rPr>
      </w:pPr>
      <w:r w:rsidRPr="00C5010E">
        <w:rPr>
          <w:rFonts w:ascii="Simplified Arabic" w:hAnsi="Simplified Arabic" w:cs="(AH) Manal Black"/>
          <w:sz w:val="32"/>
          <w:szCs w:val="32"/>
          <w:rtl/>
        </w:rPr>
        <w:t xml:space="preserve">تجبر العمليات اليومية لإدارة المخاطر الشركات على جمع المزيد من المعلومات حول عملياتها. وبالتالي، يمكن تحديد العمليات غير الفعالة والمجالات التي تحتاج إلى تحسين. </w:t>
      </w:r>
    </w:p>
    <w:p w14:paraId="73EF39FF" w14:textId="00501EC3" w:rsidR="00C5010E" w:rsidRDefault="00C5010E" w:rsidP="00EF4179">
      <w:pPr>
        <w:pStyle w:val="a7"/>
        <w:spacing w:line="360" w:lineRule="auto"/>
        <w:ind w:left="1140" w:firstLine="720"/>
        <w:jc w:val="mediumKashida"/>
        <w:rPr>
          <w:rFonts w:ascii="Simplified Arabic" w:hAnsi="Simplified Arabic" w:cs="(AH) Manal Black"/>
          <w:sz w:val="32"/>
          <w:szCs w:val="32"/>
          <w:rtl/>
        </w:rPr>
      </w:pPr>
      <w:r w:rsidRPr="00C5010E">
        <w:rPr>
          <w:rFonts w:ascii="Simplified Arabic" w:hAnsi="Simplified Arabic" w:cs="(AH) Manal Black"/>
          <w:sz w:val="32"/>
          <w:szCs w:val="32"/>
          <w:rtl/>
        </w:rPr>
        <w:lastRenderedPageBreak/>
        <w:t>يراقب قسم إدارة المخاطر باستمرار الأقسام المختلفة المتعلقة بالأعمال أو المنظمات الخارجية، ويبحث عن المخاطر المحتملة ويحسن العمليات. وترتبط إدارة المخاطر ارتباطًا وثيقًا بإعادة هندسة العمليات التجارية وتحسين جودة العمليات</w:t>
      </w:r>
      <w:r>
        <w:rPr>
          <w:rFonts w:ascii="Simplified Arabic" w:hAnsi="Simplified Arabic" w:cs="(AH) Manal Black" w:hint="cs"/>
          <w:sz w:val="32"/>
          <w:szCs w:val="32"/>
          <w:rtl/>
        </w:rPr>
        <w:t>.</w:t>
      </w:r>
    </w:p>
    <w:p w14:paraId="59B28C33" w14:textId="31B95AAB" w:rsidR="00C5010E" w:rsidRDefault="00C5010E" w:rsidP="00EF4179">
      <w:pPr>
        <w:pStyle w:val="a7"/>
        <w:numPr>
          <w:ilvl w:val="0"/>
          <w:numId w:val="32"/>
        </w:numPr>
        <w:spacing w:line="360" w:lineRule="auto"/>
        <w:ind w:firstLine="720"/>
        <w:jc w:val="mediumKashida"/>
        <w:rPr>
          <w:rFonts w:ascii="Simplified Arabic" w:hAnsi="Simplified Arabic" w:cs="(AH) Manal Black"/>
          <w:sz w:val="32"/>
          <w:szCs w:val="32"/>
          <w:rtl/>
        </w:rPr>
      </w:pPr>
      <w:r w:rsidRPr="00C5010E">
        <w:rPr>
          <w:rFonts w:ascii="Simplified Arabic" w:hAnsi="Simplified Arabic" w:cs="(AH) Manal Black"/>
          <w:b/>
          <w:bCs/>
          <w:sz w:val="32"/>
          <w:szCs w:val="32"/>
          <w:rtl/>
        </w:rPr>
        <w:t>وضع ميزانية أفضل:</w:t>
      </w:r>
      <w:r w:rsidRPr="00C5010E">
        <w:rPr>
          <w:rFonts w:ascii="Simplified Arabic" w:hAnsi="Simplified Arabic" w:cs="(AH) Manal Black"/>
          <w:sz w:val="32"/>
          <w:szCs w:val="32"/>
          <w:rtl/>
        </w:rPr>
        <w:t xml:space="preserve"> </w:t>
      </w:r>
    </w:p>
    <w:p w14:paraId="334F8E3E" w14:textId="77777777" w:rsidR="00C5010E" w:rsidRDefault="00C5010E" w:rsidP="00EF4179">
      <w:pPr>
        <w:pStyle w:val="a7"/>
        <w:spacing w:line="360" w:lineRule="auto"/>
        <w:ind w:left="1140" w:firstLine="720"/>
        <w:jc w:val="mediumKashida"/>
        <w:rPr>
          <w:rFonts w:ascii="Simplified Arabic" w:hAnsi="Simplified Arabic" w:cs="(AH) Manal Black"/>
          <w:sz w:val="32"/>
          <w:szCs w:val="32"/>
          <w:rtl/>
        </w:rPr>
      </w:pPr>
      <w:r w:rsidRPr="00C5010E">
        <w:rPr>
          <w:rFonts w:ascii="Simplified Arabic" w:hAnsi="Simplified Arabic" w:cs="(AH) Manal Black"/>
          <w:sz w:val="32"/>
          <w:szCs w:val="32"/>
          <w:rtl/>
        </w:rPr>
        <w:t xml:space="preserve">الشركات التي اعتمدت عملية إدارة المخاطر تدير مواردها المالية بشكل أفضل من غيرها. </w:t>
      </w:r>
    </w:p>
    <w:p w14:paraId="314644EB" w14:textId="6809DE20" w:rsidR="00C5010E" w:rsidRDefault="00C5010E" w:rsidP="00EF4179">
      <w:pPr>
        <w:pStyle w:val="a7"/>
        <w:spacing w:line="360" w:lineRule="auto"/>
        <w:ind w:left="1140" w:firstLine="720"/>
        <w:jc w:val="mediumKashida"/>
        <w:rPr>
          <w:rFonts w:ascii="Simplified Arabic" w:hAnsi="Simplified Arabic" w:cs="(AH) Manal Black"/>
          <w:sz w:val="32"/>
          <w:szCs w:val="32"/>
          <w:rtl/>
        </w:rPr>
      </w:pPr>
      <w:r w:rsidRPr="00C5010E">
        <w:rPr>
          <w:rFonts w:ascii="Simplified Arabic" w:hAnsi="Simplified Arabic" w:cs="(AH) Manal Black"/>
          <w:sz w:val="32"/>
          <w:szCs w:val="32"/>
          <w:rtl/>
        </w:rPr>
        <w:t>ويرجع ذلك إلى أنها تراقب أرقامها المالية عن كثب وتحاول تقليل الخسائر والهدر إلى الحد الأدنى، مما يمنحها رؤية أفضل لعملياتها وميزانياتها. كما يمكنهم أيضًا وضع الميزانية بشكل أكثر كفاءة وتخصيص الأموال بأفضل طريقة لتحقيق أهداف الشركة.</w:t>
      </w:r>
    </w:p>
    <w:p w14:paraId="2D9338E6" w14:textId="03FA9A43" w:rsidR="00C5010E" w:rsidRDefault="00C5010E" w:rsidP="00EF4179">
      <w:pPr>
        <w:pStyle w:val="a7"/>
        <w:numPr>
          <w:ilvl w:val="0"/>
          <w:numId w:val="32"/>
        </w:numPr>
        <w:spacing w:line="360" w:lineRule="auto"/>
        <w:ind w:firstLine="720"/>
        <w:jc w:val="mediumKashida"/>
        <w:rPr>
          <w:rFonts w:ascii="Simplified Arabic" w:hAnsi="Simplified Arabic" w:cs="(AH) Manal Black"/>
          <w:sz w:val="32"/>
          <w:szCs w:val="32"/>
          <w:rtl/>
        </w:rPr>
      </w:pPr>
      <w:r w:rsidRPr="00C5010E">
        <w:rPr>
          <w:rFonts w:ascii="Simplified Arabic" w:hAnsi="Simplified Arabic" w:cs="(AH) Manal Black"/>
          <w:b/>
          <w:bCs/>
          <w:sz w:val="32"/>
          <w:szCs w:val="32"/>
          <w:rtl/>
        </w:rPr>
        <w:t xml:space="preserve">التأثير الإيجابي على مستوى الشركة: </w:t>
      </w:r>
    </w:p>
    <w:p w14:paraId="5C7E9042" w14:textId="77777777" w:rsidR="00C5010E" w:rsidRDefault="00C5010E" w:rsidP="00EF4179">
      <w:pPr>
        <w:pStyle w:val="a7"/>
        <w:spacing w:line="360" w:lineRule="auto"/>
        <w:ind w:left="1140" w:firstLine="720"/>
        <w:jc w:val="mediumKashida"/>
        <w:rPr>
          <w:rFonts w:ascii="Simplified Arabic" w:hAnsi="Simplified Arabic" w:cs="(AH) Manal Black"/>
          <w:sz w:val="32"/>
          <w:szCs w:val="32"/>
          <w:rtl/>
        </w:rPr>
      </w:pPr>
      <w:r w:rsidRPr="00C5010E">
        <w:rPr>
          <w:rFonts w:ascii="Simplified Arabic" w:hAnsi="Simplified Arabic" w:cs="(AH) Manal Black"/>
          <w:sz w:val="32"/>
          <w:szCs w:val="32"/>
          <w:rtl/>
        </w:rPr>
        <w:t xml:space="preserve">تؤثر إدارة المخاطر المؤسسية أيضًا تأثيرًا إيجابيًا على مستوى الشركة، حيث تعمل على التخلص من العمليات غير الضرورية، وضمان كفاءة استخدام الموظفين، والحد من السرقة والهدر. </w:t>
      </w:r>
    </w:p>
    <w:p w14:paraId="56564C9E" w14:textId="77777777" w:rsidR="00C5010E" w:rsidRDefault="00C5010E" w:rsidP="00EF4179">
      <w:pPr>
        <w:pStyle w:val="a7"/>
        <w:spacing w:line="360" w:lineRule="auto"/>
        <w:ind w:left="1140" w:firstLine="720"/>
        <w:jc w:val="mediumKashida"/>
        <w:rPr>
          <w:rFonts w:ascii="Simplified Arabic" w:hAnsi="Simplified Arabic" w:cs="(AH) Manal Black"/>
          <w:sz w:val="32"/>
          <w:szCs w:val="32"/>
          <w:rtl/>
        </w:rPr>
      </w:pPr>
      <w:r w:rsidRPr="00C5010E">
        <w:rPr>
          <w:rFonts w:ascii="Simplified Arabic" w:hAnsi="Simplified Arabic" w:cs="(AH) Manal Black"/>
          <w:sz w:val="32"/>
          <w:szCs w:val="32"/>
          <w:rtl/>
        </w:rPr>
        <w:t>زيادة الأرباح من خلال فهم أفضل للأسواق التي سيتم دخولها. تتمثل الفوائد الرئيسية لإدارة المخاطر فيما يلي:</w:t>
      </w:r>
    </w:p>
    <w:p w14:paraId="56F4476F" w14:textId="77777777" w:rsidR="00C5010E" w:rsidRDefault="00C5010E" w:rsidP="00EF4179">
      <w:pPr>
        <w:pStyle w:val="a7"/>
        <w:numPr>
          <w:ilvl w:val="0"/>
          <w:numId w:val="33"/>
        </w:numPr>
        <w:spacing w:line="360" w:lineRule="auto"/>
        <w:ind w:firstLine="720"/>
        <w:jc w:val="mediumKashida"/>
        <w:rPr>
          <w:rFonts w:ascii="Simplified Arabic" w:hAnsi="Simplified Arabic" w:cs="(AH) Manal Black"/>
          <w:sz w:val="32"/>
          <w:szCs w:val="32"/>
        </w:rPr>
      </w:pPr>
      <w:r w:rsidRPr="00C5010E">
        <w:rPr>
          <w:rFonts w:ascii="Simplified Arabic" w:hAnsi="Simplified Arabic" w:cs="(AH) Manal Black"/>
          <w:sz w:val="32"/>
          <w:szCs w:val="32"/>
          <w:rtl/>
        </w:rPr>
        <w:t xml:space="preserve">التعرف على المخاطر وإدارتها: تمكن عملية إدارة المخاطر من تحديد المخاطر وإدارتها حيث أنها تؤثر على العديد من أجزاء المنظمة وبالتالي يتم اتخاذ التدابير المناسبة للقضاء عليها أو التخفيف من حدتها، </w:t>
      </w:r>
    </w:p>
    <w:p w14:paraId="06E479C9" w14:textId="31925052" w:rsidR="00C5010E" w:rsidRDefault="00C5010E" w:rsidP="00EF4179">
      <w:pPr>
        <w:pStyle w:val="a7"/>
        <w:numPr>
          <w:ilvl w:val="0"/>
          <w:numId w:val="33"/>
        </w:numPr>
        <w:spacing w:line="360" w:lineRule="auto"/>
        <w:ind w:firstLine="720"/>
        <w:jc w:val="mediumKashida"/>
        <w:rPr>
          <w:rFonts w:ascii="Simplified Arabic" w:hAnsi="Simplified Arabic" w:cs="(AH) Manal Black"/>
          <w:sz w:val="32"/>
          <w:szCs w:val="32"/>
        </w:rPr>
      </w:pPr>
      <w:r w:rsidRPr="00C5010E">
        <w:rPr>
          <w:rFonts w:ascii="Simplified Arabic" w:hAnsi="Simplified Arabic" w:cs="(AH) Manal Black"/>
          <w:sz w:val="32"/>
          <w:szCs w:val="32"/>
          <w:rtl/>
        </w:rPr>
        <w:t xml:space="preserve">تقليل الخسائر وتعظيم الأرباح: من خلال عملية إدارة المخاطر، يمكن للمنظمات التمييز بين الأنواع المختلفة من </w:t>
      </w:r>
      <w:r w:rsidRPr="00C5010E">
        <w:rPr>
          <w:rFonts w:ascii="Simplified Arabic" w:hAnsi="Simplified Arabic" w:cs="(AH) Manal Black"/>
          <w:sz w:val="32"/>
          <w:szCs w:val="32"/>
          <w:rtl/>
        </w:rPr>
        <w:lastRenderedPageBreak/>
        <w:t xml:space="preserve">المخاطر التي قد تتعرض لها وصياغة الاستجابات المناسبة لكل خطر. </w:t>
      </w:r>
    </w:p>
    <w:p w14:paraId="4CD17709" w14:textId="77777777" w:rsidR="00C5010E" w:rsidRDefault="00C5010E" w:rsidP="00EF4179">
      <w:pPr>
        <w:pStyle w:val="a7"/>
        <w:numPr>
          <w:ilvl w:val="0"/>
          <w:numId w:val="33"/>
        </w:numPr>
        <w:spacing w:line="360" w:lineRule="auto"/>
        <w:ind w:firstLine="720"/>
        <w:jc w:val="mediumKashida"/>
        <w:rPr>
          <w:rFonts w:ascii="Simplified Arabic" w:hAnsi="Simplified Arabic" w:cs="(AH) Manal Black"/>
          <w:sz w:val="32"/>
          <w:szCs w:val="32"/>
        </w:rPr>
      </w:pPr>
      <w:r w:rsidRPr="00C5010E">
        <w:rPr>
          <w:rFonts w:ascii="Simplified Arabic" w:hAnsi="Simplified Arabic" w:cs="(AH) Manal Black"/>
          <w:sz w:val="32"/>
          <w:szCs w:val="32"/>
          <w:rtl/>
        </w:rPr>
        <w:t>تحسين عملية اتخاذ القرارات: يمكن لعملية إدارة المخاطر أن تساعد المؤسسات على تحديد وإدارة المخاطر التي تؤثر على العديد من أجزاء المؤسسة بحيث يمكن اتخاذ التدابير المناسبة لإزالتها أو التخفيف من حدتها، وبالتالي تقليل احتمالات الخسارة.</w:t>
      </w:r>
    </w:p>
    <w:p w14:paraId="50DB7B9A" w14:textId="0F21943F" w:rsidR="004D472F" w:rsidRDefault="00C5010E" w:rsidP="00EF4179">
      <w:pPr>
        <w:pStyle w:val="a7"/>
        <w:numPr>
          <w:ilvl w:val="0"/>
          <w:numId w:val="33"/>
        </w:numPr>
        <w:spacing w:line="360" w:lineRule="auto"/>
        <w:ind w:firstLine="720"/>
        <w:jc w:val="mediumKashida"/>
        <w:rPr>
          <w:rFonts w:ascii="Simplified Arabic" w:hAnsi="Simplified Arabic" w:cs="(AH) Manal Black"/>
          <w:sz w:val="32"/>
          <w:szCs w:val="32"/>
        </w:rPr>
      </w:pPr>
      <w:r w:rsidRPr="00C5010E">
        <w:rPr>
          <w:rFonts w:ascii="Simplified Arabic" w:hAnsi="Simplified Arabic" w:cs="(AH) Manal Black"/>
          <w:sz w:val="32"/>
          <w:szCs w:val="32"/>
          <w:rtl/>
        </w:rPr>
        <w:t>تحسين عملية اتخاذ القرارات: توفر عملية إدارة المخاطر بيانات محدثة وذات صلة بالسوق وذات جودة أفضل ومفهومة بشكل أفضل.</w:t>
      </w:r>
    </w:p>
    <w:p w14:paraId="5394E427" w14:textId="77777777" w:rsidR="004D472F" w:rsidRDefault="00C5010E" w:rsidP="00EF4179">
      <w:pPr>
        <w:pStyle w:val="a7"/>
        <w:numPr>
          <w:ilvl w:val="0"/>
          <w:numId w:val="33"/>
        </w:numPr>
        <w:spacing w:line="360" w:lineRule="auto"/>
        <w:ind w:firstLine="720"/>
        <w:jc w:val="mediumKashida"/>
        <w:rPr>
          <w:rFonts w:ascii="Simplified Arabic" w:hAnsi="Simplified Arabic" w:cs="(AH) Manal Black"/>
          <w:sz w:val="32"/>
          <w:szCs w:val="32"/>
        </w:rPr>
      </w:pPr>
      <w:r w:rsidRPr="00C5010E">
        <w:rPr>
          <w:rFonts w:ascii="Simplified Arabic" w:hAnsi="Simplified Arabic" w:cs="(AH) Manal Black"/>
          <w:sz w:val="32"/>
          <w:szCs w:val="32"/>
          <w:rtl/>
        </w:rPr>
        <w:t>- التركيز على النتائج الرئيسية: تتيح عملية مراقبة المخاطر وإدارتها الفعالة لأعضاء الفريق التركيز على النتائج الرئيسية. تسلط إدارة المخاطر الضوء على المجالات التي قد لا تتحقق فيها نتائج المشروع وتساعد الفريق على إيجاد حلول لإبقاء المشروع على المسار الصحيح.</w:t>
      </w:r>
    </w:p>
    <w:p w14:paraId="1F990FAA" w14:textId="77777777" w:rsidR="004D472F" w:rsidRDefault="00C5010E" w:rsidP="00EF4179">
      <w:pPr>
        <w:pStyle w:val="a7"/>
        <w:numPr>
          <w:ilvl w:val="0"/>
          <w:numId w:val="33"/>
        </w:numPr>
        <w:spacing w:line="360" w:lineRule="auto"/>
        <w:ind w:firstLine="720"/>
        <w:jc w:val="mediumKashida"/>
        <w:rPr>
          <w:rFonts w:ascii="Simplified Arabic" w:hAnsi="Simplified Arabic" w:cs="(AH) Manal Black"/>
          <w:sz w:val="32"/>
          <w:szCs w:val="32"/>
        </w:rPr>
      </w:pPr>
      <w:r w:rsidRPr="00C5010E">
        <w:rPr>
          <w:rFonts w:ascii="Simplified Arabic" w:hAnsi="Simplified Arabic" w:cs="(AH) Manal Black"/>
          <w:sz w:val="32"/>
          <w:szCs w:val="32"/>
          <w:rtl/>
        </w:rPr>
        <w:t xml:space="preserve"> تسليط الضوء على نقاط الضعف: من خلال تسليط الضوء على نقاط الضعف في الترتيبات الأمنية للمؤسسة أو العمليات التجارية أو الإجراءات التشغيلية أو الخطط الاستراتيجية للمؤسسة، توفر عملية إدارة المخاطر فرصة لتحديد نقاط الضعف قبل استغلالها.</w:t>
      </w:r>
    </w:p>
    <w:p w14:paraId="5344213B" w14:textId="77777777" w:rsidR="004D472F" w:rsidRDefault="00C5010E" w:rsidP="00EF4179">
      <w:pPr>
        <w:pStyle w:val="a7"/>
        <w:numPr>
          <w:ilvl w:val="0"/>
          <w:numId w:val="33"/>
        </w:numPr>
        <w:spacing w:line="360" w:lineRule="auto"/>
        <w:ind w:firstLine="720"/>
        <w:jc w:val="mediumKashida"/>
        <w:rPr>
          <w:rFonts w:ascii="Simplified Arabic" w:hAnsi="Simplified Arabic" w:cs="(AH) Manal Black"/>
          <w:sz w:val="32"/>
          <w:szCs w:val="32"/>
        </w:rPr>
      </w:pPr>
      <w:r w:rsidRPr="00C5010E">
        <w:rPr>
          <w:rFonts w:ascii="Simplified Arabic" w:hAnsi="Simplified Arabic" w:cs="(AH) Manal Black"/>
          <w:sz w:val="32"/>
          <w:szCs w:val="32"/>
          <w:rtl/>
        </w:rPr>
        <w:t xml:space="preserve">تحسين التدابير الأمنية: تساعد إدارة المخاطر على فهم تفاصيل مخاطر المؤسسة. وهذا يمكّن من وضع سياسات وإجراءات قوية تمنع الحوادث الأمنية وتستجيب لها بفعالية، مما </w:t>
      </w:r>
      <w:r w:rsidRPr="00C5010E">
        <w:rPr>
          <w:rFonts w:ascii="Simplified Arabic" w:hAnsi="Simplified Arabic" w:cs="(AH) Manal Black"/>
          <w:sz w:val="32"/>
          <w:szCs w:val="32"/>
          <w:rtl/>
        </w:rPr>
        <w:lastRenderedPageBreak/>
        <w:t xml:space="preserve">يمكّن الإدارة من تطوير وتنفيذ التدابير الأمنية اللازمة للتصدي للتهديدات الأكثر إلحاحًا. </w:t>
      </w:r>
    </w:p>
    <w:p w14:paraId="43BD5671" w14:textId="77BBC5CC" w:rsidR="00C5010E" w:rsidRPr="00C5010E" w:rsidRDefault="00C5010E" w:rsidP="00EF4179">
      <w:pPr>
        <w:pStyle w:val="a7"/>
        <w:numPr>
          <w:ilvl w:val="0"/>
          <w:numId w:val="33"/>
        </w:numPr>
        <w:spacing w:line="360" w:lineRule="auto"/>
        <w:ind w:firstLine="720"/>
        <w:jc w:val="mediumKashida"/>
        <w:rPr>
          <w:rFonts w:ascii="Simplified Arabic" w:hAnsi="Simplified Arabic" w:cs="(AH) Manal Black"/>
          <w:sz w:val="32"/>
          <w:szCs w:val="32"/>
          <w:rtl/>
        </w:rPr>
      </w:pPr>
      <w:r w:rsidRPr="00C5010E">
        <w:rPr>
          <w:rFonts w:ascii="Simplified Arabic" w:hAnsi="Simplified Arabic" w:cs="(AH) Manal Black"/>
          <w:sz w:val="32"/>
          <w:szCs w:val="32"/>
          <w:rtl/>
        </w:rPr>
        <w:t>تعزيز ثقافة الوعي بالمخاطر تعمل عملية إدارة المخاطر على زيادة الوعي بالمخاطر المحتملة بين الموظفين وصناع القرار والشركاء وتوعية الجميع، مما يجعلهم على دراية بمسؤوليتهم المشتركة عن إدارة المخاطر وبالتالي المساهمة في اتخاذ المؤسسة لقرارات أكثر حكمة.</w:t>
      </w:r>
    </w:p>
    <w:p w14:paraId="2C883575" w14:textId="03F75D27" w:rsidR="006276C5" w:rsidRPr="000911DA" w:rsidRDefault="006276C5" w:rsidP="00EF4179">
      <w:pPr>
        <w:spacing w:line="360" w:lineRule="auto"/>
        <w:ind w:firstLine="720"/>
        <w:jc w:val="mediumKashida"/>
        <w:outlineLvl w:val="2"/>
        <w:rPr>
          <w:rFonts w:ascii="Simplified Arabic" w:hAnsi="Simplified Arabic" w:cs="(AH) Manal Black"/>
          <w:sz w:val="32"/>
          <w:szCs w:val="32"/>
          <w:u w:val="single"/>
          <w:rtl/>
        </w:rPr>
      </w:pPr>
      <w:r w:rsidRPr="000911DA">
        <w:rPr>
          <w:rFonts w:ascii="Simplified Arabic" w:hAnsi="Simplified Arabic" w:cs="(AH) Manal Black"/>
          <w:sz w:val="32"/>
          <w:szCs w:val="32"/>
          <w:u w:val="single"/>
          <w:rtl/>
        </w:rPr>
        <w:t>أهداف إدارة المخاطر:</w:t>
      </w:r>
      <w:bookmarkEnd w:id="6"/>
    </w:p>
    <w:p w14:paraId="43E0355B" w14:textId="77777777" w:rsidR="004D472F" w:rsidRDefault="004D472F" w:rsidP="00EF4179">
      <w:pPr>
        <w:spacing w:line="360" w:lineRule="auto"/>
        <w:ind w:firstLine="720"/>
        <w:jc w:val="mediumKashida"/>
        <w:rPr>
          <w:rFonts w:ascii="Simplified Arabic" w:hAnsi="Simplified Arabic" w:cs="Simplified Arabic"/>
          <w:sz w:val="28"/>
          <w:szCs w:val="28"/>
          <w:rtl/>
        </w:rPr>
      </w:pPr>
      <w:r w:rsidRPr="004D472F">
        <w:rPr>
          <w:rFonts w:ascii="Simplified Arabic" w:hAnsi="Simplified Arabic" w:cs="Simplified Arabic"/>
          <w:sz w:val="28"/>
          <w:szCs w:val="28"/>
          <w:rtl/>
        </w:rPr>
        <w:t>أهداف إدارة المخاطر تشمل أهداف إدارة المخاطر تحسين الكفاءة التشغيلية من خلال تقييم المخاطر التشغيلية والتخفيف من حدتها، وحماية العلامة التجارية من خلال ضمان الامتثال للقوانين واللوائح، وتجنب المخاطر غير المباشرة من خلال تحديد التهديدات الخفية، وتحسين رضا العملاء والربحية من خلال تحديد الفرص الجديدة، وفي النهاية تحسين تخصيص الموارد على أساس تقييم شامل للاحتياجات. تهدف المؤسسة من خلال المشاركة في عملية إدارة المخاطر إلى تحقيق ما يلي</w:t>
      </w:r>
      <w:r>
        <w:rPr>
          <w:rFonts w:ascii="Simplified Arabic" w:hAnsi="Simplified Arabic" w:cs="Simplified Arabic" w:hint="cs"/>
          <w:sz w:val="28"/>
          <w:szCs w:val="28"/>
          <w:rtl/>
        </w:rPr>
        <w:t>:</w:t>
      </w:r>
    </w:p>
    <w:p w14:paraId="725350C7" w14:textId="77777777" w:rsidR="004D472F" w:rsidRDefault="004D472F" w:rsidP="00EF4179">
      <w:pPr>
        <w:pStyle w:val="a7"/>
        <w:numPr>
          <w:ilvl w:val="0"/>
          <w:numId w:val="34"/>
        </w:numPr>
        <w:spacing w:line="360" w:lineRule="auto"/>
        <w:ind w:firstLine="720"/>
        <w:jc w:val="mediumKashida"/>
        <w:rPr>
          <w:rFonts w:ascii="Simplified Arabic" w:hAnsi="Simplified Arabic" w:cs="Simplified Arabic"/>
          <w:sz w:val="28"/>
          <w:szCs w:val="28"/>
        </w:rPr>
      </w:pPr>
      <w:r w:rsidRPr="004D472F">
        <w:rPr>
          <w:rFonts w:ascii="Simplified Arabic" w:hAnsi="Simplified Arabic" w:cs="Simplified Arabic"/>
          <w:sz w:val="28"/>
          <w:szCs w:val="28"/>
          <w:rtl/>
        </w:rPr>
        <w:t xml:space="preserve">زيادة الكفاءة التشغيلية: يتمثل أحد أهداف عملية إدارة المخاطر في تقييم المخاطر التشغيلية، أي المشاكل المحتملة التي يمكن أن تعطل العمليات اليومية وتقلل من قدرة الشركة على العمل بكفاءة وفعالية. تقييم المشاكل المحتملة التي يمكن أن تعطل العمليات اليومية وتقلل من قدرة الشركة على العمل بكفاءة وفعالية. يعد التخطيط للمخاطر التشغيلية أمراً مهماً لأنه يمكن أن يخفف من الاضطرابات ويمنع التأخيرات غير المتوقعة ووقت التعطل الذي يمكن أن يؤدي إلى انخفاض الإنتاجية وانخفاض الأرباح والإضرار </w:t>
      </w:r>
      <w:r w:rsidRPr="004D472F">
        <w:rPr>
          <w:rFonts w:ascii="Simplified Arabic" w:hAnsi="Simplified Arabic" w:cs="Simplified Arabic"/>
          <w:sz w:val="28"/>
          <w:szCs w:val="28"/>
          <w:rtl/>
        </w:rPr>
        <w:lastRenderedPageBreak/>
        <w:t>بالسمعة. على سبيل المثال، فإن المطعم الصغير الذي يعتمد على مورد معين ولا يستطيع الحصول على هذه الإمدادات من مورده الرئيسي سيكون له تأثير كبير على قدرته على العمل، ولكن في مثل هذه الحالة يمكنه إدارة هذه المخاطر من خلال التعاقد مع مورد احتياطي موثوق به: ومن ثم، فإن وجود استراتيجية قوية لإدارة المخاطر تشمل عمليات التدقيق الداخلي ومراجعة الحوادث السابقة وأفضل الممارسات في القطاع يمكن أن يساعد الشركات على تحديد التهديدات الخفية واتخاذ الإجراءات اللازمة قبل وقوع الضرر.</w:t>
      </w:r>
    </w:p>
    <w:p w14:paraId="3223DD1E" w14:textId="77777777" w:rsidR="004D472F" w:rsidRDefault="004D472F" w:rsidP="00EF4179">
      <w:pPr>
        <w:pStyle w:val="a7"/>
        <w:numPr>
          <w:ilvl w:val="0"/>
          <w:numId w:val="34"/>
        </w:numPr>
        <w:spacing w:line="360" w:lineRule="auto"/>
        <w:ind w:firstLine="720"/>
        <w:jc w:val="mediumKashida"/>
        <w:rPr>
          <w:rFonts w:ascii="Simplified Arabic" w:hAnsi="Simplified Arabic" w:cs="Simplified Arabic"/>
          <w:sz w:val="28"/>
          <w:szCs w:val="28"/>
        </w:rPr>
      </w:pPr>
      <w:r w:rsidRPr="004D472F">
        <w:rPr>
          <w:rFonts w:ascii="Simplified Arabic" w:hAnsi="Simplified Arabic" w:cs="Simplified Arabic"/>
          <w:sz w:val="28"/>
          <w:szCs w:val="28"/>
          <w:rtl/>
        </w:rPr>
        <w:t xml:space="preserve">حماية العلامة التجارية: إن العلامة التجارية للشركة هي سمعتها، وكلما كانت سمعة الشركة أفضل، كلما زادت أعمالها التجارية وتحسنت سمعتها وتحسنت سمعة منافسيها. وبما أنه كلما كانت سمعة الشركة أفضل، كلما زادت أعمالها التجارية وبرزت أكثر بين المنافسين، فمن المهم جدًا وضع ممارسات إدارة المخاطر لحماية العلامة التجارية. يجب أن تمتثل إدارة الشركة لقوانين ولوائح العمل وأي تغييرات قد تطرأ عليها. </w:t>
      </w:r>
    </w:p>
    <w:p w14:paraId="0C40ADA0" w14:textId="183130A5" w:rsidR="004D472F" w:rsidRDefault="004D472F" w:rsidP="00EF4179">
      <w:pPr>
        <w:pStyle w:val="a7"/>
        <w:spacing w:line="360" w:lineRule="auto"/>
        <w:ind w:left="1305" w:firstLine="720"/>
        <w:jc w:val="mediumKashida"/>
        <w:rPr>
          <w:rFonts w:ascii="Simplified Arabic" w:hAnsi="Simplified Arabic" w:cs="Simplified Arabic"/>
          <w:sz w:val="28"/>
          <w:szCs w:val="28"/>
        </w:rPr>
      </w:pPr>
      <w:r w:rsidRPr="004D472F">
        <w:rPr>
          <w:rFonts w:ascii="Simplified Arabic" w:hAnsi="Simplified Arabic" w:cs="Simplified Arabic"/>
          <w:sz w:val="28"/>
          <w:szCs w:val="28"/>
          <w:rtl/>
        </w:rPr>
        <w:t>ولذلك، فإن وضع خطة تضمن تعديل استراتيجيات إدارة المخاطر للامتثال لهذه اللوائح يمكن أن يقلل من الأضرار المحتملة للعلامة التجارية.</w:t>
      </w:r>
    </w:p>
    <w:p w14:paraId="10C6255E" w14:textId="5016DD36" w:rsidR="004D472F" w:rsidRDefault="004D472F" w:rsidP="00EF4179">
      <w:pPr>
        <w:pStyle w:val="a7"/>
        <w:numPr>
          <w:ilvl w:val="0"/>
          <w:numId w:val="34"/>
        </w:numPr>
        <w:spacing w:line="360" w:lineRule="auto"/>
        <w:ind w:firstLine="720"/>
        <w:jc w:val="mediumKashida"/>
        <w:rPr>
          <w:rFonts w:ascii="Simplified Arabic" w:hAnsi="Simplified Arabic" w:cs="Simplified Arabic"/>
          <w:sz w:val="28"/>
          <w:szCs w:val="28"/>
        </w:rPr>
      </w:pPr>
      <w:r w:rsidRPr="004D472F">
        <w:rPr>
          <w:rFonts w:ascii="Simplified Arabic" w:hAnsi="Simplified Arabic" w:cs="Simplified Arabic"/>
          <w:sz w:val="28"/>
          <w:szCs w:val="28"/>
          <w:rtl/>
        </w:rPr>
        <w:t>زيادة رضا العملاء: يتمثل أحد الأهداف الرئيسية لخطة إدارة المخاطر في توقع المشاكل المحتملة ومعالجتها قبل ظهورها. وذلك لما يلي من خلال منع المشاكل المحتملة قبل ظهورها، تُظهر الشركات أنها تُقدّر رضا العملاء، ويقوم هؤلاء العملاء بنشر تقييمات إيجابية، مما يزيد من سمعة الشركة في السوق.</w:t>
      </w:r>
    </w:p>
    <w:p w14:paraId="25628862" w14:textId="77777777" w:rsidR="004D472F" w:rsidRDefault="004D472F" w:rsidP="00EF4179">
      <w:pPr>
        <w:pStyle w:val="a7"/>
        <w:numPr>
          <w:ilvl w:val="0"/>
          <w:numId w:val="34"/>
        </w:numPr>
        <w:spacing w:line="360" w:lineRule="auto"/>
        <w:ind w:firstLine="720"/>
        <w:jc w:val="mediumKashida"/>
        <w:rPr>
          <w:rFonts w:ascii="Simplified Arabic" w:hAnsi="Simplified Arabic" w:cs="Simplified Arabic"/>
          <w:sz w:val="28"/>
          <w:szCs w:val="28"/>
        </w:rPr>
      </w:pPr>
      <w:r w:rsidRPr="004D472F">
        <w:rPr>
          <w:rFonts w:ascii="Simplified Arabic" w:hAnsi="Simplified Arabic" w:cs="Simplified Arabic"/>
          <w:sz w:val="28"/>
          <w:szCs w:val="28"/>
          <w:rtl/>
        </w:rPr>
        <w:lastRenderedPageBreak/>
        <w:t>زيادة الأرباح: يتمثل أحد الأهداف الرئيسية لعملية إدارة المخاطر في تمكين الفريق من تحديد التهديدات والفرص المتاحة لزيادة الربح. يتمثل أحد الأهداف الرئيسية لعملية إدارة المخاطر في تمكين الفريق من تحديد التهديدات وكذلك الفرص المتاحة لتعظيم الأرباح.</w:t>
      </w:r>
    </w:p>
    <w:p w14:paraId="22732C55" w14:textId="377883BC" w:rsidR="004D472F" w:rsidRDefault="004D472F" w:rsidP="00EF4179">
      <w:pPr>
        <w:pStyle w:val="a7"/>
        <w:spacing w:line="360" w:lineRule="auto"/>
        <w:ind w:left="1305" w:firstLine="720"/>
        <w:jc w:val="mediumKashida"/>
        <w:rPr>
          <w:rFonts w:ascii="Simplified Arabic" w:hAnsi="Simplified Arabic" w:cs="Simplified Arabic"/>
          <w:sz w:val="28"/>
          <w:szCs w:val="28"/>
        </w:rPr>
      </w:pPr>
      <w:r w:rsidRPr="004D472F">
        <w:rPr>
          <w:rFonts w:ascii="Simplified Arabic" w:hAnsi="Simplified Arabic" w:cs="Simplified Arabic"/>
          <w:sz w:val="28"/>
          <w:szCs w:val="28"/>
          <w:rtl/>
        </w:rPr>
        <w:t xml:space="preserve"> وغالباً ما يتضمن تخطيط إدارة المخاطر تحليل اتجاهات السوق. فمن خلال فهم الاتجاهات في سلوك المستهلك، يمكن للشركات تحديد فرص الإيرادات الجديدة، مثل اعتماد استراتيجيات تسويقية جديدة أو جذب مجموعات سكانية جديدة أو إطلاق منتجات وخدمات جديدة.</w:t>
      </w:r>
    </w:p>
    <w:p w14:paraId="54216C37" w14:textId="7EA531C4" w:rsidR="006276C5" w:rsidRDefault="004D472F" w:rsidP="00EF4179">
      <w:pPr>
        <w:pStyle w:val="a7"/>
        <w:numPr>
          <w:ilvl w:val="0"/>
          <w:numId w:val="34"/>
        </w:numPr>
        <w:spacing w:line="360" w:lineRule="auto"/>
        <w:ind w:firstLine="720"/>
        <w:jc w:val="mediumKashida"/>
        <w:rPr>
          <w:rFonts w:ascii="Simplified Arabic" w:hAnsi="Simplified Arabic" w:cs="Simplified Arabic"/>
          <w:sz w:val="28"/>
          <w:szCs w:val="28"/>
        </w:rPr>
      </w:pPr>
      <w:r w:rsidRPr="004D472F">
        <w:rPr>
          <w:rFonts w:ascii="Simplified Arabic" w:hAnsi="Simplified Arabic" w:cs="Simplified Arabic"/>
          <w:sz w:val="28"/>
          <w:szCs w:val="28"/>
          <w:rtl/>
        </w:rPr>
        <w:t xml:space="preserve"> تحسين تخصيص الموارد: من خلال ثروة من المعلومات حول المخاطر المحتملة، يمكن للشركات تقييم احتياجاتها الإجمالية من الموارد وتحسين تخصيص الموارد. على سبيل المثال، عند إجراء تقييم شامل للمخاطر للبنية التحتية لشركة توزيع الغاز، يمكن للمؤسسة عند إجراء تقييم شامل للمخاطر في البنية التحتية لشركة توزيع الغاز، أن تحدد المكونات القديمة جدًا والتي تحتاج إلى الاستبدال، والمكونات التي يمكن أن تعمل لسنوات إذا تم إصلاحها. ومن خلال التركيز بشكل أكبر على الموارد، يمكن القول إنها أكثر كفاءة.</w:t>
      </w:r>
    </w:p>
    <w:p w14:paraId="3F30BD53" w14:textId="77777777" w:rsidR="004D472F" w:rsidRPr="004D472F" w:rsidRDefault="004D472F" w:rsidP="00EF4179">
      <w:pPr>
        <w:pStyle w:val="a7"/>
        <w:spacing w:line="360" w:lineRule="auto"/>
        <w:ind w:left="1305" w:firstLine="720"/>
        <w:jc w:val="mediumKashida"/>
        <w:rPr>
          <w:rFonts w:ascii="Simplified Arabic" w:hAnsi="Simplified Arabic" w:cs="Simplified Arabic"/>
          <w:sz w:val="28"/>
          <w:szCs w:val="28"/>
          <w:rtl/>
        </w:rPr>
      </w:pPr>
    </w:p>
    <w:p w14:paraId="21416D4C" w14:textId="77777777" w:rsidR="006276C5" w:rsidRPr="000911DA" w:rsidRDefault="006276C5" w:rsidP="00EF4179">
      <w:pPr>
        <w:spacing w:line="360" w:lineRule="auto"/>
        <w:ind w:firstLine="720"/>
        <w:jc w:val="mediumKashida"/>
        <w:outlineLvl w:val="2"/>
        <w:rPr>
          <w:rFonts w:ascii="Simplified Arabic" w:hAnsi="Simplified Arabic" w:cs="(AH) Manal Black"/>
          <w:sz w:val="32"/>
          <w:szCs w:val="32"/>
          <w:u w:val="single"/>
          <w:rtl/>
        </w:rPr>
      </w:pPr>
      <w:bookmarkStart w:id="7" w:name="_Toc181472634"/>
      <w:r w:rsidRPr="000911DA">
        <w:rPr>
          <w:rFonts w:ascii="Simplified Arabic" w:hAnsi="Simplified Arabic" w:cs="(AH) Manal Black"/>
          <w:sz w:val="32"/>
          <w:szCs w:val="32"/>
          <w:u w:val="single"/>
          <w:rtl/>
        </w:rPr>
        <w:t>أهمية إدارة المخاطر المؤسسية</w:t>
      </w:r>
      <w:bookmarkEnd w:id="7"/>
    </w:p>
    <w:p w14:paraId="5484F1D4" w14:textId="77777777" w:rsidR="004D472F" w:rsidRDefault="004D472F" w:rsidP="00EF4179">
      <w:pPr>
        <w:spacing w:line="360" w:lineRule="auto"/>
        <w:ind w:firstLine="720"/>
        <w:jc w:val="mediumKashida"/>
        <w:outlineLvl w:val="2"/>
        <w:rPr>
          <w:rFonts w:ascii="Simplified Arabic" w:hAnsi="Simplified Arabic" w:cs="Simplified Arabic"/>
          <w:sz w:val="28"/>
          <w:szCs w:val="28"/>
          <w:rtl/>
        </w:rPr>
      </w:pPr>
      <w:bookmarkStart w:id="8" w:name="_Toc181472635"/>
      <w:r w:rsidRPr="004D472F">
        <w:rPr>
          <w:rFonts w:ascii="Simplified Arabic" w:hAnsi="Simplified Arabic" w:cs="Simplified Arabic"/>
          <w:sz w:val="28"/>
          <w:szCs w:val="28"/>
          <w:rtl/>
        </w:rPr>
        <w:t>لقد أبرز إفلاس العديد من الشركات الكبرى على مدى العقد الماضي وتأثير الأزمة المالية الأخيرة أهمية إدارة المخاطر المؤسسية (</w:t>
      </w:r>
      <w:r w:rsidRPr="004D472F">
        <w:rPr>
          <w:rFonts w:ascii="Simplified Arabic" w:hAnsi="Simplified Arabic" w:cs="Simplified Arabic"/>
          <w:sz w:val="28"/>
          <w:szCs w:val="28"/>
        </w:rPr>
        <w:t>ERM</w:t>
      </w:r>
      <w:r w:rsidRPr="004D472F">
        <w:rPr>
          <w:rFonts w:ascii="Simplified Arabic" w:hAnsi="Simplified Arabic" w:cs="Simplified Arabic"/>
          <w:sz w:val="28"/>
          <w:szCs w:val="28"/>
          <w:rtl/>
        </w:rPr>
        <w:t xml:space="preserve">) كأداة لضمان إدارة المخاطر </w:t>
      </w:r>
      <w:r w:rsidRPr="004D472F">
        <w:rPr>
          <w:rFonts w:ascii="Simplified Arabic" w:hAnsi="Simplified Arabic" w:cs="Simplified Arabic"/>
          <w:sz w:val="28"/>
          <w:szCs w:val="28"/>
          <w:rtl/>
        </w:rPr>
        <w:lastRenderedPageBreak/>
        <w:t xml:space="preserve">المؤسسية ومعالجتها ضمن حدود معقولة ظهرت إدارة المخاطر المؤسسية في البداية في القطاع الخاص، ولكن الهيئات العامة، بما في ذلك وكالات الأمم المتحدة، تهتم بشكل متزايد بكيفية دمج إدارة المخاطر المؤسسية في ممارساتها التجارية إدارة المخاطر </w:t>
      </w:r>
      <w:proofErr w:type="gramStart"/>
      <w:r w:rsidRPr="004D472F">
        <w:rPr>
          <w:rFonts w:ascii="Simplified Arabic" w:hAnsi="Simplified Arabic" w:cs="Simplified Arabic"/>
          <w:sz w:val="28"/>
          <w:szCs w:val="28"/>
          <w:rtl/>
        </w:rPr>
        <w:t>المؤسسية,</w:t>
      </w:r>
      <w:proofErr w:type="gramEnd"/>
    </w:p>
    <w:p w14:paraId="6AA3E80C" w14:textId="77777777" w:rsidR="004D472F" w:rsidRDefault="004D472F" w:rsidP="00EF4179">
      <w:pPr>
        <w:spacing w:line="360" w:lineRule="auto"/>
        <w:ind w:firstLine="720"/>
        <w:jc w:val="mediumKashida"/>
        <w:outlineLvl w:val="2"/>
        <w:rPr>
          <w:rFonts w:ascii="Simplified Arabic" w:hAnsi="Simplified Arabic" w:cs="Simplified Arabic"/>
          <w:sz w:val="28"/>
          <w:szCs w:val="28"/>
          <w:rtl/>
        </w:rPr>
      </w:pPr>
      <w:r w:rsidRPr="004D472F">
        <w:rPr>
          <w:rFonts w:ascii="Simplified Arabic" w:hAnsi="Simplified Arabic" w:cs="Simplified Arabic"/>
          <w:sz w:val="28"/>
          <w:szCs w:val="28"/>
          <w:rtl/>
        </w:rPr>
        <w:t>وتتطلب إدارة المخاطر المؤسسية سياسات وإجراءات على مستوى المؤسسة وتوفر منهجية متسقة لتنفيذها يستند مفهوم إدارة المخاطر المؤسسية إلى فكرة أن إدارة المخاطر المؤسسية هي عملية على مستوى المؤسسة، على عكس الممارسات التقليدية المجزأة في هذا المجال.</w:t>
      </w:r>
    </w:p>
    <w:p w14:paraId="75BE15C0" w14:textId="77777777" w:rsidR="004D472F" w:rsidRDefault="004D472F" w:rsidP="00EF4179">
      <w:pPr>
        <w:spacing w:line="360" w:lineRule="auto"/>
        <w:ind w:firstLine="720"/>
        <w:jc w:val="mediumKashida"/>
        <w:outlineLvl w:val="2"/>
        <w:rPr>
          <w:rFonts w:ascii="Simplified Arabic" w:hAnsi="Simplified Arabic" w:cs="Simplified Arabic"/>
          <w:sz w:val="28"/>
          <w:szCs w:val="28"/>
          <w:rtl/>
        </w:rPr>
      </w:pPr>
      <w:r w:rsidRPr="004D472F">
        <w:rPr>
          <w:rFonts w:ascii="Simplified Arabic" w:hAnsi="Simplified Arabic" w:cs="Simplified Arabic"/>
          <w:sz w:val="28"/>
          <w:szCs w:val="28"/>
          <w:rtl/>
        </w:rPr>
        <w:t xml:space="preserve"> ولا يمكن لأي شركة أو مؤسسة، سواء كانت خاصة أو عامة، أن تعمل في بيئة خالية من المخاطر. </w:t>
      </w:r>
    </w:p>
    <w:p w14:paraId="20DDC99D" w14:textId="77777777" w:rsidR="004D472F" w:rsidRDefault="004D472F" w:rsidP="00EF4179">
      <w:pPr>
        <w:spacing w:line="360" w:lineRule="auto"/>
        <w:ind w:firstLine="720"/>
        <w:jc w:val="mediumKashida"/>
        <w:outlineLvl w:val="2"/>
        <w:rPr>
          <w:rFonts w:ascii="Simplified Arabic" w:hAnsi="Simplified Arabic" w:cs="Simplified Arabic"/>
          <w:sz w:val="28"/>
          <w:szCs w:val="28"/>
          <w:rtl/>
        </w:rPr>
      </w:pPr>
      <w:r w:rsidRPr="004D472F">
        <w:rPr>
          <w:rFonts w:ascii="Simplified Arabic" w:hAnsi="Simplified Arabic" w:cs="Simplified Arabic"/>
          <w:sz w:val="28"/>
          <w:szCs w:val="28"/>
          <w:rtl/>
        </w:rPr>
        <w:t xml:space="preserve">وتتطلب طبيعة ولاية منظومة الأمم المتحدة وخدماتها أن تعمل العديد من منظماتها في بيئات معقدة ومتقلبة، مما يعرضها لمخاطر كبيرة منذ البداية. </w:t>
      </w:r>
    </w:p>
    <w:p w14:paraId="1DFFA01D" w14:textId="72AE396C" w:rsidR="004D472F" w:rsidRDefault="004D472F" w:rsidP="00EF4179">
      <w:pPr>
        <w:spacing w:line="360" w:lineRule="auto"/>
        <w:ind w:firstLine="720"/>
        <w:jc w:val="mediumKashida"/>
        <w:outlineLvl w:val="2"/>
        <w:rPr>
          <w:rFonts w:ascii="Simplified Arabic" w:hAnsi="Simplified Arabic" w:cs="Simplified Arabic"/>
          <w:sz w:val="28"/>
          <w:szCs w:val="28"/>
          <w:rtl/>
        </w:rPr>
      </w:pPr>
      <w:r w:rsidRPr="004D472F">
        <w:rPr>
          <w:rFonts w:ascii="Simplified Arabic" w:hAnsi="Simplified Arabic" w:cs="Simplified Arabic"/>
          <w:sz w:val="28"/>
          <w:szCs w:val="28"/>
          <w:rtl/>
        </w:rPr>
        <w:t xml:space="preserve">وتنفذ العمليات الإنمائية والإنسانية وعمليات حفظ السلام على وجه الخصوص في أوضاع شديدة الخطورة بطبيعتها: ففي عام 2009 وحده، تعرض أكثر من 30 موظفاً من موظفي الأمم المتحدة للهجوم والقتل أثناء تأدية واجبهم أثناء تقديم المساعدة الإنسانية. </w:t>
      </w:r>
    </w:p>
    <w:p w14:paraId="2E5B1BB4" w14:textId="18555DE4" w:rsidR="004D472F" w:rsidRDefault="004D472F" w:rsidP="00EF4179">
      <w:pPr>
        <w:spacing w:line="360" w:lineRule="auto"/>
        <w:ind w:firstLine="720"/>
        <w:jc w:val="mediumKashida"/>
        <w:outlineLvl w:val="2"/>
        <w:rPr>
          <w:rFonts w:ascii="Simplified Arabic" w:hAnsi="Simplified Arabic" w:cs="Simplified Arabic"/>
          <w:sz w:val="28"/>
          <w:szCs w:val="28"/>
          <w:rtl/>
        </w:rPr>
      </w:pPr>
      <w:r w:rsidRPr="004D472F">
        <w:rPr>
          <w:rFonts w:ascii="Simplified Arabic" w:hAnsi="Simplified Arabic" w:cs="Simplified Arabic"/>
          <w:sz w:val="28"/>
          <w:szCs w:val="28"/>
          <w:rtl/>
        </w:rPr>
        <w:t>وينبغي التشديد على أن إدارة المخاطر المؤسسية لا تكفل تحديد المخاطر الكبيرة ومعالجتها، بل تزيدها.</w:t>
      </w:r>
    </w:p>
    <w:p w14:paraId="7901453A" w14:textId="2557A4D4" w:rsidR="006276C5" w:rsidRPr="000911DA" w:rsidRDefault="006276C5" w:rsidP="00EF4179">
      <w:pPr>
        <w:spacing w:line="360" w:lineRule="auto"/>
        <w:ind w:firstLine="720"/>
        <w:jc w:val="mediumKashida"/>
        <w:outlineLvl w:val="2"/>
        <w:rPr>
          <w:rFonts w:ascii="Simplified Arabic" w:hAnsi="Simplified Arabic" w:cs="(AH) Manal Black"/>
          <w:sz w:val="32"/>
          <w:szCs w:val="32"/>
          <w:u w:val="single"/>
        </w:rPr>
      </w:pPr>
      <w:r w:rsidRPr="000911DA">
        <w:rPr>
          <w:rFonts w:ascii="Simplified Arabic" w:hAnsi="Simplified Arabic" w:cs="(AH) Manal Black"/>
          <w:sz w:val="32"/>
          <w:szCs w:val="32"/>
          <w:u w:val="single"/>
          <w:rtl/>
        </w:rPr>
        <w:t>المخاطر الحالية التي تواجه الشركات تقنيا وإداريًا</w:t>
      </w:r>
      <w:bookmarkEnd w:id="8"/>
    </w:p>
    <w:p w14:paraId="30CB6847" w14:textId="77777777" w:rsidR="004D472F" w:rsidRDefault="006276C5" w:rsidP="00EF4179">
      <w:pPr>
        <w:spacing w:line="360" w:lineRule="auto"/>
        <w:ind w:firstLine="720"/>
        <w:jc w:val="mediumKashida"/>
        <w:rPr>
          <w:rFonts w:ascii="Simplified Arabic" w:hAnsi="Simplified Arabic" w:cs="Simplified Arabic"/>
          <w:b/>
          <w:bCs/>
          <w:sz w:val="28"/>
          <w:szCs w:val="28"/>
          <w:rtl/>
        </w:rPr>
      </w:pPr>
      <w:r w:rsidRPr="00BA39F4">
        <w:rPr>
          <w:rFonts w:ascii="Simplified Arabic" w:hAnsi="Simplified Arabic" w:cs="Simplified Arabic"/>
          <w:sz w:val="28"/>
          <w:szCs w:val="28"/>
          <w:rtl/>
        </w:rPr>
        <w:lastRenderedPageBreak/>
        <w:t xml:space="preserve">الشركات الحالية تتعرض للكثير من أنواع المخاطر، وبعضها قد يسبب أضرار والبعض الآخر دمار الشركة كليًا </w:t>
      </w:r>
      <w:r w:rsidR="004D472F" w:rsidRPr="004D472F">
        <w:rPr>
          <w:rFonts w:ascii="Simplified Arabic" w:hAnsi="Simplified Arabic" w:cs="Simplified Arabic"/>
          <w:sz w:val="28"/>
          <w:szCs w:val="28"/>
          <w:rtl/>
        </w:rPr>
        <w:t xml:space="preserve">تتناول السطور التالية أهم المخاطر التي تواجه الشركات اليوم والتي يجب على المديرين ومديري المخاطر أن يكونوا على دراية بها: </w:t>
      </w:r>
    </w:p>
    <w:p w14:paraId="0325C6AC" w14:textId="42AAE2CB" w:rsidR="006276C5" w:rsidRPr="00BA39F4" w:rsidRDefault="006276C5" w:rsidP="00EF4179">
      <w:pPr>
        <w:spacing w:line="360" w:lineRule="auto"/>
        <w:ind w:firstLine="720"/>
        <w:jc w:val="mediumKashida"/>
        <w:rPr>
          <w:rFonts w:ascii="Simplified Arabic" w:hAnsi="Simplified Arabic" w:cs="Simplified Arabic"/>
          <w:b/>
          <w:bCs/>
          <w:sz w:val="28"/>
          <w:szCs w:val="28"/>
        </w:rPr>
      </w:pPr>
      <w:r w:rsidRPr="00BA39F4">
        <w:rPr>
          <w:rFonts w:ascii="Simplified Arabic" w:hAnsi="Simplified Arabic" w:cs="Simplified Arabic"/>
          <w:b/>
          <w:bCs/>
          <w:sz w:val="28"/>
          <w:szCs w:val="28"/>
          <w:rtl/>
        </w:rPr>
        <w:t>المخاطر القابلة للقياس</w:t>
      </w:r>
      <w:r w:rsidRPr="00BA39F4">
        <w:rPr>
          <w:rFonts w:ascii="Simplified Arabic" w:hAnsi="Simplified Arabic" w:cs="Simplified Arabic"/>
          <w:b/>
          <w:bCs/>
          <w:sz w:val="28"/>
          <w:szCs w:val="28"/>
        </w:rPr>
        <w:t>:</w:t>
      </w:r>
    </w:p>
    <w:p w14:paraId="5B435647" w14:textId="77777777" w:rsidR="006276C5" w:rsidRPr="00BA39F4" w:rsidRDefault="006276C5" w:rsidP="00EF4179">
      <w:pPr>
        <w:spacing w:line="360" w:lineRule="auto"/>
        <w:ind w:firstLine="720"/>
        <w:jc w:val="mediumKashida"/>
        <w:rPr>
          <w:rFonts w:ascii="Simplified Arabic" w:hAnsi="Simplified Arabic" w:cs="Simplified Arabic"/>
          <w:sz w:val="28"/>
          <w:szCs w:val="28"/>
        </w:rPr>
      </w:pPr>
      <w:r w:rsidRPr="00BA39F4">
        <w:rPr>
          <w:rFonts w:ascii="Times New Roman" w:hAnsi="Times New Roman" w:cs="Times New Roman"/>
          <w:sz w:val="28"/>
          <w:szCs w:val="28"/>
        </w:rPr>
        <w:t>●</w:t>
      </w:r>
      <w:r w:rsidRPr="00BA39F4">
        <w:rPr>
          <w:rFonts w:ascii="Simplified Arabic" w:hAnsi="Simplified Arabic" w:cs="Simplified Arabic"/>
          <w:sz w:val="28"/>
          <w:szCs w:val="28"/>
        </w:rPr>
        <w:t>      </w:t>
      </w:r>
      <w:r w:rsidRPr="00BA39F4">
        <w:rPr>
          <w:rFonts w:ascii="Simplified Arabic" w:hAnsi="Simplified Arabic" w:cs="Simplified Arabic"/>
          <w:sz w:val="28"/>
          <w:szCs w:val="28"/>
          <w:rtl/>
        </w:rPr>
        <w:t>الحرائق أو الانفجارات أو الكوارث والانهيارات لمبنى الشركة</w:t>
      </w:r>
      <w:r w:rsidRPr="00BA39F4">
        <w:rPr>
          <w:rFonts w:ascii="Simplified Arabic" w:hAnsi="Simplified Arabic" w:cs="Simplified Arabic"/>
          <w:sz w:val="28"/>
          <w:szCs w:val="28"/>
        </w:rPr>
        <w:t xml:space="preserve">. </w:t>
      </w:r>
    </w:p>
    <w:p w14:paraId="4151B890" w14:textId="77777777" w:rsidR="006276C5" w:rsidRPr="00BA39F4" w:rsidRDefault="006276C5" w:rsidP="00EF4179">
      <w:pPr>
        <w:spacing w:line="360" w:lineRule="auto"/>
        <w:ind w:firstLine="720"/>
        <w:jc w:val="mediumKashida"/>
        <w:rPr>
          <w:rFonts w:ascii="Simplified Arabic" w:hAnsi="Simplified Arabic" w:cs="Simplified Arabic"/>
          <w:sz w:val="28"/>
          <w:szCs w:val="28"/>
        </w:rPr>
      </w:pPr>
      <w:r w:rsidRPr="00BA39F4">
        <w:rPr>
          <w:rFonts w:ascii="Times New Roman" w:hAnsi="Times New Roman" w:cs="Times New Roman"/>
          <w:sz w:val="28"/>
          <w:szCs w:val="28"/>
        </w:rPr>
        <w:t>●</w:t>
      </w:r>
      <w:r w:rsidRPr="00BA39F4">
        <w:rPr>
          <w:rFonts w:ascii="Simplified Arabic" w:hAnsi="Simplified Arabic" w:cs="Simplified Arabic"/>
          <w:sz w:val="28"/>
          <w:szCs w:val="28"/>
        </w:rPr>
        <w:t>      </w:t>
      </w:r>
      <w:r w:rsidRPr="00BA39F4">
        <w:rPr>
          <w:rFonts w:ascii="Simplified Arabic" w:hAnsi="Simplified Arabic" w:cs="Simplified Arabic"/>
          <w:sz w:val="28"/>
          <w:szCs w:val="28"/>
          <w:rtl/>
        </w:rPr>
        <w:t>مخاطر المواد الخطرة مثل الغازات والأدوات والمواد السامة</w:t>
      </w:r>
      <w:r w:rsidRPr="00BA39F4">
        <w:rPr>
          <w:rFonts w:ascii="Simplified Arabic" w:hAnsi="Simplified Arabic" w:cs="Simplified Arabic"/>
          <w:sz w:val="28"/>
          <w:szCs w:val="28"/>
        </w:rPr>
        <w:t xml:space="preserve">. </w:t>
      </w:r>
    </w:p>
    <w:p w14:paraId="772243D3" w14:textId="77777777" w:rsidR="006276C5" w:rsidRPr="00BA39F4" w:rsidRDefault="006276C5" w:rsidP="00EF4179">
      <w:pPr>
        <w:spacing w:line="360" w:lineRule="auto"/>
        <w:ind w:firstLine="720"/>
        <w:jc w:val="mediumKashida"/>
        <w:rPr>
          <w:rFonts w:ascii="Simplified Arabic" w:hAnsi="Simplified Arabic" w:cs="Simplified Arabic"/>
          <w:sz w:val="28"/>
          <w:szCs w:val="28"/>
        </w:rPr>
      </w:pPr>
      <w:r w:rsidRPr="00BA39F4">
        <w:rPr>
          <w:rFonts w:ascii="Times New Roman" w:hAnsi="Times New Roman" w:cs="Times New Roman"/>
          <w:sz w:val="28"/>
          <w:szCs w:val="28"/>
        </w:rPr>
        <w:t>●</w:t>
      </w:r>
      <w:r w:rsidRPr="00BA39F4">
        <w:rPr>
          <w:rFonts w:ascii="Simplified Arabic" w:hAnsi="Simplified Arabic" w:cs="Simplified Arabic"/>
          <w:sz w:val="28"/>
          <w:szCs w:val="28"/>
        </w:rPr>
        <w:t>      </w:t>
      </w:r>
      <w:r w:rsidRPr="00BA39F4">
        <w:rPr>
          <w:rFonts w:ascii="Simplified Arabic" w:hAnsi="Simplified Arabic" w:cs="Simplified Arabic"/>
          <w:sz w:val="28"/>
          <w:szCs w:val="28"/>
          <w:rtl/>
        </w:rPr>
        <w:t>المخاطر الناتجة من القوة العاملة مثل تعاطي مخدرات والاختلاسات والسرقة</w:t>
      </w:r>
      <w:r w:rsidRPr="00BA39F4">
        <w:rPr>
          <w:rFonts w:ascii="Simplified Arabic" w:hAnsi="Simplified Arabic" w:cs="Simplified Arabic"/>
          <w:sz w:val="28"/>
          <w:szCs w:val="28"/>
        </w:rPr>
        <w:t xml:space="preserve">. </w:t>
      </w:r>
    </w:p>
    <w:p w14:paraId="7890FBD9" w14:textId="77777777" w:rsidR="006276C5" w:rsidRPr="00BA39F4" w:rsidRDefault="006276C5" w:rsidP="00EF4179">
      <w:pPr>
        <w:spacing w:line="360" w:lineRule="auto"/>
        <w:ind w:firstLine="720"/>
        <w:jc w:val="mediumKashida"/>
        <w:rPr>
          <w:rFonts w:ascii="Simplified Arabic" w:hAnsi="Simplified Arabic" w:cs="Simplified Arabic"/>
          <w:sz w:val="28"/>
          <w:szCs w:val="28"/>
        </w:rPr>
      </w:pPr>
      <w:r w:rsidRPr="00BA39F4">
        <w:rPr>
          <w:rFonts w:ascii="Times New Roman" w:hAnsi="Times New Roman" w:cs="Times New Roman"/>
          <w:sz w:val="28"/>
          <w:szCs w:val="28"/>
        </w:rPr>
        <w:t>●</w:t>
      </w:r>
      <w:r w:rsidRPr="00BA39F4">
        <w:rPr>
          <w:rFonts w:ascii="Simplified Arabic" w:hAnsi="Simplified Arabic" w:cs="Simplified Arabic"/>
          <w:sz w:val="28"/>
          <w:szCs w:val="28"/>
        </w:rPr>
        <w:t>      </w:t>
      </w:r>
      <w:r w:rsidRPr="00BA39F4">
        <w:rPr>
          <w:rFonts w:ascii="Simplified Arabic" w:hAnsi="Simplified Arabic" w:cs="Simplified Arabic"/>
          <w:sz w:val="28"/>
          <w:szCs w:val="28"/>
          <w:rtl/>
        </w:rPr>
        <w:t>الهجمات الإلكترونية التي تتصيد موقع الشركة الإلكتروني</w:t>
      </w:r>
      <w:r w:rsidRPr="00BA39F4">
        <w:rPr>
          <w:rFonts w:ascii="Simplified Arabic" w:hAnsi="Simplified Arabic" w:cs="Simplified Arabic"/>
          <w:sz w:val="28"/>
          <w:szCs w:val="28"/>
        </w:rPr>
        <w:t xml:space="preserve">. </w:t>
      </w:r>
    </w:p>
    <w:p w14:paraId="6D1A99F5" w14:textId="77777777" w:rsidR="006276C5" w:rsidRPr="00BA39F4" w:rsidRDefault="006276C5" w:rsidP="00EF4179">
      <w:pPr>
        <w:spacing w:line="360" w:lineRule="auto"/>
        <w:ind w:firstLine="720"/>
        <w:jc w:val="mediumKashida"/>
        <w:rPr>
          <w:rFonts w:ascii="Simplified Arabic" w:hAnsi="Simplified Arabic" w:cs="Simplified Arabic"/>
          <w:b/>
          <w:bCs/>
          <w:sz w:val="28"/>
          <w:szCs w:val="28"/>
        </w:rPr>
      </w:pPr>
      <w:r w:rsidRPr="00BA39F4">
        <w:rPr>
          <w:rFonts w:ascii="Simplified Arabic" w:hAnsi="Simplified Arabic" w:cs="Simplified Arabic"/>
          <w:b/>
          <w:bCs/>
          <w:sz w:val="28"/>
          <w:szCs w:val="28"/>
          <w:rtl/>
        </w:rPr>
        <w:t>المخاطر الغير قابلة للقياس</w:t>
      </w:r>
      <w:r w:rsidRPr="00BA39F4">
        <w:rPr>
          <w:rFonts w:ascii="Simplified Arabic" w:hAnsi="Simplified Arabic" w:cs="Simplified Arabic"/>
          <w:b/>
          <w:bCs/>
          <w:sz w:val="28"/>
          <w:szCs w:val="28"/>
        </w:rPr>
        <w:t>:</w:t>
      </w:r>
    </w:p>
    <w:p w14:paraId="30913C06" w14:textId="77777777" w:rsidR="006276C5" w:rsidRPr="00BA39F4" w:rsidRDefault="006276C5" w:rsidP="00EF4179">
      <w:pPr>
        <w:spacing w:line="360" w:lineRule="auto"/>
        <w:ind w:firstLine="720"/>
        <w:jc w:val="mediumKashida"/>
        <w:rPr>
          <w:rFonts w:ascii="Simplified Arabic" w:hAnsi="Simplified Arabic" w:cs="Simplified Arabic"/>
          <w:sz w:val="28"/>
          <w:szCs w:val="28"/>
        </w:rPr>
      </w:pPr>
      <w:r w:rsidRPr="00BA39F4">
        <w:rPr>
          <w:rFonts w:ascii="Times New Roman" w:hAnsi="Times New Roman" w:cs="Times New Roman"/>
          <w:sz w:val="28"/>
          <w:szCs w:val="28"/>
        </w:rPr>
        <w:t>●</w:t>
      </w:r>
      <w:r w:rsidRPr="00BA39F4">
        <w:rPr>
          <w:rFonts w:ascii="Simplified Arabic" w:hAnsi="Simplified Arabic" w:cs="Simplified Arabic"/>
          <w:sz w:val="28"/>
          <w:szCs w:val="28"/>
        </w:rPr>
        <w:t>      </w:t>
      </w:r>
      <w:r w:rsidRPr="00BA39F4">
        <w:rPr>
          <w:rFonts w:ascii="Simplified Arabic" w:hAnsi="Simplified Arabic" w:cs="Simplified Arabic"/>
          <w:sz w:val="28"/>
          <w:szCs w:val="28"/>
          <w:rtl/>
        </w:rPr>
        <w:t>مخاطر انقطاع الأعمال، كما أثر كورونا على العديد من الشركات الحالية</w:t>
      </w:r>
      <w:r w:rsidRPr="00BA39F4">
        <w:rPr>
          <w:rFonts w:ascii="Simplified Arabic" w:hAnsi="Simplified Arabic" w:cs="Simplified Arabic"/>
          <w:sz w:val="28"/>
          <w:szCs w:val="28"/>
        </w:rPr>
        <w:t xml:space="preserve">. </w:t>
      </w:r>
    </w:p>
    <w:p w14:paraId="4EB87AEF" w14:textId="77777777" w:rsidR="006276C5" w:rsidRPr="00BA39F4" w:rsidRDefault="006276C5" w:rsidP="00EF4179">
      <w:pPr>
        <w:spacing w:line="360" w:lineRule="auto"/>
        <w:ind w:firstLine="720"/>
        <w:jc w:val="mediumKashida"/>
        <w:rPr>
          <w:rFonts w:ascii="Simplified Arabic" w:hAnsi="Simplified Arabic" w:cs="Simplified Arabic"/>
          <w:sz w:val="28"/>
          <w:szCs w:val="28"/>
        </w:rPr>
      </w:pPr>
      <w:r w:rsidRPr="00BA39F4">
        <w:rPr>
          <w:rFonts w:ascii="Times New Roman" w:hAnsi="Times New Roman" w:cs="Times New Roman"/>
          <w:sz w:val="28"/>
          <w:szCs w:val="28"/>
        </w:rPr>
        <w:t>●</w:t>
      </w:r>
      <w:r w:rsidRPr="00BA39F4">
        <w:rPr>
          <w:rFonts w:ascii="Simplified Arabic" w:hAnsi="Simplified Arabic" w:cs="Simplified Arabic"/>
          <w:sz w:val="28"/>
          <w:szCs w:val="28"/>
        </w:rPr>
        <w:t>      </w:t>
      </w:r>
      <w:r w:rsidRPr="00BA39F4">
        <w:rPr>
          <w:rFonts w:ascii="Simplified Arabic" w:hAnsi="Simplified Arabic" w:cs="Simplified Arabic"/>
          <w:sz w:val="28"/>
          <w:szCs w:val="28"/>
          <w:rtl/>
        </w:rPr>
        <w:t>تغيرات السوق فيما يتعلق بالمنافسة وسلوك المستهلك</w:t>
      </w:r>
      <w:r w:rsidRPr="00BA39F4">
        <w:rPr>
          <w:rFonts w:ascii="Simplified Arabic" w:hAnsi="Simplified Arabic" w:cs="Simplified Arabic"/>
          <w:sz w:val="28"/>
          <w:szCs w:val="28"/>
        </w:rPr>
        <w:t>.</w:t>
      </w:r>
    </w:p>
    <w:p w14:paraId="16510AFA" w14:textId="77777777" w:rsidR="006276C5" w:rsidRPr="00BA39F4" w:rsidRDefault="006276C5" w:rsidP="00EF4179">
      <w:pPr>
        <w:spacing w:line="360" w:lineRule="auto"/>
        <w:ind w:firstLine="720"/>
        <w:jc w:val="mediumKashida"/>
        <w:rPr>
          <w:rFonts w:ascii="Simplified Arabic" w:hAnsi="Simplified Arabic" w:cs="Simplified Arabic"/>
          <w:sz w:val="28"/>
          <w:szCs w:val="28"/>
        </w:rPr>
      </w:pPr>
      <w:r w:rsidRPr="00BA39F4">
        <w:rPr>
          <w:rFonts w:ascii="Times New Roman" w:hAnsi="Times New Roman" w:cs="Times New Roman"/>
          <w:sz w:val="28"/>
          <w:szCs w:val="28"/>
        </w:rPr>
        <w:t>●</w:t>
      </w:r>
      <w:r w:rsidRPr="00BA39F4">
        <w:rPr>
          <w:rFonts w:ascii="Simplified Arabic" w:hAnsi="Simplified Arabic" w:cs="Simplified Arabic"/>
          <w:sz w:val="28"/>
          <w:szCs w:val="28"/>
        </w:rPr>
        <w:t>      </w:t>
      </w:r>
      <w:r w:rsidRPr="00BA39F4">
        <w:rPr>
          <w:rFonts w:ascii="Simplified Arabic" w:hAnsi="Simplified Arabic" w:cs="Simplified Arabic"/>
          <w:sz w:val="28"/>
          <w:szCs w:val="28"/>
          <w:rtl/>
        </w:rPr>
        <w:t>المخاطر الاستراتيجية والتي تتعلق بتجريب الفرص التطويرية</w:t>
      </w:r>
      <w:r w:rsidRPr="00BA39F4">
        <w:rPr>
          <w:rFonts w:ascii="Simplified Arabic" w:hAnsi="Simplified Arabic" w:cs="Simplified Arabic"/>
          <w:sz w:val="28"/>
          <w:szCs w:val="28"/>
        </w:rPr>
        <w:t xml:space="preserve">. </w:t>
      </w:r>
    </w:p>
    <w:p w14:paraId="187448F8" w14:textId="24110F89" w:rsidR="004D472F" w:rsidRPr="00BA39F4" w:rsidRDefault="006276C5" w:rsidP="00EF4179">
      <w:pPr>
        <w:spacing w:line="360" w:lineRule="auto"/>
        <w:ind w:firstLine="720"/>
        <w:jc w:val="mediumKashida"/>
        <w:rPr>
          <w:rFonts w:ascii="Simplified Arabic" w:hAnsi="Simplified Arabic" w:cs="Simplified Arabic"/>
          <w:sz w:val="28"/>
          <w:szCs w:val="28"/>
          <w:rtl/>
        </w:rPr>
      </w:pPr>
      <w:r w:rsidRPr="00BA39F4">
        <w:rPr>
          <w:rFonts w:ascii="Times New Roman" w:hAnsi="Times New Roman" w:cs="Times New Roman"/>
          <w:sz w:val="28"/>
          <w:szCs w:val="28"/>
        </w:rPr>
        <w:t>●</w:t>
      </w:r>
      <w:r w:rsidRPr="00BA39F4">
        <w:rPr>
          <w:rFonts w:ascii="Simplified Arabic" w:hAnsi="Simplified Arabic" w:cs="Simplified Arabic"/>
          <w:sz w:val="28"/>
          <w:szCs w:val="28"/>
        </w:rPr>
        <w:t>      </w:t>
      </w:r>
      <w:r w:rsidRPr="00BA39F4">
        <w:rPr>
          <w:rFonts w:ascii="Simplified Arabic" w:hAnsi="Simplified Arabic" w:cs="Simplified Arabic"/>
          <w:sz w:val="28"/>
          <w:szCs w:val="28"/>
          <w:rtl/>
        </w:rPr>
        <w:t>التغيرات التي تطرأ على التشريعات واللوائح</w:t>
      </w:r>
      <w:r w:rsidRPr="00BA39F4">
        <w:rPr>
          <w:rFonts w:ascii="Simplified Arabic" w:hAnsi="Simplified Arabic" w:cs="Simplified Arabic"/>
          <w:sz w:val="28"/>
          <w:szCs w:val="28"/>
        </w:rPr>
        <w:t>.</w:t>
      </w:r>
    </w:p>
    <w:p w14:paraId="41537178" w14:textId="77777777" w:rsidR="006276C5" w:rsidRPr="000911DA" w:rsidRDefault="006276C5" w:rsidP="00EF4179">
      <w:pPr>
        <w:spacing w:line="360" w:lineRule="auto"/>
        <w:ind w:firstLine="720"/>
        <w:jc w:val="mediumKashida"/>
        <w:outlineLvl w:val="2"/>
        <w:rPr>
          <w:rFonts w:ascii="Simplified Arabic" w:hAnsi="Simplified Arabic" w:cs="(AH) Manal Black"/>
          <w:sz w:val="32"/>
          <w:szCs w:val="32"/>
          <w:u w:val="single"/>
        </w:rPr>
      </w:pPr>
      <w:bookmarkStart w:id="9" w:name="_Toc181472636"/>
      <w:r w:rsidRPr="000911DA">
        <w:rPr>
          <w:rFonts w:ascii="Simplified Arabic" w:hAnsi="Simplified Arabic" w:cs="(AH) Manal Black"/>
          <w:sz w:val="32"/>
          <w:szCs w:val="32"/>
          <w:u w:val="single"/>
          <w:rtl/>
        </w:rPr>
        <w:t>أنواع المخاطر المؤسسية</w:t>
      </w:r>
      <w:bookmarkEnd w:id="9"/>
    </w:p>
    <w:p w14:paraId="7B852705" w14:textId="026C500F" w:rsidR="004D472F" w:rsidRPr="004D472F" w:rsidRDefault="004D472F" w:rsidP="00EF4179">
      <w:pPr>
        <w:spacing w:line="360" w:lineRule="auto"/>
        <w:ind w:firstLine="720"/>
        <w:jc w:val="mediumKashida"/>
        <w:outlineLvl w:val="2"/>
        <w:rPr>
          <w:rFonts w:ascii="Simplified Arabic" w:hAnsi="Simplified Arabic" w:cs="Simplified Arabic"/>
          <w:sz w:val="28"/>
          <w:szCs w:val="28"/>
        </w:rPr>
      </w:pPr>
      <w:r w:rsidRPr="00BA39F4">
        <w:rPr>
          <w:rFonts w:ascii="Simplified Arabic" w:hAnsi="Simplified Arabic" w:cs="Simplified Arabic"/>
          <w:noProof/>
          <w:sz w:val="28"/>
          <w:szCs w:val="28"/>
          <w:rtl/>
          <w:lang w:val="ar-SA"/>
        </w:rPr>
        <mc:AlternateContent>
          <mc:Choice Requires="wps">
            <w:drawing>
              <wp:anchor distT="0" distB="0" distL="114300" distR="114300" simplePos="0" relativeHeight="251701248" behindDoc="0" locked="0" layoutInCell="1" allowOverlap="1" wp14:anchorId="660C3A0F" wp14:editId="152A2899">
                <wp:simplePos x="0" y="0"/>
                <wp:positionH relativeFrom="column">
                  <wp:posOffset>889635</wp:posOffset>
                </wp:positionH>
                <wp:positionV relativeFrom="paragraph">
                  <wp:posOffset>2094230</wp:posOffset>
                </wp:positionV>
                <wp:extent cx="2299335" cy="523875"/>
                <wp:effectExtent l="0" t="0" r="0" b="0"/>
                <wp:wrapNone/>
                <wp:docPr id="1267718082" name="Text Box 2"/>
                <wp:cNvGraphicFramePr/>
                <a:graphic xmlns:a="http://schemas.openxmlformats.org/drawingml/2006/main">
                  <a:graphicData uri="http://schemas.microsoft.com/office/word/2010/wordprocessingShape">
                    <wps:wsp>
                      <wps:cNvSpPr txBox="1"/>
                      <wps:spPr>
                        <a:xfrm>
                          <a:off x="0" y="0"/>
                          <a:ext cx="2299335" cy="523875"/>
                        </a:xfrm>
                        <a:prstGeom prst="rect">
                          <a:avLst/>
                        </a:prstGeom>
                        <a:noFill/>
                        <a:ln w="6350">
                          <a:noFill/>
                        </a:ln>
                      </wps:spPr>
                      <wps:txbx>
                        <w:txbxContent>
                          <w:p w14:paraId="2D9DF440" w14:textId="77777777" w:rsidR="006276C5" w:rsidRPr="00200E17" w:rsidRDefault="006276C5" w:rsidP="006276C5">
                            <w:pPr>
                              <w:jc w:val="center"/>
                              <w:rPr>
                                <w:sz w:val="18"/>
                                <w:szCs w:val="18"/>
                                <w:rtl/>
                              </w:rPr>
                            </w:pPr>
                            <w:r w:rsidRPr="00200E17">
                              <w:rPr>
                                <w:rFonts w:hint="cs"/>
                                <w:sz w:val="18"/>
                                <w:szCs w:val="18"/>
                                <w:rtl/>
                              </w:rPr>
                              <w:t>شكل رقم (1.1.</w:t>
                            </w:r>
                            <w:r>
                              <w:rPr>
                                <w:rFonts w:hint="cs"/>
                                <w:sz w:val="18"/>
                                <w:szCs w:val="18"/>
                                <w:rtl/>
                              </w:rPr>
                              <w:t>1</w:t>
                            </w:r>
                            <w:r w:rsidRPr="00200E17">
                              <w:rPr>
                                <w:rFonts w:hint="cs"/>
                                <w:sz w:val="18"/>
                                <w:szCs w:val="18"/>
                                <w:rtl/>
                              </w:rPr>
                              <w:t>)</w:t>
                            </w:r>
                          </w:p>
                          <w:p w14:paraId="1FB0158A" w14:textId="77777777" w:rsidR="006276C5" w:rsidRPr="00200E17" w:rsidRDefault="006276C5" w:rsidP="006276C5">
                            <w:pPr>
                              <w:jc w:val="center"/>
                              <w:rPr>
                                <w:sz w:val="18"/>
                                <w:szCs w:val="18"/>
                              </w:rPr>
                            </w:pPr>
                            <w:r w:rsidRPr="00200E17">
                              <w:rPr>
                                <w:rFonts w:hint="cs"/>
                                <w:sz w:val="18"/>
                                <w:szCs w:val="18"/>
                                <w:rtl/>
                              </w:rPr>
                              <w:t>أنواع لمخاطر المؤسسية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0C3A0F" id="_x0000_t202" coordsize="21600,21600" o:spt="202" path="m,l,21600r21600,l21600,xe">
                <v:stroke joinstyle="miter"/>
                <v:path gradientshapeok="t" o:connecttype="rect"/>
              </v:shapetype>
              <v:shape id="Text Box 2" o:spid="_x0000_s1026" type="#_x0000_t202" style="position:absolute;left:0;text-align:left;margin-left:70.05pt;margin-top:164.9pt;width:181.05pt;height:41.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" filled="f" stroked="f" strokeweight=".5pt">
                <v:textbox>
                  <w:txbxContent>
                    <w:p w14:paraId="2D9DF440" w14:textId="77777777" w:rsidR="006276C5" w:rsidRPr="00200E17" w:rsidRDefault="006276C5" w:rsidP="006276C5">
                      <w:pPr>
                        <w:jc w:val="center"/>
                        <w:rPr>
                          <w:sz w:val="18"/>
                          <w:szCs w:val="18"/>
                          <w:rtl/>
                        </w:rPr>
                      </w:pPr>
                      <w:r w:rsidRPr="00200E17">
                        <w:rPr>
                          <w:rFonts w:hint="cs"/>
                          <w:sz w:val="18"/>
                          <w:szCs w:val="18"/>
                          <w:rtl/>
                        </w:rPr>
                        <w:t>شكل رقم (1.1.</w:t>
                      </w:r>
                      <w:r>
                        <w:rPr>
                          <w:rFonts w:hint="cs"/>
                          <w:sz w:val="18"/>
                          <w:szCs w:val="18"/>
                          <w:rtl/>
                        </w:rPr>
                        <w:t>1</w:t>
                      </w:r>
                      <w:r w:rsidRPr="00200E17">
                        <w:rPr>
                          <w:rFonts w:hint="cs"/>
                          <w:sz w:val="18"/>
                          <w:szCs w:val="18"/>
                          <w:rtl/>
                        </w:rPr>
                        <w:t>)</w:t>
                      </w:r>
                    </w:p>
                    <w:p w14:paraId="1FB0158A" w14:textId="77777777" w:rsidR="006276C5" w:rsidRPr="00200E17" w:rsidRDefault="006276C5" w:rsidP="006276C5">
                      <w:pPr>
                        <w:jc w:val="center"/>
                        <w:rPr>
                          <w:sz w:val="18"/>
                          <w:szCs w:val="18"/>
                        </w:rPr>
                      </w:pPr>
                      <w:r w:rsidRPr="00200E17">
                        <w:rPr>
                          <w:rFonts w:hint="cs"/>
                          <w:sz w:val="18"/>
                          <w:szCs w:val="18"/>
                          <w:rtl/>
                        </w:rPr>
                        <w:t>أنواع لمخاطر المؤسسية</w:t>
                      </w:r>
                    </w:p>
                  </w:txbxContent>
                </v:textbox>
              </v:shape>
            </w:pict>
          </mc:Fallback>
        </mc:AlternateContent>
      </w:r>
      <w:r w:rsidRPr="004D472F">
        <w:rPr>
          <w:rtl/>
        </w:rPr>
        <w:t xml:space="preserve"> </w:t>
      </w:r>
      <w:r w:rsidRPr="004D472F">
        <w:rPr>
          <w:rFonts w:ascii="Simplified Arabic" w:hAnsi="Simplified Arabic" w:cs="Simplified Arabic"/>
          <w:noProof/>
          <w:sz w:val="28"/>
          <w:szCs w:val="28"/>
          <w:rtl/>
          <w:lang w:val="ar-SA"/>
        </w:rPr>
        <w:t xml:space="preserve">تشمل أنواع المخاطر المؤسسية مخاطر الامتثال والمخاطر القانونية والاستراتيجية والأمنية والتشغيلية والمالية ومخاطر الأفراد. وتبدأ إدارة المخاطر بتحديد هذه المخاطر </w:t>
      </w:r>
      <w:r w:rsidRPr="004D472F">
        <w:rPr>
          <w:rFonts w:ascii="Simplified Arabic" w:hAnsi="Simplified Arabic" w:cs="Simplified Arabic"/>
          <w:noProof/>
          <w:sz w:val="28"/>
          <w:szCs w:val="28"/>
          <w:rtl/>
          <w:lang w:val="ar-SA"/>
        </w:rPr>
        <w:lastRenderedPageBreak/>
        <w:t>وتنطوي على التخطيط للتعامل معها، بما في ذلك تقييم وتطوير استراتيجيات المواجهة. وتلعب إدارة المخاطر المؤسسية دورًا نشطًا في وضع خطط للتعامل مع جميع أنواع مخاطر الأعمال التي تهدد بقاء الشركة ومركزها في السوق</w:t>
      </w:r>
      <w:r w:rsidRPr="004D472F">
        <w:rPr>
          <w:rFonts w:ascii="Simplified Arabic" w:hAnsi="Simplified Arabic" w:cs="Simplified Arabic"/>
          <w:sz w:val="28"/>
          <w:szCs w:val="28"/>
        </w:rPr>
        <w:t>:</w:t>
      </w:r>
    </w:p>
    <w:p w14:paraId="69BAA184" w14:textId="225EE1C4" w:rsidR="006276C5" w:rsidRPr="00BA39F4" w:rsidRDefault="006276C5" w:rsidP="00EF4179">
      <w:pPr>
        <w:spacing w:line="360" w:lineRule="auto"/>
        <w:ind w:firstLine="720"/>
        <w:jc w:val="mediumKashida"/>
        <w:rPr>
          <w:rFonts w:ascii="Simplified Arabic" w:hAnsi="Simplified Arabic" w:cs="Simplified Arabic"/>
          <w:sz w:val="28"/>
          <w:szCs w:val="28"/>
          <w:rtl/>
        </w:rPr>
      </w:pPr>
      <w:r w:rsidRPr="00BA39F4">
        <w:rPr>
          <w:rFonts w:ascii="Simplified Arabic" w:hAnsi="Simplified Arabic" w:cs="Simplified Arabic"/>
          <w:noProof/>
          <w:sz w:val="28"/>
          <w:szCs w:val="28"/>
          <w:rtl/>
        </w:rPr>
        <w:drawing>
          <wp:anchor distT="0" distB="0" distL="114300" distR="114300" simplePos="0" relativeHeight="251700224" behindDoc="0" locked="0" layoutInCell="1" allowOverlap="1" wp14:anchorId="1B679407" wp14:editId="4FC6E921">
            <wp:simplePos x="0" y="0"/>
            <wp:positionH relativeFrom="column">
              <wp:posOffset>-133349</wp:posOffset>
            </wp:positionH>
            <wp:positionV relativeFrom="paragraph">
              <wp:posOffset>197433</wp:posOffset>
            </wp:positionV>
            <wp:extent cx="4362450" cy="2239061"/>
            <wp:effectExtent l="0" t="0" r="0" b="8890"/>
            <wp:wrapNone/>
            <wp:docPr id="2142208077"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208077" name="Picture 1" descr="A diagram of a graph&#10;&#10;Description automatically generated"/>
                    <pic:cNvPicPr/>
                  </pic:nvPicPr>
                  <pic:blipFill rotWithShape="1">
                    <a:blip r:embed="rId9">
                      <a:extLst>
                        <a:ext uri="{28A0092B-C50C-407E-A947-70E740481C1C}">
                          <a14:useLocalDpi xmlns:a14="http://schemas.microsoft.com/office/drawing/2010/main" val="0"/>
                        </a:ext>
                      </a:extLst>
                    </a:blip>
                    <a:srcRect t="2166"/>
                    <a:stretch/>
                  </pic:blipFill>
                  <pic:spPr bwMode="auto">
                    <a:xfrm>
                      <a:off x="0" y="0"/>
                      <a:ext cx="4367383" cy="22415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D33259" w14:textId="77777777" w:rsidR="006276C5" w:rsidRPr="00BA39F4" w:rsidRDefault="006276C5" w:rsidP="00EF4179">
      <w:pPr>
        <w:spacing w:line="360" w:lineRule="auto"/>
        <w:ind w:firstLine="720"/>
        <w:jc w:val="mediumKashida"/>
        <w:rPr>
          <w:rFonts w:ascii="Simplified Arabic" w:hAnsi="Simplified Arabic" w:cs="Simplified Arabic"/>
          <w:sz w:val="28"/>
          <w:szCs w:val="28"/>
          <w:rtl/>
        </w:rPr>
      </w:pPr>
    </w:p>
    <w:p w14:paraId="3C3F61AA" w14:textId="77777777" w:rsidR="006276C5" w:rsidRPr="00BA39F4" w:rsidRDefault="006276C5" w:rsidP="00EF4179">
      <w:pPr>
        <w:spacing w:line="360" w:lineRule="auto"/>
        <w:ind w:firstLine="720"/>
        <w:jc w:val="mediumKashida"/>
        <w:rPr>
          <w:rFonts w:ascii="Simplified Arabic" w:hAnsi="Simplified Arabic" w:cs="Simplified Arabic"/>
          <w:sz w:val="28"/>
          <w:szCs w:val="28"/>
          <w:rtl/>
        </w:rPr>
      </w:pPr>
    </w:p>
    <w:p w14:paraId="66928EB9" w14:textId="77777777" w:rsidR="006276C5" w:rsidRPr="00BA39F4" w:rsidRDefault="006276C5" w:rsidP="00EF4179">
      <w:pPr>
        <w:spacing w:line="360" w:lineRule="auto"/>
        <w:ind w:firstLine="720"/>
        <w:jc w:val="mediumKashida"/>
        <w:rPr>
          <w:rFonts w:ascii="Simplified Arabic" w:hAnsi="Simplified Arabic" w:cs="Simplified Arabic"/>
          <w:sz w:val="28"/>
          <w:szCs w:val="28"/>
          <w:rtl/>
        </w:rPr>
      </w:pPr>
    </w:p>
    <w:p w14:paraId="1F7A327D" w14:textId="77777777" w:rsidR="006276C5" w:rsidRDefault="006276C5" w:rsidP="00EF4179">
      <w:pPr>
        <w:spacing w:line="360" w:lineRule="auto"/>
        <w:ind w:firstLine="720"/>
        <w:jc w:val="mediumKashida"/>
        <w:rPr>
          <w:rFonts w:ascii="Simplified Arabic" w:hAnsi="Simplified Arabic" w:cs="Simplified Arabic"/>
          <w:sz w:val="28"/>
          <w:szCs w:val="28"/>
          <w:rtl/>
        </w:rPr>
      </w:pPr>
    </w:p>
    <w:p w14:paraId="01FA7AB0" w14:textId="77777777" w:rsidR="00EF4179" w:rsidRDefault="00EF4179" w:rsidP="00EF4179">
      <w:pPr>
        <w:spacing w:line="360" w:lineRule="auto"/>
        <w:ind w:firstLine="720"/>
        <w:jc w:val="mediumKashida"/>
        <w:rPr>
          <w:rFonts w:ascii="Simplified Arabic" w:hAnsi="Simplified Arabic" w:cs="Simplified Arabic"/>
          <w:sz w:val="28"/>
          <w:szCs w:val="28"/>
          <w:rtl/>
        </w:rPr>
      </w:pPr>
    </w:p>
    <w:p w14:paraId="4C84DFB4" w14:textId="77777777" w:rsidR="00EF4179" w:rsidRPr="00BA39F4" w:rsidRDefault="00EF4179" w:rsidP="00EF4179">
      <w:pPr>
        <w:spacing w:line="360" w:lineRule="auto"/>
        <w:ind w:firstLine="720"/>
        <w:jc w:val="mediumKashida"/>
        <w:rPr>
          <w:rFonts w:ascii="Simplified Arabic" w:hAnsi="Simplified Arabic" w:cs="Simplified Arabic"/>
          <w:sz w:val="28"/>
          <w:szCs w:val="28"/>
        </w:rPr>
      </w:pPr>
    </w:p>
    <w:p w14:paraId="370AB85A" w14:textId="314F1E34" w:rsidR="004D472F" w:rsidRPr="004D472F" w:rsidRDefault="004D472F" w:rsidP="00EF4179">
      <w:pPr>
        <w:pStyle w:val="a7"/>
        <w:numPr>
          <w:ilvl w:val="0"/>
          <w:numId w:val="35"/>
        </w:numPr>
        <w:spacing w:line="360" w:lineRule="auto"/>
        <w:ind w:firstLine="720"/>
        <w:jc w:val="mediumKashida"/>
        <w:rPr>
          <w:rFonts w:ascii="Simplified Arabic" w:hAnsi="Simplified Arabic" w:cs="Simplified Arabic"/>
          <w:b/>
          <w:bCs/>
          <w:sz w:val="28"/>
          <w:szCs w:val="28"/>
          <w:rtl/>
        </w:rPr>
      </w:pPr>
      <w:r w:rsidRPr="004D472F">
        <w:rPr>
          <w:rFonts w:ascii="Simplified Arabic" w:hAnsi="Simplified Arabic" w:cs="Simplified Arabic"/>
          <w:b/>
          <w:bCs/>
          <w:sz w:val="28"/>
          <w:szCs w:val="28"/>
          <w:rtl/>
        </w:rPr>
        <w:t xml:space="preserve">مخاطر الامتثال: </w:t>
      </w:r>
    </w:p>
    <w:p w14:paraId="32E1F183" w14:textId="77777777" w:rsidR="004D472F" w:rsidRDefault="004D472F" w:rsidP="00EF4179">
      <w:pPr>
        <w:pStyle w:val="a7"/>
        <w:spacing w:line="360" w:lineRule="auto"/>
        <w:ind w:left="1125" w:firstLine="720"/>
        <w:jc w:val="mediumKashida"/>
        <w:rPr>
          <w:rFonts w:ascii="Simplified Arabic" w:hAnsi="Simplified Arabic" w:cs="Simplified Arabic"/>
          <w:sz w:val="28"/>
          <w:szCs w:val="28"/>
          <w:rtl/>
        </w:rPr>
      </w:pPr>
      <w:r w:rsidRPr="004D472F">
        <w:rPr>
          <w:rFonts w:ascii="Simplified Arabic" w:hAnsi="Simplified Arabic" w:cs="Simplified Arabic"/>
          <w:sz w:val="28"/>
          <w:szCs w:val="28"/>
          <w:rtl/>
        </w:rPr>
        <w:t>تواجه الشركة مخاطر الامتثال إذا فشلت في الامتثال للقوانين والمتطلبات الخارجية، مثل عدم نشر البيانات المالية في الوقت المحدد وفقًا للقواعد المحاسبية المعمول بها.</w:t>
      </w:r>
    </w:p>
    <w:p w14:paraId="583D441E" w14:textId="416B0D7D" w:rsidR="004D472F" w:rsidRDefault="004D472F" w:rsidP="00EF4179">
      <w:pPr>
        <w:pStyle w:val="a7"/>
        <w:numPr>
          <w:ilvl w:val="0"/>
          <w:numId w:val="35"/>
        </w:numPr>
        <w:spacing w:line="360" w:lineRule="auto"/>
        <w:ind w:firstLine="720"/>
        <w:jc w:val="mediumKashida"/>
        <w:rPr>
          <w:rFonts w:ascii="Simplified Arabic" w:hAnsi="Simplified Arabic" w:cs="Simplified Arabic"/>
          <w:b/>
          <w:bCs/>
          <w:sz w:val="28"/>
          <w:szCs w:val="28"/>
          <w:rtl/>
        </w:rPr>
      </w:pPr>
      <w:r w:rsidRPr="004D472F">
        <w:rPr>
          <w:rFonts w:ascii="Simplified Arabic" w:hAnsi="Simplified Arabic" w:cs="Simplified Arabic"/>
          <w:b/>
          <w:bCs/>
          <w:sz w:val="28"/>
          <w:szCs w:val="28"/>
          <w:rtl/>
        </w:rPr>
        <w:t xml:space="preserve">المخاطر القانونية: </w:t>
      </w:r>
    </w:p>
    <w:p w14:paraId="3C0C392D" w14:textId="77777777" w:rsidR="004D472F" w:rsidRDefault="004D472F" w:rsidP="00EF4179">
      <w:pPr>
        <w:pStyle w:val="a7"/>
        <w:spacing w:line="360" w:lineRule="auto"/>
        <w:ind w:left="1125" w:firstLine="720"/>
        <w:jc w:val="mediumKashida"/>
        <w:rPr>
          <w:rFonts w:ascii="Simplified Arabic" w:hAnsi="Simplified Arabic" w:cs="Simplified Arabic"/>
          <w:b/>
          <w:bCs/>
          <w:sz w:val="28"/>
          <w:szCs w:val="28"/>
          <w:rtl/>
        </w:rPr>
      </w:pPr>
      <w:r w:rsidRPr="004D472F">
        <w:rPr>
          <w:rFonts w:ascii="Simplified Arabic" w:hAnsi="Simplified Arabic" w:cs="Simplified Arabic"/>
          <w:sz w:val="28"/>
          <w:szCs w:val="28"/>
          <w:rtl/>
        </w:rPr>
        <w:t>مخاطر انتهاك القواعد الحكومية التي تحكم أنشطة الأعمال التجارية التي تشكل تهديدًا للشركة وتؤدي إلى مقاضاة تعاقدية أو تنظيمية ينتج عنها عقوبات كبيرة</w:t>
      </w:r>
    </w:p>
    <w:p w14:paraId="0446290C" w14:textId="5D11B8F4" w:rsidR="004D472F" w:rsidRDefault="004D472F" w:rsidP="00EF4179">
      <w:pPr>
        <w:pStyle w:val="a7"/>
        <w:numPr>
          <w:ilvl w:val="0"/>
          <w:numId w:val="35"/>
        </w:numPr>
        <w:spacing w:line="360" w:lineRule="auto"/>
        <w:ind w:firstLine="720"/>
        <w:jc w:val="mediumKashida"/>
        <w:rPr>
          <w:rFonts w:ascii="Simplified Arabic" w:hAnsi="Simplified Arabic" w:cs="Simplified Arabic"/>
          <w:b/>
          <w:bCs/>
          <w:sz w:val="28"/>
          <w:szCs w:val="28"/>
          <w:rtl/>
        </w:rPr>
      </w:pPr>
      <w:r w:rsidRPr="004D472F">
        <w:rPr>
          <w:rFonts w:ascii="Simplified Arabic" w:hAnsi="Simplified Arabic" w:cs="Simplified Arabic"/>
          <w:b/>
          <w:bCs/>
          <w:sz w:val="28"/>
          <w:szCs w:val="28"/>
          <w:rtl/>
        </w:rPr>
        <w:lastRenderedPageBreak/>
        <w:t xml:space="preserve">المخاطر الاستراتيجية: </w:t>
      </w:r>
    </w:p>
    <w:p w14:paraId="639BAFFF" w14:textId="5EA90D79" w:rsidR="004D472F" w:rsidRDefault="004D472F" w:rsidP="00EF4179">
      <w:pPr>
        <w:pStyle w:val="a7"/>
        <w:spacing w:line="360" w:lineRule="auto"/>
        <w:ind w:left="1125" w:firstLine="720"/>
        <w:jc w:val="mediumKashida"/>
        <w:rPr>
          <w:rFonts w:ascii="Simplified Arabic" w:hAnsi="Simplified Arabic" w:cs="Simplified Arabic"/>
          <w:sz w:val="28"/>
          <w:szCs w:val="28"/>
          <w:rtl/>
        </w:rPr>
      </w:pPr>
      <w:r w:rsidRPr="004D472F">
        <w:rPr>
          <w:rFonts w:ascii="Simplified Arabic" w:hAnsi="Simplified Arabic" w:cs="Simplified Arabic"/>
          <w:sz w:val="28"/>
          <w:szCs w:val="28"/>
          <w:rtl/>
        </w:rPr>
        <w:t>مخاطر عدم اتباع استراتيجية العمل الصحيحة التي تهدد الشركة على المدى الطويل، مما يؤدي إلى تهديد مركزها في السوق وإحلال شركة جديدة محلها لأنها المزود الأقل تكلفة للمنتج.</w:t>
      </w:r>
    </w:p>
    <w:p w14:paraId="4BFA1D47" w14:textId="77777777" w:rsidR="004D472F" w:rsidRDefault="004D472F" w:rsidP="00EF4179">
      <w:pPr>
        <w:pStyle w:val="a7"/>
        <w:numPr>
          <w:ilvl w:val="0"/>
          <w:numId w:val="35"/>
        </w:numPr>
        <w:spacing w:line="360" w:lineRule="auto"/>
        <w:ind w:firstLine="720"/>
        <w:jc w:val="mediumKashida"/>
        <w:rPr>
          <w:rFonts w:ascii="Simplified Arabic" w:hAnsi="Simplified Arabic" w:cs="Simplified Arabic"/>
          <w:b/>
          <w:bCs/>
          <w:sz w:val="28"/>
          <w:szCs w:val="28"/>
        </w:rPr>
      </w:pPr>
      <w:r w:rsidRPr="004D472F">
        <w:rPr>
          <w:rFonts w:ascii="Simplified Arabic" w:hAnsi="Simplified Arabic" w:cs="Simplified Arabic"/>
          <w:b/>
          <w:bCs/>
          <w:sz w:val="28"/>
          <w:szCs w:val="28"/>
          <w:rtl/>
        </w:rPr>
        <w:t>المخاطر الأمنية:</w:t>
      </w:r>
    </w:p>
    <w:p w14:paraId="1CA3299F" w14:textId="5851F1C1" w:rsidR="00AA34D7" w:rsidRDefault="00AA34D7" w:rsidP="00EF4179">
      <w:pPr>
        <w:pStyle w:val="a7"/>
        <w:spacing w:line="360" w:lineRule="auto"/>
        <w:ind w:left="1125" w:firstLine="720"/>
        <w:jc w:val="mediumKashida"/>
        <w:rPr>
          <w:rFonts w:ascii="Simplified Arabic" w:hAnsi="Simplified Arabic" w:cs="Simplified Arabic"/>
          <w:b/>
          <w:bCs/>
          <w:sz w:val="28"/>
          <w:szCs w:val="28"/>
          <w:rtl/>
        </w:rPr>
      </w:pPr>
      <w:r w:rsidRPr="00AA34D7">
        <w:rPr>
          <w:rFonts w:ascii="Simplified Arabic" w:hAnsi="Simplified Arabic" w:cs="Simplified Arabic"/>
          <w:sz w:val="28"/>
          <w:szCs w:val="28"/>
          <w:rtl/>
        </w:rPr>
        <w:t>مخاطر الأمن السيبراني هي المخاطر التي تهدد أصول الشركة المادية أو الرقمية، إذا أدت إلى اختلاسها، مثل عدم كفاية الضوابط التي تشرف على معلومات العملاء الحساسة المخزنة على خوادم الشبكة</w:t>
      </w:r>
      <w:proofErr w:type="gramStart"/>
      <w:r w:rsidRPr="00AA34D7">
        <w:rPr>
          <w:rFonts w:ascii="Simplified Arabic" w:hAnsi="Simplified Arabic" w:cs="Simplified Arabic"/>
          <w:sz w:val="28"/>
          <w:szCs w:val="28"/>
        </w:rPr>
        <w:t>.</w:t>
      </w:r>
      <w:r w:rsidRPr="00AA34D7">
        <w:rPr>
          <w:rFonts w:ascii="Simplified Arabic" w:hAnsi="Simplified Arabic" w:cs="Simplified Arabic"/>
          <w:b/>
          <w:bCs/>
          <w:sz w:val="28"/>
          <w:szCs w:val="28"/>
          <w:rtl/>
        </w:rPr>
        <w:t xml:space="preserve"> </w:t>
      </w:r>
      <w:r w:rsidRPr="004D472F">
        <w:rPr>
          <w:rFonts w:ascii="Simplified Arabic" w:hAnsi="Simplified Arabic" w:cs="Simplified Arabic"/>
          <w:b/>
          <w:bCs/>
          <w:sz w:val="28"/>
          <w:szCs w:val="28"/>
          <w:rtl/>
        </w:rPr>
        <w:t>.</w:t>
      </w:r>
      <w:proofErr w:type="gramEnd"/>
      <w:r w:rsidRPr="004D472F">
        <w:rPr>
          <w:rFonts w:ascii="Simplified Arabic" w:hAnsi="Simplified Arabic" w:cs="Simplified Arabic"/>
          <w:b/>
          <w:bCs/>
          <w:sz w:val="28"/>
          <w:szCs w:val="28"/>
          <w:rtl/>
        </w:rPr>
        <w:t xml:space="preserve"> </w:t>
      </w:r>
    </w:p>
    <w:p w14:paraId="675F4825" w14:textId="77777777" w:rsidR="00AA34D7" w:rsidRDefault="00AA34D7" w:rsidP="00EF4179">
      <w:pPr>
        <w:pStyle w:val="a7"/>
        <w:numPr>
          <w:ilvl w:val="0"/>
          <w:numId w:val="35"/>
        </w:numPr>
        <w:spacing w:line="360" w:lineRule="auto"/>
        <w:ind w:firstLine="720"/>
        <w:jc w:val="mediumKashida"/>
        <w:rPr>
          <w:rFonts w:ascii="Simplified Arabic" w:hAnsi="Simplified Arabic" w:cs="Simplified Arabic"/>
          <w:b/>
          <w:bCs/>
          <w:sz w:val="28"/>
          <w:szCs w:val="28"/>
        </w:rPr>
      </w:pPr>
      <w:r w:rsidRPr="004D472F">
        <w:rPr>
          <w:rFonts w:ascii="Simplified Arabic" w:hAnsi="Simplified Arabic" w:cs="Simplified Arabic"/>
          <w:b/>
          <w:bCs/>
          <w:sz w:val="28"/>
          <w:szCs w:val="28"/>
          <w:rtl/>
        </w:rPr>
        <w:t>المخاطر التشغيلية:</w:t>
      </w:r>
      <w:r w:rsidRPr="00AA34D7">
        <w:rPr>
          <w:rFonts w:ascii="Segoe UI" w:eastAsia="Times New Roman" w:hAnsi="Segoe UI" w:cs="Segoe UI"/>
          <w:color w:val="000000"/>
          <w:kern w:val="0"/>
          <w:sz w:val="27"/>
          <w:szCs w:val="27"/>
          <w:rtl/>
          <w14:ligatures w14:val="none"/>
        </w:rPr>
        <w:t xml:space="preserve"> </w:t>
      </w:r>
    </w:p>
    <w:p w14:paraId="4B46A395" w14:textId="63D77E36" w:rsidR="00AA34D7" w:rsidRPr="00AA34D7" w:rsidRDefault="00AA34D7" w:rsidP="00EF4179">
      <w:pPr>
        <w:pStyle w:val="a7"/>
        <w:spacing w:line="360" w:lineRule="auto"/>
        <w:ind w:left="1125" w:firstLine="720"/>
        <w:jc w:val="mediumKashida"/>
        <w:rPr>
          <w:rFonts w:ascii="Simplified Arabic" w:hAnsi="Simplified Arabic" w:cs="Simplified Arabic"/>
          <w:sz w:val="28"/>
          <w:szCs w:val="28"/>
        </w:rPr>
      </w:pPr>
      <w:r w:rsidRPr="00AA34D7">
        <w:rPr>
          <w:rFonts w:ascii="Simplified Arabic" w:hAnsi="Simplified Arabic" w:cs="Simplified Arabic" w:hint="cs"/>
          <w:sz w:val="28"/>
          <w:szCs w:val="28"/>
          <w:rtl/>
        </w:rPr>
        <w:t>ت</w:t>
      </w:r>
      <w:r w:rsidRPr="00AA34D7">
        <w:rPr>
          <w:rFonts w:ascii="Simplified Arabic" w:hAnsi="Simplified Arabic" w:cs="Simplified Arabic"/>
          <w:sz w:val="28"/>
          <w:szCs w:val="28"/>
          <w:rtl/>
        </w:rPr>
        <w:t>شكل المخاطر التشغيلية تهديدًا مباشرًا للأنشطة اليومية المطلوبة لتشغيل الشركة، مثل وقوع كارثة طبيعية تلحق الضرر بمستودع الشركة الذي يحتوي على مخزونها</w:t>
      </w:r>
      <w:r w:rsidRPr="00AA34D7">
        <w:rPr>
          <w:rFonts w:ascii="Simplified Arabic" w:hAnsi="Simplified Arabic" w:cs="Simplified Arabic"/>
          <w:sz w:val="28"/>
          <w:szCs w:val="28"/>
        </w:rPr>
        <w:t>.</w:t>
      </w:r>
    </w:p>
    <w:p w14:paraId="628F14CE" w14:textId="689E9397" w:rsidR="004D472F" w:rsidRPr="004D472F" w:rsidRDefault="004D472F" w:rsidP="00EF4179">
      <w:pPr>
        <w:pStyle w:val="a7"/>
        <w:numPr>
          <w:ilvl w:val="0"/>
          <w:numId w:val="35"/>
        </w:numPr>
        <w:spacing w:line="360" w:lineRule="auto"/>
        <w:ind w:firstLine="720"/>
        <w:jc w:val="mediumKashida"/>
        <w:rPr>
          <w:rFonts w:ascii="Simplified Arabic" w:hAnsi="Simplified Arabic" w:cs="Simplified Arabic"/>
          <w:b/>
          <w:bCs/>
          <w:sz w:val="28"/>
          <w:szCs w:val="28"/>
        </w:rPr>
      </w:pPr>
      <w:r w:rsidRPr="004D472F">
        <w:rPr>
          <w:rFonts w:ascii="Simplified Arabic" w:hAnsi="Simplified Arabic" w:cs="Simplified Arabic"/>
          <w:b/>
          <w:bCs/>
          <w:sz w:val="28"/>
          <w:szCs w:val="28"/>
          <w:rtl/>
        </w:rPr>
        <w:t xml:space="preserve">مخاطر الأمن السيبراني: </w:t>
      </w:r>
    </w:p>
    <w:p w14:paraId="706178A5" w14:textId="452C765D" w:rsidR="004D472F" w:rsidRDefault="004D472F" w:rsidP="00EF4179">
      <w:pPr>
        <w:pStyle w:val="a7"/>
        <w:spacing w:line="360" w:lineRule="auto"/>
        <w:ind w:left="1125" w:firstLine="720"/>
        <w:jc w:val="mediumKashida"/>
        <w:rPr>
          <w:rFonts w:ascii="Simplified Arabic" w:hAnsi="Simplified Arabic" w:cs="Simplified Arabic"/>
          <w:b/>
          <w:bCs/>
          <w:sz w:val="28"/>
          <w:szCs w:val="28"/>
          <w:rtl/>
        </w:rPr>
      </w:pPr>
      <w:r w:rsidRPr="004D472F">
        <w:rPr>
          <w:rFonts w:ascii="Simplified Arabic" w:hAnsi="Simplified Arabic" w:cs="Simplified Arabic"/>
          <w:sz w:val="28"/>
          <w:szCs w:val="28"/>
          <w:rtl/>
        </w:rPr>
        <w:t>مخاطر الأمن السيبراني هي مخاطر تعرض الأصول المادية أو الرقمية للشركة لخطر إساءة الاستخدام، مثل عدم كفاية الضوابط على معلومات العملاء الحساسة المخزنة على خوادم الشبكة.</w:t>
      </w:r>
    </w:p>
    <w:p w14:paraId="282BCB9E" w14:textId="77777777" w:rsidR="00AA34D7" w:rsidRDefault="004D472F" w:rsidP="00EF4179">
      <w:pPr>
        <w:pStyle w:val="a7"/>
        <w:numPr>
          <w:ilvl w:val="0"/>
          <w:numId w:val="35"/>
        </w:numPr>
        <w:spacing w:line="360" w:lineRule="auto"/>
        <w:ind w:firstLine="720"/>
        <w:jc w:val="mediumKashida"/>
        <w:rPr>
          <w:rFonts w:ascii="Simplified Arabic" w:hAnsi="Simplified Arabic" w:cs="Simplified Arabic"/>
          <w:b/>
          <w:bCs/>
          <w:sz w:val="28"/>
          <w:szCs w:val="28"/>
        </w:rPr>
      </w:pPr>
      <w:r w:rsidRPr="004D472F">
        <w:rPr>
          <w:rFonts w:ascii="Simplified Arabic" w:hAnsi="Simplified Arabic" w:cs="Simplified Arabic"/>
          <w:b/>
          <w:bCs/>
          <w:sz w:val="28"/>
          <w:szCs w:val="28"/>
          <w:rtl/>
        </w:rPr>
        <w:t>المخاطر المالية:</w:t>
      </w:r>
    </w:p>
    <w:p w14:paraId="01EA7894" w14:textId="6F0A8D67" w:rsidR="006276C5" w:rsidRPr="00BA39F4" w:rsidRDefault="004D472F" w:rsidP="00EF4179">
      <w:pPr>
        <w:pStyle w:val="a7"/>
        <w:spacing w:line="360" w:lineRule="auto"/>
        <w:ind w:left="1125" w:firstLine="720"/>
        <w:jc w:val="mediumKashida"/>
        <w:rPr>
          <w:rFonts w:ascii="Simplified Arabic" w:hAnsi="Simplified Arabic" w:cs="Simplified Arabic"/>
          <w:sz w:val="28"/>
          <w:szCs w:val="28"/>
          <w:rtl/>
        </w:rPr>
      </w:pPr>
      <w:r w:rsidRPr="004D472F">
        <w:rPr>
          <w:rFonts w:ascii="Simplified Arabic" w:hAnsi="Simplified Arabic" w:cs="Simplified Arabic"/>
          <w:b/>
          <w:bCs/>
          <w:sz w:val="28"/>
          <w:szCs w:val="28"/>
          <w:rtl/>
        </w:rPr>
        <w:t xml:space="preserve"> </w:t>
      </w:r>
      <w:r w:rsidRPr="00AA34D7">
        <w:rPr>
          <w:rFonts w:ascii="Simplified Arabic" w:hAnsi="Simplified Arabic" w:cs="Simplified Arabic"/>
          <w:sz w:val="28"/>
          <w:szCs w:val="28"/>
          <w:rtl/>
        </w:rPr>
        <w:t xml:space="preserve">المخاطر التي تهدد الوضع المالي للشركة، مثل خسائر صرف العملات الأجنبية من الاحتفاظ بالعملات الأجنبية أو الأضرار التي تلحق </w:t>
      </w:r>
      <w:r w:rsidRPr="00AA34D7">
        <w:rPr>
          <w:rFonts w:ascii="Simplified Arabic" w:hAnsi="Simplified Arabic" w:cs="Simplified Arabic"/>
          <w:sz w:val="28"/>
          <w:szCs w:val="28"/>
          <w:rtl/>
        </w:rPr>
        <w:lastRenderedPageBreak/>
        <w:t>بالمباني بسبب كارثة طبيعية. تقدم بكه دورات تدريبية معتمدة في مجال إدارة التغيير.</w:t>
      </w:r>
    </w:p>
    <w:p w14:paraId="1B207DBD" w14:textId="77777777" w:rsidR="006276C5" w:rsidRPr="000911DA" w:rsidRDefault="006276C5" w:rsidP="00EF4179">
      <w:pPr>
        <w:spacing w:line="360" w:lineRule="auto"/>
        <w:ind w:firstLine="720"/>
        <w:jc w:val="mediumKashida"/>
        <w:outlineLvl w:val="2"/>
        <w:rPr>
          <w:rFonts w:ascii="Simplified Arabic" w:hAnsi="Simplified Arabic" w:cs="(AH) Manal Black"/>
          <w:sz w:val="32"/>
          <w:szCs w:val="32"/>
          <w:u w:val="single"/>
        </w:rPr>
      </w:pPr>
      <w:bookmarkStart w:id="10" w:name="_Toc181472637"/>
      <w:r w:rsidRPr="000911DA">
        <w:rPr>
          <w:rFonts w:ascii="Simplified Arabic" w:hAnsi="Simplified Arabic" w:cs="(AH) Manal Black"/>
          <w:sz w:val="32"/>
          <w:szCs w:val="32"/>
          <w:u w:val="single"/>
          <w:rtl/>
        </w:rPr>
        <w:t>مكونات إدارة المخاطر في المؤسسة</w:t>
      </w:r>
      <w:bookmarkEnd w:id="10"/>
    </w:p>
    <w:p w14:paraId="75428D1E" w14:textId="152CA11A" w:rsidR="00AA34D7" w:rsidRDefault="00AA34D7" w:rsidP="00EF4179">
      <w:pPr>
        <w:spacing w:line="360" w:lineRule="auto"/>
        <w:ind w:firstLine="720"/>
        <w:jc w:val="mediumKashida"/>
        <w:outlineLvl w:val="2"/>
        <w:rPr>
          <w:rFonts w:ascii="Simplified Arabic" w:hAnsi="Simplified Arabic" w:cs="Simplified Arabic"/>
          <w:sz w:val="28"/>
          <w:szCs w:val="28"/>
          <w:rtl/>
        </w:rPr>
      </w:pPr>
      <w:bookmarkStart w:id="11" w:name="_Toc181472638"/>
      <w:r w:rsidRPr="00AA34D7">
        <w:rPr>
          <w:rFonts w:ascii="Simplified Arabic" w:hAnsi="Simplified Arabic" w:cs="Simplified Arabic"/>
          <w:sz w:val="28"/>
          <w:szCs w:val="28"/>
          <w:rtl/>
        </w:rPr>
        <w:t xml:space="preserve">تشمل مكونات إدارة المخاطر المؤسسية تحديد الأهداف وتقييم المخاطر والاستجابة للمخاطر وتدريب الموظفين والمراقبة المستمرة. والهدف من ذلك هو ضمان استمرارية الأعمال وتقليل الخسائر. </w:t>
      </w:r>
    </w:p>
    <w:p w14:paraId="18D14EDB" w14:textId="77777777" w:rsidR="00AA34D7" w:rsidRDefault="00AA34D7" w:rsidP="00EF4179">
      <w:pPr>
        <w:spacing w:line="360" w:lineRule="auto"/>
        <w:ind w:firstLine="720"/>
        <w:jc w:val="mediumKashida"/>
        <w:outlineLvl w:val="2"/>
        <w:rPr>
          <w:rFonts w:ascii="Simplified Arabic" w:hAnsi="Simplified Arabic" w:cs="Simplified Arabic"/>
          <w:sz w:val="28"/>
          <w:szCs w:val="28"/>
          <w:rtl/>
        </w:rPr>
      </w:pPr>
      <w:r w:rsidRPr="00AA34D7">
        <w:rPr>
          <w:rFonts w:ascii="Simplified Arabic" w:hAnsi="Simplified Arabic" w:cs="Simplified Arabic"/>
          <w:sz w:val="28"/>
          <w:szCs w:val="28"/>
          <w:rtl/>
        </w:rPr>
        <w:t>عملية إدارة المخاطر ليست عملية مجانية وتتكون من عدة مراحل:</w:t>
      </w:r>
    </w:p>
    <w:p w14:paraId="754C8B62" w14:textId="148C1495" w:rsidR="00AA34D7" w:rsidRPr="00AA34D7" w:rsidRDefault="00AA34D7" w:rsidP="00EF4179">
      <w:pPr>
        <w:pStyle w:val="a7"/>
        <w:numPr>
          <w:ilvl w:val="0"/>
          <w:numId w:val="36"/>
        </w:numPr>
        <w:spacing w:line="360" w:lineRule="auto"/>
        <w:ind w:firstLine="720"/>
        <w:jc w:val="mediumKashida"/>
        <w:outlineLvl w:val="2"/>
        <w:rPr>
          <w:rFonts w:ascii="Simplified Arabic" w:hAnsi="Simplified Arabic" w:cs="Simplified Arabic"/>
          <w:sz w:val="28"/>
          <w:szCs w:val="28"/>
          <w:rtl/>
        </w:rPr>
      </w:pPr>
      <w:r w:rsidRPr="00AA34D7">
        <w:rPr>
          <w:rFonts w:ascii="Simplified Arabic" w:hAnsi="Simplified Arabic" w:cs="Simplified Arabic"/>
          <w:sz w:val="28"/>
          <w:szCs w:val="28"/>
          <w:rtl/>
        </w:rPr>
        <w:t xml:space="preserve">تحديد الأهداف: يعمل فريق إدارة المخاطر مع مجلس الإدارة لتحديد مهمة الشركة ومقاييس النجاح والتأكد من توافقها مع الرغبة في تقليل المخاطر المحتملة. </w:t>
      </w:r>
    </w:p>
    <w:p w14:paraId="0CC7C308" w14:textId="6A5DC322" w:rsidR="00AA34D7" w:rsidRDefault="00AA34D7" w:rsidP="00EF4179">
      <w:pPr>
        <w:pStyle w:val="a7"/>
        <w:spacing w:line="360" w:lineRule="auto"/>
        <w:ind w:left="1305" w:firstLine="720"/>
        <w:jc w:val="mediumKashida"/>
        <w:outlineLvl w:val="2"/>
        <w:rPr>
          <w:rFonts w:ascii="Simplified Arabic" w:hAnsi="Simplified Arabic" w:cs="Simplified Arabic"/>
          <w:sz w:val="28"/>
          <w:szCs w:val="28"/>
          <w:rtl/>
        </w:rPr>
      </w:pPr>
      <w:r w:rsidRPr="00AA34D7">
        <w:rPr>
          <w:rFonts w:ascii="Simplified Arabic" w:hAnsi="Simplified Arabic" w:cs="Simplified Arabic"/>
          <w:sz w:val="28"/>
          <w:szCs w:val="28"/>
          <w:rtl/>
        </w:rPr>
        <w:t>وبعبارة أخرى، فإن الشركة هي التي تقوم بمواءمة ما تريد تحقيقه مع الإجراءات التي تحتاج إلى اتخاذها، مثل وضع خطة استراتيجية طويلة الأجل، وإدراك احتمالية وجود مخاطر داخلية أو خارجية مرتبطة بأهدافها وتوظيف موظفين تنظيميين إضافيين في الأقسام الضرورية.</w:t>
      </w:r>
    </w:p>
    <w:p w14:paraId="59B76DCF" w14:textId="77777777" w:rsidR="00AA34D7" w:rsidRDefault="00AA34D7" w:rsidP="00EF4179">
      <w:pPr>
        <w:pStyle w:val="a7"/>
        <w:numPr>
          <w:ilvl w:val="0"/>
          <w:numId w:val="36"/>
        </w:numPr>
        <w:spacing w:line="360" w:lineRule="auto"/>
        <w:ind w:firstLine="720"/>
        <w:jc w:val="mediumKashida"/>
        <w:outlineLvl w:val="2"/>
        <w:rPr>
          <w:rFonts w:ascii="Simplified Arabic" w:hAnsi="Simplified Arabic" w:cs="Simplified Arabic"/>
          <w:sz w:val="28"/>
          <w:szCs w:val="28"/>
        </w:rPr>
      </w:pPr>
      <w:r w:rsidRPr="00AA34D7">
        <w:rPr>
          <w:rFonts w:ascii="Simplified Arabic" w:hAnsi="Simplified Arabic" w:cs="Simplified Arabic"/>
          <w:sz w:val="28"/>
          <w:szCs w:val="28"/>
          <w:rtl/>
        </w:rPr>
        <w:t xml:space="preserve"> تقييم المخاطر: وهو جزء من عملية تحديد الأهداف. تقييم المخاطر: يعتبر تقييم المخاطر جزءًا من عملية إدارة المخاطر المؤسسية حيث يتم في هذه المرحلة تحديد المخاطر وتقييمها وترتيبها حسب الأولوية، وتحديد احتمالية وتأثير كل خطر، وتحليل تدابير إدارة الأمن الحالية.</w:t>
      </w:r>
    </w:p>
    <w:p w14:paraId="7175E096" w14:textId="5235CB42" w:rsidR="00AA34D7" w:rsidRDefault="00AA34D7" w:rsidP="00EF4179">
      <w:pPr>
        <w:pStyle w:val="a7"/>
        <w:numPr>
          <w:ilvl w:val="0"/>
          <w:numId w:val="36"/>
        </w:numPr>
        <w:spacing w:line="360" w:lineRule="auto"/>
        <w:ind w:firstLine="720"/>
        <w:jc w:val="mediumKashida"/>
        <w:outlineLvl w:val="2"/>
        <w:rPr>
          <w:rFonts w:ascii="Simplified Arabic" w:hAnsi="Simplified Arabic" w:cs="Simplified Arabic"/>
          <w:sz w:val="28"/>
          <w:szCs w:val="28"/>
        </w:rPr>
      </w:pPr>
      <w:r w:rsidRPr="00AA34D7">
        <w:rPr>
          <w:rFonts w:ascii="Simplified Arabic" w:hAnsi="Simplified Arabic" w:cs="Simplified Arabic"/>
          <w:sz w:val="28"/>
          <w:szCs w:val="28"/>
          <w:rtl/>
        </w:rPr>
        <w:lastRenderedPageBreak/>
        <w:t xml:space="preserve">  تقييم المخاطر المؤسسية: تقدم إدارة المخاطر المؤسسية خطوات في تقييم المخاطر من خلال فهم احتمالية المخاطر وتأثيرها الاقتصادي، بما في ذلك المخاطر المباشرة والمحتملة. </w:t>
      </w:r>
    </w:p>
    <w:p w14:paraId="63A97132" w14:textId="77777777" w:rsidR="00AA34D7" w:rsidRDefault="00AA34D7" w:rsidP="00EF4179">
      <w:pPr>
        <w:pStyle w:val="a7"/>
        <w:numPr>
          <w:ilvl w:val="0"/>
          <w:numId w:val="36"/>
        </w:numPr>
        <w:spacing w:line="360" w:lineRule="auto"/>
        <w:ind w:firstLine="720"/>
        <w:jc w:val="mediumKashida"/>
        <w:outlineLvl w:val="2"/>
        <w:rPr>
          <w:rFonts w:ascii="Simplified Arabic" w:hAnsi="Simplified Arabic" w:cs="Simplified Arabic"/>
          <w:sz w:val="28"/>
          <w:szCs w:val="28"/>
        </w:rPr>
      </w:pPr>
      <w:r w:rsidRPr="00AA34D7">
        <w:rPr>
          <w:rFonts w:ascii="Simplified Arabic" w:hAnsi="Simplified Arabic" w:cs="Simplified Arabic"/>
          <w:sz w:val="28"/>
          <w:szCs w:val="28"/>
          <w:rtl/>
        </w:rPr>
        <w:t>الاستجابة للمخاطر بعد تحديد المخاطر التي من المحتمل أن تؤثر على المنظمة، تتمثل الخطوة التالية في تحديد الاستراتيجيات المناسبة وتوثيق تدابير التخفيف من المخاطر لمنع أو تقليل كل خطر رئيسي.</w:t>
      </w:r>
    </w:p>
    <w:p w14:paraId="21252470" w14:textId="77777777" w:rsidR="00AA34D7" w:rsidRDefault="00AA34D7" w:rsidP="00EF4179">
      <w:pPr>
        <w:pStyle w:val="a7"/>
        <w:spacing w:line="360" w:lineRule="auto"/>
        <w:ind w:left="1305" w:firstLine="720"/>
        <w:jc w:val="mediumKashida"/>
        <w:outlineLvl w:val="2"/>
        <w:rPr>
          <w:rFonts w:ascii="Simplified Arabic" w:hAnsi="Simplified Arabic" w:cs="Simplified Arabic"/>
          <w:sz w:val="28"/>
          <w:szCs w:val="28"/>
          <w:rtl/>
        </w:rPr>
      </w:pPr>
      <w:r w:rsidRPr="00AA34D7">
        <w:rPr>
          <w:rFonts w:ascii="Simplified Arabic" w:hAnsi="Simplified Arabic" w:cs="Simplified Arabic"/>
          <w:sz w:val="28"/>
          <w:szCs w:val="28"/>
          <w:rtl/>
        </w:rPr>
        <w:t xml:space="preserve"> تستجيب المؤسسات للمخاطر بأربع طرق: </w:t>
      </w:r>
    </w:p>
    <w:p w14:paraId="33E631A2" w14:textId="49734881" w:rsidR="00AA34D7" w:rsidRDefault="00AA34D7" w:rsidP="00EF4179">
      <w:pPr>
        <w:pStyle w:val="a7"/>
        <w:numPr>
          <w:ilvl w:val="0"/>
          <w:numId w:val="37"/>
        </w:numPr>
        <w:spacing w:line="360" w:lineRule="auto"/>
        <w:ind w:firstLine="720"/>
        <w:jc w:val="mediumKashida"/>
        <w:outlineLvl w:val="2"/>
        <w:rPr>
          <w:rFonts w:ascii="Simplified Arabic" w:hAnsi="Simplified Arabic" w:cs="Simplified Arabic"/>
          <w:sz w:val="28"/>
          <w:szCs w:val="28"/>
          <w:rtl/>
        </w:rPr>
      </w:pPr>
      <w:r w:rsidRPr="00AA34D7">
        <w:rPr>
          <w:rFonts w:ascii="Simplified Arabic" w:hAnsi="Simplified Arabic" w:cs="Simplified Arabic"/>
          <w:sz w:val="28"/>
          <w:szCs w:val="28"/>
          <w:rtl/>
        </w:rPr>
        <w:t xml:space="preserve">على سبيل المثال، عن طريق تعليق خطوط الإنتاج أو وقف بيع منتجات معينة. </w:t>
      </w:r>
    </w:p>
    <w:p w14:paraId="230CF5C9" w14:textId="77777777" w:rsidR="00AA34D7" w:rsidRDefault="00AA34D7" w:rsidP="00EF4179">
      <w:pPr>
        <w:pStyle w:val="a7"/>
        <w:numPr>
          <w:ilvl w:val="0"/>
          <w:numId w:val="37"/>
        </w:numPr>
        <w:spacing w:line="360" w:lineRule="auto"/>
        <w:ind w:firstLine="720"/>
        <w:jc w:val="mediumKashida"/>
        <w:outlineLvl w:val="2"/>
        <w:rPr>
          <w:rFonts w:ascii="Simplified Arabic" w:hAnsi="Simplified Arabic" w:cs="Simplified Arabic"/>
          <w:sz w:val="28"/>
          <w:szCs w:val="28"/>
          <w:rtl/>
        </w:rPr>
      </w:pPr>
      <w:r w:rsidRPr="00AA34D7">
        <w:rPr>
          <w:rFonts w:ascii="Simplified Arabic" w:hAnsi="Simplified Arabic" w:cs="Simplified Arabic"/>
          <w:sz w:val="28"/>
          <w:szCs w:val="28"/>
          <w:rtl/>
        </w:rPr>
        <w:t xml:space="preserve">على سبيل المثال، من خلال الحفاظ على خط الإنتاج ولكن مع تطبيق ضوابط الجودة أو تثقيف المستهلكين حول كيفية استخدام المنتج. </w:t>
      </w:r>
    </w:p>
    <w:p w14:paraId="4BF4953C" w14:textId="77777777" w:rsidR="00AA34D7" w:rsidRDefault="00AA34D7" w:rsidP="00EF4179">
      <w:pPr>
        <w:pStyle w:val="a7"/>
        <w:numPr>
          <w:ilvl w:val="0"/>
          <w:numId w:val="37"/>
        </w:numPr>
        <w:spacing w:line="360" w:lineRule="auto"/>
        <w:ind w:firstLine="720"/>
        <w:jc w:val="mediumKashida"/>
        <w:outlineLvl w:val="2"/>
        <w:rPr>
          <w:rFonts w:ascii="Simplified Arabic" w:hAnsi="Simplified Arabic" w:cs="Simplified Arabic"/>
          <w:sz w:val="28"/>
          <w:szCs w:val="28"/>
          <w:rtl/>
        </w:rPr>
      </w:pPr>
      <w:r w:rsidRPr="00AA34D7">
        <w:rPr>
          <w:rFonts w:ascii="Simplified Arabic" w:hAnsi="Simplified Arabic" w:cs="Simplified Arabic"/>
          <w:sz w:val="28"/>
          <w:szCs w:val="28"/>
          <w:rtl/>
        </w:rPr>
        <w:t xml:space="preserve">تقدم الشركة ملف المخاطر الحالية لعملياتها وتستعين بأطراف ثالثة مستقلة لتقاسم الخسائر المحتملة مقابل رسوم وتقاسم المخاطر. </w:t>
      </w:r>
    </w:p>
    <w:p w14:paraId="127AFAB2" w14:textId="77777777" w:rsidR="00AA34D7" w:rsidRDefault="00AA34D7" w:rsidP="00EF4179">
      <w:pPr>
        <w:pStyle w:val="a7"/>
        <w:numPr>
          <w:ilvl w:val="0"/>
          <w:numId w:val="37"/>
        </w:numPr>
        <w:spacing w:line="360" w:lineRule="auto"/>
        <w:ind w:firstLine="720"/>
        <w:jc w:val="mediumKashida"/>
        <w:outlineLvl w:val="2"/>
        <w:rPr>
          <w:rFonts w:ascii="Simplified Arabic" w:hAnsi="Simplified Arabic" w:cs="Simplified Arabic"/>
          <w:sz w:val="28"/>
          <w:szCs w:val="28"/>
          <w:rtl/>
        </w:rPr>
      </w:pPr>
      <w:r w:rsidRPr="00AA34D7">
        <w:rPr>
          <w:rFonts w:ascii="Simplified Arabic" w:hAnsi="Simplified Arabic" w:cs="Simplified Arabic"/>
          <w:sz w:val="28"/>
          <w:szCs w:val="28"/>
          <w:rtl/>
        </w:rPr>
        <w:t>تتقبل الشركات المخاطر من خلال تحليل العواقب المحتملة وتقرير ما إذا كان من المفيد مالياً اتخاذ تدابير للتخفيف من المخاطر، مثل الحفاظ على خطوط الإنتاج دون تغيير العمليات.</w:t>
      </w:r>
    </w:p>
    <w:p w14:paraId="2C264981" w14:textId="1E67D72E" w:rsidR="00AA34D7" w:rsidRDefault="00AA34D7" w:rsidP="00EF4179">
      <w:pPr>
        <w:pStyle w:val="a7"/>
        <w:numPr>
          <w:ilvl w:val="0"/>
          <w:numId w:val="36"/>
        </w:numPr>
        <w:spacing w:line="360" w:lineRule="auto"/>
        <w:ind w:firstLine="720"/>
        <w:jc w:val="mediumKashida"/>
        <w:outlineLvl w:val="2"/>
        <w:rPr>
          <w:rFonts w:ascii="Simplified Arabic" w:hAnsi="Simplified Arabic" w:cs="Simplified Arabic"/>
          <w:sz w:val="28"/>
          <w:szCs w:val="28"/>
        </w:rPr>
      </w:pPr>
      <w:r w:rsidRPr="00AA34D7">
        <w:rPr>
          <w:rFonts w:ascii="Simplified Arabic" w:hAnsi="Simplified Arabic" w:cs="Simplified Arabic"/>
          <w:sz w:val="28"/>
          <w:szCs w:val="28"/>
          <w:rtl/>
        </w:rPr>
        <w:t xml:space="preserve"> بيئة العمل الداخلية: تؤثر ثقافة الشركة وقواعد السلوك تأثيراً مباشراً على طريقة تعامل الموظفين مع المخاطر. وتساعد المهارات الإدارية التي يكتسبها القادة على تطوير ثقافة يدرك فيها الموظفون المخاطر ولا يتجاهلونها.</w:t>
      </w:r>
    </w:p>
    <w:p w14:paraId="50B973EC" w14:textId="77777777" w:rsidR="00AA34D7" w:rsidRDefault="00AA34D7" w:rsidP="00EF4179">
      <w:pPr>
        <w:pStyle w:val="a7"/>
        <w:numPr>
          <w:ilvl w:val="0"/>
          <w:numId w:val="36"/>
        </w:numPr>
        <w:spacing w:line="360" w:lineRule="auto"/>
        <w:ind w:firstLine="720"/>
        <w:jc w:val="mediumKashida"/>
        <w:outlineLvl w:val="2"/>
        <w:rPr>
          <w:rFonts w:ascii="Simplified Arabic" w:hAnsi="Simplified Arabic" w:cs="Simplified Arabic"/>
          <w:sz w:val="28"/>
          <w:szCs w:val="28"/>
        </w:rPr>
      </w:pPr>
      <w:r w:rsidRPr="00AA34D7">
        <w:rPr>
          <w:rFonts w:ascii="Simplified Arabic" w:hAnsi="Simplified Arabic" w:cs="Simplified Arabic"/>
          <w:sz w:val="28"/>
          <w:szCs w:val="28"/>
          <w:rtl/>
        </w:rPr>
        <w:lastRenderedPageBreak/>
        <w:t>تحديد الأحداث الخطوة التالية هي النظر في جميع الأحداث، الداخلية أو الخارجية، التي يمكن أن تمنع الشركة من تحقيق أهدافها. يجب على الإدارة تصنيف جميع الأحداث كفرص أو مخاطر ومواءمتها مع استراتيجية العمل الشاملة.</w:t>
      </w:r>
    </w:p>
    <w:p w14:paraId="1ED56892" w14:textId="77777777" w:rsidR="00AA34D7" w:rsidRDefault="00AA34D7" w:rsidP="00EF4179">
      <w:pPr>
        <w:pStyle w:val="a7"/>
        <w:spacing w:line="360" w:lineRule="auto"/>
        <w:ind w:left="1305" w:firstLine="720"/>
        <w:jc w:val="mediumKashida"/>
        <w:outlineLvl w:val="2"/>
        <w:rPr>
          <w:rFonts w:ascii="Simplified Arabic" w:hAnsi="Simplified Arabic" w:cs="Simplified Arabic"/>
          <w:sz w:val="28"/>
          <w:szCs w:val="28"/>
          <w:rtl/>
        </w:rPr>
      </w:pPr>
      <w:r w:rsidRPr="00AA34D7">
        <w:rPr>
          <w:rFonts w:ascii="Simplified Arabic" w:hAnsi="Simplified Arabic" w:cs="Simplified Arabic"/>
          <w:sz w:val="28"/>
          <w:szCs w:val="28"/>
          <w:rtl/>
        </w:rPr>
        <w:t xml:space="preserve"> ومثلما يمكن أن يكون للأحداث المواتية تأثير كبير على الشركة، يمكن أن يكون للأحداث غير المواتية عواقب وخيمة تحد من قدرة الشركة على مواصلة أعمالها، لذا توصي إدارة المخاطر المؤسسية بتحديد أحداث المخاطر المرتبطة بمجالات العمل الرئيسية التي تشكل خطرًا على عمليات الشركة.</w:t>
      </w:r>
    </w:p>
    <w:p w14:paraId="6DDB8158" w14:textId="77777777" w:rsidR="00AA34D7" w:rsidRDefault="00AA34D7" w:rsidP="00EF4179">
      <w:pPr>
        <w:pStyle w:val="a7"/>
        <w:numPr>
          <w:ilvl w:val="0"/>
          <w:numId w:val="36"/>
        </w:numPr>
        <w:spacing w:line="360" w:lineRule="auto"/>
        <w:ind w:firstLine="720"/>
        <w:jc w:val="mediumKashida"/>
        <w:outlineLvl w:val="2"/>
        <w:rPr>
          <w:rFonts w:ascii="Simplified Arabic" w:hAnsi="Simplified Arabic" w:cs="Simplified Arabic"/>
          <w:sz w:val="28"/>
          <w:szCs w:val="28"/>
        </w:rPr>
      </w:pPr>
      <w:r w:rsidRPr="00AA34D7">
        <w:rPr>
          <w:rFonts w:ascii="Simplified Arabic" w:hAnsi="Simplified Arabic" w:cs="Simplified Arabic"/>
          <w:sz w:val="28"/>
          <w:szCs w:val="28"/>
          <w:rtl/>
        </w:rPr>
        <w:t>مراقبة النشاط: عند تحديد المخاطر، من الضروري أن تضع إدارة الشركة ضوابط قوية. وتتألف هذه الضوابط من السياسات والإجراءات والأدوار والمسؤوليات التي تمكن الإدارة من تنفيذ أنشطتها مع التخفيف من المخاطر. يمكن تقسيم أنشطة الرقابة في الشركة إلى نوعين من الأنشطة:</w:t>
      </w:r>
    </w:p>
    <w:p w14:paraId="769C9070" w14:textId="77777777" w:rsidR="00AA34D7" w:rsidRDefault="00AA34D7" w:rsidP="00EF4179">
      <w:pPr>
        <w:pStyle w:val="a7"/>
        <w:numPr>
          <w:ilvl w:val="0"/>
          <w:numId w:val="38"/>
        </w:numPr>
        <w:spacing w:line="360" w:lineRule="auto"/>
        <w:ind w:firstLine="720"/>
        <w:jc w:val="mediumKashida"/>
        <w:outlineLvl w:val="2"/>
        <w:rPr>
          <w:rFonts w:ascii="Simplified Arabic" w:hAnsi="Simplified Arabic" w:cs="Simplified Arabic"/>
          <w:sz w:val="28"/>
          <w:szCs w:val="28"/>
        </w:rPr>
      </w:pPr>
      <w:r w:rsidRPr="00AA34D7">
        <w:rPr>
          <w:rFonts w:ascii="Simplified Arabic" w:hAnsi="Simplified Arabic" w:cs="Simplified Arabic"/>
          <w:sz w:val="28"/>
          <w:szCs w:val="28"/>
          <w:rtl/>
        </w:rPr>
        <w:t xml:space="preserve">أنشطة الرقابة الوقائية: وهي الأنشطة التي تمنع وقوع أحداث معينة من أجل تقليل المخاطر. وتشمل الأمثلة على ذلك أنظمة الرقابة الوقائية التي تمنع جميع الموظفين من دخول المناطق الحساسة. </w:t>
      </w:r>
    </w:p>
    <w:p w14:paraId="36B8AD8F" w14:textId="77777777" w:rsidR="00AA34D7" w:rsidRDefault="00AA34D7" w:rsidP="00EF4179">
      <w:pPr>
        <w:pStyle w:val="a7"/>
        <w:numPr>
          <w:ilvl w:val="0"/>
          <w:numId w:val="38"/>
        </w:numPr>
        <w:spacing w:line="360" w:lineRule="auto"/>
        <w:ind w:firstLine="720"/>
        <w:jc w:val="mediumKashida"/>
        <w:outlineLvl w:val="2"/>
        <w:rPr>
          <w:rFonts w:ascii="Simplified Arabic" w:hAnsi="Simplified Arabic" w:cs="Simplified Arabic"/>
          <w:sz w:val="28"/>
          <w:szCs w:val="28"/>
        </w:rPr>
      </w:pPr>
      <w:r w:rsidRPr="00AA34D7">
        <w:rPr>
          <w:rFonts w:ascii="Simplified Arabic" w:hAnsi="Simplified Arabic" w:cs="Simplified Arabic"/>
          <w:sz w:val="28"/>
          <w:szCs w:val="28"/>
          <w:rtl/>
        </w:rPr>
        <w:t xml:space="preserve">أنشطة مراقبة التحقق: ملاحظة حدوث عمل محفوف بالمخاطر، وتنبيه </w:t>
      </w:r>
      <w:r w:rsidRPr="00AA34D7">
        <w:rPr>
          <w:rFonts w:ascii="Simplified Arabic" w:hAnsi="Simplified Arabic" w:cs="Simplified Arabic" w:hint="cs"/>
          <w:sz w:val="28"/>
          <w:szCs w:val="28"/>
          <w:rtl/>
        </w:rPr>
        <w:t>الإدارة</w:t>
      </w:r>
      <w:r w:rsidRPr="00AA34D7">
        <w:rPr>
          <w:rFonts w:ascii="Simplified Arabic" w:hAnsi="Simplified Arabic" w:cs="Simplified Arabic"/>
          <w:sz w:val="28"/>
          <w:szCs w:val="28"/>
          <w:rtl/>
        </w:rPr>
        <w:t xml:space="preserve"> </w:t>
      </w:r>
      <w:r w:rsidRPr="00AA34D7">
        <w:rPr>
          <w:rFonts w:ascii="Simplified Arabic" w:hAnsi="Simplified Arabic" w:cs="Simplified Arabic" w:hint="cs"/>
          <w:sz w:val="28"/>
          <w:szCs w:val="28"/>
          <w:rtl/>
        </w:rPr>
        <w:t>والإعداد</w:t>
      </w:r>
      <w:r w:rsidRPr="00AA34D7">
        <w:rPr>
          <w:rFonts w:ascii="Simplified Arabic" w:hAnsi="Simplified Arabic" w:cs="Simplified Arabic"/>
          <w:sz w:val="28"/>
          <w:szCs w:val="28"/>
          <w:rtl/>
        </w:rPr>
        <w:t xml:space="preserve"> للتصرف واتخاذ إجراءات المتابعة المناسبة </w:t>
      </w:r>
    </w:p>
    <w:p w14:paraId="2C097468" w14:textId="6C18104E" w:rsidR="006276C5" w:rsidRPr="000911DA" w:rsidRDefault="006276C5" w:rsidP="00EF4179">
      <w:pPr>
        <w:spacing w:line="360" w:lineRule="auto"/>
        <w:ind w:firstLine="720"/>
        <w:jc w:val="mediumKashida"/>
        <w:outlineLvl w:val="2"/>
        <w:rPr>
          <w:rFonts w:ascii="Simplified Arabic" w:hAnsi="Simplified Arabic" w:cs="(AH) Manal Black"/>
          <w:sz w:val="32"/>
          <w:szCs w:val="32"/>
          <w:u w:val="single"/>
          <w:rtl/>
        </w:rPr>
      </w:pPr>
      <w:r w:rsidRPr="000911DA">
        <w:rPr>
          <w:rFonts w:ascii="Simplified Arabic" w:hAnsi="Simplified Arabic" w:cs="(AH) Manal Black"/>
          <w:sz w:val="32"/>
          <w:szCs w:val="32"/>
          <w:u w:val="single"/>
          <w:rtl/>
        </w:rPr>
        <w:t>إدارة المخاطر في المؤسسات الحكومية</w:t>
      </w:r>
      <w:bookmarkEnd w:id="11"/>
    </w:p>
    <w:p w14:paraId="6915D4C3" w14:textId="77777777" w:rsidR="00964D1E" w:rsidRPr="00964D1E" w:rsidRDefault="00964D1E" w:rsidP="00EF4179">
      <w:pPr>
        <w:spacing w:line="360" w:lineRule="auto"/>
        <w:ind w:firstLine="720"/>
        <w:jc w:val="mediumKashida"/>
        <w:rPr>
          <w:rFonts w:ascii="Simplified Arabic" w:hAnsi="Simplified Arabic" w:cs="Simplified Arabic"/>
          <w:sz w:val="28"/>
          <w:szCs w:val="28"/>
        </w:rPr>
      </w:pPr>
      <w:r w:rsidRPr="00964D1E">
        <w:rPr>
          <w:rFonts w:ascii="Simplified Arabic" w:hAnsi="Simplified Arabic" w:cs="Simplified Arabic"/>
          <w:sz w:val="28"/>
          <w:szCs w:val="28"/>
          <w:rtl/>
        </w:rPr>
        <w:lastRenderedPageBreak/>
        <w:t>إدارة المخاطر في المؤسسات الحكومية هي برنامج حيوي تستخدمه الحكومات لتحديد الأحداث المحتملة التي قد تؤثر على ممتلكاتها، خدماتها، وموظفيها، مما يساهم في ضمان استمرارية العمليات الحكومية. وقد زادت أهمية إدارة المخاطر على مر السنوات نتيجة لعدة عوامل، أبرزها المسؤولية القانونية والطبية والسياسية، بالإضافة إلى الزيادة الكبيرة في تكاليف التقاضي، والتوسع الكبير في الاعتماد على التكنولوجيا</w:t>
      </w:r>
      <w:r w:rsidRPr="00964D1E">
        <w:rPr>
          <w:rFonts w:ascii="Simplified Arabic" w:hAnsi="Simplified Arabic" w:cs="Simplified Arabic"/>
          <w:sz w:val="28"/>
          <w:szCs w:val="28"/>
        </w:rPr>
        <w:t>.</w:t>
      </w:r>
    </w:p>
    <w:p w14:paraId="35C5E48B" w14:textId="77777777" w:rsidR="006276C5" w:rsidRPr="00BA39F4" w:rsidRDefault="006276C5" w:rsidP="00EF4179">
      <w:pPr>
        <w:spacing w:line="360" w:lineRule="auto"/>
        <w:ind w:firstLine="720"/>
        <w:jc w:val="mediumKashida"/>
        <w:rPr>
          <w:rFonts w:ascii="Simplified Arabic" w:hAnsi="Simplified Arabic" w:cs="Simplified Arabic"/>
          <w:b/>
          <w:bCs/>
          <w:sz w:val="28"/>
          <w:szCs w:val="28"/>
          <w:rtl/>
        </w:rPr>
      </w:pPr>
      <w:r w:rsidRPr="00BA39F4">
        <w:rPr>
          <w:rFonts w:ascii="Simplified Arabic" w:hAnsi="Simplified Arabic" w:cs="Simplified Arabic"/>
          <w:b/>
          <w:bCs/>
          <w:sz w:val="28"/>
          <w:szCs w:val="28"/>
          <w:rtl/>
        </w:rPr>
        <w:t>وتتم عملية إدارة المخاطر في المؤسسات الحكومية عبر عدة مراحل وهي:</w:t>
      </w:r>
    </w:p>
    <w:p w14:paraId="03DD68A4" w14:textId="77777777" w:rsidR="006276C5" w:rsidRPr="00BA39F4" w:rsidRDefault="006276C5" w:rsidP="00EF4179">
      <w:pPr>
        <w:spacing w:line="360" w:lineRule="auto"/>
        <w:ind w:firstLine="720"/>
        <w:jc w:val="mediumKashida"/>
        <w:rPr>
          <w:rFonts w:ascii="Simplified Arabic" w:hAnsi="Simplified Arabic" w:cs="Simplified Arabic"/>
          <w:b/>
          <w:bCs/>
          <w:sz w:val="28"/>
          <w:szCs w:val="28"/>
          <w:rtl/>
        </w:rPr>
      </w:pPr>
      <w:r w:rsidRPr="00BA39F4">
        <w:rPr>
          <w:rFonts w:ascii="Simplified Arabic" w:hAnsi="Simplified Arabic" w:cs="Simplified Arabic"/>
          <w:b/>
          <w:bCs/>
          <w:sz w:val="28"/>
          <w:szCs w:val="28"/>
          <w:rtl/>
        </w:rPr>
        <w:t>1- تحديد المخاطر</w:t>
      </w:r>
    </w:p>
    <w:p w14:paraId="6003FB45" w14:textId="77777777" w:rsidR="006276C5" w:rsidRPr="00BA39F4" w:rsidRDefault="006276C5" w:rsidP="00EF4179">
      <w:pPr>
        <w:spacing w:line="360" w:lineRule="auto"/>
        <w:ind w:firstLine="720"/>
        <w:jc w:val="mediumKashida"/>
        <w:rPr>
          <w:rFonts w:ascii="Simplified Arabic" w:hAnsi="Simplified Arabic" w:cs="Simplified Arabic"/>
          <w:b/>
          <w:bCs/>
          <w:sz w:val="28"/>
          <w:szCs w:val="28"/>
          <w:rtl/>
        </w:rPr>
      </w:pPr>
      <w:r w:rsidRPr="00BA39F4">
        <w:rPr>
          <w:rFonts w:ascii="Simplified Arabic" w:hAnsi="Simplified Arabic" w:cs="Simplified Arabic"/>
          <w:b/>
          <w:bCs/>
          <w:sz w:val="28"/>
          <w:szCs w:val="28"/>
          <w:rtl/>
        </w:rPr>
        <w:t>وفي هذه المرحلة يتم فهم مصادر المخاطر وأنواعها واحتمالاتها في البيئات التالية:</w:t>
      </w:r>
    </w:p>
    <w:p w14:paraId="13CB7FE7" w14:textId="77777777" w:rsidR="006276C5" w:rsidRPr="00BA39F4" w:rsidRDefault="006276C5" w:rsidP="00EF4179">
      <w:pPr>
        <w:pStyle w:val="a7"/>
        <w:numPr>
          <w:ilvl w:val="0"/>
          <w:numId w:val="10"/>
        </w:numPr>
        <w:spacing w:line="360" w:lineRule="auto"/>
        <w:ind w:firstLine="720"/>
        <w:jc w:val="mediumKashida"/>
        <w:rPr>
          <w:rFonts w:ascii="Simplified Arabic" w:hAnsi="Simplified Arabic" w:cs="Simplified Arabic"/>
          <w:sz w:val="28"/>
          <w:szCs w:val="28"/>
          <w:rtl/>
        </w:rPr>
      </w:pPr>
      <w:r w:rsidRPr="00BA39F4">
        <w:rPr>
          <w:rFonts w:ascii="Simplified Arabic" w:hAnsi="Simplified Arabic" w:cs="Simplified Arabic"/>
          <w:sz w:val="28"/>
          <w:szCs w:val="28"/>
          <w:rtl/>
        </w:rPr>
        <w:t>البيئة المادية: سواء الكوارث الطبيعية أو التي جاءت من صنع الإنسان</w:t>
      </w:r>
      <w:r w:rsidRPr="00BA39F4">
        <w:rPr>
          <w:rFonts w:ascii="Simplified Arabic" w:hAnsi="Simplified Arabic" w:cs="Simplified Arabic"/>
          <w:sz w:val="28"/>
          <w:szCs w:val="28"/>
        </w:rPr>
        <w:t>.</w:t>
      </w:r>
    </w:p>
    <w:p w14:paraId="00F681BC" w14:textId="77777777" w:rsidR="006276C5" w:rsidRPr="00BA39F4" w:rsidRDefault="006276C5" w:rsidP="00EF4179">
      <w:pPr>
        <w:pStyle w:val="a7"/>
        <w:numPr>
          <w:ilvl w:val="0"/>
          <w:numId w:val="10"/>
        </w:numPr>
        <w:spacing w:line="360" w:lineRule="auto"/>
        <w:ind w:firstLine="720"/>
        <w:jc w:val="mediumKashida"/>
        <w:rPr>
          <w:rFonts w:ascii="Simplified Arabic" w:hAnsi="Simplified Arabic" w:cs="Simplified Arabic"/>
          <w:sz w:val="28"/>
          <w:szCs w:val="28"/>
        </w:rPr>
      </w:pPr>
      <w:r w:rsidRPr="00BA39F4">
        <w:rPr>
          <w:rFonts w:ascii="Simplified Arabic" w:hAnsi="Simplified Arabic" w:cs="Simplified Arabic"/>
          <w:sz w:val="28"/>
          <w:szCs w:val="28"/>
          <w:rtl/>
        </w:rPr>
        <w:t>البيئة القانونية والأخلاقية</w:t>
      </w:r>
      <w:r w:rsidRPr="00BA39F4">
        <w:rPr>
          <w:rFonts w:ascii="Simplified Arabic" w:hAnsi="Simplified Arabic" w:cs="Simplified Arabic"/>
          <w:sz w:val="28"/>
          <w:szCs w:val="28"/>
        </w:rPr>
        <w:t>.</w:t>
      </w:r>
    </w:p>
    <w:p w14:paraId="5C3B392A" w14:textId="422EF50C" w:rsidR="006276C5" w:rsidRPr="00C6437C" w:rsidRDefault="006276C5" w:rsidP="00C6437C">
      <w:pPr>
        <w:pStyle w:val="a7"/>
        <w:numPr>
          <w:ilvl w:val="0"/>
          <w:numId w:val="10"/>
        </w:numPr>
        <w:spacing w:line="360" w:lineRule="auto"/>
        <w:ind w:firstLine="720"/>
        <w:jc w:val="mediumKashida"/>
        <w:rPr>
          <w:rFonts w:ascii="Simplified Arabic" w:hAnsi="Simplified Arabic" w:cs="Simplified Arabic"/>
          <w:sz w:val="28"/>
          <w:szCs w:val="28"/>
        </w:rPr>
      </w:pPr>
      <w:r w:rsidRPr="00BA39F4">
        <w:rPr>
          <w:rFonts w:ascii="Simplified Arabic" w:hAnsi="Simplified Arabic" w:cs="Simplified Arabic"/>
          <w:sz w:val="28"/>
          <w:szCs w:val="28"/>
          <w:rtl/>
        </w:rPr>
        <w:t>البيئة التشغيلية: وهي الأنشطة والإجراءات التي تقوم بها الحكومة بشكل يومي</w:t>
      </w:r>
      <w:r w:rsidRPr="00BA39F4">
        <w:rPr>
          <w:rFonts w:ascii="Simplified Arabic" w:hAnsi="Simplified Arabic" w:cs="Simplified Arabic"/>
          <w:sz w:val="28"/>
          <w:szCs w:val="28"/>
        </w:rPr>
        <w:t>.</w:t>
      </w:r>
    </w:p>
    <w:p w14:paraId="1D75A4B2" w14:textId="77777777" w:rsidR="00AA34D7" w:rsidRDefault="00AA34D7" w:rsidP="00EF4179">
      <w:pPr>
        <w:spacing w:line="360" w:lineRule="auto"/>
        <w:ind w:firstLine="720"/>
        <w:jc w:val="mediumKashida"/>
        <w:outlineLvl w:val="2"/>
        <w:rPr>
          <w:rFonts w:ascii="Simplified Arabic" w:hAnsi="Simplified Arabic" w:cs="Simplified Arabic"/>
          <w:b/>
          <w:bCs/>
          <w:sz w:val="28"/>
          <w:szCs w:val="28"/>
          <w:rtl/>
        </w:rPr>
      </w:pPr>
      <w:bookmarkStart w:id="12" w:name="_Toc181472639"/>
      <w:r w:rsidRPr="00AA34D7">
        <w:rPr>
          <w:rFonts w:ascii="Simplified Arabic" w:hAnsi="Simplified Arabic" w:cs="Simplified Arabic"/>
          <w:b/>
          <w:bCs/>
          <w:sz w:val="28"/>
          <w:szCs w:val="28"/>
          <w:rtl/>
        </w:rPr>
        <w:t>2- تقييم المخاطر</w:t>
      </w:r>
      <w:r>
        <w:rPr>
          <w:rFonts w:ascii="Simplified Arabic" w:hAnsi="Simplified Arabic" w:cs="Simplified Arabic" w:hint="cs"/>
          <w:b/>
          <w:bCs/>
          <w:sz w:val="28"/>
          <w:szCs w:val="28"/>
          <w:rtl/>
        </w:rPr>
        <w:t>:</w:t>
      </w:r>
    </w:p>
    <w:p w14:paraId="2B0E785A" w14:textId="77777777" w:rsidR="00AA34D7" w:rsidRDefault="00AA34D7" w:rsidP="00EF4179">
      <w:pPr>
        <w:spacing w:line="360" w:lineRule="auto"/>
        <w:ind w:firstLine="720"/>
        <w:jc w:val="mediumKashida"/>
        <w:outlineLvl w:val="2"/>
        <w:rPr>
          <w:rFonts w:ascii="Simplified Arabic" w:hAnsi="Simplified Arabic" w:cs="Simplified Arabic"/>
          <w:b/>
          <w:bCs/>
          <w:sz w:val="28"/>
          <w:szCs w:val="28"/>
          <w:rtl/>
        </w:rPr>
      </w:pPr>
      <w:r w:rsidRPr="00AA34D7">
        <w:rPr>
          <w:rFonts w:ascii="Simplified Arabic" w:hAnsi="Simplified Arabic" w:cs="Simplified Arabic"/>
          <w:sz w:val="28"/>
          <w:szCs w:val="28"/>
          <w:rtl/>
        </w:rPr>
        <w:t>تقوم الحكومة من خلال برنامج إدارة المخاطر بمراقبة أهمية المخاطر وإجراء التعديلات حسب الضرورة. وينبغي إبلاغ نتائج تقرير تقييم المخاطر بصيغة وإطار زمني يمكّن الموظفين من الوفاء بواجباتهم ومسؤولياتهم.</w:t>
      </w:r>
    </w:p>
    <w:p w14:paraId="5E0C763D" w14:textId="77777777" w:rsidR="00AA34D7" w:rsidRDefault="00AA34D7" w:rsidP="00EF4179">
      <w:pPr>
        <w:spacing w:line="360" w:lineRule="auto"/>
        <w:ind w:firstLine="720"/>
        <w:jc w:val="mediumKashida"/>
        <w:outlineLvl w:val="2"/>
        <w:rPr>
          <w:rFonts w:ascii="Simplified Arabic" w:hAnsi="Simplified Arabic" w:cs="Simplified Arabic"/>
          <w:b/>
          <w:bCs/>
          <w:sz w:val="28"/>
          <w:szCs w:val="28"/>
          <w:rtl/>
        </w:rPr>
      </w:pPr>
      <w:r w:rsidRPr="00AA34D7">
        <w:rPr>
          <w:rFonts w:ascii="Simplified Arabic" w:hAnsi="Simplified Arabic" w:cs="Simplified Arabic"/>
          <w:b/>
          <w:bCs/>
          <w:sz w:val="28"/>
          <w:szCs w:val="28"/>
          <w:rtl/>
        </w:rPr>
        <w:t xml:space="preserve">3- معالجة المخاطر: </w:t>
      </w:r>
    </w:p>
    <w:p w14:paraId="4344381E" w14:textId="1F33ECF6" w:rsidR="00AA34D7" w:rsidRPr="00AA34D7" w:rsidRDefault="00AA34D7" w:rsidP="00C6437C">
      <w:pPr>
        <w:spacing w:line="360" w:lineRule="auto"/>
        <w:ind w:firstLine="720"/>
        <w:jc w:val="mediumKashida"/>
        <w:outlineLvl w:val="2"/>
        <w:rPr>
          <w:rFonts w:ascii="Simplified Arabic" w:hAnsi="Simplified Arabic" w:cs="Simplified Arabic"/>
          <w:b/>
          <w:bCs/>
          <w:sz w:val="28"/>
          <w:szCs w:val="28"/>
          <w:rtl/>
        </w:rPr>
      </w:pPr>
      <w:r w:rsidRPr="00AA34D7">
        <w:rPr>
          <w:rFonts w:ascii="Simplified Arabic" w:hAnsi="Simplified Arabic" w:cs="Simplified Arabic"/>
          <w:sz w:val="28"/>
          <w:szCs w:val="28"/>
          <w:rtl/>
        </w:rPr>
        <w:lastRenderedPageBreak/>
        <w:t>تحدد هذه الخطوة أفضل السبل لمعالجة المخاطر، بما في ذلك تجنبها وقبولها وتقليلها ومشاركتها ونقلها. ولذلك، يجب أن يجمع برنامج إدارة المخاطر بين التدابير الوقائية وتدابير المكافحة ونقل المخاطر والاحتفاظ بالمخاطر.</w:t>
      </w:r>
    </w:p>
    <w:p w14:paraId="748963FD" w14:textId="34B94977" w:rsidR="006276C5" w:rsidRPr="00AA34D7" w:rsidRDefault="006276C5" w:rsidP="00EF4179">
      <w:pPr>
        <w:spacing w:line="360" w:lineRule="auto"/>
        <w:ind w:left="945" w:firstLine="720"/>
        <w:jc w:val="mediumKashida"/>
        <w:outlineLvl w:val="2"/>
        <w:rPr>
          <w:rFonts w:ascii="Simplified Arabic" w:hAnsi="Simplified Arabic" w:cs="Simplified Arabic"/>
          <w:b/>
          <w:bCs/>
          <w:sz w:val="28"/>
          <w:szCs w:val="28"/>
          <w:rtl/>
        </w:rPr>
      </w:pPr>
      <w:r w:rsidRPr="00AA34D7">
        <w:rPr>
          <w:rFonts w:ascii="Simplified Arabic" w:hAnsi="Simplified Arabic" w:cs="(AH) Manal Black"/>
          <w:sz w:val="32"/>
          <w:szCs w:val="32"/>
          <w:u w:val="single"/>
          <w:rtl/>
        </w:rPr>
        <w:t>أساليب إدارة المخاطر:</w:t>
      </w:r>
      <w:bookmarkEnd w:id="12"/>
    </w:p>
    <w:p w14:paraId="47CD7615" w14:textId="77777777" w:rsidR="00FA0372" w:rsidRDefault="00AE2CAD" w:rsidP="00EF4179">
      <w:pPr>
        <w:spacing w:line="360" w:lineRule="auto"/>
        <w:ind w:firstLine="720"/>
        <w:jc w:val="mediumKashida"/>
        <w:rPr>
          <w:rFonts w:ascii="Simplified Arabic" w:hAnsi="Simplified Arabic" w:cs="Simplified Arabic"/>
          <w:sz w:val="28"/>
          <w:szCs w:val="28"/>
          <w:rtl/>
        </w:rPr>
      </w:pPr>
      <w:r w:rsidRPr="00AE2CAD">
        <w:rPr>
          <w:rFonts w:ascii="Simplified Arabic" w:hAnsi="Simplified Arabic" w:cs="Simplified Arabic"/>
          <w:sz w:val="28"/>
          <w:szCs w:val="28"/>
          <w:rtl/>
        </w:rPr>
        <w:t xml:space="preserve">تتعدد أساليب معالجة الأزمات، ويختلف كل أسلوب بناءً على طبيعة الأزمة، السياسة المتبعة، والإمكانات المتاحة. كما أن الظروف المحيطة بكل أزمة تؤثر في اختيار الأسلوب الأنسب. </w:t>
      </w:r>
      <w:r w:rsidR="00FA0372" w:rsidRPr="00FA0372">
        <w:rPr>
          <w:rFonts w:ascii="Simplified Arabic" w:hAnsi="Simplified Arabic" w:cs="Simplified Arabic"/>
          <w:sz w:val="28"/>
          <w:szCs w:val="28"/>
          <w:rtl/>
        </w:rPr>
        <w:t xml:space="preserve">هناك ثلاثة أساليب عامة للتعامل مع الأزمات: </w:t>
      </w:r>
      <w:r w:rsidR="00FA0372" w:rsidRPr="00FA0372">
        <w:rPr>
          <w:rFonts w:ascii="Simplified Arabic" w:hAnsi="Simplified Arabic" w:cs="Simplified Arabic"/>
          <w:b/>
          <w:bCs/>
          <w:sz w:val="28"/>
          <w:szCs w:val="28"/>
          <w:rtl/>
        </w:rPr>
        <w:t>المساومة القسرية والتوفيقية والإقناعية</w:t>
      </w:r>
      <w:r w:rsidR="00FA0372" w:rsidRPr="00FA0372">
        <w:rPr>
          <w:rFonts w:ascii="Simplified Arabic" w:hAnsi="Simplified Arabic" w:cs="Simplified Arabic"/>
          <w:sz w:val="28"/>
          <w:szCs w:val="28"/>
          <w:rtl/>
        </w:rPr>
        <w:t>.</w:t>
      </w:r>
      <w:r w:rsidR="00FA0372">
        <w:rPr>
          <w:rFonts w:ascii="Simplified Arabic" w:hAnsi="Simplified Arabic" w:cs="Simplified Arabic" w:hint="cs"/>
          <w:sz w:val="28"/>
          <w:szCs w:val="28"/>
          <w:rtl/>
        </w:rPr>
        <w:t xml:space="preserve"> </w:t>
      </w:r>
    </w:p>
    <w:p w14:paraId="2CC19F0A" w14:textId="4958825D" w:rsidR="00AE2CAD" w:rsidRPr="00AE2CAD" w:rsidRDefault="00AE2CAD" w:rsidP="00EF4179">
      <w:pPr>
        <w:spacing w:line="360" w:lineRule="auto"/>
        <w:ind w:firstLine="720"/>
        <w:jc w:val="mediumKashida"/>
        <w:rPr>
          <w:rFonts w:ascii="Simplified Arabic" w:hAnsi="Simplified Arabic" w:cs="Simplified Arabic"/>
          <w:sz w:val="28"/>
          <w:szCs w:val="28"/>
        </w:rPr>
      </w:pPr>
      <w:r w:rsidRPr="00AE2CAD">
        <w:rPr>
          <w:rFonts w:ascii="Simplified Arabic" w:hAnsi="Simplified Arabic" w:cs="Simplified Arabic"/>
          <w:sz w:val="28"/>
          <w:szCs w:val="28"/>
          <w:rtl/>
        </w:rPr>
        <w:t>على الرغم من أن هذه الأساليب قد تبدو غير مترابطة من حيث الظاهر، حيث يتم استخدام كل أسلوب في ظروف أزمة محددة، فإن الواقع يشير إلى أن هذه الأساليب تعتبر أدوات مرنة للتعامل مع الأزمات، وتُستخدم وفقًا للظروف والمتطلبات الخاصة بكل حالة. دعونا نعرض هذه الأساليب كما يلي</w:t>
      </w:r>
      <w:r w:rsidRPr="00AE2CAD">
        <w:rPr>
          <w:rFonts w:ascii="Simplified Arabic" w:hAnsi="Simplified Arabic" w:cs="Simplified Arabic"/>
          <w:sz w:val="28"/>
          <w:szCs w:val="28"/>
        </w:rPr>
        <w:t>:</w:t>
      </w:r>
    </w:p>
    <w:p w14:paraId="0A1A33F6" w14:textId="77777777" w:rsidR="00C6437C" w:rsidRDefault="00AE2CAD" w:rsidP="00C6437C">
      <w:pPr>
        <w:numPr>
          <w:ilvl w:val="0"/>
          <w:numId w:val="24"/>
        </w:numPr>
        <w:spacing w:line="360" w:lineRule="auto"/>
        <w:ind w:firstLine="720"/>
        <w:jc w:val="mediumKashida"/>
        <w:rPr>
          <w:rFonts w:ascii="Simplified Arabic" w:hAnsi="Simplified Arabic" w:cs="Simplified Arabic"/>
          <w:sz w:val="28"/>
          <w:szCs w:val="28"/>
        </w:rPr>
      </w:pPr>
      <w:r w:rsidRPr="00AE2CAD">
        <w:rPr>
          <w:rFonts w:ascii="Simplified Arabic" w:hAnsi="Simplified Arabic" w:cs="Simplified Arabic"/>
          <w:b/>
          <w:bCs/>
          <w:sz w:val="28"/>
          <w:szCs w:val="28"/>
          <w:rtl/>
        </w:rPr>
        <w:t>أسلوب التفاوض الإكراهي (الضاغط)</w:t>
      </w:r>
      <w:r w:rsidRPr="00AE2CAD">
        <w:rPr>
          <w:rFonts w:ascii="Simplified Arabic" w:hAnsi="Simplified Arabic" w:cs="Simplified Arabic"/>
          <w:b/>
          <w:bCs/>
          <w:sz w:val="28"/>
          <w:szCs w:val="28"/>
        </w:rPr>
        <w:t>:</w:t>
      </w:r>
      <w:r w:rsidRPr="00AE2CAD">
        <w:rPr>
          <w:rFonts w:ascii="Simplified Arabic" w:hAnsi="Simplified Arabic" w:cs="Simplified Arabic"/>
          <w:sz w:val="28"/>
          <w:szCs w:val="28"/>
        </w:rPr>
        <w:t xml:space="preserve"> </w:t>
      </w:r>
      <w:r w:rsidRPr="00AE2CAD">
        <w:rPr>
          <w:rFonts w:ascii="Simplified Arabic" w:hAnsi="Simplified Arabic" w:cs="Simplified Arabic"/>
          <w:sz w:val="28"/>
          <w:szCs w:val="28"/>
          <w:rtl/>
        </w:rPr>
        <w:t>يُستخدم هذا الأسلوب عندما تكون هناك ضرورة للضغط على الطرف الآخر لحمله على اتخاذ خطوة معينة.</w:t>
      </w:r>
    </w:p>
    <w:p w14:paraId="14554312" w14:textId="77777777" w:rsidR="00C6437C" w:rsidRDefault="00FA0372" w:rsidP="00C6437C">
      <w:pPr>
        <w:numPr>
          <w:ilvl w:val="0"/>
          <w:numId w:val="24"/>
        </w:numPr>
        <w:spacing w:line="360" w:lineRule="auto"/>
        <w:ind w:firstLine="720"/>
        <w:jc w:val="mediumKashida"/>
        <w:rPr>
          <w:rFonts w:ascii="Simplified Arabic" w:hAnsi="Simplified Arabic" w:cs="Simplified Arabic"/>
          <w:sz w:val="28"/>
          <w:szCs w:val="28"/>
        </w:rPr>
      </w:pPr>
      <w:r w:rsidRPr="00FA0372">
        <w:rPr>
          <w:rFonts w:ascii="Simplified Arabic" w:hAnsi="Simplified Arabic" w:cs="Simplified Arabic"/>
          <w:b/>
          <w:bCs/>
          <w:sz w:val="28"/>
          <w:szCs w:val="28"/>
          <w:rtl/>
        </w:rPr>
        <w:t>سلوب التفاوض التوفيقي:</w:t>
      </w:r>
      <w:r w:rsidRPr="00FA0372">
        <w:rPr>
          <w:rFonts w:ascii="Simplified Arabic" w:hAnsi="Simplified Arabic" w:cs="Simplified Arabic"/>
          <w:sz w:val="28"/>
          <w:szCs w:val="28"/>
          <w:rtl/>
        </w:rPr>
        <w:t xml:space="preserve"> يتميز هذا الأسلوب بالتركيز على التفاوض والمساومة من أجل التوصل إلى حل وسط يرضي جميع الأطراف. </w:t>
      </w:r>
    </w:p>
    <w:p w14:paraId="7A3356A7" w14:textId="11F5D688" w:rsidR="00C6437C" w:rsidRPr="00C6437C" w:rsidRDefault="00964D1E" w:rsidP="00C6437C">
      <w:pPr>
        <w:numPr>
          <w:ilvl w:val="0"/>
          <w:numId w:val="24"/>
        </w:numPr>
        <w:spacing w:line="360" w:lineRule="auto"/>
        <w:ind w:firstLine="720"/>
        <w:jc w:val="mediumKashida"/>
        <w:rPr>
          <w:rFonts w:ascii="Simplified Arabic" w:hAnsi="Simplified Arabic" w:cs="Simplified Arabic"/>
          <w:sz w:val="28"/>
          <w:szCs w:val="28"/>
          <w:rtl/>
        </w:rPr>
      </w:pPr>
      <w:r w:rsidRPr="00C6437C">
        <w:rPr>
          <w:rFonts w:ascii="Simplified Arabic" w:hAnsi="Simplified Arabic" w:cs="Simplified Arabic"/>
          <w:b/>
          <w:bCs/>
          <w:sz w:val="28"/>
          <w:szCs w:val="28"/>
          <w:rtl/>
        </w:rPr>
        <w:t xml:space="preserve">أسلوب التفاوض </w:t>
      </w:r>
      <w:proofErr w:type="spellStart"/>
      <w:r w:rsidRPr="00C6437C">
        <w:rPr>
          <w:rFonts w:ascii="Simplified Arabic" w:hAnsi="Simplified Arabic" w:cs="Simplified Arabic"/>
          <w:b/>
          <w:bCs/>
          <w:sz w:val="28"/>
          <w:szCs w:val="28"/>
          <w:rtl/>
        </w:rPr>
        <w:t>الإقناعي</w:t>
      </w:r>
      <w:proofErr w:type="spellEnd"/>
      <w:r w:rsidRPr="00C6437C">
        <w:rPr>
          <w:rFonts w:ascii="Simplified Arabic" w:hAnsi="Simplified Arabic" w:cs="Simplified Arabic"/>
          <w:b/>
          <w:bCs/>
          <w:sz w:val="28"/>
          <w:szCs w:val="28"/>
        </w:rPr>
        <w:t>:</w:t>
      </w:r>
      <w:r w:rsidRPr="00C6437C">
        <w:rPr>
          <w:rFonts w:ascii="Simplified Arabic" w:hAnsi="Simplified Arabic" w:cs="Simplified Arabic"/>
          <w:sz w:val="28"/>
          <w:szCs w:val="28"/>
        </w:rPr>
        <w:t xml:space="preserve"> </w:t>
      </w:r>
      <w:r w:rsidRPr="00C6437C">
        <w:rPr>
          <w:rFonts w:ascii="Simplified Arabic" w:hAnsi="Simplified Arabic" w:cs="Simplified Arabic"/>
          <w:sz w:val="28"/>
          <w:szCs w:val="28"/>
          <w:rtl/>
        </w:rPr>
        <w:t xml:space="preserve">يعتمد هذا الأسلوب على إقناع الطرف الآخر بوجهة النظر المطروحة دون الحاجة للجوء إلى الضغط أو التصعيد. يرى </w:t>
      </w:r>
      <w:r w:rsidRPr="00C6437C">
        <w:rPr>
          <w:rFonts w:ascii="Simplified Arabic" w:hAnsi="Simplified Arabic" w:cs="Simplified Arabic"/>
          <w:sz w:val="28"/>
          <w:szCs w:val="28"/>
          <w:rtl/>
        </w:rPr>
        <w:lastRenderedPageBreak/>
        <w:t>العديد من الخبراء أن الاعتماد على أسلوب واحد في إدارة الأزمات قد لا يحقق النتائج المثلى</w:t>
      </w:r>
      <w:r w:rsidR="00C6437C">
        <w:rPr>
          <w:rFonts w:ascii="Simplified Arabic" w:hAnsi="Simplified Arabic" w:cs="Simplified Arabic" w:hint="cs"/>
          <w:sz w:val="28"/>
          <w:szCs w:val="28"/>
          <w:rtl/>
        </w:rPr>
        <w:t>.</w:t>
      </w:r>
    </w:p>
    <w:p w14:paraId="6F8A6CA3" w14:textId="3541B639" w:rsidR="00F925D0" w:rsidRPr="007627B9" w:rsidRDefault="00F925D0" w:rsidP="00FA0372">
      <w:pPr>
        <w:ind w:firstLine="720"/>
        <w:jc w:val="mediumKashida"/>
        <w:outlineLvl w:val="1"/>
        <w:rPr>
          <w:rFonts w:ascii="Simplified Arabic" w:hAnsi="Simplified Arabic" w:cs="(AH) Manal Black"/>
          <w:sz w:val="36"/>
          <w:szCs w:val="36"/>
          <w:u w:val="single"/>
          <w:rtl/>
        </w:rPr>
      </w:pPr>
      <w:bookmarkStart w:id="13" w:name="_Toc181472640"/>
      <w:r w:rsidRPr="007627B9">
        <w:rPr>
          <w:rFonts w:ascii="Simplified Arabic" w:hAnsi="Simplified Arabic" w:cs="(AH) Manal Black"/>
          <w:sz w:val="36"/>
          <w:szCs w:val="36"/>
          <w:u w:val="single"/>
          <w:rtl/>
        </w:rPr>
        <w:t>الدراسات السابقة</w:t>
      </w:r>
      <w:bookmarkEnd w:id="13"/>
    </w:p>
    <w:p w14:paraId="15CC6329" w14:textId="629A8259" w:rsidR="00F40AFA" w:rsidRPr="00F40AFA" w:rsidRDefault="00F40AFA" w:rsidP="00FA0372">
      <w:pPr>
        <w:ind w:firstLine="720"/>
        <w:jc w:val="mediumKashida"/>
        <w:rPr>
          <w:rFonts w:ascii="Simplified Arabic" w:hAnsi="Simplified Arabic" w:cs="Simplified Arabic"/>
          <w:sz w:val="28"/>
          <w:szCs w:val="28"/>
          <w:rtl/>
        </w:rPr>
      </w:pPr>
      <w:r w:rsidRPr="00F40AFA">
        <w:rPr>
          <w:rFonts w:ascii="Simplified Arabic" w:hAnsi="Simplified Arabic" w:cs="Simplified Arabic"/>
          <w:sz w:val="28"/>
          <w:szCs w:val="28"/>
          <w:rtl/>
        </w:rPr>
        <w:t>إدارة المخاطر تعتبر من المواضيع الحديثة نسبيًا، لكنها حظيت باهتمام واسع من قبل الباحثين الذين تناولوا جوانب مختلفة منها. فيما يلي بعض أبرز الدراسات التي تناولت هذا الموضوع:</w:t>
      </w:r>
    </w:p>
    <w:p w14:paraId="43188169" w14:textId="0D24A05F" w:rsidR="00F40AFA" w:rsidRPr="00C6437C" w:rsidRDefault="00F40AFA" w:rsidP="00C6437C">
      <w:pPr>
        <w:pStyle w:val="a7"/>
        <w:numPr>
          <w:ilvl w:val="0"/>
          <w:numId w:val="40"/>
        </w:numPr>
        <w:jc w:val="mediumKashida"/>
        <w:rPr>
          <w:rFonts w:ascii="Simplified Arabic" w:hAnsi="Simplified Arabic" w:cs="Simplified Arabic"/>
          <w:sz w:val="28"/>
          <w:szCs w:val="28"/>
          <w:rtl/>
        </w:rPr>
      </w:pPr>
      <w:r w:rsidRPr="00C6437C">
        <w:rPr>
          <w:rFonts w:ascii="Simplified Arabic" w:hAnsi="Simplified Arabic" w:cs="Simplified Arabic"/>
          <w:sz w:val="28"/>
          <w:szCs w:val="28"/>
          <w:rtl/>
        </w:rPr>
        <w:t xml:space="preserve">دراسة </w:t>
      </w:r>
      <w:r w:rsidRPr="00C6437C">
        <w:rPr>
          <w:rFonts w:ascii="Simplified Arabic" w:hAnsi="Simplified Arabic" w:cs="Simplified Arabic"/>
          <w:sz w:val="28"/>
          <w:szCs w:val="28"/>
        </w:rPr>
        <w:t>Gonzalez Calzadilla et al</w:t>
      </w:r>
      <w:r w:rsidRPr="00C6437C">
        <w:rPr>
          <w:rFonts w:ascii="Simplified Arabic" w:hAnsi="Simplified Arabic" w:cs="Simplified Arabic"/>
          <w:sz w:val="28"/>
          <w:szCs w:val="28"/>
          <w:rtl/>
        </w:rPr>
        <w:t>. (2023):</w:t>
      </w:r>
      <w:r w:rsidR="00C6437C">
        <w:rPr>
          <w:rFonts w:ascii="Simplified Arabic" w:hAnsi="Simplified Arabic" w:cs="Simplified Arabic" w:hint="cs"/>
          <w:sz w:val="28"/>
          <w:szCs w:val="28"/>
          <w:rtl/>
        </w:rPr>
        <w:t xml:space="preserve"> </w:t>
      </w:r>
      <w:r w:rsidRPr="00C6437C">
        <w:rPr>
          <w:rFonts w:ascii="Simplified Arabic" w:hAnsi="Simplified Arabic" w:cs="Simplified Arabic"/>
          <w:sz w:val="28"/>
          <w:szCs w:val="28"/>
          <w:rtl/>
        </w:rPr>
        <w:t>تناولت هذه الدراسة استراتيجيات إدارة المخاطر الناتجة عن العولمة والتدويل التي تتبناها الشركات الصغيرة والمتوسطة في إسبانيا لتحسين أدائها. خلصت الدراسة إلى أن تطبيق أنظمة إدارة المخاطر المناسبة يسهم بشكل كبير في تحسين الأداء. كما أكدت على أهمية استراتيجية التمايز كوسيلة لتحقيق تدويل ناجح ومستدام على المدى الطويل، مشيرة إلى أن استراتيجية قيادة التكلفة قد تقلل من الربحية نتيجة لتأثير اقتصاديات الحجم.</w:t>
      </w:r>
      <w:r w:rsidR="00FA0372" w:rsidRPr="00C6437C">
        <w:rPr>
          <w:rFonts w:ascii="Simplified Arabic" w:hAnsi="Simplified Arabic" w:cs="Simplified Arabic"/>
          <w:sz w:val="28"/>
          <w:szCs w:val="28"/>
          <w:rtl/>
        </w:rPr>
        <w:t xml:space="preserve"> وتوصي الدراسة بأن تركز الشركات الصغيرة والمتوسطة على البحث عن تفضيلات العملاء واتجاهات السوق المستقبلية لتمييز منتجاتها وخدماتها.</w:t>
      </w:r>
    </w:p>
    <w:p w14:paraId="05E5D2B2" w14:textId="5D015531" w:rsidR="00F40AFA" w:rsidRPr="00C6437C" w:rsidRDefault="00F40AFA" w:rsidP="00C6437C">
      <w:pPr>
        <w:pStyle w:val="a7"/>
        <w:numPr>
          <w:ilvl w:val="0"/>
          <w:numId w:val="40"/>
        </w:numPr>
        <w:jc w:val="mediumKashida"/>
        <w:rPr>
          <w:rFonts w:ascii="Simplified Arabic" w:hAnsi="Simplified Arabic" w:cs="Simplified Arabic"/>
          <w:sz w:val="28"/>
          <w:szCs w:val="28"/>
        </w:rPr>
      </w:pPr>
      <w:r w:rsidRPr="00C6437C">
        <w:rPr>
          <w:rFonts w:ascii="Simplified Arabic" w:hAnsi="Simplified Arabic" w:cs="Simplified Arabic"/>
          <w:sz w:val="28"/>
          <w:szCs w:val="28"/>
          <w:rtl/>
        </w:rPr>
        <w:t xml:space="preserve">دراسة </w:t>
      </w:r>
      <w:r w:rsidRPr="00C6437C">
        <w:rPr>
          <w:rFonts w:ascii="Simplified Arabic" w:hAnsi="Simplified Arabic" w:cs="Simplified Arabic"/>
          <w:sz w:val="28"/>
          <w:szCs w:val="28"/>
        </w:rPr>
        <w:t>Tan</w:t>
      </w:r>
      <w:r w:rsidRPr="00C6437C">
        <w:rPr>
          <w:rFonts w:ascii="Simplified Arabic" w:hAnsi="Simplified Arabic" w:cs="Simplified Arabic"/>
          <w:sz w:val="28"/>
          <w:szCs w:val="28"/>
          <w:rtl/>
        </w:rPr>
        <w:t xml:space="preserve"> (2022):</w:t>
      </w:r>
      <w:r w:rsidR="00C6437C">
        <w:rPr>
          <w:rFonts w:ascii="Simplified Arabic" w:hAnsi="Simplified Arabic" w:cs="Simplified Arabic" w:hint="cs"/>
          <w:sz w:val="28"/>
          <w:szCs w:val="28"/>
          <w:rtl/>
        </w:rPr>
        <w:t xml:space="preserve"> </w:t>
      </w:r>
      <w:r w:rsidR="00FA0372" w:rsidRPr="00C6437C">
        <w:rPr>
          <w:rFonts w:ascii="Simplified Arabic" w:hAnsi="Simplified Arabic" w:cs="Simplified Arabic"/>
          <w:sz w:val="28"/>
          <w:szCs w:val="28"/>
          <w:rtl/>
        </w:rPr>
        <w:t>تركز هذه الدراسة على إدارة المخاطر المالية للشركات الصغيرة والمتوسطة في بيئة الإنترنت الصينية.</w:t>
      </w:r>
      <w:r w:rsidR="00FA0372" w:rsidRPr="00C6437C">
        <w:rPr>
          <w:rFonts w:ascii="Simplified Arabic" w:hAnsi="Simplified Arabic" w:cs="Simplified Arabic" w:hint="cs"/>
          <w:sz w:val="28"/>
          <w:szCs w:val="28"/>
          <w:rtl/>
        </w:rPr>
        <w:t xml:space="preserve"> </w:t>
      </w:r>
      <w:r w:rsidRPr="00C6437C">
        <w:rPr>
          <w:rFonts w:ascii="Simplified Arabic" w:hAnsi="Simplified Arabic" w:cs="Simplified Arabic"/>
          <w:sz w:val="28"/>
          <w:szCs w:val="28"/>
          <w:rtl/>
        </w:rPr>
        <w:t>أظهرت نتائج الدراسة أن مخاطر السوق هي الأكثر تأثيرًا بنسبة 25%، تليها مخاطر الائتمان بنسبة 22%، ثم المخاطر التشغيلية بنسبة 18%، ومخاطر السيولة بنسبة 16%. وبينت الدراسة وجود ضعف في البنية الأساسية لإدارة المخاطر في تلك الشركات، بالإضافة إلى نقص في السياسات والتشريعات المنظمة لهذا المجال. أوصت الدراسة بضرورة تحسين نظام إدارة المخاطر المالية، وتطوير التشريعات الوطنية ذات الصلة، وتعزيز التدريب المتخصص للعاملين في الإدارة لتعزيز قدرتهم على التعامل مع المخاطر بشكل فعال في بيئة الإنترنت.</w:t>
      </w:r>
    </w:p>
    <w:p w14:paraId="569C1545" w14:textId="10449446" w:rsidR="00F40AFA" w:rsidRPr="00F40AFA" w:rsidRDefault="00C6437C" w:rsidP="00C6437C">
      <w:pPr>
        <w:spacing w:line="240" w:lineRule="auto"/>
        <w:ind w:firstLine="720"/>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F40AFA" w:rsidRPr="00F40AFA">
        <w:rPr>
          <w:rFonts w:ascii="Simplified Arabic" w:hAnsi="Simplified Arabic" w:cs="Simplified Arabic"/>
          <w:sz w:val="28"/>
          <w:szCs w:val="28"/>
          <w:rtl/>
        </w:rPr>
        <w:t xml:space="preserve">دراسة </w:t>
      </w:r>
      <w:proofErr w:type="spellStart"/>
      <w:r w:rsidR="00F40AFA" w:rsidRPr="00F40AFA">
        <w:rPr>
          <w:rFonts w:ascii="Simplified Arabic" w:hAnsi="Simplified Arabic" w:cs="Simplified Arabic"/>
          <w:sz w:val="28"/>
          <w:szCs w:val="28"/>
        </w:rPr>
        <w:t>Kiuino</w:t>
      </w:r>
      <w:proofErr w:type="spellEnd"/>
      <w:r w:rsidR="00F40AFA" w:rsidRPr="00F40AFA">
        <w:rPr>
          <w:rFonts w:ascii="Simplified Arabic" w:hAnsi="Simplified Arabic" w:cs="Simplified Arabic"/>
          <w:sz w:val="28"/>
          <w:szCs w:val="28"/>
        </w:rPr>
        <w:t xml:space="preserve"> et al</w:t>
      </w:r>
      <w:r w:rsidR="00F40AFA" w:rsidRPr="00F40AFA">
        <w:rPr>
          <w:rFonts w:ascii="Simplified Arabic" w:hAnsi="Simplified Arabic" w:cs="Simplified Arabic"/>
          <w:sz w:val="28"/>
          <w:szCs w:val="28"/>
          <w:rtl/>
        </w:rPr>
        <w:t>. (2022):</w:t>
      </w:r>
      <w:r>
        <w:rPr>
          <w:rFonts w:ascii="Simplified Arabic" w:hAnsi="Simplified Arabic" w:cs="Simplified Arabic" w:hint="cs"/>
          <w:sz w:val="28"/>
          <w:szCs w:val="28"/>
          <w:rtl/>
        </w:rPr>
        <w:t xml:space="preserve"> </w:t>
      </w:r>
      <w:r w:rsidR="00FA0372" w:rsidRPr="00FA0372">
        <w:rPr>
          <w:rFonts w:ascii="Simplified Arabic" w:hAnsi="Simplified Arabic" w:cs="Simplified Arabic"/>
          <w:sz w:val="28"/>
          <w:szCs w:val="28"/>
          <w:rtl/>
        </w:rPr>
        <w:t xml:space="preserve">وبحثت الدراسة أثر تكاليف الابتكار والقدرة التنافسية على إدارة المخاطر المالية في المشاريع الصغيرة والمتوسطة الحجم في الجمهورية </w:t>
      </w:r>
      <w:r w:rsidR="00FA0372" w:rsidRPr="00FA0372">
        <w:rPr>
          <w:rFonts w:ascii="Simplified Arabic" w:hAnsi="Simplified Arabic" w:cs="Simplified Arabic"/>
          <w:sz w:val="28"/>
          <w:szCs w:val="28"/>
          <w:rtl/>
        </w:rPr>
        <w:lastRenderedPageBreak/>
        <w:t>التشيكية وهنغاريا وسلوفاكيا. وأظهرت النتائج أن الابتكار يمكن أن يكون له أثر سلبي على إدارة المخاطر المالية بسبب التكاليف المرتبطة به، في حين أن القدرة التنافسية لا تظهر أثراً إيجابياً مباشراً على إدارة المخاطر المالية في هذه المشاريع.</w:t>
      </w:r>
    </w:p>
    <w:p w14:paraId="74D03582" w14:textId="2CD3EB81" w:rsidR="00F40AFA" w:rsidRPr="00C6437C" w:rsidRDefault="00F40AFA" w:rsidP="00C6437C">
      <w:pPr>
        <w:pStyle w:val="a7"/>
        <w:numPr>
          <w:ilvl w:val="0"/>
          <w:numId w:val="41"/>
        </w:numPr>
        <w:spacing w:line="240" w:lineRule="auto"/>
        <w:jc w:val="mediumKashida"/>
        <w:rPr>
          <w:rFonts w:ascii="Simplified Arabic" w:hAnsi="Simplified Arabic" w:cs="Simplified Arabic"/>
          <w:sz w:val="28"/>
          <w:szCs w:val="28"/>
          <w:rtl/>
        </w:rPr>
      </w:pPr>
      <w:r w:rsidRPr="00C6437C">
        <w:rPr>
          <w:rFonts w:ascii="Simplified Arabic" w:hAnsi="Simplified Arabic" w:cs="Simplified Arabic"/>
          <w:sz w:val="28"/>
          <w:szCs w:val="28"/>
          <w:rtl/>
        </w:rPr>
        <w:t xml:space="preserve">دراسة </w:t>
      </w:r>
      <w:proofErr w:type="spellStart"/>
      <w:r w:rsidRPr="00C6437C">
        <w:rPr>
          <w:rFonts w:ascii="Simplified Arabic" w:hAnsi="Simplified Arabic" w:cs="Simplified Arabic"/>
          <w:sz w:val="28"/>
          <w:szCs w:val="28"/>
        </w:rPr>
        <w:t>Disina</w:t>
      </w:r>
      <w:proofErr w:type="spellEnd"/>
      <w:r w:rsidRPr="00C6437C">
        <w:rPr>
          <w:rFonts w:ascii="Simplified Arabic" w:hAnsi="Simplified Arabic" w:cs="Simplified Arabic"/>
          <w:sz w:val="28"/>
          <w:szCs w:val="28"/>
        </w:rPr>
        <w:t xml:space="preserve"> et al</w:t>
      </w:r>
      <w:r w:rsidRPr="00C6437C">
        <w:rPr>
          <w:rFonts w:ascii="Simplified Arabic" w:hAnsi="Simplified Arabic" w:cs="Simplified Arabic"/>
          <w:sz w:val="28"/>
          <w:szCs w:val="28"/>
          <w:rtl/>
        </w:rPr>
        <w:t>. (2022):</w:t>
      </w:r>
      <w:r w:rsidR="00C6437C">
        <w:rPr>
          <w:rFonts w:ascii="Simplified Arabic" w:hAnsi="Simplified Arabic" w:cs="Simplified Arabic" w:hint="cs"/>
          <w:sz w:val="28"/>
          <w:szCs w:val="28"/>
          <w:rtl/>
        </w:rPr>
        <w:t xml:space="preserve"> </w:t>
      </w:r>
      <w:r w:rsidRPr="00C6437C">
        <w:rPr>
          <w:rFonts w:ascii="Simplified Arabic" w:hAnsi="Simplified Arabic" w:cs="Simplified Arabic"/>
          <w:sz w:val="28"/>
          <w:szCs w:val="28"/>
          <w:rtl/>
        </w:rPr>
        <w:t>قدمت هذه الدراسة نهجًا اجتماعيًا لإدارة المخاطر المالية أثناء الأزمات والكوارث، مع التركيز على تداعيات جائحة كوفيد-19. أشارت الدراسة إلى أن الجائحة قد أدت إلى تفاقم مخاطر العجز المالي، وزيادة أصول القروض، وارتفاع تكاليف الإنتاج، وانخفاض الطلب الفعّال، خاصة في الدول النامية. أوصت الدراسة بتبني نهج اجتماعي</w:t>
      </w:r>
      <w:r w:rsidR="00C6437C">
        <w:rPr>
          <w:rFonts w:ascii="Simplified Arabic" w:hAnsi="Simplified Arabic" w:cs="Simplified Arabic" w:hint="cs"/>
          <w:sz w:val="28"/>
          <w:szCs w:val="28"/>
          <w:rtl/>
        </w:rPr>
        <w:t>.</w:t>
      </w:r>
    </w:p>
    <w:p w14:paraId="2A63E35C" w14:textId="3652D003" w:rsidR="00FA0372" w:rsidRPr="00C6437C" w:rsidRDefault="00F40AFA" w:rsidP="00C6437C">
      <w:pPr>
        <w:pStyle w:val="a7"/>
        <w:numPr>
          <w:ilvl w:val="0"/>
          <w:numId w:val="41"/>
        </w:numPr>
        <w:spacing w:line="240" w:lineRule="auto"/>
        <w:jc w:val="mediumKashida"/>
        <w:rPr>
          <w:rFonts w:ascii="Simplified Arabic" w:hAnsi="Simplified Arabic" w:cs="Simplified Arabic"/>
          <w:sz w:val="28"/>
          <w:szCs w:val="28"/>
          <w:rtl/>
        </w:rPr>
      </w:pPr>
      <w:r w:rsidRPr="00C6437C">
        <w:rPr>
          <w:rFonts w:ascii="Simplified Arabic" w:hAnsi="Simplified Arabic" w:cs="Simplified Arabic"/>
          <w:sz w:val="28"/>
          <w:szCs w:val="28"/>
          <w:rtl/>
        </w:rPr>
        <w:t xml:space="preserve">دراسة </w:t>
      </w:r>
      <w:r w:rsidRPr="00C6437C">
        <w:rPr>
          <w:rFonts w:ascii="Simplified Arabic" w:hAnsi="Simplified Arabic" w:cs="Simplified Arabic"/>
          <w:sz w:val="28"/>
          <w:szCs w:val="28"/>
        </w:rPr>
        <w:t>van den Boom</w:t>
      </w:r>
      <w:r w:rsidRPr="00C6437C">
        <w:rPr>
          <w:rFonts w:ascii="Simplified Arabic" w:hAnsi="Simplified Arabic" w:cs="Simplified Arabic"/>
          <w:sz w:val="28"/>
          <w:szCs w:val="28"/>
          <w:rtl/>
        </w:rPr>
        <w:t xml:space="preserve"> (2020):</w:t>
      </w:r>
      <w:r w:rsidR="00C6437C">
        <w:rPr>
          <w:rFonts w:ascii="Simplified Arabic" w:hAnsi="Simplified Arabic" w:cs="Simplified Arabic" w:hint="cs"/>
          <w:sz w:val="28"/>
          <w:szCs w:val="28"/>
          <w:rtl/>
        </w:rPr>
        <w:t xml:space="preserve"> </w:t>
      </w:r>
      <w:r w:rsidR="00FA0372" w:rsidRPr="00C6437C">
        <w:rPr>
          <w:rFonts w:ascii="Simplified Arabic" w:hAnsi="Simplified Arabic" w:cs="Simplified Arabic"/>
          <w:sz w:val="28"/>
          <w:szCs w:val="28"/>
          <w:rtl/>
        </w:rPr>
        <w:t xml:space="preserve">ركزت الدراسة على وضع إطار عمل لإدارة المخاطر المالية في الشركات الصغيرة والمتوسطة. </w:t>
      </w:r>
    </w:p>
    <w:p w14:paraId="271B60A0" w14:textId="5ECEF714" w:rsidR="00FA0372" w:rsidRDefault="00FA0372" w:rsidP="00C6437C">
      <w:pPr>
        <w:spacing w:line="240" w:lineRule="auto"/>
        <w:ind w:firstLine="720"/>
        <w:jc w:val="mediumKashida"/>
        <w:rPr>
          <w:rFonts w:ascii="Simplified Arabic" w:hAnsi="Simplified Arabic" w:cs="Simplified Arabic"/>
          <w:sz w:val="28"/>
          <w:szCs w:val="28"/>
          <w:rtl/>
        </w:rPr>
      </w:pPr>
      <w:r w:rsidRPr="00FA0372">
        <w:rPr>
          <w:rFonts w:ascii="Simplified Arabic" w:hAnsi="Simplified Arabic" w:cs="Simplified Arabic"/>
          <w:sz w:val="28"/>
          <w:szCs w:val="28"/>
          <w:rtl/>
        </w:rPr>
        <w:t>وطرحت الدراسة نموذجًا جديدًا لمساعدة الشركات الصغيرة والمتوسطة على اتخاذ خطوات عملية لتحسين وتعزيز إدارة المخاطر المالية لديها.</w:t>
      </w:r>
      <w:r w:rsidR="00C6437C">
        <w:rPr>
          <w:rFonts w:ascii="Simplified Arabic" w:hAnsi="Simplified Arabic" w:cs="Simplified Arabic" w:hint="cs"/>
          <w:sz w:val="28"/>
          <w:szCs w:val="28"/>
          <w:rtl/>
        </w:rPr>
        <w:t xml:space="preserve"> </w:t>
      </w:r>
      <w:r w:rsidRPr="00FA0372">
        <w:rPr>
          <w:rFonts w:ascii="Simplified Arabic" w:hAnsi="Simplified Arabic" w:cs="Simplified Arabic"/>
          <w:sz w:val="28"/>
          <w:szCs w:val="28"/>
          <w:rtl/>
        </w:rPr>
        <w:t xml:space="preserve"> ومع ذلك، أبرزت الدراسة أهمية حصول المديرين على مستوى مناسب من التدريب في مجال إدارة المخاطر المالية، حيث يميل المديرون الذين حصلوا على تدريب مالي إلى التركيز أكثر على الهيكل التنظيمي للمشروع، مما يزيد من فعالية إدارة المخاطر المالية. </w:t>
      </w:r>
    </w:p>
    <w:p w14:paraId="2AE60DCC" w14:textId="77777777" w:rsidR="00FA0372" w:rsidRDefault="00FA0372" w:rsidP="00FA0372">
      <w:pPr>
        <w:spacing w:line="240" w:lineRule="auto"/>
        <w:ind w:firstLine="720"/>
        <w:jc w:val="mediumKashida"/>
        <w:rPr>
          <w:rFonts w:ascii="Simplified Arabic" w:hAnsi="Simplified Arabic" w:cs="Simplified Arabic"/>
          <w:sz w:val="28"/>
          <w:szCs w:val="28"/>
          <w:rtl/>
        </w:rPr>
      </w:pPr>
      <w:proofErr w:type="gramStart"/>
      <w:r w:rsidRPr="00FA0372">
        <w:rPr>
          <w:rFonts w:ascii="Simplified Arabic" w:hAnsi="Simplified Arabic" w:cs="Simplified Arabic"/>
          <w:sz w:val="28"/>
          <w:szCs w:val="28"/>
          <w:rtl/>
        </w:rPr>
        <w:t>”تقييم</w:t>
      </w:r>
      <w:proofErr w:type="gramEnd"/>
      <w:r w:rsidRPr="00FA0372">
        <w:rPr>
          <w:rFonts w:ascii="Simplified Arabic" w:hAnsi="Simplified Arabic" w:cs="Simplified Arabic"/>
          <w:sz w:val="28"/>
          <w:szCs w:val="28"/>
          <w:rtl/>
        </w:rPr>
        <w:t xml:space="preserve"> إدارة المخاطر في المؤسسات الاقتصادية: دراسة حالة لمطاحن سيدي رايس بأم البواقي“ </w:t>
      </w:r>
      <w:r>
        <w:rPr>
          <w:rFonts w:ascii="Simplified Arabic" w:hAnsi="Simplified Arabic" w:cs="Simplified Arabic" w:hint="cs"/>
          <w:sz w:val="28"/>
          <w:szCs w:val="28"/>
          <w:rtl/>
        </w:rPr>
        <w:t xml:space="preserve"> </w:t>
      </w:r>
      <w:r w:rsidRPr="00FA0372">
        <w:rPr>
          <w:rFonts w:ascii="Simplified Arabic" w:hAnsi="Simplified Arabic" w:cs="Simplified Arabic"/>
          <w:sz w:val="28"/>
          <w:szCs w:val="28"/>
          <w:rtl/>
        </w:rPr>
        <w:t>رسالة ماجستير (2012-2013):</w:t>
      </w:r>
      <w:r>
        <w:rPr>
          <w:rFonts w:ascii="Simplified Arabic" w:hAnsi="Simplified Arabic" w:cs="Simplified Arabic" w:hint="cs"/>
          <w:sz w:val="28"/>
          <w:szCs w:val="28"/>
          <w:rtl/>
        </w:rPr>
        <w:t xml:space="preserve"> </w:t>
      </w:r>
      <w:r w:rsidRPr="00FA0372">
        <w:rPr>
          <w:rFonts w:ascii="Simplified Arabic" w:hAnsi="Simplified Arabic" w:cs="Simplified Arabic"/>
          <w:sz w:val="28"/>
          <w:szCs w:val="28"/>
          <w:rtl/>
        </w:rPr>
        <w:t xml:space="preserve"> تبحث هذه الأطروحة التي أعدها نهاد ويس من جامعة أم البواقي في نطاق إدارة المخاطر في المؤسسات الاقتصادية وتركز على دراسة كيفية تأثيرها على تقليل العواقب السلبية المحتملة. كما تناولت أهمية تنفيذ استراتيجيات فعالة لإدارة المخاطر في تحسين الأداء التنظيمي وتعزيز الاستدامة في بيئة الأعمال. </w:t>
      </w:r>
    </w:p>
    <w:p w14:paraId="6B6D1232" w14:textId="32C40D3E" w:rsidR="00C6437C" w:rsidRPr="00C6437C" w:rsidRDefault="00C6437C" w:rsidP="00C6437C">
      <w:pPr>
        <w:pStyle w:val="a7"/>
        <w:numPr>
          <w:ilvl w:val="0"/>
          <w:numId w:val="41"/>
        </w:numPr>
        <w:spacing w:line="240" w:lineRule="auto"/>
        <w:jc w:val="mediumKashida"/>
        <w:rPr>
          <w:rFonts w:ascii="Simplified Arabic" w:hAnsi="Simplified Arabic" w:cs="Simplified Arabic"/>
          <w:color w:val="222A35" w:themeColor="text2" w:themeShade="80"/>
          <w:sz w:val="28"/>
          <w:szCs w:val="28"/>
        </w:rPr>
      </w:pPr>
      <w:r w:rsidRPr="00C6437C">
        <w:rPr>
          <w:rFonts w:ascii="Simplified Arabic" w:hAnsi="Simplified Arabic" w:cs="Simplified Arabic"/>
          <w:b/>
          <w:bCs/>
          <w:color w:val="222A35" w:themeColor="text2" w:themeShade="80"/>
          <w:sz w:val="28"/>
          <w:szCs w:val="28"/>
          <w:rtl/>
        </w:rPr>
        <w:t>دراسة الرواشدة والشورة (2022)</w:t>
      </w:r>
      <w:r w:rsidRPr="00C6437C">
        <w:rPr>
          <w:rFonts w:ascii="Simplified Arabic" w:hAnsi="Simplified Arabic" w:cs="Simplified Arabic"/>
          <w:color w:val="222A35" w:themeColor="text2" w:themeShade="80"/>
          <w:sz w:val="28"/>
          <w:szCs w:val="28"/>
          <w:rtl/>
        </w:rPr>
        <w:t xml:space="preserve"> هدفت الدراسة التعرف إلى أثر إدارة المخاطر بأبعادها تحديد المخاطر، وتقييم المخاطر، والاستجابة للمخاطر، والرقابة على المخاطر) في مرونة سلسلة التوريد بأبعادها مرونة المنتج، ومرونة التزويد، ومرونة العمليات، ومرونة التسليم، ومرونة المعلومات من خلال المتغير المعدل التمكين في شركة البوتاس العربية ، وتم استخدام المنهج الوصفي التحليلي، وتم تطوير استبانة كأداة لجمع البيانات الرئيسة الأولية، وقد تم استخدام المسح الشامل لتعاملها مع مجتمع صغير توصلت الدراسة إلى عدة نتائج أبرزها: أنه يوجد أثر ذو دلالة </w:t>
      </w:r>
      <w:r w:rsidRPr="00C6437C">
        <w:rPr>
          <w:rFonts w:ascii="Simplified Arabic" w:hAnsi="Simplified Arabic" w:cs="Simplified Arabic"/>
          <w:color w:val="222A35" w:themeColor="text2" w:themeShade="80"/>
          <w:sz w:val="28"/>
          <w:szCs w:val="28"/>
          <w:rtl/>
        </w:rPr>
        <w:lastRenderedPageBreak/>
        <w:t>إحصائية عند مستوى معنوية (10.05) الإدارة المخاطر بأبعادها تحديد المخاطر، وتقييم المخاطر،</w:t>
      </w:r>
    </w:p>
    <w:p w14:paraId="525FECCB" w14:textId="77777777" w:rsidR="00C6437C" w:rsidRPr="00C6437C" w:rsidRDefault="00C6437C" w:rsidP="00C6437C">
      <w:pPr>
        <w:numPr>
          <w:ilvl w:val="0"/>
          <w:numId w:val="41"/>
        </w:numPr>
        <w:tabs>
          <w:tab w:val="num" w:pos="900"/>
        </w:tabs>
        <w:spacing w:line="240" w:lineRule="auto"/>
        <w:jc w:val="mediumKashida"/>
        <w:rPr>
          <w:rFonts w:ascii="Simplified Arabic" w:hAnsi="Simplified Arabic" w:cs="Simplified Arabic"/>
          <w:b/>
          <w:bCs/>
          <w:color w:val="222A35" w:themeColor="text2" w:themeShade="80"/>
          <w:sz w:val="28"/>
          <w:szCs w:val="28"/>
          <w:rtl/>
        </w:rPr>
      </w:pPr>
      <w:r w:rsidRPr="00C6437C">
        <w:rPr>
          <w:rFonts w:ascii="Simplified Arabic" w:hAnsi="Simplified Arabic" w:cs="Simplified Arabic"/>
          <w:b/>
          <w:bCs/>
          <w:color w:val="222A35" w:themeColor="text2" w:themeShade="80"/>
          <w:sz w:val="28"/>
          <w:szCs w:val="28"/>
          <w:rtl/>
        </w:rPr>
        <w:t xml:space="preserve">دراسة </w:t>
      </w:r>
      <w:proofErr w:type="spellStart"/>
      <w:r w:rsidRPr="00C6437C">
        <w:rPr>
          <w:rFonts w:ascii="Simplified Arabic" w:hAnsi="Simplified Arabic" w:cs="Simplified Arabic"/>
          <w:b/>
          <w:bCs/>
          <w:color w:val="222A35" w:themeColor="text2" w:themeShade="80"/>
          <w:sz w:val="28"/>
          <w:szCs w:val="28"/>
          <w:rtl/>
        </w:rPr>
        <w:t>المرى</w:t>
      </w:r>
      <w:proofErr w:type="spellEnd"/>
      <w:r w:rsidRPr="00C6437C">
        <w:rPr>
          <w:rFonts w:ascii="Simplified Arabic" w:hAnsi="Simplified Arabic" w:cs="Simplified Arabic"/>
          <w:b/>
          <w:bCs/>
          <w:color w:val="222A35" w:themeColor="text2" w:themeShade="80"/>
          <w:sz w:val="28"/>
          <w:szCs w:val="28"/>
          <w:rtl/>
        </w:rPr>
        <w:t xml:space="preserve"> </w:t>
      </w:r>
      <w:proofErr w:type="gramStart"/>
      <w:r w:rsidRPr="00C6437C">
        <w:rPr>
          <w:rFonts w:ascii="Simplified Arabic" w:hAnsi="Simplified Arabic" w:cs="Simplified Arabic"/>
          <w:b/>
          <w:bCs/>
          <w:color w:val="222A35" w:themeColor="text2" w:themeShade="80"/>
          <w:sz w:val="28"/>
          <w:szCs w:val="28"/>
          <w:rtl/>
        </w:rPr>
        <w:t>وأخرون</w:t>
      </w:r>
      <w:proofErr w:type="gramEnd"/>
      <w:r w:rsidRPr="00C6437C">
        <w:rPr>
          <w:rFonts w:ascii="Simplified Arabic" w:hAnsi="Simplified Arabic" w:cs="Simplified Arabic"/>
          <w:b/>
          <w:bCs/>
          <w:color w:val="222A35" w:themeColor="text2" w:themeShade="80"/>
          <w:sz w:val="28"/>
          <w:szCs w:val="28"/>
          <w:rtl/>
        </w:rPr>
        <w:t xml:space="preserve"> (2020)</w:t>
      </w:r>
    </w:p>
    <w:p w14:paraId="60A3F72D" w14:textId="77777777" w:rsidR="00C6437C" w:rsidRDefault="00C6437C" w:rsidP="00C6437C">
      <w:pPr>
        <w:tabs>
          <w:tab w:val="num" w:pos="900"/>
        </w:tabs>
        <w:spacing w:line="240" w:lineRule="auto"/>
        <w:ind w:firstLine="720"/>
        <w:jc w:val="mediumKashida"/>
        <w:rPr>
          <w:rFonts w:ascii="Simplified Arabic" w:hAnsi="Simplified Arabic" w:cs="Simplified Arabic"/>
          <w:color w:val="222A35" w:themeColor="text2" w:themeShade="80"/>
          <w:sz w:val="28"/>
          <w:szCs w:val="28"/>
          <w:rtl/>
        </w:rPr>
      </w:pPr>
      <w:r w:rsidRPr="00C6437C">
        <w:rPr>
          <w:rFonts w:ascii="Simplified Arabic" w:hAnsi="Simplified Arabic" w:cs="Simplified Arabic"/>
          <w:color w:val="222A35" w:themeColor="text2" w:themeShade="80"/>
          <w:sz w:val="28"/>
          <w:szCs w:val="28"/>
          <w:rtl/>
        </w:rPr>
        <w:t xml:space="preserve">هدفت الدراسة للتعرف على أثر إدارة المخاطر بأبعادها مخاطر الوثائق، مخاطر السمعة التنظيمية، مخاطر الموارد البشرية ومخاطر الثقافة التنظيمية على الأداء الاستراتيجي بوجود ذكاء الأعمال كمتغير وسيط في البنوك التجارية العاملة في دولة الكويت. وتم استخدام المنهج الوصفي التحليلي، وتم تطوير استبانة كأداة لجمع البيانات الرئيسة الأولية. تم التوصل إلى عدة نتائج أهمها: يوجد أثر ذو دلالة إحصائية لإدارة المخاطر بأبعادها مخاطر الوثائق، مخاطر السمعة التنظيمية، </w:t>
      </w:r>
    </w:p>
    <w:p w14:paraId="78552CC8" w14:textId="064D41A9" w:rsidR="00C6437C" w:rsidRPr="00C6437C" w:rsidRDefault="00C6437C" w:rsidP="00C6437C">
      <w:pPr>
        <w:pStyle w:val="a7"/>
        <w:numPr>
          <w:ilvl w:val="0"/>
          <w:numId w:val="41"/>
        </w:numPr>
        <w:tabs>
          <w:tab w:val="num" w:pos="900"/>
        </w:tabs>
        <w:spacing w:line="240" w:lineRule="auto"/>
        <w:jc w:val="mediumKashida"/>
        <w:rPr>
          <w:rFonts w:ascii="Simplified Arabic" w:hAnsi="Simplified Arabic" w:cs="Simplified Arabic"/>
          <w:b/>
          <w:bCs/>
          <w:color w:val="222A35" w:themeColor="text2" w:themeShade="80"/>
          <w:sz w:val="28"/>
          <w:szCs w:val="28"/>
          <w:rtl/>
        </w:rPr>
      </w:pPr>
      <w:r w:rsidRPr="00C6437C">
        <w:rPr>
          <w:rFonts w:ascii="Simplified Arabic" w:hAnsi="Simplified Arabic" w:cs="Simplified Arabic"/>
          <w:b/>
          <w:bCs/>
          <w:color w:val="222A35" w:themeColor="text2" w:themeShade="80"/>
          <w:sz w:val="28"/>
          <w:szCs w:val="28"/>
          <w:rtl/>
        </w:rPr>
        <w:t xml:space="preserve">دراسة </w:t>
      </w:r>
      <w:proofErr w:type="gramStart"/>
      <w:r w:rsidRPr="00C6437C">
        <w:rPr>
          <w:rFonts w:ascii="Simplified Arabic" w:hAnsi="Simplified Arabic" w:cs="Simplified Arabic"/>
          <w:b/>
          <w:bCs/>
          <w:color w:val="222A35" w:themeColor="text2" w:themeShade="80"/>
          <w:sz w:val="28"/>
          <w:szCs w:val="28"/>
          <w:rtl/>
        </w:rPr>
        <w:t>الحياري</w:t>
      </w:r>
      <w:proofErr w:type="gramEnd"/>
      <w:r w:rsidRPr="00C6437C">
        <w:rPr>
          <w:rFonts w:ascii="Simplified Arabic" w:hAnsi="Simplified Arabic" w:cs="Simplified Arabic"/>
          <w:b/>
          <w:bCs/>
          <w:color w:val="222A35" w:themeColor="text2" w:themeShade="80"/>
          <w:sz w:val="28"/>
          <w:szCs w:val="28"/>
          <w:rtl/>
        </w:rPr>
        <w:t xml:space="preserve"> والحياصات (2022)</w:t>
      </w:r>
    </w:p>
    <w:p w14:paraId="76A3F4B5" w14:textId="77777777" w:rsidR="00C6437C" w:rsidRPr="00C6437C" w:rsidRDefault="00C6437C" w:rsidP="00C6437C">
      <w:pPr>
        <w:spacing w:line="240" w:lineRule="auto"/>
        <w:ind w:firstLine="720"/>
        <w:jc w:val="mediumKashida"/>
        <w:rPr>
          <w:rFonts w:ascii="Simplified Arabic" w:hAnsi="Simplified Arabic" w:cs="Simplified Arabic"/>
          <w:color w:val="222A35" w:themeColor="text2" w:themeShade="80"/>
          <w:sz w:val="28"/>
          <w:szCs w:val="28"/>
        </w:rPr>
      </w:pPr>
      <w:r w:rsidRPr="00C6437C">
        <w:rPr>
          <w:rFonts w:ascii="Simplified Arabic" w:hAnsi="Simplified Arabic" w:cs="Simplified Arabic"/>
          <w:color w:val="222A35" w:themeColor="text2" w:themeShade="80"/>
          <w:sz w:val="28"/>
          <w:szCs w:val="28"/>
          <w:rtl/>
        </w:rPr>
        <w:t xml:space="preserve">هدفت هذه الدراسة إلى بيان أثر السمات الشخصية لمديري المشاريع والمتمثلة في القيادة، والاتصال والتواصل، وأخلاقيات العمل، والكفاءة الإنتاجية في نجاح المشاريع الإنشائية في مدينة </w:t>
      </w:r>
      <w:proofErr w:type="gramStart"/>
      <w:r w:rsidRPr="00C6437C">
        <w:rPr>
          <w:rFonts w:ascii="Simplified Arabic" w:hAnsi="Simplified Arabic" w:cs="Simplified Arabic"/>
          <w:color w:val="222A35" w:themeColor="text2" w:themeShade="80"/>
          <w:sz w:val="28"/>
          <w:szCs w:val="28"/>
          <w:rtl/>
        </w:rPr>
        <w:t>عمان ،</w:t>
      </w:r>
      <w:proofErr w:type="gramEnd"/>
      <w:r w:rsidRPr="00C6437C">
        <w:rPr>
          <w:rFonts w:ascii="Simplified Arabic" w:hAnsi="Simplified Arabic" w:cs="Simplified Arabic"/>
          <w:color w:val="222A35" w:themeColor="text2" w:themeShade="80"/>
          <w:sz w:val="28"/>
          <w:szCs w:val="28"/>
          <w:rtl/>
        </w:rPr>
        <w:t xml:space="preserve"> وتم استخدم الأسلوب الوصفي التحليلي من خلال مراجعة الأدبيات السابقة وتوصلت الدراسة إلى عدد من النتائج أبرزها : وجود أثر إيجابي للسمات الشخصية لمديري المشاريع في نجاح المشاريع الإنشائية في مدينة عمان حيث بلغت قيمة (2) 9-60 ) ، ويتسم مديرو المشاريع الإنشائية بالتوجيه والتأثير في الأفراد العاملين في</w:t>
      </w:r>
    </w:p>
    <w:p w14:paraId="0AEFADEE" w14:textId="77777777" w:rsidR="00C6437C" w:rsidRPr="00C6437C" w:rsidRDefault="00C6437C" w:rsidP="00C6437C">
      <w:pPr>
        <w:spacing w:line="240" w:lineRule="auto"/>
        <w:ind w:firstLine="720"/>
        <w:jc w:val="mediumKashida"/>
        <w:rPr>
          <w:rFonts w:ascii="Simplified Arabic" w:hAnsi="Simplified Arabic" w:cs="Simplified Arabic"/>
          <w:color w:val="222A35" w:themeColor="text2" w:themeShade="80"/>
          <w:sz w:val="28"/>
          <w:szCs w:val="28"/>
        </w:rPr>
      </w:pPr>
    </w:p>
    <w:p w14:paraId="27F045C6" w14:textId="77777777" w:rsidR="00C6437C" w:rsidRPr="00C6437C" w:rsidRDefault="00C6437C" w:rsidP="00C6437C">
      <w:pPr>
        <w:numPr>
          <w:ilvl w:val="0"/>
          <w:numId w:val="41"/>
        </w:numPr>
        <w:tabs>
          <w:tab w:val="num" w:pos="900"/>
        </w:tabs>
        <w:spacing w:line="240" w:lineRule="auto"/>
        <w:jc w:val="mediumKashida"/>
        <w:rPr>
          <w:rFonts w:ascii="Simplified Arabic" w:hAnsi="Simplified Arabic" w:cs="Simplified Arabic"/>
          <w:color w:val="222A35" w:themeColor="text2" w:themeShade="80"/>
          <w:sz w:val="28"/>
          <w:szCs w:val="28"/>
          <w:rtl/>
        </w:rPr>
      </w:pPr>
      <w:r w:rsidRPr="00C6437C">
        <w:rPr>
          <w:rFonts w:ascii="Simplified Arabic" w:hAnsi="Simplified Arabic" w:cs="Simplified Arabic"/>
          <w:b/>
          <w:bCs/>
          <w:color w:val="222A35" w:themeColor="text2" w:themeShade="80"/>
          <w:sz w:val="28"/>
          <w:szCs w:val="28"/>
          <w:rtl/>
        </w:rPr>
        <w:t xml:space="preserve">ركزت دراسة (2020) </w:t>
      </w:r>
      <w:r w:rsidRPr="00C6437C">
        <w:rPr>
          <w:rFonts w:ascii="Simplified Arabic" w:hAnsi="Simplified Arabic" w:cs="Simplified Arabic"/>
          <w:b/>
          <w:bCs/>
          <w:color w:val="222A35" w:themeColor="text2" w:themeShade="80"/>
          <w:sz w:val="28"/>
          <w:szCs w:val="28"/>
        </w:rPr>
        <w:t>van den Boom</w:t>
      </w:r>
      <w:r w:rsidRPr="00C6437C">
        <w:rPr>
          <w:rFonts w:ascii="Simplified Arabic" w:hAnsi="Simplified Arabic" w:cs="Simplified Arabic"/>
          <w:color w:val="222A35" w:themeColor="text2" w:themeShade="80"/>
          <w:sz w:val="28"/>
          <w:szCs w:val="28"/>
          <w:rtl/>
        </w:rPr>
        <w:t xml:space="preserve"> </w:t>
      </w:r>
      <w:r w:rsidRPr="00C6437C">
        <w:rPr>
          <w:rFonts w:ascii="Simplified Arabic" w:hAnsi="Simplified Arabic" w:cs="Simplified Arabic" w:hint="cs"/>
          <w:b/>
          <w:bCs/>
          <w:color w:val="222A35" w:themeColor="text2" w:themeShade="80"/>
          <w:sz w:val="28"/>
          <w:szCs w:val="28"/>
          <w:rtl/>
        </w:rPr>
        <w:t>على وضع إطار عمل الإدارة المخاطر المالية بالمشروعات الصغيرة والمتوسطة،</w:t>
      </w:r>
      <w:r w:rsidRPr="00C6437C">
        <w:rPr>
          <w:rFonts w:ascii="Simplified Arabic" w:hAnsi="Simplified Arabic" w:cs="Simplified Arabic" w:hint="cs"/>
          <w:color w:val="222A35" w:themeColor="text2" w:themeShade="80"/>
          <w:sz w:val="28"/>
          <w:szCs w:val="28"/>
          <w:rtl/>
        </w:rPr>
        <w:t xml:space="preserve"> وتوصلت لوضع نموذج جديد مناسب الإدارة المخاطر المالية للمشروعات الصغيرة والمتوسطة، بما يمكنها من خطوات ملموسة في عملية تطوير وتحسين إدارة المخاطر المالية الخاصة بها، ولكن لابد من وجود مستوى تعليم المدير إدارة المخاطر المالية، حيث أن المدير الذي يملك مستوى تعليم مال يولي اهتمام متزايد للهيكل التنظيمي للمشروع.</w:t>
      </w:r>
    </w:p>
    <w:p w14:paraId="47B18D41" w14:textId="77777777" w:rsidR="00C6437C" w:rsidRPr="00C6437C" w:rsidRDefault="00C6437C" w:rsidP="00C6437C">
      <w:pPr>
        <w:numPr>
          <w:ilvl w:val="0"/>
          <w:numId w:val="41"/>
        </w:numPr>
        <w:tabs>
          <w:tab w:val="num" w:pos="900"/>
        </w:tabs>
        <w:spacing w:line="240" w:lineRule="auto"/>
        <w:jc w:val="mediumKashida"/>
        <w:rPr>
          <w:rFonts w:ascii="Simplified Arabic" w:hAnsi="Simplified Arabic" w:cs="Simplified Arabic"/>
          <w:color w:val="222A35" w:themeColor="text2" w:themeShade="80"/>
          <w:sz w:val="28"/>
          <w:szCs w:val="28"/>
        </w:rPr>
      </w:pPr>
      <w:r w:rsidRPr="00C6437C">
        <w:rPr>
          <w:rFonts w:ascii="Simplified Arabic" w:hAnsi="Simplified Arabic" w:cs="Simplified Arabic"/>
          <w:b/>
          <w:bCs/>
          <w:color w:val="222A35" w:themeColor="text2" w:themeShade="80"/>
          <w:sz w:val="28"/>
          <w:szCs w:val="28"/>
          <w:rtl/>
        </w:rPr>
        <w:t xml:space="preserve"> مذكرة ماستر تحت عنوان تقييم إدارة المخاطر في المؤسسة الاقتصادية دارسة حالة مطاحن سيدي رئيس أم البواقي من إعداد نهاد ويس جامعة أم البواقي (2013-2012)</w:t>
      </w:r>
      <w:r w:rsidRPr="00C6437C">
        <w:rPr>
          <w:rFonts w:ascii="Simplified Arabic" w:hAnsi="Simplified Arabic" w:cs="Simplified Arabic"/>
          <w:color w:val="222A35" w:themeColor="text2" w:themeShade="80"/>
          <w:sz w:val="28"/>
          <w:szCs w:val="28"/>
          <w:rtl/>
        </w:rPr>
        <w:t xml:space="preserve"> تناول إشكالية مدى تطبيق إدارة المخاطر في المؤسسات الاقتصادية، وما دورها وهل تؤدي فعلا من حدة النتائج السلبية</w:t>
      </w:r>
    </w:p>
    <w:p w14:paraId="0184C5AB" w14:textId="77777777" w:rsidR="00C6437C" w:rsidRPr="00C6437C" w:rsidRDefault="00C6437C" w:rsidP="00C6437C">
      <w:pPr>
        <w:numPr>
          <w:ilvl w:val="0"/>
          <w:numId w:val="41"/>
        </w:numPr>
        <w:tabs>
          <w:tab w:val="num" w:pos="900"/>
        </w:tabs>
        <w:spacing w:line="240" w:lineRule="auto"/>
        <w:jc w:val="mediumKashida"/>
        <w:rPr>
          <w:rFonts w:ascii="Simplified Arabic" w:hAnsi="Simplified Arabic" w:cs="Simplified Arabic"/>
          <w:color w:val="222A35" w:themeColor="text2" w:themeShade="80"/>
          <w:sz w:val="28"/>
          <w:szCs w:val="28"/>
        </w:rPr>
      </w:pPr>
      <w:r w:rsidRPr="00C6437C">
        <w:rPr>
          <w:rFonts w:ascii="Simplified Arabic" w:hAnsi="Simplified Arabic" w:cs="Simplified Arabic"/>
          <w:b/>
          <w:bCs/>
          <w:color w:val="222A35" w:themeColor="text2" w:themeShade="80"/>
          <w:sz w:val="28"/>
          <w:szCs w:val="28"/>
          <w:rtl/>
        </w:rPr>
        <w:lastRenderedPageBreak/>
        <w:t xml:space="preserve">مذكرة ماجستير تحت عنوان إدارة المخاطر في المؤسسة الصغيرة والمتوسطة دراسة حالة </w:t>
      </w:r>
      <w:proofErr w:type="spellStart"/>
      <w:r w:rsidRPr="00C6437C">
        <w:rPr>
          <w:rFonts w:ascii="Simplified Arabic" w:hAnsi="Simplified Arabic" w:cs="Simplified Arabic"/>
          <w:b/>
          <w:bCs/>
          <w:color w:val="222A35" w:themeColor="text2" w:themeShade="80"/>
          <w:sz w:val="28"/>
          <w:szCs w:val="28"/>
          <w:rtl/>
        </w:rPr>
        <w:t>شذمم</w:t>
      </w:r>
      <w:proofErr w:type="spellEnd"/>
      <w:r w:rsidRPr="00C6437C">
        <w:rPr>
          <w:rFonts w:ascii="Simplified Arabic" w:hAnsi="Simplified Arabic" w:cs="Simplified Arabic"/>
          <w:b/>
          <w:bCs/>
          <w:color w:val="222A35" w:themeColor="text2" w:themeShade="80"/>
          <w:sz w:val="28"/>
          <w:szCs w:val="28"/>
          <w:rtl/>
        </w:rPr>
        <w:t xml:space="preserve"> للخدمات العامة والتجارة </w:t>
      </w:r>
      <w:r w:rsidRPr="00C6437C">
        <w:rPr>
          <w:rFonts w:ascii="Simplified Arabic" w:hAnsi="Simplified Arabic" w:cs="Simplified Arabic"/>
          <w:b/>
          <w:bCs/>
          <w:color w:val="222A35" w:themeColor="text2" w:themeShade="80"/>
          <w:sz w:val="28"/>
          <w:szCs w:val="28"/>
        </w:rPr>
        <w:t>DOUDAH</w:t>
      </w:r>
      <w:r w:rsidRPr="00C6437C">
        <w:rPr>
          <w:rFonts w:ascii="Simplified Arabic" w:hAnsi="Simplified Arabic" w:cs="Simplified Arabic"/>
          <w:b/>
          <w:bCs/>
          <w:color w:val="222A35" w:themeColor="text2" w:themeShade="80"/>
          <w:sz w:val="28"/>
          <w:szCs w:val="28"/>
          <w:rtl/>
        </w:rPr>
        <w:t xml:space="preserve">، من إعداد الطالب بوزيد المجد جامعة أحمد بوقرة بومرداس (2008-2009)، </w:t>
      </w:r>
      <w:r w:rsidRPr="00C6437C">
        <w:rPr>
          <w:rFonts w:ascii="Simplified Arabic" w:hAnsi="Simplified Arabic" w:cs="Simplified Arabic"/>
          <w:color w:val="222A35" w:themeColor="text2" w:themeShade="80"/>
          <w:sz w:val="28"/>
          <w:szCs w:val="28"/>
          <w:rtl/>
        </w:rPr>
        <w:t>تناول إشكالية تسيير المؤسسات الصغيرة والمتوسطة للأخطار المحيطة بها وكيفية التعامل معها وتجنبها مستقبلا، أي أن موضوعه أولى أهمية للمؤسسات الصغيرة والمتوسطة وطريقة إدارة مخاطرها</w:t>
      </w:r>
    </w:p>
    <w:p w14:paraId="5D9FD66F" w14:textId="77777777" w:rsidR="00C6437C" w:rsidRPr="00C6437C" w:rsidRDefault="00C6437C" w:rsidP="00C6437C">
      <w:pPr>
        <w:numPr>
          <w:ilvl w:val="0"/>
          <w:numId w:val="41"/>
        </w:numPr>
        <w:tabs>
          <w:tab w:val="num" w:pos="900"/>
        </w:tabs>
        <w:spacing w:line="240" w:lineRule="auto"/>
        <w:jc w:val="mediumKashida"/>
        <w:rPr>
          <w:rFonts w:ascii="Simplified Arabic" w:hAnsi="Simplified Arabic" w:cs="Simplified Arabic"/>
          <w:color w:val="222A35" w:themeColor="text2" w:themeShade="80"/>
          <w:sz w:val="28"/>
          <w:szCs w:val="28"/>
          <w:rtl/>
        </w:rPr>
      </w:pPr>
      <w:r w:rsidRPr="00C6437C">
        <w:rPr>
          <w:rFonts w:ascii="Simplified Arabic" w:hAnsi="Simplified Arabic" w:cs="Simplified Arabic"/>
          <w:b/>
          <w:bCs/>
          <w:color w:val="222A35" w:themeColor="text2" w:themeShade="80"/>
          <w:sz w:val="28"/>
          <w:szCs w:val="28"/>
          <w:rtl/>
        </w:rPr>
        <w:t xml:space="preserve">ملتقى دولي حول استراتيجية إدارة المخاطر في المؤسسة الاقتصادية والمنظم يومي 25-26 نوفمبر 2008م بجامعة الشلف </w:t>
      </w:r>
      <w:r w:rsidRPr="00C6437C">
        <w:rPr>
          <w:rFonts w:ascii="Simplified Arabic" w:hAnsi="Simplified Arabic" w:cs="Simplified Arabic"/>
          <w:color w:val="222A35" w:themeColor="text2" w:themeShade="80"/>
          <w:sz w:val="28"/>
          <w:szCs w:val="28"/>
          <w:rtl/>
        </w:rPr>
        <w:t>تناول الملتقى عدة مواضيع تخص الطرق والأساليب والإجراءات المتبعة في إدارة الخطر بالمؤسسة الاقتصادية، كما ركزت أغلب مداخلاته على كيفية التعامل مع المخاطر التي تتعرض لها المؤسسة الاقتصادية</w:t>
      </w:r>
    </w:p>
    <w:p w14:paraId="57F24BB2" w14:textId="77777777" w:rsidR="00C6437C" w:rsidRPr="00C6437C" w:rsidRDefault="00C6437C" w:rsidP="00C6437C">
      <w:pPr>
        <w:spacing w:line="240" w:lineRule="auto"/>
        <w:ind w:firstLine="720"/>
        <w:jc w:val="mediumKashida"/>
        <w:rPr>
          <w:rFonts w:ascii="Simplified Arabic" w:hAnsi="Simplified Arabic" w:cs="Simplified Arabic"/>
          <w:b/>
          <w:bCs/>
          <w:color w:val="222A35" w:themeColor="text2" w:themeShade="80"/>
          <w:sz w:val="28"/>
          <w:szCs w:val="28"/>
          <w:u w:val="single"/>
          <w:rtl/>
        </w:rPr>
      </w:pPr>
      <w:r w:rsidRPr="00C6437C">
        <w:rPr>
          <w:rFonts w:ascii="Simplified Arabic" w:hAnsi="Simplified Arabic" w:cs="Simplified Arabic"/>
          <w:b/>
          <w:bCs/>
          <w:color w:val="222A35" w:themeColor="text2" w:themeShade="80"/>
          <w:sz w:val="28"/>
          <w:szCs w:val="28"/>
          <w:u w:val="single"/>
          <w:rtl/>
        </w:rPr>
        <w:t>التعليق بين الدراسات:</w:t>
      </w:r>
    </w:p>
    <w:p w14:paraId="2B597C7D" w14:textId="37E5FC9B" w:rsidR="0037025D" w:rsidRPr="00C6437C" w:rsidRDefault="00C6437C" w:rsidP="00C6437C">
      <w:pPr>
        <w:spacing w:line="240" w:lineRule="auto"/>
        <w:ind w:firstLine="720"/>
        <w:jc w:val="mediumKashida"/>
        <w:rPr>
          <w:rFonts w:ascii="Simplified Arabic" w:hAnsi="Simplified Arabic" w:cs="Simplified Arabic"/>
          <w:color w:val="222A35" w:themeColor="text2" w:themeShade="80"/>
          <w:sz w:val="28"/>
          <w:szCs w:val="28"/>
          <w:rtl/>
        </w:rPr>
      </w:pPr>
      <w:r w:rsidRPr="00C6437C">
        <w:rPr>
          <w:rFonts w:ascii="Simplified Arabic" w:hAnsi="Simplified Arabic" w:cs="Simplified Arabic"/>
          <w:color w:val="222A35" w:themeColor="text2" w:themeShade="80"/>
          <w:sz w:val="28"/>
          <w:szCs w:val="28"/>
          <w:rtl/>
        </w:rPr>
        <w:t>تشير هذه الدراسات إلى أهمية وجود إدارة متخصصة للمخاطر وكيفية تأثيرها على استدامة وأداء الشركات. يساعد تحليل هذه المساهمات على بناء إطار نظري شامل يوضح كيفية تأثير قسم إدارة المخاطر</w:t>
      </w:r>
      <w:r w:rsidRPr="00C6437C">
        <w:rPr>
          <w:rFonts w:ascii="Simplified Arabic" w:hAnsi="Simplified Arabic" w:cs="Simplified Arabic"/>
          <w:color w:val="222A35" w:themeColor="text2" w:themeShade="80"/>
          <w:sz w:val="28"/>
          <w:szCs w:val="28"/>
        </w:rPr>
        <w:t xml:space="preserve"> (ERM) </w:t>
      </w:r>
      <w:r w:rsidRPr="00C6437C">
        <w:rPr>
          <w:rFonts w:ascii="Simplified Arabic" w:hAnsi="Simplified Arabic" w:cs="Simplified Arabic"/>
          <w:color w:val="222A35" w:themeColor="text2" w:themeShade="80"/>
          <w:sz w:val="28"/>
          <w:szCs w:val="28"/>
          <w:rtl/>
        </w:rPr>
        <w:t>على أداء الشركات في الرياض، وخاصة في سياق المشروعات الصغيرة والمتوسطة وأثناء الأزمات</w:t>
      </w:r>
      <w:r w:rsidRPr="00C6437C">
        <w:rPr>
          <w:rFonts w:ascii="Simplified Arabic" w:hAnsi="Simplified Arabic" w:cs="Simplified Arabic"/>
          <w:color w:val="222A35" w:themeColor="text2" w:themeShade="80"/>
          <w:sz w:val="28"/>
          <w:szCs w:val="28"/>
        </w:rPr>
        <w:t>.</w:t>
      </w:r>
    </w:p>
    <w:p w14:paraId="4174BEB1" w14:textId="77777777" w:rsidR="00D41B0A" w:rsidRDefault="00D41B0A" w:rsidP="0037025D">
      <w:pPr>
        <w:spacing w:line="256" w:lineRule="auto"/>
        <w:rPr>
          <w:rFonts w:ascii="Simplified Arabic" w:eastAsia="Calibri" w:hAnsi="Simplified Arabic" w:cs="Simplified Arabic"/>
          <w:kern w:val="0"/>
          <w:sz w:val="28"/>
          <w:szCs w:val="28"/>
          <w:rtl/>
          <w14:ligatures w14:val="none"/>
        </w:rPr>
      </w:pPr>
    </w:p>
    <w:sectPr w:rsidR="00D41B0A" w:rsidSect="00FE3AD1">
      <w:footerReference w:type="default" r:id="rId10"/>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18C8FF" w14:textId="77777777" w:rsidR="00EC24E4" w:rsidRDefault="00EC24E4" w:rsidP="009125CE">
      <w:pPr>
        <w:spacing w:after="0" w:line="240" w:lineRule="auto"/>
      </w:pPr>
      <w:r>
        <w:separator/>
      </w:r>
    </w:p>
  </w:endnote>
  <w:endnote w:type="continuationSeparator" w:id="0">
    <w:p w14:paraId="78EE9B07" w14:textId="77777777" w:rsidR="00EC24E4" w:rsidRDefault="00EC24E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H) Manal Black">
    <w:altName w:val="Arial"/>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91172943"/>
      <w:docPartObj>
        <w:docPartGallery w:val="Page Numbers (Bottom of Page)"/>
        <w:docPartUnique/>
      </w:docPartObj>
    </w:sdtPr>
    <w:sdtContent>
      <w:p w14:paraId="709AB821" w14:textId="6D571BD2" w:rsidR="00FE3AD1" w:rsidRDefault="00FE3AD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6F929698" w14:textId="77777777" w:rsidR="00200E17" w:rsidRDefault="00200E1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666846" w14:textId="77777777" w:rsidR="00EC24E4" w:rsidRDefault="00EC24E4" w:rsidP="009125CE">
      <w:pPr>
        <w:spacing w:after="0" w:line="240" w:lineRule="auto"/>
      </w:pPr>
      <w:r>
        <w:separator/>
      </w:r>
    </w:p>
  </w:footnote>
  <w:footnote w:type="continuationSeparator" w:id="0">
    <w:p w14:paraId="635F7E87" w14:textId="77777777" w:rsidR="00EC24E4" w:rsidRDefault="00EC24E4" w:rsidP="009125CE">
      <w:pPr>
        <w:spacing w:after="0" w:line="240" w:lineRule="auto"/>
      </w:pPr>
      <w:r>
        <w:continuationSeparator/>
      </w:r>
    </w:p>
  </w:footnote>
  <w:footnote w:id="1">
    <w:p w14:paraId="204D2147" w14:textId="77777777" w:rsidR="00A4431D" w:rsidRPr="00603D90" w:rsidRDefault="00A4431D" w:rsidP="00A4431D">
      <w:pPr>
        <w:pStyle w:val="1"/>
        <w:spacing w:before="0" w:line="450" w:lineRule="atLeast"/>
        <w:rPr>
          <w:rFonts w:ascii="Arial" w:hAnsi="Arial" w:cs="Arial"/>
          <w:color w:val="auto"/>
          <w:sz w:val="16"/>
          <w:szCs w:val="16"/>
          <w:rtl/>
        </w:rPr>
      </w:pPr>
      <w:r w:rsidRPr="00603D90">
        <w:rPr>
          <w:rStyle w:val="a6"/>
          <w:color w:val="auto"/>
          <w:sz w:val="16"/>
          <w:szCs w:val="16"/>
        </w:rPr>
        <w:footnoteRef/>
      </w:r>
      <w:r w:rsidRPr="00603D90">
        <w:rPr>
          <w:color w:val="auto"/>
          <w:sz w:val="16"/>
          <w:szCs w:val="16"/>
          <w:rtl/>
        </w:rPr>
        <w:t xml:space="preserve"> </w:t>
      </w:r>
      <w:r w:rsidRPr="00603D90">
        <w:rPr>
          <w:rFonts w:ascii="Arabic Typesetting" w:hAnsi="Arabic Typesetting" w:cs="Arabic Typesetting"/>
          <w:color w:val="auto"/>
          <w:sz w:val="16"/>
          <w:szCs w:val="16"/>
          <w:rtl/>
        </w:rPr>
        <w:t>إدارة المخاطر المؤسسية</w:t>
      </w:r>
      <w:r w:rsidRPr="00603D90">
        <w:rPr>
          <w:rFonts w:ascii="Arabic Typesetting" w:hAnsi="Arabic Typesetting" w:cs="Arabic Typesetting"/>
          <w:color w:val="auto"/>
          <w:sz w:val="16"/>
          <w:szCs w:val="16"/>
        </w:rPr>
        <w:t xml:space="preserve"> (ERM) </w:t>
      </w:r>
      <w:r w:rsidRPr="00603D90">
        <w:rPr>
          <w:rFonts w:ascii="Arabic Typesetting" w:hAnsi="Arabic Typesetting" w:cs="Arabic Typesetting"/>
          <w:color w:val="auto"/>
          <w:sz w:val="16"/>
          <w:szCs w:val="16"/>
          <w:rtl/>
        </w:rPr>
        <w:t>وأهميتها وخطوات تنفيذها</w:t>
      </w:r>
      <w:r w:rsidRPr="00603D90">
        <w:rPr>
          <w:rFonts w:ascii="Arial" w:hAnsi="Arial" w:cs="Arial" w:hint="cs"/>
          <w:color w:val="auto"/>
          <w:sz w:val="16"/>
          <w:szCs w:val="16"/>
          <w:rtl/>
        </w:rPr>
        <w:t xml:space="preserve"> (2024)</w:t>
      </w:r>
    </w:p>
  </w:footnote>
  <w:footnote w:id="2">
    <w:p w14:paraId="7C55E051" w14:textId="77777777" w:rsidR="006276C5" w:rsidRPr="004412A7" w:rsidRDefault="006276C5" w:rsidP="006276C5">
      <w:pPr>
        <w:pStyle w:val="a8"/>
        <w:rPr>
          <w:rFonts w:cs="Arial"/>
          <w:rtl/>
        </w:rPr>
      </w:pPr>
      <w:r>
        <w:rPr>
          <w:rStyle w:val="a6"/>
        </w:rPr>
        <w:footnoteRef/>
      </w:r>
      <w:r>
        <w:rPr>
          <w:rtl/>
        </w:rPr>
        <w:t xml:space="preserve"> </w:t>
      </w:r>
      <w:r w:rsidRPr="004412A7">
        <w:rPr>
          <w:rFonts w:cs="Arial"/>
          <w:rtl/>
        </w:rPr>
        <w:t xml:space="preserve">شقيري نوري موسى </w:t>
      </w:r>
      <w:proofErr w:type="gramStart"/>
      <w:r w:rsidRPr="004412A7">
        <w:rPr>
          <w:rFonts w:cs="Arial"/>
          <w:rtl/>
        </w:rPr>
        <w:t>وأخرون</w:t>
      </w:r>
      <w:proofErr w:type="gramEnd"/>
      <w:r w:rsidRPr="004412A7">
        <w:rPr>
          <w:rFonts w:cs="Arial"/>
          <w:rtl/>
        </w:rPr>
        <w:t xml:space="preserve"> إدارة المخاطر، دار المسيرة للنشر والتوزيع والطباعة، عمان، 2012، ص:</w:t>
      </w:r>
      <w:r>
        <w:rPr>
          <w:rFonts w:cs="Arial" w:hint="cs"/>
          <w:rtl/>
        </w:rPr>
        <w:t>26</w:t>
      </w:r>
    </w:p>
  </w:footnote>
  <w:footnote w:id="3">
    <w:p w14:paraId="49F0B3B2" w14:textId="77777777" w:rsidR="006276C5" w:rsidRDefault="006276C5" w:rsidP="006276C5">
      <w:pPr>
        <w:pStyle w:val="a8"/>
      </w:pPr>
      <w:r>
        <w:rPr>
          <w:rStyle w:val="a6"/>
        </w:rPr>
        <w:footnoteRef/>
      </w:r>
      <w:r>
        <w:rPr>
          <w:rtl/>
        </w:rPr>
        <w:t xml:space="preserve"> </w:t>
      </w:r>
      <w:proofErr w:type="gramStart"/>
      <w:r>
        <w:rPr>
          <w:rFonts w:hint="cs"/>
          <w:rtl/>
        </w:rPr>
        <w:t>عبدالحميد</w:t>
      </w:r>
      <w:proofErr w:type="gramEnd"/>
      <w:r>
        <w:rPr>
          <w:rFonts w:hint="cs"/>
          <w:rtl/>
        </w:rPr>
        <w:t xml:space="preserve"> أبو بكر، وليد إسماعيل (2016) ص23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F240B"/>
    <w:multiLevelType w:val="hybridMultilevel"/>
    <w:tmpl w:val="D794C436"/>
    <w:lvl w:ilvl="0" w:tplc="0692786A">
      <w:start w:val="1"/>
      <w:numFmt w:val="decimal"/>
      <w:lvlText w:val="%1-"/>
      <w:lvlJc w:val="left"/>
      <w:pPr>
        <w:ind w:left="1140" w:hanging="4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F028E0"/>
    <w:multiLevelType w:val="hybridMultilevel"/>
    <w:tmpl w:val="9F5E5C4E"/>
    <w:lvl w:ilvl="0" w:tplc="0409000F">
      <w:start w:val="1"/>
      <w:numFmt w:val="decimal"/>
      <w:lvlText w:val="%1."/>
      <w:lvlJc w:val="left"/>
      <w:pPr>
        <w:ind w:left="90" w:hanging="360"/>
      </w:pPr>
    </w:lvl>
    <w:lvl w:ilvl="1" w:tplc="04090019">
      <w:start w:val="1"/>
      <w:numFmt w:val="lowerLetter"/>
      <w:lvlText w:val="%2."/>
      <w:lvlJc w:val="left"/>
      <w:pPr>
        <w:ind w:left="810" w:hanging="360"/>
      </w:pPr>
    </w:lvl>
    <w:lvl w:ilvl="2" w:tplc="0409001B">
      <w:start w:val="1"/>
      <w:numFmt w:val="lowerRoman"/>
      <w:lvlText w:val="%3."/>
      <w:lvlJc w:val="right"/>
      <w:pPr>
        <w:ind w:left="1530" w:hanging="180"/>
      </w:pPr>
    </w:lvl>
    <w:lvl w:ilvl="3" w:tplc="0409000F">
      <w:start w:val="1"/>
      <w:numFmt w:val="decimal"/>
      <w:lvlText w:val="%4."/>
      <w:lvlJc w:val="left"/>
      <w:pPr>
        <w:ind w:left="2250" w:hanging="360"/>
      </w:pPr>
    </w:lvl>
    <w:lvl w:ilvl="4" w:tplc="04090019">
      <w:start w:val="1"/>
      <w:numFmt w:val="lowerLetter"/>
      <w:lvlText w:val="%5."/>
      <w:lvlJc w:val="left"/>
      <w:pPr>
        <w:ind w:left="2970" w:hanging="360"/>
      </w:pPr>
    </w:lvl>
    <w:lvl w:ilvl="5" w:tplc="0409001B">
      <w:start w:val="1"/>
      <w:numFmt w:val="lowerRoman"/>
      <w:lvlText w:val="%6."/>
      <w:lvlJc w:val="right"/>
      <w:pPr>
        <w:ind w:left="3690" w:hanging="180"/>
      </w:pPr>
    </w:lvl>
    <w:lvl w:ilvl="6" w:tplc="0409000F">
      <w:start w:val="1"/>
      <w:numFmt w:val="decimal"/>
      <w:lvlText w:val="%7."/>
      <w:lvlJc w:val="left"/>
      <w:pPr>
        <w:ind w:left="4410" w:hanging="360"/>
      </w:pPr>
    </w:lvl>
    <w:lvl w:ilvl="7" w:tplc="04090019">
      <w:start w:val="1"/>
      <w:numFmt w:val="lowerLetter"/>
      <w:lvlText w:val="%8."/>
      <w:lvlJc w:val="left"/>
      <w:pPr>
        <w:ind w:left="5130" w:hanging="360"/>
      </w:pPr>
    </w:lvl>
    <w:lvl w:ilvl="8" w:tplc="0409001B">
      <w:start w:val="1"/>
      <w:numFmt w:val="lowerRoman"/>
      <w:lvlText w:val="%9."/>
      <w:lvlJc w:val="right"/>
      <w:pPr>
        <w:ind w:left="5850" w:hanging="180"/>
      </w:pPr>
    </w:lvl>
  </w:abstractNum>
  <w:abstractNum w:abstractNumId="2" w15:restartNumberingAfterBreak="0">
    <w:nsid w:val="0EE46196"/>
    <w:multiLevelType w:val="hybridMultilevel"/>
    <w:tmpl w:val="B0540952"/>
    <w:lvl w:ilvl="0" w:tplc="E990F42A">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 w15:restartNumberingAfterBreak="0">
    <w:nsid w:val="1FFB052F"/>
    <w:multiLevelType w:val="hybridMultilevel"/>
    <w:tmpl w:val="E41C95CA"/>
    <w:lvl w:ilvl="0" w:tplc="CB24D6B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3E2123"/>
    <w:multiLevelType w:val="hybridMultilevel"/>
    <w:tmpl w:val="D93C7C7C"/>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0F218C8"/>
    <w:multiLevelType w:val="hybridMultilevel"/>
    <w:tmpl w:val="DB9A5D7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7E553A"/>
    <w:multiLevelType w:val="hybridMultilevel"/>
    <w:tmpl w:val="379CDC68"/>
    <w:lvl w:ilvl="0" w:tplc="D7E4F3E4">
      <w:start w:val="1"/>
      <w:numFmt w:val="decimal"/>
      <w:lvlText w:val="%1-"/>
      <w:lvlJc w:val="left"/>
      <w:pPr>
        <w:ind w:left="1740" w:hanging="36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7" w15:restartNumberingAfterBreak="0">
    <w:nsid w:val="28481728"/>
    <w:multiLevelType w:val="hybridMultilevel"/>
    <w:tmpl w:val="65ACD2C4"/>
    <w:lvl w:ilvl="0" w:tplc="5FD0366E">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D960784"/>
    <w:multiLevelType w:val="hybridMultilevel"/>
    <w:tmpl w:val="1B5AB984"/>
    <w:lvl w:ilvl="0" w:tplc="F2ECEB6C">
      <w:start w:val="1"/>
      <w:numFmt w:val="decimal"/>
      <w:lvlText w:val="%1-"/>
      <w:lvlJc w:val="left"/>
      <w:pPr>
        <w:ind w:left="1305" w:hanging="360"/>
      </w:pPr>
      <w:rPr>
        <w:rFonts w:hint="default"/>
      </w:r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9" w15:restartNumberingAfterBreak="0">
    <w:nsid w:val="2E9432E3"/>
    <w:multiLevelType w:val="hybridMultilevel"/>
    <w:tmpl w:val="C044778C"/>
    <w:lvl w:ilvl="0" w:tplc="786AF3D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A7751D"/>
    <w:multiLevelType w:val="hybridMultilevel"/>
    <w:tmpl w:val="26BAF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63129C"/>
    <w:multiLevelType w:val="hybridMultilevel"/>
    <w:tmpl w:val="16B0E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B078ED"/>
    <w:multiLevelType w:val="multilevel"/>
    <w:tmpl w:val="D07CD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5A5987"/>
    <w:multiLevelType w:val="hybridMultilevel"/>
    <w:tmpl w:val="A9BE6B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8F3283"/>
    <w:multiLevelType w:val="multilevel"/>
    <w:tmpl w:val="35021BE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DB43A6"/>
    <w:multiLevelType w:val="multilevel"/>
    <w:tmpl w:val="3D24ED4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183BBD"/>
    <w:multiLevelType w:val="hybridMultilevel"/>
    <w:tmpl w:val="0CD48BD2"/>
    <w:lvl w:ilvl="0" w:tplc="786AF3D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086FA4"/>
    <w:multiLevelType w:val="hybridMultilevel"/>
    <w:tmpl w:val="8AF66AB2"/>
    <w:lvl w:ilvl="0" w:tplc="0AACB7E4">
      <w:start w:val="2"/>
      <w:numFmt w:val="bullet"/>
      <w:lvlText w:val="-"/>
      <w:lvlJc w:val="left"/>
      <w:pPr>
        <w:ind w:left="405"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E3474A"/>
    <w:multiLevelType w:val="hybridMultilevel"/>
    <w:tmpl w:val="69903E9A"/>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FA1105C"/>
    <w:multiLevelType w:val="hybridMultilevel"/>
    <w:tmpl w:val="BDC6F75A"/>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837D0A"/>
    <w:multiLevelType w:val="hybridMultilevel"/>
    <w:tmpl w:val="8DAEB266"/>
    <w:lvl w:ilvl="0" w:tplc="0AACB7E4">
      <w:start w:val="2"/>
      <w:numFmt w:val="bullet"/>
      <w:lvlText w:val="-"/>
      <w:lvlJc w:val="left"/>
      <w:pPr>
        <w:ind w:left="405"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C835C1"/>
    <w:multiLevelType w:val="hybridMultilevel"/>
    <w:tmpl w:val="660AECF6"/>
    <w:lvl w:ilvl="0" w:tplc="04090001">
      <w:start w:val="1"/>
      <w:numFmt w:val="bullet"/>
      <w:lvlText w:val=""/>
      <w:lvlJc w:val="left"/>
      <w:pPr>
        <w:ind w:left="1305" w:hanging="360"/>
      </w:pPr>
      <w:rPr>
        <w:rFonts w:ascii="Symbol" w:hAnsi="Symbol" w:hint="default"/>
      </w:rPr>
    </w:lvl>
    <w:lvl w:ilvl="1" w:tplc="FFFFFFFF" w:tentative="1">
      <w:start w:val="1"/>
      <w:numFmt w:val="lowerLetter"/>
      <w:lvlText w:val="%2."/>
      <w:lvlJc w:val="left"/>
      <w:pPr>
        <w:ind w:left="2025" w:hanging="360"/>
      </w:pPr>
    </w:lvl>
    <w:lvl w:ilvl="2" w:tplc="FFFFFFFF" w:tentative="1">
      <w:start w:val="1"/>
      <w:numFmt w:val="lowerRoman"/>
      <w:lvlText w:val="%3."/>
      <w:lvlJc w:val="right"/>
      <w:pPr>
        <w:ind w:left="2745" w:hanging="180"/>
      </w:pPr>
    </w:lvl>
    <w:lvl w:ilvl="3" w:tplc="FFFFFFFF" w:tentative="1">
      <w:start w:val="1"/>
      <w:numFmt w:val="decimal"/>
      <w:lvlText w:val="%4."/>
      <w:lvlJc w:val="left"/>
      <w:pPr>
        <w:ind w:left="3465" w:hanging="360"/>
      </w:pPr>
    </w:lvl>
    <w:lvl w:ilvl="4" w:tplc="FFFFFFFF" w:tentative="1">
      <w:start w:val="1"/>
      <w:numFmt w:val="lowerLetter"/>
      <w:lvlText w:val="%5."/>
      <w:lvlJc w:val="left"/>
      <w:pPr>
        <w:ind w:left="4185" w:hanging="360"/>
      </w:pPr>
    </w:lvl>
    <w:lvl w:ilvl="5" w:tplc="FFFFFFFF" w:tentative="1">
      <w:start w:val="1"/>
      <w:numFmt w:val="lowerRoman"/>
      <w:lvlText w:val="%6."/>
      <w:lvlJc w:val="right"/>
      <w:pPr>
        <w:ind w:left="4905" w:hanging="180"/>
      </w:pPr>
    </w:lvl>
    <w:lvl w:ilvl="6" w:tplc="FFFFFFFF" w:tentative="1">
      <w:start w:val="1"/>
      <w:numFmt w:val="decimal"/>
      <w:lvlText w:val="%7."/>
      <w:lvlJc w:val="left"/>
      <w:pPr>
        <w:ind w:left="5625" w:hanging="360"/>
      </w:pPr>
    </w:lvl>
    <w:lvl w:ilvl="7" w:tplc="FFFFFFFF" w:tentative="1">
      <w:start w:val="1"/>
      <w:numFmt w:val="lowerLetter"/>
      <w:lvlText w:val="%8."/>
      <w:lvlJc w:val="left"/>
      <w:pPr>
        <w:ind w:left="6345" w:hanging="360"/>
      </w:pPr>
    </w:lvl>
    <w:lvl w:ilvl="8" w:tplc="FFFFFFFF" w:tentative="1">
      <w:start w:val="1"/>
      <w:numFmt w:val="lowerRoman"/>
      <w:lvlText w:val="%9."/>
      <w:lvlJc w:val="right"/>
      <w:pPr>
        <w:ind w:left="7065" w:hanging="180"/>
      </w:pPr>
    </w:lvl>
  </w:abstractNum>
  <w:abstractNum w:abstractNumId="22" w15:restartNumberingAfterBreak="0">
    <w:nsid w:val="5ACF79A4"/>
    <w:multiLevelType w:val="hybridMultilevel"/>
    <w:tmpl w:val="8110C2F6"/>
    <w:lvl w:ilvl="0" w:tplc="00E8233A">
      <w:start w:val="1"/>
      <w:numFmt w:val="bullet"/>
      <w:lvlText w:val="o"/>
      <w:lvlJc w:val="left"/>
      <w:pPr>
        <w:ind w:left="720" w:hanging="360"/>
      </w:pPr>
      <w:rPr>
        <w:rFonts w:ascii="Courier New" w:hAnsi="Courier New" w:cs="Courier New"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C62B9D"/>
    <w:multiLevelType w:val="hybridMultilevel"/>
    <w:tmpl w:val="34AE4982"/>
    <w:lvl w:ilvl="0" w:tplc="0AACB7E4">
      <w:start w:val="2"/>
      <w:numFmt w:val="bullet"/>
      <w:lvlText w:val="-"/>
      <w:lvlJc w:val="left"/>
      <w:pPr>
        <w:ind w:left="405" w:hanging="360"/>
      </w:pPr>
      <w:rPr>
        <w:rFonts w:ascii="Sakkal Majalla" w:eastAsiaTheme="minorHAnsi" w:hAnsi="Sakkal Majalla" w:cs="Sakkal Majalla"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4" w15:restartNumberingAfterBreak="0">
    <w:nsid w:val="63132E22"/>
    <w:multiLevelType w:val="multilevel"/>
    <w:tmpl w:val="016CC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31A3221"/>
    <w:multiLevelType w:val="hybridMultilevel"/>
    <w:tmpl w:val="BF3261F0"/>
    <w:lvl w:ilvl="0" w:tplc="3F9A635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73010D"/>
    <w:multiLevelType w:val="hybridMultilevel"/>
    <w:tmpl w:val="76C28522"/>
    <w:lvl w:ilvl="0" w:tplc="C2CA420E">
      <w:start w:val="1"/>
      <w:numFmt w:val="decimal"/>
      <w:lvlText w:val="%1-"/>
      <w:lvlJc w:val="left"/>
      <w:pPr>
        <w:ind w:left="1305" w:hanging="360"/>
      </w:pPr>
      <w:rPr>
        <w:rFonts w:hint="default"/>
      </w:r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27" w15:restartNumberingAfterBreak="0">
    <w:nsid w:val="6C2B695B"/>
    <w:multiLevelType w:val="hybridMultilevel"/>
    <w:tmpl w:val="A01A6DFC"/>
    <w:lvl w:ilvl="0" w:tplc="5FFCCE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E43FB9"/>
    <w:multiLevelType w:val="hybridMultilevel"/>
    <w:tmpl w:val="9FEEF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155F20"/>
    <w:multiLevelType w:val="multilevel"/>
    <w:tmpl w:val="2D80DA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16531A"/>
    <w:multiLevelType w:val="hybridMultilevel"/>
    <w:tmpl w:val="AD88ADF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8D7612"/>
    <w:multiLevelType w:val="hybridMultilevel"/>
    <w:tmpl w:val="D1B6B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A76C30"/>
    <w:multiLevelType w:val="hybridMultilevel"/>
    <w:tmpl w:val="BCF82156"/>
    <w:lvl w:ilvl="0" w:tplc="E7E4C2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B852D1"/>
    <w:multiLevelType w:val="multilevel"/>
    <w:tmpl w:val="DAE06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4127B0"/>
    <w:multiLevelType w:val="hybridMultilevel"/>
    <w:tmpl w:val="9DE04AE4"/>
    <w:lvl w:ilvl="0" w:tplc="7EDEA934">
      <w:start w:val="1"/>
      <w:numFmt w:val="bullet"/>
      <w:lvlText w:val="-"/>
      <w:lvlJc w:val="left"/>
      <w:pPr>
        <w:ind w:left="720" w:hanging="360"/>
      </w:pPr>
      <w:rPr>
        <w:rFonts w:ascii="Sylfaen" w:hAnsi="Sylfae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CA47CF3"/>
    <w:multiLevelType w:val="hybridMultilevel"/>
    <w:tmpl w:val="7B70031C"/>
    <w:lvl w:ilvl="0" w:tplc="0409000F">
      <w:start w:val="1"/>
      <w:numFmt w:val="decimal"/>
      <w:lvlText w:val="%1."/>
      <w:lvlJc w:val="left"/>
      <w:pPr>
        <w:ind w:left="36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36" w15:restartNumberingAfterBreak="0">
    <w:nsid w:val="7DE80954"/>
    <w:multiLevelType w:val="hybridMultilevel"/>
    <w:tmpl w:val="2B64F7E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35" w:hanging="360"/>
      </w:pPr>
      <w:rPr>
        <w:rFonts w:ascii="Courier New" w:hAnsi="Courier New" w:cs="Courier New" w:hint="default"/>
      </w:rPr>
    </w:lvl>
    <w:lvl w:ilvl="2" w:tplc="04090005" w:tentative="1">
      <w:start w:val="1"/>
      <w:numFmt w:val="bullet"/>
      <w:lvlText w:val=""/>
      <w:lvlJc w:val="left"/>
      <w:pPr>
        <w:ind w:left="3555" w:hanging="360"/>
      </w:pPr>
      <w:rPr>
        <w:rFonts w:ascii="Wingdings" w:hAnsi="Wingdings" w:hint="default"/>
      </w:rPr>
    </w:lvl>
    <w:lvl w:ilvl="3" w:tplc="04090001" w:tentative="1">
      <w:start w:val="1"/>
      <w:numFmt w:val="bullet"/>
      <w:lvlText w:val=""/>
      <w:lvlJc w:val="left"/>
      <w:pPr>
        <w:ind w:left="4275" w:hanging="360"/>
      </w:pPr>
      <w:rPr>
        <w:rFonts w:ascii="Symbol" w:hAnsi="Symbol" w:hint="default"/>
      </w:rPr>
    </w:lvl>
    <w:lvl w:ilvl="4" w:tplc="04090003" w:tentative="1">
      <w:start w:val="1"/>
      <w:numFmt w:val="bullet"/>
      <w:lvlText w:val="o"/>
      <w:lvlJc w:val="left"/>
      <w:pPr>
        <w:ind w:left="4995" w:hanging="360"/>
      </w:pPr>
      <w:rPr>
        <w:rFonts w:ascii="Courier New" w:hAnsi="Courier New" w:cs="Courier New" w:hint="default"/>
      </w:rPr>
    </w:lvl>
    <w:lvl w:ilvl="5" w:tplc="04090005" w:tentative="1">
      <w:start w:val="1"/>
      <w:numFmt w:val="bullet"/>
      <w:lvlText w:val=""/>
      <w:lvlJc w:val="left"/>
      <w:pPr>
        <w:ind w:left="5715" w:hanging="360"/>
      </w:pPr>
      <w:rPr>
        <w:rFonts w:ascii="Wingdings" w:hAnsi="Wingdings" w:hint="default"/>
      </w:rPr>
    </w:lvl>
    <w:lvl w:ilvl="6" w:tplc="04090001" w:tentative="1">
      <w:start w:val="1"/>
      <w:numFmt w:val="bullet"/>
      <w:lvlText w:val=""/>
      <w:lvlJc w:val="left"/>
      <w:pPr>
        <w:ind w:left="6435" w:hanging="360"/>
      </w:pPr>
      <w:rPr>
        <w:rFonts w:ascii="Symbol" w:hAnsi="Symbol" w:hint="default"/>
      </w:rPr>
    </w:lvl>
    <w:lvl w:ilvl="7" w:tplc="04090003" w:tentative="1">
      <w:start w:val="1"/>
      <w:numFmt w:val="bullet"/>
      <w:lvlText w:val="o"/>
      <w:lvlJc w:val="left"/>
      <w:pPr>
        <w:ind w:left="7155" w:hanging="360"/>
      </w:pPr>
      <w:rPr>
        <w:rFonts w:ascii="Courier New" w:hAnsi="Courier New" w:cs="Courier New" w:hint="default"/>
      </w:rPr>
    </w:lvl>
    <w:lvl w:ilvl="8" w:tplc="04090005" w:tentative="1">
      <w:start w:val="1"/>
      <w:numFmt w:val="bullet"/>
      <w:lvlText w:val=""/>
      <w:lvlJc w:val="left"/>
      <w:pPr>
        <w:ind w:left="7875" w:hanging="360"/>
      </w:pPr>
      <w:rPr>
        <w:rFonts w:ascii="Wingdings" w:hAnsi="Wingdings" w:hint="default"/>
      </w:rPr>
    </w:lvl>
  </w:abstractNum>
  <w:abstractNum w:abstractNumId="37" w15:restartNumberingAfterBreak="0">
    <w:nsid w:val="7E0C6E4E"/>
    <w:multiLevelType w:val="hybridMultilevel"/>
    <w:tmpl w:val="BCF821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E711401"/>
    <w:multiLevelType w:val="multilevel"/>
    <w:tmpl w:val="398293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1995239">
    <w:abstractNumId w:val="22"/>
  </w:num>
  <w:num w:numId="2" w16cid:durableId="2011983894">
    <w:abstractNumId w:val="9"/>
  </w:num>
  <w:num w:numId="3" w16cid:durableId="637808544">
    <w:abstractNumId w:val="16"/>
  </w:num>
  <w:num w:numId="4" w16cid:durableId="374892186">
    <w:abstractNumId w:val="31"/>
  </w:num>
  <w:num w:numId="5" w16cid:durableId="352922585">
    <w:abstractNumId w:val="29"/>
  </w:num>
  <w:num w:numId="6" w16cid:durableId="1781879290">
    <w:abstractNumId w:val="4"/>
  </w:num>
  <w:num w:numId="7" w16cid:durableId="1882814593">
    <w:abstractNumId w:val="11"/>
  </w:num>
  <w:num w:numId="8" w16cid:durableId="439105726">
    <w:abstractNumId w:val="23"/>
  </w:num>
  <w:num w:numId="9" w16cid:durableId="1225795571">
    <w:abstractNumId w:val="20"/>
  </w:num>
  <w:num w:numId="10" w16cid:durableId="751854560">
    <w:abstractNumId w:val="17"/>
  </w:num>
  <w:num w:numId="11" w16cid:durableId="921329993">
    <w:abstractNumId w:val="2"/>
  </w:num>
  <w:num w:numId="12" w16cid:durableId="805902108">
    <w:abstractNumId w:val="13"/>
  </w:num>
  <w:num w:numId="13" w16cid:durableId="1776902337">
    <w:abstractNumId w:val="10"/>
  </w:num>
  <w:num w:numId="14" w16cid:durableId="1412242149">
    <w:abstractNumId w:val="32"/>
  </w:num>
  <w:num w:numId="15" w16cid:durableId="114327380">
    <w:abstractNumId w:val="37"/>
  </w:num>
  <w:num w:numId="16" w16cid:durableId="828449755">
    <w:abstractNumId w:val="35"/>
  </w:num>
  <w:num w:numId="17" w16cid:durableId="312805911">
    <w:abstractNumId w:val="19"/>
  </w:num>
  <w:num w:numId="18" w16cid:durableId="1134446748">
    <w:abstractNumId w:val="24"/>
  </w:num>
  <w:num w:numId="19" w16cid:durableId="1260606548">
    <w:abstractNumId w:val="12"/>
  </w:num>
  <w:num w:numId="20" w16cid:durableId="16404556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58598697">
    <w:abstractNumId w:val="25"/>
  </w:num>
  <w:num w:numId="22" w16cid:durableId="563837754">
    <w:abstractNumId w:val="5"/>
  </w:num>
  <w:num w:numId="23" w16cid:durableId="82144555">
    <w:abstractNumId w:val="15"/>
  </w:num>
  <w:num w:numId="24" w16cid:durableId="2116168025">
    <w:abstractNumId w:val="38"/>
  </w:num>
  <w:num w:numId="25" w16cid:durableId="2034189671">
    <w:abstractNumId w:val="14"/>
  </w:num>
  <w:num w:numId="26" w16cid:durableId="1488789287">
    <w:abstractNumId w:val="1"/>
  </w:num>
  <w:num w:numId="27" w16cid:durableId="1561557169">
    <w:abstractNumId w:val="28"/>
  </w:num>
  <w:num w:numId="28" w16cid:durableId="1237280222">
    <w:abstractNumId w:val="34"/>
  </w:num>
  <w:num w:numId="29" w16cid:durableId="1645351632">
    <w:abstractNumId w:val="30"/>
  </w:num>
  <w:num w:numId="30" w16cid:durableId="898398975">
    <w:abstractNumId w:val="18"/>
  </w:num>
  <w:num w:numId="31" w16cid:durableId="1743018202">
    <w:abstractNumId w:val="33"/>
  </w:num>
  <w:num w:numId="32" w16cid:durableId="430787051">
    <w:abstractNumId w:val="0"/>
  </w:num>
  <w:num w:numId="33" w16cid:durableId="1450975803">
    <w:abstractNumId w:val="6"/>
  </w:num>
  <w:num w:numId="34" w16cid:durableId="1509906716">
    <w:abstractNumId w:val="26"/>
  </w:num>
  <w:num w:numId="35" w16cid:durableId="1882088125">
    <w:abstractNumId w:val="7"/>
  </w:num>
  <w:num w:numId="36" w16cid:durableId="2023120214">
    <w:abstractNumId w:val="8"/>
  </w:num>
  <w:num w:numId="37" w16cid:durableId="1534615472">
    <w:abstractNumId w:val="21"/>
  </w:num>
  <w:num w:numId="38" w16cid:durableId="1699424591">
    <w:abstractNumId w:val="36"/>
  </w:num>
  <w:num w:numId="39" w16cid:durableId="319231703">
    <w:abstractNumId w:val="14"/>
  </w:num>
  <w:num w:numId="40" w16cid:durableId="1768034816">
    <w:abstractNumId w:val="27"/>
  </w:num>
  <w:num w:numId="41" w16cid:durableId="7829229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EC4"/>
    <w:rsid w:val="000256D2"/>
    <w:rsid w:val="00090F21"/>
    <w:rsid w:val="000911DA"/>
    <w:rsid w:val="000F1D15"/>
    <w:rsid w:val="000F44B4"/>
    <w:rsid w:val="00137462"/>
    <w:rsid w:val="00151FA6"/>
    <w:rsid w:val="00174ECF"/>
    <w:rsid w:val="001902DB"/>
    <w:rsid w:val="001A4E1E"/>
    <w:rsid w:val="001B6B55"/>
    <w:rsid w:val="001C2162"/>
    <w:rsid w:val="001C79ED"/>
    <w:rsid w:val="001F2F45"/>
    <w:rsid w:val="00200E17"/>
    <w:rsid w:val="002211CA"/>
    <w:rsid w:val="00230FB0"/>
    <w:rsid w:val="002D2C02"/>
    <w:rsid w:val="002D5349"/>
    <w:rsid w:val="003642D2"/>
    <w:rsid w:val="0037025D"/>
    <w:rsid w:val="003B169E"/>
    <w:rsid w:val="003C0FC5"/>
    <w:rsid w:val="003C2906"/>
    <w:rsid w:val="003F0E63"/>
    <w:rsid w:val="0040634D"/>
    <w:rsid w:val="004163C7"/>
    <w:rsid w:val="00481A49"/>
    <w:rsid w:val="00481AC1"/>
    <w:rsid w:val="004D472F"/>
    <w:rsid w:val="004E6D74"/>
    <w:rsid w:val="00565231"/>
    <w:rsid w:val="005B3ABA"/>
    <w:rsid w:val="005E47C7"/>
    <w:rsid w:val="006049D6"/>
    <w:rsid w:val="006276C5"/>
    <w:rsid w:val="006605F7"/>
    <w:rsid w:val="00676C52"/>
    <w:rsid w:val="006878B6"/>
    <w:rsid w:val="006948DE"/>
    <w:rsid w:val="006978E5"/>
    <w:rsid w:val="006B65B9"/>
    <w:rsid w:val="0071445F"/>
    <w:rsid w:val="00716CDB"/>
    <w:rsid w:val="00745F3D"/>
    <w:rsid w:val="007627B9"/>
    <w:rsid w:val="007659FC"/>
    <w:rsid w:val="00786B60"/>
    <w:rsid w:val="007927BD"/>
    <w:rsid w:val="007A4A91"/>
    <w:rsid w:val="007B0E54"/>
    <w:rsid w:val="007B54BE"/>
    <w:rsid w:val="007E3A20"/>
    <w:rsid w:val="008056BC"/>
    <w:rsid w:val="008209E4"/>
    <w:rsid w:val="00835C74"/>
    <w:rsid w:val="00841DEC"/>
    <w:rsid w:val="00846EA2"/>
    <w:rsid w:val="00877AAC"/>
    <w:rsid w:val="00887A49"/>
    <w:rsid w:val="00896FE4"/>
    <w:rsid w:val="008A647E"/>
    <w:rsid w:val="008F1EAE"/>
    <w:rsid w:val="009125CE"/>
    <w:rsid w:val="00926357"/>
    <w:rsid w:val="00946F5F"/>
    <w:rsid w:val="00964D1E"/>
    <w:rsid w:val="009822D5"/>
    <w:rsid w:val="009852B6"/>
    <w:rsid w:val="009B3235"/>
    <w:rsid w:val="009B6888"/>
    <w:rsid w:val="009C0161"/>
    <w:rsid w:val="009D108D"/>
    <w:rsid w:val="009E1436"/>
    <w:rsid w:val="009E5668"/>
    <w:rsid w:val="00A34E6F"/>
    <w:rsid w:val="00A4431D"/>
    <w:rsid w:val="00A4648F"/>
    <w:rsid w:val="00A729A6"/>
    <w:rsid w:val="00AA195A"/>
    <w:rsid w:val="00AA34D7"/>
    <w:rsid w:val="00AA713A"/>
    <w:rsid w:val="00AA79E9"/>
    <w:rsid w:val="00AB0A70"/>
    <w:rsid w:val="00AE1D61"/>
    <w:rsid w:val="00AE2CAD"/>
    <w:rsid w:val="00B01405"/>
    <w:rsid w:val="00B10FA1"/>
    <w:rsid w:val="00B13B88"/>
    <w:rsid w:val="00B31C67"/>
    <w:rsid w:val="00B3211D"/>
    <w:rsid w:val="00B563AF"/>
    <w:rsid w:val="00B61132"/>
    <w:rsid w:val="00B63B0F"/>
    <w:rsid w:val="00B70A39"/>
    <w:rsid w:val="00B7678A"/>
    <w:rsid w:val="00BA39F4"/>
    <w:rsid w:val="00BC094B"/>
    <w:rsid w:val="00BC2403"/>
    <w:rsid w:val="00BF6577"/>
    <w:rsid w:val="00C137AE"/>
    <w:rsid w:val="00C5010E"/>
    <w:rsid w:val="00C55750"/>
    <w:rsid w:val="00C6437C"/>
    <w:rsid w:val="00C72744"/>
    <w:rsid w:val="00C926E9"/>
    <w:rsid w:val="00CA1D17"/>
    <w:rsid w:val="00CA2B72"/>
    <w:rsid w:val="00CB2A44"/>
    <w:rsid w:val="00CC7C0B"/>
    <w:rsid w:val="00CD0378"/>
    <w:rsid w:val="00CF5CE7"/>
    <w:rsid w:val="00D04F62"/>
    <w:rsid w:val="00D12D48"/>
    <w:rsid w:val="00D22171"/>
    <w:rsid w:val="00D4064C"/>
    <w:rsid w:val="00D41B0A"/>
    <w:rsid w:val="00D50AE6"/>
    <w:rsid w:val="00D52480"/>
    <w:rsid w:val="00D769BD"/>
    <w:rsid w:val="00D90C21"/>
    <w:rsid w:val="00DD0BA3"/>
    <w:rsid w:val="00E80FD9"/>
    <w:rsid w:val="00EC24E4"/>
    <w:rsid w:val="00EC27BA"/>
    <w:rsid w:val="00EE4DE4"/>
    <w:rsid w:val="00EF4179"/>
    <w:rsid w:val="00F06789"/>
    <w:rsid w:val="00F40AFA"/>
    <w:rsid w:val="00F546CE"/>
    <w:rsid w:val="00F72DC2"/>
    <w:rsid w:val="00F83623"/>
    <w:rsid w:val="00F864EB"/>
    <w:rsid w:val="00F925D0"/>
    <w:rsid w:val="00F954E5"/>
    <w:rsid w:val="00FA0372"/>
    <w:rsid w:val="00FA51AF"/>
    <w:rsid w:val="00FE3A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A1116DF-EB53-43BF-BD0C-E51526446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7025D"/>
    <w:pPr>
      <w:bidi/>
    </w:pPr>
  </w:style>
  <w:style w:type="paragraph" w:styleId="1">
    <w:name w:val="heading 1"/>
    <w:basedOn w:val="a"/>
    <w:next w:val="a"/>
    <w:link w:val="1Char"/>
    <w:uiPriority w:val="9"/>
    <w:qFormat/>
    <w:rsid w:val="00BF65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8">
    <w:name w:val="heading 8"/>
    <w:basedOn w:val="a"/>
    <w:next w:val="a"/>
    <w:link w:val="8Char"/>
    <w:qFormat/>
    <w:rsid w:val="002D5349"/>
    <w:pPr>
      <w:keepNext/>
      <w:spacing w:after="0" w:line="240" w:lineRule="auto"/>
      <w:jc w:val="center"/>
      <w:outlineLvl w:val="7"/>
    </w:pPr>
    <w:rPr>
      <w:rFonts w:ascii="Times New Roman" w:eastAsia="Times New Roman" w:hAnsi="Times New Roman" w:cs="Times New Roman"/>
      <w:b/>
      <w:bCs/>
      <w:kern w:val="0"/>
      <w:sz w:val="28"/>
      <w:szCs w:val="32"/>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8Char">
    <w:name w:val="عنوان 8 Char"/>
    <w:basedOn w:val="a0"/>
    <w:link w:val="8"/>
    <w:rsid w:val="002D5349"/>
    <w:rPr>
      <w:rFonts w:ascii="Times New Roman" w:eastAsia="Times New Roman" w:hAnsi="Times New Roman" w:cs="Times New Roman"/>
      <w:b/>
      <w:bCs/>
      <w:kern w:val="0"/>
      <w:sz w:val="28"/>
      <w:szCs w:val="32"/>
      <w14:ligatures w14:val="none"/>
    </w:rPr>
  </w:style>
  <w:style w:type="character" w:customStyle="1" w:styleId="1Char">
    <w:name w:val="العنوان 1 Char"/>
    <w:basedOn w:val="a0"/>
    <w:link w:val="1"/>
    <w:uiPriority w:val="9"/>
    <w:rsid w:val="00BF6577"/>
    <w:rPr>
      <w:rFonts w:asciiTheme="majorHAnsi" w:eastAsiaTheme="majorEastAsia" w:hAnsiTheme="majorHAnsi" w:cstheme="majorBidi"/>
      <w:color w:val="2F5496" w:themeColor="accent1" w:themeShade="BF"/>
      <w:sz w:val="32"/>
      <w:szCs w:val="32"/>
    </w:rPr>
  </w:style>
  <w:style w:type="paragraph" w:styleId="a5">
    <w:name w:val="Normal (Web)"/>
    <w:basedOn w:val="a"/>
    <w:uiPriority w:val="99"/>
    <w:unhideWhenUsed/>
    <w:rsid w:val="00BF657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footnote reference"/>
    <w:basedOn w:val="a0"/>
    <w:uiPriority w:val="99"/>
    <w:semiHidden/>
    <w:unhideWhenUsed/>
    <w:rsid w:val="00BF6577"/>
    <w:rPr>
      <w:vertAlign w:val="superscript"/>
    </w:rPr>
  </w:style>
  <w:style w:type="paragraph" w:styleId="a7">
    <w:name w:val="List Paragraph"/>
    <w:basedOn w:val="a"/>
    <w:uiPriority w:val="34"/>
    <w:qFormat/>
    <w:rsid w:val="0071445F"/>
    <w:pPr>
      <w:spacing w:after="120" w:line="276" w:lineRule="auto"/>
      <w:ind w:left="720"/>
      <w:contextualSpacing/>
    </w:pPr>
  </w:style>
  <w:style w:type="paragraph" w:styleId="a8">
    <w:name w:val="footnote text"/>
    <w:basedOn w:val="a"/>
    <w:link w:val="Char1"/>
    <w:uiPriority w:val="99"/>
    <w:unhideWhenUsed/>
    <w:rsid w:val="0071445F"/>
    <w:pPr>
      <w:spacing w:after="0" w:line="240" w:lineRule="auto"/>
    </w:pPr>
    <w:rPr>
      <w:sz w:val="20"/>
      <w:szCs w:val="20"/>
    </w:rPr>
  </w:style>
  <w:style w:type="character" w:customStyle="1" w:styleId="Char1">
    <w:name w:val="نص حاشية سفلية Char"/>
    <w:basedOn w:val="a0"/>
    <w:link w:val="a8"/>
    <w:uiPriority w:val="99"/>
    <w:rsid w:val="0071445F"/>
    <w:rPr>
      <w:sz w:val="20"/>
      <w:szCs w:val="20"/>
    </w:rPr>
  </w:style>
  <w:style w:type="character" w:styleId="Hyperlink">
    <w:name w:val="Hyperlink"/>
    <w:basedOn w:val="a0"/>
    <w:uiPriority w:val="99"/>
    <w:unhideWhenUsed/>
    <w:rsid w:val="0071445F"/>
    <w:rPr>
      <w:color w:val="0000FF"/>
      <w:u w:val="single"/>
    </w:rPr>
  </w:style>
  <w:style w:type="character" w:styleId="a9">
    <w:name w:val="Strong"/>
    <w:basedOn w:val="a0"/>
    <w:uiPriority w:val="22"/>
    <w:qFormat/>
    <w:rsid w:val="00745F3D"/>
    <w:rPr>
      <w:b/>
      <w:bCs/>
    </w:rPr>
  </w:style>
  <w:style w:type="paragraph" w:styleId="aa">
    <w:name w:val="Bibliography"/>
    <w:basedOn w:val="a"/>
    <w:next w:val="a"/>
    <w:uiPriority w:val="37"/>
    <w:unhideWhenUsed/>
    <w:rsid w:val="00EE4DE4"/>
  </w:style>
  <w:style w:type="table" w:styleId="ab">
    <w:name w:val="Table Grid"/>
    <w:basedOn w:val="a1"/>
    <w:uiPriority w:val="39"/>
    <w:rsid w:val="00151F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b"/>
    <w:uiPriority w:val="39"/>
    <w:rsid w:val="00F83623"/>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b"/>
    <w:uiPriority w:val="39"/>
    <w:rsid w:val="00B3211D"/>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b"/>
    <w:uiPriority w:val="39"/>
    <w:rsid w:val="00B3211D"/>
    <w:pPr>
      <w:spacing w:after="0" w:line="240" w:lineRule="auto"/>
    </w:pPr>
    <w:rPr>
      <w:kern w:val="0"/>
      <w:sz w:val="24"/>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TOC Heading"/>
    <w:basedOn w:val="1"/>
    <w:next w:val="a"/>
    <w:uiPriority w:val="39"/>
    <w:unhideWhenUsed/>
    <w:qFormat/>
    <w:rsid w:val="00D41B0A"/>
    <w:pPr>
      <w:bidi w:val="0"/>
      <w:outlineLvl w:val="9"/>
    </w:pPr>
    <w:rPr>
      <w:kern w:val="0"/>
      <w14:ligatures w14:val="none"/>
    </w:rPr>
  </w:style>
  <w:style w:type="paragraph" w:styleId="10">
    <w:name w:val="toc 1"/>
    <w:basedOn w:val="a"/>
    <w:next w:val="a"/>
    <w:autoRedefine/>
    <w:uiPriority w:val="39"/>
    <w:unhideWhenUsed/>
    <w:rsid w:val="00D41B0A"/>
    <w:pPr>
      <w:tabs>
        <w:tab w:val="right" w:leader="dot" w:pos="8822"/>
      </w:tabs>
      <w:spacing w:after="100"/>
    </w:pPr>
    <w:rPr>
      <w:rFonts w:ascii="Simplified Arabic" w:hAnsi="Simplified Arabic" w:cs="(AH) Manal Black"/>
      <w:noProof/>
      <w:sz w:val="28"/>
      <w:szCs w:val="28"/>
      <w:lang w:bidi="ar-EG"/>
    </w:rPr>
  </w:style>
  <w:style w:type="paragraph" w:styleId="2">
    <w:name w:val="toc 2"/>
    <w:basedOn w:val="a"/>
    <w:next w:val="a"/>
    <w:autoRedefine/>
    <w:uiPriority w:val="39"/>
    <w:unhideWhenUsed/>
    <w:rsid w:val="00D41B0A"/>
    <w:pPr>
      <w:spacing w:after="100"/>
      <w:ind w:left="220"/>
    </w:pPr>
  </w:style>
  <w:style w:type="paragraph" w:styleId="3">
    <w:name w:val="toc 3"/>
    <w:basedOn w:val="a"/>
    <w:next w:val="a"/>
    <w:autoRedefine/>
    <w:uiPriority w:val="39"/>
    <w:unhideWhenUsed/>
    <w:rsid w:val="00D41B0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094724">
      <w:bodyDiv w:val="1"/>
      <w:marLeft w:val="0"/>
      <w:marRight w:val="0"/>
      <w:marTop w:val="0"/>
      <w:marBottom w:val="0"/>
      <w:divBdr>
        <w:top w:val="none" w:sz="0" w:space="0" w:color="auto"/>
        <w:left w:val="none" w:sz="0" w:space="0" w:color="auto"/>
        <w:bottom w:val="none" w:sz="0" w:space="0" w:color="auto"/>
        <w:right w:val="none" w:sz="0" w:space="0" w:color="auto"/>
      </w:divBdr>
    </w:div>
    <w:div w:id="100539669">
      <w:bodyDiv w:val="1"/>
      <w:marLeft w:val="0"/>
      <w:marRight w:val="0"/>
      <w:marTop w:val="0"/>
      <w:marBottom w:val="0"/>
      <w:divBdr>
        <w:top w:val="none" w:sz="0" w:space="0" w:color="auto"/>
        <w:left w:val="none" w:sz="0" w:space="0" w:color="auto"/>
        <w:bottom w:val="none" w:sz="0" w:space="0" w:color="auto"/>
        <w:right w:val="none" w:sz="0" w:space="0" w:color="auto"/>
      </w:divBdr>
    </w:div>
    <w:div w:id="168641666">
      <w:bodyDiv w:val="1"/>
      <w:marLeft w:val="0"/>
      <w:marRight w:val="0"/>
      <w:marTop w:val="0"/>
      <w:marBottom w:val="0"/>
      <w:divBdr>
        <w:top w:val="none" w:sz="0" w:space="0" w:color="auto"/>
        <w:left w:val="none" w:sz="0" w:space="0" w:color="auto"/>
        <w:bottom w:val="none" w:sz="0" w:space="0" w:color="auto"/>
        <w:right w:val="none" w:sz="0" w:space="0" w:color="auto"/>
      </w:divBdr>
      <w:divsChild>
        <w:div w:id="246424979">
          <w:marLeft w:val="0"/>
          <w:marRight w:val="0"/>
          <w:marTop w:val="0"/>
          <w:marBottom w:val="0"/>
          <w:divBdr>
            <w:top w:val="none" w:sz="0" w:space="0" w:color="auto"/>
            <w:left w:val="none" w:sz="0" w:space="0" w:color="auto"/>
            <w:bottom w:val="none" w:sz="0" w:space="0" w:color="auto"/>
            <w:right w:val="none" w:sz="0" w:space="0" w:color="auto"/>
          </w:divBdr>
          <w:divsChild>
            <w:div w:id="664208528">
              <w:marLeft w:val="0"/>
              <w:marRight w:val="0"/>
              <w:marTop w:val="0"/>
              <w:marBottom w:val="0"/>
              <w:divBdr>
                <w:top w:val="none" w:sz="0" w:space="0" w:color="auto"/>
                <w:left w:val="none" w:sz="0" w:space="0" w:color="auto"/>
                <w:bottom w:val="none" w:sz="0" w:space="0" w:color="auto"/>
                <w:right w:val="none" w:sz="0" w:space="0" w:color="auto"/>
              </w:divBdr>
              <w:divsChild>
                <w:div w:id="342367969">
                  <w:marLeft w:val="0"/>
                  <w:marRight w:val="0"/>
                  <w:marTop w:val="0"/>
                  <w:marBottom w:val="0"/>
                  <w:divBdr>
                    <w:top w:val="none" w:sz="0" w:space="0" w:color="auto"/>
                    <w:left w:val="none" w:sz="0" w:space="0" w:color="auto"/>
                    <w:bottom w:val="none" w:sz="0" w:space="0" w:color="auto"/>
                    <w:right w:val="none" w:sz="0" w:space="0" w:color="auto"/>
                  </w:divBdr>
                  <w:divsChild>
                    <w:div w:id="161443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73635">
      <w:bodyDiv w:val="1"/>
      <w:marLeft w:val="0"/>
      <w:marRight w:val="0"/>
      <w:marTop w:val="0"/>
      <w:marBottom w:val="0"/>
      <w:divBdr>
        <w:top w:val="none" w:sz="0" w:space="0" w:color="auto"/>
        <w:left w:val="none" w:sz="0" w:space="0" w:color="auto"/>
        <w:bottom w:val="none" w:sz="0" w:space="0" w:color="auto"/>
        <w:right w:val="none" w:sz="0" w:space="0" w:color="auto"/>
      </w:divBdr>
    </w:div>
    <w:div w:id="436172143">
      <w:bodyDiv w:val="1"/>
      <w:marLeft w:val="0"/>
      <w:marRight w:val="0"/>
      <w:marTop w:val="0"/>
      <w:marBottom w:val="0"/>
      <w:divBdr>
        <w:top w:val="none" w:sz="0" w:space="0" w:color="auto"/>
        <w:left w:val="none" w:sz="0" w:space="0" w:color="auto"/>
        <w:bottom w:val="none" w:sz="0" w:space="0" w:color="auto"/>
        <w:right w:val="none" w:sz="0" w:space="0" w:color="auto"/>
      </w:divBdr>
    </w:div>
    <w:div w:id="837887618">
      <w:bodyDiv w:val="1"/>
      <w:marLeft w:val="0"/>
      <w:marRight w:val="0"/>
      <w:marTop w:val="0"/>
      <w:marBottom w:val="0"/>
      <w:divBdr>
        <w:top w:val="none" w:sz="0" w:space="0" w:color="auto"/>
        <w:left w:val="none" w:sz="0" w:space="0" w:color="auto"/>
        <w:bottom w:val="none" w:sz="0" w:space="0" w:color="auto"/>
        <w:right w:val="none" w:sz="0" w:space="0" w:color="auto"/>
      </w:divBdr>
    </w:div>
    <w:div w:id="876820313">
      <w:bodyDiv w:val="1"/>
      <w:marLeft w:val="0"/>
      <w:marRight w:val="0"/>
      <w:marTop w:val="0"/>
      <w:marBottom w:val="0"/>
      <w:divBdr>
        <w:top w:val="none" w:sz="0" w:space="0" w:color="auto"/>
        <w:left w:val="none" w:sz="0" w:space="0" w:color="auto"/>
        <w:bottom w:val="none" w:sz="0" w:space="0" w:color="auto"/>
        <w:right w:val="none" w:sz="0" w:space="0" w:color="auto"/>
      </w:divBdr>
    </w:div>
    <w:div w:id="913710287">
      <w:bodyDiv w:val="1"/>
      <w:marLeft w:val="0"/>
      <w:marRight w:val="0"/>
      <w:marTop w:val="0"/>
      <w:marBottom w:val="0"/>
      <w:divBdr>
        <w:top w:val="none" w:sz="0" w:space="0" w:color="auto"/>
        <w:left w:val="none" w:sz="0" w:space="0" w:color="auto"/>
        <w:bottom w:val="none" w:sz="0" w:space="0" w:color="auto"/>
        <w:right w:val="none" w:sz="0" w:space="0" w:color="auto"/>
      </w:divBdr>
    </w:div>
    <w:div w:id="1022706632">
      <w:bodyDiv w:val="1"/>
      <w:marLeft w:val="0"/>
      <w:marRight w:val="0"/>
      <w:marTop w:val="0"/>
      <w:marBottom w:val="0"/>
      <w:divBdr>
        <w:top w:val="none" w:sz="0" w:space="0" w:color="auto"/>
        <w:left w:val="none" w:sz="0" w:space="0" w:color="auto"/>
        <w:bottom w:val="none" w:sz="0" w:space="0" w:color="auto"/>
        <w:right w:val="none" w:sz="0" w:space="0" w:color="auto"/>
      </w:divBdr>
    </w:div>
    <w:div w:id="1086069705">
      <w:bodyDiv w:val="1"/>
      <w:marLeft w:val="0"/>
      <w:marRight w:val="0"/>
      <w:marTop w:val="0"/>
      <w:marBottom w:val="0"/>
      <w:divBdr>
        <w:top w:val="none" w:sz="0" w:space="0" w:color="auto"/>
        <w:left w:val="none" w:sz="0" w:space="0" w:color="auto"/>
        <w:bottom w:val="none" w:sz="0" w:space="0" w:color="auto"/>
        <w:right w:val="none" w:sz="0" w:space="0" w:color="auto"/>
      </w:divBdr>
    </w:div>
    <w:div w:id="1199775734">
      <w:bodyDiv w:val="1"/>
      <w:marLeft w:val="0"/>
      <w:marRight w:val="0"/>
      <w:marTop w:val="0"/>
      <w:marBottom w:val="0"/>
      <w:divBdr>
        <w:top w:val="none" w:sz="0" w:space="0" w:color="auto"/>
        <w:left w:val="none" w:sz="0" w:space="0" w:color="auto"/>
        <w:bottom w:val="none" w:sz="0" w:space="0" w:color="auto"/>
        <w:right w:val="none" w:sz="0" w:space="0" w:color="auto"/>
      </w:divBdr>
    </w:div>
    <w:div w:id="1416438217">
      <w:bodyDiv w:val="1"/>
      <w:marLeft w:val="0"/>
      <w:marRight w:val="0"/>
      <w:marTop w:val="0"/>
      <w:marBottom w:val="0"/>
      <w:divBdr>
        <w:top w:val="none" w:sz="0" w:space="0" w:color="auto"/>
        <w:left w:val="none" w:sz="0" w:space="0" w:color="auto"/>
        <w:bottom w:val="none" w:sz="0" w:space="0" w:color="auto"/>
        <w:right w:val="none" w:sz="0" w:space="0" w:color="auto"/>
      </w:divBdr>
    </w:div>
    <w:div w:id="1439983496">
      <w:bodyDiv w:val="1"/>
      <w:marLeft w:val="0"/>
      <w:marRight w:val="0"/>
      <w:marTop w:val="0"/>
      <w:marBottom w:val="0"/>
      <w:divBdr>
        <w:top w:val="none" w:sz="0" w:space="0" w:color="auto"/>
        <w:left w:val="none" w:sz="0" w:space="0" w:color="auto"/>
        <w:bottom w:val="none" w:sz="0" w:space="0" w:color="auto"/>
        <w:right w:val="none" w:sz="0" w:space="0" w:color="auto"/>
      </w:divBdr>
    </w:div>
    <w:div w:id="1465194185">
      <w:bodyDiv w:val="1"/>
      <w:marLeft w:val="0"/>
      <w:marRight w:val="0"/>
      <w:marTop w:val="0"/>
      <w:marBottom w:val="0"/>
      <w:divBdr>
        <w:top w:val="none" w:sz="0" w:space="0" w:color="auto"/>
        <w:left w:val="none" w:sz="0" w:space="0" w:color="auto"/>
        <w:bottom w:val="none" w:sz="0" w:space="0" w:color="auto"/>
        <w:right w:val="none" w:sz="0" w:space="0" w:color="auto"/>
      </w:divBdr>
    </w:div>
    <w:div w:id="1473403809">
      <w:bodyDiv w:val="1"/>
      <w:marLeft w:val="0"/>
      <w:marRight w:val="0"/>
      <w:marTop w:val="0"/>
      <w:marBottom w:val="0"/>
      <w:divBdr>
        <w:top w:val="none" w:sz="0" w:space="0" w:color="auto"/>
        <w:left w:val="none" w:sz="0" w:space="0" w:color="auto"/>
        <w:bottom w:val="none" w:sz="0" w:space="0" w:color="auto"/>
        <w:right w:val="none" w:sz="0" w:space="0" w:color="auto"/>
      </w:divBdr>
    </w:div>
    <w:div w:id="1659578162">
      <w:bodyDiv w:val="1"/>
      <w:marLeft w:val="0"/>
      <w:marRight w:val="0"/>
      <w:marTop w:val="0"/>
      <w:marBottom w:val="0"/>
      <w:divBdr>
        <w:top w:val="none" w:sz="0" w:space="0" w:color="auto"/>
        <w:left w:val="none" w:sz="0" w:space="0" w:color="auto"/>
        <w:bottom w:val="none" w:sz="0" w:space="0" w:color="auto"/>
        <w:right w:val="none" w:sz="0" w:space="0" w:color="auto"/>
      </w:divBdr>
    </w:div>
    <w:div w:id="1679233330">
      <w:bodyDiv w:val="1"/>
      <w:marLeft w:val="0"/>
      <w:marRight w:val="0"/>
      <w:marTop w:val="0"/>
      <w:marBottom w:val="0"/>
      <w:divBdr>
        <w:top w:val="none" w:sz="0" w:space="0" w:color="auto"/>
        <w:left w:val="none" w:sz="0" w:space="0" w:color="auto"/>
        <w:bottom w:val="none" w:sz="0" w:space="0" w:color="auto"/>
        <w:right w:val="none" w:sz="0" w:space="0" w:color="auto"/>
      </w:divBdr>
    </w:div>
    <w:div w:id="1680159604">
      <w:bodyDiv w:val="1"/>
      <w:marLeft w:val="0"/>
      <w:marRight w:val="0"/>
      <w:marTop w:val="0"/>
      <w:marBottom w:val="0"/>
      <w:divBdr>
        <w:top w:val="none" w:sz="0" w:space="0" w:color="auto"/>
        <w:left w:val="none" w:sz="0" w:space="0" w:color="auto"/>
        <w:bottom w:val="none" w:sz="0" w:space="0" w:color="auto"/>
        <w:right w:val="none" w:sz="0" w:space="0" w:color="auto"/>
      </w:divBdr>
    </w:div>
    <w:div w:id="1695418883">
      <w:bodyDiv w:val="1"/>
      <w:marLeft w:val="0"/>
      <w:marRight w:val="0"/>
      <w:marTop w:val="0"/>
      <w:marBottom w:val="0"/>
      <w:divBdr>
        <w:top w:val="none" w:sz="0" w:space="0" w:color="auto"/>
        <w:left w:val="none" w:sz="0" w:space="0" w:color="auto"/>
        <w:bottom w:val="none" w:sz="0" w:space="0" w:color="auto"/>
        <w:right w:val="none" w:sz="0" w:space="0" w:color="auto"/>
      </w:divBdr>
    </w:div>
    <w:div w:id="1714840837">
      <w:bodyDiv w:val="1"/>
      <w:marLeft w:val="0"/>
      <w:marRight w:val="0"/>
      <w:marTop w:val="0"/>
      <w:marBottom w:val="0"/>
      <w:divBdr>
        <w:top w:val="none" w:sz="0" w:space="0" w:color="auto"/>
        <w:left w:val="none" w:sz="0" w:space="0" w:color="auto"/>
        <w:bottom w:val="none" w:sz="0" w:space="0" w:color="auto"/>
        <w:right w:val="none" w:sz="0" w:space="0" w:color="auto"/>
      </w:divBdr>
    </w:div>
    <w:div w:id="1746803121">
      <w:bodyDiv w:val="1"/>
      <w:marLeft w:val="0"/>
      <w:marRight w:val="0"/>
      <w:marTop w:val="0"/>
      <w:marBottom w:val="0"/>
      <w:divBdr>
        <w:top w:val="none" w:sz="0" w:space="0" w:color="auto"/>
        <w:left w:val="none" w:sz="0" w:space="0" w:color="auto"/>
        <w:bottom w:val="none" w:sz="0" w:space="0" w:color="auto"/>
        <w:right w:val="none" w:sz="0" w:space="0" w:color="auto"/>
      </w:divBdr>
    </w:div>
    <w:div w:id="1783113310">
      <w:bodyDiv w:val="1"/>
      <w:marLeft w:val="0"/>
      <w:marRight w:val="0"/>
      <w:marTop w:val="0"/>
      <w:marBottom w:val="0"/>
      <w:divBdr>
        <w:top w:val="none" w:sz="0" w:space="0" w:color="auto"/>
        <w:left w:val="none" w:sz="0" w:space="0" w:color="auto"/>
        <w:bottom w:val="none" w:sz="0" w:space="0" w:color="auto"/>
        <w:right w:val="none" w:sz="0" w:space="0" w:color="auto"/>
      </w:divBdr>
    </w:div>
    <w:div w:id="1894190765">
      <w:bodyDiv w:val="1"/>
      <w:marLeft w:val="0"/>
      <w:marRight w:val="0"/>
      <w:marTop w:val="0"/>
      <w:marBottom w:val="0"/>
      <w:divBdr>
        <w:top w:val="none" w:sz="0" w:space="0" w:color="auto"/>
        <w:left w:val="none" w:sz="0" w:space="0" w:color="auto"/>
        <w:bottom w:val="none" w:sz="0" w:space="0" w:color="auto"/>
        <w:right w:val="none" w:sz="0" w:space="0" w:color="auto"/>
      </w:divBdr>
    </w:div>
    <w:div w:id="1899396308">
      <w:bodyDiv w:val="1"/>
      <w:marLeft w:val="0"/>
      <w:marRight w:val="0"/>
      <w:marTop w:val="0"/>
      <w:marBottom w:val="0"/>
      <w:divBdr>
        <w:top w:val="none" w:sz="0" w:space="0" w:color="auto"/>
        <w:left w:val="none" w:sz="0" w:space="0" w:color="auto"/>
        <w:bottom w:val="none" w:sz="0" w:space="0" w:color="auto"/>
        <w:right w:val="none" w:sz="0" w:space="0" w:color="auto"/>
      </w:divBdr>
    </w:div>
    <w:div w:id="1928685180">
      <w:bodyDiv w:val="1"/>
      <w:marLeft w:val="0"/>
      <w:marRight w:val="0"/>
      <w:marTop w:val="0"/>
      <w:marBottom w:val="0"/>
      <w:divBdr>
        <w:top w:val="none" w:sz="0" w:space="0" w:color="auto"/>
        <w:left w:val="none" w:sz="0" w:space="0" w:color="auto"/>
        <w:bottom w:val="none" w:sz="0" w:space="0" w:color="auto"/>
        <w:right w:val="none" w:sz="0" w:space="0" w:color="auto"/>
      </w:divBdr>
    </w:div>
    <w:div w:id="1930502693">
      <w:bodyDiv w:val="1"/>
      <w:marLeft w:val="0"/>
      <w:marRight w:val="0"/>
      <w:marTop w:val="0"/>
      <w:marBottom w:val="0"/>
      <w:divBdr>
        <w:top w:val="none" w:sz="0" w:space="0" w:color="auto"/>
        <w:left w:val="none" w:sz="0" w:space="0" w:color="auto"/>
        <w:bottom w:val="none" w:sz="0" w:space="0" w:color="auto"/>
        <w:right w:val="none" w:sz="0" w:space="0" w:color="auto"/>
      </w:divBdr>
    </w:div>
    <w:div w:id="2071079304">
      <w:bodyDiv w:val="1"/>
      <w:marLeft w:val="0"/>
      <w:marRight w:val="0"/>
      <w:marTop w:val="0"/>
      <w:marBottom w:val="0"/>
      <w:divBdr>
        <w:top w:val="none" w:sz="0" w:space="0" w:color="auto"/>
        <w:left w:val="none" w:sz="0" w:space="0" w:color="auto"/>
        <w:bottom w:val="none" w:sz="0" w:space="0" w:color="auto"/>
        <w:right w:val="none" w:sz="0" w:space="0" w:color="auto"/>
      </w:divBdr>
    </w:div>
    <w:div w:id="21079656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69E7C-0637-44FD-B480-63361DA4A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30</Pages>
  <Words>5276</Words>
  <Characters>27966</Characters>
  <Application>Microsoft Office Word</Application>
  <DocSecurity>0</DocSecurity>
  <Lines>621</Lines>
  <Paragraphs>234</Paragraphs>
  <ScaleCrop>false</ScaleCrop>
  <HeadingPairs>
    <vt:vector size="6" baseType="variant">
      <vt:variant>
        <vt:lpstr>العنوان</vt:lpstr>
      </vt:variant>
      <vt:variant>
        <vt:i4>1</vt:i4>
      </vt:variant>
      <vt:variant>
        <vt:lpstr>Title</vt:lpstr>
      </vt:variant>
      <vt:variant>
        <vt:i4>1</vt:i4>
      </vt:variant>
      <vt:variant>
        <vt:lpstr>Headings</vt:lpstr>
      </vt:variant>
      <vt:variant>
        <vt:i4>30</vt:i4>
      </vt:variant>
    </vt:vector>
  </HeadingPairs>
  <TitlesOfParts>
    <vt:vector size="32" baseType="lpstr">
      <vt:lpstr/>
      <vt:lpstr/>
      <vt:lpstr>الايه</vt:lpstr>
      <vt:lpstr>/اهـــــــــــــداء</vt:lpstr>
      <vt:lpstr>شكر وتقدير</vt:lpstr>
      <vt:lpstr>المستخلص </vt:lpstr>
      <vt:lpstr>المقدمة:</vt:lpstr>
      <vt:lpstr>مشكلة الدراسة </vt:lpstr>
      <vt:lpstr>أهمية الدراسة</vt:lpstr>
      <vt:lpstr>أهداف الدراسة</vt:lpstr>
      <vt:lpstr>تساؤلات الدراسة </vt:lpstr>
      <vt:lpstr>فروض الدراسة</vt:lpstr>
      <vt:lpstr>حدود الدراسة</vt:lpstr>
      <vt:lpstr>النظرية العلمية المتبعة  لإعداد البحث</vt:lpstr>
      <vt:lpstr>    الإطار النظري</vt:lpstr>
      <vt:lpstr>        لمحة تاريخية حول إدارة المخاطر</vt:lpstr>
      <vt:lpstr>        مفهوم إدارة المخاطر</vt:lpstr>
      <vt:lpstr>        أهداف إدارة المخاطر:</vt:lpstr>
      <vt:lpstr>        أسباب الخطر والعوامل الرئيسية المؤثر فيه وأساليب التعامل معه:</vt:lpstr>
      <vt:lpstr>        أهمية وفوائد إدارة المخاطر وأهدافها</vt:lpstr>
      <vt:lpstr>        أهداف إدارة المخاطر:</vt:lpstr>
      <vt:lpstr>        أهمية إدارة المخاطر المؤسسية</vt:lpstr>
      <vt:lpstr>        المخاطر الحالية التي تواجه الشركات تقنيا وإداريًا</vt:lpstr>
      <vt:lpstr>        أنواع المخاطر المؤسسية</vt:lpstr>
      <vt:lpstr>        مكونات إدارة المخاطر في المؤسسة</vt:lpstr>
      <vt:lpstr>        إدارة المخاطر في المؤسسات الحكومية</vt:lpstr>
      <vt:lpstr>        أساليب إدارة المخاطر:</vt:lpstr>
      <vt:lpstr>    الدراسات السابقة</vt:lpstr>
      <vt:lpstr>    المنهجية وطرق البحث:</vt:lpstr>
      <vt:lpstr>    أدوات الدراسة :</vt:lpstr>
      <vt:lpstr>النتائج والتوصيات </vt:lpstr>
      <vt:lpstr>المراجع</vt:lpstr>
    </vt:vector>
  </TitlesOfParts>
  <Company/>
  <LinksUpToDate>false</LinksUpToDate>
  <CharactersWithSpaces>33008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LAMA .</cp:lastModifiedBy>
  <cp:revision>28</cp:revision>
  <dcterms:created xsi:type="dcterms:W3CDTF">2024-12-23T22:47:00Z</dcterms:created>
  <dcterms:modified xsi:type="dcterms:W3CDTF">2024-12-24T21:52:00Z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