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72EC8D" w14:textId="2C19676C" w:rsidR="003608F7" w:rsidRDefault="005500A6" w:rsidP="005500A6">
      <w:pPr>
        <w:pStyle w:val="a3"/>
        <w:jc w:val="center"/>
        <w:rPr>
          <w:rtl/>
        </w:rPr>
      </w:pPr>
      <w:r w:rsidRPr="005500A6">
        <w:t>WannaCry ransomware attack</w:t>
      </w:r>
    </w:p>
    <w:p w14:paraId="7BE965D9" w14:textId="77777777" w:rsidR="005500A6" w:rsidRDefault="005500A6" w:rsidP="005500A6">
      <w:pPr>
        <w:rPr>
          <w:rtl/>
        </w:rPr>
      </w:pPr>
    </w:p>
    <w:p w14:paraId="3303F38D" w14:textId="77777777" w:rsidR="005500A6" w:rsidRDefault="005500A6" w:rsidP="005500A6">
      <w:pPr>
        <w:rPr>
          <w:rtl/>
        </w:rPr>
      </w:pPr>
    </w:p>
    <w:p w14:paraId="5F21FDA8" w14:textId="77777777" w:rsidR="005500A6" w:rsidRDefault="005500A6" w:rsidP="005500A6">
      <w:pPr>
        <w:jc w:val="right"/>
      </w:pPr>
      <w:r>
        <w:t xml:space="preserve">The WannaCry ransomware attack was a worldwide cyberattack in May 2017 by the WannaCry ransomware </w:t>
      </w:r>
      <w:proofErr w:type="spellStart"/>
      <w:r>
        <w:t>cryptoworm</w:t>
      </w:r>
      <w:proofErr w:type="spellEnd"/>
      <w:r>
        <w:t xml:space="preserve">, which targeted computers running the Microsoft Windows operating system by encrypting data and demanding ransom payments in the Bitcoin cryptocurrency.[5] It propagated by using </w:t>
      </w:r>
      <w:proofErr w:type="spellStart"/>
      <w:r>
        <w:t>EternalBlue</w:t>
      </w:r>
      <w:proofErr w:type="spellEnd"/>
      <w:r>
        <w:t xml:space="preserve">, an exploit developed by the United States National Security Agency (NSA) for Windows systems. </w:t>
      </w:r>
      <w:proofErr w:type="spellStart"/>
      <w:r>
        <w:t>EternalBlue</w:t>
      </w:r>
      <w:proofErr w:type="spellEnd"/>
      <w:r>
        <w:t xml:space="preserve"> was stolen and leaked by a group called The Shadow Brokers a month prior to the attack. While Microsoft had released patches previously to close the exploit, much of WannaCry's spread was from organizations that had not applied </w:t>
      </w:r>
      <w:proofErr w:type="gramStart"/>
      <w:r>
        <w:t>these, or</w:t>
      </w:r>
      <w:proofErr w:type="gramEnd"/>
      <w:r>
        <w:t xml:space="preserve"> were using older Windows systems that were past their end-of-life. These patches were imperative to organizations' cyber </w:t>
      </w:r>
      <w:proofErr w:type="gramStart"/>
      <w:r>
        <w:t>security</w:t>
      </w:r>
      <w:proofErr w:type="gramEnd"/>
      <w:r>
        <w:t xml:space="preserve"> but many were not implemented due to ignorance of their importance. Some have claimed a need for 24/7 operation, aversion to risking having formerly working applications breaking because of patch changes, lack of personnel or time to install them, or other reasons</w:t>
      </w:r>
      <w:r>
        <w:rPr>
          <w:rFonts w:cs="Arial"/>
          <w:rtl/>
        </w:rPr>
        <w:t>.</w:t>
      </w:r>
    </w:p>
    <w:p w14:paraId="360CF63D" w14:textId="77777777" w:rsidR="005500A6" w:rsidRDefault="005500A6" w:rsidP="005500A6">
      <w:pPr>
        <w:jc w:val="right"/>
        <w:rPr>
          <w:rtl/>
        </w:rPr>
      </w:pPr>
    </w:p>
    <w:p w14:paraId="2A4F64B1" w14:textId="77777777" w:rsidR="005500A6" w:rsidRDefault="005500A6" w:rsidP="005500A6">
      <w:pPr>
        <w:jc w:val="right"/>
      </w:pPr>
      <w:r>
        <w:t xml:space="preserve">The attack began at 07:44 UTC on 12 May 2017 and was halted a few hours later at 15:03 UTC by the registration of a kill switch discovered by Marcus Hutchins. The kill switch prevented already infected computers from being encrypted or further spreading WannaCry.[6] The attack was estimated to have affected more than 300,000 </w:t>
      </w:r>
      <w:proofErr w:type="gramStart"/>
      <w:r>
        <w:t>computers[</w:t>
      </w:r>
      <w:proofErr w:type="gramEnd"/>
      <w:r>
        <w:t>7] across 150 countries,[7] with total damages ranging from hundreds of millions to billions of dollars. At the time, security experts believed from preliminary evaluation of the worm that the attack originated from North Korea or agencies working for the country. This was confirmed in December 2017, when the United States and United Kingdom formally asserted that North Korea was behind the attack, although North Korea has denied any involvement with the attack</w:t>
      </w:r>
      <w:r>
        <w:rPr>
          <w:rFonts w:cs="Arial"/>
          <w:rtl/>
        </w:rPr>
        <w:t>.[8]</w:t>
      </w:r>
    </w:p>
    <w:p w14:paraId="42D6AEAC" w14:textId="77777777" w:rsidR="005500A6" w:rsidRDefault="005500A6" w:rsidP="005500A6">
      <w:pPr>
        <w:jc w:val="right"/>
        <w:rPr>
          <w:rtl/>
        </w:rPr>
      </w:pPr>
    </w:p>
    <w:p w14:paraId="648D3D22" w14:textId="77777777" w:rsidR="003608F7" w:rsidRDefault="005500A6" w:rsidP="005500A6">
      <w:pPr>
        <w:jc w:val="right"/>
        <w:rPr>
          <w:rtl/>
        </w:rPr>
      </w:pPr>
      <w:r>
        <w:t xml:space="preserve">A new variant of WannaCry forced Taiwan Semiconductor Manufacturing Company (TSMC) to temporarily shut down several of its chip-fabrication factories in August 2018. The worm spread onto 10,000 machines in TSMC's most advanced </w:t>
      </w:r>
      <w:proofErr w:type="gramStart"/>
      <w:r>
        <w:t>facilities</w:t>
      </w:r>
      <w:proofErr w:type="gramEnd"/>
      <w:r w:rsidR="003608F7">
        <w:t xml:space="preserve">            </w:t>
      </w:r>
    </w:p>
    <w:p w14:paraId="571BD12C" w14:textId="01F97D3E" w:rsidR="005500A6" w:rsidRDefault="005500A6" w:rsidP="003608F7">
      <w:pPr>
        <w:rPr>
          <w:rFonts w:cs="Arial"/>
          <w:rtl/>
        </w:rPr>
      </w:pPr>
    </w:p>
    <w:p w14:paraId="353B1013" w14:textId="77777777" w:rsidR="003608F7" w:rsidRDefault="003608F7" w:rsidP="003608F7">
      <w:pPr>
        <w:rPr>
          <w:rFonts w:cs="Arial"/>
          <w:rtl/>
        </w:rPr>
      </w:pPr>
    </w:p>
    <w:p w14:paraId="18C0B87C" w14:textId="77777777" w:rsidR="003608F7" w:rsidRDefault="003608F7" w:rsidP="003608F7">
      <w:pPr>
        <w:rPr>
          <w:rFonts w:cs="Arial"/>
          <w:rtl/>
        </w:rPr>
      </w:pPr>
    </w:p>
    <w:p w14:paraId="1BC64A4A" w14:textId="77777777" w:rsidR="003608F7" w:rsidRDefault="003608F7" w:rsidP="003608F7">
      <w:pPr>
        <w:rPr>
          <w:rFonts w:cs="Arial"/>
          <w:rtl/>
        </w:rPr>
      </w:pPr>
    </w:p>
    <w:p w14:paraId="67F28A37" w14:textId="77777777" w:rsidR="003608F7" w:rsidRDefault="003608F7" w:rsidP="003608F7">
      <w:pPr>
        <w:rPr>
          <w:rFonts w:cs="Arial"/>
          <w:rtl/>
        </w:rPr>
      </w:pPr>
    </w:p>
    <w:p w14:paraId="3AA92FC2" w14:textId="77777777" w:rsidR="003608F7" w:rsidRDefault="003608F7" w:rsidP="003608F7">
      <w:pPr>
        <w:rPr>
          <w:rFonts w:cs="Arial"/>
          <w:rtl/>
        </w:rPr>
      </w:pPr>
    </w:p>
    <w:p w14:paraId="389FC6B6" w14:textId="77777777" w:rsidR="003608F7" w:rsidRDefault="003608F7" w:rsidP="003608F7">
      <w:pPr>
        <w:rPr>
          <w:rFonts w:cs="Arial"/>
          <w:rtl/>
        </w:rPr>
      </w:pPr>
    </w:p>
    <w:p w14:paraId="12BA1946" w14:textId="77777777" w:rsidR="003608F7" w:rsidRDefault="003608F7" w:rsidP="003608F7">
      <w:pPr>
        <w:rPr>
          <w:rFonts w:cs="Arial"/>
          <w:rtl/>
        </w:rPr>
      </w:pPr>
    </w:p>
    <w:p w14:paraId="4CC5B49C" w14:textId="77777777" w:rsidR="003608F7" w:rsidRDefault="003608F7" w:rsidP="003608F7">
      <w:pPr>
        <w:jc w:val="right"/>
      </w:pPr>
      <w:r>
        <w:lastRenderedPageBreak/>
        <w:t>Attack</w:t>
      </w:r>
    </w:p>
    <w:p w14:paraId="57AEB031" w14:textId="77777777" w:rsidR="003608F7" w:rsidRDefault="003608F7" w:rsidP="003608F7">
      <w:pPr>
        <w:jc w:val="right"/>
      </w:pPr>
      <w:r>
        <w:t>The attack began on Friday, 12 May 2017,[36][37] with evidence pointing to an initial infection in Asia at 07:44 UTC.[36][38] The initial infection was likely through an exposed vulnerable SMB port,[39] rather than email phishing as initially assumed.[36] Within a day the code was reported to have infected more than 230,000 computers in over 150 countries.[40</w:t>
      </w:r>
      <w:r>
        <w:rPr>
          <w:rFonts w:cs="Arial"/>
          <w:rtl/>
        </w:rPr>
        <w:t>][41]</w:t>
      </w:r>
    </w:p>
    <w:p w14:paraId="63AA3ABD" w14:textId="77777777" w:rsidR="003608F7" w:rsidRDefault="003608F7" w:rsidP="003608F7">
      <w:pPr>
        <w:jc w:val="right"/>
        <w:rPr>
          <w:rtl/>
        </w:rPr>
      </w:pPr>
    </w:p>
    <w:p w14:paraId="149C56EE" w14:textId="77777777" w:rsidR="003608F7" w:rsidRDefault="003608F7" w:rsidP="003608F7">
      <w:pPr>
        <w:jc w:val="right"/>
      </w:pPr>
      <w:r>
        <w:t xml:space="preserve">Organizations that had not installed Microsoft's security update from May were affected by the attack.[42] Those still running unsupported versions of Microsoft Windows, such as Windows XP and Windows Server 2003[43][44] were at particularly high risk because no security patches had been released since April 2014 for Windows XP and July 2015 for Windows Server 2003.[10] A Kaspersky Lab study reported, however, that less than 0.1 per cent of the affected computers were running Windows XP, and that 98 per cent of the affected computers were running Windows 7.[10][45] In a controlled testing environment, the cybersecurity firm </w:t>
      </w:r>
      <w:proofErr w:type="spellStart"/>
      <w:r>
        <w:t>Kryptos</w:t>
      </w:r>
      <w:proofErr w:type="spellEnd"/>
      <w:r>
        <w:t xml:space="preserve"> Logic found that it was unable to infect a Windows XP system with WannaCry using just the exploits, as the payload failed to load, or caused the operating system to crash rather than actually execute and encrypt files. However, when executed manually, WannaCry could still operate on Windows XP.[46][47</w:t>
      </w:r>
      <w:r>
        <w:rPr>
          <w:rFonts w:cs="Arial"/>
          <w:rtl/>
        </w:rPr>
        <w:t>][48]</w:t>
      </w:r>
    </w:p>
    <w:p w14:paraId="4CBF9C03" w14:textId="77777777" w:rsidR="003608F7" w:rsidRDefault="003608F7" w:rsidP="003608F7">
      <w:pPr>
        <w:jc w:val="right"/>
        <w:rPr>
          <w:rtl/>
        </w:rPr>
      </w:pPr>
    </w:p>
    <w:p w14:paraId="6DD0F7BA" w14:textId="77777777" w:rsidR="003608F7" w:rsidRDefault="003608F7" w:rsidP="003608F7">
      <w:pPr>
        <w:jc w:val="right"/>
      </w:pPr>
      <w:r>
        <w:t>Defensive response</w:t>
      </w:r>
    </w:p>
    <w:p w14:paraId="04BC9635" w14:textId="77777777" w:rsidR="003608F7" w:rsidRDefault="003608F7" w:rsidP="003608F7">
      <w:pPr>
        <w:jc w:val="right"/>
      </w:pPr>
      <w:r>
        <w:t>Experts quickly advised affected users against paying the ransom due to no reports of people getting their data back after payment and as high revenues would encourage more of such campaigns.[49][50][51] As of 14 June 2017, after the attack had subsided, a total of 327 payments totaling US$130,634.77 (51.62396539 BTC) had been transferred</w:t>
      </w:r>
      <w:r>
        <w:rPr>
          <w:rFonts w:cs="Arial"/>
          <w:rtl/>
        </w:rPr>
        <w:t>.[52]</w:t>
      </w:r>
    </w:p>
    <w:p w14:paraId="51DB17A4" w14:textId="77777777" w:rsidR="003608F7" w:rsidRDefault="003608F7" w:rsidP="003608F7">
      <w:pPr>
        <w:jc w:val="right"/>
        <w:rPr>
          <w:rtl/>
        </w:rPr>
      </w:pPr>
    </w:p>
    <w:p w14:paraId="5D26C4BF" w14:textId="77777777" w:rsidR="003608F7" w:rsidRDefault="003608F7" w:rsidP="003608F7">
      <w:pPr>
        <w:jc w:val="right"/>
      </w:pPr>
      <w:r>
        <w:t xml:space="preserve">The day after the initial attack in May, Microsoft released out-of-band security updates for end-of-life products Windows XP, Windows Server 2003 and Windows 8; these patches had been created in February, but were previously only available to those who paid for a custom support plan.[53][44] Organizations were advised to patch Windows and plug the vulnerability in order to protect themselves from the </w:t>
      </w:r>
      <w:proofErr w:type="spellStart"/>
      <w:r>
        <w:t>cyber attack</w:t>
      </w:r>
      <w:proofErr w:type="spellEnd"/>
      <w:r>
        <w:t>.[54] The head of Microsoft's Cyber Defense Operations Center, Adrienne Hall, said that "Due to the elevated risk for destructive cyber-attacks at this time, we made the decision to take this action because applying these updates provides further protection against potential attacks with characteristics similar to WannaCrypt [alternative name to WannaCry]".[55</w:t>
      </w:r>
      <w:r>
        <w:rPr>
          <w:rFonts w:cs="Arial"/>
          <w:rtl/>
        </w:rPr>
        <w:t>][56]</w:t>
      </w:r>
    </w:p>
    <w:p w14:paraId="3356A8E2" w14:textId="77777777" w:rsidR="003608F7" w:rsidRDefault="003608F7" w:rsidP="003608F7">
      <w:pPr>
        <w:jc w:val="right"/>
        <w:rPr>
          <w:rtl/>
        </w:rPr>
      </w:pPr>
    </w:p>
    <w:p w14:paraId="1E99A33F" w14:textId="77777777" w:rsidR="003608F7" w:rsidRDefault="003608F7" w:rsidP="003608F7">
      <w:pPr>
        <w:jc w:val="right"/>
      </w:pPr>
      <w:r>
        <w:t xml:space="preserve">Researcher Marcus Hutchins[57][58] discovered the kill switch domain hardcoded in the malware.[59][60][61] Registering a domain name for a DNS sinkhole stopped the attack spreading as a worm, because the ransomware only encrypted the computer's files if it was unable to connect to that domain, which all computers infected with WannaCry before the website's registration had been unable to do. While this did not help already infected systems, it severely slowed the spread of the initial infection and gave time for defensive measures to be deployed worldwide, particularly in North America and Asia, which had not </w:t>
      </w:r>
      <w:r>
        <w:lastRenderedPageBreak/>
        <w:t xml:space="preserve">been attacked to the same extent as elsewhere.[62][63][64][65][66] On 14 May, a first variant of WannaCry appeared with a new and second[67] kill-switch registered by Matt </w:t>
      </w:r>
      <w:proofErr w:type="spellStart"/>
      <w:r>
        <w:t>Suiche</w:t>
      </w:r>
      <w:proofErr w:type="spellEnd"/>
      <w:r>
        <w:t xml:space="preserve"> on the same day. This was followed by a second variant with the third and last kill-switch on 15 May, which was registered by Check Point threat intelligence analysts.[68][69] A few days later, a new version of WannaCry was detected that lacked the kill switch altogether.[70][71][72</w:t>
      </w:r>
      <w:r>
        <w:rPr>
          <w:rFonts w:cs="Arial"/>
          <w:rtl/>
        </w:rPr>
        <w:t>][73]</w:t>
      </w:r>
    </w:p>
    <w:p w14:paraId="071863C2" w14:textId="77777777" w:rsidR="003608F7" w:rsidRDefault="003608F7" w:rsidP="003608F7">
      <w:pPr>
        <w:jc w:val="right"/>
        <w:rPr>
          <w:rtl/>
        </w:rPr>
      </w:pPr>
    </w:p>
    <w:p w14:paraId="4DB7C1F9" w14:textId="77777777" w:rsidR="003608F7" w:rsidRDefault="003608F7" w:rsidP="003608F7">
      <w:pPr>
        <w:jc w:val="right"/>
      </w:pPr>
      <w:r>
        <w:t xml:space="preserve">On 19 May, it was reported that hackers were trying to use a Mirai botnet variant to </w:t>
      </w:r>
      <w:proofErr w:type="gramStart"/>
      <w:r>
        <w:t>effect</w:t>
      </w:r>
      <w:proofErr w:type="gramEnd"/>
      <w:r>
        <w:t xml:space="preserve"> a distributed denial-of-service attack on WannaCry's kill-switch domain with the intention of knocking it offline.[74] On 22 May, Hutchins protected the domain by switching to a cached version of the site, capable of dealing with much higher traffic loads than the live site</w:t>
      </w:r>
      <w:r>
        <w:rPr>
          <w:rFonts w:cs="Arial"/>
          <w:rtl/>
        </w:rPr>
        <w:t>.[75]</w:t>
      </w:r>
    </w:p>
    <w:p w14:paraId="1D9945A6" w14:textId="77777777" w:rsidR="003608F7" w:rsidRDefault="003608F7" w:rsidP="003608F7">
      <w:pPr>
        <w:jc w:val="right"/>
        <w:rPr>
          <w:rtl/>
        </w:rPr>
      </w:pPr>
    </w:p>
    <w:p w14:paraId="1C11C321" w14:textId="77777777" w:rsidR="003608F7" w:rsidRDefault="003608F7" w:rsidP="003608F7">
      <w:pPr>
        <w:jc w:val="right"/>
      </w:pPr>
      <w:r>
        <w:t xml:space="preserve">Separately, researchers from University College London and Boston University reported that their </w:t>
      </w:r>
      <w:proofErr w:type="spellStart"/>
      <w:r>
        <w:t>PayBreak</w:t>
      </w:r>
      <w:proofErr w:type="spellEnd"/>
      <w:r>
        <w:t xml:space="preserve"> system could defeat WannaCry and several other families of ransomware by recovering the keys used to encrypt the user's data.[76</w:t>
      </w:r>
      <w:r>
        <w:rPr>
          <w:rFonts w:cs="Arial"/>
          <w:rtl/>
        </w:rPr>
        <w:t>][77]</w:t>
      </w:r>
    </w:p>
    <w:p w14:paraId="707789F3" w14:textId="77777777" w:rsidR="003608F7" w:rsidRDefault="003608F7" w:rsidP="003608F7">
      <w:pPr>
        <w:jc w:val="right"/>
        <w:rPr>
          <w:rtl/>
        </w:rPr>
      </w:pPr>
    </w:p>
    <w:p w14:paraId="34F41BA0" w14:textId="77777777" w:rsidR="003608F7" w:rsidRDefault="003608F7" w:rsidP="003608F7">
      <w:pPr>
        <w:jc w:val="right"/>
      </w:pPr>
      <w:r>
        <w:t xml:space="preserve">It was discovered that Windows encryption APIs used by WannaCry may not completely clear the prime numbers used to generate the payload's private keys from the memory, making it potentially possible to retrieve the required key if they had not yet been overwritten or cleared from resident memory. The key is kept in the memory if the WannaCry process has not been killed and the computer has not been rebooted after being infected.[78] This </w:t>
      </w:r>
      <w:proofErr w:type="spellStart"/>
      <w:r>
        <w:t>behaviour</w:t>
      </w:r>
      <w:proofErr w:type="spellEnd"/>
      <w:r>
        <w:t xml:space="preserve"> was used by a French researcher to develop a tool known as </w:t>
      </w:r>
      <w:proofErr w:type="spellStart"/>
      <w:r>
        <w:t>WannaKey</w:t>
      </w:r>
      <w:proofErr w:type="spellEnd"/>
      <w:r>
        <w:t xml:space="preserve">, which automates this process on Windows XP systems.[79][80][81] This approach was iterated upon by a second tool known as </w:t>
      </w:r>
      <w:proofErr w:type="spellStart"/>
      <w:r>
        <w:t>Wanakiwi</w:t>
      </w:r>
      <w:proofErr w:type="spellEnd"/>
      <w:r>
        <w:t>, which was tested to work on Windows 7 and Server 2008 R2 as well</w:t>
      </w:r>
      <w:r>
        <w:rPr>
          <w:rFonts w:cs="Arial"/>
          <w:rtl/>
        </w:rPr>
        <w:t>.[82]</w:t>
      </w:r>
    </w:p>
    <w:p w14:paraId="13D495C8" w14:textId="77777777" w:rsidR="003608F7" w:rsidRDefault="003608F7" w:rsidP="003608F7">
      <w:pPr>
        <w:jc w:val="right"/>
        <w:rPr>
          <w:rtl/>
        </w:rPr>
      </w:pPr>
    </w:p>
    <w:p w14:paraId="5D82C62A" w14:textId="77777777" w:rsidR="003608F7" w:rsidRDefault="003608F7" w:rsidP="003608F7">
      <w:pPr>
        <w:jc w:val="right"/>
      </w:pPr>
      <w:r>
        <w:t>Within four days of the initial outbreak, new infections had slowed to a trickle due to these responses</w:t>
      </w:r>
      <w:r>
        <w:rPr>
          <w:rFonts w:cs="Arial"/>
          <w:rtl/>
        </w:rPr>
        <w:t>.[83]</w:t>
      </w:r>
    </w:p>
    <w:p w14:paraId="7CF90F0C" w14:textId="77777777" w:rsidR="003608F7" w:rsidRDefault="003608F7" w:rsidP="003608F7">
      <w:pPr>
        <w:jc w:val="right"/>
        <w:rPr>
          <w:rtl/>
        </w:rPr>
      </w:pPr>
    </w:p>
    <w:p w14:paraId="79C33EBC" w14:textId="77777777" w:rsidR="003608F7" w:rsidRDefault="003608F7" w:rsidP="003608F7">
      <w:pPr>
        <w:jc w:val="right"/>
      </w:pPr>
      <w:r>
        <w:t>Attribution</w:t>
      </w:r>
    </w:p>
    <w:p w14:paraId="524AAA68" w14:textId="77777777" w:rsidR="003608F7" w:rsidRDefault="003608F7" w:rsidP="003608F7">
      <w:pPr>
        <w:jc w:val="right"/>
      </w:pPr>
      <w:r>
        <w:t>Linguistic analysis of the ransom notes indicated the authors were likely fluent in Chinese[84] and proficient in English, as the versions of the notes in those languages were probably human-written while the rest seemed to be machine-translated.[85][86] According to an analysis by the FBI's Cyber Behavioral Analysis Center, the computer that created the ransomware language files had Hangul language fonts installed, as evidenced by the presence of the "\fcharset129" Rich Text Format tag.[15] Metadata in the language files also indicated that the computers that created the ransomware were set to UTC+09:00, which is used in Korea</w:t>
      </w:r>
      <w:r>
        <w:rPr>
          <w:rFonts w:cs="Arial"/>
          <w:rtl/>
        </w:rPr>
        <w:t>.[15]</w:t>
      </w:r>
    </w:p>
    <w:p w14:paraId="15783838" w14:textId="77777777" w:rsidR="003608F7" w:rsidRDefault="003608F7" w:rsidP="003608F7">
      <w:pPr>
        <w:jc w:val="right"/>
        <w:rPr>
          <w:rtl/>
        </w:rPr>
      </w:pPr>
    </w:p>
    <w:p w14:paraId="4011670E" w14:textId="77777777" w:rsidR="003608F7" w:rsidRDefault="003608F7" w:rsidP="003608F7">
      <w:pPr>
        <w:jc w:val="right"/>
      </w:pPr>
      <w:r>
        <w:t xml:space="preserve">A security </w:t>
      </w:r>
      <w:proofErr w:type="gramStart"/>
      <w:r>
        <w:t>researcher[</w:t>
      </w:r>
      <w:proofErr w:type="gramEnd"/>
      <w:r>
        <w:t xml:space="preserve">87][88] initially posted a tweet[89] referencing code similarities between WannaCry and previous malware. The cybersecurity companies[90] Kaspersky Lab </w:t>
      </w:r>
      <w:r>
        <w:lastRenderedPageBreak/>
        <w:t>and Symantec have both said the code has some similarities with that previously used by the Lazarus Group[91] (believed to have carried out the cyberattack on Sony Pictures in 2014 and a Bangladesh bank heist in 2016—and linked to North Korea).[91] This could also be either simple re-use of code by another group[92] or an attempt to shift blame—as in a cyber false flag operation;[91] but a leaked internal NSA memo is alleged to have also linked the creation of the worm to North Korea.[93] Brad Smith, the president of Microsoft, said he believed North Korea was the originator of the WannaCry attack,[94] and the UK's National Cyber Security Centre reached the same conclusion</w:t>
      </w:r>
      <w:r>
        <w:rPr>
          <w:rFonts w:cs="Arial"/>
          <w:rtl/>
        </w:rPr>
        <w:t>.[95]</w:t>
      </w:r>
    </w:p>
    <w:p w14:paraId="76AB4C17" w14:textId="77777777" w:rsidR="003608F7" w:rsidRDefault="003608F7" w:rsidP="003608F7">
      <w:pPr>
        <w:jc w:val="right"/>
        <w:rPr>
          <w:rtl/>
        </w:rPr>
      </w:pPr>
    </w:p>
    <w:p w14:paraId="2492FD8D" w14:textId="77777777" w:rsidR="003608F7" w:rsidRDefault="003608F7" w:rsidP="003608F7">
      <w:pPr>
        <w:jc w:val="right"/>
      </w:pPr>
      <w:r>
        <w:t>On 18 December 2017, the United States Government formally announced that it publicly considers North Korea to be the main culprit behind the WannaCry attack.[96] Then-President Trump's Homeland Security Advisor, Tom Bossert, wrote an op-ed in The Wall Street Journal about this charge, saying "We do not make this allegation lightly. It is based on evidence."[97] In a press conference the following day, Bossert said that the evidence indicates that Kim Jong-un had given the order to launch the malware attack.[98] Bossert said that Canada, New Zealand and Japan agree with the United States' assessment of the evidence that links the attack to North Korea,[99] while the United Kingdom's Foreign and Commonwealth Office says it also stands behind the United States' assertion</w:t>
      </w:r>
      <w:r>
        <w:rPr>
          <w:rFonts w:cs="Arial"/>
          <w:rtl/>
        </w:rPr>
        <w:t>.[100]</w:t>
      </w:r>
    </w:p>
    <w:p w14:paraId="3615D2FB" w14:textId="77777777" w:rsidR="003608F7" w:rsidRDefault="003608F7" w:rsidP="003608F7">
      <w:pPr>
        <w:jc w:val="right"/>
        <w:rPr>
          <w:rtl/>
        </w:rPr>
      </w:pPr>
    </w:p>
    <w:p w14:paraId="7E4BA8F8" w14:textId="77777777" w:rsidR="003608F7" w:rsidRDefault="003608F7" w:rsidP="003608F7">
      <w:pPr>
        <w:jc w:val="right"/>
      </w:pPr>
      <w:r>
        <w:t>North Korea, however, denied being responsible for the cyberattack.[101</w:t>
      </w:r>
      <w:r>
        <w:rPr>
          <w:rFonts w:cs="Arial"/>
          <w:rtl/>
        </w:rPr>
        <w:t>][102]</w:t>
      </w:r>
    </w:p>
    <w:p w14:paraId="379E1E5E" w14:textId="77777777" w:rsidR="003608F7" w:rsidRDefault="003608F7" w:rsidP="003608F7">
      <w:pPr>
        <w:jc w:val="right"/>
        <w:rPr>
          <w:rtl/>
        </w:rPr>
      </w:pPr>
    </w:p>
    <w:p w14:paraId="47FFC1C2" w14:textId="77777777" w:rsidR="003608F7" w:rsidRDefault="003608F7" w:rsidP="003608F7">
      <w:pPr>
        <w:jc w:val="right"/>
      </w:pPr>
      <w:r>
        <w:t>On 6 September 2018, the US Department of Justice (</w:t>
      </w:r>
      <w:proofErr w:type="spellStart"/>
      <w:r>
        <w:t>DoJ</w:t>
      </w:r>
      <w:proofErr w:type="spellEnd"/>
      <w:r>
        <w:t>) announced formal charges against Park Jin-</w:t>
      </w:r>
      <w:proofErr w:type="spellStart"/>
      <w:r>
        <w:t>hyok</w:t>
      </w:r>
      <w:proofErr w:type="spellEnd"/>
      <w:r>
        <w:t xml:space="preserve"> for involvement in the Sony Pictures hack of 2014. The </w:t>
      </w:r>
      <w:proofErr w:type="spellStart"/>
      <w:r>
        <w:t>DoJ</w:t>
      </w:r>
      <w:proofErr w:type="spellEnd"/>
      <w:r>
        <w:t xml:space="preserve"> contended that Park was a North Korean hacker working as part of a team of experts for the North Korean Reconnaissance General Bureau. The Department of Justice asserted this team also had been involved in the WannaCry attack, among other activities.[103</w:t>
      </w:r>
      <w:r>
        <w:rPr>
          <w:rFonts w:cs="Arial"/>
          <w:rtl/>
        </w:rPr>
        <w:t>][104]</w:t>
      </w:r>
    </w:p>
    <w:p w14:paraId="39B8FF80" w14:textId="77777777" w:rsidR="003608F7" w:rsidRDefault="003608F7" w:rsidP="003608F7">
      <w:pPr>
        <w:jc w:val="right"/>
        <w:rPr>
          <w:rtl/>
        </w:rPr>
      </w:pPr>
    </w:p>
    <w:p w14:paraId="23574691" w14:textId="6878731F" w:rsidR="003608F7" w:rsidRPr="005500A6" w:rsidRDefault="003608F7" w:rsidP="003608F7">
      <w:pPr>
        <w:jc w:val="right"/>
        <w:rPr>
          <w:rFonts w:hint="cs"/>
          <w:rtl/>
        </w:rPr>
      </w:pPr>
    </w:p>
    <w:sectPr w:rsidR="003608F7" w:rsidRPr="005500A6" w:rsidSect="00AF5EE2">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0A6"/>
    <w:rsid w:val="000F6397"/>
    <w:rsid w:val="003608F7"/>
    <w:rsid w:val="005500A6"/>
    <w:rsid w:val="007B74B8"/>
    <w:rsid w:val="00AF5EE2"/>
    <w:rsid w:val="00D320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B5E92"/>
  <w15:chartTrackingRefBased/>
  <w15:docId w15:val="{B5B58A33-C931-4870-BCAF-27D442B33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Char"/>
    <w:uiPriority w:val="10"/>
    <w:qFormat/>
    <w:rsid w:val="005500A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5500A6"/>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4</Pages>
  <Words>1485</Words>
  <Characters>8468</Characters>
  <Application>Microsoft Office Word</Application>
  <DocSecurity>0</DocSecurity>
  <Lines>70</Lines>
  <Paragraphs>19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9934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faisal alotaibe</dc:creator>
  <cp:keywords/>
  <dc:description/>
  <cp:lastModifiedBy>faisal alotaibe</cp:lastModifiedBy>
  <cp:revision>1</cp:revision>
  <dcterms:created xsi:type="dcterms:W3CDTF">2023-10-26T23:12:00Z</dcterms:created>
  <dcterms:modified xsi:type="dcterms:W3CDTF">2023-10-26T23:27:00Z</dcterms:modified>
</cp:coreProperties>
</file>