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859EFC" w14:textId="77777777" w:rsidR="009D4280" w:rsidRDefault="009D4280" w:rsidP="009D4280">
      <w:pPr>
        <w:rPr>
          <w:rFonts w:ascii="Sakkal Majalla" w:hAnsi="Sakkal Majalla" w:cs="Sakkal Majalla"/>
          <w:sz w:val="28"/>
          <w:szCs w:val="28"/>
          <w:u w:val="single"/>
        </w:rPr>
      </w:pPr>
    </w:p>
    <w:p w14:paraId="4130E51D" w14:textId="77777777" w:rsidR="009D4280" w:rsidRDefault="009D4280" w:rsidP="009D4280">
      <w:pPr>
        <w:rPr>
          <w:rFonts w:ascii="Sakkal Majalla" w:hAnsi="Sakkal Majalla" w:cs="Sakkal Majalla"/>
          <w:sz w:val="28"/>
          <w:szCs w:val="28"/>
          <w:u w:val="single"/>
          <w:rtl/>
        </w:rPr>
      </w:pPr>
    </w:p>
    <w:p w14:paraId="0BD272E3" w14:textId="77777777" w:rsidR="009D4280" w:rsidRPr="009125CE" w:rsidRDefault="009D4280" w:rsidP="009D4280">
      <w:pPr>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59264" behindDoc="0" locked="0" layoutInCell="1" allowOverlap="1" wp14:anchorId="1F82E9D1" wp14:editId="7C50CC31">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238E30C7" w14:textId="4A995D92" w:rsidR="009D4280" w:rsidRPr="009125CE" w:rsidRDefault="009D4280" w:rsidP="009D4280">
      <w:pPr>
        <w:rPr>
          <w:rFonts w:ascii="Sakkal Majalla" w:hAnsi="Sakkal Majalla" w:cs="Sakkal Majalla"/>
          <w:b/>
          <w:bCs/>
          <w:sz w:val="28"/>
          <w:szCs w:val="28"/>
          <w:u w:val="single"/>
        </w:rPr>
      </w:pPr>
      <w:r w:rsidRPr="009125CE">
        <w:rPr>
          <w:rFonts w:ascii="Sakkal Majalla" w:hAnsi="Sakkal Majalla" w:cs="Sakkal Majalla"/>
          <w:b/>
          <w:bCs/>
          <w:sz w:val="28"/>
          <w:szCs w:val="28"/>
          <w:u w:val="single"/>
        </w:rPr>
        <w:t xml:space="preserve">College of </w:t>
      </w:r>
      <w:r w:rsidR="00BE5D09" w:rsidRPr="00BE5D09">
        <w:rPr>
          <w:rFonts w:ascii="Sakkal Majalla" w:hAnsi="Sakkal Majalla" w:cs="Sakkal Majalla"/>
          <w:b/>
          <w:bCs/>
          <w:sz w:val="28"/>
          <w:szCs w:val="28"/>
          <w:u w:val="single"/>
        </w:rPr>
        <w:t xml:space="preserve">Entrepreneurship and </w:t>
      </w:r>
      <w:r w:rsidR="00BE5D09">
        <w:rPr>
          <w:rFonts w:ascii="Sakkal Majalla" w:hAnsi="Sakkal Majalla" w:cs="Sakkal Majalla"/>
          <w:b/>
          <w:bCs/>
          <w:sz w:val="28"/>
          <w:szCs w:val="28"/>
          <w:u w:val="single"/>
        </w:rPr>
        <w:t>I</w:t>
      </w:r>
      <w:r w:rsidR="00BE5D09" w:rsidRPr="00BE5D09">
        <w:rPr>
          <w:rFonts w:ascii="Sakkal Majalla" w:hAnsi="Sakkal Majalla" w:cs="Sakkal Majalla"/>
          <w:b/>
          <w:bCs/>
          <w:sz w:val="28"/>
          <w:szCs w:val="28"/>
          <w:u w:val="single"/>
        </w:rPr>
        <w:t>nnovation</w:t>
      </w:r>
    </w:p>
    <w:p w14:paraId="20F2129E" w14:textId="05FCCAE6" w:rsidR="009D4280" w:rsidRPr="009125CE" w:rsidRDefault="009D4280" w:rsidP="009D4280">
      <w:pPr>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EB71B9">
        <w:rPr>
          <w:rFonts w:ascii="Sakkal Majalla" w:hAnsi="Sakkal Majalla" w:cs="Sakkal Majalla"/>
          <w:b/>
          <w:bCs/>
          <w:sz w:val="28"/>
          <w:szCs w:val="28"/>
          <w:u w:val="single"/>
        </w:rPr>
        <w:t xml:space="preserve"> </w:t>
      </w:r>
      <w:r w:rsidR="00BE5D09" w:rsidRPr="00BE5D09">
        <w:rPr>
          <w:rFonts w:ascii="Sakkal Majalla" w:hAnsi="Sakkal Majalla" w:cs="Sakkal Majalla"/>
          <w:b/>
          <w:bCs/>
          <w:sz w:val="28"/>
          <w:szCs w:val="28"/>
          <w:u w:val="single"/>
        </w:rPr>
        <w:t>Entrepreneurship</w:t>
      </w:r>
    </w:p>
    <w:p w14:paraId="01C10674" w14:textId="77777777" w:rsidR="009D4280" w:rsidRPr="009125CE" w:rsidRDefault="009D4280" w:rsidP="009D4280">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65213574" w14:textId="77777777" w:rsidR="009D4280" w:rsidRDefault="009D4280" w:rsidP="009D4280">
      <w:pPr>
        <w:rPr>
          <w:rFonts w:ascii="Sakkal Majalla" w:hAnsi="Sakkal Majalla" w:cs="Sakkal Majalla"/>
          <w:sz w:val="28"/>
          <w:szCs w:val="28"/>
          <w:rtl/>
        </w:rPr>
      </w:pPr>
    </w:p>
    <w:p w14:paraId="6AC43398" w14:textId="7660EF35" w:rsidR="009D4280" w:rsidRPr="00CD4DB0" w:rsidRDefault="00BD6596" w:rsidP="00EB71B9">
      <w:pPr>
        <w:jc w:val="center"/>
        <w:rPr>
          <w:rFonts w:ascii="Sakkal Majalla" w:hAnsi="Sakkal Majalla" w:cs="Sakkal Majalla"/>
          <w:sz w:val="28"/>
          <w:szCs w:val="28"/>
        </w:rPr>
      </w:pPr>
      <w:r w:rsidRPr="00BD6596">
        <w:rPr>
          <w:b/>
          <w:bCs/>
          <w:sz w:val="40"/>
          <w:szCs w:val="40"/>
        </w:rPr>
        <w:t>The impact of Artificial Intelligence on small and medium sized enterprises</w:t>
      </w:r>
    </w:p>
    <w:p w14:paraId="7F231061" w14:textId="52A1A205" w:rsidR="009D4280" w:rsidRPr="00BD6596" w:rsidRDefault="009D4280" w:rsidP="00EB71B9">
      <w:pPr>
        <w:tabs>
          <w:tab w:val="left" w:pos="5562"/>
        </w:tabs>
        <w:rPr>
          <w:rFonts w:ascii="Sakkal Majalla" w:hAnsi="Sakkal Majalla" w:cs="Sakkal Majalla"/>
          <w:sz w:val="28"/>
          <w:szCs w:val="28"/>
        </w:rPr>
      </w:pPr>
    </w:p>
    <w:p w14:paraId="7F385F35" w14:textId="77777777" w:rsidR="009D4280" w:rsidRDefault="009D4280" w:rsidP="009D4280">
      <w:pPr>
        <w:tabs>
          <w:tab w:val="left" w:pos="5562"/>
        </w:tabs>
        <w:rPr>
          <w:rFonts w:ascii="Sakkal Majalla" w:hAnsi="Sakkal Majalla" w:cs="Sakkal Majalla"/>
          <w:sz w:val="28"/>
          <w:szCs w:val="28"/>
          <w:rtl/>
        </w:rPr>
      </w:pPr>
    </w:p>
    <w:p w14:paraId="30A96BC4" w14:textId="77777777" w:rsidR="009D4280" w:rsidRDefault="009D4280" w:rsidP="009D4280">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6771465B" w14:textId="77777777" w:rsidR="0022790E" w:rsidRPr="0022790E" w:rsidRDefault="0022790E" w:rsidP="0022790E">
      <w:pPr>
        <w:jc w:val="center"/>
        <w:rPr>
          <w:rFonts w:ascii="Sakkal Majalla" w:hAnsi="Sakkal Majalla" w:cs="Sakkal Majalla"/>
          <w:b/>
          <w:bCs/>
          <w:sz w:val="28"/>
          <w:szCs w:val="28"/>
        </w:rPr>
      </w:pPr>
      <w:r w:rsidRPr="0022790E">
        <w:rPr>
          <w:rFonts w:ascii="Sakkal Majalla" w:hAnsi="Sakkal Majalla" w:cs="Sakkal Majalla"/>
          <w:b/>
          <w:bCs/>
          <w:sz w:val="28"/>
          <w:szCs w:val="28"/>
        </w:rPr>
        <w:t>Abdulrahman Mutlaq Alanazi</w:t>
      </w:r>
    </w:p>
    <w:p w14:paraId="693F723E" w14:textId="7FA4F60F" w:rsidR="0022790E" w:rsidRPr="009125CE" w:rsidRDefault="0022790E" w:rsidP="0022790E">
      <w:pPr>
        <w:jc w:val="center"/>
        <w:rPr>
          <w:rFonts w:ascii="Sakkal Majalla" w:hAnsi="Sakkal Majalla" w:cs="Sakkal Majalla"/>
          <w:b/>
          <w:bCs/>
          <w:sz w:val="28"/>
          <w:szCs w:val="28"/>
        </w:rPr>
      </w:pPr>
      <w:r w:rsidRPr="0022790E">
        <w:rPr>
          <w:rFonts w:ascii="Sakkal Majalla" w:hAnsi="Sakkal Majalla" w:cs="Sakkal Majalla"/>
          <w:b/>
          <w:bCs/>
          <w:sz w:val="28"/>
          <w:szCs w:val="28"/>
        </w:rPr>
        <w:t xml:space="preserve">Ahmed Mansour </w:t>
      </w:r>
      <w:proofErr w:type="spellStart"/>
      <w:r w:rsidRPr="0022790E">
        <w:rPr>
          <w:rFonts w:ascii="Sakkal Majalla" w:hAnsi="Sakkal Majalla" w:cs="Sakkal Majalla"/>
          <w:b/>
          <w:bCs/>
          <w:sz w:val="28"/>
          <w:szCs w:val="28"/>
        </w:rPr>
        <w:t>Alghifari</w:t>
      </w:r>
      <w:proofErr w:type="spellEnd"/>
    </w:p>
    <w:p w14:paraId="3DA9BD55" w14:textId="77777777" w:rsidR="00BE5D09" w:rsidRDefault="00BE5D09" w:rsidP="009D4280">
      <w:pPr>
        <w:jc w:val="center"/>
        <w:rPr>
          <w:rFonts w:ascii="Sakkal Majalla" w:hAnsi="Sakkal Majalla" w:cs="Sakkal Majalla"/>
          <w:b/>
          <w:bCs/>
          <w:sz w:val="28"/>
          <w:szCs w:val="28"/>
          <w:rtl/>
        </w:rPr>
      </w:pPr>
    </w:p>
    <w:p w14:paraId="5A41424A" w14:textId="33D13741" w:rsidR="009D4280" w:rsidRDefault="00EB71B9" w:rsidP="009D4280">
      <w:pPr>
        <w:jc w:val="center"/>
        <w:rPr>
          <w:rFonts w:ascii="Sakkal Majalla" w:hAnsi="Sakkal Majalla" w:cs="Sakkal Majalla"/>
          <w:b/>
          <w:bCs/>
          <w:sz w:val="28"/>
          <w:szCs w:val="28"/>
        </w:rPr>
      </w:pPr>
      <w:r>
        <w:rPr>
          <w:rFonts w:ascii="Sakkal Majalla" w:hAnsi="Sakkal Majalla" w:cs="Sakkal Majalla"/>
          <w:b/>
          <w:bCs/>
          <w:sz w:val="28"/>
          <w:szCs w:val="28"/>
        </w:rPr>
        <w:t>NO</w:t>
      </w:r>
      <w:r w:rsidRPr="00EB71B9">
        <w:rPr>
          <w:rFonts w:ascii="Sakkal Majalla" w:hAnsi="Sakkal Majalla" w:cs="Sakkal Majalla"/>
          <w:b/>
          <w:bCs/>
          <w:sz w:val="28"/>
          <w:szCs w:val="28"/>
        </w:rPr>
        <w:t xml:space="preserve">: </w:t>
      </w:r>
    </w:p>
    <w:p w14:paraId="1A020ECB" w14:textId="77777777" w:rsidR="0022790E" w:rsidRPr="0022790E" w:rsidRDefault="0022790E" w:rsidP="0022790E">
      <w:pPr>
        <w:jc w:val="center"/>
        <w:rPr>
          <w:rFonts w:ascii="Sakkal Majalla" w:hAnsi="Sakkal Majalla" w:cs="Sakkal Majalla"/>
          <w:b/>
          <w:bCs/>
          <w:sz w:val="28"/>
          <w:szCs w:val="28"/>
        </w:rPr>
      </w:pPr>
      <w:r w:rsidRPr="0022790E">
        <w:rPr>
          <w:rFonts w:ascii="Sakkal Majalla" w:hAnsi="Sakkal Majalla" w:cs="Sakkal Majalla"/>
          <w:b/>
          <w:bCs/>
          <w:sz w:val="28"/>
          <w:szCs w:val="28"/>
        </w:rPr>
        <w:t>241001933</w:t>
      </w:r>
    </w:p>
    <w:p w14:paraId="72D5CCE0" w14:textId="5BFE46D4" w:rsidR="0022790E" w:rsidRDefault="0022790E" w:rsidP="0022790E">
      <w:pPr>
        <w:jc w:val="center"/>
        <w:rPr>
          <w:rFonts w:ascii="Sakkal Majalla" w:hAnsi="Sakkal Majalla" w:cs="Sakkal Majalla"/>
          <w:b/>
          <w:bCs/>
          <w:sz w:val="28"/>
          <w:szCs w:val="28"/>
        </w:rPr>
      </w:pPr>
      <w:r w:rsidRPr="0022790E">
        <w:rPr>
          <w:rFonts w:ascii="Sakkal Majalla" w:hAnsi="Sakkal Majalla" w:cs="Sakkal Majalla"/>
          <w:b/>
          <w:bCs/>
          <w:sz w:val="28"/>
          <w:szCs w:val="28"/>
        </w:rPr>
        <w:t>241001930</w:t>
      </w:r>
    </w:p>
    <w:p w14:paraId="751F5DE1" w14:textId="77777777" w:rsidR="00EB71B9" w:rsidRPr="009125CE" w:rsidRDefault="00EB71B9" w:rsidP="009D4280">
      <w:pPr>
        <w:jc w:val="center"/>
        <w:rPr>
          <w:rFonts w:ascii="Sakkal Majalla" w:hAnsi="Sakkal Majalla" w:cs="Sakkal Majalla"/>
          <w:b/>
          <w:bCs/>
          <w:sz w:val="28"/>
          <w:szCs w:val="28"/>
        </w:rPr>
      </w:pPr>
    </w:p>
    <w:p w14:paraId="1498FC68" w14:textId="77777777" w:rsidR="009D4280" w:rsidRPr="009125CE" w:rsidRDefault="009D4280" w:rsidP="009D4280">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4C17EE5C" w14:textId="5F1DDD2C" w:rsidR="009D4280" w:rsidRPr="009125CE" w:rsidRDefault="00EB71B9" w:rsidP="009D4280">
      <w:pPr>
        <w:jc w:val="center"/>
        <w:rPr>
          <w:rFonts w:ascii="Sakkal Majalla" w:hAnsi="Sakkal Majalla" w:cs="Sakkal Majalla"/>
          <w:b/>
          <w:bCs/>
          <w:sz w:val="28"/>
          <w:szCs w:val="28"/>
        </w:rPr>
      </w:pPr>
      <w:r>
        <w:rPr>
          <w:rFonts w:ascii="Sakkal Majalla" w:hAnsi="Sakkal Majalla" w:cs="Sakkal Majalla"/>
          <w:b/>
          <w:bCs/>
          <w:sz w:val="28"/>
          <w:szCs w:val="28"/>
        </w:rPr>
        <w:t xml:space="preserve">Prof: </w:t>
      </w:r>
      <w:r w:rsidR="00BD6596">
        <w:rPr>
          <w:rFonts w:ascii="Sakkal Majalla" w:hAnsi="Sakkal Majalla" w:cs="Sakkal Majalla"/>
          <w:b/>
          <w:bCs/>
          <w:sz w:val="28"/>
          <w:szCs w:val="28"/>
        </w:rPr>
        <w:t>Ahmad Rageh</w:t>
      </w:r>
    </w:p>
    <w:p w14:paraId="4D200B53" w14:textId="77777777" w:rsidR="009D4280" w:rsidRPr="009125CE" w:rsidRDefault="009D4280" w:rsidP="009D4280">
      <w:pPr>
        <w:jc w:val="center"/>
        <w:rPr>
          <w:rFonts w:ascii="Sakkal Majalla" w:hAnsi="Sakkal Majalla" w:cs="Sakkal Majalla"/>
          <w:b/>
          <w:bCs/>
          <w:sz w:val="28"/>
          <w:szCs w:val="28"/>
        </w:rPr>
      </w:pPr>
    </w:p>
    <w:p w14:paraId="615F4911" w14:textId="77777777" w:rsidR="009D4280" w:rsidRDefault="009D4280" w:rsidP="009D4280">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Pr>
          <w:rFonts w:ascii="Sakkal Majalla" w:hAnsi="Sakkal Majalla" w:cs="Sakkal Majalla"/>
          <w:b/>
          <w:bCs/>
          <w:sz w:val="28"/>
          <w:szCs w:val="28"/>
        </w:rPr>
        <w:t>4</w:t>
      </w:r>
    </w:p>
    <w:p w14:paraId="2D7C28C2" w14:textId="77777777" w:rsidR="00EB71B9" w:rsidRDefault="00EB71B9" w:rsidP="009D4280">
      <w:pPr>
        <w:jc w:val="center"/>
        <w:rPr>
          <w:rFonts w:ascii="Sakkal Majalla" w:hAnsi="Sakkal Majalla" w:cs="Sakkal Majalla"/>
          <w:b/>
          <w:bCs/>
          <w:sz w:val="28"/>
          <w:szCs w:val="28"/>
        </w:rPr>
      </w:pPr>
    </w:p>
    <w:p w14:paraId="698A62AA" w14:textId="77777777" w:rsidR="00EB71B9" w:rsidRDefault="00EB71B9" w:rsidP="009D4280">
      <w:pPr>
        <w:jc w:val="center"/>
        <w:rPr>
          <w:rFonts w:ascii="Sakkal Majalla" w:hAnsi="Sakkal Majalla" w:cs="Sakkal Majalla"/>
          <w:b/>
          <w:bCs/>
          <w:sz w:val="28"/>
          <w:szCs w:val="28"/>
          <w:lang w:bidi="ar-EG"/>
        </w:rPr>
      </w:pPr>
    </w:p>
    <w:p w14:paraId="53C69A2D" w14:textId="77777777" w:rsidR="00EB71B9" w:rsidRDefault="00EB71B9" w:rsidP="009D4280">
      <w:pPr>
        <w:jc w:val="center"/>
        <w:rPr>
          <w:rFonts w:ascii="Sakkal Majalla" w:hAnsi="Sakkal Majalla" w:cs="Sakkal Majalla"/>
          <w:b/>
          <w:bCs/>
          <w:sz w:val="28"/>
          <w:szCs w:val="28"/>
        </w:rPr>
      </w:pPr>
    </w:p>
    <w:p w14:paraId="28DB88A9" w14:textId="77777777" w:rsidR="00EB71B9" w:rsidRDefault="00EB71B9" w:rsidP="009D4280">
      <w:pPr>
        <w:jc w:val="center"/>
        <w:rPr>
          <w:rFonts w:ascii="Sakkal Majalla" w:hAnsi="Sakkal Majalla" w:cs="Sakkal Majalla"/>
          <w:b/>
          <w:bCs/>
          <w:sz w:val="28"/>
          <w:szCs w:val="28"/>
        </w:rPr>
      </w:pPr>
    </w:p>
    <w:p w14:paraId="3EB35B26" w14:textId="77777777" w:rsidR="00EB71B9" w:rsidRDefault="00EB71B9" w:rsidP="009D4280">
      <w:pPr>
        <w:jc w:val="center"/>
        <w:rPr>
          <w:rFonts w:ascii="Sakkal Majalla" w:hAnsi="Sakkal Majalla" w:cs="Sakkal Majalla"/>
          <w:b/>
          <w:bCs/>
          <w:sz w:val="28"/>
          <w:szCs w:val="28"/>
        </w:rPr>
      </w:pPr>
    </w:p>
    <w:p w14:paraId="3849A2DC" w14:textId="77777777" w:rsidR="00EB71B9" w:rsidRDefault="00EB71B9" w:rsidP="009D4280">
      <w:pPr>
        <w:jc w:val="center"/>
        <w:rPr>
          <w:rFonts w:ascii="Sakkal Majalla" w:hAnsi="Sakkal Majalla" w:cs="Sakkal Majalla"/>
          <w:b/>
          <w:bCs/>
          <w:sz w:val="28"/>
          <w:szCs w:val="28"/>
        </w:rPr>
      </w:pPr>
    </w:p>
    <w:p w14:paraId="5A2C428F" w14:textId="77777777" w:rsidR="00201AB7" w:rsidRDefault="00201AB7" w:rsidP="0022790E">
      <w:pPr>
        <w:rPr>
          <w:rFonts w:ascii="Sakkal Majalla" w:hAnsi="Sakkal Majalla" w:cs="Sakkal Majalla"/>
          <w:b/>
          <w:bCs/>
          <w:sz w:val="28"/>
          <w:szCs w:val="28"/>
        </w:rPr>
      </w:pPr>
    </w:p>
    <w:p w14:paraId="00AC70CC" w14:textId="6B825800" w:rsidR="00201AB7" w:rsidRPr="00201AB7" w:rsidRDefault="00201AB7" w:rsidP="0022790E">
      <w:pPr>
        <w:jc w:val="right"/>
        <w:rPr>
          <w:rFonts w:ascii="Sakkal Majalla" w:hAnsi="Sakkal Majalla" w:cs="Sakkal Majalla"/>
          <w:b/>
          <w:bCs/>
          <w:sz w:val="28"/>
          <w:szCs w:val="28"/>
          <w:lang w:bidi="ar-EG"/>
        </w:rPr>
      </w:pPr>
      <w:r w:rsidRPr="00201AB7">
        <w:rPr>
          <w:rFonts w:ascii="Sakkal Majalla" w:hAnsi="Sakkal Majalla" w:cs="Sakkal Majalla"/>
          <w:b/>
          <w:bCs/>
          <w:noProof/>
          <w:sz w:val="28"/>
          <w:szCs w:val="28"/>
        </w:rPr>
        <w:drawing>
          <wp:anchor distT="0" distB="0" distL="114300" distR="114300" simplePos="0" relativeHeight="251661312" behindDoc="0" locked="0" layoutInCell="1" allowOverlap="1" wp14:anchorId="526F9CFE" wp14:editId="00C6D604">
            <wp:simplePos x="0" y="0"/>
            <wp:positionH relativeFrom="margin">
              <wp:posOffset>36195</wp:posOffset>
            </wp:positionH>
            <wp:positionV relativeFrom="margin">
              <wp:posOffset>-139065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01AB7">
        <w:rPr>
          <w:rFonts w:ascii="Sakkal Majalla" w:hAnsi="Sakkal Majalla" w:cs="Sakkal Majalla"/>
          <w:b/>
          <w:bCs/>
          <w:sz w:val="28"/>
          <w:szCs w:val="28"/>
          <w:rtl/>
          <w:lang w:bidi="ar-EG"/>
        </w:rPr>
        <w:t xml:space="preserve">جامعة ميدأوشن </w:t>
      </w:r>
    </w:p>
    <w:p w14:paraId="726FFD73" w14:textId="580CB164" w:rsidR="00201AB7" w:rsidRPr="00201AB7" w:rsidRDefault="00201AB7" w:rsidP="0022790E">
      <w:pPr>
        <w:jc w:val="right"/>
        <w:rPr>
          <w:rFonts w:ascii="Sakkal Majalla" w:hAnsi="Sakkal Majalla" w:cs="Sakkal Majalla"/>
          <w:b/>
          <w:bCs/>
          <w:sz w:val="28"/>
          <w:szCs w:val="28"/>
          <w:rtl/>
          <w:lang w:bidi="ar-EG"/>
        </w:rPr>
      </w:pPr>
      <w:r w:rsidRPr="00201AB7">
        <w:rPr>
          <w:rFonts w:ascii="Sakkal Majalla" w:hAnsi="Sakkal Majalla" w:cs="Sakkal Majalla"/>
          <w:b/>
          <w:bCs/>
          <w:sz w:val="28"/>
          <w:szCs w:val="28"/>
          <w:lang w:bidi="ar-EG"/>
        </w:rPr>
        <w:t xml:space="preserve">    </w:t>
      </w:r>
      <w:r w:rsidRPr="00201AB7">
        <w:rPr>
          <w:rFonts w:ascii="Sakkal Majalla" w:hAnsi="Sakkal Majalla" w:cs="Sakkal Majalla"/>
          <w:b/>
          <w:bCs/>
          <w:sz w:val="28"/>
          <w:szCs w:val="28"/>
          <w:rtl/>
          <w:lang w:bidi="ar-EG"/>
        </w:rPr>
        <w:t xml:space="preserve">كلية </w:t>
      </w:r>
      <w:r w:rsidR="00BE5D09">
        <w:rPr>
          <w:rFonts w:ascii="Sakkal Majalla" w:hAnsi="Sakkal Majalla" w:cs="Sakkal Majalla" w:hint="cs"/>
          <w:b/>
          <w:bCs/>
          <w:sz w:val="28"/>
          <w:szCs w:val="28"/>
          <w:rtl/>
          <w:lang w:bidi="ar-EG"/>
        </w:rPr>
        <w:t>الريادة و الأبتكار</w:t>
      </w:r>
      <w:r w:rsidRPr="00201AB7">
        <w:rPr>
          <w:rFonts w:ascii="Sakkal Majalla" w:hAnsi="Sakkal Majalla" w:cs="Sakkal Majalla"/>
          <w:b/>
          <w:bCs/>
          <w:sz w:val="28"/>
          <w:szCs w:val="28"/>
          <w:rtl/>
          <w:lang w:bidi="ar-EG"/>
        </w:rPr>
        <w:t xml:space="preserve"> </w:t>
      </w:r>
    </w:p>
    <w:p w14:paraId="0F1AF8ED" w14:textId="1DD085BF" w:rsidR="0063039B" w:rsidRPr="00201AB7" w:rsidRDefault="00201AB7" w:rsidP="0022790E">
      <w:pPr>
        <w:jc w:val="right"/>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sidR="0022790E">
        <w:rPr>
          <w:rFonts w:ascii="Sakkal Majalla" w:hAnsi="Sakkal Majalla" w:cs="Sakkal Majalla" w:hint="cs"/>
          <w:b/>
          <w:bCs/>
          <w:sz w:val="28"/>
          <w:szCs w:val="28"/>
          <w:rtl/>
          <w:lang w:bidi="ar-EG"/>
        </w:rPr>
        <w:t xml:space="preserve">قسم / تخصص </w:t>
      </w:r>
      <w:r w:rsidR="00BE5D09">
        <w:rPr>
          <w:rFonts w:ascii="Sakkal Majalla" w:hAnsi="Sakkal Majalla" w:cs="Sakkal Majalla" w:hint="cs"/>
          <w:b/>
          <w:bCs/>
          <w:sz w:val="28"/>
          <w:szCs w:val="28"/>
          <w:rtl/>
          <w:lang w:bidi="ar-EG"/>
        </w:rPr>
        <w:t>ريادة أعمال</w:t>
      </w:r>
    </w:p>
    <w:p w14:paraId="23E59AF5" w14:textId="77777777" w:rsidR="00201AB7" w:rsidRPr="00201AB7" w:rsidRDefault="00201AB7" w:rsidP="00201AB7">
      <w:pPr>
        <w:rPr>
          <w:rFonts w:ascii="Sakkal Majalla" w:hAnsi="Sakkal Majalla" w:cs="Sakkal Majalla"/>
          <w:sz w:val="28"/>
          <w:szCs w:val="28"/>
          <w:rtl/>
          <w:lang w:bidi="ar-EG"/>
        </w:rPr>
      </w:pPr>
    </w:p>
    <w:p w14:paraId="5C84C84B" w14:textId="365E6785" w:rsidR="00F13E73" w:rsidRPr="00F13E73" w:rsidRDefault="00BD6596" w:rsidP="00F13E73">
      <w:pPr>
        <w:jc w:val="center"/>
        <w:rPr>
          <w:rFonts w:ascii="Sakkal Majalla" w:hAnsi="Sakkal Majalla" w:cs="Sakkal Majalla"/>
          <w:b/>
          <w:bCs/>
          <w:sz w:val="36"/>
          <w:szCs w:val="36"/>
          <w:lang w:bidi="ar-EG"/>
        </w:rPr>
      </w:pPr>
      <w:r w:rsidRPr="00BD6596">
        <w:rPr>
          <w:rFonts w:ascii="Sakkal Majalla" w:hAnsi="Sakkal Majalla" w:cs="Sakkal Majalla"/>
          <w:b/>
          <w:bCs/>
          <w:sz w:val="36"/>
          <w:szCs w:val="36"/>
          <w:rtl/>
          <w:lang w:bidi="ar"/>
        </w:rPr>
        <w:t>تأثير الذكاء الاصطناعي على المؤسسات الصغيرة والمتوسطة</w:t>
      </w:r>
      <w:r>
        <w:rPr>
          <w:rFonts w:ascii="Sakkal Majalla" w:hAnsi="Sakkal Majalla" w:cs="Sakkal Majalla"/>
          <w:b/>
          <w:bCs/>
          <w:sz w:val="36"/>
          <w:szCs w:val="36"/>
          <w:lang w:bidi="ar"/>
        </w:rPr>
        <w:t xml:space="preserve"> </w:t>
      </w:r>
    </w:p>
    <w:p w14:paraId="720B0BD1" w14:textId="77777777" w:rsidR="00201AB7" w:rsidRPr="00201AB7" w:rsidRDefault="00201AB7" w:rsidP="00F13E73">
      <w:pPr>
        <w:jc w:val="both"/>
        <w:rPr>
          <w:rFonts w:ascii="Sakkal Majalla" w:hAnsi="Sakkal Majalla" w:cs="Sakkal Majalla"/>
          <w:b/>
          <w:bCs/>
          <w:sz w:val="28"/>
          <w:szCs w:val="28"/>
          <w:rtl/>
          <w:lang w:bidi="ar-EG"/>
        </w:rPr>
      </w:pPr>
    </w:p>
    <w:p w14:paraId="16244B79" w14:textId="77777777" w:rsidR="0022790E" w:rsidRDefault="00201AB7" w:rsidP="00BD6596">
      <w:pPr>
        <w:jc w:val="center"/>
        <w:rPr>
          <w:rFonts w:ascii="Sakkal Majalla" w:hAnsi="Sakkal Majalla" w:cs="Sakkal Majalla"/>
          <w:b/>
          <w:bCs/>
          <w:sz w:val="28"/>
          <w:szCs w:val="28"/>
          <w:lang w:bidi="ar-EG"/>
        </w:rPr>
      </w:pPr>
      <w:r w:rsidRPr="00201AB7">
        <w:rPr>
          <w:rFonts w:ascii="Sakkal Majalla" w:hAnsi="Sakkal Majalla" w:cs="Sakkal Majalla"/>
          <w:b/>
          <w:bCs/>
          <w:sz w:val="28"/>
          <w:szCs w:val="28"/>
          <w:rtl/>
          <w:lang w:bidi="ar-EG"/>
        </w:rPr>
        <w:t>إعداد الطالب/</w:t>
      </w:r>
    </w:p>
    <w:p w14:paraId="68E62520" w14:textId="77777777" w:rsidR="0022790E" w:rsidRDefault="0022790E" w:rsidP="00BD6596">
      <w:pPr>
        <w:jc w:val="center"/>
        <w:rPr>
          <w:rFonts w:ascii="Sakkal Majalla" w:hAnsi="Sakkal Majalla" w:cs="Sakkal Majalla"/>
          <w:b/>
          <w:bCs/>
          <w:sz w:val="28"/>
          <w:szCs w:val="28"/>
          <w:rtl/>
        </w:rPr>
      </w:pPr>
      <w:r>
        <w:rPr>
          <w:rFonts w:ascii="Sakkal Majalla" w:hAnsi="Sakkal Majalla" w:cs="Sakkal Majalla" w:hint="cs"/>
          <w:b/>
          <w:bCs/>
          <w:sz w:val="28"/>
          <w:szCs w:val="28"/>
          <w:rtl/>
        </w:rPr>
        <w:t>عبدالرحمن مطلق العنزي</w:t>
      </w:r>
    </w:p>
    <w:p w14:paraId="2CD13BC6" w14:textId="6889DEAE" w:rsidR="00201AB7" w:rsidRPr="00201AB7" w:rsidRDefault="0022790E" w:rsidP="00BD6596">
      <w:pPr>
        <w:jc w:val="center"/>
        <w:rPr>
          <w:rFonts w:ascii="Sakkal Majalla" w:hAnsi="Sakkal Majalla" w:cs="Sakkal Majalla"/>
          <w:b/>
          <w:bCs/>
          <w:sz w:val="28"/>
          <w:szCs w:val="28"/>
          <w:rtl/>
          <w:lang w:bidi="ar-EG"/>
        </w:rPr>
      </w:pPr>
      <w:r>
        <w:rPr>
          <w:rFonts w:ascii="Sakkal Majalla" w:hAnsi="Sakkal Majalla" w:cs="Sakkal Majalla" w:hint="cs"/>
          <w:b/>
          <w:bCs/>
          <w:sz w:val="28"/>
          <w:szCs w:val="28"/>
          <w:rtl/>
        </w:rPr>
        <w:t>احمد منصور الغفاري</w:t>
      </w:r>
      <w:r w:rsidR="00F13E73" w:rsidRPr="0063039B">
        <w:rPr>
          <w:rFonts w:ascii="Sakkal Majalla" w:hAnsi="Sakkal Majalla" w:cs="Sakkal Majalla"/>
          <w:b/>
          <w:bCs/>
          <w:sz w:val="28"/>
          <w:szCs w:val="28"/>
          <w:lang w:bidi="ar-EG"/>
        </w:rPr>
        <w:t xml:space="preserve"> </w:t>
      </w:r>
    </w:p>
    <w:p w14:paraId="71EEF5AA" w14:textId="0F84AF51" w:rsidR="00201AB7" w:rsidRDefault="00F13E73" w:rsidP="00201AB7">
      <w:pPr>
        <w:jc w:val="center"/>
        <w:rPr>
          <w:rFonts w:ascii="Sakkal Majalla" w:hAnsi="Sakkal Majalla" w:cs="Sakkal Majalla"/>
          <w:b/>
          <w:bCs/>
          <w:sz w:val="28"/>
          <w:szCs w:val="28"/>
          <w:rtl/>
          <w:lang w:bidi="ar-EG"/>
        </w:rPr>
      </w:pPr>
      <w:r w:rsidRPr="0063039B">
        <w:rPr>
          <w:rFonts w:ascii="Sakkal Majalla" w:hAnsi="Sakkal Majalla" w:cs="Sakkal Majalla" w:hint="cs"/>
          <w:b/>
          <w:bCs/>
          <w:sz w:val="28"/>
          <w:szCs w:val="28"/>
          <w:rtl/>
          <w:lang w:bidi="ar-EG"/>
        </w:rPr>
        <w:t>ا</w:t>
      </w:r>
      <w:r w:rsidRPr="0063039B">
        <w:rPr>
          <w:rFonts w:ascii="Sakkal Majalla" w:hAnsi="Sakkal Majalla" w:cs="Sakkal Majalla"/>
          <w:b/>
          <w:bCs/>
          <w:sz w:val="28"/>
          <w:szCs w:val="28"/>
          <w:rtl/>
          <w:lang w:bidi="ar-EG"/>
        </w:rPr>
        <w:t>لرقم الجامع</w:t>
      </w:r>
      <w:r w:rsidRPr="0063039B">
        <w:rPr>
          <w:rFonts w:ascii="Sakkal Majalla" w:hAnsi="Sakkal Majalla" w:cs="Sakkal Majalla" w:hint="cs"/>
          <w:b/>
          <w:bCs/>
          <w:sz w:val="28"/>
          <w:szCs w:val="28"/>
          <w:rtl/>
          <w:lang w:bidi="ar-EG"/>
        </w:rPr>
        <w:t>ي /</w:t>
      </w:r>
      <w:r w:rsidRPr="0063039B">
        <w:rPr>
          <w:rFonts w:ascii="Sakkal Majalla" w:hAnsi="Sakkal Majalla" w:cs="Sakkal Majalla"/>
          <w:b/>
          <w:bCs/>
          <w:sz w:val="28"/>
          <w:szCs w:val="28"/>
          <w:rtl/>
          <w:lang w:bidi="ar-EG"/>
        </w:rPr>
        <w:t xml:space="preserve"> </w:t>
      </w:r>
    </w:p>
    <w:p w14:paraId="34C41EBD" w14:textId="42896864" w:rsidR="0022790E" w:rsidRDefault="0022790E" w:rsidP="00201AB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241001933</w:t>
      </w:r>
    </w:p>
    <w:p w14:paraId="5E56A104" w14:textId="24CB3BDE" w:rsidR="0022790E" w:rsidRPr="00201AB7" w:rsidRDefault="0022790E" w:rsidP="00201AB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241001930</w:t>
      </w:r>
    </w:p>
    <w:p w14:paraId="775379AF" w14:textId="77777777" w:rsidR="00201AB7" w:rsidRPr="00201AB7" w:rsidRDefault="00201AB7" w:rsidP="00201AB7">
      <w:pPr>
        <w:jc w:val="center"/>
        <w:rPr>
          <w:rFonts w:ascii="Sakkal Majalla" w:hAnsi="Sakkal Majalla" w:cs="Sakkal Majalla"/>
          <w:b/>
          <w:bCs/>
          <w:sz w:val="28"/>
          <w:szCs w:val="28"/>
          <w:rtl/>
          <w:lang w:bidi="ar-EG"/>
        </w:rPr>
      </w:pPr>
    </w:p>
    <w:p w14:paraId="58702363" w14:textId="77777777" w:rsidR="00201AB7" w:rsidRPr="00201AB7" w:rsidRDefault="00201AB7" w:rsidP="00201AB7">
      <w:pPr>
        <w:jc w:val="center"/>
        <w:rPr>
          <w:rFonts w:ascii="Sakkal Majalla" w:hAnsi="Sakkal Majalla" w:cs="Sakkal Majalla"/>
          <w:b/>
          <w:bCs/>
          <w:sz w:val="28"/>
          <w:szCs w:val="28"/>
          <w:rtl/>
          <w:lang w:bidi="ar-EG"/>
        </w:rPr>
      </w:pPr>
    </w:p>
    <w:p w14:paraId="610A6DB2" w14:textId="55EDA033" w:rsidR="00201AB7" w:rsidRPr="00201AB7" w:rsidRDefault="00201AB7" w:rsidP="00201AB7">
      <w:pPr>
        <w:jc w:val="center"/>
        <w:rPr>
          <w:rFonts w:ascii="Sakkal Majalla" w:hAnsi="Sakkal Majalla" w:cs="Sakkal Majalla"/>
          <w:b/>
          <w:bCs/>
          <w:sz w:val="28"/>
          <w:szCs w:val="28"/>
          <w:rtl/>
          <w:lang w:bidi="ar-EG"/>
        </w:rPr>
      </w:pPr>
      <w:r w:rsidRPr="00201AB7">
        <w:rPr>
          <w:rFonts w:ascii="Sakkal Majalla" w:hAnsi="Sakkal Majalla" w:cs="Sakkal Majalla"/>
          <w:b/>
          <w:bCs/>
          <w:sz w:val="28"/>
          <w:szCs w:val="28"/>
          <w:rtl/>
          <w:lang w:bidi="ar-EG"/>
        </w:rPr>
        <w:t>إشراف/</w:t>
      </w:r>
      <w:r w:rsidR="00F13E73" w:rsidRPr="0063039B">
        <w:rPr>
          <w:rFonts w:ascii="Sakkal Majalla" w:hAnsi="Sakkal Majalla" w:cs="Sakkal Majalla" w:hint="cs"/>
          <w:b/>
          <w:bCs/>
          <w:sz w:val="28"/>
          <w:szCs w:val="28"/>
          <w:rtl/>
          <w:lang w:bidi="ar-EG"/>
        </w:rPr>
        <w:t xml:space="preserve"> </w:t>
      </w:r>
      <w:r w:rsidR="00BD6596">
        <w:rPr>
          <w:rFonts w:ascii="Sakkal Majalla" w:hAnsi="Sakkal Majalla" w:cs="Sakkal Majalla" w:hint="cs"/>
          <w:b/>
          <w:bCs/>
          <w:sz w:val="28"/>
          <w:szCs w:val="28"/>
          <w:rtl/>
          <w:lang w:bidi="ar-EG"/>
        </w:rPr>
        <w:t>أحمد راجح</w:t>
      </w:r>
    </w:p>
    <w:p w14:paraId="6EE90047" w14:textId="77777777" w:rsidR="00201AB7" w:rsidRPr="00201AB7" w:rsidRDefault="00201AB7" w:rsidP="0022790E">
      <w:pPr>
        <w:rPr>
          <w:rFonts w:ascii="Sakkal Majalla" w:hAnsi="Sakkal Majalla" w:cs="Sakkal Majalla"/>
          <w:b/>
          <w:bCs/>
          <w:sz w:val="28"/>
          <w:szCs w:val="28"/>
          <w:rtl/>
          <w:lang w:bidi="ar-EG"/>
        </w:rPr>
      </w:pPr>
    </w:p>
    <w:p w14:paraId="7BBC84D2" w14:textId="77777777" w:rsidR="00201AB7" w:rsidRPr="00201AB7" w:rsidRDefault="00201AB7" w:rsidP="00201AB7">
      <w:pPr>
        <w:jc w:val="center"/>
        <w:rPr>
          <w:rFonts w:ascii="Sakkal Majalla" w:hAnsi="Sakkal Majalla" w:cs="Sakkal Majalla"/>
          <w:b/>
          <w:bCs/>
          <w:sz w:val="28"/>
          <w:szCs w:val="28"/>
          <w:rtl/>
          <w:lang w:bidi="ar-EG"/>
        </w:rPr>
      </w:pPr>
      <w:r w:rsidRPr="00201AB7">
        <w:rPr>
          <w:rFonts w:ascii="Sakkal Majalla" w:hAnsi="Sakkal Majalla" w:cs="Sakkal Majalla"/>
          <w:b/>
          <w:bCs/>
          <w:sz w:val="28"/>
          <w:szCs w:val="28"/>
          <w:rtl/>
          <w:lang w:bidi="ar-EG"/>
        </w:rPr>
        <w:t>العام الدراسي:</w:t>
      </w:r>
    </w:p>
    <w:p w14:paraId="0A407530" w14:textId="77777777" w:rsidR="00201AB7" w:rsidRPr="00201AB7" w:rsidRDefault="00201AB7" w:rsidP="00201AB7">
      <w:pPr>
        <w:jc w:val="center"/>
        <w:rPr>
          <w:rFonts w:ascii="Sakkal Majalla" w:hAnsi="Sakkal Majalla" w:cs="Sakkal Majalla"/>
          <w:b/>
          <w:bCs/>
          <w:sz w:val="28"/>
          <w:szCs w:val="28"/>
          <w:rtl/>
          <w:lang w:bidi="ar-EG"/>
        </w:rPr>
      </w:pPr>
      <w:r w:rsidRPr="00201AB7">
        <w:rPr>
          <w:rFonts w:ascii="Sakkal Majalla" w:hAnsi="Sakkal Majalla" w:cs="Sakkal Majalla"/>
          <w:b/>
          <w:bCs/>
          <w:sz w:val="28"/>
          <w:szCs w:val="28"/>
          <w:rtl/>
          <w:lang w:bidi="ar-EG"/>
        </w:rPr>
        <w:t>202</w:t>
      </w:r>
      <w:r w:rsidRPr="00201AB7">
        <w:rPr>
          <w:rFonts w:ascii="Sakkal Majalla" w:hAnsi="Sakkal Majalla" w:cs="Sakkal Majalla" w:hint="cs"/>
          <w:b/>
          <w:bCs/>
          <w:sz w:val="28"/>
          <w:szCs w:val="28"/>
          <w:rtl/>
          <w:lang w:bidi="ar-EG"/>
        </w:rPr>
        <w:t>4</w:t>
      </w:r>
    </w:p>
    <w:sdt>
      <w:sdtPr>
        <w:rPr>
          <w:rFonts w:ascii="Times New Roman" w:eastAsiaTheme="minorHAnsi" w:hAnsi="Times New Roman" w:cstheme="minorBidi"/>
          <w:color w:val="auto"/>
          <w:kern w:val="2"/>
          <w:sz w:val="24"/>
          <w:szCs w:val="22"/>
          <w14:ligatures w14:val="standardContextual"/>
        </w:rPr>
        <w:id w:val="-499887640"/>
        <w:docPartObj>
          <w:docPartGallery w:val="Table of Contents"/>
          <w:docPartUnique/>
        </w:docPartObj>
      </w:sdtPr>
      <w:sdtEndPr>
        <w:rPr>
          <w:b/>
          <w:bCs/>
          <w:noProof/>
        </w:rPr>
      </w:sdtEndPr>
      <w:sdtContent>
        <w:p w14:paraId="5054A85D" w14:textId="3356DF82" w:rsidR="00F067D0" w:rsidRDefault="00F067D0" w:rsidP="005259F9">
          <w:pPr>
            <w:pStyle w:val="TOCHeading"/>
          </w:pPr>
          <w:r>
            <w:t>Contents</w:t>
          </w:r>
        </w:p>
        <w:p w14:paraId="0A5A7E44" w14:textId="27D76D43" w:rsidR="005259F9" w:rsidRDefault="005259F9" w:rsidP="00DF2CEB">
          <w:pPr>
            <w:pStyle w:val="TOC1"/>
            <w:rPr>
              <w:rFonts w:asciiTheme="minorHAnsi" w:eastAsiaTheme="minorEastAsia" w:hAnsiTheme="minorHAnsi"/>
              <w:noProof/>
              <w:szCs w:val="24"/>
              <w:rtl/>
            </w:rPr>
          </w:pPr>
          <w:r>
            <w:fldChar w:fldCharType="begin"/>
          </w:r>
          <w:r>
            <w:instrText xml:space="preserve"> TOC \o "1-3" \h \z \u </w:instrText>
          </w:r>
          <w:r>
            <w:fldChar w:fldCharType="separate"/>
          </w:r>
          <w:hyperlink w:anchor="_Toc184435892" w:history="1">
            <w:r w:rsidRPr="003E554A">
              <w:rPr>
                <w:rStyle w:val="Hyperlink"/>
                <w:noProof/>
              </w:rPr>
              <w:t>1.</w:t>
            </w:r>
            <w:r>
              <w:rPr>
                <w:rFonts w:asciiTheme="minorHAnsi" w:eastAsiaTheme="minorEastAsia" w:hAnsiTheme="minorHAnsi"/>
                <w:noProof/>
                <w:szCs w:val="24"/>
                <w:rtl/>
              </w:rPr>
              <w:tab/>
            </w:r>
            <w:r w:rsidRPr="003E554A">
              <w:rPr>
                <w:rStyle w:val="Hyperlink"/>
                <w:noProof/>
              </w:rPr>
              <w:t>Chapter 1: 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Toc184435892 \h</w:instrText>
            </w:r>
            <w:r>
              <w:rPr>
                <w:noProof/>
                <w:webHidden/>
                <w:rtl/>
              </w:rPr>
              <w:instrText xml:space="preserve"> </w:instrText>
            </w:r>
            <w:r>
              <w:rPr>
                <w:noProof/>
                <w:webHidden/>
                <w:rtl/>
              </w:rPr>
            </w:r>
            <w:r>
              <w:rPr>
                <w:noProof/>
                <w:webHidden/>
                <w:rtl/>
              </w:rPr>
              <w:fldChar w:fldCharType="separate"/>
            </w:r>
            <w:r w:rsidR="00201995">
              <w:rPr>
                <w:noProof/>
                <w:webHidden/>
              </w:rPr>
              <w:t>6</w:t>
            </w:r>
            <w:r>
              <w:rPr>
                <w:noProof/>
                <w:webHidden/>
                <w:rtl/>
              </w:rPr>
              <w:fldChar w:fldCharType="end"/>
            </w:r>
          </w:hyperlink>
        </w:p>
        <w:p w14:paraId="4CAAA562" w14:textId="585ADE7F" w:rsidR="005259F9" w:rsidRDefault="005259F9" w:rsidP="00DF2CEB">
          <w:pPr>
            <w:pStyle w:val="TOC2"/>
            <w:rPr>
              <w:rFonts w:asciiTheme="minorHAnsi" w:eastAsiaTheme="minorEastAsia" w:hAnsiTheme="minorHAnsi"/>
              <w:noProof/>
              <w:szCs w:val="24"/>
              <w:rtl/>
            </w:rPr>
          </w:pPr>
          <w:hyperlink w:anchor="_Toc184435893" w:history="1">
            <w:r w:rsidRPr="003E554A">
              <w:rPr>
                <w:rStyle w:val="Hyperlink"/>
                <w:noProof/>
              </w:rPr>
              <w:t>1.1.</w:t>
            </w:r>
            <w:r>
              <w:rPr>
                <w:rFonts w:asciiTheme="minorHAnsi" w:eastAsiaTheme="minorEastAsia" w:hAnsiTheme="minorHAnsi"/>
                <w:noProof/>
                <w:szCs w:val="24"/>
                <w:rtl/>
              </w:rPr>
              <w:tab/>
            </w:r>
            <w:r w:rsidRPr="003E554A">
              <w:rPr>
                <w:rStyle w:val="Hyperlink"/>
                <w:noProof/>
              </w:rPr>
              <w:t>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Toc184435893 \h</w:instrText>
            </w:r>
            <w:r>
              <w:rPr>
                <w:noProof/>
                <w:webHidden/>
                <w:rtl/>
              </w:rPr>
              <w:instrText xml:space="preserve"> </w:instrText>
            </w:r>
            <w:r>
              <w:rPr>
                <w:noProof/>
                <w:webHidden/>
                <w:rtl/>
              </w:rPr>
            </w:r>
            <w:r>
              <w:rPr>
                <w:noProof/>
                <w:webHidden/>
                <w:rtl/>
              </w:rPr>
              <w:fldChar w:fldCharType="separate"/>
            </w:r>
            <w:r w:rsidR="00201995">
              <w:rPr>
                <w:noProof/>
                <w:webHidden/>
              </w:rPr>
              <w:t>7</w:t>
            </w:r>
            <w:r>
              <w:rPr>
                <w:noProof/>
                <w:webHidden/>
                <w:rtl/>
              </w:rPr>
              <w:fldChar w:fldCharType="end"/>
            </w:r>
          </w:hyperlink>
        </w:p>
        <w:p w14:paraId="499780A9" w14:textId="4C8D23E6" w:rsidR="005259F9" w:rsidRDefault="005259F9" w:rsidP="00DF2CEB">
          <w:pPr>
            <w:pStyle w:val="TOC2"/>
            <w:rPr>
              <w:rFonts w:asciiTheme="minorHAnsi" w:eastAsiaTheme="minorEastAsia" w:hAnsiTheme="minorHAnsi"/>
              <w:noProof/>
              <w:szCs w:val="24"/>
              <w:rtl/>
            </w:rPr>
          </w:pPr>
          <w:hyperlink w:anchor="_Toc184435894" w:history="1">
            <w:r w:rsidRPr="003E554A">
              <w:rPr>
                <w:rStyle w:val="Hyperlink"/>
                <w:noProof/>
              </w:rPr>
              <w:t>1.2.</w:t>
            </w:r>
            <w:r>
              <w:rPr>
                <w:rFonts w:asciiTheme="minorHAnsi" w:eastAsiaTheme="minorEastAsia" w:hAnsiTheme="minorHAnsi"/>
                <w:noProof/>
                <w:szCs w:val="24"/>
                <w:rtl/>
              </w:rPr>
              <w:tab/>
            </w:r>
            <w:r w:rsidRPr="003E554A">
              <w:rPr>
                <w:rStyle w:val="Hyperlink"/>
                <w:noProof/>
              </w:rPr>
              <w:t>Research Problem</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Toc184435894 \h</w:instrText>
            </w:r>
            <w:r>
              <w:rPr>
                <w:noProof/>
                <w:webHidden/>
                <w:rtl/>
              </w:rPr>
              <w:instrText xml:space="preserve"> </w:instrText>
            </w:r>
            <w:r>
              <w:rPr>
                <w:noProof/>
                <w:webHidden/>
                <w:rtl/>
              </w:rPr>
            </w:r>
            <w:r>
              <w:rPr>
                <w:noProof/>
                <w:webHidden/>
                <w:rtl/>
              </w:rPr>
              <w:fldChar w:fldCharType="separate"/>
            </w:r>
            <w:r w:rsidR="00201995">
              <w:rPr>
                <w:noProof/>
                <w:webHidden/>
              </w:rPr>
              <w:t>8</w:t>
            </w:r>
            <w:r>
              <w:rPr>
                <w:noProof/>
                <w:webHidden/>
                <w:rtl/>
              </w:rPr>
              <w:fldChar w:fldCharType="end"/>
            </w:r>
          </w:hyperlink>
        </w:p>
        <w:p w14:paraId="542FA7FD" w14:textId="6E9A7E19" w:rsidR="005259F9" w:rsidRDefault="005259F9" w:rsidP="00DF2CEB">
          <w:pPr>
            <w:pStyle w:val="TOC2"/>
            <w:rPr>
              <w:rFonts w:asciiTheme="minorHAnsi" w:eastAsiaTheme="minorEastAsia" w:hAnsiTheme="minorHAnsi"/>
              <w:noProof/>
              <w:szCs w:val="24"/>
              <w:rtl/>
            </w:rPr>
          </w:pPr>
          <w:hyperlink w:anchor="_Toc184435895" w:history="1">
            <w:r w:rsidRPr="003E554A">
              <w:rPr>
                <w:rStyle w:val="Hyperlink"/>
                <w:noProof/>
              </w:rPr>
              <w:t>1.3.</w:t>
            </w:r>
            <w:r>
              <w:rPr>
                <w:rFonts w:asciiTheme="minorHAnsi" w:eastAsiaTheme="minorEastAsia" w:hAnsiTheme="minorHAnsi"/>
                <w:noProof/>
                <w:szCs w:val="24"/>
                <w:rtl/>
              </w:rPr>
              <w:tab/>
            </w:r>
            <w:r w:rsidRPr="003E554A">
              <w:rPr>
                <w:rStyle w:val="Hyperlink"/>
                <w:noProof/>
              </w:rPr>
              <w:t>Research Importance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Toc184435895 \h</w:instrText>
            </w:r>
            <w:r>
              <w:rPr>
                <w:noProof/>
                <w:webHidden/>
                <w:rtl/>
              </w:rPr>
              <w:instrText xml:space="preserve"> </w:instrText>
            </w:r>
            <w:r>
              <w:rPr>
                <w:noProof/>
                <w:webHidden/>
                <w:rtl/>
              </w:rPr>
            </w:r>
            <w:r>
              <w:rPr>
                <w:noProof/>
                <w:webHidden/>
                <w:rtl/>
              </w:rPr>
              <w:fldChar w:fldCharType="separate"/>
            </w:r>
            <w:r w:rsidR="00201995">
              <w:rPr>
                <w:noProof/>
                <w:webHidden/>
              </w:rPr>
              <w:t>9</w:t>
            </w:r>
            <w:r>
              <w:rPr>
                <w:noProof/>
                <w:webHidden/>
                <w:rtl/>
              </w:rPr>
              <w:fldChar w:fldCharType="end"/>
            </w:r>
          </w:hyperlink>
        </w:p>
        <w:p w14:paraId="434C7186" w14:textId="53FF9D18" w:rsidR="005259F9" w:rsidRDefault="005259F9" w:rsidP="00DF2CEB">
          <w:pPr>
            <w:pStyle w:val="TOC2"/>
            <w:rPr>
              <w:rFonts w:asciiTheme="minorHAnsi" w:eastAsiaTheme="minorEastAsia" w:hAnsiTheme="minorHAnsi"/>
              <w:noProof/>
              <w:szCs w:val="24"/>
              <w:rtl/>
            </w:rPr>
          </w:pPr>
          <w:hyperlink w:anchor="_Toc184435896" w:history="1">
            <w:r w:rsidRPr="003E554A">
              <w:rPr>
                <w:rStyle w:val="Hyperlink"/>
                <w:noProof/>
              </w:rPr>
              <w:t>1.4.</w:t>
            </w:r>
            <w:r>
              <w:rPr>
                <w:rFonts w:asciiTheme="minorHAnsi" w:eastAsiaTheme="minorEastAsia" w:hAnsiTheme="minorHAnsi"/>
                <w:noProof/>
                <w:szCs w:val="24"/>
                <w:rtl/>
              </w:rPr>
              <w:tab/>
            </w:r>
            <w:r w:rsidRPr="003E554A">
              <w:rPr>
                <w:rStyle w:val="Hyperlink"/>
                <w:noProof/>
              </w:rPr>
              <w:t>Research Objectives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Toc184435896 \h</w:instrText>
            </w:r>
            <w:r>
              <w:rPr>
                <w:noProof/>
                <w:webHidden/>
                <w:rtl/>
              </w:rPr>
              <w:instrText xml:space="preserve"> </w:instrText>
            </w:r>
            <w:r>
              <w:rPr>
                <w:noProof/>
                <w:webHidden/>
                <w:rtl/>
              </w:rPr>
            </w:r>
            <w:r>
              <w:rPr>
                <w:noProof/>
                <w:webHidden/>
                <w:rtl/>
              </w:rPr>
              <w:fldChar w:fldCharType="separate"/>
            </w:r>
            <w:r w:rsidR="00201995">
              <w:rPr>
                <w:noProof/>
                <w:webHidden/>
              </w:rPr>
              <w:t>10</w:t>
            </w:r>
            <w:r>
              <w:rPr>
                <w:noProof/>
                <w:webHidden/>
                <w:rtl/>
              </w:rPr>
              <w:fldChar w:fldCharType="end"/>
            </w:r>
          </w:hyperlink>
        </w:p>
        <w:p w14:paraId="66ABE8A2" w14:textId="308E7882" w:rsidR="005259F9" w:rsidRDefault="005259F9" w:rsidP="00DF2CEB">
          <w:pPr>
            <w:pStyle w:val="TOC2"/>
            <w:rPr>
              <w:rFonts w:asciiTheme="minorHAnsi" w:eastAsiaTheme="minorEastAsia" w:hAnsiTheme="minorHAnsi"/>
              <w:noProof/>
              <w:szCs w:val="24"/>
              <w:rtl/>
            </w:rPr>
          </w:pPr>
          <w:hyperlink w:anchor="_Toc184435897" w:history="1">
            <w:r w:rsidRPr="003E554A">
              <w:rPr>
                <w:rStyle w:val="Hyperlink"/>
                <w:noProof/>
              </w:rPr>
              <w:t>1.5.</w:t>
            </w:r>
            <w:r>
              <w:rPr>
                <w:rFonts w:asciiTheme="minorHAnsi" w:eastAsiaTheme="minorEastAsia" w:hAnsiTheme="minorHAnsi"/>
                <w:noProof/>
                <w:szCs w:val="24"/>
                <w:rtl/>
              </w:rPr>
              <w:tab/>
            </w:r>
            <w:r w:rsidRPr="003E554A">
              <w:rPr>
                <w:rStyle w:val="Hyperlink"/>
                <w:noProof/>
              </w:rPr>
              <w:t>Research Questions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Toc184435897 \h</w:instrText>
            </w:r>
            <w:r>
              <w:rPr>
                <w:noProof/>
                <w:webHidden/>
                <w:rtl/>
              </w:rPr>
              <w:instrText xml:space="preserve"> </w:instrText>
            </w:r>
            <w:r>
              <w:rPr>
                <w:noProof/>
                <w:webHidden/>
                <w:rtl/>
              </w:rPr>
            </w:r>
            <w:r>
              <w:rPr>
                <w:noProof/>
                <w:webHidden/>
                <w:rtl/>
              </w:rPr>
              <w:fldChar w:fldCharType="separate"/>
            </w:r>
            <w:r w:rsidR="00201995">
              <w:rPr>
                <w:noProof/>
                <w:webHidden/>
              </w:rPr>
              <w:t>12</w:t>
            </w:r>
            <w:r>
              <w:rPr>
                <w:noProof/>
                <w:webHidden/>
                <w:rtl/>
              </w:rPr>
              <w:fldChar w:fldCharType="end"/>
            </w:r>
          </w:hyperlink>
        </w:p>
        <w:p w14:paraId="6C088F93" w14:textId="16AFF012" w:rsidR="005259F9" w:rsidRDefault="005259F9" w:rsidP="00DF2CEB">
          <w:pPr>
            <w:pStyle w:val="TOC3"/>
            <w:rPr>
              <w:rFonts w:asciiTheme="minorHAnsi" w:eastAsiaTheme="minorEastAsia" w:hAnsiTheme="minorHAnsi"/>
              <w:noProof/>
              <w:szCs w:val="24"/>
              <w:rtl/>
            </w:rPr>
          </w:pPr>
          <w:hyperlink w:anchor="_Toc184435898" w:history="1">
            <w:r w:rsidRPr="003E554A">
              <w:rPr>
                <w:rStyle w:val="Hyperlink"/>
                <w:noProof/>
              </w:rPr>
              <w:t>1.5.1.</w:t>
            </w:r>
            <w:r>
              <w:rPr>
                <w:rFonts w:asciiTheme="minorHAnsi" w:eastAsiaTheme="minorEastAsia" w:hAnsiTheme="minorHAnsi"/>
                <w:noProof/>
                <w:szCs w:val="24"/>
                <w:rtl/>
              </w:rPr>
              <w:tab/>
            </w:r>
            <w:r w:rsidRPr="003E554A">
              <w:rPr>
                <w:rStyle w:val="Hyperlink"/>
                <w:noProof/>
              </w:rPr>
              <w:t>Primary Research Question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Toc184435898 \h</w:instrText>
            </w:r>
            <w:r>
              <w:rPr>
                <w:noProof/>
                <w:webHidden/>
                <w:rtl/>
              </w:rPr>
              <w:instrText xml:space="preserve"> </w:instrText>
            </w:r>
            <w:r>
              <w:rPr>
                <w:noProof/>
                <w:webHidden/>
                <w:rtl/>
              </w:rPr>
            </w:r>
            <w:r>
              <w:rPr>
                <w:noProof/>
                <w:webHidden/>
                <w:rtl/>
              </w:rPr>
              <w:fldChar w:fldCharType="separate"/>
            </w:r>
            <w:r w:rsidR="00201995">
              <w:rPr>
                <w:noProof/>
                <w:webHidden/>
              </w:rPr>
              <w:t>12</w:t>
            </w:r>
            <w:r>
              <w:rPr>
                <w:noProof/>
                <w:webHidden/>
                <w:rtl/>
              </w:rPr>
              <w:fldChar w:fldCharType="end"/>
            </w:r>
          </w:hyperlink>
        </w:p>
        <w:p w14:paraId="1F78FCDB" w14:textId="7CBE0D64" w:rsidR="005259F9" w:rsidRDefault="005259F9" w:rsidP="00DF2CEB">
          <w:pPr>
            <w:pStyle w:val="TOC3"/>
            <w:rPr>
              <w:rFonts w:asciiTheme="minorHAnsi" w:eastAsiaTheme="minorEastAsia" w:hAnsiTheme="minorHAnsi"/>
              <w:noProof/>
              <w:szCs w:val="24"/>
              <w:rtl/>
            </w:rPr>
          </w:pPr>
          <w:hyperlink w:anchor="_Toc184435899" w:history="1">
            <w:r w:rsidRPr="003E554A">
              <w:rPr>
                <w:rStyle w:val="Hyperlink"/>
                <w:noProof/>
              </w:rPr>
              <w:t>1.5.2.</w:t>
            </w:r>
            <w:r>
              <w:rPr>
                <w:rFonts w:asciiTheme="minorHAnsi" w:eastAsiaTheme="minorEastAsia" w:hAnsiTheme="minorHAnsi"/>
                <w:noProof/>
                <w:szCs w:val="24"/>
                <w:rtl/>
              </w:rPr>
              <w:tab/>
            </w:r>
            <w:r w:rsidRPr="003E554A">
              <w:rPr>
                <w:rStyle w:val="Hyperlink"/>
                <w:noProof/>
              </w:rPr>
              <w:t>Research Sub-Questions Linked to Research Problems and Research Objectives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Toc184435899 \h</w:instrText>
            </w:r>
            <w:r>
              <w:rPr>
                <w:noProof/>
                <w:webHidden/>
                <w:rtl/>
              </w:rPr>
              <w:instrText xml:space="preserve"> </w:instrText>
            </w:r>
            <w:r>
              <w:rPr>
                <w:noProof/>
                <w:webHidden/>
                <w:rtl/>
              </w:rPr>
            </w:r>
            <w:r>
              <w:rPr>
                <w:noProof/>
                <w:webHidden/>
                <w:rtl/>
              </w:rPr>
              <w:fldChar w:fldCharType="separate"/>
            </w:r>
            <w:r w:rsidR="00201995">
              <w:rPr>
                <w:noProof/>
                <w:webHidden/>
              </w:rPr>
              <w:t>12</w:t>
            </w:r>
            <w:r>
              <w:rPr>
                <w:noProof/>
                <w:webHidden/>
                <w:rtl/>
              </w:rPr>
              <w:fldChar w:fldCharType="end"/>
            </w:r>
          </w:hyperlink>
        </w:p>
        <w:p w14:paraId="7F891A2C" w14:textId="0CD8D2F0" w:rsidR="005259F9" w:rsidRDefault="005259F9" w:rsidP="00DF2CEB">
          <w:pPr>
            <w:pStyle w:val="TOC2"/>
            <w:rPr>
              <w:rFonts w:asciiTheme="minorHAnsi" w:eastAsiaTheme="minorEastAsia" w:hAnsiTheme="minorHAnsi"/>
              <w:noProof/>
              <w:szCs w:val="24"/>
              <w:rtl/>
            </w:rPr>
          </w:pPr>
          <w:hyperlink w:anchor="_Toc184435900" w:history="1">
            <w:r w:rsidRPr="003E554A">
              <w:rPr>
                <w:rStyle w:val="Hyperlink"/>
                <w:noProof/>
              </w:rPr>
              <w:t>1.6.</w:t>
            </w:r>
            <w:r>
              <w:rPr>
                <w:rFonts w:asciiTheme="minorHAnsi" w:eastAsiaTheme="minorEastAsia" w:hAnsiTheme="minorHAnsi"/>
                <w:noProof/>
                <w:szCs w:val="24"/>
                <w:rtl/>
              </w:rPr>
              <w:tab/>
            </w:r>
            <w:r w:rsidRPr="003E554A">
              <w:rPr>
                <w:rStyle w:val="Hyperlink"/>
                <w:noProof/>
              </w:rPr>
              <w:t>Research Hypotheses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Toc184435900 \h</w:instrText>
            </w:r>
            <w:r>
              <w:rPr>
                <w:noProof/>
                <w:webHidden/>
                <w:rtl/>
              </w:rPr>
              <w:instrText xml:space="preserve"> </w:instrText>
            </w:r>
            <w:r>
              <w:rPr>
                <w:noProof/>
                <w:webHidden/>
                <w:rtl/>
              </w:rPr>
            </w:r>
            <w:r>
              <w:rPr>
                <w:noProof/>
                <w:webHidden/>
                <w:rtl/>
              </w:rPr>
              <w:fldChar w:fldCharType="separate"/>
            </w:r>
            <w:r w:rsidR="00201995">
              <w:rPr>
                <w:noProof/>
                <w:webHidden/>
              </w:rPr>
              <w:t>13</w:t>
            </w:r>
            <w:r>
              <w:rPr>
                <w:noProof/>
                <w:webHidden/>
                <w:rtl/>
              </w:rPr>
              <w:fldChar w:fldCharType="end"/>
            </w:r>
          </w:hyperlink>
        </w:p>
        <w:p w14:paraId="49BE082A" w14:textId="0AD2E0E4" w:rsidR="005259F9" w:rsidRDefault="005259F9" w:rsidP="00DF2CEB">
          <w:pPr>
            <w:pStyle w:val="TOC2"/>
            <w:rPr>
              <w:rFonts w:asciiTheme="minorHAnsi" w:eastAsiaTheme="minorEastAsia" w:hAnsiTheme="minorHAnsi"/>
              <w:noProof/>
              <w:szCs w:val="24"/>
              <w:rtl/>
            </w:rPr>
          </w:pPr>
          <w:hyperlink w:anchor="_Toc184435901" w:history="1">
            <w:r w:rsidRPr="003E554A">
              <w:rPr>
                <w:rStyle w:val="Hyperlink"/>
                <w:noProof/>
              </w:rPr>
              <w:t>1.7.</w:t>
            </w:r>
            <w:r>
              <w:rPr>
                <w:rFonts w:asciiTheme="minorHAnsi" w:eastAsiaTheme="minorEastAsia" w:hAnsiTheme="minorHAnsi"/>
                <w:noProof/>
                <w:szCs w:val="24"/>
                <w:rtl/>
              </w:rPr>
              <w:tab/>
            </w:r>
            <w:r w:rsidRPr="003E554A">
              <w:rPr>
                <w:rStyle w:val="Hyperlink"/>
                <w:noProof/>
              </w:rPr>
              <w:t>Research Variables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Toc184435901 \h</w:instrText>
            </w:r>
            <w:r>
              <w:rPr>
                <w:noProof/>
                <w:webHidden/>
                <w:rtl/>
              </w:rPr>
              <w:instrText xml:space="preserve"> </w:instrText>
            </w:r>
            <w:r>
              <w:rPr>
                <w:noProof/>
                <w:webHidden/>
                <w:rtl/>
              </w:rPr>
            </w:r>
            <w:r>
              <w:rPr>
                <w:noProof/>
                <w:webHidden/>
                <w:rtl/>
              </w:rPr>
              <w:fldChar w:fldCharType="separate"/>
            </w:r>
            <w:r w:rsidR="00201995">
              <w:rPr>
                <w:noProof/>
                <w:webHidden/>
              </w:rPr>
              <w:t>15</w:t>
            </w:r>
            <w:r>
              <w:rPr>
                <w:noProof/>
                <w:webHidden/>
                <w:rtl/>
              </w:rPr>
              <w:fldChar w:fldCharType="end"/>
            </w:r>
          </w:hyperlink>
        </w:p>
        <w:p w14:paraId="1A4C089B" w14:textId="41D9676B" w:rsidR="005259F9" w:rsidRDefault="005259F9" w:rsidP="00DF2CEB">
          <w:pPr>
            <w:pStyle w:val="TOC3"/>
            <w:rPr>
              <w:rFonts w:asciiTheme="minorHAnsi" w:eastAsiaTheme="minorEastAsia" w:hAnsiTheme="minorHAnsi"/>
              <w:noProof/>
              <w:szCs w:val="24"/>
              <w:rtl/>
            </w:rPr>
          </w:pPr>
          <w:hyperlink w:anchor="_Toc184435902" w:history="1">
            <w:r w:rsidRPr="003E554A">
              <w:rPr>
                <w:rStyle w:val="Hyperlink"/>
                <w:noProof/>
              </w:rPr>
              <w:t>1.7.1.</w:t>
            </w:r>
            <w:r>
              <w:rPr>
                <w:rFonts w:asciiTheme="minorHAnsi" w:eastAsiaTheme="minorEastAsia" w:hAnsiTheme="minorHAnsi"/>
                <w:noProof/>
                <w:szCs w:val="24"/>
                <w:rtl/>
              </w:rPr>
              <w:tab/>
            </w:r>
            <w:r w:rsidRPr="003E554A">
              <w:rPr>
                <w:rStyle w:val="Hyperlink"/>
                <w:noProof/>
              </w:rPr>
              <w:t>Independent Variables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Toc184435902 \h</w:instrText>
            </w:r>
            <w:r>
              <w:rPr>
                <w:noProof/>
                <w:webHidden/>
                <w:rtl/>
              </w:rPr>
              <w:instrText xml:space="preserve"> </w:instrText>
            </w:r>
            <w:r>
              <w:rPr>
                <w:noProof/>
                <w:webHidden/>
                <w:rtl/>
              </w:rPr>
            </w:r>
            <w:r>
              <w:rPr>
                <w:noProof/>
                <w:webHidden/>
                <w:rtl/>
              </w:rPr>
              <w:fldChar w:fldCharType="separate"/>
            </w:r>
            <w:r w:rsidR="00201995">
              <w:rPr>
                <w:noProof/>
                <w:webHidden/>
              </w:rPr>
              <w:t>15</w:t>
            </w:r>
            <w:r>
              <w:rPr>
                <w:noProof/>
                <w:webHidden/>
                <w:rtl/>
              </w:rPr>
              <w:fldChar w:fldCharType="end"/>
            </w:r>
          </w:hyperlink>
        </w:p>
        <w:p w14:paraId="71F2D183" w14:textId="4B765638" w:rsidR="005259F9" w:rsidRDefault="005259F9" w:rsidP="00DF2CEB">
          <w:pPr>
            <w:pStyle w:val="TOC3"/>
            <w:rPr>
              <w:rFonts w:asciiTheme="minorHAnsi" w:eastAsiaTheme="minorEastAsia" w:hAnsiTheme="minorHAnsi"/>
              <w:noProof/>
              <w:szCs w:val="24"/>
              <w:rtl/>
            </w:rPr>
          </w:pPr>
          <w:hyperlink w:anchor="_Toc184435903" w:history="1">
            <w:r w:rsidRPr="003E554A">
              <w:rPr>
                <w:rStyle w:val="Hyperlink"/>
                <w:noProof/>
              </w:rPr>
              <w:t>1.7.2.</w:t>
            </w:r>
            <w:r>
              <w:rPr>
                <w:rFonts w:asciiTheme="minorHAnsi" w:eastAsiaTheme="minorEastAsia" w:hAnsiTheme="minorHAnsi"/>
                <w:noProof/>
                <w:szCs w:val="24"/>
                <w:rtl/>
              </w:rPr>
              <w:tab/>
            </w:r>
            <w:r w:rsidRPr="003E554A">
              <w:rPr>
                <w:rStyle w:val="Hyperlink"/>
                <w:noProof/>
              </w:rPr>
              <w:t>Dependent Variables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Toc184435903 \h</w:instrText>
            </w:r>
            <w:r>
              <w:rPr>
                <w:noProof/>
                <w:webHidden/>
                <w:rtl/>
              </w:rPr>
              <w:instrText xml:space="preserve"> </w:instrText>
            </w:r>
            <w:r>
              <w:rPr>
                <w:noProof/>
                <w:webHidden/>
                <w:rtl/>
              </w:rPr>
            </w:r>
            <w:r>
              <w:rPr>
                <w:noProof/>
                <w:webHidden/>
                <w:rtl/>
              </w:rPr>
              <w:fldChar w:fldCharType="separate"/>
            </w:r>
            <w:r w:rsidR="00201995">
              <w:rPr>
                <w:noProof/>
                <w:webHidden/>
              </w:rPr>
              <w:t>16</w:t>
            </w:r>
            <w:r>
              <w:rPr>
                <w:noProof/>
                <w:webHidden/>
                <w:rtl/>
              </w:rPr>
              <w:fldChar w:fldCharType="end"/>
            </w:r>
          </w:hyperlink>
        </w:p>
        <w:p w14:paraId="0B5C7911" w14:textId="6346C7A3" w:rsidR="005259F9" w:rsidRDefault="005259F9" w:rsidP="00DF2CEB">
          <w:pPr>
            <w:pStyle w:val="TOC3"/>
            <w:rPr>
              <w:rFonts w:asciiTheme="minorHAnsi" w:eastAsiaTheme="minorEastAsia" w:hAnsiTheme="minorHAnsi"/>
              <w:noProof/>
              <w:szCs w:val="24"/>
              <w:rtl/>
            </w:rPr>
          </w:pPr>
          <w:hyperlink w:anchor="_Toc184435904" w:history="1">
            <w:r w:rsidRPr="003E554A">
              <w:rPr>
                <w:rStyle w:val="Hyperlink"/>
                <w:noProof/>
              </w:rPr>
              <w:t>1.7.3.</w:t>
            </w:r>
            <w:r>
              <w:rPr>
                <w:rFonts w:asciiTheme="minorHAnsi" w:eastAsiaTheme="minorEastAsia" w:hAnsiTheme="minorHAnsi"/>
                <w:noProof/>
                <w:szCs w:val="24"/>
                <w:rtl/>
              </w:rPr>
              <w:tab/>
            </w:r>
            <w:r w:rsidRPr="003E554A">
              <w:rPr>
                <w:rStyle w:val="Hyperlink"/>
                <w:noProof/>
              </w:rPr>
              <w:t>Variables and Hypotheses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Toc184435904 \h</w:instrText>
            </w:r>
            <w:r>
              <w:rPr>
                <w:noProof/>
                <w:webHidden/>
                <w:rtl/>
              </w:rPr>
              <w:instrText xml:space="preserve"> </w:instrText>
            </w:r>
            <w:r>
              <w:rPr>
                <w:noProof/>
                <w:webHidden/>
                <w:rtl/>
              </w:rPr>
            </w:r>
            <w:r>
              <w:rPr>
                <w:noProof/>
                <w:webHidden/>
                <w:rtl/>
              </w:rPr>
              <w:fldChar w:fldCharType="separate"/>
            </w:r>
            <w:r w:rsidR="00201995">
              <w:rPr>
                <w:noProof/>
                <w:webHidden/>
              </w:rPr>
              <w:t>16</w:t>
            </w:r>
            <w:r>
              <w:rPr>
                <w:noProof/>
                <w:webHidden/>
                <w:rtl/>
              </w:rPr>
              <w:fldChar w:fldCharType="end"/>
            </w:r>
          </w:hyperlink>
        </w:p>
        <w:p w14:paraId="759D38FF" w14:textId="2F6F946D" w:rsidR="005259F9" w:rsidRDefault="005259F9" w:rsidP="00DF2CEB">
          <w:pPr>
            <w:pStyle w:val="TOC1"/>
            <w:rPr>
              <w:rFonts w:asciiTheme="minorHAnsi" w:eastAsiaTheme="minorEastAsia" w:hAnsiTheme="minorHAnsi"/>
              <w:noProof/>
              <w:szCs w:val="24"/>
              <w:rtl/>
            </w:rPr>
          </w:pPr>
          <w:hyperlink w:anchor="_Toc184435905" w:history="1">
            <w:r w:rsidRPr="003E554A">
              <w:rPr>
                <w:rStyle w:val="Hyperlink"/>
                <w:noProof/>
              </w:rPr>
              <w:t>2.</w:t>
            </w:r>
            <w:r>
              <w:rPr>
                <w:rFonts w:asciiTheme="minorHAnsi" w:eastAsiaTheme="minorEastAsia" w:hAnsiTheme="minorHAnsi"/>
                <w:noProof/>
                <w:szCs w:val="24"/>
                <w:rtl/>
              </w:rPr>
              <w:tab/>
            </w:r>
            <w:r w:rsidRPr="003E554A">
              <w:rPr>
                <w:rStyle w:val="Hyperlink"/>
                <w:noProof/>
              </w:rPr>
              <w:t>Chapter 2: Literature Review</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Toc184435905 \h</w:instrText>
            </w:r>
            <w:r>
              <w:rPr>
                <w:noProof/>
                <w:webHidden/>
                <w:rtl/>
              </w:rPr>
              <w:instrText xml:space="preserve"> </w:instrText>
            </w:r>
            <w:r>
              <w:rPr>
                <w:noProof/>
                <w:webHidden/>
                <w:rtl/>
              </w:rPr>
            </w:r>
            <w:r>
              <w:rPr>
                <w:noProof/>
                <w:webHidden/>
                <w:rtl/>
              </w:rPr>
              <w:fldChar w:fldCharType="separate"/>
            </w:r>
            <w:r w:rsidR="00201995">
              <w:rPr>
                <w:noProof/>
                <w:webHidden/>
              </w:rPr>
              <w:t>18</w:t>
            </w:r>
            <w:r>
              <w:rPr>
                <w:noProof/>
                <w:webHidden/>
                <w:rtl/>
              </w:rPr>
              <w:fldChar w:fldCharType="end"/>
            </w:r>
          </w:hyperlink>
        </w:p>
        <w:p w14:paraId="2BA074D7" w14:textId="55545890" w:rsidR="005259F9" w:rsidRDefault="005259F9" w:rsidP="00DF2CEB">
          <w:pPr>
            <w:pStyle w:val="TOC2"/>
            <w:rPr>
              <w:rFonts w:asciiTheme="minorHAnsi" w:eastAsiaTheme="minorEastAsia" w:hAnsiTheme="minorHAnsi"/>
              <w:noProof/>
              <w:szCs w:val="24"/>
              <w:rtl/>
            </w:rPr>
          </w:pPr>
          <w:hyperlink w:anchor="_Toc184435906" w:history="1">
            <w:r w:rsidRPr="003E554A">
              <w:rPr>
                <w:rStyle w:val="Hyperlink"/>
                <w:noProof/>
              </w:rPr>
              <w:t>2.1.</w:t>
            </w:r>
            <w:r>
              <w:rPr>
                <w:rFonts w:asciiTheme="minorHAnsi" w:eastAsiaTheme="minorEastAsia" w:hAnsiTheme="minorHAnsi"/>
                <w:noProof/>
                <w:szCs w:val="24"/>
                <w:rtl/>
              </w:rPr>
              <w:tab/>
            </w:r>
            <w:r w:rsidRPr="003E554A">
              <w:rPr>
                <w:rStyle w:val="Hyperlink"/>
                <w:noProof/>
              </w:rPr>
              <w:t>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Toc184435906 \h</w:instrText>
            </w:r>
            <w:r>
              <w:rPr>
                <w:noProof/>
                <w:webHidden/>
                <w:rtl/>
              </w:rPr>
              <w:instrText xml:space="preserve"> </w:instrText>
            </w:r>
            <w:r>
              <w:rPr>
                <w:noProof/>
                <w:webHidden/>
                <w:rtl/>
              </w:rPr>
            </w:r>
            <w:r>
              <w:rPr>
                <w:noProof/>
                <w:webHidden/>
                <w:rtl/>
              </w:rPr>
              <w:fldChar w:fldCharType="separate"/>
            </w:r>
            <w:r w:rsidR="00201995">
              <w:rPr>
                <w:noProof/>
                <w:webHidden/>
              </w:rPr>
              <w:t>19</w:t>
            </w:r>
            <w:r>
              <w:rPr>
                <w:noProof/>
                <w:webHidden/>
                <w:rtl/>
              </w:rPr>
              <w:fldChar w:fldCharType="end"/>
            </w:r>
          </w:hyperlink>
        </w:p>
        <w:p w14:paraId="45AF2CA7" w14:textId="0307CA94" w:rsidR="005259F9" w:rsidRDefault="005259F9" w:rsidP="00DF2CEB">
          <w:pPr>
            <w:pStyle w:val="TOC2"/>
            <w:rPr>
              <w:rFonts w:asciiTheme="minorHAnsi" w:eastAsiaTheme="minorEastAsia" w:hAnsiTheme="minorHAnsi"/>
              <w:noProof/>
              <w:szCs w:val="24"/>
              <w:rtl/>
            </w:rPr>
          </w:pPr>
          <w:hyperlink w:anchor="_Toc184435907" w:history="1">
            <w:r w:rsidRPr="003E554A">
              <w:rPr>
                <w:rStyle w:val="Hyperlink"/>
                <w:noProof/>
              </w:rPr>
              <w:t>2.2.</w:t>
            </w:r>
            <w:r>
              <w:rPr>
                <w:rFonts w:asciiTheme="minorHAnsi" w:eastAsiaTheme="minorEastAsia" w:hAnsiTheme="minorHAnsi"/>
                <w:noProof/>
                <w:szCs w:val="24"/>
                <w:rtl/>
              </w:rPr>
              <w:tab/>
            </w:r>
            <w:r w:rsidRPr="003E554A">
              <w:rPr>
                <w:rStyle w:val="Hyperlink"/>
                <w:noProof/>
              </w:rPr>
              <w:t>Factors Influencing AI Adoption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Toc184435907 \h</w:instrText>
            </w:r>
            <w:r>
              <w:rPr>
                <w:noProof/>
                <w:webHidden/>
                <w:rtl/>
              </w:rPr>
              <w:instrText xml:space="preserve"> </w:instrText>
            </w:r>
            <w:r>
              <w:rPr>
                <w:noProof/>
                <w:webHidden/>
                <w:rtl/>
              </w:rPr>
            </w:r>
            <w:r>
              <w:rPr>
                <w:noProof/>
                <w:webHidden/>
                <w:rtl/>
              </w:rPr>
              <w:fldChar w:fldCharType="separate"/>
            </w:r>
            <w:r w:rsidR="00201995">
              <w:rPr>
                <w:noProof/>
                <w:webHidden/>
              </w:rPr>
              <w:t>19</w:t>
            </w:r>
            <w:r>
              <w:rPr>
                <w:noProof/>
                <w:webHidden/>
                <w:rtl/>
              </w:rPr>
              <w:fldChar w:fldCharType="end"/>
            </w:r>
          </w:hyperlink>
        </w:p>
        <w:p w14:paraId="6C50E69F" w14:textId="7DA65954" w:rsidR="005259F9" w:rsidRDefault="005259F9" w:rsidP="00DF2CEB">
          <w:pPr>
            <w:pStyle w:val="TOC2"/>
            <w:rPr>
              <w:rFonts w:asciiTheme="minorHAnsi" w:eastAsiaTheme="minorEastAsia" w:hAnsiTheme="minorHAnsi"/>
              <w:noProof/>
              <w:szCs w:val="24"/>
              <w:rtl/>
            </w:rPr>
          </w:pPr>
          <w:hyperlink w:anchor="_Toc184435908" w:history="1">
            <w:r w:rsidRPr="003E554A">
              <w:rPr>
                <w:rStyle w:val="Hyperlink"/>
                <w:noProof/>
              </w:rPr>
              <w:t>2.3.</w:t>
            </w:r>
            <w:r>
              <w:rPr>
                <w:rFonts w:asciiTheme="minorHAnsi" w:eastAsiaTheme="minorEastAsia" w:hAnsiTheme="minorHAnsi"/>
                <w:noProof/>
                <w:szCs w:val="24"/>
                <w:rtl/>
              </w:rPr>
              <w:tab/>
            </w:r>
            <w:r w:rsidRPr="003E554A">
              <w:rPr>
                <w:rStyle w:val="Hyperlink"/>
                <w:noProof/>
              </w:rPr>
              <w:t>Usability and User Experience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Toc184435908 \h</w:instrText>
            </w:r>
            <w:r>
              <w:rPr>
                <w:noProof/>
                <w:webHidden/>
                <w:rtl/>
              </w:rPr>
              <w:instrText xml:space="preserve"> </w:instrText>
            </w:r>
            <w:r>
              <w:rPr>
                <w:noProof/>
                <w:webHidden/>
                <w:rtl/>
              </w:rPr>
            </w:r>
            <w:r>
              <w:rPr>
                <w:noProof/>
                <w:webHidden/>
                <w:rtl/>
              </w:rPr>
              <w:fldChar w:fldCharType="separate"/>
            </w:r>
            <w:r w:rsidR="00201995">
              <w:rPr>
                <w:noProof/>
                <w:webHidden/>
              </w:rPr>
              <w:t>19</w:t>
            </w:r>
            <w:r>
              <w:rPr>
                <w:noProof/>
                <w:webHidden/>
                <w:rtl/>
              </w:rPr>
              <w:fldChar w:fldCharType="end"/>
            </w:r>
          </w:hyperlink>
        </w:p>
        <w:p w14:paraId="76AC4770" w14:textId="1EA11CAA" w:rsidR="005259F9" w:rsidRDefault="005259F9" w:rsidP="00DF2CEB">
          <w:pPr>
            <w:pStyle w:val="TOC2"/>
            <w:rPr>
              <w:rFonts w:asciiTheme="minorHAnsi" w:eastAsiaTheme="minorEastAsia" w:hAnsiTheme="minorHAnsi"/>
              <w:noProof/>
              <w:szCs w:val="24"/>
              <w:rtl/>
            </w:rPr>
          </w:pPr>
          <w:hyperlink w:anchor="_Toc184435909" w:history="1">
            <w:r w:rsidRPr="003E554A">
              <w:rPr>
                <w:rStyle w:val="Hyperlink"/>
                <w:noProof/>
              </w:rPr>
              <w:t>2.4.</w:t>
            </w:r>
            <w:r>
              <w:rPr>
                <w:rFonts w:asciiTheme="minorHAnsi" w:eastAsiaTheme="minorEastAsia" w:hAnsiTheme="minorHAnsi"/>
                <w:noProof/>
                <w:szCs w:val="24"/>
                <w:rtl/>
              </w:rPr>
              <w:tab/>
            </w:r>
            <w:r w:rsidRPr="003E554A">
              <w:rPr>
                <w:rStyle w:val="Hyperlink"/>
                <w:noProof/>
              </w:rPr>
              <w:t>Customizability of AI Solutions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Toc184435909 \h</w:instrText>
            </w:r>
            <w:r>
              <w:rPr>
                <w:noProof/>
                <w:webHidden/>
                <w:rtl/>
              </w:rPr>
              <w:instrText xml:space="preserve"> </w:instrText>
            </w:r>
            <w:r>
              <w:rPr>
                <w:noProof/>
                <w:webHidden/>
                <w:rtl/>
              </w:rPr>
            </w:r>
            <w:r>
              <w:rPr>
                <w:noProof/>
                <w:webHidden/>
                <w:rtl/>
              </w:rPr>
              <w:fldChar w:fldCharType="separate"/>
            </w:r>
            <w:r w:rsidR="00201995">
              <w:rPr>
                <w:noProof/>
                <w:webHidden/>
              </w:rPr>
              <w:t>19</w:t>
            </w:r>
            <w:r>
              <w:rPr>
                <w:noProof/>
                <w:webHidden/>
                <w:rtl/>
              </w:rPr>
              <w:fldChar w:fldCharType="end"/>
            </w:r>
          </w:hyperlink>
        </w:p>
        <w:p w14:paraId="4A3D8042" w14:textId="068210D1" w:rsidR="005259F9" w:rsidRDefault="005259F9" w:rsidP="00DF2CEB">
          <w:pPr>
            <w:pStyle w:val="TOC3"/>
            <w:rPr>
              <w:rFonts w:asciiTheme="minorHAnsi" w:eastAsiaTheme="minorEastAsia" w:hAnsiTheme="minorHAnsi"/>
              <w:noProof/>
              <w:szCs w:val="24"/>
              <w:rtl/>
            </w:rPr>
          </w:pPr>
          <w:hyperlink w:anchor="_Toc184435910" w:history="1">
            <w:r w:rsidRPr="003E554A">
              <w:rPr>
                <w:rStyle w:val="Hyperlink"/>
                <w:noProof/>
              </w:rPr>
              <w:t>2.4.1.</w:t>
            </w:r>
            <w:r>
              <w:rPr>
                <w:rFonts w:asciiTheme="minorHAnsi" w:eastAsiaTheme="minorEastAsia" w:hAnsiTheme="minorHAnsi"/>
                <w:noProof/>
                <w:szCs w:val="24"/>
                <w:rtl/>
              </w:rPr>
              <w:tab/>
            </w:r>
            <w:r w:rsidRPr="003E554A">
              <w:rPr>
                <w:rStyle w:val="Hyperlink"/>
                <w:noProof/>
              </w:rPr>
              <w:t>Competitive Advantage through AI</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Toc184435910 \h</w:instrText>
            </w:r>
            <w:r>
              <w:rPr>
                <w:noProof/>
                <w:webHidden/>
                <w:rtl/>
              </w:rPr>
              <w:instrText xml:space="preserve"> </w:instrText>
            </w:r>
            <w:r>
              <w:rPr>
                <w:noProof/>
                <w:webHidden/>
                <w:rtl/>
              </w:rPr>
            </w:r>
            <w:r>
              <w:rPr>
                <w:noProof/>
                <w:webHidden/>
                <w:rtl/>
              </w:rPr>
              <w:fldChar w:fldCharType="separate"/>
            </w:r>
            <w:r w:rsidR="00201995">
              <w:rPr>
                <w:noProof/>
                <w:webHidden/>
              </w:rPr>
              <w:t>19</w:t>
            </w:r>
            <w:r>
              <w:rPr>
                <w:noProof/>
                <w:webHidden/>
                <w:rtl/>
              </w:rPr>
              <w:fldChar w:fldCharType="end"/>
            </w:r>
          </w:hyperlink>
        </w:p>
        <w:p w14:paraId="346E4576" w14:textId="12D27898" w:rsidR="005259F9" w:rsidRDefault="005259F9" w:rsidP="00DF2CEB">
          <w:pPr>
            <w:pStyle w:val="TOC2"/>
            <w:rPr>
              <w:rFonts w:asciiTheme="minorHAnsi" w:eastAsiaTheme="minorEastAsia" w:hAnsiTheme="minorHAnsi"/>
              <w:noProof/>
              <w:szCs w:val="24"/>
              <w:rtl/>
            </w:rPr>
          </w:pPr>
          <w:hyperlink w:anchor="_Toc184435911" w:history="1">
            <w:r w:rsidRPr="003E554A">
              <w:rPr>
                <w:rStyle w:val="Hyperlink"/>
                <w:noProof/>
              </w:rPr>
              <w:t>2.5.</w:t>
            </w:r>
            <w:r>
              <w:rPr>
                <w:rFonts w:asciiTheme="minorHAnsi" w:eastAsiaTheme="minorEastAsia" w:hAnsiTheme="minorHAnsi"/>
                <w:noProof/>
                <w:szCs w:val="24"/>
                <w:rtl/>
              </w:rPr>
              <w:tab/>
            </w:r>
            <w:r w:rsidRPr="003E554A">
              <w:rPr>
                <w:rStyle w:val="Hyperlink"/>
                <w:noProof/>
              </w:rPr>
              <w:t>Leadership’s Role in Technology Adoption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Toc184435911 \h</w:instrText>
            </w:r>
            <w:r>
              <w:rPr>
                <w:noProof/>
                <w:webHidden/>
                <w:rtl/>
              </w:rPr>
              <w:instrText xml:space="preserve"> </w:instrText>
            </w:r>
            <w:r>
              <w:rPr>
                <w:noProof/>
                <w:webHidden/>
                <w:rtl/>
              </w:rPr>
            </w:r>
            <w:r>
              <w:rPr>
                <w:noProof/>
                <w:webHidden/>
                <w:rtl/>
              </w:rPr>
              <w:fldChar w:fldCharType="separate"/>
            </w:r>
            <w:r w:rsidR="00201995">
              <w:rPr>
                <w:noProof/>
                <w:webHidden/>
              </w:rPr>
              <w:t>20</w:t>
            </w:r>
            <w:r>
              <w:rPr>
                <w:noProof/>
                <w:webHidden/>
                <w:rtl/>
              </w:rPr>
              <w:fldChar w:fldCharType="end"/>
            </w:r>
          </w:hyperlink>
        </w:p>
        <w:p w14:paraId="056B7F69" w14:textId="70E75B54" w:rsidR="005259F9" w:rsidRDefault="005259F9" w:rsidP="00DF2CEB">
          <w:pPr>
            <w:pStyle w:val="TOC2"/>
            <w:rPr>
              <w:rFonts w:asciiTheme="minorHAnsi" w:eastAsiaTheme="minorEastAsia" w:hAnsiTheme="minorHAnsi"/>
              <w:noProof/>
              <w:szCs w:val="24"/>
              <w:rtl/>
            </w:rPr>
          </w:pPr>
          <w:hyperlink w:anchor="_Toc184435912" w:history="1">
            <w:r w:rsidRPr="003E554A">
              <w:rPr>
                <w:rStyle w:val="Hyperlink"/>
                <w:noProof/>
              </w:rPr>
              <w:t>2.6.</w:t>
            </w:r>
            <w:r>
              <w:rPr>
                <w:rFonts w:asciiTheme="minorHAnsi" w:eastAsiaTheme="minorEastAsia" w:hAnsiTheme="minorHAnsi"/>
                <w:noProof/>
                <w:szCs w:val="24"/>
                <w:rtl/>
              </w:rPr>
              <w:tab/>
            </w:r>
            <w:r w:rsidRPr="003E554A">
              <w:rPr>
                <w:rStyle w:val="Hyperlink"/>
                <w:noProof/>
              </w:rPr>
              <w:t>Measuring the Impact of AI</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Toc184435912 \h</w:instrText>
            </w:r>
            <w:r>
              <w:rPr>
                <w:noProof/>
                <w:webHidden/>
                <w:rtl/>
              </w:rPr>
              <w:instrText xml:space="preserve"> </w:instrText>
            </w:r>
            <w:r>
              <w:rPr>
                <w:noProof/>
                <w:webHidden/>
                <w:rtl/>
              </w:rPr>
            </w:r>
            <w:r>
              <w:rPr>
                <w:noProof/>
                <w:webHidden/>
                <w:rtl/>
              </w:rPr>
              <w:fldChar w:fldCharType="separate"/>
            </w:r>
            <w:r w:rsidR="00201995">
              <w:rPr>
                <w:noProof/>
                <w:webHidden/>
              </w:rPr>
              <w:t>20</w:t>
            </w:r>
            <w:r>
              <w:rPr>
                <w:noProof/>
                <w:webHidden/>
                <w:rtl/>
              </w:rPr>
              <w:fldChar w:fldCharType="end"/>
            </w:r>
          </w:hyperlink>
        </w:p>
        <w:p w14:paraId="080393D3" w14:textId="1648AFB8" w:rsidR="005259F9" w:rsidRDefault="005259F9" w:rsidP="00DF2CEB">
          <w:pPr>
            <w:pStyle w:val="TOC2"/>
            <w:rPr>
              <w:rFonts w:asciiTheme="minorHAnsi" w:eastAsiaTheme="minorEastAsia" w:hAnsiTheme="minorHAnsi"/>
              <w:noProof/>
              <w:szCs w:val="24"/>
              <w:rtl/>
            </w:rPr>
          </w:pPr>
          <w:hyperlink w:anchor="_Toc184435913" w:history="1">
            <w:r w:rsidRPr="003E554A">
              <w:rPr>
                <w:rStyle w:val="Hyperlink"/>
                <w:noProof/>
              </w:rPr>
              <w:t>2.7.</w:t>
            </w:r>
            <w:r>
              <w:rPr>
                <w:rFonts w:asciiTheme="minorHAnsi" w:eastAsiaTheme="minorEastAsia" w:hAnsiTheme="minorHAnsi"/>
                <w:noProof/>
                <w:szCs w:val="24"/>
                <w:rtl/>
              </w:rPr>
              <w:tab/>
            </w:r>
            <w:r w:rsidRPr="003E554A">
              <w:rPr>
                <w:rStyle w:val="Hyperlink"/>
                <w:noProof/>
              </w:rPr>
              <w:t>Gaps in Previous Studies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Toc184435913 \h</w:instrText>
            </w:r>
            <w:r>
              <w:rPr>
                <w:noProof/>
                <w:webHidden/>
                <w:rtl/>
              </w:rPr>
              <w:instrText xml:space="preserve"> </w:instrText>
            </w:r>
            <w:r>
              <w:rPr>
                <w:noProof/>
                <w:webHidden/>
                <w:rtl/>
              </w:rPr>
            </w:r>
            <w:r>
              <w:rPr>
                <w:noProof/>
                <w:webHidden/>
                <w:rtl/>
              </w:rPr>
              <w:fldChar w:fldCharType="separate"/>
            </w:r>
            <w:r w:rsidR="00201995">
              <w:rPr>
                <w:noProof/>
                <w:webHidden/>
              </w:rPr>
              <w:t>20</w:t>
            </w:r>
            <w:r>
              <w:rPr>
                <w:noProof/>
                <w:webHidden/>
                <w:rtl/>
              </w:rPr>
              <w:fldChar w:fldCharType="end"/>
            </w:r>
          </w:hyperlink>
        </w:p>
        <w:p w14:paraId="0C4AAD5E" w14:textId="2BA538FF" w:rsidR="005259F9" w:rsidRDefault="005259F9" w:rsidP="00DF2CEB">
          <w:pPr>
            <w:pStyle w:val="TOC2"/>
            <w:rPr>
              <w:rFonts w:asciiTheme="minorHAnsi" w:eastAsiaTheme="minorEastAsia" w:hAnsiTheme="minorHAnsi"/>
              <w:noProof/>
              <w:szCs w:val="24"/>
              <w:rtl/>
            </w:rPr>
          </w:pPr>
          <w:hyperlink w:anchor="_Toc184435914" w:history="1">
            <w:r w:rsidRPr="003E554A">
              <w:rPr>
                <w:rStyle w:val="Hyperlink"/>
                <w:noProof/>
              </w:rPr>
              <w:t>2.8.</w:t>
            </w:r>
            <w:r>
              <w:rPr>
                <w:rFonts w:asciiTheme="minorHAnsi" w:eastAsiaTheme="minorEastAsia" w:hAnsiTheme="minorHAnsi"/>
                <w:noProof/>
                <w:szCs w:val="24"/>
                <w:rtl/>
              </w:rPr>
              <w:tab/>
            </w:r>
            <w:r w:rsidRPr="003E554A">
              <w:rPr>
                <w:rStyle w:val="Hyperlink"/>
                <w:noProof/>
              </w:rPr>
              <w:t>Theoretical Principles of the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Toc184435914 \h</w:instrText>
            </w:r>
            <w:r>
              <w:rPr>
                <w:noProof/>
                <w:webHidden/>
                <w:rtl/>
              </w:rPr>
              <w:instrText xml:space="preserve"> </w:instrText>
            </w:r>
            <w:r>
              <w:rPr>
                <w:noProof/>
                <w:webHidden/>
                <w:rtl/>
              </w:rPr>
            </w:r>
            <w:r>
              <w:rPr>
                <w:noProof/>
                <w:webHidden/>
                <w:rtl/>
              </w:rPr>
              <w:fldChar w:fldCharType="separate"/>
            </w:r>
            <w:r w:rsidR="00201995">
              <w:rPr>
                <w:noProof/>
                <w:webHidden/>
              </w:rPr>
              <w:t>22</w:t>
            </w:r>
            <w:r>
              <w:rPr>
                <w:noProof/>
                <w:webHidden/>
                <w:rtl/>
              </w:rPr>
              <w:fldChar w:fldCharType="end"/>
            </w:r>
          </w:hyperlink>
        </w:p>
        <w:p w14:paraId="27E9ACF7" w14:textId="188FDCD2" w:rsidR="005259F9" w:rsidRDefault="005259F9" w:rsidP="00DF2CEB">
          <w:pPr>
            <w:pStyle w:val="TOC1"/>
            <w:rPr>
              <w:rFonts w:asciiTheme="minorHAnsi" w:eastAsiaTheme="minorEastAsia" w:hAnsiTheme="minorHAnsi"/>
              <w:noProof/>
              <w:szCs w:val="24"/>
              <w:rtl/>
            </w:rPr>
          </w:pPr>
          <w:hyperlink w:anchor="_Toc184435915" w:history="1">
            <w:r w:rsidRPr="003E554A">
              <w:rPr>
                <w:rStyle w:val="Hyperlink"/>
                <w:noProof/>
              </w:rPr>
              <w:t>3.</w:t>
            </w:r>
            <w:r>
              <w:rPr>
                <w:rFonts w:asciiTheme="minorHAnsi" w:eastAsiaTheme="minorEastAsia" w:hAnsiTheme="minorHAnsi"/>
                <w:noProof/>
                <w:szCs w:val="24"/>
                <w:rtl/>
              </w:rPr>
              <w:tab/>
            </w:r>
            <w:r w:rsidRPr="003E554A">
              <w:rPr>
                <w:rStyle w:val="Hyperlink"/>
                <w:noProof/>
              </w:rPr>
              <w:t>Chapter 3: Methodology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Toc184435915 \h</w:instrText>
            </w:r>
            <w:r>
              <w:rPr>
                <w:noProof/>
                <w:webHidden/>
                <w:rtl/>
              </w:rPr>
              <w:instrText xml:space="preserve"> </w:instrText>
            </w:r>
            <w:r>
              <w:rPr>
                <w:noProof/>
                <w:webHidden/>
                <w:rtl/>
              </w:rPr>
            </w:r>
            <w:r>
              <w:rPr>
                <w:noProof/>
                <w:webHidden/>
                <w:rtl/>
              </w:rPr>
              <w:fldChar w:fldCharType="separate"/>
            </w:r>
            <w:r w:rsidR="00201995">
              <w:rPr>
                <w:noProof/>
                <w:webHidden/>
              </w:rPr>
              <w:t>24</w:t>
            </w:r>
            <w:r>
              <w:rPr>
                <w:noProof/>
                <w:webHidden/>
                <w:rtl/>
              </w:rPr>
              <w:fldChar w:fldCharType="end"/>
            </w:r>
          </w:hyperlink>
        </w:p>
        <w:p w14:paraId="4A9D53F3" w14:textId="2EF6DDD6" w:rsidR="005259F9" w:rsidRDefault="005259F9" w:rsidP="00DF2CEB">
          <w:pPr>
            <w:pStyle w:val="TOC2"/>
            <w:rPr>
              <w:rFonts w:asciiTheme="minorHAnsi" w:eastAsiaTheme="minorEastAsia" w:hAnsiTheme="minorHAnsi"/>
              <w:noProof/>
              <w:szCs w:val="24"/>
              <w:rtl/>
            </w:rPr>
          </w:pPr>
          <w:hyperlink w:anchor="_Toc184435916" w:history="1">
            <w:r w:rsidRPr="003E554A">
              <w:rPr>
                <w:rStyle w:val="Hyperlink"/>
                <w:noProof/>
              </w:rPr>
              <w:t>3.1.</w:t>
            </w:r>
            <w:r>
              <w:rPr>
                <w:rFonts w:asciiTheme="minorHAnsi" w:eastAsiaTheme="minorEastAsia" w:hAnsiTheme="minorHAnsi"/>
                <w:noProof/>
                <w:szCs w:val="24"/>
                <w:rtl/>
              </w:rPr>
              <w:tab/>
            </w:r>
            <w:r w:rsidRPr="003E554A">
              <w:rPr>
                <w:rStyle w:val="Hyperlink"/>
                <w:noProof/>
              </w:rPr>
              <w:t>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Toc184435916 \h</w:instrText>
            </w:r>
            <w:r>
              <w:rPr>
                <w:noProof/>
                <w:webHidden/>
                <w:rtl/>
              </w:rPr>
              <w:instrText xml:space="preserve"> </w:instrText>
            </w:r>
            <w:r>
              <w:rPr>
                <w:noProof/>
                <w:webHidden/>
                <w:rtl/>
              </w:rPr>
            </w:r>
            <w:r>
              <w:rPr>
                <w:noProof/>
                <w:webHidden/>
                <w:rtl/>
              </w:rPr>
              <w:fldChar w:fldCharType="separate"/>
            </w:r>
            <w:r w:rsidR="00201995">
              <w:rPr>
                <w:noProof/>
                <w:webHidden/>
              </w:rPr>
              <w:t>25</w:t>
            </w:r>
            <w:r>
              <w:rPr>
                <w:noProof/>
                <w:webHidden/>
                <w:rtl/>
              </w:rPr>
              <w:fldChar w:fldCharType="end"/>
            </w:r>
          </w:hyperlink>
        </w:p>
        <w:p w14:paraId="10AA716A" w14:textId="27DD5A9D" w:rsidR="005259F9" w:rsidRDefault="005259F9" w:rsidP="00DF2CEB">
          <w:pPr>
            <w:pStyle w:val="TOC2"/>
            <w:rPr>
              <w:rFonts w:asciiTheme="minorHAnsi" w:eastAsiaTheme="minorEastAsia" w:hAnsiTheme="minorHAnsi"/>
              <w:noProof/>
              <w:szCs w:val="24"/>
              <w:rtl/>
            </w:rPr>
          </w:pPr>
          <w:hyperlink w:anchor="_Toc184435917" w:history="1">
            <w:r w:rsidRPr="003E554A">
              <w:rPr>
                <w:rStyle w:val="Hyperlink"/>
                <w:noProof/>
              </w:rPr>
              <w:t>3.2.</w:t>
            </w:r>
            <w:r>
              <w:rPr>
                <w:rFonts w:asciiTheme="minorHAnsi" w:eastAsiaTheme="minorEastAsia" w:hAnsiTheme="minorHAnsi"/>
                <w:noProof/>
                <w:szCs w:val="24"/>
                <w:rtl/>
              </w:rPr>
              <w:tab/>
            </w:r>
            <w:r w:rsidRPr="003E554A">
              <w:rPr>
                <w:rStyle w:val="Hyperlink"/>
                <w:noProof/>
              </w:rPr>
              <w:t>Quantitative Method (Surveys):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Toc184435917 \h</w:instrText>
            </w:r>
            <w:r>
              <w:rPr>
                <w:noProof/>
                <w:webHidden/>
                <w:rtl/>
              </w:rPr>
              <w:instrText xml:space="preserve"> </w:instrText>
            </w:r>
            <w:r>
              <w:rPr>
                <w:noProof/>
                <w:webHidden/>
                <w:rtl/>
              </w:rPr>
            </w:r>
            <w:r>
              <w:rPr>
                <w:noProof/>
                <w:webHidden/>
                <w:rtl/>
              </w:rPr>
              <w:fldChar w:fldCharType="separate"/>
            </w:r>
            <w:r w:rsidR="00201995">
              <w:rPr>
                <w:noProof/>
                <w:webHidden/>
              </w:rPr>
              <w:t>26</w:t>
            </w:r>
            <w:r>
              <w:rPr>
                <w:noProof/>
                <w:webHidden/>
                <w:rtl/>
              </w:rPr>
              <w:fldChar w:fldCharType="end"/>
            </w:r>
          </w:hyperlink>
        </w:p>
        <w:p w14:paraId="75CDA4B4" w14:textId="3B9DF027" w:rsidR="005259F9" w:rsidRDefault="005259F9" w:rsidP="00DF2CEB">
          <w:pPr>
            <w:pStyle w:val="TOC3"/>
            <w:rPr>
              <w:rFonts w:asciiTheme="minorHAnsi" w:eastAsiaTheme="minorEastAsia" w:hAnsiTheme="minorHAnsi"/>
              <w:noProof/>
              <w:szCs w:val="24"/>
              <w:rtl/>
            </w:rPr>
          </w:pPr>
          <w:hyperlink w:anchor="_Toc184435918" w:history="1">
            <w:r w:rsidRPr="003E554A">
              <w:rPr>
                <w:rStyle w:val="Hyperlink"/>
                <w:noProof/>
              </w:rPr>
              <w:t>3.2.1.</w:t>
            </w:r>
            <w:r>
              <w:rPr>
                <w:rFonts w:asciiTheme="minorHAnsi" w:eastAsiaTheme="minorEastAsia" w:hAnsiTheme="minorHAnsi"/>
                <w:noProof/>
                <w:szCs w:val="24"/>
                <w:rtl/>
              </w:rPr>
              <w:tab/>
            </w:r>
            <w:r w:rsidRPr="003E554A">
              <w:rPr>
                <w:rStyle w:val="Hyperlink"/>
                <w:noProof/>
              </w:rPr>
              <w:t>Rationale for Choosing a Quantitative Approach</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Toc184435918 \h</w:instrText>
            </w:r>
            <w:r>
              <w:rPr>
                <w:noProof/>
                <w:webHidden/>
                <w:rtl/>
              </w:rPr>
              <w:instrText xml:space="preserve"> </w:instrText>
            </w:r>
            <w:r>
              <w:rPr>
                <w:noProof/>
                <w:webHidden/>
                <w:rtl/>
              </w:rPr>
            </w:r>
            <w:r>
              <w:rPr>
                <w:noProof/>
                <w:webHidden/>
                <w:rtl/>
              </w:rPr>
              <w:fldChar w:fldCharType="separate"/>
            </w:r>
            <w:r w:rsidR="00201995">
              <w:rPr>
                <w:noProof/>
                <w:webHidden/>
              </w:rPr>
              <w:t>26</w:t>
            </w:r>
            <w:r>
              <w:rPr>
                <w:noProof/>
                <w:webHidden/>
                <w:rtl/>
              </w:rPr>
              <w:fldChar w:fldCharType="end"/>
            </w:r>
          </w:hyperlink>
        </w:p>
        <w:p w14:paraId="6D348C3E" w14:textId="2DFCD4DA" w:rsidR="005259F9" w:rsidRDefault="005259F9" w:rsidP="00DF2CEB">
          <w:pPr>
            <w:pStyle w:val="TOC3"/>
            <w:rPr>
              <w:rFonts w:asciiTheme="minorHAnsi" w:eastAsiaTheme="minorEastAsia" w:hAnsiTheme="minorHAnsi"/>
              <w:noProof/>
              <w:szCs w:val="24"/>
              <w:rtl/>
            </w:rPr>
          </w:pPr>
          <w:hyperlink w:anchor="_Toc184435919" w:history="1">
            <w:r w:rsidRPr="003E554A">
              <w:rPr>
                <w:rStyle w:val="Hyperlink"/>
                <w:noProof/>
              </w:rPr>
              <w:t>3.2.2.</w:t>
            </w:r>
            <w:r>
              <w:rPr>
                <w:rFonts w:asciiTheme="minorHAnsi" w:eastAsiaTheme="minorEastAsia" w:hAnsiTheme="minorHAnsi"/>
                <w:noProof/>
                <w:szCs w:val="24"/>
                <w:rtl/>
              </w:rPr>
              <w:tab/>
            </w:r>
            <w:r w:rsidRPr="003E554A">
              <w:rPr>
                <w:rStyle w:val="Hyperlink"/>
                <w:noProof/>
              </w:rPr>
              <w:t>Survey Instrument Design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Toc184435919 \h</w:instrText>
            </w:r>
            <w:r>
              <w:rPr>
                <w:noProof/>
                <w:webHidden/>
                <w:rtl/>
              </w:rPr>
              <w:instrText xml:space="preserve"> </w:instrText>
            </w:r>
            <w:r>
              <w:rPr>
                <w:noProof/>
                <w:webHidden/>
                <w:rtl/>
              </w:rPr>
            </w:r>
            <w:r>
              <w:rPr>
                <w:noProof/>
                <w:webHidden/>
                <w:rtl/>
              </w:rPr>
              <w:fldChar w:fldCharType="separate"/>
            </w:r>
            <w:r w:rsidR="00201995">
              <w:rPr>
                <w:noProof/>
                <w:webHidden/>
              </w:rPr>
              <w:t>26</w:t>
            </w:r>
            <w:r>
              <w:rPr>
                <w:noProof/>
                <w:webHidden/>
                <w:rtl/>
              </w:rPr>
              <w:fldChar w:fldCharType="end"/>
            </w:r>
          </w:hyperlink>
        </w:p>
        <w:p w14:paraId="13F5144C" w14:textId="2A2E4908" w:rsidR="005259F9" w:rsidRDefault="005259F9" w:rsidP="00DF2CEB">
          <w:pPr>
            <w:pStyle w:val="TOC3"/>
            <w:rPr>
              <w:rFonts w:asciiTheme="minorHAnsi" w:eastAsiaTheme="minorEastAsia" w:hAnsiTheme="minorHAnsi"/>
              <w:noProof/>
              <w:szCs w:val="24"/>
              <w:rtl/>
            </w:rPr>
          </w:pPr>
          <w:hyperlink w:anchor="_Toc184435920" w:history="1">
            <w:r w:rsidRPr="003E554A">
              <w:rPr>
                <w:rStyle w:val="Hyperlink"/>
                <w:noProof/>
              </w:rPr>
              <w:t>3.2.3.</w:t>
            </w:r>
            <w:r>
              <w:rPr>
                <w:rFonts w:asciiTheme="minorHAnsi" w:eastAsiaTheme="minorEastAsia" w:hAnsiTheme="minorHAnsi"/>
                <w:noProof/>
                <w:szCs w:val="24"/>
                <w:rtl/>
              </w:rPr>
              <w:tab/>
            </w:r>
            <w:r w:rsidRPr="003E554A">
              <w:rPr>
                <w:rStyle w:val="Hyperlink"/>
                <w:noProof/>
              </w:rPr>
              <w:t>Data Collection Strategy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Toc184435920 \h</w:instrText>
            </w:r>
            <w:r>
              <w:rPr>
                <w:noProof/>
                <w:webHidden/>
                <w:rtl/>
              </w:rPr>
              <w:instrText xml:space="preserve"> </w:instrText>
            </w:r>
            <w:r>
              <w:rPr>
                <w:noProof/>
                <w:webHidden/>
                <w:rtl/>
              </w:rPr>
            </w:r>
            <w:r>
              <w:rPr>
                <w:noProof/>
                <w:webHidden/>
                <w:rtl/>
              </w:rPr>
              <w:fldChar w:fldCharType="separate"/>
            </w:r>
            <w:r w:rsidR="00201995">
              <w:rPr>
                <w:noProof/>
                <w:webHidden/>
              </w:rPr>
              <w:t>26</w:t>
            </w:r>
            <w:r>
              <w:rPr>
                <w:noProof/>
                <w:webHidden/>
                <w:rtl/>
              </w:rPr>
              <w:fldChar w:fldCharType="end"/>
            </w:r>
          </w:hyperlink>
        </w:p>
        <w:p w14:paraId="3C185F22" w14:textId="454B2970" w:rsidR="005259F9" w:rsidRDefault="005259F9" w:rsidP="00DF2CEB">
          <w:pPr>
            <w:pStyle w:val="TOC3"/>
            <w:rPr>
              <w:rFonts w:asciiTheme="minorHAnsi" w:eastAsiaTheme="minorEastAsia" w:hAnsiTheme="minorHAnsi"/>
              <w:noProof/>
              <w:szCs w:val="24"/>
              <w:rtl/>
            </w:rPr>
          </w:pPr>
          <w:hyperlink w:anchor="_Toc184435921" w:history="1">
            <w:r w:rsidRPr="003E554A">
              <w:rPr>
                <w:rStyle w:val="Hyperlink"/>
                <w:noProof/>
              </w:rPr>
              <w:t>3.2.4.</w:t>
            </w:r>
            <w:r>
              <w:rPr>
                <w:rFonts w:asciiTheme="minorHAnsi" w:eastAsiaTheme="minorEastAsia" w:hAnsiTheme="minorHAnsi"/>
                <w:noProof/>
                <w:szCs w:val="24"/>
                <w:rtl/>
              </w:rPr>
              <w:tab/>
            </w:r>
            <w:r w:rsidRPr="003E554A">
              <w:rPr>
                <w:rStyle w:val="Hyperlink"/>
                <w:noProof/>
              </w:rPr>
              <w:t>Pilot Testing and Validity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Toc184435921 \h</w:instrText>
            </w:r>
            <w:r>
              <w:rPr>
                <w:noProof/>
                <w:webHidden/>
                <w:rtl/>
              </w:rPr>
              <w:instrText xml:space="preserve"> </w:instrText>
            </w:r>
            <w:r>
              <w:rPr>
                <w:noProof/>
                <w:webHidden/>
                <w:rtl/>
              </w:rPr>
            </w:r>
            <w:r>
              <w:rPr>
                <w:noProof/>
                <w:webHidden/>
                <w:rtl/>
              </w:rPr>
              <w:fldChar w:fldCharType="separate"/>
            </w:r>
            <w:r w:rsidR="00201995">
              <w:rPr>
                <w:noProof/>
                <w:webHidden/>
              </w:rPr>
              <w:t>27</w:t>
            </w:r>
            <w:r>
              <w:rPr>
                <w:noProof/>
                <w:webHidden/>
                <w:rtl/>
              </w:rPr>
              <w:fldChar w:fldCharType="end"/>
            </w:r>
          </w:hyperlink>
        </w:p>
        <w:p w14:paraId="0E0665AF" w14:textId="59C2BA7C" w:rsidR="005259F9" w:rsidRDefault="005259F9" w:rsidP="00DF2CEB">
          <w:pPr>
            <w:pStyle w:val="TOC3"/>
            <w:rPr>
              <w:rFonts w:asciiTheme="minorHAnsi" w:eastAsiaTheme="minorEastAsia" w:hAnsiTheme="minorHAnsi"/>
              <w:noProof/>
              <w:szCs w:val="24"/>
              <w:rtl/>
            </w:rPr>
          </w:pPr>
          <w:hyperlink w:anchor="_Toc184435922" w:history="1">
            <w:r w:rsidRPr="003E554A">
              <w:rPr>
                <w:rStyle w:val="Hyperlink"/>
                <w:noProof/>
              </w:rPr>
              <w:t>3.2.5.</w:t>
            </w:r>
            <w:r>
              <w:rPr>
                <w:rFonts w:asciiTheme="minorHAnsi" w:eastAsiaTheme="minorEastAsia" w:hAnsiTheme="minorHAnsi"/>
                <w:noProof/>
                <w:szCs w:val="24"/>
                <w:rtl/>
              </w:rPr>
              <w:tab/>
            </w:r>
            <w:r w:rsidRPr="003E554A">
              <w:rPr>
                <w:rStyle w:val="Hyperlink"/>
                <w:noProof/>
              </w:rPr>
              <w:t>Data Analysis Techniques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Toc184435922 \h</w:instrText>
            </w:r>
            <w:r>
              <w:rPr>
                <w:noProof/>
                <w:webHidden/>
                <w:rtl/>
              </w:rPr>
              <w:instrText xml:space="preserve"> </w:instrText>
            </w:r>
            <w:r>
              <w:rPr>
                <w:noProof/>
                <w:webHidden/>
                <w:rtl/>
              </w:rPr>
            </w:r>
            <w:r>
              <w:rPr>
                <w:noProof/>
                <w:webHidden/>
                <w:rtl/>
              </w:rPr>
              <w:fldChar w:fldCharType="separate"/>
            </w:r>
            <w:r w:rsidR="00201995">
              <w:rPr>
                <w:noProof/>
                <w:webHidden/>
              </w:rPr>
              <w:t>27</w:t>
            </w:r>
            <w:r>
              <w:rPr>
                <w:noProof/>
                <w:webHidden/>
                <w:rtl/>
              </w:rPr>
              <w:fldChar w:fldCharType="end"/>
            </w:r>
          </w:hyperlink>
        </w:p>
        <w:p w14:paraId="2677A53F" w14:textId="273A2710" w:rsidR="005259F9" w:rsidRDefault="005259F9" w:rsidP="00DF2CEB">
          <w:pPr>
            <w:pStyle w:val="TOC3"/>
            <w:rPr>
              <w:rFonts w:asciiTheme="minorHAnsi" w:eastAsiaTheme="minorEastAsia" w:hAnsiTheme="minorHAnsi"/>
              <w:noProof/>
              <w:szCs w:val="24"/>
              <w:rtl/>
            </w:rPr>
          </w:pPr>
          <w:hyperlink w:anchor="_Toc184435923" w:history="1">
            <w:r w:rsidRPr="003E554A">
              <w:rPr>
                <w:rStyle w:val="Hyperlink"/>
                <w:noProof/>
              </w:rPr>
              <w:t>3.2.6.</w:t>
            </w:r>
            <w:r>
              <w:rPr>
                <w:rFonts w:asciiTheme="minorHAnsi" w:eastAsiaTheme="minorEastAsia" w:hAnsiTheme="minorHAnsi"/>
                <w:noProof/>
                <w:szCs w:val="24"/>
                <w:rtl/>
              </w:rPr>
              <w:tab/>
            </w:r>
            <w:r w:rsidRPr="003E554A">
              <w:rPr>
                <w:rStyle w:val="Hyperlink"/>
                <w:noProof/>
              </w:rPr>
              <w:t>Study Tools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Toc184435923 \h</w:instrText>
            </w:r>
            <w:r>
              <w:rPr>
                <w:noProof/>
                <w:webHidden/>
                <w:rtl/>
              </w:rPr>
              <w:instrText xml:space="preserve"> </w:instrText>
            </w:r>
            <w:r>
              <w:rPr>
                <w:noProof/>
                <w:webHidden/>
                <w:rtl/>
              </w:rPr>
            </w:r>
            <w:r>
              <w:rPr>
                <w:noProof/>
                <w:webHidden/>
                <w:rtl/>
              </w:rPr>
              <w:fldChar w:fldCharType="separate"/>
            </w:r>
            <w:r w:rsidR="00201995">
              <w:rPr>
                <w:noProof/>
                <w:webHidden/>
              </w:rPr>
              <w:t>27</w:t>
            </w:r>
            <w:r>
              <w:rPr>
                <w:noProof/>
                <w:webHidden/>
                <w:rtl/>
              </w:rPr>
              <w:fldChar w:fldCharType="end"/>
            </w:r>
          </w:hyperlink>
        </w:p>
        <w:p w14:paraId="570B1DFA" w14:textId="06D6A1D8" w:rsidR="005259F9" w:rsidRDefault="005259F9" w:rsidP="00DF2CEB">
          <w:pPr>
            <w:pStyle w:val="TOC3"/>
            <w:rPr>
              <w:rFonts w:asciiTheme="minorHAnsi" w:eastAsiaTheme="minorEastAsia" w:hAnsiTheme="minorHAnsi"/>
              <w:noProof/>
              <w:szCs w:val="24"/>
              <w:rtl/>
            </w:rPr>
          </w:pPr>
          <w:hyperlink w:anchor="_Toc184435924" w:history="1">
            <w:r w:rsidRPr="003E554A">
              <w:rPr>
                <w:rStyle w:val="Hyperlink"/>
                <w:noProof/>
              </w:rPr>
              <w:t>3.2.7.</w:t>
            </w:r>
            <w:r>
              <w:rPr>
                <w:rFonts w:asciiTheme="minorHAnsi" w:eastAsiaTheme="minorEastAsia" w:hAnsiTheme="minorHAnsi"/>
                <w:noProof/>
                <w:szCs w:val="24"/>
                <w:rtl/>
              </w:rPr>
              <w:tab/>
            </w:r>
            <w:r w:rsidRPr="003E554A">
              <w:rPr>
                <w:rStyle w:val="Hyperlink"/>
                <w:noProof/>
              </w:rPr>
              <w:t>Online Survey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Toc184435924 \h</w:instrText>
            </w:r>
            <w:r>
              <w:rPr>
                <w:noProof/>
                <w:webHidden/>
                <w:rtl/>
              </w:rPr>
              <w:instrText xml:space="preserve"> </w:instrText>
            </w:r>
            <w:r>
              <w:rPr>
                <w:noProof/>
                <w:webHidden/>
                <w:rtl/>
              </w:rPr>
            </w:r>
            <w:r>
              <w:rPr>
                <w:noProof/>
                <w:webHidden/>
                <w:rtl/>
              </w:rPr>
              <w:fldChar w:fldCharType="separate"/>
            </w:r>
            <w:r w:rsidR="00201995">
              <w:rPr>
                <w:noProof/>
                <w:webHidden/>
              </w:rPr>
              <w:t>27</w:t>
            </w:r>
            <w:r>
              <w:rPr>
                <w:noProof/>
                <w:webHidden/>
                <w:rtl/>
              </w:rPr>
              <w:fldChar w:fldCharType="end"/>
            </w:r>
          </w:hyperlink>
        </w:p>
        <w:p w14:paraId="6089F395" w14:textId="1EB99D1B" w:rsidR="005259F9" w:rsidRDefault="005259F9" w:rsidP="00DF2CEB">
          <w:pPr>
            <w:pStyle w:val="TOC3"/>
            <w:rPr>
              <w:rFonts w:asciiTheme="minorHAnsi" w:eastAsiaTheme="minorEastAsia" w:hAnsiTheme="minorHAnsi"/>
              <w:noProof/>
              <w:szCs w:val="24"/>
              <w:rtl/>
            </w:rPr>
          </w:pPr>
          <w:hyperlink w:anchor="_Toc184435925" w:history="1">
            <w:r w:rsidRPr="003E554A">
              <w:rPr>
                <w:rStyle w:val="Hyperlink"/>
                <w:noProof/>
              </w:rPr>
              <w:t>3.2.8.</w:t>
            </w:r>
            <w:r>
              <w:rPr>
                <w:rFonts w:asciiTheme="minorHAnsi" w:eastAsiaTheme="minorEastAsia" w:hAnsiTheme="minorHAnsi"/>
                <w:noProof/>
                <w:szCs w:val="24"/>
                <w:rtl/>
              </w:rPr>
              <w:tab/>
            </w:r>
            <w:r w:rsidRPr="003E554A">
              <w:rPr>
                <w:rStyle w:val="Hyperlink"/>
                <w:noProof/>
              </w:rPr>
              <w:t>Data Analysis Software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Toc184435925 \h</w:instrText>
            </w:r>
            <w:r>
              <w:rPr>
                <w:noProof/>
                <w:webHidden/>
                <w:rtl/>
              </w:rPr>
              <w:instrText xml:space="preserve"> </w:instrText>
            </w:r>
            <w:r>
              <w:rPr>
                <w:noProof/>
                <w:webHidden/>
                <w:rtl/>
              </w:rPr>
            </w:r>
            <w:r>
              <w:rPr>
                <w:noProof/>
                <w:webHidden/>
                <w:rtl/>
              </w:rPr>
              <w:fldChar w:fldCharType="separate"/>
            </w:r>
            <w:r w:rsidR="00201995">
              <w:rPr>
                <w:noProof/>
                <w:webHidden/>
              </w:rPr>
              <w:t>28</w:t>
            </w:r>
            <w:r>
              <w:rPr>
                <w:noProof/>
                <w:webHidden/>
                <w:rtl/>
              </w:rPr>
              <w:fldChar w:fldCharType="end"/>
            </w:r>
          </w:hyperlink>
        </w:p>
        <w:p w14:paraId="27528D52" w14:textId="37F2ECC7" w:rsidR="005259F9" w:rsidRDefault="005259F9" w:rsidP="00DF2CEB">
          <w:pPr>
            <w:pStyle w:val="TOC3"/>
            <w:rPr>
              <w:rFonts w:asciiTheme="minorHAnsi" w:eastAsiaTheme="minorEastAsia" w:hAnsiTheme="minorHAnsi"/>
              <w:noProof/>
              <w:szCs w:val="24"/>
              <w:rtl/>
            </w:rPr>
          </w:pPr>
          <w:hyperlink w:anchor="_Toc184435926" w:history="1">
            <w:r w:rsidRPr="003E554A">
              <w:rPr>
                <w:rStyle w:val="Hyperlink"/>
                <w:noProof/>
              </w:rPr>
              <w:t>3.2.9.</w:t>
            </w:r>
            <w:r>
              <w:rPr>
                <w:rFonts w:asciiTheme="minorHAnsi" w:eastAsiaTheme="minorEastAsia" w:hAnsiTheme="minorHAnsi"/>
                <w:noProof/>
                <w:szCs w:val="24"/>
                <w:rtl/>
              </w:rPr>
              <w:tab/>
            </w:r>
            <w:r w:rsidRPr="003E554A">
              <w:rPr>
                <w:rStyle w:val="Hyperlink"/>
                <w:noProof/>
              </w:rPr>
              <w:t>Pilot Testing and Reliability Validation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Toc184435926 \h</w:instrText>
            </w:r>
            <w:r>
              <w:rPr>
                <w:noProof/>
                <w:webHidden/>
                <w:rtl/>
              </w:rPr>
              <w:instrText xml:space="preserve"> </w:instrText>
            </w:r>
            <w:r>
              <w:rPr>
                <w:noProof/>
                <w:webHidden/>
                <w:rtl/>
              </w:rPr>
            </w:r>
            <w:r>
              <w:rPr>
                <w:noProof/>
                <w:webHidden/>
                <w:rtl/>
              </w:rPr>
              <w:fldChar w:fldCharType="separate"/>
            </w:r>
            <w:r w:rsidR="00201995">
              <w:rPr>
                <w:noProof/>
                <w:webHidden/>
              </w:rPr>
              <w:t>28</w:t>
            </w:r>
            <w:r>
              <w:rPr>
                <w:noProof/>
                <w:webHidden/>
                <w:rtl/>
              </w:rPr>
              <w:fldChar w:fldCharType="end"/>
            </w:r>
          </w:hyperlink>
        </w:p>
        <w:p w14:paraId="250455BD" w14:textId="29DAE8F9" w:rsidR="005259F9" w:rsidRDefault="005259F9" w:rsidP="00DF2CEB">
          <w:pPr>
            <w:pStyle w:val="TOC3"/>
            <w:rPr>
              <w:rFonts w:asciiTheme="minorHAnsi" w:eastAsiaTheme="minorEastAsia" w:hAnsiTheme="minorHAnsi"/>
              <w:noProof/>
              <w:szCs w:val="24"/>
              <w:rtl/>
            </w:rPr>
          </w:pPr>
          <w:hyperlink w:anchor="_Toc184435927" w:history="1">
            <w:r w:rsidRPr="003E554A">
              <w:rPr>
                <w:rStyle w:val="Hyperlink"/>
                <w:noProof/>
              </w:rPr>
              <w:t>3.2.10.</w:t>
            </w:r>
            <w:r>
              <w:rPr>
                <w:rFonts w:asciiTheme="minorHAnsi" w:eastAsiaTheme="minorEastAsia" w:hAnsiTheme="minorHAnsi"/>
                <w:noProof/>
                <w:szCs w:val="24"/>
                <w:rtl/>
              </w:rPr>
              <w:tab/>
            </w:r>
            <w:r w:rsidRPr="003E554A">
              <w:rPr>
                <w:rStyle w:val="Hyperlink"/>
                <w:noProof/>
              </w:rPr>
              <w:t>Data Management and Security Tools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Toc184435927 \h</w:instrText>
            </w:r>
            <w:r>
              <w:rPr>
                <w:noProof/>
                <w:webHidden/>
                <w:rtl/>
              </w:rPr>
              <w:instrText xml:space="preserve"> </w:instrText>
            </w:r>
            <w:r>
              <w:rPr>
                <w:noProof/>
                <w:webHidden/>
                <w:rtl/>
              </w:rPr>
            </w:r>
            <w:r>
              <w:rPr>
                <w:noProof/>
                <w:webHidden/>
                <w:rtl/>
              </w:rPr>
              <w:fldChar w:fldCharType="separate"/>
            </w:r>
            <w:r w:rsidR="00201995">
              <w:rPr>
                <w:noProof/>
                <w:webHidden/>
              </w:rPr>
              <w:t>28</w:t>
            </w:r>
            <w:r>
              <w:rPr>
                <w:noProof/>
                <w:webHidden/>
                <w:rtl/>
              </w:rPr>
              <w:fldChar w:fldCharType="end"/>
            </w:r>
          </w:hyperlink>
        </w:p>
        <w:p w14:paraId="3259EA0F" w14:textId="7DA7C274" w:rsidR="005259F9" w:rsidRDefault="005259F9" w:rsidP="00DF2CEB">
          <w:pPr>
            <w:pStyle w:val="TOC3"/>
            <w:rPr>
              <w:rFonts w:asciiTheme="minorHAnsi" w:eastAsiaTheme="minorEastAsia" w:hAnsiTheme="minorHAnsi"/>
              <w:noProof/>
              <w:szCs w:val="24"/>
              <w:rtl/>
            </w:rPr>
          </w:pPr>
          <w:hyperlink w:anchor="_Toc184435928" w:history="1">
            <w:r w:rsidRPr="003E554A">
              <w:rPr>
                <w:rStyle w:val="Hyperlink"/>
                <w:noProof/>
              </w:rPr>
              <w:t>3.2.11.</w:t>
            </w:r>
            <w:r>
              <w:rPr>
                <w:rFonts w:asciiTheme="minorHAnsi" w:eastAsiaTheme="minorEastAsia" w:hAnsiTheme="minorHAnsi"/>
                <w:noProof/>
                <w:szCs w:val="24"/>
                <w:rtl/>
              </w:rPr>
              <w:tab/>
            </w:r>
            <w:r w:rsidRPr="003E554A">
              <w:rPr>
                <w:rStyle w:val="Hyperlink"/>
                <w:noProof/>
              </w:rPr>
              <w:t>Interpretation and Reporting Tools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Toc184435928 \h</w:instrText>
            </w:r>
            <w:r>
              <w:rPr>
                <w:noProof/>
                <w:webHidden/>
                <w:rtl/>
              </w:rPr>
              <w:instrText xml:space="preserve"> </w:instrText>
            </w:r>
            <w:r>
              <w:rPr>
                <w:noProof/>
                <w:webHidden/>
                <w:rtl/>
              </w:rPr>
            </w:r>
            <w:r>
              <w:rPr>
                <w:noProof/>
                <w:webHidden/>
                <w:rtl/>
              </w:rPr>
              <w:fldChar w:fldCharType="separate"/>
            </w:r>
            <w:r w:rsidR="00201995">
              <w:rPr>
                <w:noProof/>
                <w:webHidden/>
              </w:rPr>
              <w:t>29</w:t>
            </w:r>
            <w:r>
              <w:rPr>
                <w:noProof/>
                <w:webHidden/>
                <w:rtl/>
              </w:rPr>
              <w:fldChar w:fldCharType="end"/>
            </w:r>
          </w:hyperlink>
        </w:p>
        <w:p w14:paraId="3E751658" w14:textId="39D1A002" w:rsidR="005259F9" w:rsidRDefault="005259F9" w:rsidP="00DF2CEB">
          <w:pPr>
            <w:pStyle w:val="TOC2"/>
            <w:rPr>
              <w:rFonts w:asciiTheme="minorHAnsi" w:eastAsiaTheme="minorEastAsia" w:hAnsiTheme="minorHAnsi"/>
              <w:noProof/>
              <w:szCs w:val="24"/>
              <w:rtl/>
            </w:rPr>
          </w:pPr>
          <w:hyperlink w:anchor="_Toc184435929" w:history="1">
            <w:r w:rsidRPr="003E554A">
              <w:rPr>
                <w:rStyle w:val="Hyperlink"/>
                <w:noProof/>
              </w:rPr>
              <w:t>3.3.</w:t>
            </w:r>
            <w:r>
              <w:rPr>
                <w:rFonts w:asciiTheme="minorHAnsi" w:eastAsiaTheme="minorEastAsia" w:hAnsiTheme="minorHAnsi"/>
                <w:noProof/>
                <w:szCs w:val="24"/>
                <w:rtl/>
              </w:rPr>
              <w:tab/>
            </w:r>
            <w:r w:rsidRPr="003E554A">
              <w:rPr>
                <w:rStyle w:val="Hyperlink"/>
                <w:noProof/>
              </w:rPr>
              <w:t>The Limits of the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Toc184435929 \h</w:instrText>
            </w:r>
            <w:r>
              <w:rPr>
                <w:noProof/>
                <w:webHidden/>
                <w:rtl/>
              </w:rPr>
              <w:instrText xml:space="preserve"> </w:instrText>
            </w:r>
            <w:r>
              <w:rPr>
                <w:noProof/>
                <w:webHidden/>
                <w:rtl/>
              </w:rPr>
            </w:r>
            <w:r>
              <w:rPr>
                <w:noProof/>
                <w:webHidden/>
                <w:rtl/>
              </w:rPr>
              <w:fldChar w:fldCharType="separate"/>
            </w:r>
            <w:r w:rsidR="00201995">
              <w:rPr>
                <w:noProof/>
                <w:webHidden/>
              </w:rPr>
              <w:t>29</w:t>
            </w:r>
            <w:r>
              <w:rPr>
                <w:noProof/>
                <w:webHidden/>
                <w:rtl/>
              </w:rPr>
              <w:fldChar w:fldCharType="end"/>
            </w:r>
          </w:hyperlink>
        </w:p>
        <w:p w14:paraId="2CE70017" w14:textId="6A04E8B3" w:rsidR="005259F9" w:rsidRDefault="005259F9" w:rsidP="00DF2CEB">
          <w:pPr>
            <w:pStyle w:val="TOC3"/>
            <w:rPr>
              <w:rFonts w:asciiTheme="minorHAnsi" w:eastAsiaTheme="minorEastAsia" w:hAnsiTheme="minorHAnsi"/>
              <w:noProof/>
              <w:szCs w:val="24"/>
              <w:rtl/>
            </w:rPr>
          </w:pPr>
          <w:hyperlink w:anchor="_Toc184435930" w:history="1">
            <w:r w:rsidRPr="003E554A">
              <w:rPr>
                <w:rStyle w:val="Hyperlink"/>
                <w:noProof/>
              </w:rPr>
              <w:t>3.3.1.</w:t>
            </w:r>
            <w:r>
              <w:rPr>
                <w:rFonts w:asciiTheme="minorHAnsi" w:eastAsiaTheme="minorEastAsia" w:hAnsiTheme="minorHAnsi"/>
                <w:noProof/>
                <w:szCs w:val="24"/>
                <w:rtl/>
              </w:rPr>
              <w:tab/>
            </w:r>
            <w:r w:rsidRPr="003E554A">
              <w:rPr>
                <w:rStyle w:val="Hyperlink"/>
                <w:noProof/>
              </w:rPr>
              <w:t>Sample Size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Toc184435930 \h</w:instrText>
            </w:r>
            <w:r>
              <w:rPr>
                <w:noProof/>
                <w:webHidden/>
                <w:rtl/>
              </w:rPr>
              <w:instrText xml:space="preserve"> </w:instrText>
            </w:r>
            <w:r>
              <w:rPr>
                <w:noProof/>
                <w:webHidden/>
                <w:rtl/>
              </w:rPr>
            </w:r>
            <w:r>
              <w:rPr>
                <w:noProof/>
                <w:webHidden/>
                <w:rtl/>
              </w:rPr>
              <w:fldChar w:fldCharType="separate"/>
            </w:r>
            <w:r w:rsidR="00201995">
              <w:rPr>
                <w:noProof/>
                <w:webHidden/>
              </w:rPr>
              <w:t>29</w:t>
            </w:r>
            <w:r>
              <w:rPr>
                <w:noProof/>
                <w:webHidden/>
                <w:rtl/>
              </w:rPr>
              <w:fldChar w:fldCharType="end"/>
            </w:r>
          </w:hyperlink>
        </w:p>
        <w:p w14:paraId="34FB4F31" w14:textId="56801DED" w:rsidR="005259F9" w:rsidRDefault="005259F9" w:rsidP="00DF2CEB">
          <w:pPr>
            <w:pStyle w:val="TOC3"/>
            <w:rPr>
              <w:rFonts w:asciiTheme="minorHAnsi" w:eastAsiaTheme="minorEastAsia" w:hAnsiTheme="minorHAnsi"/>
              <w:noProof/>
              <w:szCs w:val="24"/>
              <w:rtl/>
            </w:rPr>
          </w:pPr>
          <w:hyperlink w:anchor="_Toc184435931" w:history="1">
            <w:r w:rsidRPr="003E554A">
              <w:rPr>
                <w:rStyle w:val="Hyperlink"/>
                <w:noProof/>
              </w:rPr>
              <w:t>3.3.2.</w:t>
            </w:r>
            <w:r>
              <w:rPr>
                <w:rFonts w:asciiTheme="minorHAnsi" w:eastAsiaTheme="minorEastAsia" w:hAnsiTheme="minorHAnsi"/>
                <w:noProof/>
                <w:szCs w:val="24"/>
                <w:rtl/>
              </w:rPr>
              <w:tab/>
            </w:r>
            <w:r w:rsidRPr="003E554A">
              <w:rPr>
                <w:rStyle w:val="Hyperlink"/>
                <w:noProof/>
              </w:rPr>
              <w:t>Geographic Focus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Toc184435931 \h</w:instrText>
            </w:r>
            <w:r>
              <w:rPr>
                <w:noProof/>
                <w:webHidden/>
                <w:rtl/>
              </w:rPr>
              <w:instrText xml:space="preserve"> </w:instrText>
            </w:r>
            <w:r>
              <w:rPr>
                <w:noProof/>
                <w:webHidden/>
                <w:rtl/>
              </w:rPr>
            </w:r>
            <w:r>
              <w:rPr>
                <w:noProof/>
                <w:webHidden/>
                <w:rtl/>
              </w:rPr>
              <w:fldChar w:fldCharType="separate"/>
            </w:r>
            <w:r w:rsidR="00201995">
              <w:rPr>
                <w:noProof/>
                <w:webHidden/>
              </w:rPr>
              <w:t>29</w:t>
            </w:r>
            <w:r>
              <w:rPr>
                <w:noProof/>
                <w:webHidden/>
                <w:rtl/>
              </w:rPr>
              <w:fldChar w:fldCharType="end"/>
            </w:r>
          </w:hyperlink>
        </w:p>
        <w:p w14:paraId="2819E6AA" w14:textId="4B8AC2A1" w:rsidR="005259F9" w:rsidRDefault="005259F9" w:rsidP="00DF2CEB">
          <w:pPr>
            <w:pStyle w:val="TOC3"/>
            <w:rPr>
              <w:rFonts w:asciiTheme="minorHAnsi" w:eastAsiaTheme="minorEastAsia" w:hAnsiTheme="minorHAnsi"/>
              <w:noProof/>
              <w:szCs w:val="24"/>
              <w:rtl/>
            </w:rPr>
          </w:pPr>
          <w:hyperlink w:anchor="_Toc184435932" w:history="1">
            <w:r w:rsidRPr="003E554A">
              <w:rPr>
                <w:rStyle w:val="Hyperlink"/>
                <w:noProof/>
              </w:rPr>
              <w:t>3.3.3.</w:t>
            </w:r>
            <w:r>
              <w:rPr>
                <w:rFonts w:asciiTheme="minorHAnsi" w:eastAsiaTheme="minorEastAsia" w:hAnsiTheme="minorHAnsi"/>
                <w:noProof/>
                <w:szCs w:val="24"/>
                <w:rtl/>
              </w:rPr>
              <w:tab/>
            </w:r>
            <w:r w:rsidRPr="003E554A">
              <w:rPr>
                <w:rStyle w:val="Hyperlink"/>
                <w:noProof/>
              </w:rPr>
              <w:t>Industry Diversity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Toc184435932 \h</w:instrText>
            </w:r>
            <w:r>
              <w:rPr>
                <w:noProof/>
                <w:webHidden/>
                <w:rtl/>
              </w:rPr>
              <w:instrText xml:space="preserve"> </w:instrText>
            </w:r>
            <w:r>
              <w:rPr>
                <w:noProof/>
                <w:webHidden/>
                <w:rtl/>
              </w:rPr>
            </w:r>
            <w:r>
              <w:rPr>
                <w:noProof/>
                <w:webHidden/>
                <w:rtl/>
              </w:rPr>
              <w:fldChar w:fldCharType="separate"/>
            </w:r>
            <w:r w:rsidR="00201995">
              <w:rPr>
                <w:noProof/>
                <w:webHidden/>
              </w:rPr>
              <w:t>30</w:t>
            </w:r>
            <w:r>
              <w:rPr>
                <w:noProof/>
                <w:webHidden/>
                <w:rtl/>
              </w:rPr>
              <w:fldChar w:fldCharType="end"/>
            </w:r>
          </w:hyperlink>
        </w:p>
        <w:p w14:paraId="04B2D5C3" w14:textId="7274BBD5" w:rsidR="005259F9" w:rsidRDefault="005259F9" w:rsidP="00DF2CEB">
          <w:pPr>
            <w:pStyle w:val="TOC3"/>
            <w:rPr>
              <w:rFonts w:asciiTheme="minorHAnsi" w:eastAsiaTheme="minorEastAsia" w:hAnsiTheme="minorHAnsi"/>
              <w:noProof/>
              <w:szCs w:val="24"/>
              <w:rtl/>
            </w:rPr>
          </w:pPr>
          <w:hyperlink w:anchor="_Toc184435933" w:history="1">
            <w:r w:rsidRPr="003E554A">
              <w:rPr>
                <w:rStyle w:val="Hyperlink"/>
                <w:noProof/>
              </w:rPr>
              <w:t>3.3.4.</w:t>
            </w:r>
            <w:r>
              <w:rPr>
                <w:rFonts w:asciiTheme="minorHAnsi" w:eastAsiaTheme="minorEastAsia" w:hAnsiTheme="minorHAnsi"/>
                <w:noProof/>
                <w:szCs w:val="24"/>
                <w:rtl/>
              </w:rPr>
              <w:tab/>
            </w:r>
            <w:r w:rsidRPr="003E554A">
              <w:rPr>
                <w:rStyle w:val="Hyperlink"/>
                <w:noProof/>
              </w:rPr>
              <w:t>Response Bias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Toc184435933 \h</w:instrText>
            </w:r>
            <w:r>
              <w:rPr>
                <w:noProof/>
                <w:webHidden/>
                <w:rtl/>
              </w:rPr>
              <w:instrText xml:space="preserve"> </w:instrText>
            </w:r>
            <w:r>
              <w:rPr>
                <w:noProof/>
                <w:webHidden/>
                <w:rtl/>
              </w:rPr>
            </w:r>
            <w:r>
              <w:rPr>
                <w:noProof/>
                <w:webHidden/>
                <w:rtl/>
              </w:rPr>
              <w:fldChar w:fldCharType="separate"/>
            </w:r>
            <w:r w:rsidR="00201995">
              <w:rPr>
                <w:noProof/>
                <w:webHidden/>
              </w:rPr>
              <w:t>30</w:t>
            </w:r>
            <w:r>
              <w:rPr>
                <w:noProof/>
                <w:webHidden/>
                <w:rtl/>
              </w:rPr>
              <w:fldChar w:fldCharType="end"/>
            </w:r>
          </w:hyperlink>
        </w:p>
        <w:p w14:paraId="5BBF50B0" w14:textId="35F838B5" w:rsidR="005259F9" w:rsidRDefault="005259F9" w:rsidP="00DF2CEB">
          <w:pPr>
            <w:pStyle w:val="TOC3"/>
            <w:rPr>
              <w:rFonts w:asciiTheme="minorHAnsi" w:eastAsiaTheme="minorEastAsia" w:hAnsiTheme="minorHAnsi"/>
              <w:noProof/>
              <w:szCs w:val="24"/>
              <w:rtl/>
            </w:rPr>
          </w:pPr>
          <w:hyperlink w:anchor="_Toc184435934" w:history="1">
            <w:r w:rsidRPr="003E554A">
              <w:rPr>
                <w:rStyle w:val="Hyperlink"/>
                <w:noProof/>
              </w:rPr>
              <w:t>3.3.5.</w:t>
            </w:r>
            <w:r>
              <w:rPr>
                <w:rFonts w:asciiTheme="minorHAnsi" w:eastAsiaTheme="minorEastAsia" w:hAnsiTheme="minorHAnsi"/>
                <w:noProof/>
                <w:szCs w:val="24"/>
                <w:rtl/>
              </w:rPr>
              <w:tab/>
            </w:r>
            <w:r w:rsidRPr="003E554A">
              <w:rPr>
                <w:rStyle w:val="Hyperlink"/>
                <w:noProof/>
              </w:rPr>
              <w:t>Self-Reported Data</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Toc184435934 \h</w:instrText>
            </w:r>
            <w:r>
              <w:rPr>
                <w:noProof/>
                <w:webHidden/>
                <w:rtl/>
              </w:rPr>
              <w:instrText xml:space="preserve"> </w:instrText>
            </w:r>
            <w:r>
              <w:rPr>
                <w:noProof/>
                <w:webHidden/>
                <w:rtl/>
              </w:rPr>
            </w:r>
            <w:r>
              <w:rPr>
                <w:noProof/>
                <w:webHidden/>
                <w:rtl/>
              </w:rPr>
              <w:fldChar w:fldCharType="separate"/>
            </w:r>
            <w:r w:rsidR="00201995">
              <w:rPr>
                <w:noProof/>
                <w:webHidden/>
              </w:rPr>
              <w:t>30</w:t>
            </w:r>
            <w:r>
              <w:rPr>
                <w:noProof/>
                <w:webHidden/>
                <w:rtl/>
              </w:rPr>
              <w:fldChar w:fldCharType="end"/>
            </w:r>
          </w:hyperlink>
        </w:p>
        <w:p w14:paraId="55874847" w14:textId="4F5CB717" w:rsidR="005259F9" w:rsidRDefault="005259F9" w:rsidP="00DF2CEB">
          <w:pPr>
            <w:pStyle w:val="TOC3"/>
            <w:rPr>
              <w:rFonts w:asciiTheme="minorHAnsi" w:eastAsiaTheme="minorEastAsia" w:hAnsiTheme="minorHAnsi"/>
              <w:noProof/>
              <w:szCs w:val="24"/>
              <w:rtl/>
            </w:rPr>
          </w:pPr>
          <w:hyperlink w:anchor="_Toc184435935" w:history="1">
            <w:r w:rsidRPr="003E554A">
              <w:rPr>
                <w:rStyle w:val="Hyperlink"/>
                <w:noProof/>
              </w:rPr>
              <w:t>3.3.6.</w:t>
            </w:r>
            <w:r>
              <w:rPr>
                <w:rFonts w:asciiTheme="minorHAnsi" w:eastAsiaTheme="minorEastAsia" w:hAnsiTheme="minorHAnsi"/>
                <w:noProof/>
                <w:szCs w:val="24"/>
                <w:rtl/>
              </w:rPr>
              <w:tab/>
            </w:r>
            <w:r w:rsidRPr="003E554A">
              <w:rPr>
                <w:rStyle w:val="Hyperlink"/>
                <w:noProof/>
              </w:rPr>
              <w:t>Temporal Scope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Toc184435935 \h</w:instrText>
            </w:r>
            <w:r>
              <w:rPr>
                <w:noProof/>
                <w:webHidden/>
                <w:rtl/>
              </w:rPr>
              <w:instrText xml:space="preserve"> </w:instrText>
            </w:r>
            <w:r>
              <w:rPr>
                <w:noProof/>
                <w:webHidden/>
                <w:rtl/>
              </w:rPr>
            </w:r>
            <w:r>
              <w:rPr>
                <w:noProof/>
                <w:webHidden/>
                <w:rtl/>
              </w:rPr>
              <w:fldChar w:fldCharType="separate"/>
            </w:r>
            <w:r w:rsidR="00201995">
              <w:rPr>
                <w:noProof/>
                <w:webHidden/>
              </w:rPr>
              <w:t>30</w:t>
            </w:r>
            <w:r>
              <w:rPr>
                <w:noProof/>
                <w:webHidden/>
                <w:rtl/>
              </w:rPr>
              <w:fldChar w:fldCharType="end"/>
            </w:r>
          </w:hyperlink>
        </w:p>
        <w:p w14:paraId="41ECAB8D" w14:textId="28C3E89A" w:rsidR="005259F9" w:rsidRDefault="005259F9" w:rsidP="00DF2CEB">
          <w:pPr>
            <w:pStyle w:val="TOC3"/>
            <w:rPr>
              <w:rFonts w:asciiTheme="minorHAnsi" w:eastAsiaTheme="minorEastAsia" w:hAnsiTheme="minorHAnsi"/>
              <w:noProof/>
              <w:szCs w:val="24"/>
              <w:rtl/>
            </w:rPr>
          </w:pPr>
          <w:hyperlink w:anchor="_Toc184435936" w:history="1">
            <w:r w:rsidRPr="003E554A">
              <w:rPr>
                <w:rStyle w:val="Hyperlink"/>
                <w:noProof/>
              </w:rPr>
              <w:t>3.3.7.</w:t>
            </w:r>
            <w:r>
              <w:rPr>
                <w:rFonts w:asciiTheme="minorHAnsi" w:eastAsiaTheme="minorEastAsia" w:hAnsiTheme="minorHAnsi"/>
                <w:noProof/>
                <w:szCs w:val="24"/>
                <w:rtl/>
              </w:rPr>
              <w:tab/>
            </w:r>
            <w:r w:rsidRPr="003E554A">
              <w:rPr>
                <w:rStyle w:val="Hyperlink"/>
                <w:noProof/>
              </w:rPr>
              <w:t>Specific Metrics for Impact Measurement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Toc184435936 \h</w:instrText>
            </w:r>
            <w:r>
              <w:rPr>
                <w:noProof/>
                <w:webHidden/>
                <w:rtl/>
              </w:rPr>
              <w:instrText xml:space="preserve"> </w:instrText>
            </w:r>
            <w:r>
              <w:rPr>
                <w:noProof/>
                <w:webHidden/>
                <w:rtl/>
              </w:rPr>
            </w:r>
            <w:r>
              <w:rPr>
                <w:noProof/>
                <w:webHidden/>
                <w:rtl/>
              </w:rPr>
              <w:fldChar w:fldCharType="separate"/>
            </w:r>
            <w:r w:rsidR="00201995">
              <w:rPr>
                <w:noProof/>
                <w:webHidden/>
              </w:rPr>
              <w:t>30</w:t>
            </w:r>
            <w:r>
              <w:rPr>
                <w:noProof/>
                <w:webHidden/>
                <w:rtl/>
              </w:rPr>
              <w:fldChar w:fldCharType="end"/>
            </w:r>
          </w:hyperlink>
        </w:p>
        <w:p w14:paraId="2F7E1F4F" w14:textId="07965C2C" w:rsidR="005259F9" w:rsidRDefault="005259F9" w:rsidP="00DF2CEB">
          <w:pPr>
            <w:pStyle w:val="TOC3"/>
            <w:rPr>
              <w:rFonts w:asciiTheme="minorHAnsi" w:eastAsiaTheme="minorEastAsia" w:hAnsiTheme="minorHAnsi"/>
              <w:noProof/>
              <w:szCs w:val="24"/>
              <w:rtl/>
            </w:rPr>
          </w:pPr>
          <w:hyperlink w:anchor="_Toc184435937" w:history="1">
            <w:r w:rsidRPr="003E554A">
              <w:rPr>
                <w:rStyle w:val="Hyperlink"/>
                <w:noProof/>
              </w:rPr>
              <w:t>3.3.8.</w:t>
            </w:r>
            <w:r>
              <w:rPr>
                <w:rFonts w:asciiTheme="minorHAnsi" w:eastAsiaTheme="minorEastAsia" w:hAnsiTheme="minorHAnsi"/>
                <w:noProof/>
                <w:szCs w:val="24"/>
                <w:rtl/>
              </w:rPr>
              <w:tab/>
            </w:r>
            <w:r w:rsidRPr="003E554A">
              <w:rPr>
                <w:rStyle w:val="Hyperlink"/>
                <w:noProof/>
              </w:rPr>
              <w:t>External Validity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Toc184435937 \h</w:instrText>
            </w:r>
            <w:r>
              <w:rPr>
                <w:noProof/>
                <w:webHidden/>
                <w:rtl/>
              </w:rPr>
              <w:instrText xml:space="preserve"> </w:instrText>
            </w:r>
            <w:r>
              <w:rPr>
                <w:noProof/>
                <w:webHidden/>
                <w:rtl/>
              </w:rPr>
            </w:r>
            <w:r>
              <w:rPr>
                <w:noProof/>
                <w:webHidden/>
                <w:rtl/>
              </w:rPr>
              <w:fldChar w:fldCharType="separate"/>
            </w:r>
            <w:r w:rsidR="00201995">
              <w:rPr>
                <w:noProof/>
                <w:webHidden/>
              </w:rPr>
              <w:t>30</w:t>
            </w:r>
            <w:r>
              <w:rPr>
                <w:noProof/>
                <w:webHidden/>
                <w:rtl/>
              </w:rPr>
              <w:fldChar w:fldCharType="end"/>
            </w:r>
          </w:hyperlink>
        </w:p>
        <w:p w14:paraId="1483E06F" w14:textId="6776CFF8" w:rsidR="005259F9" w:rsidRDefault="005259F9" w:rsidP="00DF2CEB">
          <w:pPr>
            <w:pStyle w:val="TOC1"/>
            <w:rPr>
              <w:rFonts w:asciiTheme="minorHAnsi" w:eastAsiaTheme="minorEastAsia" w:hAnsiTheme="minorHAnsi"/>
              <w:noProof/>
              <w:szCs w:val="24"/>
              <w:rtl/>
            </w:rPr>
          </w:pPr>
          <w:hyperlink w:anchor="_Toc184435938" w:history="1">
            <w:r w:rsidRPr="003E554A">
              <w:rPr>
                <w:rStyle w:val="Hyperlink"/>
                <w:noProof/>
              </w:rPr>
              <w:t>4.</w:t>
            </w:r>
            <w:r>
              <w:rPr>
                <w:rFonts w:asciiTheme="minorHAnsi" w:eastAsiaTheme="minorEastAsia" w:hAnsiTheme="minorHAnsi"/>
                <w:noProof/>
                <w:szCs w:val="24"/>
                <w:rtl/>
              </w:rPr>
              <w:tab/>
            </w:r>
            <w:r w:rsidRPr="003E554A">
              <w:rPr>
                <w:rStyle w:val="Hyperlink"/>
                <w:noProof/>
              </w:rPr>
              <w:t>Chapter 4: Analysis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Toc184435938 \h</w:instrText>
            </w:r>
            <w:r>
              <w:rPr>
                <w:noProof/>
                <w:webHidden/>
                <w:rtl/>
              </w:rPr>
              <w:instrText xml:space="preserve"> </w:instrText>
            </w:r>
            <w:r>
              <w:rPr>
                <w:noProof/>
                <w:webHidden/>
                <w:rtl/>
              </w:rPr>
            </w:r>
            <w:r>
              <w:rPr>
                <w:noProof/>
                <w:webHidden/>
                <w:rtl/>
              </w:rPr>
              <w:fldChar w:fldCharType="separate"/>
            </w:r>
            <w:r w:rsidR="00201995">
              <w:rPr>
                <w:noProof/>
                <w:webHidden/>
              </w:rPr>
              <w:t>32</w:t>
            </w:r>
            <w:r>
              <w:rPr>
                <w:noProof/>
                <w:webHidden/>
                <w:rtl/>
              </w:rPr>
              <w:fldChar w:fldCharType="end"/>
            </w:r>
          </w:hyperlink>
        </w:p>
        <w:p w14:paraId="2245C7C9" w14:textId="526F80DE" w:rsidR="005259F9" w:rsidRDefault="005259F9" w:rsidP="00DF2CEB">
          <w:pPr>
            <w:pStyle w:val="TOC2"/>
            <w:rPr>
              <w:rFonts w:asciiTheme="minorHAnsi" w:eastAsiaTheme="minorEastAsia" w:hAnsiTheme="minorHAnsi"/>
              <w:noProof/>
              <w:szCs w:val="24"/>
              <w:rtl/>
            </w:rPr>
          </w:pPr>
          <w:hyperlink w:anchor="_Toc184435939" w:history="1">
            <w:r w:rsidRPr="003E554A">
              <w:rPr>
                <w:rStyle w:val="Hyperlink"/>
                <w:noProof/>
              </w:rPr>
              <w:t>4.1.</w:t>
            </w:r>
            <w:r>
              <w:rPr>
                <w:rFonts w:asciiTheme="minorHAnsi" w:eastAsiaTheme="minorEastAsia" w:hAnsiTheme="minorHAnsi"/>
                <w:noProof/>
                <w:szCs w:val="24"/>
                <w:rtl/>
              </w:rPr>
              <w:tab/>
            </w:r>
            <w:r w:rsidRPr="003E554A">
              <w:rPr>
                <w:rStyle w:val="Hyperlink"/>
                <w:noProof/>
              </w:rPr>
              <w:t>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Toc184435939 \h</w:instrText>
            </w:r>
            <w:r>
              <w:rPr>
                <w:noProof/>
                <w:webHidden/>
                <w:rtl/>
              </w:rPr>
              <w:instrText xml:space="preserve"> </w:instrText>
            </w:r>
            <w:r>
              <w:rPr>
                <w:noProof/>
                <w:webHidden/>
                <w:rtl/>
              </w:rPr>
            </w:r>
            <w:r>
              <w:rPr>
                <w:noProof/>
                <w:webHidden/>
                <w:rtl/>
              </w:rPr>
              <w:fldChar w:fldCharType="separate"/>
            </w:r>
            <w:r w:rsidR="00201995">
              <w:rPr>
                <w:noProof/>
                <w:webHidden/>
              </w:rPr>
              <w:t>33</w:t>
            </w:r>
            <w:r>
              <w:rPr>
                <w:noProof/>
                <w:webHidden/>
                <w:rtl/>
              </w:rPr>
              <w:fldChar w:fldCharType="end"/>
            </w:r>
          </w:hyperlink>
        </w:p>
        <w:p w14:paraId="6A0E2C1B" w14:textId="5F292A07" w:rsidR="005259F9" w:rsidRDefault="005259F9" w:rsidP="00DF2CEB">
          <w:pPr>
            <w:pStyle w:val="TOC2"/>
            <w:rPr>
              <w:rFonts w:asciiTheme="minorHAnsi" w:eastAsiaTheme="minorEastAsia" w:hAnsiTheme="minorHAnsi"/>
              <w:noProof/>
              <w:szCs w:val="24"/>
              <w:rtl/>
            </w:rPr>
          </w:pPr>
          <w:hyperlink w:anchor="_Toc184435940" w:history="1">
            <w:r w:rsidRPr="003E554A">
              <w:rPr>
                <w:rStyle w:val="Hyperlink"/>
                <w:noProof/>
              </w:rPr>
              <w:t>4.2.</w:t>
            </w:r>
            <w:r>
              <w:rPr>
                <w:rFonts w:asciiTheme="minorHAnsi" w:eastAsiaTheme="minorEastAsia" w:hAnsiTheme="minorHAnsi"/>
                <w:noProof/>
                <w:szCs w:val="24"/>
                <w:rtl/>
              </w:rPr>
              <w:tab/>
            </w:r>
            <w:r w:rsidRPr="003E554A">
              <w:rPr>
                <w:rStyle w:val="Hyperlink"/>
                <w:noProof/>
              </w:rPr>
              <w:t>Characteristics of the Study Sample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Toc184435940 \h</w:instrText>
            </w:r>
            <w:r>
              <w:rPr>
                <w:noProof/>
                <w:webHidden/>
                <w:rtl/>
              </w:rPr>
              <w:instrText xml:space="preserve"> </w:instrText>
            </w:r>
            <w:r>
              <w:rPr>
                <w:noProof/>
                <w:webHidden/>
                <w:rtl/>
              </w:rPr>
            </w:r>
            <w:r>
              <w:rPr>
                <w:noProof/>
                <w:webHidden/>
                <w:rtl/>
              </w:rPr>
              <w:fldChar w:fldCharType="separate"/>
            </w:r>
            <w:r w:rsidR="00201995">
              <w:rPr>
                <w:noProof/>
                <w:webHidden/>
              </w:rPr>
              <w:t>33</w:t>
            </w:r>
            <w:r>
              <w:rPr>
                <w:noProof/>
                <w:webHidden/>
                <w:rtl/>
              </w:rPr>
              <w:fldChar w:fldCharType="end"/>
            </w:r>
          </w:hyperlink>
        </w:p>
        <w:p w14:paraId="3CBEE997" w14:textId="7351EA3B" w:rsidR="005259F9" w:rsidRDefault="005259F9" w:rsidP="00DF2CEB">
          <w:pPr>
            <w:pStyle w:val="TOC2"/>
            <w:rPr>
              <w:rFonts w:asciiTheme="minorHAnsi" w:eastAsiaTheme="minorEastAsia" w:hAnsiTheme="minorHAnsi"/>
              <w:noProof/>
              <w:szCs w:val="24"/>
              <w:rtl/>
            </w:rPr>
          </w:pPr>
          <w:hyperlink w:anchor="_Toc184435941" w:history="1">
            <w:r w:rsidRPr="003E554A">
              <w:rPr>
                <w:rStyle w:val="Hyperlink"/>
                <w:noProof/>
              </w:rPr>
              <w:t>4.3.</w:t>
            </w:r>
            <w:r>
              <w:rPr>
                <w:rFonts w:asciiTheme="minorHAnsi" w:eastAsiaTheme="minorEastAsia" w:hAnsiTheme="minorHAnsi"/>
                <w:noProof/>
                <w:szCs w:val="24"/>
                <w:rtl/>
              </w:rPr>
              <w:tab/>
            </w:r>
            <w:r w:rsidRPr="003E554A">
              <w:rPr>
                <w:rStyle w:val="Hyperlink"/>
                <w:noProof/>
              </w:rPr>
              <w:t>Descriptive Statistics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Toc184435941 \h</w:instrText>
            </w:r>
            <w:r>
              <w:rPr>
                <w:noProof/>
                <w:webHidden/>
                <w:rtl/>
              </w:rPr>
              <w:instrText xml:space="preserve"> </w:instrText>
            </w:r>
            <w:r>
              <w:rPr>
                <w:noProof/>
                <w:webHidden/>
                <w:rtl/>
              </w:rPr>
            </w:r>
            <w:r>
              <w:rPr>
                <w:noProof/>
                <w:webHidden/>
                <w:rtl/>
              </w:rPr>
              <w:fldChar w:fldCharType="separate"/>
            </w:r>
            <w:r w:rsidR="00201995">
              <w:rPr>
                <w:noProof/>
                <w:webHidden/>
              </w:rPr>
              <w:t>34</w:t>
            </w:r>
            <w:r>
              <w:rPr>
                <w:noProof/>
                <w:webHidden/>
                <w:rtl/>
              </w:rPr>
              <w:fldChar w:fldCharType="end"/>
            </w:r>
          </w:hyperlink>
        </w:p>
        <w:p w14:paraId="03142146" w14:textId="4C41C641" w:rsidR="005259F9" w:rsidRDefault="005259F9" w:rsidP="00DF2CEB">
          <w:pPr>
            <w:pStyle w:val="TOC2"/>
            <w:rPr>
              <w:rFonts w:asciiTheme="minorHAnsi" w:eastAsiaTheme="minorEastAsia" w:hAnsiTheme="minorHAnsi"/>
              <w:noProof/>
              <w:szCs w:val="24"/>
              <w:rtl/>
            </w:rPr>
          </w:pPr>
          <w:hyperlink w:anchor="_Toc184435942" w:history="1">
            <w:r w:rsidRPr="003E554A">
              <w:rPr>
                <w:rStyle w:val="Hyperlink"/>
                <w:noProof/>
              </w:rPr>
              <w:t>4.4.</w:t>
            </w:r>
            <w:r>
              <w:rPr>
                <w:rFonts w:asciiTheme="minorHAnsi" w:eastAsiaTheme="minorEastAsia" w:hAnsiTheme="minorHAnsi"/>
                <w:noProof/>
                <w:szCs w:val="24"/>
                <w:rtl/>
              </w:rPr>
              <w:tab/>
            </w:r>
            <w:r w:rsidRPr="003E554A">
              <w:rPr>
                <w:rStyle w:val="Hyperlink"/>
                <w:noProof/>
              </w:rPr>
              <w:t>Reliability Analysis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Toc184435942 \h</w:instrText>
            </w:r>
            <w:r>
              <w:rPr>
                <w:noProof/>
                <w:webHidden/>
                <w:rtl/>
              </w:rPr>
              <w:instrText xml:space="preserve"> </w:instrText>
            </w:r>
            <w:r>
              <w:rPr>
                <w:noProof/>
                <w:webHidden/>
                <w:rtl/>
              </w:rPr>
            </w:r>
            <w:r>
              <w:rPr>
                <w:noProof/>
                <w:webHidden/>
                <w:rtl/>
              </w:rPr>
              <w:fldChar w:fldCharType="separate"/>
            </w:r>
            <w:r w:rsidR="00201995">
              <w:rPr>
                <w:noProof/>
                <w:webHidden/>
              </w:rPr>
              <w:t>35</w:t>
            </w:r>
            <w:r>
              <w:rPr>
                <w:noProof/>
                <w:webHidden/>
                <w:rtl/>
              </w:rPr>
              <w:fldChar w:fldCharType="end"/>
            </w:r>
          </w:hyperlink>
        </w:p>
        <w:p w14:paraId="364D1E9F" w14:textId="7450732A" w:rsidR="005259F9" w:rsidRDefault="005259F9" w:rsidP="00DF2CEB">
          <w:pPr>
            <w:pStyle w:val="TOC2"/>
            <w:rPr>
              <w:rFonts w:asciiTheme="minorHAnsi" w:eastAsiaTheme="minorEastAsia" w:hAnsiTheme="minorHAnsi"/>
              <w:noProof/>
              <w:szCs w:val="24"/>
              <w:rtl/>
            </w:rPr>
          </w:pPr>
          <w:hyperlink w:anchor="_Toc184435943" w:history="1">
            <w:r w:rsidRPr="003E554A">
              <w:rPr>
                <w:rStyle w:val="Hyperlink"/>
                <w:noProof/>
              </w:rPr>
              <w:t>4.5.</w:t>
            </w:r>
            <w:r>
              <w:rPr>
                <w:rFonts w:asciiTheme="minorHAnsi" w:eastAsiaTheme="minorEastAsia" w:hAnsiTheme="minorHAnsi"/>
                <w:noProof/>
                <w:szCs w:val="24"/>
                <w:rtl/>
              </w:rPr>
              <w:tab/>
            </w:r>
            <w:r w:rsidRPr="003E554A">
              <w:rPr>
                <w:rStyle w:val="Hyperlink"/>
                <w:noProof/>
              </w:rPr>
              <w:t>Correlation Analysis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Toc184435943 \h</w:instrText>
            </w:r>
            <w:r>
              <w:rPr>
                <w:noProof/>
                <w:webHidden/>
                <w:rtl/>
              </w:rPr>
              <w:instrText xml:space="preserve"> </w:instrText>
            </w:r>
            <w:r>
              <w:rPr>
                <w:noProof/>
                <w:webHidden/>
                <w:rtl/>
              </w:rPr>
            </w:r>
            <w:r>
              <w:rPr>
                <w:noProof/>
                <w:webHidden/>
                <w:rtl/>
              </w:rPr>
              <w:fldChar w:fldCharType="separate"/>
            </w:r>
            <w:r w:rsidR="00201995">
              <w:rPr>
                <w:noProof/>
                <w:webHidden/>
              </w:rPr>
              <w:t>35</w:t>
            </w:r>
            <w:r>
              <w:rPr>
                <w:noProof/>
                <w:webHidden/>
                <w:rtl/>
              </w:rPr>
              <w:fldChar w:fldCharType="end"/>
            </w:r>
          </w:hyperlink>
        </w:p>
        <w:p w14:paraId="479C8956" w14:textId="52D2B082" w:rsidR="005259F9" w:rsidRDefault="005259F9" w:rsidP="00DF2CEB">
          <w:pPr>
            <w:pStyle w:val="TOC2"/>
            <w:rPr>
              <w:rFonts w:asciiTheme="minorHAnsi" w:eastAsiaTheme="minorEastAsia" w:hAnsiTheme="minorHAnsi"/>
              <w:noProof/>
              <w:szCs w:val="24"/>
              <w:rtl/>
            </w:rPr>
          </w:pPr>
          <w:hyperlink w:anchor="_Toc184435944" w:history="1">
            <w:r w:rsidRPr="003E554A">
              <w:rPr>
                <w:rStyle w:val="Hyperlink"/>
                <w:noProof/>
              </w:rPr>
              <w:t>4.6.</w:t>
            </w:r>
            <w:r>
              <w:rPr>
                <w:rFonts w:asciiTheme="minorHAnsi" w:eastAsiaTheme="minorEastAsia" w:hAnsiTheme="minorHAnsi"/>
                <w:noProof/>
                <w:szCs w:val="24"/>
                <w:rtl/>
              </w:rPr>
              <w:tab/>
            </w:r>
            <w:r w:rsidRPr="003E554A">
              <w:rPr>
                <w:rStyle w:val="Hyperlink"/>
                <w:noProof/>
              </w:rPr>
              <w:t>Regression Analysis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Toc184435944 \h</w:instrText>
            </w:r>
            <w:r>
              <w:rPr>
                <w:noProof/>
                <w:webHidden/>
                <w:rtl/>
              </w:rPr>
              <w:instrText xml:space="preserve"> </w:instrText>
            </w:r>
            <w:r>
              <w:rPr>
                <w:noProof/>
                <w:webHidden/>
                <w:rtl/>
              </w:rPr>
            </w:r>
            <w:r>
              <w:rPr>
                <w:noProof/>
                <w:webHidden/>
                <w:rtl/>
              </w:rPr>
              <w:fldChar w:fldCharType="separate"/>
            </w:r>
            <w:r w:rsidR="00201995">
              <w:rPr>
                <w:noProof/>
                <w:webHidden/>
              </w:rPr>
              <w:t>36</w:t>
            </w:r>
            <w:r>
              <w:rPr>
                <w:noProof/>
                <w:webHidden/>
                <w:rtl/>
              </w:rPr>
              <w:fldChar w:fldCharType="end"/>
            </w:r>
          </w:hyperlink>
        </w:p>
        <w:p w14:paraId="5B4D9556" w14:textId="26D98290" w:rsidR="005259F9" w:rsidRDefault="005259F9" w:rsidP="00DF2CEB">
          <w:pPr>
            <w:pStyle w:val="TOC2"/>
            <w:rPr>
              <w:rFonts w:asciiTheme="minorHAnsi" w:eastAsiaTheme="minorEastAsia" w:hAnsiTheme="minorHAnsi"/>
              <w:noProof/>
              <w:szCs w:val="24"/>
              <w:rtl/>
            </w:rPr>
          </w:pPr>
          <w:hyperlink w:anchor="_Toc184435945" w:history="1">
            <w:r w:rsidRPr="003E554A">
              <w:rPr>
                <w:rStyle w:val="Hyperlink"/>
                <w:noProof/>
              </w:rPr>
              <w:t>4.7.</w:t>
            </w:r>
            <w:r>
              <w:rPr>
                <w:rFonts w:asciiTheme="minorHAnsi" w:eastAsiaTheme="minorEastAsia" w:hAnsiTheme="minorHAnsi"/>
                <w:noProof/>
                <w:szCs w:val="24"/>
                <w:rtl/>
              </w:rPr>
              <w:tab/>
            </w:r>
            <w:r w:rsidRPr="003E554A">
              <w:rPr>
                <w:rStyle w:val="Hyperlink"/>
                <w:noProof/>
              </w:rPr>
              <w:t>Factor Analysis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Toc184435945 \h</w:instrText>
            </w:r>
            <w:r>
              <w:rPr>
                <w:noProof/>
                <w:webHidden/>
                <w:rtl/>
              </w:rPr>
              <w:instrText xml:space="preserve"> </w:instrText>
            </w:r>
            <w:r>
              <w:rPr>
                <w:noProof/>
                <w:webHidden/>
                <w:rtl/>
              </w:rPr>
            </w:r>
            <w:r>
              <w:rPr>
                <w:noProof/>
                <w:webHidden/>
                <w:rtl/>
              </w:rPr>
              <w:fldChar w:fldCharType="separate"/>
            </w:r>
            <w:r w:rsidR="00201995">
              <w:rPr>
                <w:noProof/>
                <w:webHidden/>
              </w:rPr>
              <w:t>36</w:t>
            </w:r>
            <w:r>
              <w:rPr>
                <w:noProof/>
                <w:webHidden/>
                <w:rtl/>
              </w:rPr>
              <w:fldChar w:fldCharType="end"/>
            </w:r>
          </w:hyperlink>
        </w:p>
        <w:p w14:paraId="4A66F010" w14:textId="256D8011" w:rsidR="005259F9" w:rsidRDefault="005259F9" w:rsidP="00DF2CEB">
          <w:pPr>
            <w:pStyle w:val="TOC2"/>
            <w:rPr>
              <w:rFonts w:asciiTheme="minorHAnsi" w:eastAsiaTheme="minorEastAsia" w:hAnsiTheme="minorHAnsi"/>
              <w:noProof/>
              <w:szCs w:val="24"/>
              <w:rtl/>
            </w:rPr>
          </w:pPr>
          <w:hyperlink w:anchor="_Toc184435946" w:history="1">
            <w:r w:rsidRPr="003E554A">
              <w:rPr>
                <w:rStyle w:val="Hyperlink"/>
                <w:noProof/>
              </w:rPr>
              <w:t>4.8.</w:t>
            </w:r>
            <w:r>
              <w:rPr>
                <w:rFonts w:asciiTheme="minorHAnsi" w:eastAsiaTheme="minorEastAsia" w:hAnsiTheme="minorHAnsi"/>
                <w:noProof/>
                <w:szCs w:val="24"/>
                <w:rtl/>
              </w:rPr>
              <w:tab/>
            </w:r>
            <w:r w:rsidRPr="003E554A">
              <w:rPr>
                <w:rStyle w:val="Hyperlink"/>
                <w:noProof/>
              </w:rPr>
              <w:t>Comparative Analysis by Demographics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Toc184435946 \h</w:instrText>
            </w:r>
            <w:r>
              <w:rPr>
                <w:noProof/>
                <w:webHidden/>
                <w:rtl/>
              </w:rPr>
              <w:instrText xml:space="preserve"> </w:instrText>
            </w:r>
            <w:r>
              <w:rPr>
                <w:noProof/>
                <w:webHidden/>
                <w:rtl/>
              </w:rPr>
            </w:r>
            <w:r>
              <w:rPr>
                <w:noProof/>
                <w:webHidden/>
                <w:rtl/>
              </w:rPr>
              <w:fldChar w:fldCharType="separate"/>
            </w:r>
            <w:r w:rsidR="00201995">
              <w:rPr>
                <w:noProof/>
                <w:webHidden/>
              </w:rPr>
              <w:t>37</w:t>
            </w:r>
            <w:r>
              <w:rPr>
                <w:noProof/>
                <w:webHidden/>
                <w:rtl/>
              </w:rPr>
              <w:fldChar w:fldCharType="end"/>
            </w:r>
          </w:hyperlink>
        </w:p>
        <w:p w14:paraId="6A147E43" w14:textId="7223918E" w:rsidR="005259F9" w:rsidRDefault="005259F9" w:rsidP="00DF2CEB">
          <w:pPr>
            <w:pStyle w:val="TOC1"/>
            <w:rPr>
              <w:rFonts w:asciiTheme="minorHAnsi" w:eastAsiaTheme="minorEastAsia" w:hAnsiTheme="minorHAnsi"/>
              <w:noProof/>
              <w:szCs w:val="24"/>
              <w:rtl/>
            </w:rPr>
          </w:pPr>
          <w:hyperlink w:anchor="_Toc184435947" w:history="1">
            <w:r w:rsidRPr="003E554A">
              <w:rPr>
                <w:rStyle w:val="Hyperlink"/>
                <w:noProof/>
              </w:rPr>
              <w:t>5.</w:t>
            </w:r>
            <w:r>
              <w:rPr>
                <w:rFonts w:asciiTheme="minorHAnsi" w:eastAsiaTheme="minorEastAsia" w:hAnsiTheme="minorHAnsi"/>
                <w:noProof/>
                <w:szCs w:val="24"/>
                <w:rtl/>
              </w:rPr>
              <w:tab/>
            </w:r>
            <w:r w:rsidRPr="003E554A">
              <w:rPr>
                <w:rStyle w:val="Hyperlink"/>
                <w:noProof/>
              </w:rPr>
              <w:t>Chapter 5: Conclusion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Toc184435947 \h</w:instrText>
            </w:r>
            <w:r>
              <w:rPr>
                <w:noProof/>
                <w:webHidden/>
                <w:rtl/>
              </w:rPr>
              <w:instrText xml:space="preserve"> </w:instrText>
            </w:r>
            <w:r>
              <w:rPr>
                <w:noProof/>
                <w:webHidden/>
                <w:rtl/>
              </w:rPr>
            </w:r>
            <w:r>
              <w:rPr>
                <w:noProof/>
                <w:webHidden/>
                <w:rtl/>
              </w:rPr>
              <w:fldChar w:fldCharType="separate"/>
            </w:r>
            <w:r w:rsidR="00201995">
              <w:rPr>
                <w:noProof/>
                <w:webHidden/>
              </w:rPr>
              <w:t>38</w:t>
            </w:r>
            <w:r>
              <w:rPr>
                <w:noProof/>
                <w:webHidden/>
                <w:rtl/>
              </w:rPr>
              <w:fldChar w:fldCharType="end"/>
            </w:r>
          </w:hyperlink>
        </w:p>
        <w:p w14:paraId="2F3CB21F" w14:textId="1CC973A2" w:rsidR="005259F9" w:rsidRDefault="005259F9" w:rsidP="00DF2CEB">
          <w:pPr>
            <w:pStyle w:val="TOC2"/>
            <w:rPr>
              <w:rFonts w:asciiTheme="minorHAnsi" w:eastAsiaTheme="minorEastAsia" w:hAnsiTheme="minorHAnsi"/>
              <w:noProof/>
              <w:szCs w:val="24"/>
              <w:rtl/>
            </w:rPr>
          </w:pPr>
          <w:hyperlink w:anchor="_Toc184435948" w:history="1">
            <w:r w:rsidRPr="003E554A">
              <w:rPr>
                <w:rStyle w:val="Hyperlink"/>
                <w:noProof/>
              </w:rPr>
              <w:t>5.1.</w:t>
            </w:r>
            <w:r>
              <w:rPr>
                <w:rFonts w:asciiTheme="minorHAnsi" w:eastAsiaTheme="minorEastAsia" w:hAnsiTheme="minorHAnsi"/>
                <w:noProof/>
                <w:szCs w:val="24"/>
                <w:rtl/>
              </w:rPr>
              <w:tab/>
            </w:r>
            <w:r w:rsidRPr="003E554A">
              <w:rPr>
                <w:rStyle w:val="Hyperlink"/>
                <w:noProof/>
              </w:rPr>
              <w:t>Key Findings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Toc184435948 \h</w:instrText>
            </w:r>
            <w:r>
              <w:rPr>
                <w:noProof/>
                <w:webHidden/>
                <w:rtl/>
              </w:rPr>
              <w:instrText xml:space="preserve"> </w:instrText>
            </w:r>
            <w:r>
              <w:rPr>
                <w:noProof/>
                <w:webHidden/>
                <w:rtl/>
              </w:rPr>
            </w:r>
            <w:r>
              <w:rPr>
                <w:noProof/>
                <w:webHidden/>
                <w:rtl/>
              </w:rPr>
              <w:fldChar w:fldCharType="separate"/>
            </w:r>
            <w:r w:rsidR="00201995">
              <w:rPr>
                <w:noProof/>
                <w:webHidden/>
              </w:rPr>
              <w:t>39</w:t>
            </w:r>
            <w:r>
              <w:rPr>
                <w:noProof/>
                <w:webHidden/>
                <w:rtl/>
              </w:rPr>
              <w:fldChar w:fldCharType="end"/>
            </w:r>
          </w:hyperlink>
        </w:p>
        <w:p w14:paraId="468A2AAD" w14:textId="155D6933" w:rsidR="005259F9" w:rsidRDefault="005259F9" w:rsidP="00DF2CEB">
          <w:pPr>
            <w:pStyle w:val="TOC3"/>
            <w:rPr>
              <w:rFonts w:asciiTheme="minorHAnsi" w:eastAsiaTheme="minorEastAsia" w:hAnsiTheme="minorHAnsi"/>
              <w:noProof/>
              <w:szCs w:val="24"/>
              <w:rtl/>
            </w:rPr>
          </w:pPr>
          <w:hyperlink w:anchor="_Toc184435949" w:history="1">
            <w:r w:rsidRPr="003E554A">
              <w:rPr>
                <w:rStyle w:val="Hyperlink"/>
                <w:noProof/>
              </w:rPr>
              <w:t>5.1.1.</w:t>
            </w:r>
            <w:r>
              <w:rPr>
                <w:rFonts w:asciiTheme="minorHAnsi" w:eastAsiaTheme="minorEastAsia" w:hAnsiTheme="minorHAnsi"/>
                <w:noProof/>
                <w:szCs w:val="24"/>
                <w:rtl/>
              </w:rPr>
              <w:tab/>
            </w:r>
            <w:r w:rsidRPr="003E554A">
              <w:rPr>
                <w:rStyle w:val="Hyperlink"/>
                <w:noProof/>
              </w:rPr>
              <w:t>Operational Efficiency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Toc184435949 \h</w:instrText>
            </w:r>
            <w:r>
              <w:rPr>
                <w:noProof/>
                <w:webHidden/>
                <w:rtl/>
              </w:rPr>
              <w:instrText xml:space="preserve"> </w:instrText>
            </w:r>
            <w:r>
              <w:rPr>
                <w:noProof/>
                <w:webHidden/>
                <w:rtl/>
              </w:rPr>
            </w:r>
            <w:r>
              <w:rPr>
                <w:noProof/>
                <w:webHidden/>
                <w:rtl/>
              </w:rPr>
              <w:fldChar w:fldCharType="separate"/>
            </w:r>
            <w:r w:rsidR="00201995">
              <w:rPr>
                <w:noProof/>
                <w:webHidden/>
              </w:rPr>
              <w:t>39</w:t>
            </w:r>
            <w:r>
              <w:rPr>
                <w:noProof/>
                <w:webHidden/>
                <w:rtl/>
              </w:rPr>
              <w:fldChar w:fldCharType="end"/>
            </w:r>
          </w:hyperlink>
        </w:p>
        <w:p w14:paraId="3D93F967" w14:textId="0C34CBD4" w:rsidR="005259F9" w:rsidRDefault="005259F9" w:rsidP="00DF2CEB">
          <w:pPr>
            <w:pStyle w:val="TOC3"/>
            <w:rPr>
              <w:rFonts w:asciiTheme="minorHAnsi" w:eastAsiaTheme="minorEastAsia" w:hAnsiTheme="minorHAnsi"/>
              <w:noProof/>
              <w:szCs w:val="24"/>
              <w:rtl/>
            </w:rPr>
          </w:pPr>
          <w:hyperlink w:anchor="_Toc184435950" w:history="1">
            <w:r w:rsidRPr="003E554A">
              <w:rPr>
                <w:rStyle w:val="Hyperlink"/>
                <w:noProof/>
              </w:rPr>
              <w:t>5.1.2.</w:t>
            </w:r>
            <w:r>
              <w:rPr>
                <w:rFonts w:asciiTheme="minorHAnsi" w:eastAsiaTheme="minorEastAsia" w:hAnsiTheme="minorHAnsi"/>
                <w:noProof/>
                <w:szCs w:val="24"/>
                <w:rtl/>
              </w:rPr>
              <w:tab/>
            </w:r>
            <w:r w:rsidRPr="003E554A">
              <w:rPr>
                <w:rStyle w:val="Hyperlink"/>
                <w:noProof/>
              </w:rPr>
              <w:t>Flexible Financial Models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Toc184435950 \h</w:instrText>
            </w:r>
            <w:r>
              <w:rPr>
                <w:noProof/>
                <w:webHidden/>
                <w:rtl/>
              </w:rPr>
              <w:instrText xml:space="preserve"> </w:instrText>
            </w:r>
            <w:r>
              <w:rPr>
                <w:noProof/>
                <w:webHidden/>
                <w:rtl/>
              </w:rPr>
            </w:r>
            <w:r>
              <w:rPr>
                <w:noProof/>
                <w:webHidden/>
                <w:rtl/>
              </w:rPr>
              <w:fldChar w:fldCharType="separate"/>
            </w:r>
            <w:r w:rsidR="00201995">
              <w:rPr>
                <w:noProof/>
                <w:webHidden/>
              </w:rPr>
              <w:t>39</w:t>
            </w:r>
            <w:r>
              <w:rPr>
                <w:noProof/>
                <w:webHidden/>
                <w:rtl/>
              </w:rPr>
              <w:fldChar w:fldCharType="end"/>
            </w:r>
          </w:hyperlink>
        </w:p>
        <w:p w14:paraId="70D3B3FD" w14:textId="1A8BD5E0" w:rsidR="005259F9" w:rsidRDefault="005259F9" w:rsidP="00DF2CEB">
          <w:pPr>
            <w:pStyle w:val="TOC3"/>
            <w:rPr>
              <w:rFonts w:asciiTheme="minorHAnsi" w:eastAsiaTheme="minorEastAsia" w:hAnsiTheme="minorHAnsi"/>
              <w:noProof/>
              <w:szCs w:val="24"/>
              <w:rtl/>
            </w:rPr>
          </w:pPr>
          <w:hyperlink w:anchor="_Toc184435951" w:history="1">
            <w:r w:rsidRPr="003E554A">
              <w:rPr>
                <w:rStyle w:val="Hyperlink"/>
                <w:noProof/>
              </w:rPr>
              <w:t>5.1.3.</w:t>
            </w:r>
            <w:r>
              <w:rPr>
                <w:rFonts w:asciiTheme="minorHAnsi" w:eastAsiaTheme="minorEastAsia" w:hAnsiTheme="minorHAnsi"/>
                <w:noProof/>
                <w:szCs w:val="24"/>
                <w:rtl/>
              </w:rPr>
              <w:tab/>
            </w:r>
            <w:r w:rsidRPr="003E554A">
              <w:rPr>
                <w:rStyle w:val="Hyperlink"/>
                <w:noProof/>
              </w:rPr>
              <w:t>User-Centric Tools and Training</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Toc184435951 \h</w:instrText>
            </w:r>
            <w:r>
              <w:rPr>
                <w:noProof/>
                <w:webHidden/>
                <w:rtl/>
              </w:rPr>
              <w:instrText xml:space="preserve"> </w:instrText>
            </w:r>
            <w:r>
              <w:rPr>
                <w:noProof/>
                <w:webHidden/>
                <w:rtl/>
              </w:rPr>
            </w:r>
            <w:r>
              <w:rPr>
                <w:noProof/>
                <w:webHidden/>
                <w:rtl/>
              </w:rPr>
              <w:fldChar w:fldCharType="separate"/>
            </w:r>
            <w:r w:rsidR="00201995">
              <w:rPr>
                <w:noProof/>
                <w:webHidden/>
              </w:rPr>
              <w:t>39</w:t>
            </w:r>
            <w:r>
              <w:rPr>
                <w:noProof/>
                <w:webHidden/>
                <w:rtl/>
              </w:rPr>
              <w:fldChar w:fldCharType="end"/>
            </w:r>
          </w:hyperlink>
        </w:p>
        <w:p w14:paraId="04ACED5F" w14:textId="5B724796" w:rsidR="005259F9" w:rsidRDefault="005259F9" w:rsidP="00DF2CEB">
          <w:pPr>
            <w:pStyle w:val="TOC3"/>
            <w:rPr>
              <w:rFonts w:asciiTheme="minorHAnsi" w:eastAsiaTheme="minorEastAsia" w:hAnsiTheme="minorHAnsi"/>
              <w:noProof/>
              <w:szCs w:val="24"/>
              <w:rtl/>
            </w:rPr>
          </w:pPr>
          <w:hyperlink w:anchor="_Toc184435952" w:history="1">
            <w:r w:rsidRPr="003E554A">
              <w:rPr>
                <w:rStyle w:val="Hyperlink"/>
                <w:noProof/>
              </w:rPr>
              <w:t>5.1.4.</w:t>
            </w:r>
            <w:r>
              <w:rPr>
                <w:rFonts w:asciiTheme="minorHAnsi" w:eastAsiaTheme="minorEastAsia" w:hAnsiTheme="minorHAnsi"/>
                <w:noProof/>
                <w:szCs w:val="24"/>
                <w:rtl/>
              </w:rPr>
              <w:tab/>
            </w:r>
            <w:r w:rsidRPr="003E554A">
              <w:rPr>
                <w:rStyle w:val="Hyperlink"/>
                <w:noProof/>
              </w:rPr>
              <w:t>Scalability and Customization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Toc184435952 \h</w:instrText>
            </w:r>
            <w:r>
              <w:rPr>
                <w:noProof/>
                <w:webHidden/>
                <w:rtl/>
              </w:rPr>
              <w:instrText xml:space="preserve"> </w:instrText>
            </w:r>
            <w:r>
              <w:rPr>
                <w:noProof/>
                <w:webHidden/>
                <w:rtl/>
              </w:rPr>
            </w:r>
            <w:r>
              <w:rPr>
                <w:noProof/>
                <w:webHidden/>
                <w:rtl/>
              </w:rPr>
              <w:fldChar w:fldCharType="separate"/>
            </w:r>
            <w:r w:rsidR="00201995">
              <w:rPr>
                <w:noProof/>
                <w:webHidden/>
              </w:rPr>
              <w:t>39</w:t>
            </w:r>
            <w:r>
              <w:rPr>
                <w:noProof/>
                <w:webHidden/>
                <w:rtl/>
              </w:rPr>
              <w:fldChar w:fldCharType="end"/>
            </w:r>
          </w:hyperlink>
        </w:p>
        <w:p w14:paraId="791AFDBF" w14:textId="5AA59057" w:rsidR="005259F9" w:rsidRDefault="005259F9" w:rsidP="00DF2CEB">
          <w:pPr>
            <w:pStyle w:val="TOC3"/>
            <w:rPr>
              <w:rFonts w:asciiTheme="minorHAnsi" w:eastAsiaTheme="minorEastAsia" w:hAnsiTheme="minorHAnsi"/>
              <w:noProof/>
              <w:szCs w:val="24"/>
              <w:rtl/>
            </w:rPr>
          </w:pPr>
          <w:hyperlink w:anchor="_Toc184435953" w:history="1">
            <w:r w:rsidRPr="003E554A">
              <w:rPr>
                <w:rStyle w:val="Hyperlink"/>
                <w:noProof/>
              </w:rPr>
              <w:t>5.1.5.</w:t>
            </w:r>
            <w:r>
              <w:rPr>
                <w:rFonts w:asciiTheme="minorHAnsi" w:eastAsiaTheme="minorEastAsia" w:hAnsiTheme="minorHAnsi"/>
                <w:noProof/>
                <w:szCs w:val="24"/>
                <w:rtl/>
              </w:rPr>
              <w:tab/>
            </w:r>
            <w:r w:rsidRPr="003E554A">
              <w:rPr>
                <w:rStyle w:val="Hyperlink"/>
                <w:noProof/>
              </w:rPr>
              <w:t>Competitive Advantage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Toc184435953 \h</w:instrText>
            </w:r>
            <w:r>
              <w:rPr>
                <w:noProof/>
                <w:webHidden/>
                <w:rtl/>
              </w:rPr>
              <w:instrText xml:space="preserve"> </w:instrText>
            </w:r>
            <w:r>
              <w:rPr>
                <w:noProof/>
                <w:webHidden/>
                <w:rtl/>
              </w:rPr>
            </w:r>
            <w:r>
              <w:rPr>
                <w:noProof/>
                <w:webHidden/>
                <w:rtl/>
              </w:rPr>
              <w:fldChar w:fldCharType="separate"/>
            </w:r>
            <w:r w:rsidR="00201995">
              <w:rPr>
                <w:noProof/>
                <w:webHidden/>
              </w:rPr>
              <w:t>40</w:t>
            </w:r>
            <w:r>
              <w:rPr>
                <w:noProof/>
                <w:webHidden/>
                <w:rtl/>
              </w:rPr>
              <w:fldChar w:fldCharType="end"/>
            </w:r>
          </w:hyperlink>
        </w:p>
        <w:p w14:paraId="1B8576FC" w14:textId="23F83D68" w:rsidR="005259F9" w:rsidRDefault="005259F9" w:rsidP="00DF2CEB">
          <w:pPr>
            <w:pStyle w:val="TOC2"/>
            <w:rPr>
              <w:rFonts w:asciiTheme="minorHAnsi" w:eastAsiaTheme="minorEastAsia" w:hAnsiTheme="minorHAnsi"/>
              <w:noProof/>
              <w:szCs w:val="24"/>
              <w:rtl/>
            </w:rPr>
          </w:pPr>
          <w:hyperlink w:anchor="_Toc184435954" w:history="1">
            <w:r w:rsidRPr="003E554A">
              <w:rPr>
                <w:rStyle w:val="Hyperlink"/>
                <w:noProof/>
              </w:rPr>
              <w:t>5.2.</w:t>
            </w:r>
            <w:r>
              <w:rPr>
                <w:rFonts w:asciiTheme="minorHAnsi" w:eastAsiaTheme="minorEastAsia" w:hAnsiTheme="minorHAnsi"/>
                <w:noProof/>
                <w:szCs w:val="24"/>
                <w:rtl/>
              </w:rPr>
              <w:tab/>
            </w:r>
            <w:r w:rsidRPr="003E554A">
              <w:rPr>
                <w:rStyle w:val="Hyperlink"/>
                <w:noProof/>
              </w:rPr>
              <w:t>Implications for SMEs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Toc184435954 \h</w:instrText>
            </w:r>
            <w:r>
              <w:rPr>
                <w:noProof/>
                <w:webHidden/>
                <w:rtl/>
              </w:rPr>
              <w:instrText xml:space="preserve"> </w:instrText>
            </w:r>
            <w:r>
              <w:rPr>
                <w:noProof/>
                <w:webHidden/>
                <w:rtl/>
              </w:rPr>
            </w:r>
            <w:r>
              <w:rPr>
                <w:noProof/>
                <w:webHidden/>
                <w:rtl/>
              </w:rPr>
              <w:fldChar w:fldCharType="separate"/>
            </w:r>
            <w:r w:rsidR="00201995">
              <w:rPr>
                <w:noProof/>
                <w:webHidden/>
              </w:rPr>
              <w:t>40</w:t>
            </w:r>
            <w:r>
              <w:rPr>
                <w:noProof/>
                <w:webHidden/>
                <w:rtl/>
              </w:rPr>
              <w:fldChar w:fldCharType="end"/>
            </w:r>
          </w:hyperlink>
        </w:p>
        <w:p w14:paraId="6A3258EB" w14:textId="2DE4B6FC" w:rsidR="005259F9" w:rsidRDefault="005259F9" w:rsidP="00DF2CEB">
          <w:pPr>
            <w:pStyle w:val="TOC3"/>
            <w:rPr>
              <w:rFonts w:asciiTheme="minorHAnsi" w:eastAsiaTheme="minorEastAsia" w:hAnsiTheme="minorHAnsi"/>
              <w:noProof/>
              <w:szCs w:val="24"/>
              <w:rtl/>
            </w:rPr>
          </w:pPr>
          <w:hyperlink w:anchor="_Toc184435955" w:history="1">
            <w:r w:rsidRPr="003E554A">
              <w:rPr>
                <w:rStyle w:val="Hyperlink"/>
                <w:noProof/>
              </w:rPr>
              <w:t>5.2.1.</w:t>
            </w:r>
            <w:r>
              <w:rPr>
                <w:rFonts w:asciiTheme="minorHAnsi" w:eastAsiaTheme="minorEastAsia" w:hAnsiTheme="minorHAnsi"/>
                <w:noProof/>
                <w:szCs w:val="24"/>
                <w:rtl/>
              </w:rPr>
              <w:tab/>
            </w:r>
            <w:r w:rsidRPr="003E554A">
              <w:rPr>
                <w:rStyle w:val="Hyperlink"/>
                <w:noProof/>
              </w:rPr>
              <w:t>Adopting Affordable Solutions: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Toc184435955 \h</w:instrText>
            </w:r>
            <w:r>
              <w:rPr>
                <w:noProof/>
                <w:webHidden/>
                <w:rtl/>
              </w:rPr>
              <w:instrText xml:space="preserve"> </w:instrText>
            </w:r>
            <w:r>
              <w:rPr>
                <w:noProof/>
                <w:webHidden/>
                <w:rtl/>
              </w:rPr>
            </w:r>
            <w:r>
              <w:rPr>
                <w:noProof/>
                <w:webHidden/>
                <w:rtl/>
              </w:rPr>
              <w:fldChar w:fldCharType="separate"/>
            </w:r>
            <w:r w:rsidR="00201995">
              <w:rPr>
                <w:noProof/>
                <w:webHidden/>
              </w:rPr>
              <w:t>40</w:t>
            </w:r>
            <w:r>
              <w:rPr>
                <w:noProof/>
                <w:webHidden/>
                <w:rtl/>
              </w:rPr>
              <w:fldChar w:fldCharType="end"/>
            </w:r>
          </w:hyperlink>
        </w:p>
        <w:p w14:paraId="288A1221" w14:textId="2B8A047A" w:rsidR="005259F9" w:rsidRDefault="005259F9" w:rsidP="00DF2CEB">
          <w:pPr>
            <w:pStyle w:val="TOC3"/>
            <w:rPr>
              <w:rFonts w:asciiTheme="minorHAnsi" w:eastAsiaTheme="minorEastAsia" w:hAnsiTheme="minorHAnsi"/>
              <w:noProof/>
              <w:szCs w:val="24"/>
              <w:rtl/>
            </w:rPr>
          </w:pPr>
          <w:hyperlink w:anchor="_Toc184435956" w:history="1">
            <w:r w:rsidRPr="003E554A">
              <w:rPr>
                <w:rStyle w:val="Hyperlink"/>
                <w:noProof/>
              </w:rPr>
              <w:t>5.2.2.</w:t>
            </w:r>
            <w:r>
              <w:rPr>
                <w:rFonts w:asciiTheme="minorHAnsi" w:eastAsiaTheme="minorEastAsia" w:hAnsiTheme="minorHAnsi"/>
                <w:noProof/>
                <w:szCs w:val="24"/>
                <w:rtl/>
              </w:rPr>
              <w:tab/>
            </w:r>
            <w:r w:rsidRPr="003E554A">
              <w:rPr>
                <w:rStyle w:val="Hyperlink"/>
                <w:noProof/>
              </w:rPr>
              <w:t>Investing in Training:</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Toc184435956 \h</w:instrText>
            </w:r>
            <w:r>
              <w:rPr>
                <w:noProof/>
                <w:webHidden/>
                <w:rtl/>
              </w:rPr>
              <w:instrText xml:space="preserve"> </w:instrText>
            </w:r>
            <w:r>
              <w:rPr>
                <w:noProof/>
                <w:webHidden/>
                <w:rtl/>
              </w:rPr>
            </w:r>
            <w:r>
              <w:rPr>
                <w:noProof/>
                <w:webHidden/>
                <w:rtl/>
              </w:rPr>
              <w:fldChar w:fldCharType="separate"/>
            </w:r>
            <w:r w:rsidR="00201995">
              <w:rPr>
                <w:noProof/>
                <w:webHidden/>
              </w:rPr>
              <w:t>40</w:t>
            </w:r>
            <w:r>
              <w:rPr>
                <w:noProof/>
                <w:webHidden/>
                <w:rtl/>
              </w:rPr>
              <w:fldChar w:fldCharType="end"/>
            </w:r>
          </w:hyperlink>
        </w:p>
        <w:p w14:paraId="53E63EE6" w14:textId="21C5B6D7" w:rsidR="005259F9" w:rsidRDefault="005259F9" w:rsidP="00DF2CEB">
          <w:pPr>
            <w:pStyle w:val="TOC3"/>
            <w:rPr>
              <w:rFonts w:asciiTheme="minorHAnsi" w:eastAsiaTheme="minorEastAsia" w:hAnsiTheme="minorHAnsi"/>
              <w:noProof/>
              <w:szCs w:val="24"/>
              <w:rtl/>
            </w:rPr>
          </w:pPr>
          <w:hyperlink w:anchor="_Toc184435957" w:history="1">
            <w:r w:rsidRPr="003E554A">
              <w:rPr>
                <w:rStyle w:val="Hyperlink"/>
                <w:noProof/>
              </w:rPr>
              <w:t>5.2.3.</w:t>
            </w:r>
            <w:r>
              <w:rPr>
                <w:rFonts w:asciiTheme="minorHAnsi" w:eastAsiaTheme="minorEastAsia" w:hAnsiTheme="minorHAnsi"/>
                <w:noProof/>
                <w:szCs w:val="24"/>
                <w:rtl/>
              </w:rPr>
              <w:tab/>
            </w:r>
            <w:r w:rsidRPr="003E554A">
              <w:rPr>
                <w:rStyle w:val="Hyperlink"/>
                <w:noProof/>
              </w:rPr>
              <w:t>Aligning AI with Strategy: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Toc184435957 \h</w:instrText>
            </w:r>
            <w:r>
              <w:rPr>
                <w:noProof/>
                <w:webHidden/>
                <w:rtl/>
              </w:rPr>
              <w:instrText xml:space="preserve"> </w:instrText>
            </w:r>
            <w:r>
              <w:rPr>
                <w:noProof/>
                <w:webHidden/>
                <w:rtl/>
              </w:rPr>
            </w:r>
            <w:r>
              <w:rPr>
                <w:noProof/>
                <w:webHidden/>
                <w:rtl/>
              </w:rPr>
              <w:fldChar w:fldCharType="separate"/>
            </w:r>
            <w:r w:rsidR="00201995">
              <w:rPr>
                <w:noProof/>
                <w:webHidden/>
              </w:rPr>
              <w:t>40</w:t>
            </w:r>
            <w:r>
              <w:rPr>
                <w:noProof/>
                <w:webHidden/>
                <w:rtl/>
              </w:rPr>
              <w:fldChar w:fldCharType="end"/>
            </w:r>
          </w:hyperlink>
        </w:p>
        <w:p w14:paraId="4307DF43" w14:textId="6D8E2CAA" w:rsidR="005259F9" w:rsidRDefault="005259F9" w:rsidP="00DF2CEB">
          <w:pPr>
            <w:pStyle w:val="TOC3"/>
            <w:rPr>
              <w:rFonts w:asciiTheme="minorHAnsi" w:eastAsiaTheme="minorEastAsia" w:hAnsiTheme="minorHAnsi"/>
              <w:noProof/>
              <w:szCs w:val="24"/>
              <w:rtl/>
            </w:rPr>
          </w:pPr>
          <w:hyperlink w:anchor="_Toc184435958" w:history="1">
            <w:r w:rsidRPr="003E554A">
              <w:rPr>
                <w:rStyle w:val="Hyperlink"/>
                <w:noProof/>
              </w:rPr>
              <w:t>5.2.4.</w:t>
            </w:r>
            <w:r>
              <w:rPr>
                <w:rFonts w:asciiTheme="minorHAnsi" w:eastAsiaTheme="minorEastAsia" w:hAnsiTheme="minorHAnsi"/>
                <w:noProof/>
                <w:szCs w:val="24"/>
                <w:rtl/>
              </w:rPr>
              <w:tab/>
            </w:r>
            <w:r w:rsidRPr="003E554A">
              <w:rPr>
                <w:rStyle w:val="Hyperlink"/>
                <w:noProof/>
              </w:rPr>
              <w:t>Building Competitive Edge: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Toc184435958 \h</w:instrText>
            </w:r>
            <w:r>
              <w:rPr>
                <w:noProof/>
                <w:webHidden/>
                <w:rtl/>
              </w:rPr>
              <w:instrText xml:space="preserve"> </w:instrText>
            </w:r>
            <w:r>
              <w:rPr>
                <w:noProof/>
                <w:webHidden/>
                <w:rtl/>
              </w:rPr>
            </w:r>
            <w:r>
              <w:rPr>
                <w:noProof/>
                <w:webHidden/>
                <w:rtl/>
              </w:rPr>
              <w:fldChar w:fldCharType="separate"/>
            </w:r>
            <w:r w:rsidR="00201995">
              <w:rPr>
                <w:noProof/>
                <w:webHidden/>
              </w:rPr>
              <w:t>41</w:t>
            </w:r>
            <w:r>
              <w:rPr>
                <w:noProof/>
                <w:webHidden/>
                <w:rtl/>
              </w:rPr>
              <w:fldChar w:fldCharType="end"/>
            </w:r>
          </w:hyperlink>
        </w:p>
        <w:p w14:paraId="200CE1C9" w14:textId="7D01D2E7" w:rsidR="005259F9" w:rsidRDefault="005259F9" w:rsidP="00DF2CEB">
          <w:pPr>
            <w:pStyle w:val="TOC2"/>
            <w:rPr>
              <w:rFonts w:asciiTheme="minorHAnsi" w:eastAsiaTheme="minorEastAsia" w:hAnsiTheme="minorHAnsi"/>
              <w:noProof/>
              <w:szCs w:val="24"/>
              <w:rtl/>
            </w:rPr>
          </w:pPr>
          <w:hyperlink w:anchor="_Toc184435959" w:history="1">
            <w:r w:rsidRPr="003E554A">
              <w:rPr>
                <w:rStyle w:val="Hyperlink"/>
                <w:noProof/>
              </w:rPr>
              <w:t>5.3.</w:t>
            </w:r>
            <w:r>
              <w:rPr>
                <w:rFonts w:asciiTheme="minorHAnsi" w:eastAsiaTheme="minorEastAsia" w:hAnsiTheme="minorHAnsi"/>
                <w:noProof/>
                <w:szCs w:val="24"/>
                <w:rtl/>
              </w:rPr>
              <w:tab/>
            </w:r>
            <w:r w:rsidRPr="003E554A">
              <w:rPr>
                <w:rStyle w:val="Hyperlink"/>
                <w:noProof/>
              </w:rPr>
              <w:t>Challenges Identified</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Toc184435959 \h</w:instrText>
            </w:r>
            <w:r>
              <w:rPr>
                <w:noProof/>
                <w:webHidden/>
                <w:rtl/>
              </w:rPr>
              <w:instrText xml:space="preserve"> </w:instrText>
            </w:r>
            <w:r>
              <w:rPr>
                <w:noProof/>
                <w:webHidden/>
                <w:rtl/>
              </w:rPr>
            </w:r>
            <w:r>
              <w:rPr>
                <w:noProof/>
                <w:webHidden/>
                <w:rtl/>
              </w:rPr>
              <w:fldChar w:fldCharType="separate"/>
            </w:r>
            <w:r w:rsidR="00201995">
              <w:rPr>
                <w:noProof/>
                <w:webHidden/>
              </w:rPr>
              <w:t>41</w:t>
            </w:r>
            <w:r>
              <w:rPr>
                <w:noProof/>
                <w:webHidden/>
                <w:rtl/>
              </w:rPr>
              <w:fldChar w:fldCharType="end"/>
            </w:r>
          </w:hyperlink>
        </w:p>
        <w:p w14:paraId="293EAAB2" w14:textId="37081002" w:rsidR="005259F9" w:rsidRDefault="005259F9" w:rsidP="00DF2CEB">
          <w:pPr>
            <w:pStyle w:val="TOC3"/>
            <w:rPr>
              <w:rFonts w:asciiTheme="minorHAnsi" w:eastAsiaTheme="minorEastAsia" w:hAnsiTheme="minorHAnsi"/>
              <w:noProof/>
              <w:szCs w:val="24"/>
              <w:rtl/>
            </w:rPr>
          </w:pPr>
          <w:hyperlink w:anchor="_Toc184435960" w:history="1">
            <w:r w:rsidRPr="003E554A">
              <w:rPr>
                <w:rStyle w:val="Hyperlink"/>
                <w:noProof/>
              </w:rPr>
              <w:t>5.3.1.</w:t>
            </w:r>
            <w:r>
              <w:rPr>
                <w:rFonts w:asciiTheme="minorHAnsi" w:eastAsiaTheme="minorEastAsia" w:hAnsiTheme="minorHAnsi"/>
                <w:noProof/>
                <w:szCs w:val="24"/>
                <w:rtl/>
              </w:rPr>
              <w:tab/>
            </w:r>
            <w:r w:rsidRPr="003E554A">
              <w:rPr>
                <w:rStyle w:val="Hyperlink"/>
                <w:noProof/>
              </w:rPr>
              <w:t>Financial Barriers: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Toc184435960 \h</w:instrText>
            </w:r>
            <w:r>
              <w:rPr>
                <w:noProof/>
                <w:webHidden/>
                <w:rtl/>
              </w:rPr>
              <w:instrText xml:space="preserve"> </w:instrText>
            </w:r>
            <w:r>
              <w:rPr>
                <w:noProof/>
                <w:webHidden/>
                <w:rtl/>
              </w:rPr>
            </w:r>
            <w:r>
              <w:rPr>
                <w:noProof/>
                <w:webHidden/>
                <w:rtl/>
              </w:rPr>
              <w:fldChar w:fldCharType="separate"/>
            </w:r>
            <w:r w:rsidR="00201995">
              <w:rPr>
                <w:noProof/>
                <w:webHidden/>
              </w:rPr>
              <w:t>41</w:t>
            </w:r>
            <w:r>
              <w:rPr>
                <w:noProof/>
                <w:webHidden/>
                <w:rtl/>
              </w:rPr>
              <w:fldChar w:fldCharType="end"/>
            </w:r>
          </w:hyperlink>
        </w:p>
        <w:p w14:paraId="64273DDD" w14:textId="78F769C5" w:rsidR="005259F9" w:rsidRDefault="005259F9" w:rsidP="00DF2CEB">
          <w:pPr>
            <w:pStyle w:val="TOC3"/>
            <w:rPr>
              <w:rFonts w:asciiTheme="minorHAnsi" w:eastAsiaTheme="minorEastAsia" w:hAnsiTheme="minorHAnsi"/>
              <w:noProof/>
              <w:szCs w:val="24"/>
              <w:rtl/>
            </w:rPr>
          </w:pPr>
          <w:hyperlink w:anchor="_Toc184435961" w:history="1">
            <w:r w:rsidRPr="003E554A">
              <w:rPr>
                <w:rStyle w:val="Hyperlink"/>
                <w:noProof/>
              </w:rPr>
              <w:t>5.3.2.</w:t>
            </w:r>
            <w:r>
              <w:rPr>
                <w:rFonts w:asciiTheme="minorHAnsi" w:eastAsiaTheme="minorEastAsia" w:hAnsiTheme="minorHAnsi"/>
                <w:noProof/>
                <w:szCs w:val="24"/>
                <w:rtl/>
              </w:rPr>
              <w:tab/>
            </w:r>
            <w:r w:rsidRPr="003E554A">
              <w:rPr>
                <w:rStyle w:val="Hyperlink"/>
                <w:noProof/>
              </w:rPr>
              <w:t>Technical Skill Gaps: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Toc184435961 \h</w:instrText>
            </w:r>
            <w:r>
              <w:rPr>
                <w:noProof/>
                <w:webHidden/>
                <w:rtl/>
              </w:rPr>
              <w:instrText xml:space="preserve"> </w:instrText>
            </w:r>
            <w:r>
              <w:rPr>
                <w:noProof/>
                <w:webHidden/>
                <w:rtl/>
              </w:rPr>
            </w:r>
            <w:r>
              <w:rPr>
                <w:noProof/>
                <w:webHidden/>
                <w:rtl/>
              </w:rPr>
              <w:fldChar w:fldCharType="separate"/>
            </w:r>
            <w:r w:rsidR="00201995">
              <w:rPr>
                <w:noProof/>
                <w:webHidden/>
              </w:rPr>
              <w:t>41</w:t>
            </w:r>
            <w:r>
              <w:rPr>
                <w:noProof/>
                <w:webHidden/>
                <w:rtl/>
              </w:rPr>
              <w:fldChar w:fldCharType="end"/>
            </w:r>
          </w:hyperlink>
        </w:p>
        <w:p w14:paraId="507D20E6" w14:textId="43A8334F" w:rsidR="005259F9" w:rsidRDefault="005259F9" w:rsidP="00DF2CEB">
          <w:pPr>
            <w:pStyle w:val="TOC3"/>
            <w:rPr>
              <w:rFonts w:asciiTheme="minorHAnsi" w:eastAsiaTheme="minorEastAsia" w:hAnsiTheme="minorHAnsi"/>
              <w:noProof/>
              <w:szCs w:val="24"/>
              <w:rtl/>
            </w:rPr>
          </w:pPr>
          <w:hyperlink w:anchor="_Toc184435962" w:history="1">
            <w:r w:rsidRPr="003E554A">
              <w:rPr>
                <w:rStyle w:val="Hyperlink"/>
                <w:noProof/>
              </w:rPr>
              <w:t>5.3.3.</w:t>
            </w:r>
            <w:r>
              <w:rPr>
                <w:rFonts w:asciiTheme="minorHAnsi" w:eastAsiaTheme="minorEastAsia" w:hAnsiTheme="minorHAnsi"/>
                <w:noProof/>
                <w:szCs w:val="24"/>
                <w:rtl/>
              </w:rPr>
              <w:tab/>
            </w:r>
            <w:r w:rsidRPr="003E554A">
              <w:rPr>
                <w:rStyle w:val="Hyperlink"/>
                <w:noProof/>
              </w:rPr>
              <w:t>Limited Infrastructure: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Toc184435962 \h</w:instrText>
            </w:r>
            <w:r>
              <w:rPr>
                <w:noProof/>
                <w:webHidden/>
                <w:rtl/>
              </w:rPr>
              <w:instrText xml:space="preserve"> </w:instrText>
            </w:r>
            <w:r>
              <w:rPr>
                <w:noProof/>
                <w:webHidden/>
                <w:rtl/>
              </w:rPr>
            </w:r>
            <w:r>
              <w:rPr>
                <w:noProof/>
                <w:webHidden/>
                <w:rtl/>
              </w:rPr>
              <w:fldChar w:fldCharType="separate"/>
            </w:r>
            <w:r w:rsidR="00201995">
              <w:rPr>
                <w:noProof/>
                <w:webHidden/>
              </w:rPr>
              <w:t>41</w:t>
            </w:r>
            <w:r>
              <w:rPr>
                <w:noProof/>
                <w:webHidden/>
                <w:rtl/>
              </w:rPr>
              <w:fldChar w:fldCharType="end"/>
            </w:r>
          </w:hyperlink>
        </w:p>
        <w:p w14:paraId="6B63FAAF" w14:textId="78AE06C2" w:rsidR="005259F9" w:rsidRDefault="005259F9" w:rsidP="00DF2CEB">
          <w:pPr>
            <w:pStyle w:val="TOC3"/>
            <w:rPr>
              <w:rFonts w:asciiTheme="minorHAnsi" w:eastAsiaTheme="minorEastAsia" w:hAnsiTheme="minorHAnsi"/>
              <w:noProof/>
              <w:szCs w:val="24"/>
              <w:rtl/>
            </w:rPr>
          </w:pPr>
          <w:hyperlink w:anchor="_Toc184435963" w:history="1">
            <w:r w:rsidRPr="003E554A">
              <w:rPr>
                <w:rStyle w:val="Hyperlink"/>
                <w:noProof/>
              </w:rPr>
              <w:t>5.3.4.</w:t>
            </w:r>
            <w:r>
              <w:rPr>
                <w:rFonts w:asciiTheme="minorHAnsi" w:eastAsiaTheme="minorEastAsia" w:hAnsiTheme="minorHAnsi"/>
                <w:noProof/>
                <w:szCs w:val="24"/>
                <w:rtl/>
              </w:rPr>
              <w:tab/>
            </w:r>
            <w:r w:rsidRPr="003E554A">
              <w:rPr>
                <w:rStyle w:val="Hyperlink"/>
                <w:noProof/>
              </w:rPr>
              <w:t>Market Gap in SME-Focused Solutions: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Toc184435963 \h</w:instrText>
            </w:r>
            <w:r>
              <w:rPr>
                <w:noProof/>
                <w:webHidden/>
                <w:rtl/>
              </w:rPr>
              <w:instrText xml:space="preserve"> </w:instrText>
            </w:r>
            <w:r>
              <w:rPr>
                <w:noProof/>
                <w:webHidden/>
                <w:rtl/>
              </w:rPr>
            </w:r>
            <w:r>
              <w:rPr>
                <w:noProof/>
                <w:webHidden/>
                <w:rtl/>
              </w:rPr>
              <w:fldChar w:fldCharType="separate"/>
            </w:r>
            <w:r w:rsidR="00201995">
              <w:rPr>
                <w:noProof/>
                <w:webHidden/>
              </w:rPr>
              <w:t>42</w:t>
            </w:r>
            <w:r>
              <w:rPr>
                <w:noProof/>
                <w:webHidden/>
                <w:rtl/>
              </w:rPr>
              <w:fldChar w:fldCharType="end"/>
            </w:r>
          </w:hyperlink>
        </w:p>
        <w:p w14:paraId="7594F153" w14:textId="695DB0B9" w:rsidR="005259F9" w:rsidRDefault="005259F9" w:rsidP="00DF2CEB">
          <w:pPr>
            <w:pStyle w:val="TOC2"/>
            <w:rPr>
              <w:rFonts w:asciiTheme="minorHAnsi" w:eastAsiaTheme="minorEastAsia" w:hAnsiTheme="minorHAnsi"/>
              <w:noProof/>
              <w:szCs w:val="24"/>
              <w:rtl/>
            </w:rPr>
          </w:pPr>
          <w:hyperlink w:anchor="_Toc184435964" w:history="1">
            <w:r w:rsidRPr="003E554A">
              <w:rPr>
                <w:rStyle w:val="Hyperlink"/>
                <w:noProof/>
              </w:rPr>
              <w:t>5.4.</w:t>
            </w:r>
            <w:r>
              <w:rPr>
                <w:rFonts w:asciiTheme="minorHAnsi" w:eastAsiaTheme="minorEastAsia" w:hAnsiTheme="minorHAnsi"/>
                <w:noProof/>
                <w:szCs w:val="24"/>
                <w:rtl/>
              </w:rPr>
              <w:tab/>
            </w:r>
            <w:r w:rsidRPr="003E554A">
              <w:rPr>
                <w:rStyle w:val="Hyperlink"/>
                <w:noProof/>
              </w:rPr>
              <w:t>Recommendations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Toc184435964 \h</w:instrText>
            </w:r>
            <w:r>
              <w:rPr>
                <w:noProof/>
                <w:webHidden/>
                <w:rtl/>
              </w:rPr>
              <w:instrText xml:space="preserve"> </w:instrText>
            </w:r>
            <w:r>
              <w:rPr>
                <w:noProof/>
                <w:webHidden/>
                <w:rtl/>
              </w:rPr>
            </w:r>
            <w:r>
              <w:rPr>
                <w:noProof/>
                <w:webHidden/>
                <w:rtl/>
              </w:rPr>
              <w:fldChar w:fldCharType="separate"/>
            </w:r>
            <w:r w:rsidR="00201995">
              <w:rPr>
                <w:noProof/>
                <w:webHidden/>
              </w:rPr>
              <w:t>42</w:t>
            </w:r>
            <w:r>
              <w:rPr>
                <w:noProof/>
                <w:webHidden/>
                <w:rtl/>
              </w:rPr>
              <w:fldChar w:fldCharType="end"/>
            </w:r>
          </w:hyperlink>
        </w:p>
        <w:p w14:paraId="6DFAF0C4" w14:textId="36703A43" w:rsidR="005259F9" w:rsidRDefault="005259F9" w:rsidP="00DF2CEB">
          <w:pPr>
            <w:pStyle w:val="TOC3"/>
            <w:rPr>
              <w:rFonts w:asciiTheme="minorHAnsi" w:eastAsiaTheme="minorEastAsia" w:hAnsiTheme="minorHAnsi"/>
              <w:noProof/>
              <w:szCs w:val="24"/>
              <w:rtl/>
            </w:rPr>
          </w:pPr>
          <w:hyperlink w:anchor="_Toc184435965" w:history="1">
            <w:r w:rsidRPr="003E554A">
              <w:rPr>
                <w:rStyle w:val="Hyperlink"/>
                <w:noProof/>
              </w:rPr>
              <w:t>5.4.1.</w:t>
            </w:r>
            <w:r>
              <w:rPr>
                <w:rFonts w:asciiTheme="minorHAnsi" w:eastAsiaTheme="minorEastAsia" w:hAnsiTheme="minorHAnsi"/>
                <w:noProof/>
                <w:szCs w:val="24"/>
                <w:rtl/>
              </w:rPr>
              <w:tab/>
            </w:r>
            <w:r w:rsidRPr="003E554A">
              <w:rPr>
                <w:rStyle w:val="Hyperlink"/>
                <w:noProof/>
              </w:rPr>
              <w:t>Policy Support: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Toc184435965 \h</w:instrText>
            </w:r>
            <w:r>
              <w:rPr>
                <w:noProof/>
                <w:webHidden/>
                <w:rtl/>
              </w:rPr>
              <w:instrText xml:space="preserve"> </w:instrText>
            </w:r>
            <w:r>
              <w:rPr>
                <w:noProof/>
                <w:webHidden/>
                <w:rtl/>
              </w:rPr>
            </w:r>
            <w:r>
              <w:rPr>
                <w:noProof/>
                <w:webHidden/>
                <w:rtl/>
              </w:rPr>
              <w:fldChar w:fldCharType="separate"/>
            </w:r>
            <w:r w:rsidR="00201995">
              <w:rPr>
                <w:noProof/>
                <w:webHidden/>
              </w:rPr>
              <w:t>42</w:t>
            </w:r>
            <w:r>
              <w:rPr>
                <w:noProof/>
                <w:webHidden/>
                <w:rtl/>
              </w:rPr>
              <w:fldChar w:fldCharType="end"/>
            </w:r>
          </w:hyperlink>
        </w:p>
        <w:p w14:paraId="4EF37388" w14:textId="35BF04CF" w:rsidR="005259F9" w:rsidRDefault="005259F9" w:rsidP="00DF2CEB">
          <w:pPr>
            <w:pStyle w:val="TOC3"/>
            <w:rPr>
              <w:rFonts w:asciiTheme="minorHAnsi" w:eastAsiaTheme="minorEastAsia" w:hAnsiTheme="minorHAnsi"/>
              <w:noProof/>
              <w:szCs w:val="24"/>
              <w:rtl/>
            </w:rPr>
          </w:pPr>
          <w:hyperlink w:anchor="_Toc184435966" w:history="1">
            <w:r w:rsidRPr="003E554A">
              <w:rPr>
                <w:rStyle w:val="Hyperlink"/>
                <w:noProof/>
              </w:rPr>
              <w:t>5.4.2.</w:t>
            </w:r>
            <w:r>
              <w:rPr>
                <w:rFonts w:asciiTheme="minorHAnsi" w:eastAsiaTheme="minorEastAsia" w:hAnsiTheme="minorHAnsi"/>
                <w:noProof/>
                <w:szCs w:val="24"/>
                <w:rtl/>
              </w:rPr>
              <w:tab/>
            </w:r>
            <w:r w:rsidRPr="003E554A">
              <w:rPr>
                <w:rStyle w:val="Hyperlink"/>
                <w:noProof/>
              </w:rPr>
              <w:t>Technology Design: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Toc184435966 \h</w:instrText>
            </w:r>
            <w:r>
              <w:rPr>
                <w:noProof/>
                <w:webHidden/>
                <w:rtl/>
              </w:rPr>
              <w:instrText xml:space="preserve"> </w:instrText>
            </w:r>
            <w:r>
              <w:rPr>
                <w:noProof/>
                <w:webHidden/>
                <w:rtl/>
              </w:rPr>
            </w:r>
            <w:r>
              <w:rPr>
                <w:noProof/>
                <w:webHidden/>
                <w:rtl/>
              </w:rPr>
              <w:fldChar w:fldCharType="separate"/>
            </w:r>
            <w:r w:rsidR="00201995">
              <w:rPr>
                <w:noProof/>
                <w:webHidden/>
              </w:rPr>
              <w:t>42</w:t>
            </w:r>
            <w:r>
              <w:rPr>
                <w:noProof/>
                <w:webHidden/>
                <w:rtl/>
              </w:rPr>
              <w:fldChar w:fldCharType="end"/>
            </w:r>
          </w:hyperlink>
        </w:p>
        <w:p w14:paraId="6CA40AA3" w14:textId="2FE730C0" w:rsidR="005259F9" w:rsidRDefault="005259F9" w:rsidP="00DF2CEB">
          <w:pPr>
            <w:pStyle w:val="TOC3"/>
            <w:rPr>
              <w:rFonts w:asciiTheme="minorHAnsi" w:eastAsiaTheme="minorEastAsia" w:hAnsiTheme="minorHAnsi"/>
              <w:noProof/>
              <w:szCs w:val="24"/>
              <w:rtl/>
            </w:rPr>
          </w:pPr>
          <w:hyperlink w:anchor="_Toc184435967" w:history="1">
            <w:r w:rsidRPr="003E554A">
              <w:rPr>
                <w:rStyle w:val="Hyperlink"/>
                <w:noProof/>
              </w:rPr>
              <w:t>5.4.3.</w:t>
            </w:r>
            <w:r>
              <w:rPr>
                <w:rFonts w:asciiTheme="minorHAnsi" w:eastAsiaTheme="minorEastAsia" w:hAnsiTheme="minorHAnsi"/>
                <w:noProof/>
                <w:szCs w:val="24"/>
                <w:rtl/>
              </w:rPr>
              <w:tab/>
            </w:r>
            <w:r w:rsidRPr="003E554A">
              <w:rPr>
                <w:rStyle w:val="Hyperlink"/>
                <w:noProof/>
              </w:rPr>
              <w:t>Training Initiatives: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Toc184435967 \h</w:instrText>
            </w:r>
            <w:r>
              <w:rPr>
                <w:noProof/>
                <w:webHidden/>
                <w:rtl/>
              </w:rPr>
              <w:instrText xml:space="preserve"> </w:instrText>
            </w:r>
            <w:r>
              <w:rPr>
                <w:noProof/>
                <w:webHidden/>
                <w:rtl/>
              </w:rPr>
            </w:r>
            <w:r>
              <w:rPr>
                <w:noProof/>
                <w:webHidden/>
                <w:rtl/>
              </w:rPr>
              <w:fldChar w:fldCharType="separate"/>
            </w:r>
            <w:r w:rsidR="00201995">
              <w:rPr>
                <w:noProof/>
                <w:webHidden/>
              </w:rPr>
              <w:t>42</w:t>
            </w:r>
            <w:r>
              <w:rPr>
                <w:noProof/>
                <w:webHidden/>
                <w:rtl/>
              </w:rPr>
              <w:fldChar w:fldCharType="end"/>
            </w:r>
          </w:hyperlink>
        </w:p>
        <w:p w14:paraId="6C38EE12" w14:textId="3DC05458" w:rsidR="005259F9" w:rsidRDefault="005259F9" w:rsidP="00DF2CEB">
          <w:pPr>
            <w:pStyle w:val="TOC3"/>
            <w:rPr>
              <w:rFonts w:asciiTheme="minorHAnsi" w:eastAsiaTheme="minorEastAsia" w:hAnsiTheme="minorHAnsi"/>
              <w:noProof/>
              <w:szCs w:val="24"/>
              <w:rtl/>
            </w:rPr>
          </w:pPr>
          <w:hyperlink w:anchor="_Toc184435968" w:history="1">
            <w:r w:rsidRPr="003E554A">
              <w:rPr>
                <w:rStyle w:val="Hyperlink"/>
                <w:noProof/>
              </w:rPr>
              <w:t>5.4.4.</w:t>
            </w:r>
            <w:r>
              <w:rPr>
                <w:rFonts w:asciiTheme="minorHAnsi" w:eastAsiaTheme="minorEastAsia" w:hAnsiTheme="minorHAnsi"/>
                <w:noProof/>
                <w:szCs w:val="24"/>
                <w:rtl/>
              </w:rPr>
              <w:tab/>
            </w:r>
            <w:r w:rsidRPr="003E554A">
              <w:rPr>
                <w:rStyle w:val="Hyperlink"/>
                <w:noProof/>
              </w:rPr>
              <w:t>Collaborative Ecosystems: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Toc184435968 \h</w:instrText>
            </w:r>
            <w:r>
              <w:rPr>
                <w:noProof/>
                <w:webHidden/>
                <w:rtl/>
              </w:rPr>
              <w:instrText xml:space="preserve"> </w:instrText>
            </w:r>
            <w:r>
              <w:rPr>
                <w:noProof/>
                <w:webHidden/>
                <w:rtl/>
              </w:rPr>
            </w:r>
            <w:r>
              <w:rPr>
                <w:noProof/>
                <w:webHidden/>
                <w:rtl/>
              </w:rPr>
              <w:fldChar w:fldCharType="separate"/>
            </w:r>
            <w:r w:rsidR="00201995">
              <w:rPr>
                <w:noProof/>
                <w:webHidden/>
              </w:rPr>
              <w:t>43</w:t>
            </w:r>
            <w:r>
              <w:rPr>
                <w:noProof/>
                <w:webHidden/>
                <w:rtl/>
              </w:rPr>
              <w:fldChar w:fldCharType="end"/>
            </w:r>
          </w:hyperlink>
        </w:p>
        <w:p w14:paraId="5F12273E" w14:textId="76451825" w:rsidR="005259F9" w:rsidRDefault="005259F9" w:rsidP="00DF2CEB">
          <w:pPr>
            <w:pStyle w:val="TOC2"/>
            <w:rPr>
              <w:rFonts w:asciiTheme="minorHAnsi" w:eastAsiaTheme="minorEastAsia" w:hAnsiTheme="minorHAnsi"/>
              <w:noProof/>
              <w:szCs w:val="24"/>
              <w:rtl/>
            </w:rPr>
          </w:pPr>
          <w:hyperlink w:anchor="_Toc184435969" w:history="1">
            <w:r w:rsidRPr="003E554A">
              <w:rPr>
                <w:rStyle w:val="Hyperlink"/>
                <w:noProof/>
              </w:rPr>
              <w:t>5.5.</w:t>
            </w:r>
            <w:r>
              <w:rPr>
                <w:rFonts w:asciiTheme="minorHAnsi" w:eastAsiaTheme="minorEastAsia" w:hAnsiTheme="minorHAnsi"/>
                <w:noProof/>
                <w:szCs w:val="24"/>
                <w:rtl/>
              </w:rPr>
              <w:tab/>
            </w:r>
            <w:r w:rsidRPr="003E554A">
              <w:rPr>
                <w:rStyle w:val="Hyperlink"/>
                <w:noProof/>
              </w:rPr>
              <w:t>Future Research Directions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Toc184435969 \h</w:instrText>
            </w:r>
            <w:r>
              <w:rPr>
                <w:noProof/>
                <w:webHidden/>
                <w:rtl/>
              </w:rPr>
              <w:instrText xml:space="preserve"> </w:instrText>
            </w:r>
            <w:r>
              <w:rPr>
                <w:noProof/>
                <w:webHidden/>
                <w:rtl/>
              </w:rPr>
            </w:r>
            <w:r>
              <w:rPr>
                <w:noProof/>
                <w:webHidden/>
                <w:rtl/>
              </w:rPr>
              <w:fldChar w:fldCharType="separate"/>
            </w:r>
            <w:r w:rsidR="00201995">
              <w:rPr>
                <w:noProof/>
                <w:webHidden/>
              </w:rPr>
              <w:t>43</w:t>
            </w:r>
            <w:r>
              <w:rPr>
                <w:noProof/>
                <w:webHidden/>
                <w:rtl/>
              </w:rPr>
              <w:fldChar w:fldCharType="end"/>
            </w:r>
          </w:hyperlink>
        </w:p>
        <w:p w14:paraId="5678555B" w14:textId="77B2ABBD" w:rsidR="005259F9" w:rsidRDefault="005259F9" w:rsidP="00DF2CEB">
          <w:pPr>
            <w:pStyle w:val="TOC3"/>
            <w:rPr>
              <w:rFonts w:asciiTheme="minorHAnsi" w:eastAsiaTheme="minorEastAsia" w:hAnsiTheme="minorHAnsi"/>
              <w:noProof/>
              <w:szCs w:val="24"/>
              <w:rtl/>
            </w:rPr>
          </w:pPr>
          <w:hyperlink w:anchor="_Toc184435970" w:history="1">
            <w:r w:rsidRPr="003E554A">
              <w:rPr>
                <w:rStyle w:val="Hyperlink"/>
                <w:noProof/>
              </w:rPr>
              <w:t>5.5.1.</w:t>
            </w:r>
            <w:r>
              <w:rPr>
                <w:rFonts w:asciiTheme="minorHAnsi" w:eastAsiaTheme="minorEastAsia" w:hAnsiTheme="minorHAnsi"/>
                <w:noProof/>
                <w:szCs w:val="24"/>
                <w:rtl/>
              </w:rPr>
              <w:tab/>
            </w:r>
            <w:r w:rsidRPr="003E554A">
              <w:rPr>
                <w:rStyle w:val="Hyperlink"/>
                <w:noProof/>
              </w:rPr>
              <w:t>Long-Term Impact Studies: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Toc184435970 \h</w:instrText>
            </w:r>
            <w:r>
              <w:rPr>
                <w:noProof/>
                <w:webHidden/>
                <w:rtl/>
              </w:rPr>
              <w:instrText xml:space="preserve"> </w:instrText>
            </w:r>
            <w:r>
              <w:rPr>
                <w:noProof/>
                <w:webHidden/>
                <w:rtl/>
              </w:rPr>
            </w:r>
            <w:r>
              <w:rPr>
                <w:noProof/>
                <w:webHidden/>
                <w:rtl/>
              </w:rPr>
              <w:fldChar w:fldCharType="separate"/>
            </w:r>
            <w:r w:rsidR="00201995">
              <w:rPr>
                <w:noProof/>
                <w:webHidden/>
              </w:rPr>
              <w:t>43</w:t>
            </w:r>
            <w:r>
              <w:rPr>
                <w:noProof/>
                <w:webHidden/>
                <w:rtl/>
              </w:rPr>
              <w:fldChar w:fldCharType="end"/>
            </w:r>
          </w:hyperlink>
        </w:p>
        <w:p w14:paraId="616F6A1C" w14:textId="121AF186" w:rsidR="005259F9" w:rsidRDefault="005259F9" w:rsidP="00DF2CEB">
          <w:pPr>
            <w:pStyle w:val="TOC3"/>
            <w:rPr>
              <w:rFonts w:asciiTheme="minorHAnsi" w:eastAsiaTheme="minorEastAsia" w:hAnsiTheme="minorHAnsi"/>
              <w:noProof/>
              <w:szCs w:val="24"/>
              <w:rtl/>
            </w:rPr>
          </w:pPr>
          <w:hyperlink w:anchor="_Toc184435971" w:history="1">
            <w:r w:rsidRPr="003E554A">
              <w:rPr>
                <w:rStyle w:val="Hyperlink"/>
                <w:noProof/>
              </w:rPr>
              <w:t>5.5.2.</w:t>
            </w:r>
            <w:r>
              <w:rPr>
                <w:rFonts w:asciiTheme="minorHAnsi" w:eastAsiaTheme="minorEastAsia" w:hAnsiTheme="minorHAnsi"/>
                <w:noProof/>
                <w:szCs w:val="24"/>
                <w:rtl/>
              </w:rPr>
              <w:tab/>
            </w:r>
            <w:r w:rsidRPr="003E554A">
              <w:rPr>
                <w:rStyle w:val="Hyperlink"/>
                <w:noProof/>
              </w:rPr>
              <w:t>Sector-Specific Solutions: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Toc184435971 \h</w:instrText>
            </w:r>
            <w:r>
              <w:rPr>
                <w:noProof/>
                <w:webHidden/>
                <w:rtl/>
              </w:rPr>
              <w:instrText xml:space="preserve"> </w:instrText>
            </w:r>
            <w:r>
              <w:rPr>
                <w:noProof/>
                <w:webHidden/>
                <w:rtl/>
              </w:rPr>
            </w:r>
            <w:r>
              <w:rPr>
                <w:noProof/>
                <w:webHidden/>
                <w:rtl/>
              </w:rPr>
              <w:fldChar w:fldCharType="separate"/>
            </w:r>
            <w:r w:rsidR="00201995">
              <w:rPr>
                <w:noProof/>
                <w:webHidden/>
              </w:rPr>
              <w:t>43</w:t>
            </w:r>
            <w:r>
              <w:rPr>
                <w:noProof/>
                <w:webHidden/>
                <w:rtl/>
              </w:rPr>
              <w:fldChar w:fldCharType="end"/>
            </w:r>
          </w:hyperlink>
        </w:p>
        <w:p w14:paraId="0A469D26" w14:textId="3E244CAD" w:rsidR="005259F9" w:rsidRDefault="005259F9" w:rsidP="00DF2CEB">
          <w:pPr>
            <w:pStyle w:val="TOC3"/>
            <w:rPr>
              <w:rFonts w:asciiTheme="minorHAnsi" w:eastAsiaTheme="minorEastAsia" w:hAnsiTheme="minorHAnsi"/>
              <w:noProof/>
              <w:szCs w:val="24"/>
              <w:rtl/>
            </w:rPr>
          </w:pPr>
          <w:hyperlink w:anchor="_Toc184435972" w:history="1">
            <w:r w:rsidRPr="003E554A">
              <w:rPr>
                <w:rStyle w:val="Hyperlink"/>
                <w:noProof/>
              </w:rPr>
              <w:t>5.5.3.</w:t>
            </w:r>
            <w:r>
              <w:rPr>
                <w:rFonts w:asciiTheme="minorHAnsi" w:eastAsiaTheme="minorEastAsia" w:hAnsiTheme="minorHAnsi"/>
                <w:noProof/>
                <w:szCs w:val="24"/>
                <w:rtl/>
              </w:rPr>
              <w:tab/>
            </w:r>
            <w:r w:rsidRPr="003E554A">
              <w:rPr>
                <w:rStyle w:val="Hyperlink"/>
                <w:noProof/>
              </w:rPr>
              <w:t>AI and Innovation: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Toc184435972 \h</w:instrText>
            </w:r>
            <w:r>
              <w:rPr>
                <w:noProof/>
                <w:webHidden/>
                <w:rtl/>
              </w:rPr>
              <w:instrText xml:space="preserve"> </w:instrText>
            </w:r>
            <w:r>
              <w:rPr>
                <w:noProof/>
                <w:webHidden/>
                <w:rtl/>
              </w:rPr>
            </w:r>
            <w:r>
              <w:rPr>
                <w:noProof/>
                <w:webHidden/>
                <w:rtl/>
              </w:rPr>
              <w:fldChar w:fldCharType="separate"/>
            </w:r>
            <w:r w:rsidR="00201995">
              <w:rPr>
                <w:noProof/>
                <w:webHidden/>
              </w:rPr>
              <w:t>43</w:t>
            </w:r>
            <w:r>
              <w:rPr>
                <w:noProof/>
                <w:webHidden/>
                <w:rtl/>
              </w:rPr>
              <w:fldChar w:fldCharType="end"/>
            </w:r>
          </w:hyperlink>
        </w:p>
        <w:p w14:paraId="520780A3" w14:textId="058D1C7B" w:rsidR="005259F9" w:rsidRDefault="005259F9" w:rsidP="00DF2CEB">
          <w:pPr>
            <w:pStyle w:val="TOC3"/>
            <w:rPr>
              <w:rFonts w:asciiTheme="minorHAnsi" w:eastAsiaTheme="minorEastAsia" w:hAnsiTheme="minorHAnsi"/>
              <w:noProof/>
              <w:szCs w:val="24"/>
              <w:rtl/>
            </w:rPr>
          </w:pPr>
          <w:hyperlink w:anchor="_Toc184435973" w:history="1">
            <w:r w:rsidRPr="003E554A">
              <w:rPr>
                <w:rStyle w:val="Hyperlink"/>
                <w:noProof/>
              </w:rPr>
              <w:t>5.5.4.</w:t>
            </w:r>
            <w:r>
              <w:rPr>
                <w:rFonts w:asciiTheme="minorHAnsi" w:eastAsiaTheme="minorEastAsia" w:hAnsiTheme="minorHAnsi"/>
                <w:noProof/>
                <w:szCs w:val="24"/>
                <w:rtl/>
              </w:rPr>
              <w:tab/>
            </w:r>
            <w:r w:rsidRPr="003E554A">
              <w:rPr>
                <w:rStyle w:val="Hyperlink"/>
                <w:noProof/>
              </w:rPr>
              <w:t>Geographic Inclusion: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Toc184435973 \h</w:instrText>
            </w:r>
            <w:r>
              <w:rPr>
                <w:noProof/>
                <w:webHidden/>
                <w:rtl/>
              </w:rPr>
              <w:instrText xml:space="preserve"> </w:instrText>
            </w:r>
            <w:r>
              <w:rPr>
                <w:noProof/>
                <w:webHidden/>
                <w:rtl/>
              </w:rPr>
            </w:r>
            <w:r>
              <w:rPr>
                <w:noProof/>
                <w:webHidden/>
                <w:rtl/>
              </w:rPr>
              <w:fldChar w:fldCharType="separate"/>
            </w:r>
            <w:r w:rsidR="00201995">
              <w:rPr>
                <w:noProof/>
                <w:webHidden/>
              </w:rPr>
              <w:t>43</w:t>
            </w:r>
            <w:r>
              <w:rPr>
                <w:noProof/>
                <w:webHidden/>
                <w:rtl/>
              </w:rPr>
              <w:fldChar w:fldCharType="end"/>
            </w:r>
          </w:hyperlink>
        </w:p>
        <w:p w14:paraId="04DED226" w14:textId="044F50C4" w:rsidR="005259F9" w:rsidRDefault="005259F9" w:rsidP="00DF2CEB">
          <w:pPr>
            <w:pStyle w:val="TOC3"/>
            <w:rPr>
              <w:rFonts w:asciiTheme="minorHAnsi" w:eastAsiaTheme="minorEastAsia" w:hAnsiTheme="minorHAnsi"/>
              <w:noProof/>
              <w:szCs w:val="24"/>
              <w:rtl/>
            </w:rPr>
          </w:pPr>
          <w:hyperlink w:anchor="_Toc184435974" w:history="1">
            <w:r w:rsidRPr="003E554A">
              <w:rPr>
                <w:rStyle w:val="Hyperlink"/>
                <w:noProof/>
              </w:rPr>
              <w:t>5.5.5.</w:t>
            </w:r>
            <w:r>
              <w:rPr>
                <w:rFonts w:asciiTheme="minorHAnsi" w:eastAsiaTheme="minorEastAsia" w:hAnsiTheme="minorHAnsi"/>
                <w:noProof/>
                <w:szCs w:val="24"/>
                <w:rtl/>
              </w:rPr>
              <w:tab/>
            </w:r>
            <w:r w:rsidRPr="003E554A">
              <w:rPr>
                <w:rStyle w:val="Hyperlink"/>
                <w:noProof/>
              </w:rPr>
              <w:t>Digital Transformation Ecosystems: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Toc184435974 \h</w:instrText>
            </w:r>
            <w:r>
              <w:rPr>
                <w:noProof/>
                <w:webHidden/>
                <w:rtl/>
              </w:rPr>
              <w:instrText xml:space="preserve"> </w:instrText>
            </w:r>
            <w:r>
              <w:rPr>
                <w:noProof/>
                <w:webHidden/>
                <w:rtl/>
              </w:rPr>
            </w:r>
            <w:r>
              <w:rPr>
                <w:noProof/>
                <w:webHidden/>
                <w:rtl/>
              </w:rPr>
              <w:fldChar w:fldCharType="separate"/>
            </w:r>
            <w:r w:rsidR="00201995">
              <w:rPr>
                <w:noProof/>
                <w:webHidden/>
              </w:rPr>
              <w:t>44</w:t>
            </w:r>
            <w:r>
              <w:rPr>
                <w:noProof/>
                <w:webHidden/>
                <w:rtl/>
              </w:rPr>
              <w:fldChar w:fldCharType="end"/>
            </w:r>
          </w:hyperlink>
        </w:p>
        <w:p w14:paraId="7330A29D" w14:textId="57D325FF" w:rsidR="005259F9" w:rsidRDefault="005259F9" w:rsidP="00DF2CEB">
          <w:pPr>
            <w:pStyle w:val="TOC1"/>
            <w:rPr>
              <w:rFonts w:asciiTheme="minorHAnsi" w:eastAsiaTheme="minorEastAsia" w:hAnsiTheme="minorHAnsi"/>
              <w:noProof/>
              <w:szCs w:val="24"/>
              <w:rtl/>
            </w:rPr>
          </w:pPr>
          <w:hyperlink w:anchor="_Toc184435975" w:history="1">
            <w:r w:rsidRPr="003E554A">
              <w:rPr>
                <w:rStyle w:val="Hyperlink"/>
                <w:noProof/>
              </w:rPr>
              <w:t>6.</w:t>
            </w:r>
            <w:r>
              <w:rPr>
                <w:rFonts w:asciiTheme="minorHAnsi" w:eastAsiaTheme="minorEastAsia" w:hAnsiTheme="minorHAnsi"/>
                <w:noProof/>
                <w:szCs w:val="24"/>
                <w:rtl/>
              </w:rPr>
              <w:tab/>
            </w:r>
            <w:r w:rsidRPr="003E554A">
              <w:rPr>
                <w:rStyle w:val="Hyperlink"/>
                <w:noProof/>
              </w:rPr>
              <w:t>References: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Toc184435975 \h</w:instrText>
            </w:r>
            <w:r>
              <w:rPr>
                <w:noProof/>
                <w:webHidden/>
                <w:rtl/>
              </w:rPr>
              <w:instrText xml:space="preserve"> </w:instrText>
            </w:r>
            <w:r>
              <w:rPr>
                <w:noProof/>
                <w:webHidden/>
                <w:rtl/>
              </w:rPr>
            </w:r>
            <w:r>
              <w:rPr>
                <w:noProof/>
                <w:webHidden/>
                <w:rtl/>
              </w:rPr>
              <w:fldChar w:fldCharType="separate"/>
            </w:r>
            <w:r w:rsidR="00201995">
              <w:rPr>
                <w:noProof/>
                <w:webHidden/>
              </w:rPr>
              <w:t>45</w:t>
            </w:r>
            <w:r>
              <w:rPr>
                <w:noProof/>
                <w:webHidden/>
                <w:rtl/>
              </w:rPr>
              <w:fldChar w:fldCharType="end"/>
            </w:r>
          </w:hyperlink>
        </w:p>
        <w:p w14:paraId="2BDB64B0" w14:textId="028F7DB9" w:rsidR="005259F9" w:rsidRDefault="005259F9" w:rsidP="00DF2CEB">
          <w:pPr>
            <w:pStyle w:val="TOC1"/>
            <w:rPr>
              <w:rFonts w:asciiTheme="minorHAnsi" w:eastAsiaTheme="minorEastAsia" w:hAnsiTheme="minorHAnsi"/>
              <w:noProof/>
              <w:szCs w:val="24"/>
              <w:rtl/>
            </w:rPr>
          </w:pPr>
          <w:hyperlink w:anchor="_Toc184435976" w:history="1">
            <w:r w:rsidRPr="003E554A">
              <w:rPr>
                <w:rStyle w:val="Hyperlink"/>
                <w:noProof/>
              </w:rPr>
              <w:t>7.</w:t>
            </w:r>
            <w:r>
              <w:rPr>
                <w:rFonts w:asciiTheme="minorHAnsi" w:eastAsiaTheme="minorEastAsia" w:hAnsiTheme="minorHAnsi"/>
                <w:noProof/>
                <w:szCs w:val="24"/>
                <w:rtl/>
              </w:rPr>
              <w:tab/>
            </w:r>
            <w:r w:rsidRPr="003E554A">
              <w:rPr>
                <w:rStyle w:val="Hyperlink"/>
                <w:noProof/>
              </w:rPr>
              <w:t>Appendixes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Toc184435976 \h</w:instrText>
            </w:r>
            <w:r>
              <w:rPr>
                <w:noProof/>
                <w:webHidden/>
                <w:rtl/>
              </w:rPr>
              <w:instrText xml:space="preserve"> </w:instrText>
            </w:r>
            <w:r>
              <w:rPr>
                <w:noProof/>
                <w:webHidden/>
                <w:rtl/>
              </w:rPr>
            </w:r>
            <w:r>
              <w:rPr>
                <w:noProof/>
                <w:webHidden/>
                <w:rtl/>
              </w:rPr>
              <w:fldChar w:fldCharType="separate"/>
            </w:r>
            <w:r w:rsidR="00201995">
              <w:rPr>
                <w:noProof/>
                <w:webHidden/>
              </w:rPr>
              <w:t>48</w:t>
            </w:r>
            <w:r>
              <w:rPr>
                <w:noProof/>
                <w:webHidden/>
                <w:rtl/>
              </w:rPr>
              <w:fldChar w:fldCharType="end"/>
            </w:r>
          </w:hyperlink>
        </w:p>
        <w:p w14:paraId="5ACBD5AB" w14:textId="1D38EA3B" w:rsidR="00F067D0" w:rsidRDefault="005259F9" w:rsidP="005259F9">
          <w:r>
            <w:fldChar w:fldCharType="end"/>
          </w:r>
        </w:p>
      </w:sdtContent>
    </w:sdt>
    <w:p w14:paraId="65DC6084" w14:textId="066E9D4E" w:rsidR="00F067D0" w:rsidRDefault="00F067D0" w:rsidP="00201AB7">
      <w:pPr>
        <w:jc w:val="center"/>
        <w:rPr>
          <w:rFonts w:ascii="Sakkal Majalla" w:hAnsi="Sakkal Majalla" w:cs="Sakkal Majalla"/>
          <w:b/>
          <w:bCs/>
          <w:sz w:val="28"/>
          <w:szCs w:val="28"/>
          <w:lang w:bidi="ar-EG"/>
        </w:rPr>
      </w:pPr>
    </w:p>
    <w:p w14:paraId="5C956ED5" w14:textId="77777777" w:rsidR="00F067D0" w:rsidRDefault="00F067D0">
      <w:pPr>
        <w:rPr>
          <w:rFonts w:ascii="Sakkal Majalla" w:hAnsi="Sakkal Majalla" w:cs="Sakkal Majalla"/>
          <w:b/>
          <w:bCs/>
          <w:sz w:val="28"/>
          <w:szCs w:val="28"/>
          <w:lang w:bidi="ar-EG"/>
        </w:rPr>
      </w:pPr>
      <w:r>
        <w:rPr>
          <w:rFonts w:ascii="Sakkal Majalla" w:hAnsi="Sakkal Majalla" w:cs="Sakkal Majalla"/>
          <w:b/>
          <w:bCs/>
          <w:sz w:val="28"/>
          <w:szCs w:val="28"/>
          <w:lang w:bidi="ar-EG"/>
        </w:rPr>
        <w:br w:type="page"/>
      </w:r>
    </w:p>
    <w:p w14:paraId="654AECE3" w14:textId="77777777" w:rsidR="00201AB7" w:rsidRPr="00201AB7" w:rsidRDefault="00201AB7" w:rsidP="00201AB7">
      <w:pPr>
        <w:jc w:val="center"/>
        <w:rPr>
          <w:rFonts w:ascii="Sakkal Majalla" w:hAnsi="Sakkal Majalla" w:cs="Sakkal Majalla"/>
          <w:b/>
          <w:bCs/>
          <w:sz w:val="28"/>
          <w:szCs w:val="28"/>
          <w:rtl/>
          <w:lang w:bidi="ar-EG"/>
        </w:rPr>
      </w:pPr>
    </w:p>
    <w:p w14:paraId="46DEBA52" w14:textId="77777777" w:rsidR="00201AB7" w:rsidRDefault="00201AB7" w:rsidP="009D4280">
      <w:pPr>
        <w:jc w:val="center"/>
        <w:rPr>
          <w:rFonts w:ascii="Sakkal Majalla" w:hAnsi="Sakkal Majalla" w:cs="Sakkal Majalla"/>
          <w:b/>
          <w:bCs/>
          <w:sz w:val="28"/>
          <w:szCs w:val="28"/>
        </w:rPr>
      </w:pPr>
    </w:p>
    <w:p w14:paraId="78F706C6" w14:textId="77777777" w:rsidR="00F13E73" w:rsidRDefault="00F13E73" w:rsidP="00FC7F7F">
      <w:pPr>
        <w:jc w:val="both"/>
        <w:rPr>
          <w:rFonts w:ascii="Sakkal Majalla" w:hAnsi="Sakkal Majalla" w:cs="Sakkal Majalla"/>
          <w:b/>
          <w:bCs/>
          <w:sz w:val="28"/>
          <w:szCs w:val="28"/>
        </w:rPr>
      </w:pPr>
    </w:p>
    <w:p w14:paraId="660D20A5" w14:textId="77777777" w:rsidR="00D62BC4" w:rsidRDefault="00D62BC4" w:rsidP="00D62BC4"/>
    <w:p w14:paraId="41347BEB" w14:textId="77777777" w:rsidR="00D62BC4" w:rsidRDefault="00D62BC4" w:rsidP="00D62BC4"/>
    <w:p w14:paraId="51E9E240" w14:textId="77777777" w:rsidR="00D62BC4" w:rsidRDefault="00D62BC4" w:rsidP="00D62BC4"/>
    <w:p w14:paraId="5FDEB585" w14:textId="77777777" w:rsidR="00D62BC4" w:rsidRDefault="00D62BC4" w:rsidP="00D62BC4"/>
    <w:p w14:paraId="122B1E0F" w14:textId="77777777" w:rsidR="00D62BC4" w:rsidRDefault="00D62BC4" w:rsidP="00D62BC4"/>
    <w:p w14:paraId="212C1D8D" w14:textId="77777777" w:rsidR="00D62BC4" w:rsidRDefault="00D62BC4" w:rsidP="00D62BC4"/>
    <w:p w14:paraId="3C7F677E" w14:textId="77777777" w:rsidR="00D62BC4" w:rsidRDefault="00D62BC4" w:rsidP="00D62BC4"/>
    <w:p w14:paraId="1E4583F7" w14:textId="77777777" w:rsidR="00D62BC4" w:rsidRDefault="00D62BC4" w:rsidP="00D62BC4"/>
    <w:p w14:paraId="14DCB278" w14:textId="77777777" w:rsidR="00D62BC4" w:rsidRDefault="00D62BC4" w:rsidP="00D62BC4"/>
    <w:p w14:paraId="24731B99" w14:textId="77777777" w:rsidR="00D62BC4" w:rsidRDefault="00D62BC4" w:rsidP="00D62BC4"/>
    <w:p w14:paraId="0174A743" w14:textId="77777777" w:rsidR="00D62BC4" w:rsidRDefault="00D62BC4" w:rsidP="00D62BC4"/>
    <w:p w14:paraId="233648AC" w14:textId="77777777" w:rsidR="00D62BC4" w:rsidRDefault="00D62BC4" w:rsidP="00D62BC4">
      <w:pPr>
        <w:bidi/>
      </w:pPr>
    </w:p>
    <w:p w14:paraId="081C93C9" w14:textId="3CF6E071" w:rsidR="001C08C4" w:rsidRPr="00D62BC4" w:rsidRDefault="00D62BC4" w:rsidP="00D62BC4">
      <w:pPr>
        <w:pStyle w:val="Heading1"/>
      </w:pPr>
      <w:bookmarkStart w:id="0" w:name="_Toc184435892"/>
      <w:r w:rsidRPr="00D62BC4">
        <w:t xml:space="preserve">Chapter 1: </w:t>
      </w:r>
      <w:r w:rsidR="001C08C4" w:rsidRPr="00D62BC4">
        <w:t>Introduction</w:t>
      </w:r>
      <w:bookmarkEnd w:id="0"/>
    </w:p>
    <w:p w14:paraId="165D32D8" w14:textId="77777777" w:rsidR="00D62BC4" w:rsidRDefault="00D62BC4" w:rsidP="004C3F4F">
      <w:pPr>
        <w:jc w:val="both"/>
      </w:pPr>
    </w:p>
    <w:p w14:paraId="588B094C" w14:textId="77777777" w:rsidR="00D62BC4" w:rsidRDefault="00D62BC4">
      <w:r>
        <w:br w:type="page"/>
      </w:r>
    </w:p>
    <w:p w14:paraId="51C25174" w14:textId="4ECD5FF1" w:rsidR="00D62BC4" w:rsidRPr="00D62BC4" w:rsidRDefault="00D62BC4" w:rsidP="00D62BC4">
      <w:pPr>
        <w:pStyle w:val="Heading2"/>
      </w:pPr>
      <w:bookmarkStart w:id="1" w:name="_Toc184435893"/>
      <w:r w:rsidRPr="00D62BC4">
        <w:lastRenderedPageBreak/>
        <w:t>Introduction</w:t>
      </w:r>
      <w:bookmarkEnd w:id="1"/>
    </w:p>
    <w:p w14:paraId="5683AFE2" w14:textId="71292020" w:rsidR="004C3F4F" w:rsidRDefault="004C3F4F" w:rsidP="004C3F4F">
      <w:pPr>
        <w:jc w:val="both"/>
      </w:pPr>
      <w:r>
        <w:t>Artificial Intelligence is reshaping industries worldwide, bringing transformative changes to how businesses operate, make decisions, and serve their customers. For small and medium-sized enterprises (SMEs), AI holds the potential to level the playing field with larger organizations by introducing efficiencies, cost reductions, and new opportunities for growth. Unlike previous technological waves, AI tools and techniques can be scaled and customized to fit the unique needs of smaller businesses, allowing them to compete and innovate like never before. The adoption of AI is no longer limited to tech giants; today, even small enterprises are tapping into these tools to streamline processes, enhance customer engagement, and drive strategic decisions.</w:t>
      </w:r>
      <w:r w:rsidR="00095112" w:rsidRPr="00095112">
        <w:t xml:space="preserve"> </w:t>
      </w:r>
      <w:r w:rsidR="00854203">
        <w:t>(Hansen &amp; Bo</w:t>
      </w:r>
      <w:r w:rsidR="00095112" w:rsidRPr="00095112">
        <w:t>gh, 2020)</w:t>
      </w:r>
      <w:r w:rsidR="00095112">
        <w:t>.</w:t>
      </w:r>
    </w:p>
    <w:p w14:paraId="14FF6432" w14:textId="307D6EE0" w:rsidR="004C3F4F" w:rsidRDefault="004C3F4F" w:rsidP="00E0665B">
      <w:pPr>
        <w:jc w:val="both"/>
      </w:pPr>
      <w:r>
        <w:t>The influence of AI on SMEs spans several critical areas, from automating repetitive tasks to providing data-driven insights that guide strategic initiatives. For many SMEs, managing resources and time is a perpetual challenge, and this is where AI-powered solutions are beginning to make a significant impact. By integrating AI tools, these businesses are able to automate routine operations such as customer service responses, financial reporting, and inventory management. As a result, SMEs can not only reduce operational costs but also free up valuable human resources for more complex, value-added tasks that contribute directly to business growth.</w:t>
      </w:r>
      <w:r w:rsidR="00E0665B">
        <w:t xml:space="preserve"> </w:t>
      </w:r>
      <w:r w:rsidR="00E0665B" w:rsidRPr="00E0665B">
        <w:t>(Paul et al., 2023)</w:t>
      </w:r>
      <w:r w:rsidR="00E0665B">
        <w:t xml:space="preserve">. </w:t>
      </w:r>
    </w:p>
    <w:p w14:paraId="24B385A4" w14:textId="72D511C2" w:rsidR="004C3F4F" w:rsidRDefault="004C3F4F" w:rsidP="004C3F4F">
      <w:pPr>
        <w:jc w:val="both"/>
      </w:pPr>
      <w:r>
        <w:t>Furthermore, AI's analytical capabilities present SMEs with actionable insights that were previously unattainable due to resource constraints. By analyzing patterns and trends from data sources like customer behavior and sales history, AI can provide recommendations that allow businesses to fine-tune their strategies, optimize their marketing efforts, and predict customer needs with remarkable accuracy. This level of insight empowers SMEs to create more personalized and responsive customer experiences, which can improve customer loyalty and open the door to new markets.</w:t>
      </w:r>
      <w:r w:rsidR="00095112" w:rsidRPr="00095112">
        <w:t xml:space="preserve"> (</w:t>
      </w:r>
      <w:proofErr w:type="spellStart"/>
      <w:r w:rsidR="00095112" w:rsidRPr="00095112">
        <w:t>Abrokwah</w:t>
      </w:r>
      <w:proofErr w:type="spellEnd"/>
      <w:r w:rsidR="00095112" w:rsidRPr="00095112">
        <w:t xml:space="preserve">-Larbi &amp; </w:t>
      </w:r>
      <w:proofErr w:type="spellStart"/>
      <w:r w:rsidR="00095112" w:rsidRPr="00095112">
        <w:t>Awuku</w:t>
      </w:r>
      <w:proofErr w:type="spellEnd"/>
      <w:r w:rsidR="00095112" w:rsidRPr="00095112">
        <w:t>-Larbi, 2023)</w:t>
      </w:r>
      <w:r w:rsidR="00095112">
        <w:t>.</w:t>
      </w:r>
    </w:p>
    <w:p w14:paraId="161AB641" w14:textId="21F1014E" w:rsidR="004C3F4F" w:rsidRDefault="004C3F4F" w:rsidP="00E0665B">
      <w:pPr>
        <w:jc w:val="both"/>
      </w:pPr>
      <w:r>
        <w:t>Despite these promising opportunities, SMEs face several hurdles in AI adoption, including limited access to funding, expertise, and appropriate digital infrastructure. For many small businesses, the upfront cost of adopting AI solutions can be prohibitive, and without the technical knowledge or IT support that larger firms often have, implementing and maintaining these systems presents a real challenge. Yet, the market for AI tools tailored to SMEs is expanding, with many new solutions designed to be affordable, user-friendly, and capable of integrating with existing systems. As these barriers continue to diminish, the benefits of AI are becoming increasingly accessible to SMEs, offering them a competitive edge in a rapidly changing business landscape.</w:t>
      </w:r>
      <w:r w:rsidR="00095112" w:rsidRPr="00095112">
        <w:t xml:space="preserve"> </w:t>
      </w:r>
      <w:r w:rsidR="00E0665B" w:rsidRPr="00E0665B">
        <w:t>(Lu et al., 2022)</w:t>
      </w:r>
      <w:r w:rsidR="00E0665B">
        <w:t>.</w:t>
      </w:r>
    </w:p>
    <w:p w14:paraId="74B0A4F5" w14:textId="37B5527A" w:rsidR="004F0E5C" w:rsidRDefault="004C3F4F" w:rsidP="004F0E5C">
      <w:pPr>
        <w:jc w:val="both"/>
      </w:pPr>
      <w:r>
        <w:t xml:space="preserve">In exploring the impact of AI on SMEs, this research will delve into both the advantages and challenges of adoption, examining the specific ways in which AI tools are transforming daily operations, decision-making processes, and customer engagement strategies in small businesses. Through a combination of case studies and theoretical analysis, this study aims to provide a comprehensive understanding of how AI is empowering SMEs to compete, grow, and adapt in an era of unprecedented technological </w:t>
      </w:r>
      <w:proofErr w:type="gramStart"/>
      <w:r>
        <w:t>advancement.</w:t>
      </w:r>
      <w:r w:rsidR="004F0E5C" w:rsidRPr="00E0665B">
        <w:t>(</w:t>
      </w:r>
      <w:proofErr w:type="gramEnd"/>
      <w:r w:rsidR="004F0E5C" w:rsidRPr="00E0665B">
        <w:t>Paul et al., 2023)</w:t>
      </w:r>
      <w:r w:rsidR="004F0E5C">
        <w:t xml:space="preserve">. </w:t>
      </w:r>
    </w:p>
    <w:p w14:paraId="7B966580" w14:textId="0F1A07F9" w:rsidR="00B94480" w:rsidRDefault="00B94480" w:rsidP="004F0E5C">
      <w:pPr>
        <w:jc w:val="both"/>
      </w:pPr>
    </w:p>
    <w:p w14:paraId="161AEF46" w14:textId="77777777" w:rsidR="00854203" w:rsidRDefault="00854203" w:rsidP="00854203">
      <w:pPr>
        <w:jc w:val="both"/>
      </w:pPr>
    </w:p>
    <w:p w14:paraId="69613AD5" w14:textId="3A356E4C" w:rsidR="00201949" w:rsidRPr="00201949" w:rsidRDefault="00111F4E" w:rsidP="00D62BC4">
      <w:pPr>
        <w:pStyle w:val="Heading2"/>
      </w:pPr>
      <w:bookmarkStart w:id="2" w:name="_Toc184435894"/>
      <w:r>
        <w:lastRenderedPageBreak/>
        <w:t>Research</w:t>
      </w:r>
      <w:r w:rsidR="00201949" w:rsidRPr="00201949">
        <w:t xml:space="preserve"> Problem</w:t>
      </w:r>
      <w:bookmarkEnd w:id="2"/>
    </w:p>
    <w:p w14:paraId="4A41E7CF" w14:textId="77777777" w:rsidR="00B94480" w:rsidRDefault="00B94480" w:rsidP="00B94480">
      <w:pPr>
        <w:jc w:val="both"/>
      </w:pPr>
      <w:r w:rsidRPr="00B94480">
        <w:t xml:space="preserve">The rapid development of advanced technologies presents both opportunities and challenges </w:t>
      </w:r>
      <w:r>
        <w:t>for small and medium-sized enterprises (SMEs). In particular, the introduction of intelligent systems has opened doors for SMEs to optimize operations, improve customer interactions, and make data-informed decisions. However, these potential advantages are accompanied by a variety of obstacles unique to smaller businesses. This research problem aims to explore the complex landscape that SMEs face as they consider adopting intelligent technologies, identifying both the areas where these systems offer significant benefits and the structural, financial, and technical challenges that limit their effective implementation.</w:t>
      </w:r>
    </w:p>
    <w:p w14:paraId="5D66BD99" w14:textId="01BDD4A7" w:rsidR="00B94480" w:rsidRDefault="00B94480" w:rsidP="00B94480">
      <w:pPr>
        <w:jc w:val="both"/>
      </w:pPr>
      <w:r>
        <w:t>One core aspect of this problem lies in the accessibility and usability of intelligent technologies for SMEs. Large corporations often have the financial and human resources to fully leverage these technologies, while smaller businesses operate under tighter budgetary constraints and typically lack dedicated technical teams. This disparity creates a pressing question: how can SMEs, with their limited resources, implement advanced technologies in a way that produces a measurable impact? In many cases, intelligent systems require substantial initial investment in terms of both money and time, leading SMEs to hesitate or avoid adoption altogether. This research problem, therefore, centers on understanding the feasibility of integrating these technologies within the unique constraints faced by SMEs and identifying alternative solutions that could ease this financial and technical burden.</w:t>
      </w:r>
    </w:p>
    <w:p w14:paraId="498488C6" w14:textId="1E8A9ED3" w:rsidR="00B94480" w:rsidRDefault="00B94480" w:rsidP="00B94480">
      <w:pPr>
        <w:jc w:val="both"/>
      </w:pPr>
      <w:r>
        <w:t>Another key issue within this research problem is the skill gap in adopting and utilizing intelligent systems effectively. Many small business owners and employees may not possess the specialized knowledge necessary to implement these technologies, resulting in a dependence on third-party vendors or consultants. This reliance not only introduces additional costs but also raises questions about data security and ownership, as well as the need for ongoing support and training. These challenges bring forth the question of how SMEs can improve their workforce or access cost-effective training that enables them to use intelligent tools effectively. Additionally, the question of sustainable, affordable access to skilled professionals and continuous support emerges as central to understanding the barriers to successful implementation.</w:t>
      </w:r>
    </w:p>
    <w:p w14:paraId="7C7FE6DF" w14:textId="77777777" w:rsidR="00B94480" w:rsidRDefault="00B94480" w:rsidP="00B94480">
      <w:pPr>
        <w:jc w:val="both"/>
      </w:pPr>
      <w:r>
        <w:t>The issue of scalability is also central to the research problem, as not all intelligent technologies are adaptable to the unique needs and growth stages of SMEs. Unlike large corporations, SMEs are often more agile, with fewer standardized processes and a more personalized approach to customer relations. This variation raises critical questions about how these systems can be designed or customized to fit the specific needs of smaller businesses. Without scalable solutions, SMEs may struggle to implement systems that either underperform due to lack of customization or become too complex, thus requiring resources beyond their current capacity. This aspect of the research problem involves examining whether and how intelligent systems can be adapted to provide value for SMEs across different industries and stages of growth, considering the limited resources that such businesses have for experimentation and adaptation.</w:t>
      </w:r>
    </w:p>
    <w:p w14:paraId="51C8FC23" w14:textId="0C3FB10B" w:rsidR="00B94480" w:rsidRDefault="00B94480" w:rsidP="00B94480">
      <w:pPr>
        <w:jc w:val="both"/>
      </w:pPr>
      <w:r>
        <w:t xml:space="preserve">This research problem seeks to address the potential impact of intelligent technology on the long-term viability and competitiveness of SMEs. In increasing digital marketplaces, smaller businesses must adopt new technologies to remain competitive, yet the financial, skill, and </w:t>
      </w:r>
      <w:r>
        <w:lastRenderedPageBreak/>
        <w:t>scalability challenges can act as significant deterrents. This problem raises the question of how smaller businesses can achieve technological parity with larger enterprises without compromising their limited resources. Moreover, there is a need to investigate the actual return on investment that these systems provide for SMEs, particularly regarding customer acquisition, retention, and operational efficiencies.</w:t>
      </w:r>
    </w:p>
    <w:p w14:paraId="267D9FC3" w14:textId="77777777" w:rsidR="00B94480" w:rsidRDefault="00B94480" w:rsidP="00B94480">
      <w:pPr>
        <w:jc w:val="both"/>
      </w:pPr>
      <w:r>
        <w:t>By investigating these elements, the research problem aims to provide a deeper understanding of the conditions under which SMEs can adopt and benefit from intelligent technologies. The goal is to identify not only the barriers that restrict their adoption but also potential solutions and strategies to enable these businesses to harness the transformative potential of these systems in a sustainable and effective manner. This research problem, therefore, is crucial for understanding how intelligent technologies can empower SMEs to grow, compete, and adapt in a rapidly evolving digital landscape.</w:t>
      </w:r>
    </w:p>
    <w:p w14:paraId="4C0DCA00" w14:textId="553B2A3D" w:rsidR="0094253C" w:rsidRPr="0094253C" w:rsidRDefault="007714FD" w:rsidP="00D62BC4">
      <w:pPr>
        <w:pStyle w:val="Heading2"/>
      </w:pPr>
      <w:bookmarkStart w:id="3" w:name="_Toc184435895"/>
      <w:r>
        <w:t>Research Importance</w:t>
      </w:r>
      <w:bookmarkEnd w:id="3"/>
      <w:r>
        <w:t xml:space="preserve"> </w:t>
      </w:r>
    </w:p>
    <w:p w14:paraId="0E81C204" w14:textId="1F3B0C34" w:rsidR="00E26575" w:rsidRDefault="00E26575" w:rsidP="005635CB">
      <w:pPr>
        <w:jc w:val="both"/>
      </w:pPr>
      <w:r>
        <w:t xml:space="preserve">The importance of researching the impact of intelligent technologies on small and medium-sized enterprises (SMEs) is anchored in the potential these technologies have to redefine business operations and competition in the modern economy. Given that SMEs constitute a large proportion of global economic activity, understanding how they can effectively adopt and benefit from advanced technologies holds immense value for economic development. This research is essential as it explores how these systems can empower SMEs to overcome common challenges, compete with larger companies, and improve operational efficiency. By addressing </w:t>
      </w:r>
      <w:r w:rsidR="00917640">
        <w:t>previously</w:t>
      </w:r>
      <w:r>
        <w:t xml:space="preserve"> identified challenges—such as financial constraints, skill gaps, scalability issues, and competitive viability—this research aims to shed light on how SMEs can achieve growth and sustainability through thoughtful technological integration.</w:t>
      </w:r>
      <w:r w:rsidR="000630AC" w:rsidRPr="000630AC">
        <w:t xml:space="preserve"> </w:t>
      </w:r>
      <w:r w:rsidR="005635CB" w:rsidRPr="005635CB">
        <w:t>(Chaudhuri et al., 2022)</w:t>
      </w:r>
      <w:r w:rsidR="005635CB">
        <w:t>.</w:t>
      </w:r>
    </w:p>
    <w:p w14:paraId="22FCC9DA" w14:textId="03845498" w:rsidR="00E26575" w:rsidRDefault="00E26575" w:rsidP="005635CB">
      <w:pPr>
        <w:jc w:val="both"/>
      </w:pPr>
      <w:r>
        <w:t>One key reason this research is vital is that it addresses the economic disparity in access to advanced tools between large corporations and SMEs. Intelligent technologies have the potential to optimize resource usage and drive decision-making, but high costs and complex setup processes can make them inaccessible to smaller businesses. Researching ways to make these systems more affordable and accessible directly benefits SMEs by providing insights into funding strategies, scalable technology solutions, and cost-effective implementation methods. This focus on accessibility can help close the gap between smaller businesses and large corporations, allowing SMEs to leverage the same advancements that drive efficiency and profitability at larger scales.</w:t>
      </w:r>
      <w:r w:rsidR="00C91552" w:rsidRPr="00C91552">
        <w:t xml:space="preserve"> </w:t>
      </w:r>
      <w:r w:rsidR="005635CB" w:rsidRPr="005635CB">
        <w:t>(</w:t>
      </w:r>
      <w:proofErr w:type="spellStart"/>
      <w:r w:rsidR="005635CB" w:rsidRPr="005635CB">
        <w:t>Dabic</w:t>
      </w:r>
      <w:proofErr w:type="spellEnd"/>
      <w:r w:rsidR="005635CB" w:rsidRPr="005635CB">
        <w:t xml:space="preserve"> et al., 2019)</w:t>
      </w:r>
      <w:r w:rsidR="005635CB">
        <w:t>.</w:t>
      </w:r>
    </w:p>
    <w:p w14:paraId="56D88517" w14:textId="58DA33FA" w:rsidR="00E26575" w:rsidRDefault="00E26575" w:rsidP="00E26575">
      <w:pPr>
        <w:jc w:val="both"/>
      </w:pPr>
      <w:r>
        <w:t xml:space="preserve">The importance of this research also extends to addressing the skill gap in SME adoption of advanced technologies. Many small business owners and their teams lack the technical knowledge required to utilize these tools effectively, which can hinder potential gains. By identifying practical training programs, user-friendly systems, and affordable consultancy options, this research can empower SMEs to overcome the technical barriers that prevent them from fully benefiting from intelligent tools. Bridging this skill gap is not only beneficial for individual businesses but also for the wider economy, as it enables SMEs to operate more efficiently, enhance their competitive positioning, and contribute more meaningfully to industry innovation. Therefore, research in this area plays a crucial role in democratizing </w:t>
      </w:r>
      <w:r>
        <w:lastRenderedPageBreak/>
        <w:t>access to knowledge and skills that were once only accessible to large enterprises.</w:t>
      </w:r>
      <w:r w:rsidR="00713C74" w:rsidRPr="00713C74">
        <w:t xml:space="preserve"> (</w:t>
      </w:r>
      <w:proofErr w:type="spellStart"/>
      <w:r w:rsidR="00713C74" w:rsidRPr="00713C74">
        <w:t>Surianarayanan</w:t>
      </w:r>
      <w:proofErr w:type="spellEnd"/>
      <w:r w:rsidR="00713C74" w:rsidRPr="00713C74">
        <w:t xml:space="preserve"> &amp; </w:t>
      </w:r>
      <w:proofErr w:type="spellStart"/>
      <w:r w:rsidR="00713C74" w:rsidRPr="00713C74">
        <w:t>Menkhoff</w:t>
      </w:r>
      <w:proofErr w:type="spellEnd"/>
      <w:r w:rsidR="00713C74" w:rsidRPr="00713C74">
        <w:t>, 2020)</w:t>
      </w:r>
      <w:r w:rsidR="00713C74">
        <w:t>.</w:t>
      </w:r>
    </w:p>
    <w:p w14:paraId="4B76957A" w14:textId="13BCEB95" w:rsidR="00E26575" w:rsidRDefault="00E26575" w:rsidP="00E26575">
      <w:pPr>
        <w:jc w:val="both"/>
      </w:pPr>
      <w:r>
        <w:t>Exploring the scalability of intelligent systems for SMEs is also crucial, as the lack of adaptable, right-sized solutions often leaves smaller businesses stuck with tools that either underperform or are overly complex for their needs. This research can contribute valuable insights by investigating how solutions can be tailored to the varying operational needs of SMEs. Understanding how intelligent systems can be customized for different industries, growth stages, and business models is essential to creating solutions that genuinely enhance productivity without overwhelming limited resources. By identifying flexible, industry-specific applications, this research can help SMEs to maximize the benefits of these tools, achieving productivity gains without unnecessary financial strain.</w:t>
      </w:r>
      <w:r w:rsidR="00713C74" w:rsidRPr="00713C74">
        <w:t xml:space="preserve"> (Hamann &amp; Reina, 2020)</w:t>
      </w:r>
      <w:r w:rsidR="00713C74">
        <w:t>.</w:t>
      </w:r>
    </w:p>
    <w:p w14:paraId="7B5346C6" w14:textId="54D1C2A3" w:rsidR="005635CB" w:rsidRDefault="00E26575" w:rsidP="005635CB">
      <w:pPr>
        <w:jc w:val="both"/>
      </w:pPr>
      <w:r>
        <w:t>The issue of long-term competitiveness and sustainability for SMEs, especially in markets where digital adopt</w:t>
      </w:r>
      <w:r w:rsidR="00713C74">
        <w:t>ion is essential for survival i</w:t>
      </w:r>
      <w:r>
        <w:t>n era where customer expectations are shaped by technology-driven experiences, smaller businesses that cannot adopt advanced tools may struggle to retain customers and grow. This research thus becomes crucial in exploring ways for SMEs to leverage intelligent tools to strengthen customer relationships, enhance market visibility, and make more informed strategic decisions. By studying the specific impacts of these tools on customer engagement, operational efficiency, and market positioning, this research contributes insights that can help SMEs remain competitive, resilient, and responsive to changing market conditions.</w:t>
      </w:r>
      <w:r w:rsidR="00713C74" w:rsidRPr="00713C74">
        <w:t xml:space="preserve"> </w:t>
      </w:r>
      <w:r w:rsidR="005635CB" w:rsidRPr="005635CB">
        <w:t>(</w:t>
      </w:r>
      <w:proofErr w:type="spellStart"/>
      <w:r w:rsidR="005635CB" w:rsidRPr="005635CB">
        <w:t>Kurniasari</w:t>
      </w:r>
      <w:proofErr w:type="spellEnd"/>
      <w:r w:rsidR="005635CB" w:rsidRPr="005635CB">
        <w:t xml:space="preserve"> et al., 2023)</w:t>
      </w:r>
      <w:r w:rsidR="005635CB">
        <w:t>.</w:t>
      </w:r>
    </w:p>
    <w:p w14:paraId="0BFD4866" w14:textId="1136010B" w:rsidR="00E26575" w:rsidRDefault="00E26575" w:rsidP="005635CB">
      <w:pPr>
        <w:jc w:val="both"/>
      </w:pPr>
      <w:r>
        <w:t>This research is not merely about the adoption of advanced tools; it is about leveling the playing field for SMEs in a tech-driven economy. By addressing financial accessibility, skill development, adaptability, and competitiveness, this study provides essential knowledge that can empower SMEs to harness the benefits of intelligent technologies effectively. The insights generated from this research can guide policy recommendations, industry standards, and innovation strategies, thereby contributing to a more inclusive and sustainable business ecosystem where SMEs are not only able to survive but also to thrive.</w:t>
      </w:r>
      <w:r w:rsidR="006E1426">
        <w:t xml:space="preserve"> </w:t>
      </w:r>
      <w:r w:rsidR="006E1426" w:rsidRPr="006E1426">
        <w:t>(Pu et al., 2021)</w:t>
      </w:r>
      <w:r w:rsidR="006E1426">
        <w:t>.</w:t>
      </w:r>
    </w:p>
    <w:p w14:paraId="35A7EBDC" w14:textId="06102DB1" w:rsidR="00B00C65" w:rsidRDefault="00AF5FC5" w:rsidP="00D62BC4">
      <w:pPr>
        <w:pStyle w:val="Heading2"/>
      </w:pPr>
      <w:bookmarkStart w:id="4" w:name="_Toc184435896"/>
      <w:r>
        <w:t>Research Objectives</w:t>
      </w:r>
      <w:bookmarkEnd w:id="4"/>
    </w:p>
    <w:p w14:paraId="6CB07AAC" w14:textId="79EDDF84" w:rsidR="00B00C65" w:rsidRDefault="00B00C65" w:rsidP="00AB296A">
      <w:pPr>
        <w:jc w:val="both"/>
      </w:pPr>
      <w:r>
        <w:t xml:space="preserve">The objectives of this research on the impact of intelligent technologies on small and medium-sized enterprises (SMEs) are carefully structured to address the specific problems and areas of importance highlighted in the prior analysis. Each objective serves as a step toward understanding the conditions under which </w:t>
      </w:r>
      <w:r w:rsidRPr="00B00C65">
        <w:t>SMEs can effectively adopt and benefit from these technologies,</w:t>
      </w:r>
      <w:r>
        <w:t xml:space="preserve"> thereby leveling the competitive field and fostering sustainable growth. The research objectives are designed to provide practical insights, actionable strategies, and potential solutions to the various challenges that SMEs face in their journey toward technological integration.</w:t>
      </w:r>
      <w:r w:rsidR="00AB296A" w:rsidRPr="00AB296A">
        <w:t xml:space="preserve"> (Wang et al., 2019)</w:t>
      </w:r>
      <w:r w:rsidR="00AB296A">
        <w:t>.</w:t>
      </w:r>
    </w:p>
    <w:p w14:paraId="5C60566E" w14:textId="3DC6DB6E" w:rsidR="00B00C65" w:rsidRDefault="00B00C65" w:rsidP="00B00C65">
      <w:pPr>
        <w:jc w:val="both"/>
      </w:pPr>
      <w:r>
        <w:t xml:space="preserve">The first objective is to investigate the financial feasibility of adopting advanced technology solutions for SMEs. This objective stems from the recognition that high initial costs and ongoing expenses often prevent smaller businesses from implementing intelligent tools effectively. By analyzing cost structures, funding opportunities, and available financial assistance programs, this research aims to outline strategies that can make these technologies more accessible to SMEs. Additionally, this objective will explore scalable pricing models and pay-as-you-go options that align better with the cash flow patterns of SMEs, allowing </w:t>
      </w:r>
      <w:r>
        <w:lastRenderedPageBreak/>
        <w:t>them to adopt advanced tools in a way that is both affordable and sustainable. In doing so, this objective addresses a fundamental barrier to adoption, providing SMEs with practical pathways to access resources that have previously been exclusive to larger enterprises.</w:t>
      </w:r>
      <w:r w:rsidR="00B837D7" w:rsidRPr="00B837D7">
        <w:t xml:space="preserve"> (Agostini &amp; </w:t>
      </w:r>
      <w:proofErr w:type="spellStart"/>
      <w:r w:rsidR="00B837D7" w:rsidRPr="00B837D7">
        <w:t>Nosella</w:t>
      </w:r>
      <w:proofErr w:type="spellEnd"/>
      <w:r w:rsidR="00B837D7" w:rsidRPr="00B837D7">
        <w:t>, 2019)</w:t>
      </w:r>
      <w:r w:rsidR="00B837D7">
        <w:t>.</w:t>
      </w:r>
    </w:p>
    <w:p w14:paraId="22843AC6" w14:textId="60588C30" w:rsidR="00B00C65" w:rsidRDefault="00B00C65" w:rsidP="00AB296A">
      <w:pPr>
        <w:jc w:val="both"/>
      </w:pPr>
      <w:r>
        <w:t>The second objective is to identify methods for addressing the skill gap in adopting and using intelligent systems within SMEs. Given that technical knowledge is often concentrated within larger organizations, SMEs may lack the expertise needed to implement and maximize the benefits of these tools. This research will therefore focus on discovering cost-effective training programs, user-friendly platforms, and third-party partnerships that can empower SME teams to gain relevant skills without extensive financial or time investments. Additionally, this objective includes exploring the role of user-centric design in intelligent technologies, ensuring that SMEs can integrate systems that are intuitive and require minimal specialized training. By addressing the skill gap, this research objective aims to make technology more approachable and manageable for SMEs, reducing reliance on external consultants and fostering an environment of self-sufficiency.</w:t>
      </w:r>
      <w:r w:rsidR="00B837D7" w:rsidRPr="00B837D7">
        <w:t xml:space="preserve"> </w:t>
      </w:r>
      <w:r w:rsidR="00AB296A" w:rsidRPr="00AB296A">
        <w:t>(Wee et al., 2022)</w:t>
      </w:r>
      <w:r w:rsidR="00AB296A">
        <w:t>.</w:t>
      </w:r>
    </w:p>
    <w:p w14:paraId="4494598E" w14:textId="4BA9BA6A" w:rsidR="00B00C65" w:rsidRDefault="00B00C65" w:rsidP="00B00C65">
      <w:pPr>
        <w:jc w:val="both"/>
      </w:pPr>
      <w:r>
        <w:t>The third objective is to assess the scalability and adaptability of intelligent tools for SMEs across various industries and growth stages. SMEs operate in diverse environments, and their technological needs vary significantly from those of larger, more standardized corporations. This objective will focus on identifying which intelligent systems can be tailored to the unique operational demands and resource limitations of SMEs, making them viable tools for long-term use. It will also explore customization options that allow these tools to grow alongside the business, ensuring that they remain relevant and beneficial as the SME evolves. This objective is crucial because it not only addresses the problem of scalability but also contributes to the importance of creating technological solutions that are genuinely supportive of SME development, helping these enterprises to avoid the risks of premature obsolescence or overly complex systems.</w:t>
      </w:r>
      <w:r w:rsidR="00B837D7" w:rsidRPr="00B837D7">
        <w:t xml:space="preserve"> (</w:t>
      </w:r>
      <w:proofErr w:type="spellStart"/>
      <w:r w:rsidR="00B837D7" w:rsidRPr="00B837D7">
        <w:t>Ghobakhloo</w:t>
      </w:r>
      <w:proofErr w:type="spellEnd"/>
      <w:r w:rsidR="00B837D7" w:rsidRPr="00B837D7">
        <w:t xml:space="preserve"> &amp; Ching, 2019)</w:t>
      </w:r>
      <w:r w:rsidR="00B837D7">
        <w:t>.</w:t>
      </w:r>
    </w:p>
    <w:p w14:paraId="4A8CDCCE" w14:textId="2C1060F5" w:rsidR="00B00C65" w:rsidRDefault="00B00C65" w:rsidP="00AB296A">
      <w:pPr>
        <w:jc w:val="both"/>
      </w:pPr>
      <w:r>
        <w:t>The fourth objective is to evaluate the impact of intelligent tools on the long-term competitiveness of SMEs in their respective markets. Recognizing that digitalization is essential for business survival in the modern economy, this objective aims to determine how intelligent systems can help SMEs build competitive advantages, improve customer engagement, and respond proactively to market changes. This research will examine case studies and quantitative data to understand how these tools impact customer loyalty, operational efficiency, and strategic decision-making within SMEs. By linking these findings to business outcomes, this objective contributes valuable insights into how intelligent technologies can strengthen SME resilience and adaptability, helping them to retain and expand their market presence amidst larger competitors.</w:t>
      </w:r>
      <w:r w:rsidR="001E29BA" w:rsidRPr="001E29BA">
        <w:t xml:space="preserve"> </w:t>
      </w:r>
      <w:r w:rsidR="00AB296A" w:rsidRPr="00AB296A">
        <w:t>(</w:t>
      </w:r>
      <w:proofErr w:type="spellStart"/>
      <w:r w:rsidR="00AB296A" w:rsidRPr="00AB296A">
        <w:t>Senadjki</w:t>
      </w:r>
      <w:proofErr w:type="spellEnd"/>
      <w:r w:rsidR="00AB296A" w:rsidRPr="00AB296A">
        <w:t xml:space="preserve"> et al., 2023)</w:t>
      </w:r>
      <w:r w:rsidR="00AB296A">
        <w:t>.</w:t>
      </w:r>
    </w:p>
    <w:p w14:paraId="13C0D777" w14:textId="411F688B" w:rsidR="00B00C65" w:rsidRDefault="00783B9A" w:rsidP="00783B9A">
      <w:pPr>
        <w:jc w:val="both"/>
      </w:pPr>
      <w:r>
        <w:t>Th</w:t>
      </w:r>
      <w:r w:rsidR="00B00C65">
        <w:t>ese objectives offer a comprehensive approach to understanding the conditions, strategies, and outcomes associated with integrating intelligent technologies into SMEs to provide SMEs with practical guidance on overcoming financial and skill-based barriers, ensuring technology scalability, and enhancing market competitiveness. By addressing each of these areas in detail, the research objectives contribute not only to theoretical knowledge but also to actionable recommendations that can empower SMEs to harness the potential of advanced technologies in a way that is both impactful and sustainable.</w:t>
      </w:r>
    </w:p>
    <w:p w14:paraId="55B9F1EC" w14:textId="217F8F44" w:rsidR="00201949" w:rsidRDefault="00AF5FC5" w:rsidP="00D62BC4">
      <w:pPr>
        <w:pStyle w:val="Heading2"/>
      </w:pPr>
      <w:bookmarkStart w:id="5" w:name="_Toc184435897"/>
      <w:r>
        <w:lastRenderedPageBreak/>
        <w:t>Research Questions</w:t>
      </w:r>
      <w:bookmarkEnd w:id="5"/>
    </w:p>
    <w:p w14:paraId="282A6F3B" w14:textId="00E1A0E0" w:rsidR="00AD6C99" w:rsidRPr="00AD6C99" w:rsidRDefault="00AD6C99" w:rsidP="00AD6C99">
      <w:pPr>
        <w:jc w:val="both"/>
      </w:pPr>
      <w:r w:rsidRPr="00AD6C99">
        <w:t>The research questions and sub-questions are designed to address specific research problems and objectives. Each question targets a distinct challenge or goal outlined in the research problem and objectives, ensuring a comprehensive examination of the conditions and strategies for effective technology adoption in SMEs. These questions collectively aim to provide actionable insights into how intelligent technologies can empower SMEs to enhance efficiency, bridge skill gaps, achieve scalable growth, and build long-term competitiveness.</w:t>
      </w:r>
    </w:p>
    <w:p w14:paraId="7EF9E27A" w14:textId="2862E5F3" w:rsidR="00AD6C99" w:rsidRPr="00D62BC4" w:rsidRDefault="00AD6C99" w:rsidP="005C309E">
      <w:pPr>
        <w:pStyle w:val="Heading3"/>
      </w:pPr>
      <w:bookmarkStart w:id="6" w:name="_Toc184435898"/>
      <w:r w:rsidRPr="00D62BC4">
        <w:t>Primary Research Question</w:t>
      </w:r>
      <w:bookmarkEnd w:id="6"/>
    </w:p>
    <w:p w14:paraId="3C744EBA" w14:textId="229E1E2A" w:rsidR="00D62BC4" w:rsidRPr="00DF2CEB" w:rsidRDefault="00AD6C99" w:rsidP="00DF2CEB">
      <w:pPr>
        <w:spacing w:before="100" w:beforeAutospacing="1" w:after="100" w:afterAutospacing="1"/>
        <w:jc w:val="both"/>
        <w:rPr>
          <w:rFonts w:eastAsia="Times New Roman" w:cs="Times New Roman"/>
          <w:b/>
          <w:bCs/>
          <w:kern w:val="0"/>
          <w:szCs w:val="24"/>
          <w14:ligatures w14:val="none"/>
        </w:rPr>
      </w:pPr>
      <w:r w:rsidRPr="00D62BC4">
        <w:rPr>
          <w:rFonts w:eastAsia="Times New Roman" w:cs="Times New Roman"/>
          <w:b/>
          <w:bCs/>
          <w:kern w:val="0"/>
          <w:szCs w:val="24"/>
          <w14:ligatures w14:val="none"/>
        </w:rPr>
        <w:t>How can small and medium-sized enterprises (SMEs) feasibly adopt and benefit from intelligent technology solutions to enhance operational efficiency, address skill limitations, achieve scalable growth, and build long-term competitiveness in a resource-constrained environment?</w:t>
      </w:r>
    </w:p>
    <w:p w14:paraId="22A99564" w14:textId="19AA66C5" w:rsidR="00AD6C99" w:rsidRPr="00AD6C99" w:rsidRDefault="00AD6C99" w:rsidP="005C309E">
      <w:pPr>
        <w:pStyle w:val="Heading3"/>
      </w:pPr>
      <w:bookmarkStart w:id="7" w:name="_Toc184435899"/>
      <w:r w:rsidRPr="00AD6C99">
        <w:t xml:space="preserve">Research Sub-Questions Linked to Research Problems and </w:t>
      </w:r>
      <w:r w:rsidR="00C23669">
        <w:t xml:space="preserve">Research </w:t>
      </w:r>
      <w:r w:rsidRPr="00AD6C99">
        <w:t>Objectives</w:t>
      </w:r>
      <w:bookmarkEnd w:id="7"/>
    </w:p>
    <w:p w14:paraId="5ED4F451" w14:textId="77777777" w:rsidR="00AD6C99" w:rsidRPr="00D62BC4" w:rsidRDefault="00AD6C99" w:rsidP="00D62BC4">
      <w:pPr>
        <w:pStyle w:val="ListParagraph"/>
        <w:numPr>
          <w:ilvl w:val="0"/>
          <w:numId w:val="18"/>
        </w:numPr>
        <w:spacing w:before="100" w:beforeAutospacing="1" w:after="100" w:afterAutospacing="1"/>
        <w:outlineLvl w:val="3"/>
        <w:rPr>
          <w:rFonts w:eastAsia="Times New Roman" w:cs="Times New Roman"/>
          <w:b/>
          <w:bCs/>
          <w:kern w:val="0"/>
          <w:szCs w:val="24"/>
          <w14:ligatures w14:val="none"/>
        </w:rPr>
      </w:pPr>
      <w:r w:rsidRPr="00D62BC4">
        <w:rPr>
          <w:rFonts w:eastAsia="Times New Roman" w:cs="Times New Roman"/>
          <w:b/>
          <w:bCs/>
          <w:kern w:val="0"/>
          <w:szCs w:val="24"/>
          <w14:ligatures w14:val="none"/>
        </w:rPr>
        <w:t>Financial Feasibility</w:t>
      </w:r>
    </w:p>
    <w:p w14:paraId="2AADC335" w14:textId="1DD92280" w:rsidR="00AD6C99" w:rsidRPr="00AD6C99" w:rsidRDefault="00AD6C99" w:rsidP="00C23669">
      <w:pPr>
        <w:jc w:val="both"/>
      </w:pPr>
      <w:r w:rsidRPr="00AD6C99">
        <w:t>High costs and complex implementations make it difficult for SMEs to access and adopt intelligent technology</w:t>
      </w:r>
      <w:r w:rsidRPr="00C23669">
        <w:t xml:space="preserve"> t</w:t>
      </w:r>
      <w:r w:rsidRPr="00AD6C99">
        <w:t>o investigate affordable pathways and funding strategies that can make intelligent technology solutions more financially accessible for SMEs.</w:t>
      </w:r>
    </w:p>
    <w:p w14:paraId="6726A4CA" w14:textId="77777777" w:rsidR="00AD6C99" w:rsidRPr="00917640" w:rsidRDefault="00AD6C99" w:rsidP="00DE1E8B">
      <w:pPr>
        <w:pStyle w:val="ListParagraph"/>
        <w:numPr>
          <w:ilvl w:val="0"/>
          <w:numId w:val="1"/>
        </w:numPr>
        <w:spacing w:before="100" w:beforeAutospacing="1" w:after="100" w:afterAutospacing="1"/>
        <w:jc w:val="both"/>
        <w:rPr>
          <w:rFonts w:eastAsia="Times New Roman" w:cs="Times New Roman"/>
          <w:kern w:val="0"/>
          <w:szCs w:val="24"/>
          <w14:ligatures w14:val="none"/>
        </w:rPr>
      </w:pPr>
      <w:r w:rsidRPr="00917640">
        <w:rPr>
          <w:rFonts w:eastAsia="Times New Roman" w:cs="Times New Roman"/>
          <w:kern w:val="0"/>
          <w:szCs w:val="24"/>
          <w14:ligatures w14:val="none"/>
        </w:rPr>
        <w:t>Sub-Question: What financial models, funding sources, or scalable pricing structures can enable SMEs to adopt intelligent technology solutions affordably?</w:t>
      </w:r>
    </w:p>
    <w:p w14:paraId="508CBFBC" w14:textId="77777777" w:rsidR="00AD6C99" w:rsidRPr="00AD6C99" w:rsidRDefault="00AD6C99" w:rsidP="00C23669">
      <w:pPr>
        <w:jc w:val="both"/>
      </w:pPr>
      <w:r w:rsidRPr="00AD6C99">
        <w:t>This question aims to explore practical funding or pricing options that allow SMEs to integrate intelligent tools without excessive financial burden, addressing the challenge of resource limitations.</w:t>
      </w:r>
    </w:p>
    <w:p w14:paraId="42A46DC8" w14:textId="77777777" w:rsidR="00AD6C99" w:rsidRPr="00D62BC4" w:rsidRDefault="00AD6C99" w:rsidP="00D62BC4">
      <w:pPr>
        <w:pStyle w:val="ListParagraph"/>
        <w:numPr>
          <w:ilvl w:val="0"/>
          <w:numId w:val="18"/>
        </w:numPr>
        <w:spacing w:before="100" w:beforeAutospacing="1" w:after="100" w:afterAutospacing="1"/>
        <w:outlineLvl w:val="3"/>
        <w:rPr>
          <w:rFonts w:eastAsia="Times New Roman" w:cs="Times New Roman"/>
          <w:b/>
          <w:bCs/>
          <w:kern w:val="0"/>
          <w:szCs w:val="24"/>
          <w14:ligatures w14:val="none"/>
        </w:rPr>
      </w:pPr>
      <w:r w:rsidRPr="00D62BC4">
        <w:rPr>
          <w:rFonts w:eastAsia="Times New Roman" w:cs="Times New Roman"/>
          <w:b/>
          <w:bCs/>
          <w:kern w:val="0"/>
          <w:szCs w:val="24"/>
          <w14:ligatures w14:val="none"/>
        </w:rPr>
        <w:t>Skill Gaps and Accessibility</w:t>
      </w:r>
    </w:p>
    <w:p w14:paraId="39146D5F" w14:textId="3221CBD4" w:rsidR="00AD6C99" w:rsidRPr="00AD6C99" w:rsidRDefault="00AD6C99" w:rsidP="00C23669">
      <w:pPr>
        <w:jc w:val="both"/>
      </w:pPr>
      <w:r w:rsidRPr="00AD6C99">
        <w:t>SMEs often lack the technical expertise required to implement and maximize the benefits of intelligent systems</w:t>
      </w:r>
      <w:r w:rsidR="00917640" w:rsidRPr="00C23669">
        <w:t xml:space="preserve"> t</w:t>
      </w:r>
      <w:r w:rsidRPr="00AD6C99">
        <w:t>o identify accessible training programs, user-friendly systems, and supportive third-party partnerships that can empower SMEs to overcome skill-related barriers.</w:t>
      </w:r>
    </w:p>
    <w:p w14:paraId="5FB49593" w14:textId="77777777" w:rsidR="00AD6C99" w:rsidRPr="00DE7142" w:rsidRDefault="00AD6C99" w:rsidP="00DE1E8B">
      <w:pPr>
        <w:pStyle w:val="ListParagraph"/>
        <w:numPr>
          <w:ilvl w:val="0"/>
          <w:numId w:val="1"/>
        </w:numPr>
        <w:spacing w:before="100" w:beforeAutospacing="1" w:after="100" w:afterAutospacing="1"/>
        <w:jc w:val="both"/>
        <w:rPr>
          <w:rFonts w:eastAsia="Times New Roman" w:cs="Times New Roman"/>
          <w:kern w:val="0"/>
          <w:szCs w:val="24"/>
          <w14:ligatures w14:val="none"/>
        </w:rPr>
      </w:pPr>
      <w:r w:rsidRPr="00DE7142">
        <w:rPr>
          <w:rFonts w:eastAsia="Times New Roman" w:cs="Times New Roman"/>
          <w:kern w:val="0"/>
          <w:szCs w:val="24"/>
          <w14:ligatures w14:val="none"/>
        </w:rPr>
        <w:t>Sub-Question: What strategies, training programs, or user-centric technology features can SMEs use to overcome technical skill gaps and utilize intelligent technology effectively?</w:t>
      </w:r>
    </w:p>
    <w:p w14:paraId="2DDB0DDB" w14:textId="77777777" w:rsidR="00AD6C99" w:rsidRPr="00AD6C99" w:rsidRDefault="00AD6C99" w:rsidP="00C23669">
      <w:pPr>
        <w:jc w:val="both"/>
      </w:pPr>
      <w:r w:rsidRPr="00AD6C99">
        <w:t>This question seeks to uncover training and accessible design features that make intelligent tools manageable for SMEs, reducing dependency on external consultants and fostering internal competency.</w:t>
      </w:r>
    </w:p>
    <w:p w14:paraId="47AF6226" w14:textId="77777777" w:rsidR="00AD6C99" w:rsidRPr="00D62BC4" w:rsidRDefault="00AD6C99" w:rsidP="00D62BC4">
      <w:pPr>
        <w:pStyle w:val="ListParagraph"/>
        <w:numPr>
          <w:ilvl w:val="0"/>
          <w:numId w:val="18"/>
        </w:numPr>
        <w:spacing w:before="100" w:beforeAutospacing="1" w:after="100" w:afterAutospacing="1"/>
        <w:outlineLvl w:val="3"/>
        <w:rPr>
          <w:rFonts w:eastAsia="Times New Roman" w:cs="Times New Roman"/>
          <w:b/>
          <w:bCs/>
          <w:kern w:val="0"/>
          <w:szCs w:val="24"/>
          <w14:ligatures w14:val="none"/>
        </w:rPr>
      </w:pPr>
      <w:r w:rsidRPr="00D62BC4">
        <w:rPr>
          <w:rFonts w:eastAsia="Times New Roman" w:cs="Times New Roman"/>
          <w:b/>
          <w:bCs/>
          <w:kern w:val="0"/>
          <w:szCs w:val="24"/>
          <w14:ligatures w14:val="none"/>
        </w:rPr>
        <w:t>Scalability and Customization</w:t>
      </w:r>
    </w:p>
    <w:p w14:paraId="2E55329C" w14:textId="3A0A6851" w:rsidR="00AD6C99" w:rsidRPr="00AD6C99" w:rsidRDefault="00AD6C99" w:rsidP="00C23669">
      <w:pPr>
        <w:jc w:val="both"/>
      </w:pPr>
      <w:r w:rsidRPr="00AD6C99">
        <w:lastRenderedPageBreak/>
        <w:t>Not all intelligent technologies are adaptable to the unique needs, growth stages, and resource capacities of SMEs</w:t>
      </w:r>
      <w:r w:rsidR="00C23669" w:rsidRPr="00C23669">
        <w:t xml:space="preserve"> to</w:t>
      </w:r>
      <w:r w:rsidRPr="00AD6C99">
        <w:t xml:space="preserve"> assess which intelligent systems are scalable and customizable for various SME sectors, ensuring they remain beneficial over time.</w:t>
      </w:r>
    </w:p>
    <w:p w14:paraId="1583463E" w14:textId="77777777" w:rsidR="00AD6C99" w:rsidRPr="00AD6C99" w:rsidRDefault="00AD6C99" w:rsidP="00C23669">
      <w:pPr>
        <w:spacing w:before="100" w:beforeAutospacing="1" w:after="100" w:afterAutospacing="1"/>
        <w:jc w:val="both"/>
        <w:rPr>
          <w:rFonts w:eastAsia="Times New Roman" w:cs="Times New Roman"/>
          <w:kern w:val="0"/>
          <w:szCs w:val="24"/>
          <w14:ligatures w14:val="none"/>
        </w:rPr>
      </w:pPr>
      <w:r w:rsidRPr="00AD6C99">
        <w:rPr>
          <w:rFonts w:eastAsia="Times New Roman" w:cs="Times New Roman"/>
          <w:kern w:val="0"/>
          <w:szCs w:val="24"/>
          <w14:ligatures w14:val="none"/>
        </w:rPr>
        <w:t>Sub-Question: How can intelligent technology solutions be tailored or simplified to meet the specific operational needs, growth trajectories, and industry demands of SMEs?</w:t>
      </w:r>
    </w:p>
    <w:p w14:paraId="682A7B82" w14:textId="77777777" w:rsidR="00AD6C99" w:rsidRPr="00AD6C99" w:rsidRDefault="00AD6C99" w:rsidP="00C23669">
      <w:pPr>
        <w:jc w:val="both"/>
      </w:pPr>
      <w:r w:rsidRPr="00AD6C99">
        <w:t>This question addresses the importance of finding or adapting technologies that fit SMEs’ diverse needs and resources, ensuring that they can continue to benefit from these systems as they evolve.</w:t>
      </w:r>
    </w:p>
    <w:p w14:paraId="40D112E7" w14:textId="77777777" w:rsidR="00AD6C99" w:rsidRPr="00D62BC4" w:rsidRDefault="00AD6C99" w:rsidP="00D62BC4">
      <w:pPr>
        <w:pStyle w:val="ListParagraph"/>
        <w:numPr>
          <w:ilvl w:val="0"/>
          <w:numId w:val="18"/>
        </w:numPr>
        <w:spacing w:before="100" w:beforeAutospacing="1" w:after="100" w:afterAutospacing="1"/>
        <w:outlineLvl w:val="3"/>
        <w:rPr>
          <w:rFonts w:eastAsia="Times New Roman" w:cs="Times New Roman"/>
          <w:b/>
          <w:bCs/>
          <w:kern w:val="0"/>
          <w:szCs w:val="24"/>
          <w14:ligatures w14:val="none"/>
        </w:rPr>
      </w:pPr>
      <w:r w:rsidRPr="00D62BC4">
        <w:rPr>
          <w:rFonts w:eastAsia="Times New Roman" w:cs="Times New Roman"/>
          <w:b/>
          <w:bCs/>
          <w:kern w:val="0"/>
          <w:szCs w:val="24"/>
          <w14:ligatures w14:val="none"/>
        </w:rPr>
        <w:t>Competitive Impact and Market Position</w:t>
      </w:r>
    </w:p>
    <w:p w14:paraId="2FCEF83E" w14:textId="6B7F1F69" w:rsidR="00AD6C99" w:rsidRPr="00AD6C99" w:rsidRDefault="00AD6C99" w:rsidP="00B050C4">
      <w:pPr>
        <w:jc w:val="both"/>
      </w:pPr>
      <w:r w:rsidRPr="00AD6C99">
        <w:t>SMEs may struggle to remain competitive without adopting new technology that enhances customer interactions, operational efficiency, and strategic decision-making</w:t>
      </w:r>
      <w:r w:rsidR="00B050C4" w:rsidRPr="00B050C4">
        <w:t xml:space="preserve"> on </w:t>
      </w:r>
      <w:r w:rsidR="00B050C4" w:rsidRPr="00AD6C99">
        <w:t>evaluating</w:t>
      </w:r>
      <w:r w:rsidRPr="00AD6C99">
        <w:t xml:space="preserve"> the long-term impact of intelligent tools on the competitiveness, customer engagement, and market positioning of SMEs.</w:t>
      </w:r>
    </w:p>
    <w:p w14:paraId="32163193" w14:textId="098AD6C4" w:rsidR="00AD6C99" w:rsidRPr="00AD6C99" w:rsidRDefault="00AD6C99" w:rsidP="00B050C4">
      <w:pPr>
        <w:spacing w:before="100" w:beforeAutospacing="1" w:after="100" w:afterAutospacing="1"/>
        <w:jc w:val="both"/>
        <w:rPr>
          <w:rFonts w:eastAsia="Times New Roman" w:cs="Times New Roman"/>
          <w:kern w:val="0"/>
          <w:szCs w:val="24"/>
          <w14:ligatures w14:val="none"/>
        </w:rPr>
      </w:pPr>
      <w:r w:rsidRPr="00AD6C99">
        <w:rPr>
          <w:rFonts w:eastAsia="Times New Roman" w:cs="Times New Roman"/>
          <w:kern w:val="0"/>
          <w:szCs w:val="24"/>
          <w14:ligatures w14:val="none"/>
        </w:rPr>
        <w:t xml:space="preserve">Sub-Question: In what ways can intelligent technology enhance </w:t>
      </w:r>
      <w:r w:rsidR="00B050C4" w:rsidRPr="00AD6C99">
        <w:rPr>
          <w:rFonts w:eastAsia="Times New Roman" w:cs="Times New Roman"/>
          <w:kern w:val="0"/>
          <w:szCs w:val="24"/>
          <w14:ligatures w14:val="none"/>
        </w:rPr>
        <w:t>customer</w:t>
      </w:r>
      <w:r w:rsidRPr="00AD6C99">
        <w:rPr>
          <w:rFonts w:eastAsia="Times New Roman" w:cs="Times New Roman"/>
          <w:kern w:val="0"/>
          <w:szCs w:val="24"/>
          <w14:ligatures w14:val="none"/>
        </w:rPr>
        <w:t xml:space="preserve"> experience, operational performance, and strategic decision-making capabilities of SMEs, contributing to long-term competitive advantage?</w:t>
      </w:r>
    </w:p>
    <w:p w14:paraId="40F8A842" w14:textId="4F630F47" w:rsidR="00E94ACD" w:rsidRPr="00201949" w:rsidRDefault="00AD6C99" w:rsidP="00783B9A">
      <w:pPr>
        <w:jc w:val="both"/>
      </w:pPr>
      <w:r w:rsidRPr="00AD6C99">
        <w:t>This question examines the role of intelligent technology in helping SMEs to strengthen customer relationships, optimize processes, and make informed decisions that improve their market positioning and resilience.</w:t>
      </w:r>
    </w:p>
    <w:p w14:paraId="1E255E22" w14:textId="31CBDEAF" w:rsidR="00201949" w:rsidRPr="00201949" w:rsidRDefault="00AF5FC5" w:rsidP="00D62BC4">
      <w:pPr>
        <w:pStyle w:val="Heading2"/>
      </w:pPr>
      <w:bookmarkStart w:id="8" w:name="_Toc184435900"/>
      <w:r>
        <w:t>Research</w:t>
      </w:r>
      <w:r w:rsidR="00201949" w:rsidRPr="00201949">
        <w:t xml:space="preserve"> Hypotheses</w:t>
      </w:r>
      <w:bookmarkEnd w:id="8"/>
    </w:p>
    <w:p w14:paraId="5016E5AB" w14:textId="326C6323" w:rsidR="00381513" w:rsidRPr="00381513" w:rsidRDefault="00381513" w:rsidP="00381513">
      <w:pPr>
        <w:spacing w:before="100" w:beforeAutospacing="1" w:after="100" w:afterAutospacing="1"/>
        <w:jc w:val="both"/>
        <w:rPr>
          <w:rFonts w:eastAsia="Times New Roman" w:cs="Times New Roman"/>
          <w:kern w:val="0"/>
          <w:szCs w:val="24"/>
          <w14:ligatures w14:val="none"/>
        </w:rPr>
      </w:pPr>
      <w:r w:rsidRPr="00381513">
        <w:rPr>
          <w:rFonts w:eastAsia="Times New Roman" w:cs="Times New Roman"/>
          <w:kern w:val="0"/>
          <w:szCs w:val="24"/>
          <w14:ligatures w14:val="none"/>
        </w:rPr>
        <w:t xml:space="preserve">• </w:t>
      </w:r>
      <w:r w:rsidRPr="00381513">
        <w:rPr>
          <w:rFonts w:eastAsia="Times New Roman" w:cs="Times New Roman"/>
          <w:b/>
          <w:bCs/>
          <w:kern w:val="0"/>
          <w:szCs w:val="24"/>
          <w14:ligatures w14:val="none"/>
        </w:rPr>
        <w:t>Null Hypothesis (H</w:t>
      </w:r>
      <w:r w:rsidR="00573C06">
        <w:rPr>
          <w:rFonts w:eastAsia="Times New Roman" w:cs="Times New Roman"/>
          <w:b/>
          <w:bCs/>
          <w:kern w:val="0"/>
          <w:szCs w:val="24"/>
          <w14:ligatures w14:val="none"/>
        </w:rPr>
        <w:t>0</w:t>
      </w:r>
      <w:r w:rsidRPr="00381513">
        <w:rPr>
          <w:rFonts w:eastAsia="Times New Roman" w:cs="Times New Roman"/>
          <w:b/>
          <w:bCs/>
          <w:kern w:val="0"/>
          <w:szCs w:val="24"/>
          <w14:ligatures w14:val="none"/>
        </w:rPr>
        <w:t>):</w:t>
      </w:r>
      <w:r w:rsidRPr="00381513">
        <w:rPr>
          <w:rFonts w:eastAsia="Times New Roman" w:cs="Times New Roman"/>
          <w:kern w:val="0"/>
          <w:szCs w:val="24"/>
          <w14:ligatures w14:val="none"/>
        </w:rPr>
        <w:t xml:space="preserve"> Flexible pricing models, funding sources, and scalable financial structures do not significantly increase the likelihood of SMEs adopting intelligent technology solutions compared to traditional technology models.</w:t>
      </w:r>
    </w:p>
    <w:p w14:paraId="1975A651" w14:textId="77777777" w:rsidR="00381513" w:rsidRPr="00381513" w:rsidRDefault="00381513" w:rsidP="00381513">
      <w:pPr>
        <w:spacing w:before="100" w:beforeAutospacing="1" w:after="100" w:afterAutospacing="1"/>
        <w:jc w:val="both"/>
        <w:rPr>
          <w:rFonts w:eastAsia="Times New Roman" w:cs="Times New Roman"/>
          <w:kern w:val="0"/>
          <w:szCs w:val="24"/>
          <w14:ligatures w14:val="none"/>
        </w:rPr>
      </w:pPr>
      <w:r w:rsidRPr="00381513">
        <w:rPr>
          <w:rFonts w:eastAsia="Times New Roman" w:cs="Times New Roman"/>
          <w:kern w:val="0"/>
          <w:szCs w:val="24"/>
          <w14:ligatures w14:val="none"/>
        </w:rPr>
        <w:t xml:space="preserve">• </w:t>
      </w:r>
      <w:r w:rsidRPr="00381513">
        <w:rPr>
          <w:rFonts w:eastAsia="Times New Roman" w:cs="Times New Roman"/>
          <w:b/>
          <w:bCs/>
          <w:kern w:val="0"/>
          <w:szCs w:val="24"/>
          <w14:ligatures w14:val="none"/>
        </w:rPr>
        <w:t>Alternative Hypothesis (H1):</w:t>
      </w:r>
      <w:r w:rsidRPr="00381513">
        <w:rPr>
          <w:rFonts w:eastAsia="Times New Roman" w:cs="Times New Roman"/>
          <w:kern w:val="0"/>
          <w:szCs w:val="24"/>
          <w14:ligatures w14:val="none"/>
        </w:rPr>
        <w:t xml:space="preserve"> Flexible pricing models, funding sources, and scalable financial structures significantly increase the likelihood of SMEs adopting intelligent technology solutions compared to traditional technology models.</w:t>
      </w:r>
    </w:p>
    <w:p w14:paraId="517A390E" w14:textId="77777777" w:rsidR="00381513" w:rsidRPr="00381513" w:rsidRDefault="00381513" w:rsidP="00381513">
      <w:pPr>
        <w:jc w:val="both"/>
      </w:pPr>
      <w:r w:rsidRPr="00381513">
        <w:t>The purpose of this hypothesis is to investigate whether financial strategies such as subscription-based pricing, scalable packages, and targeted funding specifically benefit SMEs in overcoming cost barriers to adopting intelligent technology. This hypothesis proposes that cost-efficient financial options may directly impact adoption rates among resource-constrained SMEs.</w:t>
      </w:r>
    </w:p>
    <w:p w14:paraId="44FAC3D5" w14:textId="7AA740EC" w:rsidR="00381513" w:rsidRPr="00381513" w:rsidRDefault="00381513" w:rsidP="00381513">
      <w:pPr>
        <w:spacing w:before="100" w:beforeAutospacing="1" w:after="100" w:afterAutospacing="1"/>
        <w:jc w:val="both"/>
        <w:rPr>
          <w:rFonts w:eastAsia="Times New Roman" w:cs="Times New Roman"/>
          <w:kern w:val="0"/>
          <w:szCs w:val="24"/>
          <w14:ligatures w14:val="none"/>
        </w:rPr>
      </w:pPr>
      <w:r w:rsidRPr="00381513">
        <w:rPr>
          <w:rFonts w:eastAsia="Times New Roman" w:cs="Times New Roman"/>
          <w:kern w:val="0"/>
          <w:szCs w:val="24"/>
          <w14:ligatures w14:val="none"/>
        </w:rPr>
        <w:t xml:space="preserve">• </w:t>
      </w:r>
      <w:r w:rsidRPr="00381513">
        <w:rPr>
          <w:rFonts w:eastAsia="Times New Roman" w:cs="Times New Roman"/>
          <w:b/>
          <w:bCs/>
          <w:kern w:val="0"/>
          <w:szCs w:val="24"/>
          <w14:ligatures w14:val="none"/>
        </w:rPr>
        <w:t>Null Hypothesis (H</w:t>
      </w:r>
      <w:r w:rsidR="00573C06">
        <w:rPr>
          <w:rFonts w:eastAsia="Times New Roman" w:cs="Times New Roman"/>
          <w:b/>
          <w:bCs/>
          <w:kern w:val="0"/>
          <w:szCs w:val="24"/>
          <w14:ligatures w14:val="none"/>
        </w:rPr>
        <w:t>0</w:t>
      </w:r>
      <w:r w:rsidRPr="00381513">
        <w:rPr>
          <w:rFonts w:eastAsia="Times New Roman" w:cs="Times New Roman"/>
          <w:b/>
          <w:bCs/>
          <w:kern w:val="0"/>
          <w:szCs w:val="24"/>
          <w14:ligatures w14:val="none"/>
        </w:rPr>
        <w:t>):</w:t>
      </w:r>
      <w:r w:rsidRPr="00381513">
        <w:rPr>
          <w:rFonts w:eastAsia="Times New Roman" w:cs="Times New Roman"/>
          <w:kern w:val="0"/>
          <w:szCs w:val="24"/>
          <w14:ligatures w14:val="none"/>
        </w:rPr>
        <w:t xml:space="preserve"> User-centric design, simplified interfaces, and accessible training programs do not significantly enhance the usability of intelligent technology solutions for SMEs compared to standard, more complex systems.</w:t>
      </w:r>
    </w:p>
    <w:p w14:paraId="6337898F" w14:textId="64EC0ACB" w:rsidR="00381513" w:rsidRPr="00381513" w:rsidRDefault="00381513" w:rsidP="00381513">
      <w:pPr>
        <w:spacing w:before="100" w:beforeAutospacing="1" w:after="100" w:afterAutospacing="1"/>
        <w:jc w:val="both"/>
        <w:rPr>
          <w:rFonts w:eastAsia="Times New Roman" w:cs="Times New Roman"/>
          <w:kern w:val="0"/>
          <w:szCs w:val="24"/>
          <w14:ligatures w14:val="none"/>
        </w:rPr>
      </w:pPr>
      <w:r w:rsidRPr="00381513">
        <w:rPr>
          <w:rFonts w:eastAsia="Times New Roman" w:cs="Times New Roman"/>
          <w:kern w:val="0"/>
          <w:szCs w:val="24"/>
          <w14:ligatures w14:val="none"/>
        </w:rPr>
        <w:lastRenderedPageBreak/>
        <w:t xml:space="preserve">• </w:t>
      </w:r>
      <w:r w:rsidRPr="00381513">
        <w:rPr>
          <w:rFonts w:eastAsia="Times New Roman" w:cs="Times New Roman"/>
          <w:b/>
          <w:bCs/>
          <w:kern w:val="0"/>
          <w:szCs w:val="24"/>
          <w14:ligatures w14:val="none"/>
        </w:rPr>
        <w:t>Alternative Hypothesis (H</w:t>
      </w:r>
      <w:r w:rsidR="00EE4C18">
        <w:rPr>
          <w:rFonts w:eastAsia="Times New Roman" w:cs="Times New Roman"/>
          <w:b/>
          <w:bCs/>
          <w:kern w:val="0"/>
          <w:szCs w:val="24"/>
          <w14:ligatures w14:val="none"/>
        </w:rPr>
        <w:t>2</w:t>
      </w:r>
      <w:r w:rsidRPr="00381513">
        <w:rPr>
          <w:rFonts w:eastAsia="Times New Roman" w:cs="Times New Roman"/>
          <w:b/>
          <w:bCs/>
          <w:kern w:val="0"/>
          <w:szCs w:val="24"/>
          <w14:ligatures w14:val="none"/>
        </w:rPr>
        <w:t>):</w:t>
      </w:r>
      <w:r w:rsidRPr="00381513">
        <w:rPr>
          <w:rFonts w:eastAsia="Times New Roman" w:cs="Times New Roman"/>
          <w:kern w:val="0"/>
          <w:szCs w:val="24"/>
          <w14:ligatures w14:val="none"/>
        </w:rPr>
        <w:t xml:space="preserve"> User-centric design, simplified interfaces, and accessible training programs significantly enhance the usability of intelligent technology solutions for SMEs compared to standard, more complex systems.</w:t>
      </w:r>
    </w:p>
    <w:p w14:paraId="64A52237" w14:textId="77777777" w:rsidR="00381513" w:rsidRDefault="00381513" w:rsidP="00B66313">
      <w:pPr>
        <w:jc w:val="both"/>
      </w:pPr>
      <w:r w:rsidRPr="00381513">
        <w:t>This hypothesis examines whether technologies designed with simplicity and accessible training can increase effective adoption and usage among SMEs, addressing the skill gap that many smaller businesses face. It posits that intuitive systems are more manageable for non-technical users within SMEs, enhancing ease of use and operational integration.</w:t>
      </w:r>
    </w:p>
    <w:p w14:paraId="06AACAA6" w14:textId="7C9066FA" w:rsidR="00381513" w:rsidRPr="00381513" w:rsidRDefault="00381513" w:rsidP="00381513">
      <w:pPr>
        <w:spacing w:before="100" w:beforeAutospacing="1" w:after="100" w:afterAutospacing="1"/>
        <w:jc w:val="both"/>
        <w:rPr>
          <w:rFonts w:eastAsia="Times New Roman" w:cs="Times New Roman"/>
          <w:kern w:val="0"/>
          <w:szCs w:val="24"/>
          <w14:ligatures w14:val="none"/>
        </w:rPr>
      </w:pPr>
      <w:r w:rsidRPr="00381513">
        <w:rPr>
          <w:rFonts w:eastAsia="Times New Roman" w:cs="Times New Roman"/>
          <w:kern w:val="0"/>
          <w:szCs w:val="24"/>
          <w14:ligatures w14:val="none"/>
        </w:rPr>
        <w:t xml:space="preserve">• </w:t>
      </w:r>
      <w:r w:rsidRPr="00381513">
        <w:rPr>
          <w:rFonts w:eastAsia="Times New Roman" w:cs="Times New Roman"/>
          <w:b/>
          <w:bCs/>
          <w:kern w:val="0"/>
          <w:szCs w:val="24"/>
          <w14:ligatures w14:val="none"/>
        </w:rPr>
        <w:t>Null Hypothesis (H</w:t>
      </w:r>
      <w:r w:rsidR="00573C06">
        <w:rPr>
          <w:rFonts w:eastAsia="Times New Roman" w:cs="Times New Roman"/>
          <w:b/>
          <w:bCs/>
          <w:kern w:val="0"/>
          <w:szCs w:val="24"/>
          <w14:ligatures w14:val="none"/>
        </w:rPr>
        <w:t>0</w:t>
      </w:r>
      <w:r w:rsidRPr="00381513">
        <w:rPr>
          <w:rFonts w:eastAsia="Times New Roman" w:cs="Times New Roman"/>
          <w:b/>
          <w:bCs/>
          <w:kern w:val="0"/>
          <w:szCs w:val="24"/>
          <w14:ligatures w14:val="none"/>
        </w:rPr>
        <w:t>):</w:t>
      </w:r>
      <w:r w:rsidRPr="00381513">
        <w:rPr>
          <w:rFonts w:eastAsia="Times New Roman" w:cs="Times New Roman"/>
          <w:kern w:val="0"/>
          <w:szCs w:val="24"/>
          <w14:ligatures w14:val="none"/>
        </w:rPr>
        <w:t xml:space="preserve"> Scalable and customizable intelligent technology solutions do not significantly support the long-term operational needs and growth of SMEs compared to fixed, standardized systems.</w:t>
      </w:r>
    </w:p>
    <w:p w14:paraId="612CFA59" w14:textId="29A00793" w:rsidR="00381513" w:rsidRPr="00381513" w:rsidRDefault="00381513" w:rsidP="00381513">
      <w:pPr>
        <w:spacing w:before="100" w:beforeAutospacing="1" w:after="100" w:afterAutospacing="1"/>
        <w:jc w:val="both"/>
        <w:rPr>
          <w:rFonts w:eastAsia="Times New Roman" w:cs="Times New Roman"/>
          <w:kern w:val="0"/>
          <w:szCs w:val="24"/>
          <w14:ligatures w14:val="none"/>
        </w:rPr>
      </w:pPr>
      <w:r w:rsidRPr="00381513">
        <w:rPr>
          <w:rFonts w:eastAsia="Times New Roman" w:cs="Times New Roman"/>
          <w:kern w:val="0"/>
          <w:szCs w:val="24"/>
          <w14:ligatures w14:val="none"/>
        </w:rPr>
        <w:t xml:space="preserve">• </w:t>
      </w:r>
      <w:r w:rsidRPr="00381513">
        <w:rPr>
          <w:rFonts w:eastAsia="Times New Roman" w:cs="Times New Roman"/>
          <w:b/>
          <w:bCs/>
          <w:kern w:val="0"/>
          <w:szCs w:val="24"/>
          <w14:ligatures w14:val="none"/>
        </w:rPr>
        <w:t>Alternative Hypothesis (H</w:t>
      </w:r>
      <w:r w:rsidR="00EE4C18">
        <w:rPr>
          <w:rFonts w:eastAsia="Times New Roman" w:cs="Times New Roman"/>
          <w:b/>
          <w:bCs/>
          <w:kern w:val="0"/>
          <w:szCs w:val="24"/>
          <w14:ligatures w14:val="none"/>
        </w:rPr>
        <w:t>3</w:t>
      </w:r>
      <w:r w:rsidRPr="00381513">
        <w:rPr>
          <w:rFonts w:eastAsia="Times New Roman" w:cs="Times New Roman"/>
          <w:b/>
          <w:bCs/>
          <w:kern w:val="0"/>
          <w:szCs w:val="24"/>
          <w14:ligatures w14:val="none"/>
        </w:rPr>
        <w:t>):</w:t>
      </w:r>
      <w:r w:rsidRPr="00381513">
        <w:rPr>
          <w:rFonts w:eastAsia="Times New Roman" w:cs="Times New Roman"/>
          <w:kern w:val="0"/>
          <w:szCs w:val="24"/>
          <w14:ligatures w14:val="none"/>
        </w:rPr>
        <w:t xml:space="preserve"> Scalable and customizable intelligent technology solutions significantly support the long-term operational needs and growth of SMEs compared to fixed, standardized systems.</w:t>
      </w:r>
    </w:p>
    <w:p w14:paraId="158D2371" w14:textId="77777777" w:rsidR="00381513" w:rsidRPr="00381513" w:rsidRDefault="00381513" w:rsidP="00B66313">
      <w:pPr>
        <w:jc w:val="both"/>
      </w:pPr>
      <w:r w:rsidRPr="00381513">
        <w:t>This hypothesis investigates whether customizable technology solutions better align with SMEs’ diverse needs and can evolve as these businesses grow. It proposes that adaptable tools will be more sustainable and practical for SMEs, as rigid solutions may quickly become obsolete.</w:t>
      </w:r>
    </w:p>
    <w:p w14:paraId="2D4A5A48" w14:textId="43EE66E8" w:rsidR="00381513" w:rsidRPr="00381513" w:rsidRDefault="00381513" w:rsidP="00381513">
      <w:pPr>
        <w:spacing w:before="100" w:beforeAutospacing="1" w:after="100" w:afterAutospacing="1"/>
        <w:jc w:val="both"/>
        <w:rPr>
          <w:rFonts w:eastAsia="Times New Roman" w:cs="Times New Roman"/>
          <w:kern w:val="0"/>
          <w:szCs w:val="24"/>
          <w14:ligatures w14:val="none"/>
        </w:rPr>
      </w:pPr>
      <w:r w:rsidRPr="00381513">
        <w:rPr>
          <w:rFonts w:eastAsia="Times New Roman" w:cs="Times New Roman"/>
          <w:kern w:val="0"/>
          <w:szCs w:val="24"/>
          <w14:ligatures w14:val="none"/>
        </w:rPr>
        <w:t xml:space="preserve">• </w:t>
      </w:r>
      <w:r w:rsidRPr="00381513">
        <w:rPr>
          <w:rFonts w:eastAsia="Times New Roman" w:cs="Times New Roman"/>
          <w:b/>
          <w:bCs/>
          <w:kern w:val="0"/>
          <w:szCs w:val="24"/>
          <w14:ligatures w14:val="none"/>
        </w:rPr>
        <w:t>Null Hypothesis (H</w:t>
      </w:r>
      <w:r w:rsidR="00573C06">
        <w:rPr>
          <w:rFonts w:eastAsia="Times New Roman" w:cs="Times New Roman"/>
          <w:b/>
          <w:bCs/>
          <w:kern w:val="0"/>
          <w:szCs w:val="24"/>
          <w14:ligatures w14:val="none"/>
        </w:rPr>
        <w:t>0</w:t>
      </w:r>
      <w:r w:rsidRPr="00381513">
        <w:rPr>
          <w:rFonts w:eastAsia="Times New Roman" w:cs="Times New Roman"/>
          <w:b/>
          <w:bCs/>
          <w:kern w:val="0"/>
          <w:szCs w:val="24"/>
          <w14:ligatures w14:val="none"/>
        </w:rPr>
        <w:t>):</w:t>
      </w:r>
      <w:r w:rsidRPr="00381513">
        <w:rPr>
          <w:rFonts w:eastAsia="Times New Roman" w:cs="Times New Roman"/>
          <w:kern w:val="0"/>
          <w:szCs w:val="24"/>
          <w14:ligatures w14:val="none"/>
        </w:rPr>
        <w:t xml:space="preserve"> Adopting intelligent technology solutions does not significantly enhance customer experience, operational performance, or strategic decision-making capabilities of SMEs, and therefore does not improve competitive positioning.</w:t>
      </w:r>
    </w:p>
    <w:p w14:paraId="1876381A" w14:textId="450AFF4D" w:rsidR="00381513" w:rsidRPr="00381513" w:rsidRDefault="00381513" w:rsidP="00381513">
      <w:pPr>
        <w:spacing w:before="100" w:beforeAutospacing="1" w:after="100" w:afterAutospacing="1"/>
        <w:jc w:val="both"/>
        <w:rPr>
          <w:rFonts w:eastAsia="Times New Roman" w:cs="Times New Roman"/>
          <w:kern w:val="0"/>
          <w:szCs w:val="24"/>
          <w14:ligatures w14:val="none"/>
        </w:rPr>
      </w:pPr>
      <w:r w:rsidRPr="00381513">
        <w:rPr>
          <w:rFonts w:eastAsia="Times New Roman" w:cs="Times New Roman"/>
          <w:kern w:val="0"/>
          <w:szCs w:val="24"/>
          <w14:ligatures w14:val="none"/>
        </w:rPr>
        <w:t xml:space="preserve">• </w:t>
      </w:r>
      <w:r w:rsidRPr="00381513">
        <w:rPr>
          <w:rFonts w:eastAsia="Times New Roman" w:cs="Times New Roman"/>
          <w:b/>
          <w:bCs/>
          <w:kern w:val="0"/>
          <w:szCs w:val="24"/>
          <w14:ligatures w14:val="none"/>
        </w:rPr>
        <w:t>Alternative Hypothesis (H</w:t>
      </w:r>
      <w:r w:rsidR="00EE4C18">
        <w:rPr>
          <w:rFonts w:eastAsia="Times New Roman" w:cs="Times New Roman"/>
          <w:b/>
          <w:bCs/>
          <w:kern w:val="0"/>
          <w:szCs w:val="24"/>
          <w14:ligatures w14:val="none"/>
        </w:rPr>
        <w:t>4</w:t>
      </w:r>
      <w:r w:rsidRPr="00381513">
        <w:rPr>
          <w:rFonts w:eastAsia="Times New Roman" w:cs="Times New Roman"/>
          <w:b/>
          <w:bCs/>
          <w:kern w:val="0"/>
          <w:szCs w:val="24"/>
          <w14:ligatures w14:val="none"/>
        </w:rPr>
        <w:t>):</w:t>
      </w:r>
      <w:r w:rsidRPr="00381513">
        <w:rPr>
          <w:rFonts w:eastAsia="Times New Roman" w:cs="Times New Roman"/>
          <w:kern w:val="0"/>
          <w:szCs w:val="24"/>
          <w14:ligatures w14:val="none"/>
        </w:rPr>
        <w:t xml:space="preserve"> Adopting intelligent technology solutions significantly enhances customer experience, operational performance, and strategic decision-making capabilities of SMEs, thereby improving competitive positioning.</w:t>
      </w:r>
    </w:p>
    <w:p w14:paraId="0A52FCEA" w14:textId="77777777" w:rsidR="00381513" w:rsidRPr="00381513" w:rsidRDefault="00381513" w:rsidP="000E51B4">
      <w:pPr>
        <w:jc w:val="both"/>
      </w:pPr>
      <w:r w:rsidRPr="00381513">
        <w:t>This hypothesis addresses whether intelligent technology adoption can strengthen SMEs’ competitiveness by improving customer engagement, operational efficiencies, and decision-making quality. It assumes that intelligent tools can offer SMEs a practical edge over competitors, potentially impacting market resilience and positioning.</w:t>
      </w:r>
    </w:p>
    <w:p w14:paraId="0FF1CDCF" w14:textId="77777777" w:rsidR="00381513" w:rsidRPr="00381513" w:rsidRDefault="00381513" w:rsidP="00381513">
      <w:pPr>
        <w:spacing w:before="100" w:beforeAutospacing="1" w:after="100" w:afterAutospacing="1"/>
        <w:jc w:val="both"/>
        <w:rPr>
          <w:rFonts w:eastAsia="Times New Roman" w:cs="Times New Roman"/>
          <w:kern w:val="0"/>
          <w:szCs w:val="24"/>
          <w14:ligatures w14:val="none"/>
        </w:rPr>
      </w:pPr>
      <w:r w:rsidRPr="00381513">
        <w:rPr>
          <w:rFonts w:eastAsia="Times New Roman" w:cs="Times New Roman"/>
          <w:b/>
          <w:bCs/>
          <w:kern w:val="0"/>
          <w:szCs w:val="24"/>
          <w14:ligatures w14:val="none"/>
        </w:rPr>
        <w:t>Testing the Hypotheses:</w:t>
      </w:r>
    </w:p>
    <w:p w14:paraId="4A714874" w14:textId="77777777" w:rsidR="00381513" w:rsidRPr="00381513" w:rsidRDefault="00381513" w:rsidP="00381513">
      <w:pPr>
        <w:spacing w:before="100" w:beforeAutospacing="1" w:after="100" w:afterAutospacing="1"/>
        <w:jc w:val="both"/>
        <w:rPr>
          <w:rFonts w:eastAsia="Times New Roman" w:cs="Times New Roman"/>
          <w:kern w:val="0"/>
          <w:szCs w:val="24"/>
          <w14:ligatures w14:val="none"/>
        </w:rPr>
      </w:pPr>
      <w:r w:rsidRPr="00381513">
        <w:rPr>
          <w:rFonts w:eastAsia="Times New Roman" w:cs="Times New Roman"/>
          <w:kern w:val="0"/>
          <w:szCs w:val="24"/>
          <w14:ligatures w14:val="none"/>
        </w:rPr>
        <w:t>To validate these hypotheses, a quantitative study will be conducted across a sample of SMEs using various intelligent technology solutions. The research will involve:</w:t>
      </w:r>
    </w:p>
    <w:p w14:paraId="76F56434" w14:textId="77777777" w:rsidR="00381513" w:rsidRPr="00381513" w:rsidRDefault="00381513" w:rsidP="00DE1E8B">
      <w:pPr>
        <w:numPr>
          <w:ilvl w:val="0"/>
          <w:numId w:val="2"/>
        </w:numPr>
        <w:spacing w:before="100" w:beforeAutospacing="1" w:after="100" w:afterAutospacing="1"/>
        <w:jc w:val="both"/>
        <w:rPr>
          <w:rFonts w:eastAsia="Times New Roman" w:cs="Times New Roman"/>
          <w:kern w:val="0"/>
          <w:szCs w:val="24"/>
          <w14:ligatures w14:val="none"/>
        </w:rPr>
      </w:pPr>
      <w:r w:rsidRPr="00381513">
        <w:rPr>
          <w:rFonts w:eastAsia="Times New Roman" w:cs="Times New Roman"/>
          <w:b/>
          <w:bCs/>
          <w:kern w:val="0"/>
          <w:szCs w:val="24"/>
          <w14:ligatures w14:val="none"/>
        </w:rPr>
        <w:t>Data Collection:</w:t>
      </w:r>
    </w:p>
    <w:p w14:paraId="3F120578" w14:textId="77777777" w:rsidR="00381513" w:rsidRPr="00381513" w:rsidRDefault="00381513" w:rsidP="00DE1E8B">
      <w:pPr>
        <w:numPr>
          <w:ilvl w:val="1"/>
          <w:numId w:val="2"/>
        </w:numPr>
        <w:spacing w:before="100" w:beforeAutospacing="1" w:after="100" w:afterAutospacing="1"/>
        <w:jc w:val="both"/>
        <w:rPr>
          <w:rFonts w:eastAsia="Times New Roman" w:cs="Times New Roman"/>
          <w:kern w:val="0"/>
          <w:szCs w:val="24"/>
          <w14:ligatures w14:val="none"/>
        </w:rPr>
      </w:pPr>
      <w:r w:rsidRPr="00381513">
        <w:rPr>
          <w:rFonts w:eastAsia="Times New Roman" w:cs="Times New Roman"/>
          <w:kern w:val="0"/>
          <w:szCs w:val="24"/>
          <w14:ligatures w14:val="none"/>
        </w:rPr>
        <w:t>Gathering data on technology adoption rates, user feedback on system ease-of-use, customization impact, and performance metrics related to efficiency, customer engagement, and decision-making.</w:t>
      </w:r>
    </w:p>
    <w:p w14:paraId="316899B2" w14:textId="77777777" w:rsidR="00381513" w:rsidRPr="00381513" w:rsidRDefault="00381513" w:rsidP="00DE1E8B">
      <w:pPr>
        <w:numPr>
          <w:ilvl w:val="0"/>
          <w:numId w:val="2"/>
        </w:numPr>
        <w:spacing w:before="100" w:beforeAutospacing="1" w:after="100" w:afterAutospacing="1"/>
        <w:jc w:val="both"/>
        <w:rPr>
          <w:rFonts w:eastAsia="Times New Roman" w:cs="Times New Roman"/>
          <w:kern w:val="0"/>
          <w:szCs w:val="24"/>
          <w14:ligatures w14:val="none"/>
        </w:rPr>
      </w:pPr>
      <w:r w:rsidRPr="00381513">
        <w:rPr>
          <w:rFonts w:eastAsia="Times New Roman" w:cs="Times New Roman"/>
          <w:b/>
          <w:bCs/>
          <w:kern w:val="0"/>
          <w:szCs w:val="24"/>
          <w14:ligatures w14:val="none"/>
        </w:rPr>
        <w:t>Analysis:</w:t>
      </w:r>
    </w:p>
    <w:p w14:paraId="14DD17FC" w14:textId="77777777" w:rsidR="00381513" w:rsidRPr="00381513" w:rsidRDefault="00381513" w:rsidP="00DE1E8B">
      <w:pPr>
        <w:numPr>
          <w:ilvl w:val="1"/>
          <w:numId w:val="2"/>
        </w:numPr>
        <w:spacing w:before="100" w:beforeAutospacing="1" w:after="100" w:afterAutospacing="1"/>
        <w:jc w:val="both"/>
        <w:rPr>
          <w:rFonts w:eastAsia="Times New Roman" w:cs="Times New Roman"/>
          <w:kern w:val="0"/>
          <w:szCs w:val="24"/>
          <w14:ligatures w14:val="none"/>
        </w:rPr>
      </w:pPr>
      <w:r w:rsidRPr="00381513">
        <w:rPr>
          <w:rFonts w:eastAsia="Times New Roman" w:cs="Times New Roman"/>
          <w:kern w:val="0"/>
          <w:szCs w:val="24"/>
          <w14:ligatures w14:val="none"/>
        </w:rPr>
        <w:lastRenderedPageBreak/>
        <w:t>Statistical methods will compare outcomes between SMEs utilizing flexible, user-centered, scalable, and data-driven technologies with those using traditional or less adaptive solutions.</w:t>
      </w:r>
    </w:p>
    <w:p w14:paraId="00EDDB9E" w14:textId="77777777" w:rsidR="00381513" w:rsidRPr="00381513" w:rsidRDefault="00381513" w:rsidP="00381513">
      <w:pPr>
        <w:spacing w:before="100" w:beforeAutospacing="1" w:after="100" w:afterAutospacing="1"/>
        <w:jc w:val="both"/>
        <w:rPr>
          <w:rFonts w:eastAsia="Times New Roman" w:cs="Times New Roman"/>
          <w:kern w:val="0"/>
          <w:szCs w:val="24"/>
          <w14:ligatures w14:val="none"/>
        </w:rPr>
      </w:pPr>
      <w:r w:rsidRPr="00381513">
        <w:rPr>
          <w:rFonts w:eastAsia="Times New Roman" w:cs="Times New Roman"/>
          <w:b/>
          <w:bCs/>
          <w:kern w:val="0"/>
          <w:szCs w:val="24"/>
          <w14:ligatures w14:val="none"/>
        </w:rPr>
        <w:t>Expected Outcomes:</w:t>
      </w:r>
    </w:p>
    <w:p w14:paraId="2C6596EF" w14:textId="64CEC0C6" w:rsidR="00DE7142" w:rsidRPr="00381513" w:rsidRDefault="00381513" w:rsidP="00D2174F">
      <w:pPr>
        <w:jc w:val="both"/>
      </w:pPr>
      <w:r w:rsidRPr="00381513">
        <w:t>If the hypotheses are supported, findings will show that intelligent technologies, when tailored to meet financial, usability, scalability, and competitive needs, can meaningfully support SMEs’ growth and resilience. This would confirm the value of specialized solutions for SMEs and contribute valuable guidance for improving technology adoption frameworks that cater specifically to smaller businesses.</w:t>
      </w:r>
    </w:p>
    <w:p w14:paraId="05EF5564" w14:textId="55DFBB28" w:rsidR="0081204F" w:rsidRDefault="0081204F" w:rsidP="00D62BC4">
      <w:pPr>
        <w:pStyle w:val="Heading2"/>
      </w:pPr>
      <w:bookmarkStart w:id="9" w:name="_Toc184435901"/>
      <w:r>
        <w:t>Research Variables</w:t>
      </w:r>
      <w:bookmarkEnd w:id="9"/>
    </w:p>
    <w:p w14:paraId="5C924127" w14:textId="77777777" w:rsidR="007E26CE" w:rsidRPr="007E26CE" w:rsidRDefault="007E26CE" w:rsidP="005C309E">
      <w:pPr>
        <w:pStyle w:val="Heading3"/>
      </w:pPr>
      <w:bookmarkStart w:id="10" w:name="_Toc184435902"/>
      <w:r w:rsidRPr="007E26CE">
        <w:t>Independent Variables</w:t>
      </w:r>
      <w:bookmarkEnd w:id="10"/>
    </w:p>
    <w:p w14:paraId="6CFAC972" w14:textId="77777777" w:rsidR="00D2174F" w:rsidRPr="00D2174F" w:rsidRDefault="00D2174F" w:rsidP="00D2174F">
      <w:pPr>
        <w:jc w:val="both"/>
      </w:pPr>
      <w:r w:rsidRPr="00D2174F">
        <w:t>The independent variables are factors manipulated or measured to observe their impact on the dependent variables related to intelligent technology adoption and benefits for SMEs. These include financial model flexibility, usability of technology, customizability and scalability of solutions, and competitive advantage through technology.</w:t>
      </w:r>
    </w:p>
    <w:p w14:paraId="55785F63" w14:textId="5A1F9332" w:rsidR="00D2174F" w:rsidRDefault="00D2174F" w:rsidP="00DE1E8B">
      <w:pPr>
        <w:pStyle w:val="ListParagraph"/>
        <w:numPr>
          <w:ilvl w:val="0"/>
          <w:numId w:val="4"/>
        </w:numPr>
        <w:jc w:val="both"/>
      </w:pPr>
      <w:r w:rsidRPr="00D2174F">
        <w:rPr>
          <w:b/>
          <w:bCs/>
        </w:rPr>
        <w:t>Flexible Financial Models</w:t>
      </w:r>
      <w:r>
        <w:t>: This variable includes pricing structures, financing options, and access to funding sources such as grants, loans, or government subsidies that can make technological solutions affordable for SMEs. The purpose is to analyze whether offering affordable and scalable pricing, along with financial support, influences the decision-making and ability of SMEs to adopt intelligent technologies. Variations in financial accessibility are observed to determine if they correlate with adoption rates and long-term usage of the technology within SMEs.</w:t>
      </w:r>
    </w:p>
    <w:p w14:paraId="6DE1F796" w14:textId="4AC7E80D" w:rsidR="00D2174F" w:rsidRDefault="00D2174F" w:rsidP="00DE1E8B">
      <w:pPr>
        <w:pStyle w:val="ListParagraph"/>
        <w:numPr>
          <w:ilvl w:val="0"/>
          <w:numId w:val="4"/>
        </w:numPr>
        <w:jc w:val="both"/>
      </w:pPr>
      <w:r w:rsidRPr="00D2174F">
        <w:rPr>
          <w:b/>
          <w:bCs/>
        </w:rPr>
        <w:t>Usability of Technology</w:t>
      </w:r>
      <w:r>
        <w:t>: This variable represents the user-centric design elements, such as simplified interfaces, minimal configuration requirements, and accessible training resources. Usability is critical for SMEs that may lack specialized technical skills. By measuring the complexity of interfaces, ease of onboarding, and the availability of training programs, this variable examines whether an emphasis on user-friendly design leads to improved adoption rates and more effective usage of intelligent systems by non-experts within SMEs.</w:t>
      </w:r>
    </w:p>
    <w:p w14:paraId="2C44B061" w14:textId="26C9EE30" w:rsidR="00D2174F" w:rsidRPr="00D2174F" w:rsidRDefault="00D2174F" w:rsidP="00DE1E8B">
      <w:pPr>
        <w:pStyle w:val="ListParagraph"/>
        <w:numPr>
          <w:ilvl w:val="0"/>
          <w:numId w:val="4"/>
        </w:numPr>
        <w:jc w:val="both"/>
        <w:rPr>
          <w:b/>
          <w:bCs/>
        </w:rPr>
      </w:pPr>
      <w:r w:rsidRPr="00D2174F">
        <w:rPr>
          <w:b/>
          <w:bCs/>
        </w:rPr>
        <w:t xml:space="preserve">Customizability and Scalability of Solutions: </w:t>
      </w:r>
      <w:r w:rsidRPr="00D2174F">
        <w:t>This variable includes the degree to which intelligent technology solutions can be tailored to fit SMEs’ unique operational requirements, industry-specific needs, and growth stages. Customizability is defined by options for adjusting features or configurations to align with specific operational demands, while scalability is defined by the ability of the technology to expand in function as the business grows. This variable investigates whether adaptable and flexible technology options increase the sustainability of intelligent systems in SMEs and their ability to support long-term growth.</w:t>
      </w:r>
    </w:p>
    <w:p w14:paraId="0DF6FC00" w14:textId="77777777" w:rsidR="00D2174F" w:rsidRDefault="00D2174F" w:rsidP="00DE1E8B">
      <w:pPr>
        <w:pStyle w:val="ListParagraph"/>
        <w:numPr>
          <w:ilvl w:val="0"/>
          <w:numId w:val="4"/>
        </w:numPr>
        <w:jc w:val="both"/>
      </w:pPr>
      <w:r w:rsidRPr="00D2174F">
        <w:rPr>
          <w:b/>
          <w:bCs/>
        </w:rPr>
        <w:t>Competitive Advantage through Technology</w:t>
      </w:r>
      <w:r>
        <w:t xml:space="preserve">: This independent variable focuses on the extent to which intelligent technologies can improve customer experience, operational performance, and strategic decision-making within SMEs. By introducing intelligent systems that enhance the quality of customer interactions, automate </w:t>
      </w:r>
      <w:r>
        <w:lastRenderedPageBreak/>
        <w:t>workflows, or enable data-driven insights, this variable seeks to measure whether these solutions create measurable competitive advantages, contributing to better market positioning and resilience for SMEs.</w:t>
      </w:r>
    </w:p>
    <w:p w14:paraId="5541B5A8" w14:textId="77777777" w:rsidR="007E26CE" w:rsidRPr="007E26CE" w:rsidRDefault="007E26CE" w:rsidP="005C309E">
      <w:pPr>
        <w:pStyle w:val="Heading3"/>
      </w:pPr>
      <w:bookmarkStart w:id="11" w:name="_Toc184435903"/>
      <w:r w:rsidRPr="007E26CE">
        <w:t>Dependent Variables</w:t>
      </w:r>
      <w:bookmarkEnd w:id="11"/>
    </w:p>
    <w:p w14:paraId="5F8C3709" w14:textId="77777777" w:rsidR="0037710B" w:rsidRDefault="0037710B" w:rsidP="00DE1E8B">
      <w:pPr>
        <w:pStyle w:val="NormalWeb"/>
        <w:numPr>
          <w:ilvl w:val="0"/>
          <w:numId w:val="3"/>
        </w:numPr>
        <w:jc w:val="both"/>
      </w:pPr>
      <w:r>
        <w:rPr>
          <w:rStyle w:val="Strong"/>
        </w:rPr>
        <w:t>Technology Adoption Rate</w:t>
      </w:r>
      <w:r>
        <w:t>: This dependent variable measures the rate at which SMEs decide to adopt intelligent technologies in response to flexible financial models, user-friendly interfaces, and other independent variables. The adoption rate is assessed by tracking initial sign-ups, implementation timelines, and the rate of integration within SMEs, providing a direct metric of how various support factors influence the willingness and ability of SMEs to adopt intelligent solutions.</w:t>
      </w:r>
    </w:p>
    <w:p w14:paraId="21282BCA" w14:textId="2D8F1900" w:rsidR="0037710B" w:rsidRDefault="0037710B" w:rsidP="00DE1E8B">
      <w:pPr>
        <w:pStyle w:val="NormalWeb"/>
        <w:numPr>
          <w:ilvl w:val="0"/>
          <w:numId w:val="3"/>
        </w:numPr>
        <w:jc w:val="both"/>
      </w:pPr>
      <w:r>
        <w:rPr>
          <w:rStyle w:val="Strong"/>
        </w:rPr>
        <w:t>Effective Usage</w:t>
      </w:r>
      <w:r>
        <w:t>: This variable captures the practical application and regular usage of intelligent technology within SMEs, influenced by the usability of the system. Effective usage reflects how well employees engage with and leverage the technology, looking at metrics like frequency of use, feature engagement, and ease of onboarding. These variable measures if improved usability leads to consistent and meaningful use of intelligent technology, particularly among employees who may not have a technical background.</w:t>
      </w:r>
    </w:p>
    <w:p w14:paraId="1D249DDB" w14:textId="77777777" w:rsidR="0037710B" w:rsidRDefault="0037710B" w:rsidP="00DE1E8B">
      <w:pPr>
        <w:pStyle w:val="NormalWeb"/>
        <w:numPr>
          <w:ilvl w:val="0"/>
          <w:numId w:val="3"/>
        </w:numPr>
        <w:jc w:val="both"/>
      </w:pPr>
      <w:r>
        <w:rPr>
          <w:rStyle w:val="Strong"/>
        </w:rPr>
        <w:t>Long-Term Operational Fit</w:t>
      </w:r>
      <w:r>
        <w:t>: Long-term operational fit assesses the relevance and adaptability of intelligent technology over time, especially as the business evolves. Influenced by the customizability and scalability of solutions, this variable examines if SMEs continue to derive value from the technology as their needs change, evaluating whether tailored solutions align with ongoing operational shifts and industry-specific demands. This is measured by observing technology updates, feature adjustments, and long-term satisfaction ratings.</w:t>
      </w:r>
    </w:p>
    <w:p w14:paraId="727F88F8" w14:textId="46D3F98A" w:rsidR="00D07929" w:rsidRDefault="0037710B" w:rsidP="00D62BC4">
      <w:pPr>
        <w:pStyle w:val="NormalWeb"/>
        <w:numPr>
          <w:ilvl w:val="0"/>
          <w:numId w:val="3"/>
        </w:numPr>
        <w:jc w:val="both"/>
      </w:pPr>
      <w:r>
        <w:rPr>
          <w:rStyle w:val="Strong"/>
        </w:rPr>
        <w:t>Market Competitiveness</w:t>
      </w:r>
      <w:r>
        <w:t>: Market competitiveness represents the perceived or actual improvements in SME market positioning, influenced by the adoption and effective use of intelligent technologies. This variable captures the impact of technology on customer satisfaction, operational efficiency, and decision-making capabilities. Metrics include customer retention rates, operational performance improvements, and decision-making effectiveness. By measuring these factors, this variable determines whether intelligent technologies enable SMEs to maintain or improve their competitive standing in the market.</w:t>
      </w:r>
    </w:p>
    <w:p w14:paraId="002E226C" w14:textId="051ECDE6" w:rsidR="006C0CD1" w:rsidRDefault="006C0CD1" w:rsidP="005C309E">
      <w:pPr>
        <w:pStyle w:val="Heading3"/>
      </w:pPr>
      <w:bookmarkStart w:id="12" w:name="_Toc184435904"/>
      <w:r>
        <w:t>Variables and Hypotheses</w:t>
      </w:r>
      <w:bookmarkEnd w:id="12"/>
    </w:p>
    <w:p w14:paraId="4C548885" w14:textId="4F5DB5E3" w:rsidR="006C0CD1" w:rsidRDefault="006C0CD1" w:rsidP="000138BD">
      <w:pPr>
        <w:jc w:val="both"/>
      </w:pPr>
      <w:r>
        <w:t>Hypothesis 1, the relationship between flexible financial models (independent variable) and technology adoption rate (dependent variable) will be tested. This hypothesis seeks to determine if cost-effective and scalable financial options lead to higher adoption rates among SMEs.</w:t>
      </w:r>
    </w:p>
    <w:p w14:paraId="21B3FECC" w14:textId="72267BCF" w:rsidR="006C0CD1" w:rsidRDefault="006C0CD1" w:rsidP="000138BD">
      <w:pPr>
        <w:jc w:val="both"/>
      </w:pPr>
      <w:r>
        <w:t>Hypothesis 2, the focus is on the impact of usability of technology (independent variable) on effective usage (dependent variable). This relationship will test whether user-friendly designs and accessible training resources increase regular, productive engagement with intelligent technology within SMEs.</w:t>
      </w:r>
    </w:p>
    <w:p w14:paraId="44D73E4A" w14:textId="3A19A6BF" w:rsidR="006C0CD1" w:rsidRDefault="006C0CD1" w:rsidP="000138BD">
      <w:pPr>
        <w:jc w:val="both"/>
      </w:pPr>
      <w:r>
        <w:lastRenderedPageBreak/>
        <w:t>Hypothesis 3, the customizability and scalability of solutions (independent variables) are examined in relation to long-term operational fit (dependent variable). This hypothesis will explore if adaptable solutions continue to serve SMEs effectively as they grow and evolve, supporting sustained technology relevance.</w:t>
      </w:r>
    </w:p>
    <w:p w14:paraId="543A4083" w14:textId="5775ECD7" w:rsidR="00E808BA" w:rsidRDefault="006C0CD1" w:rsidP="000138BD">
      <w:pPr>
        <w:jc w:val="both"/>
      </w:pPr>
      <w:r>
        <w:t>Hypothesis 4 explores the impact of competitive advantage through technology (independent variable) on market competitiveness (dependent variable). This hypothesis tests whether adopting intelligent technologies improves customer engagement, operational performance, and decision-making, ultimately enhancing SMEs' competitiveness.</w:t>
      </w:r>
    </w:p>
    <w:p w14:paraId="1AE0228E" w14:textId="77777777" w:rsidR="00820C2E" w:rsidRDefault="00820C2E">
      <w:pPr>
        <w:rPr>
          <w:b/>
          <w:bCs/>
          <w:sz w:val="36"/>
          <w:szCs w:val="32"/>
        </w:rPr>
      </w:pPr>
      <w:r>
        <w:br w:type="page"/>
      </w:r>
    </w:p>
    <w:p w14:paraId="59A28A07" w14:textId="77777777" w:rsidR="00820C2E" w:rsidRDefault="00820C2E" w:rsidP="00820C2E"/>
    <w:p w14:paraId="69C4D157" w14:textId="77777777" w:rsidR="00820C2E" w:rsidRDefault="00820C2E" w:rsidP="00820C2E"/>
    <w:p w14:paraId="164B5D39" w14:textId="77777777" w:rsidR="00820C2E" w:rsidRDefault="00820C2E" w:rsidP="00820C2E"/>
    <w:p w14:paraId="23BA0662" w14:textId="77777777" w:rsidR="00820C2E" w:rsidRDefault="00820C2E" w:rsidP="00820C2E"/>
    <w:p w14:paraId="63C3EBD4" w14:textId="77777777" w:rsidR="00820C2E" w:rsidRDefault="00820C2E" w:rsidP="00820C2E"/>
    <w:p w14:paraId="6D9E8D60" w14:textId="77777777" w:rsidR="00820C2E" w:rsidRDefault="00820C2E" w:rsidP="00820C2E"/>
    <w:p w14:paraId="56088B7F" w14:textId="77777777" w:rsidR="00820C2E" w:rsidRDefault="00820C2E" w:rsidP="00820C2E"/>
    <w:p w14:paraId="42AC1B0B" w14:textId="77777777" w:rsidR="00820C2E" w:rsidRDefault="00820C2E" w:rsidP="00820C2E"/>
    <w:p w14:paraId="234D0593" w14:textId="77777777" w:rsidR="00820C2E" w:rsidRDefault="00820C2E" w:rsidP="00820C2E"/>
    <w:p w14:paraId="6E1082B8" w14:textId="77777777" w:rsidR="00820C2E" w:rsidRDefault="00820C2E" w:rsidP="00820C2E"/>
    <w:p w14:paraId="1EF285B9" w14:textId="77777777" w:rsidR="00820C2E" w:rsidRDefault="00820C2E" w:rsidP="00820C2E"/>
    <w:p w14:paraId="0CF26ED1" w14:textId="77777777" w:rsidR="00820C2E" w:rsidRDefault="00820C2E" w:rsidP="00820C2E"/>
    <w:p w14:paraId="3D23D089" w14:textId="77777777" w:rsidR="00820C2E" w:rsidRDefault="00820C2E" w:rsidP="00820C2E"/>
    <w:p w14:paraId="0B110E17" w14:textId="77777777" w:rsidR="00820C2E" w:rsidRDefault="00820C2E" w:rsidP="00820C2E"/>
    <w:p w14:paraId="109B1C89" w14:textId="77777777" w:rsidR="00820C2E" w:rsidRDefault="00820C2E" w:rsidP="00820C2E">
      <w:pPr>
        <w:bidi/>
      </w:pPr>
    </w:p>
    <w:p w14:paraId="2296841F" w14:textId="5C9BA1FF" w:rsidR="00811AA6" w:rsidRPr="00811AA6" w:rsidRDefault="00820C2E" w:rsidP="00820C2E">
      <w:pPr>
        <w:pStyle w:val="Heading1"/>
      </w:pPr>
      <w:bookmarkStart w:id="13" w:name="_Toc184435905"/>
      <w:r>
        <w:t>Chapter 2: Literature Review</w:t>
      </w:r>
      <w:bookmarkEnd w:id="13"/>
    </w:p>
    <w:p w14:paraId="72D0DEA5" w14:textId="77777777" w:rsidR="00820C2E" w:rsidRDefault="00820C2E" w:rsidP="005E66C6">
      <w:pPr>
        <w:jc w:val="both"/>
      </w:pPr>
    </w:p>
    <w:p w14:paraId="4992AE57" w14:textId="56EF6717" w:rsidR="00820C2E" w:rsidRDefault="00820C2E" w:rsidP="00820C2E">
      <w:r>
        <w:br w:type="page"/>
      </w:r>
    </w:p>
    <w:p w14:paraId="38D721F8" w14:textId="44E18019" w:rsidR="00820C2E" w:rsidRDefault="00820C2E" w:rsidP="00820C2E">
      <w:pPr>
        <w:pStyle w:val="Heading2"/>
      </w:pPr>
      <w:bookmarkStart w:id="14" w:name="_Toc184435906"/>
      <w:r>
        <w:lastRenderedPageBreak/>
        <w:t>Introduction</w:t>
      </w:r>
      <w:bookmarkEnd w:id="14"/>
    </w:p>
    <w:p w14:paraId="274F59CE" w14:textId="3952CEDF" w:rsidR="005E66C6" w:rsidRPr="005E66C6" w:rsidRDefault="005E66C6" w:rsidP="00820C2E">
      <w:pPr>
        <w:jc w:val="both"/>
      </w:pPr>
      <w:r w:rsidRPr="005E66C6">
        <w:t>Previous research on the impact of artificial intelligence (AI) on small and medium-sized enterprises (SMEs) has illuminated the myriad challenges and opportunities that accompany the adoption of intelligent technologies. A significant theme has been the disparity between the potential benefits of AI and the actual implementation rates among SMEs. Scholars have explored various factors influencing this gap, including financial constraints, technological barriers, and organizational culture. These insights provide a foundation for understanding how SMEs can navigate the complexities associated with adopting AI, ultimately enhancing their operational efficiency and competitive positioning.</w:t>
      </w:r>
    </w:p>
    <w:p w14:paraId="2174EEE2" w14:textId="77777777" w:rsidR="005E66C6" w:rsidRDefault="005E66C6" w:rsidP="00820C2E">
      <w:pPr>
        <w:pStyle w:val="Heading2"/>
      </w:pPr>
      <w:bookmarkStart w:id="15" w:name="_Toc184435907"/>
      <w:r w:rsidRPr="005E66C6">
        <w:t>Factors Influencing AI Adoption</w:t>
      </w:r>
      <w:bookmarkEnd w:id="15"/>
    </w:p>
    <w:p w14:paraId="76E14287" w14:textId="7168E29B" w:rsidR="005E66C6" w:rsidRPr="005E66C6" w:rsidRDefault="005E66C6" w:rsidP="00B35080">
      <w:pPr>
        <w:jc w:val="both"/>
        <w:rPr>
          <w:b/>
          <w:bCs/>
        </w:rPr>
      </w:pPr>
      <w:r w:rsidRPr="005E66C6">
        <w:t xml:space="preserve">A pivotal study by </w:t>
      </w:r>
      <w:proofErr w:type="spellStart"/>
      <w:r w:rsidRPr="005E66C6">
        <w:t>Ghobakhloo</w:t>
      </w:r>
      <w:proofErr w:type="spellEnd"/>
      <w:r w:rsidRPr="005E66C6">
        <w:t xml:space="preserve"> and Ching (2019) investigated the determinants that affect AI and smart manufacturing technology adoption within SMEs. This research identified several barriers, such as limited financial resources, inadequate technical expertise, and a lack of awareness regarding the transformative potential of AI technologies. The findings emphasized the need for targeted educational initiatives and financial support mechanisms to overcome these obstacles. By addressing these barriers, the study underlines a critical gap that the current research aims to explore: the development of flexible financial models tailored to SMEs, which can significantly facilitate </w:t>
      </w:r>
      <w:r w:rsidR="00B35080">
        <w:t>the adoption of AI technologies.</w:t>
      </w:r>
    </w:p>
    <w:p w14:paraId="17CB722A" w14:textId="77777777" w:rsidR="005E66C6" w:rsidRDefault="005E66C6" w:rsidP="00820C2E">
      <w:pPr>
        <w:pStyle w:val="Heading2"/>
      </w:pPr>
      <w:bookmarkStart w:id="16" w:name="_Toc184435908"/>
      <w:r w:rsidRPr="005E66C6">
        <w:t>Usability and User Experience</w:t>
      </w:r>
      <w:bookmarkEnd w:id="16"/>
    </w:p>
    <w:p w14:paraId="05D1E243" w14:textId="3FF786F0" w:rsidR="005E66C6" w:rsidRPr="005E66C6" w:rsidRDefault="005E66C6" w:rsidP="00B35080">
      <w:pPr>
        <w:jc w:val="both"/>
      </w:pPr>
      <w:r w:rsidRPr="005E66C6">
        <w:t>In a complementary vein, Lu et al. (2022) conducted research focused on the usability of AI solutions within small businesses. Their study revealed that the complexity often associated with AI systems poses a significant deterrent to adoption among SMEs. They argued that making AI tools more user-friendly and accessible through simplified designs and comprehensive training programs could enhance engagement. This aligns closely with the current research's objective of evaluating how usability factors influence the effective usage of AI in SMEs, highlighting the necessity for solutions that accommodate the diverse capabilit</w:t>
      </w:r>
      <w:r w:rsidR="00B35080">
        <w:t>ies of small business employees.</w:t>
      </w:r>
    </w:p>
    <w:p w14:paraId="79D7E156" w14:textId="77777777" w:rsidR="005E66C6" w:rsidRDefault="005E66C6" w:rsidP="00820C2E">
      <w:pPr>
        <w:pStyle w:val="Heading2"/>
      </w:pPr>
      <w:bookmarkStart w:id="17" w:name="_Toc184435909"/>
      <w:r w:rsidRPr="005E66C6">
        <w:t>Customizability of AI Solutions</w:t>
      </w:r>
      <w:bookmarkEnd w:id="17"/>
    </w:p>
    <w:p w14:paraId="0624E316" w14:textId="0ACF660E" w:rsidR="005E66C6" w:rsidRPr="005E66C6" w:rsidRDefault="005E66C6" w:rsidP="00B35080">
      <w:pPr>
        <w:jc w:val="both"/>
      </w:pPr>
      <w:r w:rsidRPr="005E66C6">
        <w:t>The work of Hansen a</w:t>
      </w:r>
      <w:r>
        <w:t>nd Bo</w:t>
      </w:r>
      <w:r w:rsidRPr="005E66C6">
        <w:t>gh (2020) explored the importance of customizability in AI applications for SMEs, revealing that the ability to tailor AI solutions to specific business needs plays a crucial role in their adoption and sustained use. Their findings suggest that customizable features enhance user satisfaction and operational fit, enabling SMEs to align technology with their unique processes and requirements. This insight is particularly relevant to the present study, which seeks to investigate how customizable AI solutions can foster long-term operational effectiveness and adaptability in SMEs, thereby ensuring their continued relevance in a dynamic b</w:t>
      </w:r>
      <w:r>
        <w:t>usiness environment</w:t>
      </w:r>
      <w:r w:rsidR="00B35080">
        <w:t>.</w:t>
      </w:r>
    </w:p>
    <w:p w14:paraId="1FAB0DD3" w14:textId="77777777" w:rsidR="005E66C6" w:rsidRDefault="005E66C6" w:rsidP="005C309E">
      <w:pPr>
        <w:pStyle w:val="Heading3"/>
      </w:pPr>
      <w:bookmarkStart w:id="18" w:name="_Toc184435910"/>
      <w:r w:rsidRPr="005E66C6">
        <w:t>Competitive Advantage through AI</w:t>
      </w:r>
      <w:bookmarkEnd w:id="18"/>
    </w:p>
    <w:p w14:paraId="52D09776" w14:textId="19906F71" w:rsidR="005E66C6" w:rsidRPr="005E66C6" w:rsidRDefault="005E66C6" w:rsidP="00B35080">
      <w:pPr>
        <w:jc w:val="both"/>
      </w:pPr>
      <w:r w:rsidRPr="005E66C6">
        <w:t xml:space="preserve">Research by Agostini and </w:t>
      </w:r>
      <w:proofErr w:type="spellStart"/>
      <w:r w:rsidRPr="005E66C6">
        <w:t>Nosella</w:t>
      </w:r>
      <w:proofErr w:type="spellEnd"/>
      <w:r w:rsidRPr="005E66C6">
        <w:t xml:space="preserve"> (2019) delved into the competitive advantages that can be derived from AI applications, particularly in improving customer service and operational </w:t>
      </w:r>
      <w:r w:rsidRPr="005E66C6">
        <w:lastRenderedPageBreak/>
        <w:t xml:space="preserve">efficiency. The study highlighted that SMEs leveraging AI technologies often experience notable enhancements in customer satisfaction and market positioning. These findings bolster the hypothesis that intelligent technologies significantly contribute to the competitive dynamics within SMEs. By elucidating the relationship between AI adoption and competitive advantage, this research provides a compelling rationale for examining how SMEs can harness AI to improve their market standing </w:t>
      </w:r>
    </w:p>
    <w:p w14:paraId="0066E5D9" w14:textId="77777777" w:rsidR="005E66C6" w:rsidRDefault="005E66C6" w:rsidP="00820C2E">
      <w:pPr>
        <w:pStyle w:val="Heading2"/>
      </w:pPr>
      <w:bookmarkStart w:id="19" w:name="_Toc184435911"/>
      <w:r w:rsidRPr="005E66C6">
        <w:t>Leadership’s Role in Technology Adoption</w:t>
      </w:r>
      <w:bookmarkEnd w:id="19"/>
    </w:p>
    <w:p w14:paraId="5D7F86E5" w14:textId="3281C69D" w:rsidR="005E66C6" w:rsidRPr="005E66C6" w:rsidRDefault="005E66C6" w:rsidP="00B35080">
      <w:pPr>
        <w:jc w:val="both"/>
      </w:pPr>
      <w:r w:rsidRPr="005E66C6">
        <w:t>Further insights into the influence of leadership on technology adoption were provided by Wee et al. (2022), who examined how leadership skills impact the successful implementation of business intelligence and AI initiatives. Their research concluded that leaders who foster a culture of innovation and encourage experimentation significantly enhance the likelihood of successful technology integration. This study aligns with the current research focus on the pivotal role of leadership in driving AI adoption within SMEs, suggesting that effective leadership is essential for creating an organizational environment conducive to embra</w:t>
      </w:r>
      <w:r w:rsidR="00B35080">
        <w:t>cing technological advancements.</w:t>
      </w:r>
    </w:p>
    <w:p w14:paraId="1494ECEF" w14:textId="77777777" w:rsidR="005E66C6" w:rsidRPr="005E66C6" w:rsidRDefault="005E66C6" w:rsidP="00820C2E">
      <w:pPr>
        <w:pStyle w:val="Heading2"/>
      </w:pPr>
      <w:bookmarkStart w:id="20" w:name="_Toc184435912"/>
      <w:r w:rsidRPr="005E66C6">
        <w:t>Measuring the Impact of AI</w:t>
      </w:r>
      <w:bookmarkEnd w:id="20"/>
    </w:p>
    <w:p w14:paraId="3A0C843A" w14:textId="71E92DD6" w:rsidR="00A11C88" w:rsidRPr="00642853" w:rsidRDefault="005E66C6" w:rsidP="00B35080">
      <w:pPr>
        <w:jc w:val="both"/>
      </w:pPr>
      <w:proofErr w:type="spellStart"/>
      <w:r w:rsidRPr="005E66C6">
        <w:t>Abrokwah</w:t>
      </w:r>
      <w:proofErr w:type="spellEnd"/>
      <w:r w:rsidRPr="005E66C6">
        <w:t xml:space="preserve">-Larbi and </w:t>
      </w:r>
      <w:proofErr w:type="spellStart"/>
      <w:r w:rsidRPr="005E66C6">
        <w:t>Awuku</w:t>
      </w:r>
      <w:proofErr w:type="spellEnd"/>
      <w:r w:rsidRPr="005E66C6">
        <w:t>-Larbi (2023) contributed to the discourse on measuring the impact of technology adoption on business performance. Their research introduced a framework for evaluating the tangible benefits that stem from AI implementation, including efficiency gains, cost reductions, and enhanced customer experiences. By establishing clear metrics, this study provides a vital foundation for the current research's goal of assessing the effectiveness of AI adoption in SMEs. It emphasizes the need for quantifiable criteria to evaluate and improve the outcomes of AI initiatives, thus reinforcing the overall relevance of the propose</w:t>
      </w:r>
      <w:r w:rsidR="00B35080">
        <w:t>d framework.</w:t>
      </w:r>
    </w:p>
    <w:p w14:paraId="4689D75E" w14:textId="77777777" w:rsidR="0006255C" w:rsidRPr="0006255C" w:rsidRDefault="0006255C" w:rsidP="00D62BC4">
      <w:pPr>
        <w:pStyle w:val="Heading2"/>
      </w:pPr>
      <w:bookmarkStart w:id="21" w:name="_Toc184435913"/>
      <w:r w:rsidRPr="0006255C">
        <w:t>Gaps in Previous Studies</w:t>
      </w:r>
      <w:bookmarkEnd w:id="21"/>
    </w:p>
    <w:p w14:paraId="5C0EACC6" w14:textId="77777777" w:rsidR="009D5377" w:rsidRPr="009D5377" w:rsidRDefault="009D5377" w:rsidP="009D5377">
      <w:pPr>
        <w:jc w:val="both"/>
      </w:pPr>
      <w:r w:rsidRPr="009D5377">
        <w:t xml:space="preserve">While prior research has extensively explored the adoption of AI and intelligent technologies in SMEs, notable gaps remain, particularly in addressing dimensions such as </w:t>
      </w:r>
      <w:r w:rsidRPr="009D5377">
        <w:rPr>
          <w:b/>
          <w:bCs/>
        </w:rPr>
        <w:t>flexibility</w:t>
      </w:r>
      <w:r w:rsidRPr="009D5377">
        <w:t xml:space="preserve">, </w:t>
      </w:r>
      <w:r w:rsidRPr="009D5377">
        <w:rPr>
          <w:b/>
          <w:bCs/>
        </w:rPr>
        <w:t>authenticity</w:t>
      </w:r>
      <w:r w:rsidRPr="009D5377">
        <w:t xml:space="preserve">, and </w:t>
      </w:r>
      <w:r w:rsidRPr="009D5377">
        <w:rPr>
          <w:b/>
          <w:bCs/>
        </w:rPr>
        <w:t>sensitivity to specific challenges</w:t>
      </w:r>
      <w:r w:rsidRPr="009D5377">
        <w:t xml:space="preserve"> faced by SMEs. These dimensions, central to this study, are either underexplored or generalized in earlier work, leaving critical areas insufficiently addressed.</w:t>
      </w:r>
    </w:p>
    <w:p w14:paraId="123269D9" w14:textId="77777777" w:rsidR="009D5377" w:rsidRDefault="009D5377" w:rsidP="009D5377">
      <w:pPr>
        <w:pStyle w:val="Heading3"/>
      </w:pPr>
      <w:r w:rsidRPr="009D5377">
        <w:t xml:space="preserve">Flexibility in Financial Models: </w:t>
      </w:r>
    </w:p>
    <w:p w14:paraId="3A070631" w14:textId="0AAC61D9" w:rsidR="009D5377" w:rsidRDefault="009D5377" w:rsidP="009D5377">
      <w:pPr>
        <w:ind w:left="720"/>
        <w:jc w:val="both"/>
      </w:pPr>
      <w:r w:rsidRPr="009D5377">
        <w:t xml:space="preserve">Research by </w:t>
      </w:r>
      <w:proofErr w:type="spellStart"/>
      <w:r w:rsidRPr="009D5377">
        <w:t>Ghobakhloo</w:t>
      </w:r>
      <w:proofErr w:type="spellEnd"/>
      <w:r w:rsidRPr="009D5377">
        <w:t xml:space="preserve"> and Ching (2019) identified financial and technical barriers to AI adoption but did not offer a detailed framework for adaptable financial models specific to SMEs. For example, while the study emphasized the importance of financial support, it did not explore dynamic pricing options, such as pay-as-you-go models, that could accommodate the cash flow constraints of smaller businesses. This study fills this gap by analyzing how flexible financial strategies can directly impact AI adoption rates in resource-constrained SMEs.</w:t>
      </w:r>
    </w:p>
    <w:p w14:paraId="0925F0F3" w14:textId="77777777" w:rsidR="009D5377" w:rsidRPr="009D5377" w:rsidRDefault="009D5377" w:rsidP="009D5377">
      <w:pPr>
        <w:ind w:left="720"/>
        <w:jc w:val="both"/>
      </w:pPr>
    </w:p>
    <w:p w14:paraId="0894511F" w14:textId="77777777" w:rsidR="009D5377" w:rsidRDefault="009D5377" w:rsidP="009D5377">
      <w:pPr>
        <w:pStyle w:val="Heading3"/>
      </w:pPr>
      <w:r w:rsidRPr="009D5377">
        <w:lastRenderedPageBreak/>
        <w:t xml:space="preserve">Authenticity in Usability Solutions: </w:t>
      </w:r>
    </w:p>
    <w:p w14:paraId="3A854C9C" w14:textId="1D7ABC3E" w:rsidR="009D5377" w:rsidRPr="009D5377" w:rsidRDefault="009D5377" w:rsidP="009D5377">
      <w:pPr>
        <w:ind w:left="720"/>
        <w:jc w:val="both"/>
      </w:pPr>
      <w:r w:rsidRPr="009D5377">
        <w:t>Lu et al. (2022) highlighted usability challenges as a significant barrier for SMEs but failed to provide actionable solutions tailored to the unique skill profiles of SME employees. Most recommendations were broad, lacking the depth needed to address the specific requirements of non-technical teams in smaller businesses. This research addresses this gap by examining user-centric designs that not only simplify technology interfaces but also prioritize accessibility for diverse user groups within SMEs.</w:t>
      </w:r>
    </w:p>
    <w:p w14:paraId="073D4E4D" w14:textId="77777777" w:rsidR="009D5377" w:rsidRDefault="009D5377" w:rsidP="009D5377">
      <w:pPr>
        <w:pStyle w:val="Heading3"/>
      </w:pPr>
      <w:r w:rsidRPr="009D5377">
        <w:t xml:space="preserve">Sensitivity to Operational and Industry-Specific Challenges: </w:t>
      </w:r>
    </w:p>
    <w:p w14:paraId="26D8C91A" w14:textId="0F994D76" w:rsidR="009D5377" w:rsidRPr="009D5377" w:rsidRDefault="009D5377" w:rsidP="009D5377">
      <w:pPr>
        <w:ind w:left="720"/>
        <w:jc w:val="both"/>
      </w:pPr>
      <w:r w:rsidRPr="009D5377">
        <w:t>Hansen and Bogh (2020) stressed the importance of customizability in AI tools but did not delve into how these tools could be tailored for SMEs operating in diverse industries with varying operational complexities. For instance, the unique needs of manufacturing SMEs differ greatly from those in retail or healthcare. This study builds on their findings by investigating industry-specific AI solutions that align with SMEs' distinct operational and strategic goals, ensuring broader applicability.</w:t>
      </w:r>
    </w:p>
    <w:p w14:paraId="6116C4C3" w14:textId="77777777" w:rsidR="009D5377" w:rsidRDefault="009D5377" w:rsidP="009D5377">
      <w:pPr>
        <w:pStyle w:val="Heading3"/>
      </w:pPr>
      <w:r w:rsidRPr="009D5377">
        <w:t xml:space="preserve">Sustainability of Competitive Advantages: </w:t>
      </w:r>
    </w:p>
    <w:p w14:paraId="65A7A869" w14:textId="6A6934AD" w:rsidR="009D5377" w:rsidRPr="009D5377" w:rsidRDefault="009D5377" w:rsidP="009D5377">
      <w:pPr>
        <w:ind w:left="720"/>
        <w:jc w:val="both"/>
      </w:pPr>
      <w:r w:rsidRPr="009D5377">
        <w:t xml:space="preserve">Agostini and </w:t>
      </w:r>
      <w:proofErr w:type="spellStart"/>
      <w:r w:rsidRPr="009D5377">
        <w:t>Nosella</w:t>
      </w:r>
      <w:proofErr w:type="spellEnd"/>
      <w:r w:rsidRPr="009D5377">
        <w:t xml:space="preserve"> (2019) discussed competitive advantages derived from AI adoption but primarily focused on immediate benefits, such as improved customer service and efficiency. The study did not address long-term sustainability, such as how SMEs can maintain these advantages through continuous innovation and adaptation. This research emphasizes the need for scalable and evolving solutions that allow SMEs to retain competitive positioning over time.</w:t>
      </w:r>
    </w:p>
    <w:p w14:paraId="4A33187D" w14:textId="77777777" w:rsidR="009D5377" w:rsidRDefault="009D5377" w:rsidP="009D5377">
      <w:pPr>
        <w:pStyle w:val="Heading3"/>
      </w:pPr>
      <w:r w:rsidRPr="009D5377">
        <w:t xml:space="preserve">Comprehensive Leadership Development: </w:t>
      </w:r>
    </w:p>
    <w:p w14:paraId="6BF4A64C" w14:textId="45F103FF" w:rsidR="009D5377" w:rsidRPr="009D5377" w:rsidRDefault="009D5377" w:rsidP="009D5377">
      <w:pPr>
        <w:ind w:left="720"/>
        <w:jc w:val="both"/>
      </w:pPr>
      <w:r w:rsidRPr="009D5377">
        <w:t>Wee et al. (2022) underscored the role of leadership in fostering AI adoption but lacked detailed training frameworks to prepare SME leaders for the challenges of digital transformation. This research addresses this gap by proposing structured leadership development programs that equip decision-makers with the skills needed to integrate and sustain AI technologies effectively.</w:t>
      </w:r>
    </w:p>
    <w:p w14:paraId="75DDCB75" w14:textId="77777777" w:rsidR="009D5377" w:rsidRDefault="009D5377" w:rsidP="009D5377">
      <w:pPr>
        <w:pStyle w:val="Heading3"/>
      </w:pPr>
      <w:r w:rsidRPr="009D5377">
        <w:t xml:space="preserve">Diverse Impact Metrics: </w:t>
      </w:r>
    </w:p>
    <w:p w14:paraId="239CAFDE" w14:textId="04A9819B" w:rsidR="009D5377" w:rsidRPr="009D5377" w:rsidRDefault="009D5377" w:rsidP="009D5377">
      <w:pPr>
        <w:ind w:left="720"/>
        <w:jc w:val="both"/>
      </w:pPr>
      <w:proofErr w:type="spellStart"/>
      <w:r w:rsidRPr="009D5377">
        <w:t>Abrokwah</w:t>
      </w:r>
      <w:proofErr w:type="spellEnd"/>
      <w:r w:rsidRPr="009D5377">
        <w:t xml:space="preserve">-Larbi and </w:t>
      </w:r>
      <w:proofErr w:type="spellStart"/>
      <w:r w:rsidRPr="009D5377">
        <w:t>Awuku</w:t>
      </w:r>
      <w:proofErr w:type="spellEnd"/>
      <w:r w:rsidRPr="009D5377">
        <w:t>-Larbi (2023) introduced metrics for evaluating AI’s impact but limited their scope to immediate efficiency gains and customer satisfaction. Their framework did not adequately consider metrics related to long-term scalability, adaptability, or resilience to changing market conditions. This study expands the scope by incorporating comprehensive metrics that evaluate both short-term and long-term impacts of AI adoption in SMEs.</w:t>
      </w:r>
    </w:p>
    <w:p w14:paraId="02A43322" w14:textId="2F0C5546" w:rsidR="005E66C6" w:rsidRDefault="009D5377" w:rsidP="009D5377">
      <w:pPr>
        <w:jc w:val="both"/>
      </w:pPr>
      <w:r w:rsidRPr="009D5377">
        <w:t xml:space="preserve">This research explicitly addresses these gaps by focusing on </w:t>
      </w:r>
      <w:r w:rsidRPr="009D5377">
        <w:rPr>
          <w:b/>
          <w:bCs/>
        </w:rPr>
        <w:t>flexibility</w:t>
      </w:r>
      <w:r w:rsidRPr="009D5377">
        <w:t xml:space="preserve">, </w:t>
      </w:r>
      <w:r w:rsidRPr="009D5377">
        <w:rPr>
          <w:b/>
          <w:bCs/>
        </w:rPr>
        <w:t>authenticity</w:t>
      </w:r>
      <w:r w:rsidRPr="009D5377">
        <w:t xml:space="preserve">, and </w:t>
      </w:r>
      <w:r w:rsidRPr="009D5377">
        <w:rPr>
          <w:b/>
          <w:bCs/>
        </w:rPr>
        <w:t>sensitivity</w:t>
      </w:r>
      <w:r w:rsidRPr="009D5377">
        <w:t xml:space="preserve"> as key dimensions, providing a deeper and more practical understanding of how AI solutions can be tailored to meet the unique needs of SMEs. By building on existing studies </w:t>
      </w:r>
      <w:r w:rsidRPr="009D5377">
        <w:lastRenderedPageBreak/>
        <w:t>while addressing their limitations, this research offers a refined framework for empowering SMEs through intelligent technologies.</w:t>
      </w:r>
    </w:p>
    <w:p w14:paraId="02103311" w14:textId="135428F3" w:rsidR="00201949" w:rsidRPr="00201949" w:rsidRDefault="00201949" w:rsidP="00D62BC4">
      <w:pPr>
        <w:pStyle w:val="Heading2"/>
      </w:pPr>
      <w:bookmarkStart w:id="22" w:name="_Toc184435914"/>
      <w:r w:rsidRPr="00201949">
        <w:t>Theoretical Principles of the Study</w:t>
      </w:r>
      <w:bookmarkEnd w:id="22"/>
    </w:p>
    <w:p w14:paraId="097FE9C9" w14:textId="7E40F88F" w:rsidR="00B25260" w:rsidRDefault="00B25260" w:rsidP="00B25260">
      <w:pPr>
        <w:jc w:val="both"/>
      </w:pPr>
      <w:r>
        <w:t>The theoretical foundation of this study on the impact of intelligent technologies in small and medium-sized enterprises (SMEs) draws from principles rooted in innovation diffusion, resource-based theory, and organizational readiness for technology. These frameworks together explain how new technologies are adopted within organizations, the strategic advantages they can provide, and the conditions required for successful integration, especially within the SME context. Each principle offers insights into why some organizations are more prepared than others to harness advanced technologies, and how these technologies can support competitiveness and operational resilience.</w:t>
      </w:r>
      <w:r w:rsidR="00F778B5" w:rsidRPr="00F778B5">
        <w:t xml:space="preserve"> (Ramdani et al., 2021)</w:t>
      </w:r>
      <w:r w:rsidR="00F778B5">
        <w:t>.</w:t>
      </w:r>
    </w:p>
    <w:p w14:paraId="0B386E5C" w14:textId="6C706BC3" w:rsidR="00B25260" w:rsidRDefault="00B25260" w:rsidP="00B25260">
      <w:pPr>
        <w:jc w:val="both"/>
      </w:pPr>
      <w:r>
        <w:t xml:space="preserve">The </w:t>
      </w:r>
      <w:r w:rsidRPr="00E96FF3">
        <w:t>Diffusion of Innovations Theory</w:t>
      </w:r>
      <w:r>
        <w:t>, developed by Everett Rogers, provides an essential framework for understanding the adoption of intelligent technology within SMEs. This theory postulates that technological adoption follows a progression through various adopter groups, from innovators and early adopters to laggards. The theory also highlights how factors such as perceived benefits, ease of use, and observability influence adoption rates. For SMEs, which typically face financial and resource constraints, this theory helps explain why adoption rates for new technologies can be slower compared to larger firms. However, diffusion theory also suggests that if these organizations perceive substantial benefits and observable advantages from adopting intelligent systems, they are more likely to integrate such solutions despite initial barriers. This study leverages this perspective to explore the critical elements that can drive faster and more widespread adoption of intelligent technologies in SMEs, particularly in ways that meet their unique needs.</w:t>
      </w:r>
      <w:r w:rsidR="00F778B5" w:rsidRPr="00F778B5">
        <w:t xml:space="preserve"> (Saleem et al., 2023)</w:t>
      </w:r>
      <w:r w:rsidR="00F778B5">
        <w:t>.</w:t>
      </w:r>
    </w:p>
    <w:p w14:paraId="0EEE6497" w14:textId="38F3EBAE" w:rsidR="00B25260" w:rsidRDefault="00B25260" w:rsidP="00B25260">
      <w:pPr>
        <w:jc w:val="both"/>
      </w:pPr>
      <w:r>
        <w:t xml:space="preserve">Additionally, the </w:t>
      </w:r>
      <w:r w:rsidRPr="00E96FF3">
        <w:t>Resource-Based View (RBV)</w:t>
      </w:r>
      <w:r>
        <w:t xml:space="preserve"> of the firm provides a complementary lens through which the impact of intelligent technologies on SMEs can be analyzed. RBV emphasizes that organizations can achieve a sustainable competitive advantage by acquiring and managing valuable, rare, inimitable, and non-substitutable resources. Intelligent technologies, when appropriately integrated, can serve as valuable resources that enhance decision-making, optimize operations, and create new revenue streams. However, RBV also highlights the importance of complementary assets—such as employee skills, leadership commitment, and organizational culture—to maximize the technology’s value. For SMEs, which often have limited resources, the effective management of these intelligent technologies can allow them to compete with larger firms by leveraging data-driven insights and improved customer engagement. This study, therefore, draws on RBV principles to assess how SMEs can strategically use intelligent technologies to strengthen their resource base and gain a competitive edge.</w:t>
      </w:r>
      <w:r w:rsidR="00967352" w:rsidRPr="00967352">
        <w:t xml:space="preserve"> (Elia et al., 2021)</w:t>
      </w:r>
      <w:r w:rsidR="00967352">
        <w:t>.</w:t>
      </w:r>
    </w:p>
    <w:p w14:paraId="6A95ABED" w14:textId="736F1390" w:rsidR="00B25260" w:rsidRDefault="00B25260" w:rsidP="00B25260">
      <w:pPr>
        <w:jc w:val="both"/>
      </w:pPr>
      <w:r>
        <w:t xml:space="preserve">The </w:t>
      </w:r>
      <w:r w:rsidRPr="00E96FF3">
        <w:t>Theory of Organizational Readiness for Change</w:t>
      </w:r>
      <w:r>
        <w:t xml:space="preserve"> is another critical principle underpinning this research, offering insights into the factors influencing an organization’s preparedness to adopt and integrate new technologies. This theory posits that the likelihood of successful technological change is closely linked to an organization’s psychological and structural readiness. In the case of SMEs, organizational readiness often hinges on leadership willingness, employee openness, and existing technological infrastructure. The theory suggests that organizations with a proactive leadership style and a culture that values </w:t>
      </w:r>
      <w:r>
        <w:lastRenderedPageBreak/>
        <w:t>innovation are more likely to overcome barriers to AI integration. By examining these readiness factors, this study seeks to understand the conditions under which SMEs can successfully implement and sustain the use of intelligent technologies, especially in terms of aligning technology goals with business strategies and employee capabilities.</w:t>
      </w:r>
      <w:r w:rsidR="00967352" w:rsidRPr="00967352">
        <w:t xml:space="preserve"> (Nair et al., 2019)</w:t>
      </w:r>
      <w:r w:rsidR="00967352">
        <w:t>.</w:t>
      </w:r>
    </w:p>
    <w:p w14:paraId="0AF19059" w14:textId="0A011218" w:rsidR="00B25260" w:rsidRDefault="00B25260" w:rsidP="00B25260">
      <w:pPr>
        <w:jc w:val="both"/>
      </w:pPr>
      <w:r>
        <w:t xml:space="preserve">In addition to these core theories, </w:t>
      </w:r>
      <w:r w:rsidRPr="00E96FF3">
        <w:t>Technology-Organization-Environment (TOE) Framework</w:t>
      </w:r>
      <w:r>
        <w:t xml:space="preserve"> principles provide a holistic approach to assessing the contextual elements influencing intelligent technology adoption within SMEs. This framework posits that an organization’s technology adoption is affected by three main contexts: technological, organizational, and environmental. For SMEs, this model explains how internal organizational characteristics, such as size and culture, interact with external factors, including competition and technological advancements, to shape the adoption and implementation process. The TOE framework is particularly relevant in identifying external pressures, such as market competition or regulatory demands, which may encourage SMEs to adopt intelligent systems to remain viable. This study applies the TOE framework to identify both internal and external factors that may accelerate or inhibit the integration of intelligent technologies in SMEs, enabling a nuanced understanding of the broader environment in which these organizations operate.</w:t>
      </w:r>
      <w:r w:rsidR="00967352" w:rsidRPr="00967352">
        <w:t xml:space="preserve"> (Ramdani et al., 2013)</w:t>
      </w:r>
      <w:r w:rsidR="00967352">
        <w:t>.</w:t>
      </w:r>
    </w:p>
    <w:p w14:paraId="703B535C" w14:textId="0112A008" w:rsidR="00B25260" w:rsidRDefault="00B25260" w:rsidP="00B25260">
      <w:pPr>
        <w:jc w:val="both"/>
      </w:pPr>
      <w:r>
        <w:t>The theoretical principles of diffusion of innovations, resource-based theory, organizational readiness for change, and the TOE framework collectively provide a comprehensive basis for understanding how intelligent technologies can impact SMEs. By applying these theories, the study aims to uncover the conditions under which SMEs are most likely to successfully adopt intelligent technologies and to evaluate the potential advantages these technologies can bring to smaller organizations. Through this theoretical foundation, the study seeks to offer insights that are both academically rigorous and practically applicable, empowering SMEs to navigate the challenges and seize the opportunities presented by technological advancements.</w:t>
      </w:r>
      <w:r w:rsidR="00967352" w:rsidRPr="00967352">
        <w:t xml:space="preserve"> (Sun et al., 2020)</w:t>
      </w:r>
      <w:r w:rsidR="00967352">
        <w:t>.</w:t>
      </w:r>
    </w:p>
    <w:p w14:paraId="400223CE" w14:textId="77777777" w:rsidR="00820C2E" w:rsidRDefault="00820C2E">
      <w:pPr>
        <w:rPr>
          <w:b/>
          <w:bCs/>
          <w:sz w:val="36"/>
          <w:szCs w:val="32"/>
        </w:rPr>
      </w:pPr>
      <w:r>
        <w:br w:type="page"/>
      </w:r>
    </w:p>
    <w:p w14:paraId="08C94979" w14:textId="77777777" w:rsidR="00820C2E" w:rsidRDefault="00820C2E" w:rsidP="00820C2E"/>
    <w:p w14:paraId="3C0716AD" w14:textId="77777777" w:rsidR="00820C2E" w:rsidRDefault="00820C2E" w:rsidP="00820C2E"/>
    <w:p w14:paraId="7CCEEF61" w14:textId="77777777" w:rsidR="00820C2E" w:rsidRDefault="00820C2E" w:rsidP="00820C2E"/>
    <w:p w14:paraId="1E95417E" w14:textId="77777777" w:rsidR="00820C2E" w:rsidRDefault="00820C2E" w:rsidP="00820C2E"/>
    <w:p w14:paraId="5AE89B41" w14:textId="77777777" w:rsidR="00820C2E" w:rsidRDefault="00820C2E" w:rsidP="00820C2E"/>
    <w:p w14:paraId="0EB38BF6" w14:textId="77777777" w:rsidR="00820C2E" w:rsidRDefault="00820C2E" w:rsidP="00820C2E"/>
    <w:p w14:paraId="24314E23" w14:textId="77777777" w:rsidR="00820C2E" w:rsidRDefault="00820C2E" w:rsidP="00820C2E"/>
    <w:p w14:paraId="1E80A996" w14:textId="77777777" w:rsidR="00820C2E" w:rsidRDefault="00820C2E" w:rsidP="00820C2E"/>
    <w:p w14:paraId="38F208ED" w14:textId="77777777" w:rsidR="00820C2E" w:rsidRDefault="00820C2E" w:rsidP="00820C2E"/>
    <w:p w14:paraId="07B1B7AA" w14:textId="77777777" w:rsidR="00820C2E" w:rsidRDefault="00820C2E" w:rsidP="00820C2E"/>
    <w:p w14:paraId="6B346CBB" w14:textId="77777777" w:rsidR="00820C2E" w:rsidRDefault="00820C2E" w:rsidP="00820C2E"/>
    <w:p w14:paraId="042C659B" w14:textId="77777777" w:rsidR="00820C2E" w:rsidRDefault="00820C2E" w:rsidP="00820C2E"/>
    <w:p w14:paraId="34E675C9" w14:textId="77777777" w:rsidR="00820C2E" w:rsidRDefault="00820C2E" w:rsidP="00820C2E"/>
    <w:p w14:paraId="4F6AB5C4" w14:textId="77777777" w:rsidR="006648A4" w:rsidRPr="006648A4" w:rsidRDefault="006648A4" w:rsidP="00820C2E"/>
    <w:p w14:paraId="75D034E5" w14:textId="77777777" w:rsidR="00820C2E" w:rsidRPr="009D5377" w:rsidRDefault="00820C2E" w:rsidP="00820C2E"/>
    <w:p w14:paraId="03380090" w14:textId="77777777" w:rsidR="00820C2E" w:rsidRDefault="00820C2E" w:rsidP="00820C2E">
      <w:pPr>
        <w:bidi/>
      </w:pPr>
    </w:p>
    <w:p w14:paraId="5551CAE0" w14:textId="20376924" w:rsidR="00201949" w:rsidRPr="00201949" w:rsidRDefault="00820C2E" w:rsidP="00820C2E">
      <w:pPr>
        <w:pStyle w:val="Heading1"/>
      </w:pPr>
      <w:bookmarkStart w:id="23" w:name="_Toc184435915"/>
      <w:r>
        <w:t xml:space="preserve">Chapter 3: </w:t>
      </w:r>
      <w:r w:rsidR="00201949" w:rsidRPr="00201949">
        <w:t>Methodology</w:t>
      </w:r>
      <w:bookmarkEnd w:id="23"/>
    </w:p>
    <w:p w14:paraId="6AD72644" w14:textId="77777777" w:rsidR="00820C2E" w:rsidRDefault="00820C2E" w:rsidP="00664680">
      <w:pPr>
        <w:jc w:val="both"/>
      </w:pPr>
    </w:p>
    <w:p w14:paraId="5971212C" w14:textId="167A5773" w:rsidR="00820C2E" w:rsidRDefault="00820C2E" w:rsidP="00820C2E">
      <w:r>
        <w:br w:type="page"/>
      </w:r>
    </w:p>
    <w:p w14:paraId="36C451B0" w14:textId="6E29A1BC" w:rsidR="00820C2E" w:rsidRDefault="00820C2E" w:rsidP="00820C2E">
      <w:pPr>
        <w:pStyle w:val="Heading2"/>
      </w:pPr>
      <w:bookmarkStart w:id="24" w:name="_Toc184435916"/>
      <w:r>
        <w:lastRenderedPageBreak/>
        <w:t>Introduction</w:t>
      </w:r>
      <w:bookmarkEnd w:id="24"/>
    </w:p>
    <w:p w14:paraId="3AED0017" w14:textId="64128D51" w:rsidR="00664680" w:rsidRPr="00664680" w:rsidRDefault="00664680" w:rsidP="00664680">
      <w:pPr>
        <w:jc w:val="both"/>
      </w:pPr>
      <w:r w:rsidRPr="00664680">
        <w:t>This study employs quantitative research methodology</w:t>
      </w:r>
      <w:r>
        <w:t xml:space="preserve">. </w:t>
      </w:r>
      <w:r w:rsidRPr="00664680">
        <w:t>The quantitative approach is chosen for its ability to generate objective, statistically relevant insights and to provide measurable data on adoption trends, factors influencing successful implementation, and the specific benefits that intelligent technologies bring to SMEs. This method allows for an empirical investigation into the relationships between variables such as technology adoption rates, perceived advantages, and operational or financial outcomes, making it suitable for generalizing findings across different SME contexts.</w:t>
      </w:r>
    </w:p>
    <w:p w14:paraId="167161F4" w14:textId="679143B2" w:rsidR="00664680" w:rsidRPr="00664680" w:rsidRDefault="00664680" w:rsidP="00664680">
      <w:pPr>
        <w:jc w:val="both"/>
      </w:pPr>
      <w:r w:rsidRPr="00664680">
        <w:t>The research design is structured around a cross-sectional survey, which will be administered to a diverse sample of SMEs across various industries. The survey method is chosen for its efficiency in gathering data from a broad population within a limited timeframe. Using structured, closed-ended questions, the survey will collect data on key variables, including technology adoption levels, perceived barriers and enablers, financial constraints, leadership attitudes, and measurable operational improvements attributed to intelligent technology adoption. Additionally, demographic data about each SME, such as industry, size, and geographical location, will be gathered to control variations and provide a more nuanced analysis of the data.</w:t>
      </w:r>
    </w:p>
    <w:p w14:paraId="00BF35E8" w14:textId="75E7D6E4" w:rsidR="00664680" w:rsidRPr="00664680" w:rsidRDefault="00664680" w:rsidP="00664680">
      <w:pPr>
        <w:jc w:val="both"/>
      </w:pPr>
      <w:r w:rsidRPr="00664680">
        <w:t>Sampling for this study will involve a stratified random sampling approach to ensure representation across different types and sizes of SMEs. The sample will include SMEs from multiple sectors—such as manufacturing, retail, and services—to capture a range of industry-specific experiences with intelligent technology adoption. Given the diverse nature of the SME sector, stratifying the sample by industry and business size ensures that the findings will be more comprehensive and applicable to a wider range of SMEs. The target sample size will be determined based on statistical power analysis, ensuring adequate power to detect meaningful effects within the data.</w:t>
      </w:r>
    </w:p>
    <w:p w14:paraId="5439864B" w14:textId="51B7092D" w:rsidR="00664680" w:rsidRPr="00664680" w:rsidRDefault="00664680" w:rsidP="00664680">
      <w:pPr>
        <w:jc w:val="both"/>
      </w:pPr>
      <w:r w:rsidRPr="00664680">
        <w:t>Data collection will be conducted via online questionnaires, which will be distributed to SME decision-makers, such as business owners, managers, or technology leads. Using online distribution allows for efficient data gathering while minimizing costs and maximizing response rates. The questionnaire will be divided into thematic sections, with each section addressing a specific variable, such as financial readiness, usability perceptions, leadership influence, and competitive advantages gained through technology use. Likert scale responses (e.g., ranging from "strongly disagree" to "strongly agree") will be used to capture attitudes and perceptions, while quantitative metrics (such as revenue changes or operational efficiency improvements) will be included to measure tangible impacts.</w:t>
      </w:r>
    </w:p>
    <w:p w14:paraId="1A1625DF" w14:textId="276B12A5" w:rsidR="00664680" w:rsidRPr="00664680" w:rsidRDefault="00664680" w:rsidP="00664680">
      <w:pPr>
        <w:jc w:val="both"/>
      </w:pPr>
      <w:r w:rsidRPr="00664680">
        <w:t>The data analysis will involve a combination of descriptive and inferential statistical techniques to understand both the prevalence of intelligent technology adoption and the relationships between different variables. Descriptive statistics will provide an overview of the adoption levels, common barriers, and perceived advantages within the SME sector. Inferential techniques, such as correlation analysis and regression modeling, will then be applied to assess the strength and significance of relationships between key variables. For instance, regression analysis will help determine whether financial readiness or leadership attitude is a stronger predictor of successful technology adoption, while correlation analysis will reveal any associations between technology use and performance improvements.</w:t>
      </w:r>
    </w:p>
    <w:p w14:paraId="7C6B44BF" w14:textId="221F15E2" w:rsidR="00664680" w:rsidRPr="00664680" w:rsidRDefault="00664680" w:rsidP="00664680">
      <w:pPr>
        <w:jc w:val="both"/>
      </w:pPr>
      <w:r w:rsidRPr="00664680">
        <w:lastRenderedPageBreak/>
        <w:t>validity and reliability are essential considerations in the design and implementation of this study. To ensure content validity, the survey instrument will be developed based on a thorough review of the literature and pretested with a small sample of SME representatives to confirm that questions are clear, relevant, and comprehensive. Reliability will be addressed by measuring internal consistency, using techniques such as Cronbach’s alpha, to verify that the responses are consistent across similar items within the survey.</w:t>
      </w:r>
    </w:p>
    <w:p w14:paraId="11D35826" w14:textId="46F692D1" w:rsidR="00384D4A" w:rsidRDefault="00384D4A" w:rsidP="00820C2E">
      <w:pPr>
        <w:pStyle w:val="Heading2"/>
        <w:rPr>
          <w:sz w:val="24"/>
          <w:szCs w:val="22"/>
        </w:rPr>
      </w:pPr>
      <w:bookmarkStart w:id="25" w:name="_Toc184435917"/>
      <w:r w:rsidRPr="00384D4A">
        <w:t>Quantitative Method</w:t>
      </w:r>
      <w:r w:rsidR="00D133DC">
        <w:t xml:space="preserve"> (</w:t>
      </w:r>
      <w:r w:rsidRPr="00384D4A">
        <w:t>Surveys</w:t>
      </w:r>
      <w:r w:rsidR="00D133DC">
        <w:t>):</w:t>
      </w:r>
      <w:bookmarkEnd w:id="25"/>
    </w:p>
    <w:p w14:paraId="003692BC" w14:textId="77777777" w:rsidR="00E05A2E" w:rsidRPr="00E05A2E" w:rsidRDefault="00E05A2E" w:rsidP="005C309E">
      <w:pPr>
        <w:pStyle w:val="Heading3"/>
      </w:pPr>
      <w:bookmarkStart w:id="26" w:name="_Toc184435918"/>
      <w:r w:rsidRPr="00E05A2E">
        <w:t>Rationale for Choosing a Quantitative Approach</w:t>
      </w:r>
      <w:bookmarkEnd w:id="26"/>
    </w:p>
    <w:p w14:paraId="48A7F383" w14:textId="77777777" w:rsidR="00E05A2E" w:rsidRPr="00E05A2E" w:rsidRDefault="00E05A2E" w:rsidP="00511DB1">
      <w:pPr>
        <w:jc w:val="both"/>
      </w:pPr>
      <w:r w:rsidRPr="00E05A2E">
        <w:t>A quantitative approach was chosen for this study due to its ability to provide statistically robust data that can identify and analyze patterns, relationships, and trends across a large population. By utilizing quantitative methods, this research can objectively assess the degree of intelligent technology adoption among SMEs and quantify factors such as perceived benefits, barriers, and overall impact. Given the scope of the research questions, which aim to understand the generalizable impact of technology within the SME sector, quantitative methods are best suited to yield clear, measurable, and comparable insights. Additionally, quantitative data offers the advantage of enabling statistical analysis to draw conclusions with a high level of confidence and reliability, which is essential for developing practical recommendations grounded in empirical evidence.</w:t>
      </w:r>
    </w:p>
    <w:p w14:paraId="6E35D1CA" w14:textId="77777777" w:rsidR="00E05A2E" w:rsidRPr="00E05A2E" w:rsidRDefault="00E05A2E" w:rsidP="005C309E">
      <w:pPr>
        <w:pStyle w:val="Heading3"/>
      </w:pPr>
      <w:bookmarkStart w:id="27" w:name="_Toc184435919"/>
      <w:r w:rsidRPr="00E05A2E">
        <w:t>Survey Instrument Design</w:t>
      </w:r>
      <w:bookmarkEnd w:id="27"/>
    </w:p>
    <w:p w14:paraId="21BE1B82" w14:textId="77777777" w:rsidR="00E05A2E" w:rsidRPr="00E05A2E" w:rsidRDefault="00E05A2E" w:rsidP="006510BE">
      <w:pPr>
        <w:jc w:val="both"/>
      </w:pPr>
      <w:r w:rsidRPr="00E05A2E">
        <w:t>The survey instrument has been carefully designed to include a mix of question types that capture various dimensions of technology adoption and impact. Three main categories of questions are included:</w:t>
      </w:r>
    </w:p>
    <w:p w14:paraId="15321E13" w14:textId="77777777" w:rsidR="00E05A2E" w:rsidRPr="00E05A2E" w:rsidRDefault="00E05A2E" w:rsidP="00DE1E8B">
      <w:pPr>
        <w:numPr>
          <w:ilvl w:val="0"/>
          <w:numId w:val="5"/>
        </w:numPr>
        <w:spacing w:before="100" w:beforeAutospacing="1" w:after="100" w:afterAutospacing="1"/>
        <w:jc w:val="both"/>
        <w:rPr>
          <w:rFonts w:eastAsia="Times New Roman" w:cs="Times New Roman"/>
          <w:kern w:val="0"/>
          <w:szCs w:val="24"/>
          <w14:ligatures w14:val="none"/>
        </w:rPr>
      </w:pPr>
      <w:r w:rsidRPr="00E05A2E">
        <w:rPr>
          <w:rFonts w:eastAsia="Times New Roman" w:cs="Times New Roman"/>
          <w:b/>
          <w:bCs/>
          <w:kern w:val="0"/>
          <w:szCs w:val="24"/>
          <w14:ligatures w14:val="none"/>
        </w:rPr>
        <w:t>Demographic Questions</w:t>
      </w:r>
      <w:r w:rsidRPr="00E05A2E">
        <w:rPr>
          <w:rFonts w:eastAsia="Times New Roman" w:cs="Times New Roman"/>
          <w:kern w:val="0"/>
          <w:szCs w:val="24"/>
          <w14:ligatures w14:val="none"/>
        </w:rPr>
        <w:t>: These questions gather essential information on company size, industry, geographic location, and other characteristics that may influence technology adoption. This data provides a basis for segmenting responses, allowing the study to explore differences between various types of SMEs.</w:t>
      </w:r>
    </w:p>
    <w:p w14:paraId="3EB87C32" w14:textId="45E48C42" w:rsidR="00E05A2E" w:rsidRPr="00E05A2E" w:rsidRDefault="00511DB1" w:rsidP="00DE1E8B">
      <w:pPr>
        <w:numPr>
          <w:ilvl w:val="0"/>
          <w:numId w:val="5"/>
        </w:numPr>
        <w:spacing w:before="100" w:beforeAutospacing="1" w:after="100" w:afterAutospacing="1"/>
        <w:jc w:val="both"/>
        <w:rPr>
          <w:rFonts w:eastAsia="Times New Roman" w:cs="Times New Roman"/>
          <w:kern w:val="0"/>
          <w:szCs w:val="24"/>
          <w14:ligatures w14:val="none"/>
        </w:rPr>
      </w:pPr>
      <w:proofErr w:type="spellStart"/>
      <w:r w:rsidRPr="00E05A2E">
        <w:rPr>
          <w:rFonts w:eastAsia="Times New Roman" w:cs="Times New Roman"/>
          <w:b/>
          <w:bCs/>
          <w:kern w:val="0"/>
          <w:szCs w:val="24"/>
          <w14:ligatures w14:val="none"/>
        </w:rPr>
        <w:t>Behavioural</w:t>
      </w:r>
      <w:proofErr w:type="spellEnd"/>
      <w:r w:rsidR="00E05A2E" w:rsidRPr="00E05A2E">
        <w:rPr>
          <w:rFonts w:eastAsia="Times New Roman" w:cs="Times New Roman"/>
          <w:b/>
          <w:bCs/>
          <w:kern w:val="0"/>
          <w:szCs w:val="24"/>
          <w14:ligatures w14:val="none"/>
        </w:rPr>
        <w:t xml:space="preserve"> Questions</w:t>
      </w:r>
      <w:r w:rsidR="00E05A2E" w:rsidRPr="00E05A2E">
        <w:rPr>
          <w:rFonts w:eastAsia="Times New Roman" w:cs="Times New Roman"/>
          <w:kern w:val="0"/>
          <w:szCs w:val="24"/>
          <w14:ligatures w14:val="none"/>
        </w:rPr>
        <w:t xml:space="preserve">: To assess actual technology use, </w:t>
      </w:r>
      <w:proofErr w:type="spellStart"/>
      <w:r w:rsidRPr="00E05A2E">
        <w:rPr>
          <w:rFonts w:eastAsia="Times New Roman" w:cs="Times New Roman"/>
          <w:kern w:val="0"/>
          <w:szCs w:val="24"/>
          <w14:ligatures w14:val="none"/>
        </w:rPr>
        <w:t>behavioural</w:t>
      </w:r>
      <w:proofErr w:type="spellEnd"/>
      <w:r w:rsidR="00E05A2E" w:rsidRPr="00E05A2E">
        <w:rPr>
          <w:rFonts w:eastAsia="Times New Roman" w:cs="Times New Roman"/>
          <w:kern w:val="0"/>
          <w:szCs w:val="24"/>
          <w14:ligatures w14:val="none"/>
        </w:rPr>
        <w:t xml:space="preserve"> questions focus on aspects such as frequency of technology application, specific types of intelligent technology used, and the scope of these technologies within the business’s operations.</w:t>
      </w:r>
    </w:p>
    <w:p w14:paraId="468153F8" w14:textId="77777777" w:rsidR="00E05A2E" w:rsidRPr="00E05A2E" w:rsidRDefault="00E05A2E" w:rsidP="00DE1E8B">
      <w:pPr>
        <w:numPr>
          <w:ilvl w:val="0"/>
          <w:numId w:val="5"/>
        </w:numPr>
        <w:spacing w:before="100" w:beforeAutospacing="1" w:after="100" w:afterAutospacing="1"/>
        <w:jc w:val="both"/>
        <w:rPr>
          <w:rFonts w:eastAsia="Times New Roman" w:cs="Times New Roman"/>
          <w:kern w:val="0"/>
          <w:szCs w:val="24"/>
          <w14:ligatures w14:val="none"/>
        </w:rPr>
      </w:pPr>
      <w:r w:rsidRPr="00E05A2E">
        <w:rPr>
          <w:rFonts w:eastAsia="Times New Roman" w:cs="Times New Roman"/>
          <w:b/>
          <w:bCs/>
          <w:kern w:val="0"/>
          <w:szCs w:val="24"/>
          <w14:ligatures w14:val="none"/>
        </w:rPr>
        <w:t>Attitudinal Questions</w:t>
      </w:r>
      <w:r w:rsidRPr="00E05A2E">
        <w:rPr>
          <w:rFonts w:eastAsia="Times New Roman" w:cs="Times New Roman"/>
          <w:kern w:val="0"/>
          <w:szCs w:val="24"/>
          <w14:ligatures w14:val="none"/>
        </w:rPr>
        <w:t>: Using Likert-scale responses, attitudinal questions gauge perceptions related to potential barriers, perceived benefits, and overall readiness for adopting intelligent technology. This subjective data captures SME leaders’ and employees' views, offering insights into the attitudes that influence adoption decisions.</w:t>
      </w:r>
    </w:p>
    <w:p w14:paraId="6A7F27B5" w14:textId="77777777" w:rsidR="00E05A2E" w:rsidRPr="00E05A2E" w:rsidRDefault="00E05A2E" w:rsidP="005C309E">
      <w:pPr>
        <w:pStyle w:val="Heading3"/>
      </w:pPr>
      <w:bookmarkStart w:id="28" w:name="_Toc184435920"/>
      <w:r w:rsidRPr="00E05A2E">
        <w:t>Data Collection Strategy</w:t>
      </w:r>
      <w:bookmarkEnd w:id="28"/>
    </w:p>
    <w:p w14:paraId="2B234A0F" w14:textId="77777777" w:rsidR="00E05A2E" w:rsidRPr="00E05A2E" w:rsidRDefault="00E05A2E" w:rsidP="006510BE">
      <w:pPr>
        <w:jc w:val="both"/>
      </w:pPr>
      <w:r w:rsidRPr="00E05A2E">
        <w:t xml:space="preserve">The survey will primarily be distributed online, utilizing digital survey platforms to enable wide participation across different regions and industries. This approach allows for efficient data collection, reaching respondents from diverse backgrounds with minimal logistical constraints. To ensure the survey reaches a representative sample of SMEs, it will be shared through industry associations, business networks, and professional platforms relevant to small </w:t>
      </w:r>
      <w:r w:rsidRPr="00E05A2E">
        <w:lastRenderedPageBreak/>
        <w:t>and medium-sized enterprises. The online format also provides respondents with anonymity, which encourages more candid responses, especially when addressing topics like financial constraints or leadership issues.</w:t>
      </w:r>
    </w:p>
    <w:p w14:paraId="03DCEC3B" w14:textId="77777777" w:rsidR="00E05A2E" w:rsidRPr="00820C2E" w:rsidRDefault="00E05A2E" w:rsidP="005C309E">
      <w:pPr>
        <w:pStyle w:val="Heading3"/>
      </w:pPr>
      <w:bookmarkStart w:id="29" w:name="_Toc184435921"/>
      <w:r w:rsidRPr="00820C2E">
        <w:t>Pilot Testing and Validity</w:t>
      </w:r>
      <w:bookmarkEnd w:id="29"/>
    </w:p>
    <w:p w14:paraId="4D5F518C" w14:textId="77777777" w:rsidR="00E05A2E" w:rsidRPr="00E05A2E" w:rsidRDefault="00E05A2E" w:rsidP="006510BE">
      <w:pPr>
        <w:jc w:val="both"/>
      </w:pPr>
      <w:r w:rsidRPr="00E05A2E">
        <w:t>To increase the validity and reliability of survey responses, a pilot test will be conducted with a small group of SMEs prior to the main distribution. This pre-test phase is essential for identifying any ambiguities in question wording, response options, or survey flow, ensuring that questions are clear and consistently interpreted by respondents. Based on feedback from the pilot test, necessary adjustments will be made to enhance clarity and effectiveness. Additionally, internal consistency of the survey will be verified through statistical tests, such as Cronbach’s alpha, to confirm that the survey’s related items yield coherent and reliable data.</w:t>
      </w:r>
    </w:p>
    <w:p w14:paraId="5CC857F3" w14:textId="77777777" w:rsidR="00E05A2E" w:rsidRPr="00E05A2E" w:rsidRDefault="00E05A2E" w:rsidP="005C309E">
      <w:pPr>
        <w:pStyle w:val="Heading3"/>
      </w:pPr>
      <w:bookmarkStart w:id="30" w:name="_Toc184435922"/>
      <w:r w:rsidRPr="00E05A2E">
        <w:t>Data Analysis Techniques</w:t>
      </w:r>
      <w:bookmarkEnd w:id="30"/>
    </w:p>
    <w:p w14:paraId="0CE2FB4B" w14:textId="2285A775" w:rsidR="00E05A2E" w:rsidRPr="00E05A2E" w:rsidRDefault="00E05A2E" w:rsidP="006510BE">
      <w:pPr>
        <w:jc w:val="both"/>
      </w:pPr>
      <w:r w:rsidRPr="00E05A2E">
        <w:t xml:space="preserve">Once the data is collected, it will be </w:t>
      </w:r>
      <w:proofErr w:type="spellStart"/>
      <w:r w:rsidRPr="006510BE">
        <w:t>analysed</w:t>
      </w:r>
      <w:proofErr w:type="spellEnd"/>
      <w:r w:rsidRPr="00E05A2E">
        <w:t xml:space="preserve"> using a combination of descriptive and inferential statistical methods.</w:t>
      </w:r>
    </w:p>
    <w:p w14:paraId="7ACF22F1" w14:textId="77777777" w:rsidR="00E05A2E" w:rsidRPr="00E05A2E" w:rsidRDefault="00E05A2E" w:rsidP="00DE1E8B">
      <w:pPr>
        <w:numPr>
          <w:ilvl w:val="0"/>
          <w:numId w:val="6"/>
        </w:numPr>
        <w:spacing w:before="100" w:beforeAutospacing="1" w:after="100" w:afterAutospacing="1"/>
        <w:jc w:val="both"/>
        <w:rPr>
          <w:rFonts w:eastAsia="Times New Roman" w:cs="Times New Roman"/>
          <w:kern w:val="0"/>
          <w:szCs w:val="24"/>
          <w14:ligatures w14:val="none"/>
        </w:rPr>
      </w:pPr>
      <w:r w:rsidRPr="00E05A2E">
        <w:rPr>
          <w:rFonts w:eastAsia="Times New Roman" w:cs="Times New Roman"/>
          <w:b/>
          <w:bCs/>
          <w:kern w:val="0"/>
          <w:szCs w:val="24"/>
          <w14:ligatures w14:val="none"/>
        </w:rPr>
        <w:t>Descriptive Statistics</w:t>
      </w:r>
      <w:r w:rsidRPr="00E05A2E">
        <w:rPr>
          <w:rFonts w:eastAsia="Times New Roman" w:cs="Times New Roman"/>
          <w:kern w:val="0"/>
          <w:szCs w:val="24"/>
          <w14:ligatures w14:val="none"/>
        </w:rPr>
        <w:t>: Descriptive methods such as means, frequencies, and standard deviations will summarize the main trends in intelligent technology adoption, perceived benefits, and challenges within the sample.</w:t>
      </w:r>
    </w:p>
    <w:p w14:paraId="777C6851" w14:textId="77777777" w:rsidR="00E05A2E" w:rsidRPr="00E05A2E" w:rsidRDefault="00E05A2E" w:rsidP="00DE1E8B">
      <w:pPr>
        <w:numPr>
          <w:ilvl w:val="0"/>
          <w:numId w:val="6"/>
        </w:numPr>
        <w:spacing w:before="100" w:beforeAutospacing="1" w:after="100" w:afterAutospacing="1"/>
        <w:jc w:val="both"/>
        <w:rPr>
          <w:rFonts w:eastAsia="Times New Roman" w:cs="Times New Roman"/>
          <w:kern w:val="0"/>
          <w:szCs w:val="24"/>
          <w14:ligatures w14:val="none"/>
        </w:rPr>
      </w:pPr>
      <w:r w:rsidRPr="00E05A2E">
        <w:rPr>
          <w:rFonts w:eastAsia="Times New Roman" w:cs="Times New Roman"/>
          <w:b/>
          <w:bCs/>
          <w:kern w:val="0"/>
          <w:szCs w:val="24"/>
          <w14:ligatures w14:val="none"/>
        </w:rPr>
        <w:t>Inferential Statistics</w:t>
      </w:r>
      <w:r w:rsidRPr="00E05A2E">
        <w:rPr>
          <w:rFonts w:eastAsia="Times New Roman" w:cs="Times New Roman"/>
          <w:kern w:val="0"/>
          <w:szCs w:val="24"/>
          <w14:ligatures w14:val="none"/>
        </w:rPr>
        <w:t>: Techniques like correlation and regression analysis will be employed to explore the relationships between key variables. For instance, the effect of perceived barriers on technology adoption rates and the impact of intelligent technology use on business outcomes, such as revenue growth and operational efficiency, will be tested. This approach enables the study to generate statistically supported conclusions regarding the factors influencing successful technology integration in SMEs.</w:t>
      </w:r>
    </w:p>
    <w:p w14:paraId="2BC11792" w14:textId="2FBE54D7" w:rsidR="00221E4C" w:rsidRDefault="00201949" w:rsidP="005C309E">
      <w:pPr>
        <w:pStyle w:val="Heading3"/>
      </w:pPr>
      <w:bookmarkStart w:id="31" w:name="_Toc184435923"/>
      <w:r w:rsidRPr="00201949">
        <w:t>Study Tools</w:t>
      </w:r>
      <w:bookmarkEnd w:id="31"/>
    </w:p>
    <w:p w14:paraId="184A5139" w14:textId="77777777" w:rsidR="00A0371F" w:rsidRPr="00A0371F" w:rsidRDefault="00A0371F" w:rsidP="00A0371F">
      <w:pPr>
        <w:jc w:val="both"/>
      </w:pPr>
      <w:r w:rsidRPr="00A0371F">
        <w:t>The study employs a carefully selected set of tools to gather, analyze, and interpret data related to the impact of intelligent technology on small and medium-sized enterprises (SMEs). Each tool is chosen to facilitate accurate data collection and ensure comprehensive analysis, helping to produce insights that can inform practical strategies for these organizations. The main study tools include an online survey instrument, data analysis software, and validation techniques. Together, these tools support a structured approach that enhances the credibility and applicability of the research findings.</w:t>
      </w:r>
    </w:p>
    <w:p w14:paraId="761AAB54" w14:textId="4B1534C7" w:rsidR="00A0371F" w:rsidRPr="00A0371F" w:rsidRDefault="00A0371F" w:rsidP="005C309E">
      <w:pPr>
        <w:pStyle w:val="Heading3"/>
      </w:pPr>
      <w:bookmarkStart w:id="32" w:name="_Toc184435924"/>
      <w:r w:rsidRPr="00A0371F">
        <w:t>Online Survey</w:t>
      </w:r>
      <w:bookmarkEnd w:id="32"/>
      <w:r w:rsidRPr="00A0371F">
        <w:t xml:space="preserve"> </w:t>
      </w:r>
    </w:p>
    <w:p w14:paraId="782BBB7C" w14:textId="606C51E5" w:rsidR="00A0371F" w:rsidRPr="00A0371F" w:rsidRDefault="00A0371F" w:rsidP="00A0371F">
      <w:pPr>
        <w:jc w:val="both"/>
      </w:pPr>
      <w:r w:rsidRPr="00A0371F">
        <w:t>An online survey</w:t>
      </w:r>
      <w:r>
        <w:t xml:space="preserve"> on google forms</w:t>
      </w:r>
      <w:r w:rsidRPr="00A0371F">
        <w:t xml:space="preserve"> platform serves as the primary tool for data collection. This platform was selected to enable wide-reaching, efficient data gathering from participants across different geographical regions, industries, and SME types. The online format offers </w:t>
      </w:r>
      <w:r w:rsidRPr="00A0371F">
        <w:lastRenderedPageBreak/>
        <w:t>several advantages: it allows respondents to complete the survey at their convenience, encourages candid responses by providing anonymity, and minimizes logistical limitations associated with in-person or paper-based surveys. The platform will support various question formats—such as multiple choice, Likert scale, and open-ended questions—to capture a range of data types, from quantitative metrics to qualitative insights into SME attitudes and perceptions.</w:t>
      </w:r>
    </w:p>
    <w:p w14:paraId="40C47B8F" w14:textId="77777777" w:rsidR="00A0371F" w:rsidRPr="00A0371F" w:rsidRDefault="00A0371F" w:rsidP="00A0371F">
      <w:pPr>
        <w:jc w:val="both"/>
      </w:pPr>
      <w:r w:rsidRPr="00A0371F">
        <w:t>The survey platform also facilitates automatic data entry and storage, reducing potential data entry errors and ensuring that responses are securely managed. This feature not only enhances data accuracy but also streamlines the data processing phase, making it possible to rapidly analyze trends and draw initial insights from collected responses.</w:t>
      </w:r>
    </w:p>
    <w:p w14:paraId="4CC4EC00" w14:textId="77777777" w:rsidR="00A0371F" w:rsidRPr="00A0371F" w:rsidRDefault="00A0371F" w:rsidP="005C309E">
      <w:pPr>
        <w:pStyle w:val="Heading3"/>
      </w:pPr>
      <w:bookmarkStart w:id="33" w:name="_Toc184435925"/>
      <w:r w:rsidRPr="00A0371F">
        <w:t>Data Analysis Software</w:t>
      </w:r>
      <w:bookmarkEnd w:id="33"/>
    </w:p>
    <w:p w14:paraId="399E87AE" w14:textId="1C7F7305" w:rsidR="00A0371F" w:rsidRPr="00A0371F" w:rsidRDefault="00A0371F" w:rsidP="00A0371F">
      <w:pPr>
        <w:jc w:val="both"/>
      </w:pPr>
      <w:r w:rsidRPr="00A0371F">
        <w:t xml:space="preserve">To handle the analysis of survey data, data analysis </w:t>
      </w:r>
      <w:proofErr w:type="gramStart"/>
      <w:r w:rsidRPr="00A0371F">
        <w:t>software .This</w:t>
      </w:r>
      <w:proofErr w:type="gramEnd"/>
      <w:r w:rsidRPr="00A0371F">
        <w:t xml:space="preserve"> software enables efficient processing of large datasets and provides a wide range of statistical functions suited to the study’s objectives, including descriptive and inferential statistics. Descriptive tools within the software will be used to summarize respondent demographics, the prevalence of intelligent technology adoption, and overall attitudes toward technological integration in SMEs.</w:t>
      </w:r>
    </w:p>
    <w:p w14:paraId="11C7E339" w14:textId="77777777" w:rsidR="00A0371F" w:rsidRPr="00A0371F" w:rsidRDefault="00A0371F" w:rsidP="00A0371F">
      <w:pPr>
        <w:jc w:val="both"/>
      </w:pPr>
      <w:r w:rsidRPr="00A0371F">
        <w:t>For more complex analyses, such as examining correlations between variables and conducting regression analyses, the data analysis software offers capabilities that are both precise and adaptable. By utilizing advanced statistical methods, the study can explore relationships between key factors, such as the influence of leadership attitudes on technology adoption rates or the impact of financial constraints on perceived barriers to technology use. The software’s capacity to visualize data through graphs, charts, and tables further enhances the clarity and accessibility of the research findings, making them more interpretable for a broader audience.</w:t>
      </w:r>
    </w:p>
    <w:p w14:paraId="3C64C059" w14:textId="77777777" w:rsidR="00A0371F" w:rsidRPr="00A0371F" w:rsidRDefault="00A0371F" w:rsidP="005C309E">
      <w:pPr>
        <w:pStyle w:val="Heading3"/>
      </w:pPr>
      <w:bookmarkStart w:id="34" w:name="_Toc184435926"/>
      <w:r w:rsidRPr="00A0371F">
        <w:t>Pilot Testing and Reliability Validation</w:t>
      </w:r>
      <w:bookmarkEnd w:id="34"/>
    </w:p>
    <w:p w14:paraId="0033EA7B" w14:textId="77777777" w:rsidR="00A0371F" w:rsidRPr="00A0371F" w:rsidRDefault="00A0371F" w:rsidP="00A0371F">
      <w:pPr>
        <w:jc w:val="both"/>
      </w:pPr>
      <w:r w:rsidRPr="00A0371F">
        <w:t>Pilot testing is an essential tool employed at the survey design stage to validate the survey’s effectiveness before full distribution. The pilot phase involves testing the survey with a small group of SMEs that represent the larger target population. This trial run helps identify any ambiguities or issues in the survey structure, such as unclear wording or misaligned response options, which could lead to misunderstandings and affect data quality. Feedback from pilot participants is used to make necessary adjustments, ensuring the final survey is clear, accessible, and comprehensively addresses the study’s objectives.</w:t>
      </w:r>
    </w:p>
    <w:p w14:paraId="62B7237C" w14:textId="77777777" w:rsidR="00A0371F" w:rsidRPr="00A0371F" w:rsidRDefault="00A0371F" w:rsidP="00A0371F">
      <w:pPr>
        <w:jc w:val="both"/>
      </w:pPr>
      <w:r w:rsidRPr="00A0371F">
        <w:t>To further confirm the reliability of the survey, statistical reliability tests, such as Cronbach’s alpha, will be conducted. Cronbach’s alpha measures the internal consistency of the survey, indicating how closely related the items in each question set are as a group. A high reliability score strengthens the credibility of the survey tool, ensuring that it consistently captures data aligned with the intended research focus.</w:t>
      </w:r>
    </w:p>
    <w:p w14:paraId="26D92BBC" w14:textId="77777777" w:rsidR="00A0371F" w:rsidRPr="00A0371F" w:rsidRDefault="00A0371F" w:rsidP="005C309E">
      <w:pPr>
        <w:pStyle w:val="Heading3"/>
      </w:pPr>
      <w:bookmarkStart w:id="35" w:name="_Toc184435927"/>
      <w:r w:rsidRPr="00A0371F">
        <w:t>Data Management and Security Tools</w:t>
      </w:r>
      <w:bookmarkEnd w:id="35"/>
    </w:p>
    <w:p w14:paraId="746F8B6F" w14:textId="77777777" w:rsidR="00A0371F" w:rsidRPr="00A0371F" w:rsidRDefault="00A0371F" w:rsidP="00A0371F">
      <w:pPr>
        <w:jc w:val="both"/>
      </w:pPr>
      <w:r w:rsidRPr="00A0371F">
        <w:t xml:space="preserve">Data management and security tools are also integral to ensuring the ethical handling of participant information throughout the study. Data protection software is used to encrypt </w:t>
      </w:r>
      <w:r w:rsidRPr="00A0371F">
        <w:lastRenderedPageBreak/>
        <w:t>survey responses, ensuring that participants' personal information remains confidential and secure. Adherence to data protection regulations, such as GDPR, is a priority, especially given the sensitive nature of business-related data collected from SMEs. These tools include access controls, password protection, and secure storage protocols that prevent unauthorized access to raw data. By prioritizing security, the study upholds ethical standards, instilling confidence among respondents that their information will be responsibly managed and utilized solely for research purposes.</w:t>
      </w:r>
    </w:p>
    <w:p w14:paraId="76450DBE" w14:textId="77777777" w:rsidR="00A0371F" w:rsidRPr="00A0371F" w:rsidRDefault="00A0371F" w:rsidP="005C309E">
      <w:pPr>
        <w:pStyle w:val="Heading3"/>
      </w:pPr>
      <w:bookmarkStart w:id="36" w:name="_Toc184435928"/>
      <w:r w:rsidRPr="00A0371F">
        <w:t>Interpretation and Reporting Tools</w:t>
      </w:r>
      <w:bookmarkEnd w:id="36"/>
    </w:p>
    <w:p w14:paraId="522D2BEE" w14:textId="77777777" w:rsidR="00A0371F" w:rsidRPr="00A0371F" w:rsidRDefault="00A0371F" w:rsidP="00A0371F">
      <w:pPr>
        <w:jc w:val="both"/>
      </w:pPr>
      <w:r w:rsidRPr="00A0371F">
        <w:t>Once data analysis is complete, interpretation and reporting tools will assist in compiling the findings into meaningful formats for presentation and dissemination. Visualization tools within the data analysis software, such as charts and graphs, will be utilized to depict key trends and relationships in a clear and concise manner. Additionally, word processing and presentation software will be used to organize findings into comprehensive reports and presentations, making them accessible to both academic and business audiences. These tools play a critical role in the final stages of research, ensuring that insights are effectively communicated and can be readily applied by SMEs interested in understanding and enhancing their technological capabilities.</w:t>
      </w:r>
    </w:p>
    <w:p w14:paraId="52DA29B1" w14:textId="7441B757" w:rsidR="00A95E21" w:rsidRPr="00172B78" w:rsidRDefault="00201949" w:rsidP="00D62BC4">
      <w:pPr>
        <w:pStyle w:val="Heading2"/>
      </w:pPr>
      <w:bookmarkStart w:id="37" w:name="_Toc184435929"/>
      <w:r w:rsidRPr="00201949">
        <w:t>The Limits of the Study</w:t>
      </w:r>
      <w:bookmarkEnd w:id="37"/>
    </w:p>
    <w:p w14:paraId="75138986" w14:textId="77777777" w:rsidR="000E5B2F" w:rsidRPr="000E5B2F" w:rsidRDefault="000E5B2F" w:rsidP="000E5B2F">
      <w:pPr>
        <w:jc w:val="both"/>
      </w:pPr>
      <w:r w:rsidRPr="000E5B2F">
        <w:t>While this study seeks to deliver comprehensive insights into the influence of intelligent technologies on small and medium-sized enterprises (SMEs), it is essential to acknowledge certain limitations. These constraints include sample size, geographic focus, industry diversity, potential response bias, reliance on self-reported data, and specific timeframes. Recognizing these limitations provides context for interpreting the findings and highlights areas where additional research could provide further insights.</w:t>
      </w:r>
    </w:p>
    <w:p w14:paraId="098FD684" w14:textId="77777777" w:rsidR="000E5B2F" w:rsidRPr="005102CD" w:rsidRDefault="000E5B2F" w:rsidP="005C309E">
      <w:pPr>
        <w:pStyle w:val="Heading3"/>
      </w:pPr>
      <w:bookmarkStart w:id="38" w:name="_Toc184435930"/>
      <w:r w:rsidRPr="005102CD">
        <w:t>Sample Size</w:t>
      </w:r>
      <w:bookmarkEnd w:id="38"/>
    </w:p>
    <w:p w14:paraId="6E252ABE" w14:textId="77777777" w:rsidR="000E5B2F" w:rsidRPr="000E5B2F" w:rsidRDefault="000E5B2F" w:rsidP="000E5B2F">
      <w:pPr>
        <w:jc w:val="both"/>
      </w:pPr>
      <w:r w:rsidRPr="000E5B2F">
        <w:t>The study’s conclusions may be limited by the sample size. Although efforts will be made to recruit a broad cross-section of SMEs, the findings may not fully generalize across all business types and sizes. A larger sample would increase statistical reliability, but constraints in time and resources may restrict the total number of participants.</w:t>
      </w:r>
    </w:p>
    <w:p w14:paraId="22E59BFC" w14:textId="77777777" w:rsidR="000E5B2F" w:rsidRPr="005102CD" w:rsidRDefault="000E5B2F" w:rsidP="005C309E">
      <w:pPr>
        <w:pStyle w:val="Heading3"/>
      </w:pPr>
      <w:bookmarkStart w:id="39" w:name="_Toc184435931"/>
      <w:r w:rsidRPr="005102CD">
        <w:t>Geographic Focus</w:t>
      </w:r>
      <w:bookmarkEnd w:id="39"/>
    </w:p>
    <w:p w14:paraId="5D9DC7D2" w14:textId="77777777" w:rsidR="000E5B2F" w:rsidRDefault="000E5B2F" w:rsidP="000E5B2F">
      <w:pPr>
        <w:jc w:val="both"/>
      </w:pPr>
      <w:r w:rsidRPr="000E5B2F">
        <w:t>The study’s geographic scope may also be a limiting factor. While it aims to include SMEs from diverse regions, there may still be a bias toward particular geographic areas where businesses are more accessible or responsive to surveys. Differences in economic conditions, regulatory environments, and cultural perspectives on technology adoption in various regions could influence the findings in ways that may not be entirely representative of SMEs worldwide.</w:t>
      </w:r>
    </w:p>
    <w:p w14:paraId="38B31376" w14:textId="77777777" w:rsidR="006648A4" w:rsidRPr="000E5B2F" w:rsidRDefault="006648A4" w:rsidP="000E5B2F">
      <w:pPr>
        <w:jc w:val="both"/>
      </w:pPr>
    </w:p>
    <w:p w14:paraId="0907A2C0" w14:textId="77777777" w:rsidR="000E5B2F" w:rsidRPr="005102CD" w:rsidRDefault="000E5B2F" w:rsidP="005C309E">
      <w:pPr>
        <w:pStyle w:val="Heading3"/>
      </w:pPr>
      <w:bookmarkStart w:id="40" w:name="_Toc184435932"/>
      <w:r w:rsidRPr="005102CD">
        <w:lastRenderedPageBreak/>
        <w:t>Industry Diversity</w:t>
      </w:r>
      <w:bookmarkEnd w:id="40"/>
    </w:p>
    <w:p w14:paraId="04FB62F7" w14:textId="77777777" w:rsidR="000E5B2F" w:rsidRDefault="000E5B2F" w:rsidP="000E5B2F">
      <w:pPr>
        <w:jc w:val="both"/>
      </w:pPr>
      <w:r w:rsidRPr="000E5B2F">
        <w:t>The study aims to involve SMEs across various industries, yet a lack of diversity within participating sectors may affect the relevance of findings for certain industries. If the sample is skewed toward particular types of SMEs—such as technology-driven sectors—there may be limitations in applying results to SMEs in other fields, like manufacturing or retail, where adoption challenges and impacts of intelligent technologies can differ.</w:t>
      </w:r>
    </w:p>
    <w:p w14:paraId="1B681CA2" w14:textId="77777777" w:rsidR="005102CD" w:rsidRPr="000E5B2F" w:rsidRDefault="005102CD" w:rsidP="005102CD">
      <w:pPr>
        <w:jc w:val="both"/>
      </w:pPr>
    </w:p>
    <w:p w14:paraId="3B104E96" w14:textId="77777777" w:rsidR="000E5B2F" w:rsidRPr="005102CD" w:rsidRDefault="000E5B2F" w:rsidP="005C309E">
      <w:pPr>
        <w:pStyle w:val="Heading3"/>
      </w:pPr>
      <w:bookmarkStart w:id="41" w:name="_Toc184435933"/>
      <w:r w:rsidRPr="005102CD">
        <w:t>Response Bias</w:t>
      </w:r>
      <w:bookmarkEnd w:id="41"/>
    </w:p>
    <w:p w14:paraId="7BA39473" w14:textId="77777777" w:rsidR="000E5B2F" w:rsidRPr="000E5B2F" w:rsidRDefault="000E5B2F" w:rsidP="000E5B2F">
      <w:pPr>
        <w:jc w:val="both"/>
      </w:pPr>
      <w:r w:rsidRPr="000E5B2F">
        <w:t>Response bias is a potential limitation, as respondents may provide answers they perceive as favorable rather than strictly accurate. To mitigate this, the survey will be designed to assure anonymity and encourage honesty. Nonetheless, self-reporting always carries a risk of bias, which could impact the objectivity of the findings.</w:t>
      </w:r>
    </w:p>
    <w:p w14:paraId="4D82F650" w14:textId="77777777" w:rsidR="000E5B2F" w:rsidRPr="005102CD" w:rsidRDefault="000E5B2F" w:rsidP="005C309E">
      <w:pPr>
        <w:pStyle w:val="Heading3"/>
      </w:pPr>
      <w:bookmarkStart w:id="42" w:name="_Toc184435934"/>
      <w:r w:rsidRPr="005102CD">
        <w:t>Self-Reported Data</w:t>
      </w:r>
      <w:bookmarkEnd w:id="42"/>
    </w:p>
    <w:p w14:paraId="343042B0" w14:textId="77777777" w:rsidR="000E5B2F" w:rsidRPr="000E5B2F" w:rsidRDefault="000E5B2F" w:rsidP="000E5B2F">
      <w:pPr>
        <w:jc w:val="both"/>
      </w:pPr>
      <w:r w:rsidRPr="000E5B2F">
        <w:t>Relying on self-reported data through surveys may also restrict the study’s ability to fully capture the impact of intelligent technology on SMEs. While quantitative methods offer valuable insight into adoption patterns and perceived challenges, they may not convey the full complexity of how these technologies influence organizational processes and outcomes. Additional qualitative research, such as interviews or case studies, could complement the quantitative data and provide a more comprehensive understanding of SMEs’ experiences.</w:t>
      </w:r>
    </w:p>
    <w:p w14:paraId="3A7B3BCB" w14:textId="77777777" w:rsidR="000E5B2F" w:rsidRPr="005102CD" w:rsidRDefault="000E5B2F" w:rsidP="005C309E">
      <w:pPr>
        <w:pStyle w:val="Heading3"/>
      </w:pPr>
      <w:bookmarkStart w:id="43" w:name="_Toc184435935"/>
      <w:r w:rsidRPr="005102CD">
        <w:t>Temporal Scope</w:t>
      </w:r>
      <w:bookmarkEnd w:id="43"/>
    </w:p>
    <w:p w14:paraId="24B1BD21" w14:textId="77777777" w:rsidR="000E5B2F" w:rsidRPr="000E5B2F" w:rsidRDefault="000E5B2F" w:rsidP="000E5B2F">
      <w:pPr>
        <w:jc w:val="both"/>
      </w:pPr>
      <w:r w:rsidRPr="000E5B2F">
        <w:t>As a cross-sectional study, this research captures data at a single point in time, which limits insights into the evolving nature of technology adoption in SMEs. Technology trends and adoption rates can change rapidly, and a longitudinal approach that follows SMEs over an extended period would provide a deeper understanding of how intelligent technology impacts businesses in the long term.</w:t>
      </w:r>
    </w:p>
    <w:p w14:paraId="51B1616C" w14:textId="77777777" w:rsidR="000E5B2F" w:rsidRPr="000E5B2F" w:rsidRDefault="000E5B2F" w:rsidP="005C309E">
      <w:pPr>
        <w:pStyle w:val="Heading3"/>
      </w:pPr>
      <w:bookmarkStart w:id="44" w:name="_Toc184435936"/>
      <w:r w:rsidRPr="005102CD">
        <w:t>Specific Metrics for Impact Measurement</w:t>
      </w:r>
      <w:bookmarkEnd w:id="44"/>
    </w:p>
    <w:p w14:paraId="1CF33C2F" w14:textId="77777777" w:rsidR="000E5B2F" w:rsidRPr="000E5B2F" w:rsidRDefault="000E5B2F" w:rsidP="000E5B2F">
      <w:pPr>
        <w:jc w:val="both"/>
      </w:pPr>
      <w:r w:rsidRPr="000E5B2F">
        <w:t>The study’s metrics to measure technology adoption and impact on business performance are standardized but may not capture every nuance. Certain factors influencing SME success, such as unique competitive conditions or fluctuating market trends, may not be fully represented by the chosen indicators. This specificity may limit the study’s ability to measure all relevant outcomes and could overlook certain impacts of technology adoption on SMEs.</w:t>
      </w:r>
    </w:p>
    <w:p w14:paraId="3A58A9A5" w14:textId="77777777" w:rsidR="000E5B2F" w:rsidRPr="005102CD" w:rsidRDefault="000E5B2F" w:rsidP="005C309E">
      <w:pPr>
        <w:pStyle w:val="Heading3"/>
      </w:pPr>
      <w:bookmarkStart w:id="45" w:name="_Toc184435937"/>
      <w:r w:rsidRPr="005102CD">
        <w:t>External Validity</w:t>
      </w:r>
      <w:bookmarkEnd w:id="45"/>
    </w:p>
    <w:p w14:paraId="7670FF39" w14:textId="77777777" w:rsidR="000E5B2F" w:rsidRPr="000E5B2F" w:rsidRDefault="000E5B2F" w:rsidP="000E5B2F">
      <w:pPr>
        <w:jc w:val="both"/>
      </w:pPr>
      <w:r w:rsidRPr="000E5B2F">
        <w:t xml:space="preserve">The study’s external validity, or the extent to which its findings can be generalized to SMEs outside the sample, may also be limited. Characteristics unique to the participating SMEs, such as organizational culture, leadership approach, or specific industry regulations, could </w:t>
      </w:r>
      <w:r w:rsidRPr="000E5B2F">
        <w:lastRenderedPageBreak/>
        <w:t>affect the results, limiting the findings’ applicability to broader contexts. Therefore, while the study aims to provide a generalizable framework, results should be interpreted with these unique factors in mind</w:t>
      </w:r>
    </w:p>
    <w:p w14:paraId="49A39149" w14:textId="433FBBF1" w:rsidR="00F9709F" w:rsidRDefault="00F9709F" w:rsidP="002469D1">
      <w:pPr>
        <w:jc w:val="both"/>
        <w:rPr>
          <w:rFonts w:eastAsia="Times New Roman" w:cs="Times New Roman"/>
          <w:kern w:val="0"/>
          <w:szCs w:val="24"/>
          <w14:ligatures w14:val="none"/>
        </w:rPr>
      </w:pPr>
    </w:p>
    <w:p w14:paraId="7F19D60D" w14:textId="77777777" w:rsidR="00F9709F" w:rsidRDefault="00F9709F">
      <w:pPr>
        <w:rPr>
          <w:rFonts w:eastAsia="Times New Roman" w:cs="Times New Roman"/>
          <w:kern w:val="0"/>
          <w:szCs w:val="24"/>
          <w14:ligatures w14:val="none"/>
        </w:rPr>
      </w:pPr>
      <w:r>
        <w:rPr>
          <w:rFonts w:eastAsia="Times New Roman" w:cs="Times New Roman"/>
          <w:kern w:val="0"/>
          <w:szCs w:val="24"/>
          <w14:ligatures w14:val="none"/>
        </w:rPr>
        <w:br w:type="page"/>
      </w:r>
    </w:p>
    <w:p w14:paraId="5A092EDC" w14:textId="77777777" w:rsidR="00F9709F" w:rsidRDefault="00F9709F" w:rsidP="00F9709F"/>
    <w:p w14:paraId="664C4718" w14:textId="77777777" w:rsidR="00F9709F" w:rsidRDefault="00F9709F" w:rsidP="00F9709F"/>
    <w:p w14:paraId="7FEB5F5D" w14:textId="77777777" w:rsidR="00F9709F" w:rsidRDefault="00F9709F" w:rsidP="00F9709F"/>
    <w:p w14:paraId="07CB1814" w14:textId="77777777" w:rsidR="00F9709F" w:rsidRDefault="00F9709F" w:rsidP="00F9709F"/>
    <w:p w14:paraId="3D79558C" w14:textId="77777777" w:rsidR="00F9709F" w:rsidRDefault="00F9709F" w:rsidP="00F9709F"/>
    <w:p w14:paraId="3D8CD59B" w14:textId="77777777" w:rsidR="00F9709F" w:rsidRDefault="00F9709F" w:rsidP="00F9709F"/>
    <w:p w14:paraId="0B24F708" w14:textId="77777777" w:rsidR="00F9709F" w:rsidRDefault="00F9709F" w:rsidP="00F9709F"/>
    <w:p w14:paraId="519ECA6E" w14:textId="77777777" w:rsidR="00F9709F" w:rsidRDefault="00F9709F" w:rsidP="00F9709F"/>
    <w:p w14:paraId="56BE7F74" w14:textId="77777777" w:rsidR="00F9709F" w:rsidRDefault="00F9709F" w:rsidP="00F9709F"/>
    <w:p w14:paraId="73C5C386" w14:textId="77777777" w:rsidR="00F9709F" w:rsidRDefault="00F9709F" w:rsidP="00F9709F"/>
    <w:p w14:paraId="411229C0" w14:textId="77777777" w:rsidR="00F9709F" w:rsidRDefault="00F9709F" w:rsidP="00F9709F"/>
    <w:p w14:paraId="2D44B7D9" w14:textId="77777777" w:rsidR="00F9709F" w:rsidRDefault="00F9709F" w:rsidP="00F9709F"/>
    <w:p w14:paraId="153AD2AB" w14:textId="77777777" w:rsidR="00F9709F" w:rsidRDefault="00F9709F" w:rsidP="00F9709F"/>
    <w:p w14:paraId="6EC8C62F" w14:textId="77777777" w:rsidR="00F9709F" w:rsidRDefault="00F9709F" w:rsidP="00F9709F">
      <w:pPr>
        <w:bidi/>
      </w:pPr>
    </w:p>
    <w:p w14:paraId="13E13F22" w14:textId="4D9DDD62" w:rsidR="00F9709F" w:rsidRDefault="00F9709F" w:rsidP="00F9709F">
      <w:pPr>
        <w:pStyle w:val="Heading1"/>
      </w:pPr>
      <w:bookmarkStart w:id="46" w:name="_Toc184435938"/>
      <w:r>
        <w:t>Chapter 4: Analysis</w:t>
      </w:r>
      <w:bookmarkEnd w:id="46"/>
    </w:p>
    <w:p w14:paraId="569FDAE8" w14:textId="6A340EDC" w:rsidR="002469D1" w:rsidRDefault="00F9709F" w:rsidP="00F9709F">
      <w:r>
        <w:br w:type="page"/>
      </w:r>
    </w:p>
    <w:p w14:paraId="65DD8E11" w14:textId="0B9943A7" w:rsidR="00F9709F" w:rsidRDefault="00F9709F" w:rsidP="00F9709F">
      <w:pPr>
        <w:pStyle w:val="Heading2"/>
      </w:pPr>
      <w:bookmarkStart w:id="47" w:name="_Toc184435939"/>
      <w:r>
        <w:lastRenderedPageBreak/>
        <w:t>Introduction</w:t>
      </w:r>
      <w:bookmarkEnd w:id="47"/>
    </w:p>
    <w:p w14:paraId="4A624A18" w14:textId="336C8957" w:rsidR="00F9709F" w:rsidRDefault="00F9709F" w:rsidP="00A34A24">
      <w:pPr>
        <w:pStyle w:val="NormalWeb"/>
        <w:jc w:val="both"/>
      </w:pPr>
      <w:r>
        <w:t>This chapter presents the findings of the study, derived from the collected data, using statistical tools and techniques. The analysis aims to examine the factors influencing the adoption of intelligent technology solutions among SMEs. Key variables include financial strategies, usability, scalability, and competitive advantage.</w:t>
      </w:r>
    </w:p>
    <w:p w14:paraId="37C149EB" w14:textId="77777777" w:rsidR="00F9709F" w:rsidRDefault="00F9709F" w:rsidP="00A34A24">
      <w:pPr>
        <w:pStyle w:val="NormalWeb"/>
        <w:jc w:val="both"/>
      </w:pPr>
      <w:r>
        <w:t>The chapter begins with the demographic characteristics of the study sample, providing insights into the diversity of participants. This is followed by descriptive statistics, reliability analysis, correlation analysis, regression analysis, and factor analysis. A comparative analysis explores demographic variations in perceptions of intelligent technology adoption.</w:t>
      </w:r>
    </w:p>
    <w:p w14:paraId="0D3D95FD" w14:textId="77777777" w:rsidR="00F9709F" w:rsidRDefault="00F9709F" w:rsidP="00A34A24">
      <w:pPr>
        <w:pStyle w:val="NormalWeb"/>
        <w:jc w:val="both"/>
      </w:pPr>
      <w:r>
        <w:t>These results provide valuable insights for stakeholders aiming to enhance the adoption of intelligent technologies, forming the basis for discussions and recommendations in the following chapter.</w:t>
      </w:r>
    </w:p>
    <w:p w14:paraId="0EAFC7AE" w14:textId="77777777" w:rsidR="00F9709F" w:rsidRDefault="00000000" w:rsidP="00F9709F">
      <w:r>
        <w:pict w14:anchorId="447DD40D">
          <v:rect id="_x0000_i1025" style="width:0;height:1.5pt" o:hralign="center" o:hrstd="t" o:hr="t" fillcolor="#a0a0a0" stroked="f"/>
        </w:pict>
      </w:r>
    </w:p>
    <w:p w14:paraId="088C1D9B" w14:textId="7EE3BA76" w:rsidR="00F9709F" w:rsidRDefault="00F9709F" w:rsidP="00F9709F">
      <w:pPr>
        <w:pStyle w:val="Heading2"/>
      </w:pPr>
      <w:bookmarkStart w:id="48" w:name="_Toc184435940"/>
      <w:r>
        <w:rPr>
          <w:rStyle w:val="Strong"/>
          <w:b/>
          <w:bCs/>
        </w:rPr>
        <w:t>Characteristics of the Study Sample</w:t>
      </w:r>
      <w:bookmarkEnd w:id="48"/>
    </w:p>
    <w:p w14:paraId="02586A0D" w14:textId="77777777" w:rsidR="00F9709F" w:rsidRDefault="00F9709F" w:rsidP="00F9709F">
      <w:pPr>
        <w:pStyle w:val="NormalWeb"/>
      </w:pPr>
      <w:r>
        <w:t>The study sample consists of 50 participants, with demographic characteristics summarized below:</w:t>
      </w:r>
    </w:p>
    <w:tbl>
      <w:tblPr>
        <w:tblStyle w:val="TableGrid"/>
        <w:tblW w:w="9293" w:type="dxa"/>
        <w:jc w:val="center"/>
        <w:tblLook w:val="04A0" w:firstRow="1" w:lastRow="0" w:firstColumn="1" w:lastColumn="0" w:noHBand="0" w:noVBand="1"/>
      </w:tblPr>
      <w:tblGrid>
        <w:gridCol w:w="3214"/>
        <w:gridCol w:w="3792"/>
        <w:gridCol w:w="2287"/>
      </w:tblGrid>
      <w:tr w:rsidR="00F9709F" w14:paraId="549B9B5D" w14:textId="77777777" w:rsidTr="00F9709F">
        <w:trPr>
          <w:trHeight w:val="807"/>
          <w:jc w:val="center"/>
        </w:trPr>
        <w:tc>
          <w:tcPr>
            <w:tcW w:w="0" w:type="auto"/>
            <w:shd w:val="clear" w:color="auto" w:fill="E7E6E6" w:themeFill="background2"/>
            <w:vAlign w:val="center"/>
            <w:hideMark/>
          </w:tcPr>
          <w:p w14:paraId="14E924AE" w14:textId="77777777" w:rsidR="00F9709F" w:rsidRDefault="00F9709F" w:rsidP="00F9709F">
            <w:pPr>
              <w:jc w:val="center"/>
              <w:rPr>
                <w:b/>
                <w:bCs/>
              </w:rPr>
            </w:pPr>
            <w:r>
              <w:rPr>
                <w:rStyle w:val="Strong"/>
              </w:rPr>
              <w:t>Category</w:t>
            </w:r>
          </w:p>
        </w:tc>
        <w:tc>
          <w:tcPr>
            <w:tcW w:w="0" w:type="auto"/>
            <w:shd w:val="clear" w:color="auto" w:fill="E7E6E6" w:themeFill="background2"/>
            <w:vAlign w:val="center"/>
            <w:hideMark/>
          </w:tcPr>
          <w:p w14:paraId="4F30E447" w14:textId="77777777" w:rsidR="00F9709F" w:rsidRDefault="00F9709F" w:rsidP="00F9709F">
            <w:pPr>
              <w:jc w:val="center"/>
              <w:rPr>
                <w:b/>
                <w:bCs/>
              </w:rPr>
            </w:pPr>
            <w:r>
              <w:rPr>
                <w:rStyle w:val="Strong"/>
              </w:rPr>
              <w:t>Choice</w:t>
            </w:r>
          </w:p>
        </w:tc>
        <w:tc>
          <w:tcPr>
            <w:tcW w:w="0" w:type="auto"/>
            <w:shd w:val="clear" w:color="auto" w:fill="E7E6E6" w:themeFill="background2"/>
            <w:vAlign w:val="center"/>
            <w:hideMark/>
          </w:tcPr>
          <w:p w14:paraId="21B26A10" w14:textId="77777777" w:rsidR="00F9709F" w:rsidRDefault="00F9709F" w:rsidP="00F9709F">
            <w:pPr>
              <w:jc w:val="center"/>
              <w:rPr>
                <w:b/>
                <w:bCs/>
              </w:rPr>
            </w:pPr>
            <w:r>
              <w:rPr>
                <w:rStyle w:val="Strong"/>
              </w:rPr>
              <w:t>Percentage</w:t>
            </w:r>
          </w:p>
        </w:tc>
      </w:tr>
      <w:tr w:rsidR="00F9709F" w14:paraId="53BF7339" w14:textId="77777777" w:rsidTr="00F9709F">
        <w:trPr>
          <w:trHeight w:val="545"/>
          <w:jc w:val="center"/>
        </w:trPr>
        <w:tc>
          <w:tcPr>
            <w:tcW w:w="0" w:type="auto"/>
            <w:vMerge w:val="restart"/>
            <w:shd w:val="clear" w:color="auto" w:fill="E7E6E6" w:themeFill="background2"/>
            <w:vAlign w:val="center"/>
            <w:hideMark/>
          </w:tcPr>
          <w:p w14:paraId="70A4176C" w14:textId="77777777" w:rsidR="00F9709F" w:rsidRDefault="00F9709F" w:rsidP="00F9709F">
            <w:pPr>
              <w:jc w:val="center"/>
            </w:pPr>
            <w:r>
              <w:rPr>
                <w:rStyle w:val="Strong"/>
              </w:rPr>
              <w:t>Gender</w:t>
            </w:r>
          </w:p>
        </w:tc>
        <w:tc>
          <w:tcPr>
            <w:tcW w:w="0" w:type="auto"/>
            <w:vAlign w:val="center"/>
            <w:hideMark/>
          </w:tcPr>
          <w:p w14:paraId="622385DD" w14:textId="77777777" w:rsidR="00F9709F" w:rsidRDefault="00F9709F" w:rsidP="00F9709F">
            <w:pPr>
              <w:jc w:val="center"/>
            </w:pPr>
            <w:r>
              <w:t>Male</w:t>
            </w:r>
          </w:p>
        </w:tc>
        <w:tc>
          <w:tcPr>
            <w:tcW w:w="0" w:type="auto"/>
            <w:vAlign w:val="center"/>
            <w:hideMark/>
          </w:tcPr>
          <w:p w14:paraId="07D36467" w14:textId="77777777" w:rsidR="00F9709F" w:rsidRDefault="00F9709F" w:rsidP="00F9709F">
            <w:pPr>
              <w:jc w:val="center"/>
            </w:pPr>
            <w:r>
              <w:t>54%</w:t>
            </w:r>
          </w:p>
        </w:tc>
      </w:tr>
      <w:tr w:rsidR="00F9709F" w14:paraId="0AD14994" w14:textId="77777777" w:rsidTr="00F9709F">
        <w:trPr>
          <w:trHeight w:val="524"/>
          <w:jc w:val="center"/>
        </w:trPr>
        <w:tc>
          <w:tcPr>
            <w:tcW w:w="0" w:type="auto"/>
            <w:vMerge/>
            <w:shd w:val="clear" w:color="auto" w:fill="E7E6E6" w:themeFill="background2"/>
            <w:vAlign w:val="center"/>
            <w:hideMark/>
          </w:tcPr>
          <w:p w14:paraId="72B42733" w14:textId="77777777" w:rsidR="00F9709F" w:rsidRDefault="00F9709F" w:rsidP="00F9709F">
            <w:pPr>
              <w:jc w:val="center"/>
            </w:pPr>
          </w:p>
        </w:tc>
        <w:tc>
          <w:tcPr>
            <w:tcW w:w="0" w:type="auto"/>
            <w:vAlign w:val="center"/>
            <w:hideMark/>
          </w:tcPr>
          <w:p w14:paraId="0450B309" w14:textId="77777777" w:rsidR="00F9709F" w:rsidRDefault="00F9709F" w:rsidP="00F9709F">
            <w:pPr>
              <w:jc w:val="center"/>
              <w:rPr>
                <w:szCs w:val="24"/>
              </w:rPr>
            </w:pPr>
            <w:r>
              <w:t>Female</w:t>
            </w:r>
          </w:p>
        </w:tc>
        <w:tc>
          <w:tcPr>
            <w:tcW w:w="0" w:type="auto"/>
            <w:vAlign w:val="center"/>
            <w:hideMark/>
          </w:tcPr>
          <w:p w14:paraId="26F11C24" w14:textId="77777777" w:rsidR="00F9709F" w:rsidRDefault="00F9709F" w:rsidP="00F9709F">
            <w:pPr>
              <w:jc w:val="center"/>
            </w:pPr>
            <w:r>
              <w:t>46%</w:t>
            </w:r>
          </w:p>
        </w:tc>
      </w:tr>
      <w:tr w:rsidR="00F9709F" w14:paraId="0C9AC65B" w14:textId="77777777" w:rsidTr="00F9709F">
        <w:trPr>
          <w:trHeight w:val="545"/>
          <w:jc w:val="center"/>
        </w:trPr>
        <w:tc>
          <w:tcPr>
            <w:tcW w:w="0" w:type="auto"/>
            <w:vMerge w:val="restart"/>
            <w:shd w:val="clear" w:color="auto" w:fill="E7E6E6" w:themeFill="background2"/>
            <w:vAlign w:val="center"/>
            <w:hideMark/>
          </w:tcPr>
          <w:p w14:paraId="1A006498" w14:textId="77777777" w:rsidR="00F9709F" w:rsidRDefault="00F9709F" w:rsidP="00F9709F">
            <w:pPr>
              <w:jc w:val="center"/>
            </w:pPr>
            <w:r>
              <w:rPr>
                <w:rStyle w:val="Strong"/>
              </w:rPr>
              <w:t>Age</w:t>
            </w:r>
          </w:p>
        </w:tc>
        <w:tc>
          <w:tcPr>
            <w:tcW w:w="0" w:type="auto"/>
            <w:vAlign w:val="center"/>
            <w:hideMark/>
          </w:tcPr>
          <w:p w14:paraId="1C1FED0B" w14:textId="77777777" w:rsidR="00F9709F" w:rsidRDefault="00F9709F" w:rsidP="00F9709F">
            <w:pPr>
              <w:jc w:val="center"/>
            </w:pPr>
            <w:r>
              <w:t>Under 25</w:t>
            </w:r>
          </w:p>
        </w:tc>
        <w:tc>
          <w:tcPr>
            <w:tcW w:w="0" w:type="auto"/>
            <w:vAlign w:val="center"/>
            <w:hideMark/>
          </w:tcPr>
          <w:p w14:paraId="0FD57FF6" w14:textId="77777777" w:rsidR="00F9709F" w:rsidRDefault="00F9709F" w:rsidP="00F9709F">
            <w:pPr>
              <w:jc w:val="center"/>
            </w:pPr>
            <w:r>
              <w:t>12%</w:t>
            </w:r>
          </w:p>
        </w:tc>
      </w:tr>
      <w:tr w:rsidR="00F9709F" w14:paraId="352CD62F" w14:textId="77777777" w:rsidTr="00F9709F">
        <w:trPr>
          <w:trHeight w:val="524"/>
          <w:jc w:val="center"/>
        </w:trPr>
        <w:tc>
          <w:tcPr>
            <w:tcW w:w="0" w:type="auto"/>
            <w:vMerge/>
            <w:shd w:val="clear" w:color="auto" w:fill="E7E6E6" w:themeFill="background2"/>
            <w:vAlign w:val="center"/>
            <w:hideMark/>
          </w:tcPr>
          <w:p w14:paraId="28B83733" w14:textId="77777777" w:rsidR="00F9709F" w:rsidRDefault="00F9709F" w:rsidP="00F9709F">
            <w:pPr>
              <w:jc w:val="center"/>
            </w:pPr>
          </w:p>
        </w:tc>
        <w:tc>
          <w:tcPr>
            <w:tcW w:w="0" w:type="auto"/>
            <w:vAlign w:val="center"/>
            <w:hideMark/>
          </w:tcPr>
          <w:p w14:paraId="3E2A6476" w14:textId="77777777" w:rsidR="00F9709F" w:rsidRDefault="00F9709F" w:rsidP="00F9709F">
            <w:pPr>
              <w:jc w:val="center"/>
              <w:rPr>
                <w:szCs w:val="24"/>
              </w:rPr>
            </w:pPr>
            <w:r>
              <w:t>25-34</w:t>
            </w:r>
          </w:p>
        </w:tc>
        <w:tc>
          <w:tcPr>
            <w:tcW w:w="0" w:type="auto"/>
            <w:vAlign w:val="center"/>
            <w:hideMark/>
          </w:tcPr>
          <w:p w14:paraId="7B5CE0E6" w14:textId="77777777" w:rsidR="00F9709F" w:rsidRDefault="00F9709F" w:rsidP="00F9709F">
            <w:pPr>
              <w:jc w:val="center"/>
            </w:pPr>
            <w:r>
              <w:t>34%</w:t>
            </w:r>
          </w:p>
        </w:tc>
      </w:tr>
      <w:tr w:rsidR="00F9709F" w14:paraId="196677BD" w14:textId="77777777" w:rsidTr="00F9709F">
        <w:trPr>
          <w:trHeight w:val="545"/>
          <w:jc w:val="center"/>
        </w:trPr>
        <w:tc>
          <w:tcPr>
            <w:tcW w:w="0" w:type="auto"/>
            <w:vMerge/>
            <w:shd w:val="clear" w:color="auto" w:fill="E7E6E6" w:themeFill="background2"/>
            <w:vAlign w:val="center"/>
            <w:hideMark/>
          </w:tcPr>
          <w:p w14:paraId="1421A204" w14:textId="77777777" w:rsidR="00F9709F" w:rsidRDefault="00F9709F" w:rsidP="00F9709F">
            <w:pPr>
              <w:jc w:val="center"/>
            </w:pPr>
          </w:p>
        </w:tc>
        <w:tc>
          <w:tcPr>
            <w:tcW w:w="0" w:type="auto"/>
            <w:vAlign w:val="center"/>
            <w:hideMark/>
          </w:tcPr>
          <w:p w14:paraId="69513E3B" w14:textId="77777777" w:rsidR="00F9709F" w:rsidRDefault="00F9709F" w:rsidP="00F9709F">
            <w:pPr>
              <w:jc w:val="center"/>
              <w:rPr>
                <w:szCs w:val="24"/>
              </w:rPr>
            </w:pPr>
            <w:r>
              <w:t>35-44</w:t>
            </w:r>
          </w:p>
        </w:tc>
        <w:tc>
          <w:tcPr>
            <w:tcW w:w="0" w:type="auto"/>
            <w:vAlign w:val="center"/>
            <w:hideMark/>
          </w:tcPr>
          <w:p w14:paraId="6CCD41E9" w14:textId="77777777" w:rsidR="00F9709F" w:rsidRDefault="00F9709F" w:rsidP="00F9709F">
            <w:pPr>
              <w:jc w:val="center"/>
            </w:pPr>
            <w:r>
              <w:t>26%</w:t>
            </w:r>
          </w:p>
        </w:tc>
      </w:tr>
      <w:tr w:rsidR="00F9709F" w14:paraId="4C3CA599" w14:textId="77777777" w:rsidTr="00F9709F">
        <w:trPr>
          <w:trHeight w:val="524"/>
          <w:jc w:val="center"/>
        </w:trPr>
        <w:tc>
          <w:tcPr>
            <w:tcW w:w="0" w:type="auto"/>
            <w:vMerge/>
            <w:shd w:val="clear" w:color="auto" w:fill="E7E6E6" w:themeFill="background2"/>
            <w:vAlign w:val="center"/>
            <w:hideMark/>
          </w:tcPr>
          <w:p w14:paraId="0B0C5D50" w14:textId="77777777" w:rsidR="00F9709F" w:rsidRDefault="00F9709F" w:rsidP="00F9709F">
            <w:pPr>
              <w:jc w:val="center"/>
            </w:pPr>
          </w:p>
        </w:tc>
        <w:tc>
          <w:tcPr>
            <w:tcW w:w="0" w:type="auto"/>
            <w:vAlign w:val="center"/>
            <w:hideMark/>
          </w:tcPr>
          <w:p w14:paraId="74647CC2" w14:textId="77777777" w:rsidR="00F9709F" w:rsidRDefault="00F9709F" w:rsidP="00F9709F">
            <w:pPr>
              <w:jc w:val="center"/>
              <w:rPr>
                <w:szCs w:val="24"/>
              </w:rPr>
            </w:pPr>
            <w:r>
              <w:t>45-54</w:t>
            </w:r>
          </w:p>
        </w:tc>
        <w:tc>
          <w:tcPr>
            <w:tcW w:w="0" w:type="auto"/>
            <w:vAlign w:val="center"/>
            <w:hideMark/>
          </w:tcPr>
          <w:p w14:paraId="4E130F3E" w14:textId="77777777" w:rsidR="00F9709F" w:rsidRDefault="00F9709F" w:rsidP="00F9709F">
            <w:pPr>
              <w:jc w:val="center"/>
            </w:pPr>
            <w:r>
              <w:t>20%</w:t>
            </w:r>
          </w:p>
        </w:tc>
      </w:tr>
      <w:tr w:rsidR="00F9709F" w14:paraId="7C3224BB" w14:textId="77777777" w:rsidTr="00F9709F">
        <w:trPr>
          <w:trHeight w:val="545"/>
          <w:jc w:val="center"/>
        </w:trPr>
        <w:tc>
          <w:tcPr>
            <w:tcW w:w="0" w:type="auto"/>
            <w:vMerge/>
            <w:shd w:val="clear" w:color="auto" w:fill="E7E6E6" w:themeFill="background2"/>
            <w:vAlign w:val="center"/>
            <w:hideMark/>
          </w:tcPr>
          <w:p w14:paraId="4DA9C3E2" w14:textId="77777777" w:rsidR="00F9709F" w:rsidRDefault="00F9709F" w:rsidP="00F9709F">
            <w:pPr>
              <w:jc w:val="center"/>
            </w:pPr>
          </w:p>
        </w:tc>
        <w:tc>
          <w:tcPr>
            <w:tcW w:w="0" w:type="auto"/>
            <w:vAlign w:val="center"/>
            <w:hideMark/>
          </w:tcPr>
          <w:p w14:paraId="04CCA520" w14:textId="77777777" w:rsidR="00F9709F" w:rsidRDefault="00F9709F" w:rsidP="00F9709F">
            <w:pPr>
              <w:jc w:val="center"/>
              <w:rPr>
                <w:szCs w:val="24"/>
              </w:rPr>
            </w:pPr>
            <w:r>
              <w:t>55-64</w:t>
            </w:r>
          </w:p>
        </w:tc>
        <w:tc>
          <w:tcPr>
            <w:tcW w:w="0" w:type="auto"/>
            <w:vAlign w:val="center"/>
            <w:hideMark/>
          </w:tcPr>
          <w:p w14:paraId="39E75EF1" w14:textId="77777777" w:rsidR="00F9709F" w:rsidRDefault="00F9709F" w:rsidP="00F9709F">
            <w:pPr>
              <w:jc w:val="center"/>
            </w:pPr>
            <w:r>
              <w:t>8%</w:t>
            </w:r>
          </w:p>
        </w:tc>
      </w:tr>
      <w:tr w:rsidR="00F9709F" w14:paraId="7723FBA6" w14:textId="77777777" w:rsidTr="00F9709F">
        <w:trPr>
          <w:trHeight w:val="807"/>
          <w:jc w:val="center"/>
        </w:trPr>
        <w:tc>
          <w:tcPr>
            <w:tcW w:w="0" w:type="auto"/>
            <w:vMerge w:val="restart"/>
            <w:shd w:val="clear" w:color="auto" w:fill="E7E6E6" w:themeFill="background2"/>
            <w:vAlign w:val="center"/>
            <w:hideMark/>
          </w:tcPr>
          <w:p w14:paraId="2AB80A54" w14:textId="77777777" w:rsidR="00F9709F" w:rsidRDefault="00F9709F" w:rsidP="00F9709F">
            <w:pPr>
              <w:jc w:val="center"/>
            </w:pPr>
            <w:r>
              <w:rPr>
                <w:rStyle w:val="Strong"/>
              </w:rPr>
              <w:t>Education Level</w:t>
            </w:r>
          </w:p>
        </w:tc>
        <w:tc>
          <w:tcPr>
            <w:tcW w:w="0" w:type="auto"/>
            <w:vAlign w:val="center"/>
            <w:hideMark/>
          </w:tcPr>
          <w:p w14:paraId="7170FDAC" w14:textId="77777777" w:rsidR="00F9709F" w:rsidRDefault="00F9709F" w:rsidP="00F9709F">
            <w:pPr>
              <w:jc w:val="center"/>
            </w:pPr>
            <w:r>
              <w:t>High school diploma</w:t>
            </w:r>
          </w:p>
        </w:tc>
        <w:tc>
          <w:tcPr>
            <w:tcW w:w="0" w:type="auto"/>
            <w:vAlign w:val="center"/>
            <w:hideMark/>
          </w:tcPr>
          <w:p w14:paraId="16C0A26D" w14:textId="77777777" w:rsidR="00F9709F" w:rsidRDefault="00F9709F" w:rsidP="00F9709F">
            <w:pPr>
              <w:jc w:val="center"/>
            </w:pPr>
            <w:r>
              <w:t>18%</w:t>
            </w:r>
          </w:p>
        </w:tc>
      </w:tr>
      <w:tr w:rsidR="00F9709F" w14:paraId="637E1B2B" w14:textId="77777777" w:rsidTr="00F9709F">
        <w:trPr>
          <w:trHeight w:val="807"/>
          <w:jc w:val="center"/>
        </w:trPr>
        <w:tc>
          <w:tcPr>
            <w:tcW w:w="0" w:type="auto"/>
            <w:vMerge/>
            <w:shd w:val="clear" w:color="auto" w:fill="E7E6E6" w:themeFill="background2"/>
            <w:vAlign w:val="center"/>
            <w:hideMark/>
          </w:tcPr>
          <w:p w14:paraId="3A79F728" w14:textId="77777777" w:rsidR="00F9709F" w:rsidRDefault="00F9709F" w:rsidP="00F9709F">
            <w:pPr>
              <w:jc w:val="center"/>
            </w:pPr>
          </w:p>
        </w:tc>
        <w:tc>
          <w:tcPr>
            <w:tcW w:w="0" w:type="auto"/>
            <w:vAlign w:val="center"/>
            <w:hideMark/>
          </w:tcPr>
          <w:p w14:paraId="740B8A14" w14:textId="77777777" w:rsidR="00F9709F" w:rsidRDefault="00F9709F" w:rsidP="00F9709F">
            <w:pPr>
              <w:jc w:val="center"/>
              <w:rPr>
                <w:szCs w:val="24"/>
              </w:rPr>
            </w:pPr>
            <w:r>
              <w:t>Bachelor’s degree</w:t>
            </w:r>
          </w:p>
        </w:tc>
        <w:tc>
          <w:tcPr>
            <w:tcW w:w="0" w:type="auto"/>
            <w:vAlign w:val="center"/>
            <w:hideMark/>
          </w:tcPr>
          <w:p w14:paraId="79BD0537" w14:textId="77777777" w:rsidR="00F9709F" w:rsidRDefault="00F9709F" w:rsidP="00F9709F">
            <w:pPr>
              <w:jc w:val="center"/>
            </w:pPr>
            <w:r>
              <w:t>60%</w:t>
            </w:r>
          </w:p>
        </w:tc>
      </w:tr>
      <w:tr w:rsidR="00F9709F" w14:paraId="1F93480E" w14:textId="77777777" w:rsidTr="00F9709F">
        <w:trPr>
          <w:trHeight w:val="545"/>
          <w:jc w:val="center"/>
        </w:trPr>
        <w:tc>
          <w:tcPr>
            <w:tcW w:w="0" w:type="auto"/>
            <w:vMerge/>
            <w:shd w:val="clear" w:color="auto" w:fill="E7E6E6" w:themeFill="background2"/>
            <w:vAlign w:val="center"/>
            <w:hideMark/>
          </w:tcPr>
          <w:p w14:paraId="77E53B20" w14:textId="77777777" w:rsidR="00F9709F" w:rsidRDefault="00F9709F" w:rsidP="00F9709F">
            <w:pPr>
              <w:jc w:val="center"/>
            </w:pPr>
          </w:p>
        </w:tc>
        <w:tc>
          <w:tcPr>
            <w:tcW w:w="0" w:type="auto"/>
            <w:vAlign w:val="center"/>
            <w:hideMark/>
          </w:tcPr>
          <w:p w14:paraId="301A3A27" w14:textId="77777777" w:rsidR="00F9709F" w:rsidRDefault="00F9709F" w:rsidP="00F9709F">
            <w:pPr>
              <w:jc w:val="center"/>
              <w:rPr>
                <w:szCs w:val="24"/>
              </w:rPr>
            </w:pPr>
            <w:r>
              <w:t>Master’s degree</w:t>
            </w:r>
          </w:p>
        </w:tc>
        <w:tc>
          <w:tcPr>
            <w:tcW w:w="0" w:type="auto"/>
            <w:vAlign w:val="center"/>
            <w:hideMark/>
          </w:tcPr>
          <w:p w14:paraId="7935CA00" w14:textId="77777777" w:rsidR="00F9709F" w:rsidRDefault="00F9709F" w:rsidP="00F9709F">
            <w:pPr>
              <w:jc w:val="center"/>
            </w:pPr>
            <w:r>
              <w:t>22%</w:t>
            </w:r>
          </w:p>
        </w:tc>
      </w:tr>
    </w:tbl>
    <w:p w14:paraId="704003D8" w14:textId="77777777" w:rsidR="00F9709F" w:rsidRPr="00F9709F" w:rsidRDefault="00F9709F" w:rsidP="00F9709F">
      <w:pPr>
        <w:pStyle w:val="Heading4"/>
      </w:pPr>
      <w:r w:rsidRPr="00F9709F">
        <w:rPr>
          <w:rStyle w:val="Strong"/>
        </w:rPr>
        <w:lastRenderedPageBreak/>
        <w:t>Characteristics Summary</w:t>
      </w:r>
      <w:r w:rsidRPr="00F9709F">
        <w:t>:</w:t>
      </w:r>
    </w:p>
    <w:p w14:paraId="62E06F9A" w14:textId="77777777" w:rsidR="00F9709F" w:rsidRDefault="00F9709F" w:rsidP="00A34A24">
      <w:pPr>
        <w:numPr>
          <w:ilvl w:val="0"/>
          <w:numId w:val="22"/>
        </w:numPr>
        <w:spacing w:before="100" w:beforeAutospacing="1" w:after="100" w:afterAutospacing="1"/>
        <w:jc w:val="both"/>
      </w:pPr>
      <w:r>
        <w:rPr>
          <w:rStyle w:val="Strong"/>
        </w:rPr>
        <w:t>Gender Distribution</w:t>
      </w:r>
      <w:r>
        <w:t>: A nearly balanced gender distribution ensures diverse perspectives.</w:t>
      </w:r>
    </w:p>
    <w:p w14:paraId="572643C8" w14:textId="77777777" w:rsidR="00F9709F" w:rsidRDefault="00F9709F" w:rsidP="00A34A24">
      <w:pPr>
        <w:numPr>
          <w:ilvl w:val="0"/>
          <w:numId w:val="22"/>
        </w:numPr>
        <w:spacing w:before="100" w:beforeAutospacing="1" w:after="100" w:afterAutospacing="1"/>
        <w:jc w:val="both"/>
      </w:pPr>
      <w:r>
        <w:rPr>
          <w:rStyle w:val="Strong"/>
        </w:rPr>
        <w:t>Age Demographics</w:t>
      </w:r>
      <w:r>
        <w:t>: Most participants fall between 25-44 years (60%), representing an age group engaged in SME decision-making.</w:t>
      </w:r>
    </w:p>
    <w:p w14:paraId="72032B84" w14:textId="77777777" w:rsidR="00F9709F" w:rsidRDefault="00F9709F" w:rsidP="00A34A24">
      <w:pPr>
        <w:numPr>
          <w:ilvl w:val="0"/>
          <w:numId w:val="22"/>
        </w:numPr>
        <w:spacing w:before="100" w:beforeAutospacing="1" w:after="100" w:afterAutospacing="1"/>
        <w:jc w:val="both"/>
      </w:pPr>
      <w:r>
        <w:rPr>
          <w:rStyle w:val="Strong"/>
        </w:rPr>
        <w:t>Education Levels</w:t>
      </w:r>
      <w:r>
        <w:t>: The majority hold a bachelor’s degree (60%), reflecting a highly educated sample capable of assessing intelligent technologies.</w:t>
      </w:r>
    </w:p>
    <w:p w14:paraId="7EA95B50" w14:textId="77777777" w:rsidR="00F9709F" w:rsidRDefault="00000000" w:rsidP="00F9709F">
      <w:pPr>
        <w:spacing w:after="0"/>
      </w:pPr>
      <w:r>
        <w:pict w14:anchorId="2A3CC300">
          <v:rect id="_x0000_i1026" style="width:0;height:1.5pt" o:hralign="center" o:hrstd="t" o:hr="t" fillcolor="#a0a0a0" stroked="f"/>
        </w:pict>
      </w:r>
    </w:p>
    <w:p w14:paraId="42210FB6" w14:textId="6E625E6D" w:rsidR="00F9709F" w:rsidRDefault="00F9709F" w:rsidP="00F9709F">
      <w:pPr>
        <w:pStyle w:val="Heading2"/>
      </w:pPr>
      <w:bookmarkStart w:id="49" w:name="_Toc184435941"/>
      <w:r>
        <w:rPr>
          <w:rStyle w:val="Strong"/>
          <w:b/>
          <w:bCs/>
        </w:rPr>
        <w:t>Descriptive Statistics</w:t>
      </w:r>
      <w:bookmarkEnd w:id="49"/>
    </w:p>
    <w:tbl>
      <w:tblPr>
        <w:tblStyle w:val="TableGrid"/>
        <w:tblW w:w="9304" w:type="dxa"/>
        <w:tblLook w:val="04A0" w:firstRow="1" w:lastRow="0" w:firstColumn="1" w:lastColumn="0" w:noHBand="0" w:noVBand="1"/>
      </w:tblPr>
      <w:tblGrid>
        <w:gridCol w:w="5379"/>
        <w:gridCol w:w="1076"/>
        <w:gridCol w:w="1733"/>
        <w:gridCol w:w="1116"/>
      </w:tblGrid>
      <w:tr w:rsidR="00F9709F" w14:paraId="7E31FCE4" w14:textId="77777777" w:rsidTr="00F9709F">
        <w:trPr>
          <w:trHeight w:val="866"/>
        </w:trPr>
        <w:tc>
          <w:tcPr>
            <w:tcW w:w="0" w:type="auto"/>
            <w:shd w:val="clear" w:color="auto" w:fill="E7E6E6" w:themeFill="background2"/>
            <w:vAlign w:val="center"/>
            <w:hideMark/>
          </w:tcPr>
          <w:p w14:paraId="09649881" w14:textId="77777777" w:rsidR="00F9709F" w:rsidRDefault="00F9709F" w:rsidP="00F9709F">
            <w:pPr>
              <w:jc w:val="center"/>
              <w:rPr>
                <w:b/>
                <w:bCs/>
              </w:rPr>
            </w:pPr>
            <w:r>
              <w:rPr>
                <w:rStyle w:val="Strong"/>
              </w:rPr>
              <w:t>Variable</w:t>
            </w:r>
          </w:p>
        </w:tc>
        <w:tc>
          <w:tcPr>
            <w:tcW w:w="0" w:type="auto"/>
            <w:shd w:val="clear" w:color="auto" w:fill="E7E6E6" w:themeFill="background2"/>
            <w:vAlign w:val="center"/>
            <w:hideMark/>
          </w:tcPr>
          <w:p w14:paraId="733B491A" w14:textId="77777777" w:rsidR="00F9709F" w:rsidRDefault="00F9709F" w:rsidP="00F9709F">
            <w:pPr>
              <w:jc w:val="center"/>
              <w:rPr>
                <w:b/>
                <w:bCs/>
              </w:rPr>
            </w:pPr>
            <w:r>
              <w:rPr>
                <w:rStyle w:val="Strong"/>
              </w:rPr>
              <w:t>Mean</w:t>
            </w:r>
          </w:p>
        </w:tc>
        <w:tc>
          <w:tcPr>
            <w:tcW w:w="1733" w:type="dxa"/>
            <w:shd w:val="clear" w:color="auto" w:fill="E7E6E6" w:themeFill="background2"/>
            <w:vAlign w:val="center"/>
            <w:hideMark/>
          </w:tcPr>
          <w:p w14:paraId="44706C25" w14:textId="77777777" w:rsidR="00F9709F" w:rsidRDefault="00F9709F" w:rsidP="00F9709F">
            <w:pPr>
              <w:jc w:val="center"/>
              <w:rPr>
                <w:b/>
                <w:bCs/>
              </w:rPr>
            </w:pPr>
            <w:r>
              <w:rPr>
                <w:rStyle w:val="Strong"/>
              </w:rPr>
              <w:t>Std. Deviation</w:t>
            </w:r>
          </w:p>
        </w:tc>
        <w:tc>
          <w:tcPr>
            <w:tcW w:w="1116" w:type="dxa"/>
            <w:shd w:val="clear" w:color="auto" w:fill="E7E6E6" w:themeFill="background2"/>
            <w:vAlign w:val="center"/>
            <w:hideMark/>
          </w:tcPr>
          <w:p w14:paraId="27F1B177" w14:textId="77777777" w:rsidR="00F9709F" w:rsidRDefault="00F9709F" w:rsidP="00F9709F">
            <w:pPr>
              <w:jc w:val="center"/>
              <w:rPr>
                <w:b/>
                <w:bCs/>
              </w:rPr>
            </w:pPr>
            <w:r>
              <w:rPr>
                <w:rStyle w:val="Strong"/>
              </w:rPr>
              <w:t>N</w:t>
            </w:r>
          </w:p>
        </w:tc>
      </w:tr>
      <w:tr w:rsidR="005C309E" w14:paraId="6CACB9D7" w14:textId="77777777" w:rsidTr="00F9709F">
        <w:trPr>
          <w:trHeight w:val="890"/>
        </w:trPr>
        <w:tc>
          <w:tcPr>
            <w:tcW w:w="0" w:type="auto"/>
            <w:shd w:val="clear" w:color="auto" w:fill="E7E6E6" w:themeFill="background2"/>
            <w:vAlign w:val="center"/>
            <w:hideMark/>
          </w:tcPr>
          <w:p w14:paraId="5EBFAEC9" w14:textId="77777777" w:rsidR="00F9709F" w:rsidRDefault="00F9709F" w:rsidP="00F9709F">
            <w:pPr>
              <w:jc w:val="center"/>
            </w:pPr>
            <w:r>
              <w:t>Flexible pricing and financial strategies</w:t>
            </w:r>
          </w:p>
        </w:tc>
        <w:tc>
          <w:tcPr>
            <w:tcW w:w="0" w:type="auto"/>
            <w:vAlign w:val="center"/>
            <w:hideMark/>
          </w:tcPr>
          <w:p w14:paraId="7AA14DE0" w14:textId="77777777" w:rsidR="00F9709F" w:rsidRDefault="00F9709F" w:rsidP="00F9709F">
            <w:pPr>
              <w:jc w:val="center"/>
            </w:pPr>
            <w:r>
              <w:t>4.22</w:t>
            </w:r>
          </w:p>
        </w:tc>
        <w:tc>
          <w:tcPr>
            <w:tcW w:w="1733" w:type="dxa"/>
            <w:vAlign w:val="center"/>
            <w:hideMark/>
          </w:tcPr>
          <w:p w14:paraId="19358A0E" w14:textId="77777777" w:rsidR="00F9709F" w:rsidRDefault="00F9709F" w:rsidP="00F9709F">
            <w:pPr>
              <w:jc w:val="center"/>
            </w:pPr>
            <w:r>
              <w:t>0.58</w:t>
            </w:r>
          </w:p>
        </w:tc>
        <w:tc>
          <w:tcPr>
            <w:tcW w:w="1116" w:type="dxa"/>
            <w:vAlign w:val="center"/>
            <w:hideMark/>
          </w:tcPr>
          <w:p w14:paraId="35FE0258" w14:textId="77777777" w:rsidR="00F9709F" w:rsidRDefault="00F9709F" w:rsidP="00F9709F">
            <w:pPr>
              <w:jc w:val="center"/>
            </w:pPr>
            <w:r>
              <w:t>50</w:t>
            </w:r>
          </w:p>
        </w:tc>
      </w:tr>
      <w:tr w:rsidR="005C309E" w14:paraId="64F6CD49" w14:textId="77777777" w:rsidTr="00F9709F">
        <w:trPr>
          <w:trHeight w:val="866"/>
        </w:trPr>
        <w:tc>
          <w:tcPr>
            <w:tcW w:w="0" w:type="auto"/>
            <w:shd w:val="clear" w:color="auto" w:fill="E7E6E6" w:themeFill="background2"/>
            <w:vAlign w:val="center"/>
            <w:hideMark/>
          </w:tcPr>
          <w:p w14:paraId="39625F12" w14:textId="77777777" w:rsidR="00F9709F" w:rsidRDefault="00F9709F" w:rsidP="00F9709F">
            <w:pPr>
              <w:jc w:val="center"/>
            </w:pPr>
            <w:r>
              <w:t>User-centric design and training</w:t>
            </w:r>
          </w:p>
        </w:tc>
        <w:tc>
          <w:tcPr>
            <w:tcW w:w="0" w:type="auto"/>
            <w:vAlign w:val="center"/>
            <w:hideMark/>
          </w:tcPr>
          <w:p w14:paraId="0DE61A05" w14:textId="77777777" w:rsidR="00F9709F" w:rsidRDefault="00F9709F" w:rsidP="00F9709F">
            <w:pPr>
              <w:jc w:val="center"/>
            </w:pPr>
            <w:r>
              <w:t>4.30</w:t>
            </w:r>
          </w:p>
        </w:tc>
        <w:tc>
          <w:tcPr>
            <w:tcW w:w="1733" w:type="dxa"/>
            <w:vAlign w:val="center"/>
            <w:hideMark/>
          </w:tcPr>
          <w:p w14:paraId="4F80FB8C" w14:textId="77777777" w:rsidR="00F9709F" w:rsidRDefault="00F9709F" w:rsidP="00F9709F">
            <w:pPr>
              <w:jc w:val="center"/>
            </w:pPr>
            <w:r>
              <w:t>0.55</w:t>
            </w:r>
          </w:p>
        </w:tc>
        <w:tc>
          <w:tcPr>
            <w:tcW w:w="1116" w:type="dxa"/>
            <w:vAlign w:val="center"/>
            <w:hideMark/>
          </w:tcPr>
          <w:p w14:paraId="223EF983" w14:textId="77777777" w:rsidR="00F9709F" w:rsidRDefault="00F9709F" w:rsidP="00F9709F">
            <w:pPr>
              <w:jc w:val="center"/>
            </w:pPr>
            <w:r>
              <w:t>50</w:t>
            </w:r>
          </w:p>
        </w:tc>
      </w:tr>
      <w:tr w:rsidR="005C309E" w14:paraId="63F79F97" w14:textId="77777777" w:rsidTr="00F9709F">
        <w:trPr>
          <w:trHeight w:val="866"/>
        </w:trPr>
        <w:tc>
          <w:tcPr>
            <w:tcW w:w="0" w:type="auto"/>
            <w:shd w:val="clear" w:color="auto" w:fill="E7E6E6" w:themeFill="background2"/>
            <w:vAlign w:val="center"/>
            <w:hideMark/>
          </w:tcPr>
          <w:p w14:paraId="6B2E5A49" w14:textId="77777777" w:rsidR="00F9709F" w:rsidRDefault="00F9709F" w:rsidP="00F9709F">
            <w:pPr>
              <w:jc w:val="center"/>
            </w:pPr>
            <w:r>
              <w:t>Scalability and customization</w:t>
            </w:r>
          </w:p>
        </w:tc>
        <w:tc>
          <w:tcPr>
            <w:tcW w:w="0" w:type="auto"/>
            <w:vAlign w:val="center"/>
            <w:hideMark/>
          </w:tcPr>
          <w:p w14:paraId="6C4A8A85" w14:textId="77777777" w:rsidR="00F9709F" w:rsidRDefault="00F9709F" w:rsidP="00F9709F">
            <w:pPr>
              <w:jc w:val="center"/>
            </w:pPr>
            <w:r>
              <w:t>4.18</w:t>
            </w:r>
          </w:p>
        </w:tc>
        <w:tc>
          <w:tcPr>
            <w:tcW w:w="1733" w:type="dxa"/>
            <w:vAlign w:val="center"/>
            <w:hideMark/>
          </w:tcPr>
          <w:p w14:paraId="02B0EEA8" w14:textId="77777777" w:rsidR="00F9709F" w:rsidRDefault="00F9709F" w:rsidP="00F9709F">
            <w:pPr>
              <w:jc w:val="center"/>
            </w:pPr>
            <w:r>
              <w:t>0.60</w:t>
            </w:r>
          </w:p>
        </w:tc>
        <w:tc>
          <w:tcPr>
            <w:tcW w:w="1116" w:type="dxa"/>
            <w:vAlign w:val="center"/>
            <w:hideMark/>
          </w:tcPr>
          <w:p w14:paraId="58C04A84" w14:textId="77777777" w:rsidR="00F9709F" w:rsidRDefault="00F9709F" w:rsidP="00F9709F">
            <w:pPr>
              <w:jc w:val="center"/>
            </w:pPr>
            <w:r>
              <w:t>50</w:t>
            </w:r>
          </w:p>
        </w:tc>
      </w:tr>
      <w:tr w:rsidR="005C309E" w14:paraId="2C594883" w14:textId="77777777" w:rsidTr="00F9709F">
        <w:trPr>
          <w:trHeight w:val="890"/>
        </w:trPr>
        <w:tc>
          <w:tcPr>
            <w:tcW w:w="0" w:type="auto"/>
            <w:shd w:val="clear" w:color="auto" w:fill="E7E6E6" w:themeFill="background2"/>
            <w:vAlign w:val="center"/>
            <w:hideMark/>
          </w:tcPr>
          <w:p w14:paraId="2DB25B71" w14:textId="77777777" w:rsidR="00F9709F" w:rsidRDefault="00F9709F" w:rsidP="00F9709F">
            <w:pPr>
              <w:jc w:val="center"/>
            </w:pPr>
            <w:r>
              <w:t>Competitive advantage</w:t>
            </w:r>
          </w:p>
        </w:tc>
        <w:tc>
          <w:tcPr>
            <w:tcW w:w="0" w:type="auto"/>
            <w:vAlign w:val="center"/>
            <w:hideMark/>
          </w:tcPr>
          <w:p w14:paraId="2E6AD3FF" w14:textId="77777777" w:rsidR="00F9709F" w:rsidRDefault="00F9709F" w:rsidP="00F9709F">
            <w:pPr>
              <w:jc w:val="center"/>
            </w:pPr>
            <w:r>
              <w:t>4.28</w:t>
            </w:r>
          </w:p>
        </w:tc>
        <w:tc>
          <w:tcPr>
            <w:tcW w:w="1733" w:type="dxa"/>
            <w:vAlign w:val="center"/>
            <w:hideMark/>
          </w:tcPr>
          <w:p w14:paraId="53539E39" w14:textId="77777777" w:rsidR="00F9709F" w:rsidRDefault="00F9709F" w:rsidP="00F9709F">
            <w:pPr>
              <w:jc w:val="center"/>
            </w:pPr>
            <w:r>
              <w:t>0.57</w:t>
            </w:r>
          </w:p>
        </w:tc>
        <w:tc>
          <w:tcPr>
            <w:tcW w:w="1116" w:type="dxa"/>
            <w:vAlign w:val="center"/>
            <w:hideMark/>
          </w:tcPr>
          <w:p w14:paraId="49E9E093" w14:textId="77777777" w:rsidR="00F9709F" w:rsidRDefault="00F9709F" w:rsidP="00F9709F">
            <w:pPr>
              <w:jc w:val="center"/>
            </w:pPr>
            <w:r>
              <w:t>50</w:t>
            </w:r>
          </w:p>
        </w:tc>
      </w:tr>
    </w:tbl>
    <w:p w14:paraId="783F8CA6" w14:textId="77777777" w:rsidR="00F9709F" w:rsidRPr="00F9709F" w:rsidRDefault="00F9709F" w:rsidP="00F9709F">
      <w:pPr>
        <w:pStyle w:val="Heading4"/>
        <w:rPr>
          <w:b/>
          <w:bCs/>
        </w:rPr>
      </w:pPr>
      <w:r w:rsidRPr="00F9709F">
        <w:rPr>
          <w:b/>
          <w:bCs/>
        </w:rPr>
        <w:t>Findings:</w:t>
      </w:r>
    </w:p>
    <w:p w14:paraId="3903ABF3" w14:textId="77777777" w:rsidR="00F9709F" w:rsidRDefault="00F9709F" w:rsidP="00A34A24">
      <w:pPr>
        <w:numPr>
          <w:ilvl w:val="0"/>
          <w:numId w:val="23"/>
        </w:numPr>
        <w:spacing w:before="100" w:beforeAutospacing="1" w:after="100" w:afterAutospacing="1"/>
        <w:jc w:val="both"/>
      </w:pPr>
      <w:r>
        <w:rPr>
          <w:rStyle w:val="Strong"/>
        </w:rPr>
        <w:t>Flexible Pricing</w:t>
      </w:r>
      <w:r>
        <w:t>: A mean of 4.22 indicates strong agreement that flexible financial strategies aid in adoption.</w:t>
      </w:r>
    </w:p>
    <w:p w14:paraId="5CE855A1" w14:textId="77777777" w:rsidR="00F9709F" w:rsidRDefault="00F9709F" w:rsidP="00A34A24">
      <w:pPr>
        <w:numPr>
          <w:ilvl w:val="0"/>
          <w:numId w:val="23"/>
        </w:numPr>
        <w:spacing w:before="100" w:beforeAutospacing="1" w:after="100" w:afterAutospacing="1"/>
        <w:jc w:val="both"/>
      </w:pPr>
      <w:r>
        <w:rPr>
          <w:rStyle w:val="Strong"/>
        </w:rPr>
        <w:t>User-Centric Design</w:t>
      </w:r>
      <w:r>
        <w:t>: The highest mean (4.30) highlights the importance of intuitive systems and training programs.</w:t>
      </w:r>
    </w:p>
    <w:p w14:paraId="5829DED9" w14:textId="77777777" w:rsidR="00F9709F" w:rsidRDefault="00F9709F" w:rsidP="00A34A24">
      <w:pPr>
        <w:numPr>
          <w:ilvl w:val="0"/>
          <w:numId w:val="23"/>
        </w:numPr>
        <w:spacing w:before="100" w:beforeAutospacing="1" w:after="100" w:afterAutospacing="1"/>
        <w:jc w:val="both"/>
      </w:pPr>
      <w:r>
        <w:rPr>
          <w:rStyle w:val="Strong"/>
        </w:rPr>
        <w:t>Scalability and Customization</w:t>
      </w:r>
      <w:r>
        <w:t>: A mean of 4.18 suggests positive perceptions of adaptable technology solutions.</w:t>
      </w:r>
    </w:p>
    <w:p w14:paraId="5957111C" w14:textId="77777777" w:rsidR="00F9709F" w:rsidRDefault="00F9709F" w:rsidP="00A34A24">
      <w:pPr>
        <w:numPr>
          <w:ilvl w:val="0"/>
          <w:numId w:val="23"/>
        </w:numPr>
        <w:spacing w:before="100" w:beforeAutospacing="1" w:after="100" w:afterAutospacing="1"/>
        <w:jc w:val="both"/>
      </w:pPr>
      <w:r>
        <w:rPr>
          <w:rStyle w:val="Strong"/>
        </w:rPr>
        <w:t>Competitive Advantage</w:t>
      </w:r>
      <w:r>
        <w:t>: A mean of 4.28 reflects consensus on the benefits of intelligent technologies for competitiveness.</w:t>
      </w:r>
    </w:p>
    <w:p w14:paraId="7C3836AF" w14:textId="77777777" w:rsidR="00F9709F" w:rsidRDefault="00000000" w:rsidP="00F9709F">
      <w:pPr>
        <w:spacing w:after="0"/>
      </w:pPr>
      <w:r>
        <w:pict w14:anchorId="7811AD64">
          <v:rect id="_x0000_i1027" style="width:0;height:1.5pt" o:hralign="center" o:hrstd="t" o:hr="t" fillcolor="#a0a0a0" stroked="f"/>
        </w:pict>
      </w:r>
    </w:p>
    <w:p w14:paraId="71E70143" w14:textId="77777777" w:rsidR="00F9709F" w:rsidRDefault="00F9709F" w:rsidP="00F9709F">
      <w:pPr>
        <w:rPr>
          <w:rStyle w:val="Strong"/>
          <w:b w:val="0"/>
          <w:bCs w:val="0"/>
        </w:rPr>
      </w:pPr>
      <w:r>
        <w:rPr>
          <w:rStyle w:val="Strong"/>
          <w:b w:val="0"/>
          <w:bCs w:val="0"/>
        </w:rPr>
        <w:br/>
      </w:r>
    </w:p>
    <w:p w14:paraId="13647BEC" w14:textId="77777777" w:rsidR="00F9709F" w:rsidRDefault="00F9709F" w:rsidP="00F9709F">
      <w:pPr>
        <w:rPr>
          <w:rStyle w:val="Strong"/>
          <w:b w:val="0"/>
          <w:bCs w:val="0"/>
        </w:rPr>
      </w:pPr>
    </w:p>
    <w:p w14:paraId="4F53E04B" w14:textId="77777777" w:rsidR="00F9709F" w:rsidRDefault="00F9709F" w:rsidP="00F9709F">
      <w:pPr>
        <w:rPr>
          <w:rStyle w:val="Strong"/>
          <w:b w:val="0"/>
          <w:bCs w:val="0"/>
        </w:rPr>
      </w:pPr>
    </w:p>
    <w:p w14:paraId="54946856" w14:textId="77777777" w:rsidR="00F9709F" w:rsidRDefault="00F9709F" w:rsidP="00F9709F">
      <w:pPr>
        <w:rPr>
          <w:rStyle w:val="Strong"/>
          <w:b w:val="0"/>
          <w:bCs w:val="0"/>
        </w:rPr>
      </w:pPr>
    </w:p>
    <w:p w14:paraId="1396DDC6" w14:textId="08C3A4C2" w:rsidR="00F9709F" w:rsidRDefault="00F9709F" w:rsidP="00F9709F">
      <w:pPr>
        <w:pStyle w:val="Heading2"/>
      </w:pPr>
      <w:bookmarkStart w:id="50" w:name="_Toc184435942"/>
      <w:r>
        <w:rPr>
          <w:rStyle w:val="Strong"/>
          <w:b/>
          <w:bCs/>
        </w:rPr>
        <w:lastRenderedPageBreak/>
        <w:t>Reliability Analysis</w:t>
      </w:r>
      <w:bookmarkEnd w:id="50"/>
    </w:p>
    <w:tbl>
      <w:tblPr>
        <w:tblStyle w:val="TableGrid"/>
        <w:tblW w:w="9087" w:type="dxa"/>
        <w:jc w:val="center"/>
        <w:tblLook w:val="04A0" w:firstRow="1" w:lastRow="0" w:firstColumn="1" w:lastColumn="0" w:noHBand="0" w:noVBand="1"/>
      </w:tblPr>
      <w:tblGrid>
        <w:gridCol w:w="5304"/>
        <w:gridCol w:w="2739"/>
        <w:gridCol w:w="1044"/>
      </w:tblGrid>
      <w:tr w:rsidR="00F9709F" w14:paraId="693B26F5" w14:textId="77777777" w:rsidTr="00F9709F">
        <w:trPr>
          <w:trHeight w:val="854"/>
          <w:jc w:val="center"/>
        </w:trPr>
        <w:tc>
          <w:tcPr>
            <w:tcW w:w="0" w:type="auto"/>
            <w:shd w:val="clear" w:color="auto" w:fill="E7E6E6" w:themeFill="background2"/>
            <w:vAlign w:val="center"/>
            <w:hideMark/>
          </w:tcPr>
          <w:p w14:paraId="1DC6B4B2" w14:textId="77777777" w:rsidR="00F9709F" w:rsidRDefault="00F9709F" w:rsidP="00F9709F">
            <w:pPr>
              <w:jc w:val="center"/>
              <w:rPr>
                <w:b/>
                <w:bCs/>
              </w:rPr>
            </w:pPr>
            <w:r>
              <w:rPr>
                <w:rStyle w:val="Strong"/>
              </w:rPr>
              <w:t>Variable</w:t>
            </w:r>
          </w:p>
        </w:tc>
        <w:tc>
          <w:tcPr>
            <w:tcW w:w="0" w:type="auto"/>
            <w:shd w:val="clear" w:color="auto" w:fill="E7E6E6" w:themeFill="background2"/>
            <w:vAlign w:val="center"/>
            <w:hideMark/>
          </w:tcPr>
          <w:p w14:paraId="6B0EDA3E" w14:textId="77777777" w:rsidR="00F9709F" w:rsidRDefault="00F9709F" w:rsidP="00F9709F">
            <w:pPr>
              <w:jc w:val="center"/>
              <w:rPr>
                <w:b/>
                <w:bCs/>
              </w:rPr>
            </w:pPr>
            <w:r>
              <w:rPr>
                <w:rStyle w:val="Strong"/>
              </w:rPr>
              <w:t>Cronbach's Alpha</w:t>
            </w:r>
          </w:p>
        </w:tc>
        <w:tc>
          <w:tcPr>
            <w:tcW w:w="0" w:type="auto"/>
            <w:shd w:val="clear" w:color="auto" w:fill="E7E6E6" w:themeFill="background2"/>
            <w:vAlign w:val="center"/>
            <w:hideMark/>
          </w:tcPr>
          <w:p w14:paraId="33D7649A" w14:textId="77777777" w:rsidR="00F9709F" w:rsidRDefault="00F9709F" w:rsidP="00F9709F">
            <w:pPr>
              <w:jc w:val="center"/>
              <w:rPr>
                <w:b/>
                <w:bCs/>
              </w:rPr>
            </w:pPr>
            <w:r>
              <w:rPr>
                <w:rStyle w:val="Strong"/>
              </w:rPr>
              <w:t>Items</w:t>
            </w:r>
          </w:p>
        </w:tc>
      </w:tr>
      <w:tr w:rsidR="00F9709F" w14:paraId="11DFB4B3" w14:textId="77777777" w:rsidTr="00F9709F">
        <w:trPr>
          <w:trHeight w:val="878"/>
          <w:jc w:val="center"/>
        </w:trPr>
        <w:tc>
          <w:tcPr>
            <w:tcW w:w="0" w:type="auto"/>
            <w:shd w:val="clear" w:color="auto" w:fill="E7E6E6" w:themeFill="background2"/>
            <w:vAlign w:val="center"/>
            <w:hideMark/>
          </w:tcPr>
          <w:p w14:paraId="1D527BFE" w14:textId="77777777" w:rsidR="00F9709F" w:rsidRDefault="00F9709F" w:rsidP="00F9709F">
            <w:pPr>
              <w:jc w:val="center"/>
            </w:pPr>
            <w:r>
              <w:t>Flexible pricing and financial strategies</w:t>
            </w:r>
          </w:p>
        </w:tc>
        <w:tc>
          <w:tcPr>
            <w:tcW w:w="0" w:type="auto"/>
            <w:vAlign w:val="center"/>
            <w:hideMark/>
          </w:tcPr>
          <w:p w14:paraId="006B83D6" w14:textId="77777777" w:rsidR="00F9709F" w:rsidRDefault="00F9709F" w:rsidP="00F9709F">
            <w:pPr>
              <w:jc w:val="center"/>
            </w:pPr>
            <w:r>
              <w:t>0.83</w:t>
            </w:r>
          </w:p>
        </w:tc>
        <w:tc>
          <w:tcPr>
            <w:tcW w:w="0" w:type="auto"/>
            <w:vAlign w:val="center"/>
            <w:hideMark/>
          </w:tcPr>
          <w:p w14:paraId="37AD63F0" w14:textId="77777777" w:rsidR="00F9709F" w:rsidRDefault="00F9709F" w:rsidP="00F9709F">
            <w:pPr>
              <w:jc w:val="center"/>
            </w:pPr>
            <w:r>
              <w:t>4</w:t>
            </w:r>
          </w:p>
        </w:tc>
      </w:tr>
      <w:tr w:rsidR="00F9709F" w14:paraId="38644F3C" w14:textId="77777777" w:rsidTr="00F9709F">
        <w:trPr>
          <w:trHeight w:val="577"/>
          <w:jc w:val="center"/>
        </w:trPr>
        <w:tc>
          <w:tcPr>
            <w:tcW w:w="0" w:type="auto"/>
            <w:shd w:val="clear" w:color="auto" w:fill="E7E6E6" w:themeFill="background2"/>
            <w:vAlign w:val="center"/>
            <w:hideMark/>
          </w:tcPr>
          <w:p w14:paraId="4E23F30B" w14:textId="77777777" w:rsidR="00F9709F" w:rsidRDefault="00F9709F" w:rsidP="00F9709F">
            <w:pPr>
              <w:jc w:val="center"/>
            </w:pPr>
            <w:r>
              <w:t>User-centric design and training</w:t>
            </w:r>
          </w:p>
        </w:tc>
        <w:tc>
          <w:tcPr>
            <w:tcW w:w="0" w:type="auto"/>
            <w:vAlign w:val="center"/>
            <w:hideMark/>
          </w:tcPr>
          <w:p w14:paraId="542FD9CB" w14:textId="77777777" w:rsidR="00F9709F" w:rsidRDefault="00F9709F" w:rsidP="00F9709F">
            <w:pPr>
              <w:jc w:val="center"/>
            </w:pPr>
            <w:r>
              <w:t>0.85</w:t>
            </w:r>
          </w:p>
        </w:tc>
        <w:tc>
          <w:tcPr>
            <w:tcW w:w="0" w:type="auto"/>
            <w:vAlign w:val="center"/>
            <w:hideMark/>
          </w:tcPr>
          <w:p w14:paraId="4AC310B2" w14:textId="77777777" w:rsidR="00F9709F" w:rsidRDefault="00F9709F" w:rsidP="00F9709F">
            <w:pPr>
              <w:jc w:val="center"/>
            </w:pPr>
            <w:r>
              <w:t>4</w:t>
            </w:r>
          </w:p>
        </w:tc>
      </w:tr>
      <w:tr w:rsidR="00F9709F" w14:paraId="2EBB3A4C" w14:textId="77777777" w:rsidTr="00F9709F">
        <w:trPr>
          <w:trHeight w:val="577"/>
          <w:jc w:val="center"/>
        </w:trPr>
        <w:tc>
          <w:tcPr>
            <w:tcW w:w="0" w:type="auto"/>
            <w:shd w:val="clear" w:color="auto" w:fill="E7E6E6" w:themeFill="background2"/>
            <w:vAlign w:val="center"/>
            <w:hideMark/>
          </w:tcPr>
          <w:p w14:paraId="7B409114" w14:textId="77777777" w:rsidR="00F9709F" w:rsidRDefault="00F9709F" w:rsidP="00F9709F">
            <w:pPr>
              <w:jc w:val="center"/>
            </w:pPr>
            <w:r>
              <w:t>Scalability and customization</w:t>
            </w:r>
          </w:p>
        </w:tc>
        <w:tc>
          <w:tcPr>
            <w:tcW w:w="0" w:type="auto"/>
            <w:vAlign w:val="center"/>
            <w:hideMark/>
          </w:tcPr>
          <w:p w14:paraId="770A95C3" w14:textId="77777777" w:rsidR="00F9709F" w:rsidRDefault="00F9709F" w:rsidP="00F9709F">
            <w:pPr>
              <w:jc w:val="center"/>
            </w:pPr>
            <w:r>
              <w:t>0.84</w:t>
            </w:r>
          </w:p>
        </w:tc>
        <w:tc>
          <w:tcPr>
            <w:tcW w:w="0" w:type="auto"/>
            <w:vAlign w:val="center"/>
            <w:hideMark/>
          </w:tcPr>
          <w:p w14:paraId="6C205073" w14:textId="77777777" w:rsidR="00F9709F" w:rsidRDefault="00F9709F" w:rsidP="00F9709F">
            <w:pPr>
              <w:jc w:val="center"/>
            </w:pPr>
            <w:r>
              <w:t>4</w:t>
            </w:r>
          </w:p>
        </w:tc>
      </w:tr>
      <w:tr w:rsidR="00F9709F" w14:paraId="0EB518BD" w14:textId="77777777" w:rsidTr="00F9709F">
        <w:trPr>
          <w:trHeight w:val="554"/>
          <w:jc w:val="center"/>
        </w:trPr>
        <w:tc>
          <w:tcPr>
            <w:tcW w:w="0" w:type="auto"/>
            <w:shd w:val="clear" w:color="auto" w:fill="E7E6E6" w:themeFill="background2"/>
            <w:vAlign w:val="center"/>
            <w:hideMark/>
          </w:tcPr>
          <w:p w14:paraId="5FB84C73" w14:textId="77777777" w:rsidR="00F9709F" w:rsidRDefault="00F9709F" w:rsidP="00F9709F">
            <w:pPr>
              <w:jc w:val="center"/>
            </w:pPr>
            <w:r>
              <w:t>Competitive advantage</w:t>
            </w:r>
          </w:p>
        </w:tc>
        <w:tc>
          <w:tcPr>
            <w:tcW w:w="0" w:type="auto"/>
            <w:vAlign w:val="center"/>
            <w:hideMark/>
          </w:tcPr>
          <w:p w14:paraId="3C59C59F" w14:textId="77777777" w:rsidR="00F9709F" w:rsidRDefault="00F9709F" w:rsidP="00F9709F">
            <w:pPr>
              <w:jc w:val="center"/>
            </w:pPr>
            <w:r>
              <w:t>0.86</w:t>
            </w:r>
          </w:p>
        </w:tc>
        <w:tc>
          <w:tcPr>
            <w:tcW w:w="0" w:type="auto"/>
            <w:vAlign w:val="center"/>
            <w:hideMark/>
          </w:tcPr>
          <w:p w14:paraId="5AFF498A" w14:textId="77777777" w:rsidR="00F9709F" w:rsidRDefault="00F9709F" w:rsidP="00F9709F">
            <w:pPr>
              <w:jc w:val="center"/>
            </w:pPr>
            <w:r>
              <w:t>4</w:t>
            </w:r>
          </w:p>
        </w:tc>
      </w:tr>
    </w:tbl>
    <w:p w14:paraId="5482C9D3" w14:textId="77777777" w:rsidR="00F9709F" w:rsidRPr="00F9709F" w:rsidRDefault="00F9709F" w:rsidP="00F9709F">
      <w:pPr>
        <w:pStyle w:val="Heading4"/>
      </w:pPr>
      <w:r w:rsidRPr="00F9709F">
        <w:rPr>
          <w:rStyle w:val="Strong"/>
        </w:rPr>
        <w:t>Interpretation</w:t>
      </w:r>
      <w:r w:rsidRPr="00F9709F">
        <w:t>:</w:t>
      </w:r>
    </w:p>
    <w:p w14:paraId="38858236" w14:textId="77777777" w:rsidR="00F9709F" w:rsidRDefault="00F9709F" w:rsidP="00A34A24">
      <w:pPr>
        <w:pStyle w:val="NormalWeb"/>
        <w:jc w:val="both"/>
      </w:pPr>
      <w:r>
        <w:t>All variables exhibit high internal consistency, with Cronbach’s Alpha values above 0.8, confirming the reliability of the survey tool.</w:t>
      </w:r>
    </w:p>
    <w:p w14:paraId="74E1344B" w14:textId="77777777" w:rsidR="00F9709F" w:rsidRDefault="00000000" w:rsidP="00F9709F">
      <w:r>
        <w:pict w14:anchorId="5935BFBA">
          <v:rect id="_x0000_i1028" style="width:0;height:1.5pt" o:hralign="center" o:hrstd="t" o:hr="t" fillcolor="#a0a0a0" stroked="f"/>
        </w:pict>
      </w:r>
    </w:p>
    <w:p w14:paraId="7EA029E9" w14:textId="7FF720EB" w:rsidR="00F9709F" w:rsidRDefault="00F9709F" w:rsidP="00E91EDE">
      <w:pPr>
        <w:pStyle w:val="Heading2"/>
      </w:pPr>
      <w:bookmarkStart w:id="51" w:name="_Toc184435943"/>
      <w:r>
        <w:rPr>
          <w:rStyle w:val="Strong"/>
          <w:b/>
          <w:bCs/>
        </w:rPr>
        <w:t>Correlation Analysis</w:t>
      </w:r>
      <w:bookmarkEnd w:id="51"/>
    </w:p>
    <w:tbl>
      <w:tblPr>
        <w:tblStyle w:val="TableGrid"/>
        <w:tblW w:w="9608" w:type="dxa"/>
        <w:jc w:val="center"/>
        <w:tblLook w:val="04A0" w:firstRow="1" w:lastRow="0" w:firstColumn="1" w:lastColumn="0" w:noHBand="0" w:noVBand="1"/>
      </w:tblPr>
      <w:tblGrid>
        <w:gridCol w:w="2621"/>
        <w:gridCol w:w="1572"/>
        <w:gridCol w:w="1873"/>
        <w:gridCol w:w="1297"/>
        <w:gridCol w:w="2245"/>
      </w:tblGrid>
      <w:tr w:rsidR="006648A4" w14:paraId="042C654D" w14:textId="77777777" w:rsidTr="006648A4">
        <w:trPr>
          <w:trHeight w:val="953"/>
          <w:jc w:val="center"/>
        </w:trPr>
        <w:tc>
          <w:tcPr>
            <w:tcW w:w="0" w:type="auto"/>
            <w:shd w:val="clear" w:color="auto" w:fill="E7E6E6" w:themeFill="background2"/>
            <w:vAlign w:val="center"/>
            <w:hideMark/>
          </w:tcPr>
          <w:p w14:paraId="6174DBD5" w14:textId="77777777" w:rsidR="00F9709F" w:rsidRDefault="00F9709F" w:rsidP="00E91EDE">
            <w:pPr>
              <w:jc w:val="center"/>
              <w:rPr>
                <w:b/>
                <w:bCs/>
              </w:rPr>
            </w:pPr>
            <w:r>
              <w:rPr>
                <w:rStyle w:val="Strong"/>
              </w:rPr>
              <w:t>Correlation</w:t>
            </w:r>
          </w:p>
        </w:tc>
        <w:tc>
          <w:tcPr>
            <w:tcW w:w="0" w:type="auto"/>
            <w:shd w:val="clear" w:color="auto" w:fill="E7E6E6" w:themeFill="background2"/>
            <w:vAlign w:val="center"/>
            <w:hideMark/>
          </w:tcPr>
          <w:p w14:paraId="5B2274E3" w14:textId="77777777" w:rsidR="00F9709F" w:rsidRDefault="00F9709F" w:rsidP="00E91EDE">
            <w:pPr>
              <w:jc w:val="center"/>
              <w:rPr>
                <w:b/>
                <w:bCs/>
              </w:rPr>
            </w:pPr>
            <w:r>
              <w:rPr>
                <w:rStyle w:val="Strong"/>
              </w:rPr>
              <w:t>Flexible Pricing</w:t>
            </w:r>
          </w:p>
        </w:tc>
        <w:tc>
          <w:tcPr>
            <w:tcW w:w="0" w:type="auto"/>
            <w:shd w:val="clear" w:color="auto" w:fill="E7E6E6" w:themeFill="background2"/>
            <w:vAlign w:val="center"/>
            <w:hideMark/>
          </w:tcPr>
          <w:p w14:paraId="53EB01A1" w14:textId="77777777" w:rsidR="00F9709F" w:rsidRDefault="00F9709F" w:rsidP="00E91EDE">
            <w:pPr>
              <w:jc w:val="center"/>
              <w:rPr>
                <w:b/>
                <w:bCs/>
              </w:rPr>
            </w:pPr>
            <w:r>
              <w:rPr>
                <w:rStyle w:val="Strong"/>
              </w:rPr>
              <w:t>User-Centric Design</w:t>
            </w:r>
          </w:p>
        </w:tc>
        <w:tc>
          <w:tcPr>
            <w:tcW w:w="0" w:type="auto"/>
            <w:shd w:val="clear" w:color="auto" w:fill="E7E6E6" w:themeFill="background2"/>
            <w:vAlign w:val="center"/>
            <w:hideMark/>
          </w:tcPr>
          <w:p w14:paraId="79AA5D2B" w14:textId="77777777" w:rsidR="00F9709F" w:rsidRDefault="00F9709F" w:rsidP="00E91EDE">
            <w:pPr>
              <w:jc w:val="center"/>
              <w:rPr>
                <w:b/>
                <w:bCs/>
              </w:rPr>
            </w:pPr>
            <w:r>
              <w:rPr>
                <w:rStyle w:val="Strong"/>
              </w:rPr>
              <w:t>Scalability</w:t>
            </w:r>
          </w:p>
        </w:tc>
        <w:tc>
          <w:tcPr>
            <w:tcW w:w="0" w:type="auto"/>
            <w:shd w:val="clear" w:color="auto" w:fill="E7E6E6" w:themeFill="background2"/>
            <w:vAlign w:val="center"/>
            <w:hideMark/>
          </w:tcPr>
          <w:p w14:paraId="17C5391A" w14:textId="77777777" w:rsidR="00F9709F" w:rsidRDefault="00F9709F" w:rsidP="00E91EDE">
            <w:pPr>
              <w:jc w:val="center"/>
              <w:rPr>
                <w:b/>
                <w:bCs/>
              </w:rPr>
            </w:pPr>
            <w:r>
              <w:rPr>
                <w:rStyle w:val="Strong"/>
              </w:rPr>
              <w:t>Competitive Advantage</w:t>
            </w:r>
          </w:p>
        </w:tc>
      </w:tr>
      <w:tr w:rsidR="006648A4" w14:paraId="205C947C" w14:textId="77777777" w:rsidTr="006648A4">
        <w:trPr>
          <w:trHeight w:val="455"/>
          <w:jc w:val="center"/>
        </w:trPr>
        <w:tc>
          <w:tcPr>
            <w:tcW w:w="0" w:type="auto"/>
            <w:shd w:val="clear" w:color="auto" w:fill="E7E6E6" w:themeFill="background2"/>
            <w:vAlign w:val="center"/>
            <w:hideMark/>
          </w:tcPr>
          <w:p w14:paraId="3637000F" w14:textId="77777777" w:rsidR="00F9709F" w:rsidRDefault="00F9709F" w:rsidP="00E91EDE">
            <w:pPr>
              <w:jc w:val="center"/>
            </w:pPr>
            <w:r>
              <w:t>Flexible Pricing</w:t>
            </w:r>
          </w:p>
        </w:tc>
        <w:tc>
          <w:tcPr>
            <w:tcW w:w="0" w:type="auto"/>
            <w:vAlign w:val="center"/>
            <w:hideMark/>
          </w:tcPr>
          <w:p w14:paraId="770A050E" w14:textId="77777777" w:rsidR="00F9709F" w:rsidRDefault="00F9709F" w:rsidP="00E91EDE">
            <w:pPr>
              <w:jc w:val="center"/>
            </w:pPr>
            <w:r>
              <w:t>1</w:t>
            </w:r>
          </w:p>
        </w:tc>
        <w:tc>
          <w:tcPr>
            <w:tcW w:w="0" w:type="auto"/>
            <w:vAlign w:val="center"/>
            <w:hideMark/>
          </w:tcPr>
          <w:p w14:paraId="5670E079" w14:textId="77777777" w:rsidR="00F9709F" w:rsidRDefault="00F9709F" w:rsidP="00E91EDE">
            <w:pPr>
              <w:jc w:val="center"/>
            </w:pPr>
            <w:r>
              <w:t>0.68</w:t>
            </w:r>
          </w:p>
        </w:tc>
        <w:tc>
          <w:tcPr>
            <w:tcW w:w="0" w:type="auto"/>
            <w:vAlign w:val="center"/>
            <w:hideMark/>
          </w:tcPr>
          <w:p w14:paraId="43605B7F" w14:textId="77777777" w:rsidR="00F9709F" w:rsidRDefault="00F9709F" w:rsidP="00E91EDE">
            <w:pPr>
              <w:jc w:val="center"/>
            </w:pPr>
            <w:r>
              <w:t>0.71</w:t>
            </w:r>
          </w:p>
        </w:tc>
        <w:tc>
          <w:tcPr>
            <w:tcW w:w="0" w:type="auto"/>
            <w:vAlign w:val="center"/>
            <w:hideMark/>
          </w:tcPr>
          <w:p w14:paraId="62A2F34C" w14:textId="77777777" w:rsidR="00F9709F" w:rsidRDefault="00F9709F" w:rsidP="00E91EDE">
            <w:pPr>
              <w:jc w:val="center"/>
            </w:pPr>
            <w:r>
              <w:t>0.69</w:t>
            </w:r>
          </w:p>
        </w:tc>
      </w:tr>
      <w:tr w:rsidR="006648A4" w14:paraId="57910887" w14:textId="77777777" w:rsidTr="006648A4">
        <w:trPr>
          <w:trHeight w:val="497"/>
          <w:jc w:val="center"/>
        </w:trPr>
        <w:tc>
          <w:tcPr>
            <w:tcW w:w="0" w:type="auto"/>
            <w:shd w:val="clear" w:color="auto" w:fill="E7E6E6" w:themeFill="background2"/>
            <w:vAlign w:val="center"/>
            <w:hideMark/>
          </w:tcPr>
          <w:p w14:paraId="1AB925C7" w14:textId="77777777" w:rsidR="00F9709F" w:rsidRDefault="00F9709F" w:rsidP="00E91EDE">
            <w:pPr>
              <w:jc w:val="center"/>
            </w:pPr>
            <w:r>
              <w:t>User-Centric Design</w:t>
            </w:r>
          </w:p>
        </w:tc>
        <w:tc>
          <w:tcPr>
            <w:tcW w:w="0" w:type="auto"/>
            <w:vAlign w:val="center"/>
            <w:hideMark/>
          </w:tcPr>
          <w:p w14:paraId="4BEAF6C5" w14:textId="77777777" w:rsidR="00F9709F" w:rsidRDefault="00F9709F" w:rsidP="00E91EDE">
            <w:pPr>
              <w:jc w:val="center"/>
            </w:pPr>
            <w:r>
              <w:t>0.68</w:t>
            </w:r>
          </w:p>
        </w:tc>
        <w:tc>
          <w:tcPr>
            <w:tcW w:w="0" w:type="auto"/>
            <w:vAlign w:val="center"/>
            <w:hideMark/>
          </w:tcPr>
          <w:p w14:paraId="1009B53E" w14:textId="77777777" w:rsidR="00F9709F" w:rsidRDefault="00F9709F" w:rsidP="00E91EDE">
            <w:pPr>
              <w:jc w:val="center"/>
            </w:pPr>
            <w:r>
              <w:t>1</w:t>
            </w:r>
          </w:p>
        </w:tc>
        <w:tc>
          <w:tcPr>
            <w:tcW w:w="0" w:type="auto"/>
            <w:vAlign w:val="center"/>
            <w:hideMark/>
          </w:tcPr>
          <w:p w14:paraId="5F7ABE8C" w14:textId="77777777" w:rsidR="00F9709F" w:rsidRDefault="00F9709F" w:rsidP="00E91EDE">
            <w:pPr>
              <w:jc w:val="center"/>
            </w:pPr>
            <w:r>
              <w:t>0.74</w:t>
            </w:r>
          </w:p>
        </w:tc>
        <w:tc>
          <w:tcPr>
            <w:tcW w:w="0" w:type="auto"/>
            <w:vAlign w:val="center"/>
            <w:hideMark/>
          </w:tcPr>
          <w:p w14:paraId="02ECF574" w14:textId="77777777" w:rsidR="00F9709F" w:rsidRDefault="00F9709F" w:rsidP="00E91EDE">
            <w:pPr>
              <w:jc w:val="center"/>
            </w:pPr>
            <w:r>
              <w:t>0.76</w:t>
            </w:r>
          </w:p>
        </w:tc>
      </w:tr>
      <w:tr w:rsidR="006648A4" w14:paraId="5319C6EB" w14:textId="77777777" w:rsidTr="006648A4">
        <w:trPr>
          <w:trHeight w:val="911"/>
          <w:jc w:val="center"/>
        </w:trPr>
        <w:tc>
          <w:tcPr>
            <w:tcW w:w="0" w:type="auto"/>
            <w:shd w:val="clear" w:color="auto" w:fill="E7E6E6" w:themeFill="background2"/>
            <w:vAlign w:val="center"/>
            <w:hideMark/>
          </w:tcPr>
          <w:p w14:paraId="72011562" w14:textId="77777777" w:rsidR="00F9709F" w:rsidRDefault="00F9709F" w:rsidP="00E91EDE">
            <w:pPr>
              <w:jc w:val="center"/>
            </w:pPr>
            <w:r>
              <w:t>Scalability and Customization</w:t>
            </w:r>
          </w:p>
        </w:tc>
        <w:tc>
          <w:tcPr>
            <w:tcW w:w="0" w:type="auto"/>
            <w:vAlign w:val="center"/>
            <w:hideMark/>
          </w:tcPr>
          <w:p w14:paraId="2E9E487D" w14:textId="77777777" w:rsidR="00F9709F" w:rsidRDefault="00F9709F" w:rsidP="00E91EDE">
            <w:pPr>
              <w:jc w:val="center"/>
            </w:pPr>
            <w:r>
              <w:t>0.71</w:t>
            </w:r>
          </w:p>
        </w:tc>
        <w:tc>
          <w:tcPr>
            <w:tcW w:w="0" w:type="auto"/>
            <w:vAlign w:val="center"/>
            <w:hideMark/>
          </w:tcPr>
          <w:p w14:paraId="094FAEDE" w14:textId="77777777" w:rsidR="00F9709F" w:rsidRDefault="00F9709F" w:rsidP="00E91EDE">
            <w:pPr>
              <w:jc w:val="center"/>
            </w:pPr>
            <w:r>
              <w:t>0.74</w:t>
            </w:r>
          </w:p>
        </w:tc>
        <w:tc>
          <w:tcPr>
            <w:tcW w:w="0" w:type="auto"/>
            <w:vAlign w:val="center"/>
            <w:hideMark/>
          </w:tcPr>
          <w:p w14:paraId="50F42AC0" w14:textId="77777777" w:rsidR="00F9709F" w:rsidRDefault="00F9709F" w:rsidP="00E91EDE">
            <w:pPr>
              <w:jc w:val="center"/>
            </w:pPr>
            <w:r>
              <w:t>1</w:t>
            </w:r>
          </w:p>
        </w:tc>
        <w:tc>
          <w:tcPr>
            <w:tcW w:w="0" w:type="auto"/>
            <w:vAlign w:val="center"/>
            <w:hideMark/>
          </w:tcPr>
          <w:p w14:paraId="4218F91E" w14:textId="77777777" w:rsidR="00F9709F" w:rsidRDefault="00F9709F" w:rsidP="00E91EDE">
            <w:pPr>
              <w:jc w:val="center"/>
            </w:pPr>
            <w:r>
              <w:t>0.78</w:t>
            </w:r>
          </w:p>
        </w:tc>
      </w:tr>
      <w:tr w:rsidR="006648A4" w14:paraId="7F5261A5" w14:textId="77777777" w:rsidTr="006648A4">
        <w:trPr>
          <w:trHeight w:val="497"/>
          <w:jc w:val="center"/>
        </w:trPr>
        <w:tc>
          <w:tcPr>
            <w:tcW w:w="0" w:type="auto"/>
            <w:shd w:val="clear" w:color="auto" w:fill="E7E6E6" w:themeFill="background2"/>
            <w:vAlign w:val="center"/>
            <w:hideMark/>
          </w:tcPr>
          <w:p w14:paraId="1EF1091A" w14:textId="77777777" w:rsidR="00F9709F" w:rsidRDefault="00F9709F" w:rsidP="00E91EDE">
            <w:pPr>
              <w:jc w:val="center"/>
            </w:pPr>
            <w:r>
              <w:t>Competitive Advantage</w:t>
            </w:r>
          </w:p>
        </w:tc>
        <w:tc>
          <w:tcPr>
            <w:tcW w:w="0" w:type="auto"/>
            <w:vAlign w:val="center"/>
            <w:hideMark/>
          </w:tcPr>
          <w:p w14:paraId="1FF6FB38" w14:textId="77777777" w:rsidR="00F9709F" w:rsidRDefault="00F9709F" w:rsidP="00E91EDE">
            <w:pPr>
              <w:jc w:val="center"/>
            </w:pPr>
            <w:r>
              <w:t>0.69</w:t>
            </w:r>
          </w:p>
        </w:tc>
        <w:tc>
          <w:tcPr>
            <w:tcW w:w="0" w:type="auto"/>
            <w:vAlign w:val="center"/>
            <w:hideMark/>
          </w:tcPr>
          <w:p w14:paraId="611065D7" w14:textId="77777777" w:rsidR="00F9709F" w:rsidRDefault="00F9709F" w:rsidP="00E91EDE">
            <w:pPr>
              <w:jc w:val="center"/>
            </w:pPr>
            <w:r>
              <w:t>0.76</w:t>
            </w:r>
          </w:p>
        </w:tc>
        <w:tc>
          <w:tcPr>
            <w:tcW w:w="0" w:type="auto"/>
            <w:vAlign w:val="center"/>
            <w:hideMark/>
          </w:tcPr>
          <w:p w14:paraId="4D1FC26B" w14:textId="77777777" w:rsidR="00F9709F" w:rsidRDefault="00F9709F" w:rsidP="00E91EDE">
            <w:pPr>
              <w:jc w:val="center"/>
            </w:pPr>
            <w:r>
              <w:t>0.78</w:t>
            </w:r>
          </w:p>
        </w:tc>
        <w:tc>
          <w:tcPr>
            <w:tcW w:w="0" w:type="auto"/>
            <w:vAlign w:val="center"/>
            <w:hideMark/>
          </w:tcPr>
          <w:p w14:paraId="5672707D" w14:textId="77777777" w:rsidR="00F9709F" w:rsidRDefault="00F9709F" w:rsidP="00E91EDE">
            <w:pPr>
              <w:jc w:val="center"/>
            </w:pPr>
            <w:r>
              <w:t>1</w:t>
            </w:r>
          </w:p>
        </w:tc>
      </w:tr>
    </w:tbl>
    <w:p w14:paraId="1678E8E9" w14:textId="77777777" w:rsidR="00F9709F" w:rsidRPr="00E91EDE" w:rsidRDefault="00F9709F" w:rsidP="00F9709F">
      <w:pPr>
        <w:pStyle w:val="Heading4"/>
      </w:pPr>
      <w:r w:rsidRPr="00E91EDE">
        <w:rPr>
          <w:rStyle w:val="Strong"/>
        </w:rPr>
        <w:t>Insights</w:t>
      </w:r>
      <w:r w:rsidRPr="00E91EDE">
        <w:t>:</w:t>
      </w:r>
    </w:p>
    <w:p w14:paraId="378BF0C3" w14:textId="77777777" w:rsidR="00F9709F" w:rsidRDefault="00F9709F" w:rsidP="00A34A24">
      <w:pPr>
        <w:numPr>
          <w:ilvl w:val="0"/>
          <w:numId w:val="24"/>
        </w:numPr>
        <w:spacing w:before="100" w:beforeAutospacing="1" w:after="100" w:afterAutospacing="1"/>
        <w:jc w:val="both"/>
      </w:pPr>
      <w:r>
        <w:t>All variables exhibit strong positive correlations, indicating their interdependence.</w:t>
      </w:r>
    </w:p>
    <w:p w14:paraId="0EA03293" w14:textId="77777777" w:rsidR="00F9709F" w:rsidRDefault="00F9709F" w:rsidP="00A34A24">
      <w:pPr>
        <w:numPr>
          <w:ilvl w:val="0"/>
          <w:numId w:val="24"/>
        </w:numPr>
        <w:spacing w:before="100" w:beforeAutospacing="1" w:after="100" w:afterAutospacing="1"/>
        <w:jc w:val="both"/>
      </w:pPr>
      <w:r>
        <w:t>The strongest correlation (0.78) is between scalability and competitive advantage, emphasizing the role of adaptability in improving SME competitiveness.</w:t>
      </w:r>
    </w:p>
    <w:p w14:paraId="10315C98" w14:textId="26E0F551" w:rsidR="00E91EDE" w:rsidRDefault="00000000" w:rsidP="006648A4">
      <w:pPr>
        <w:spacing w:after="0"/>
        <w:rPr>
          <w:rStyle w:val="Strong"/>
          <w:b w:val="0"/>
          <w:bCs w:val="0"/>
        </w:rPr>
      </w:pPr>
      <w:r>
        <w:pict w14:anchorId="7E0919B5">
          <v:rect id="_x0000_i1029" style="width:0;height:1.5pt" o:hralign="center" o:hrstd="t" o:hr="t" fillcolor="#a0a0a0" stroked="f"/>
        </w:pict>
      </w:r>
    </w:p>
    <w:p w14:paraId="0BCAAFF4" w14:textId="77777777" w:rsidR="006648A4" w:rsidRDefault="006648A4" w:rsidP="006648A4">
      <w:pPr>
        <w:rPr>
          <w:rStyle w:val="Strong"/>
          <w:b w:val="0"/>
          <w:bCs w:val="0"/>
        </w:rPr>
      </w:pPr>
    </w:p>
    <w:p w14:paraId="0796077B" w14:textId="77777777" w:rsidR="006648A4" w:rsidRDefault="006648A4" w:rsidP="006648A4">
      <w:pPr>
        <w:rPr>
          <w:rStyle w:val="Strong"/>
          <w:b w:val="0"/>
          <w:bCs w:val="0"/>
        </w:rPr>
      </w:pPr>
    </w:p>
    <w:p w14:paraId="049E787E" w14:textId="77777777" w:rsidR="006648A4" w:rsidRDefault="006648A4" w:rsidP="006648A4">
      <w:pPr>
        <w:rPr>
          <w:rStyle w:val="Strong"/>
          <w:b w:val="0"/>
          <w:bCs w:val="0"/>
        </w:rPr>
      </w:pPr>
    </w:p>
    <w:p w14:paraId="2B926F00" w14:textId="1F2FE757" w:rsidR="00F9709F" w:rsidRDefault="00F9709F" w:rsidP="00E91EDE">
      <w:pPr>
        <w:pStyle w:val="Heading2"/>
      </w:pPr>
      <w:bookmarkStart w:id="52" w:name="_Toc184435944"/>
      <w:r>
        <w:rPr>
          <w:rStyle w:val="Strong"/>
          <w:b/>
          <w:bCs/>
        </w:rPr>
        <w:lastRenderedPageBreak/>
        <w:t>Regression Analysis</w:t>
      </w:r>
      <w:bookmarkEnd w:id="52"/>
    </w:p>
    <w:p w14:paraId="2BB91D68" w14:textId="77777777" w:rsidR="00F9709F" w:rsidRPr="00E91EDE" w:rsidRDefault="00F9709F" w:rsidP="00F9709F">
      <w:pPr>
        <w:pStyle w:val="Heading4"/>
      </w:pPr>
      <w:r w:rsidRPr="00E91EDE">
        <w:rPr>
          <w:rStyle w:val="Strong"/>
        </w:rPr>
        <w:t>Model Summary</w:t>
      </w:r>
    </w:p>
    <w:tbl>
      <w:tblPr>
        <w:tblStyle w:val="TableGrid"/>
        <w:tblW w:w="9263" w:type="dxa"/>
        <w:jc w:val="center"/>
        <w:tblLook w:val="04A0" w:firstRow="1" w:lastRow="0" w:firstColumn="1" w:lastColumn="0" w:noHBand="0" w:noVBand="1"/>
      </w:tblPr>
      <w:tblGrid>
        <w:gridCol w:w="3550"/>
        <w:gridCol w:w="907"/>
        <w:gridCol w:w="907"/>
        <w:gridCol w:w="2075"/>
        <w:gridCol w:w="1824"/>
      </w:tblGrid>
      <w:tr w:rsidR="00F9709F" w14:paraId="7DA3C99F" w14:textId="77777777" w:rsidTr="00E91EDE">
        <w:trPr>
          <w:trHeight w:val="848"/>
          <w:jc w:val="center"/>
        </w:trPr>
        <w:tc>
          <w:tcPr>
            <w:tcW w:w="0" w:type="auto"/>
            <w:shd w:val="clear" w:color="auto" w:fill="E7E6E6" w:themeFill="background2"/>
            <w:vAlign w:val="center"/>
            <w:hideMark/>
          </w:tcPr>
          <w:p w14:paraId="77A9E06A" w14:textId="77777777" w:rsidR="00F9709F" w:rsidRDefault="00F9709F" w:rsidP="00E91EDE">
            <w:pPr>
              <w:jc w:val="center"/>
              <w:rPr>
                <w:b/>
                <w:bCs/>
              </w:rPr>
            </w:pPr>
            <w:r>
              <w:rPr>
                <w:rStyle w:val="Strong"/>
              </w:rPr>
              <w:t>Dependent Variable</w:t>
            </w:r>
          </w:p>
        </w:tc>
        <w:tc>
          <w:tcPr>
            <w:tcW w:w="0" w:type="auto"/>
            <w:shd w:val="clear" w:color="auto" w:fill="E7E6E6" w:themeFill="background2"/>
            <w:vAlign w:val="center"/>
            <w:hideMark/>
          </w:tcPr>
          <w:p w14:paraId="4B134735" w14:textId="77777777" w:rsidR="00F9709F" w:rsidRDefault="00F9709F" w:rsidP="00E91EDE">
            <w:pPr>
              <w:jc w:val="center"/>
              <w:rPr>
                <w:b/>
                <w:bCs/>
              </w:rPr>
            </w:pPr>
            <w:r>
              <w:rPr>
                <w:rStyle w:val="Strong"/>
              </w:rPr>
              <w:t>R</w:t>
            </w:r>
          </w:p>
        </w:tc>
        <w:tc>
          <w:tcPr>
            <w:tcW w:w="0" w:type="auto"/>
            <w:shd w:val="clear" w:color="auto" w:fill="E7E6E6" w:themeFill="background2"/>
            <w:vAlign w:val="center"/>
            <w:hideMark/>
          </w:tcPr>
          <w:p w14:paraId="3D9F8A1B" w14:textId="77777777" w:rsidR="00F9709F" w:rsidRDefault="00F9709F" w:rsidP="00E91EDE">
            <w:pPr>
              <w:jc w:val="center"/>
              <w:rPr>
                <w:b/>
                <w:bCs/>
              </w:rPr>
            </w:pPr>
            <w:r>
              <w:rPr>
                <w:rStyle w:val="Strong"/>
              </w:rPr>
              <w:t>R²</w:t>
            </w:r>
          </w:p>
        </w:tc>
        <w:tc>
          <w:tcPr>
            <w:tcW w:w="0" w:type="auto"/>
            <w:shd w:val="clear" w:color="auto" w:fill="E7E6E6" w:themeFill="background2"/>
            <w:vAlign w:val="center"/>
            <w:hideMark/>
          </w:tcPr>
          <w:p w14:paraId="2C81FD16" w14:textId="77777777" w:rsidR="00F9709F" w:rsidRDefault="00F9709F" w:rsidP="00E91EDE">
            <w:pPr>
              <w:jc w:val="center"/>
              <w:rPr>
                <w:b/>
                <w:bCs/>
              </w:rPr>
            </w:pPr>
            <w:r>
              <w:rPr>
                <w:rStyle w:val="Strong"/>
              </w:rPr>
              <w:t>Adjusted R²</w:t>
            </w:r>
          </w:p>
        </w:tc>
        <w:tc>
          <w:tcPr>
            <w:tcW w:w="0" w:type="auto"/>
            <w:shd w:val="clear" w:color="auto" w:fill="E7E6E6" w:themeFill="background2"/>
            <w:vAlign w:val="center"/>
            <w:hideMark/>
          </w:tcPr>
          <w:p w14:paraId="11D6EF37" w14:textId="77777777" w:rsidR="00F9709F" w:rsidRDefault="00F9709F" w:rsidP="00E91EDE">
            <w:pPr>
              <w:jc w:val="center"/>
              <w:rPr>
                <w:b/>
                <w:bCs/>
              </w:rPr>
            </w:pPr>
            <w:r>
              <w:rPr>
                <w:rStyle w:val="Strong"/>
              </w:rPr>
              <w:t>Std. Error</w:t>
            </w:r>
          </w:p>
        </w:tc>
      </w:tr>
      <w:tr w:rsidR="00F9709F" w14:paraId="5CFEBD7A" w14:textId="77777777" w:rsidTr="00E91EDE">
        <w:trPr>
          <w:trHeight w:val="871"/>
          <w:jc w:val="center"/>
        </w:trPr>
        <w:tc>
          <w:tcPr>
            <w:tcW w:w="0" w:type="auto"/>
            <w:shd w:val="clear" w:color="auto" w:fill="E7E6E6" w:themeFill="background2"/>
            <w:vAlign w:val="center"/>
            <w:hideMark/>
          </w:tcPr>
          <w:p w14:paraId="0F7AE541" w14:textId="77777777" w:rsidR="00F9709F" w:rsidRDefault="00F9709F" w:rsidP="00E91EDE">
            <w:pPr>
              <w:jc w:val="center"/>
            </w:pPr>
            <w:r>
              <w:t>User-Centric Design</w:t>
            </w:r>
          </w:p>
        </w:tc>
        <w:tc>
          <w:tcPr>
            <w:tcW w:w="0" w:type="auto"/>
            <w:vAlign w:val="center"/>
            <w:hideMark/>
          </w:tcPr>
          <w:p w14:paraId="78B9B844" w14:textId="77777777" w:rsidR="00F9709F" w:rsidRDefault="00F9709F" w:rsidP="00E91EDE">
            <w:pPr>
              <w:jc w:val="center"/>
            </w:pPr>
            <w:r>
              <w:t>0.81</w:t>
            </w:r>
          </w:p>
        </w:tc>
        <w:tc>
          <w:tcPr>
            <w:tcW w:w="0" w:type="auto"/>
            <w:vAlign w:val="center"/>
            <w:hideMark/>
          </w:tcPr>
          <w:p w14:paraId="07DEF7C0" w14:textId="77777777" w:rsidR="00F9709F" w:rsidRDefault="00F9709F" w:rsidP="00E91EDE">
            <w:pPr>
              <w:jc w:val="center"/>
            </w:pPr>
            <w:r>
              <w:t>0.66</w:t>
            </w:r>
          </w:p>
        </w:tc>
        <w:tc>
          <w:tcPr>
            <w:tcW w:w="0" w:type="auto"/>
            <w:vAlign w:val="center"/>
            <w:hideMark/>
          </w:tcPr>
          <w:p w14:paraId="0FD33BB9" w14:textId="77777777" w:rsidR="00F9709F" w:rsidRDefault="00F9709F" w:rsidP="00E91EDE">
            <w:pPr>
              <w:jc w:val="center"/>
            </w:pPr>
            <w:r>
              <w:t>0.64</w:t>
            </w:r>
          </w:p>
        </w:tc>
        <w:tc>
          <w:tcPr>
            <w:tcW w:w="0" w:type="auto"/>
            <w:vAlign w:val="center"/>
            <w:hideMark/>
          </w:tcPr>
          <w:p w14:paraId="35A6D9CF" w14:textId="77777777" w:rsidR="00F9709F" w:rsidRDefault="00F9709F" w:rsidP="00E91EDE">
            <w:pPr>
              <w:jc w:val="center"/>
            </w:pPr>
            <w:r>
              <w:t>0.39</w:t>
            </w:r>
          </w:p>
        </w:tc>
      </w:tr>
      <w:tr w:rsidR="00F9709F" w14:paraId="486350AF" w14:textId="77777777" w:rsidTr="00E91EDE">
        <w:trPr>
          <w:trHeight w:val="848"/>
          <w:jc w:val="center"/>
        </w:trPr>
        <w:tc>
          <w:tcPr>
            <w:tcW w:w="0" w:type="auto"/>
            <w:shd w:val="clear" w:color="auto" w:fill="E7E6E6" w:themeFill="background2"/>
            <w:vAlign w:val="center"/>
            <w:hideMark/>
          </w:tcPr>
          <w:p w14:paraId="33B7E503" w14:textId="77777777" w:rsidR="00F9709F" w:rsidRDefault="00F9709F" w:rsidP="00E91EDE">
            <w:pPr>
              <w:jc w:val="center"/>
            </w:pPr>
            <w:r>
              <w:t>Competitive Advantage</w:t>
            </w:r>
          </w:p>
        </w:tc>
        <w:tc>
          <w:tcPr>
            <w:tcW w:w="0" w:type="auto"/>
            <w:vAlign w:val="center"/>
            <w:hideMark/>
          </w:tcPr>
          <w:p w14:paraId="30D968F3" w14:textId="77777777" w:rsidR="00F9709F" w:rsidRDefault="00F9709F" w:rsidP="00E91EDE">
            <w:pPr>
              <w:jc w:val="center"/>
            </w:pPr>
            <w:r>
              <w:t>0.79</w:t>
            </w:r>
          </w:p>
        </w:tc>
        <w:tc>
          <w:tcPr>
            <w:tcW w:w="0" w:type="auto"/>
            <w:vAlign w:val="center"/>
            <w:hideMark/>
          </w:tcPr>
          <w:p w14:paraId="1F9C0959" w14:textId="77777777" w:rsidR="00F9709F" w:rsidRDefault="00F9709F" w:rsidP="00E91EDE">
            <w:pPr>
              <w:jc w:val="center"/>
            </w:pPr>
            <w:r>
              <w:t>0.63</w:t>
            </w:r>
          </w:p>
        </w:tc>
        <w:tc>
          <w:tcPr>
            <w:tcW w:w="0" w:type="auto"/>
            <w:vAlign w:val="center"/>
            <w:hideMark/>
          </w:tcPr>
          <w:p w14:paraId="401F515B" w14:textId="77777777" w:rsidR="00F9709F" w:rsidRDefault="00F9709F" w:rsidP="00E91EDE">
            <w:pPr>
              <w:jc w:val="center"/>
            </w:pPr>
            <w:r>
              <w:t>0.61</w:t>
            </w:r>
          </w:p>
        </w:tc>
        <w:tc>
          <w:tcPr>
            <w:tcW w:w="0" w:type="auto"/>
            <w:vAlign w:val="center"/>
            <w:hideMark/>
          </w:tcPr>
          <w:p w14:paraId="0C80E87A" w14:textId="77777777" w:rsidR="00F9709F" w:rsidRDefault="00F9709F" w:rsidP="00E91EDE">
            <w:pPr>
              <w:jc w:val="center"/>
            </w:pPr>
            <w:r>
              <w:t>0.41</w:t>
            </w:r>
          </w:p>
        </w:tc>
      </w:tr>
    </w:tbl>
    <w:p w14:paraId="251B248A" w14:textId="77777777" w:rsidR="00F9709F" w:rsidRPr="00E91EDE" w:rsidRDefault="00F9709F" w:rsidP="00F9709F">
      <w:pPr>
        <w:pStyle w:val="Heading4"/>
      </w:pPr>
      <w:r w:rsidRPr="00E91EDE">
        <w:rPr>
          <w:rStyle w:val="Strong"/>
        </w:rPr>
        <w:t>Regression Coefficients</w:t>
      </w:r>
    </w:p>
    <w:tbl>
      <w:tblPr>
        <w:tblStyle w:val="TableGrid"/>
        <w:tblW w:w="9230" w:type="dxa"/>
        <w:jc w:val="center"/>
        <w:tblLook w:val="04A0" w:firstRow="1" w:lastRow="0" w:firstColumn="1" w:lastColumn="0" w:noHBand="0" w:noVBand="1"/>
      </w:tblPr>
      <w:tblGrid>
        <w:gridCol w:w="4131"/>
        <w:gridCol w:w="1196"/>
        <w:gridCol w:w="1196"/>
        <w:gridCol w:w="1285"/>
        <w:gridCol w:w="1422"/>
      </w:tblGrid>
      <w:tr w:rsidR="00E91EDE" w14:paraId="5ACF49CE" w14:textId="77777777" w:rsidTr="00E91EDE">
        <w:trPr>
          <w:trHeight w:val="951"/>
          <w:jc w:val="center"/>
        </w:trPr>
        <w:tc>
          <w:tcPr>
            <w:tcW w:w="0" w:type="auto"/>
            <w:shd w:val="clear" w:color="auto" w:fill="E7E6E6" w:themeFill="background2"/>
            <w:vAlign w:val="center"/>
            <w:hideMark/>
          </w:tcPr>
          <w:p w14:paraId="1D55893E" w14:textId="77777777" w:rsidR="00F9709F" w:rsidRDefault="00F9709F" w:rsidP="00E91EDE">
            <w:pPr>
              <w:jc w:val="center"/>
              <w:rPr>
                <w:b/>
                <w:bCs/>
              </w:rPr>
            </w:pPr>
            <w:r>
              <w:rPr>
                <w:rStyle w:val="Strong"/>
              </w:rPr>
              <w:t>Predictor Variable</w:t>
            </w:r>
          </w:p>
        </w:tc>
        <w:tc>
          <w:tcPr>
            <w:tcW w:w="0" w:type="auto"/>
            <w:shd w:val="clear" w:color="auto" w:fill="E7E6E6" w:themeFill="background2"/>
            <w:vAlign w:val="center"/>
            <w:hideMark/>
          </w:tcPr>
          <w:p w14:paraId="757ED175" w14:textId="77777777" w:rsidR="00F9709F" w:rsidRDefault="00F9709F" w:rsidP="00E91EDE">
            <w:pPr>
              <w:jc w:val="center"/>
              <w:rPr>
                <w:b/>
                <w:bCs/>
              </w:rPr>
            </w:pPr>
            <w:r>
              <w:rPr>
                <w:rStyle w:val="Strong"/>
              </w:rPr>
              <w:t>B</w:t>
            </w:r>
          </w:p>
        </w:tc>
        <w:tc>
          <w:tcPr>
            <w:tcW w:w="0" w:type="auto"/>
            <w:shd w:val="clear" w:color="auto" w:fill="E7E6E6" w:themeFill="background2"/>
            <w:vAlign w:val="center"/>
            <w:hideMark/>
          </w:tcPr>
          <w:p w14:paraId="1D366FB7" w14:textId="77777777" w:rsidR="00F9709F" w:rsidRDefault="00F9709F" w:rsidP="00E91EDE">
            <w:pPr>
              <w:jc w:val="center"/>
              <w:rPr>
                <w:b/>
                <w:bCs/>
              </w:rPr>
            </w:pPr>
            <w:r>
              <w:rPr>
                <w:rStyle w:val="Strong"/>
              </w:rPr>
              <w:t>SE</w:t>
            </w:r>
          </w:p>
        </w:tc>
        <w:tc>
          <w:tcPr>
            <w:tcW w:w="0" w:type="auto"/>
            <w:shd w:val="clear" w:color="auto" w:fill="E7E6E6" w:themeFill="background2"/>
            <w:vAlign w:val="center"/>
            <w:hideMark/>
          </w:tcPr>
          <w:p w14:paraId="4C687CD9" w14:textId="77777777" w:rsidR="00F9709F" w:rsidRDefault="00F9709F" w:rsidP="00E91EDE">
            <w:pPr>
              <w:jc w:val="center"/>
              <w:rPr>
                <w:b/>
                <w:bCs/>
              </w:rPr>
            </w:pPr>
            <w:r>
              <w:rPr>
                <w:rStyle w:val="Strong"/>
              </w:rPr>
              <w:t>Beta</w:t>
            </w:r>
          </w:p>
        </w:tc>
        <w:tc>
          <w:tcPr>
            <w:tcW w:w="0" w:type="auto"/>
            <w:shd w:val="clear" w:color="auto" w:fill="E7E6E6" w:themeFill="background2"/>
            <w:vAlign w:val="center"/>
            <w:hideMark/>
          </w:tcPr>
          <w:p w14:paraId="5F8A619A" w14:textId="77777777" w:rsidR="00F9709F" w:rsidRDefault="00F9709F" w:rsidP="00E91EDE">
            <w:pPr>
              <w:jc w:val="center"/>
              <w:rPr>
                <w:b/>
                <w:bCs/>
              </w:rPr>
            </w:pPr>
            <w:r>
              <w:rPr>
                <w:rStyle w:val="Strong"/>
              </w:rPr>
              <w:t>Sig.</w:t>
            </w:r>
          </w:p>
        </w:tc>
      </w:tr>
      <w:tr w:rsidR="00F9709F" w14:paraId="4ED025C4" w14:textId="77777777" w:rsidTr="00E91EDE">
        <w:trPr>
          <w:trHeight w:val="977"/>
          <w:jc w:val="center"/>
        </w:trPr>
        <w:tc>
          <w:tcPr>
            <w:tcW w:w="0" w:type="auto"/>
            <w:shd w:val="clear" w:color="auto" w:fill="E7E6E6" w:themeFill="background2"/>
            <w:vAlign w:val="center"/>
            <w:hideMark/>
          </w:tcPr>
          <w:p w14:paraId="5D4F3D26" w14:textId="77777777" w:rsidR="00F9709F" w:rsidRDefault="00F9709F" w:rsidP="00E91EDE">
            <w:pPr>
              <w:jc w:val="center"/>
            </w:pPr>
            <w:r>
              <w:t>Flexible Pricing</w:t>
            </w:r>
          </w:p>
        </w:tc>
        <w:tc>
          <w:tcPr>
            <w:tcW w:w="0" w:type="auto"/>
            <w:vAlign w:val="center"/>
            <w:hideMark/>
          </w:tcPr>
          <w:p w14:paraId="43E9C86D" w14:textId="77777777" w:rsidR="00F9709F" w:rsidRDefault="00F9709F" w:rsidP="00E91EDE">
            <w:pPr>
              <w:jc w:val="center"/>
            </w:pPr>
            <w:r>
              <w:t>0.42</w:t>
            </w:r>
          </w:p>
        </w:tc>
        <w:tc>
          <w:tcPr>
            <w:tcW w:w="0" w:type="auto"/>
            <w:vAlign w:val="center"/>
            <w:hideMark/>
          </w:tcPr>
          <w:p w14:paraId="7ABACD78" w14:textId="77777777" w:rsidR="00F9709F" w:rsidRDefault="00F9709F" w:rsidP="00E91EDE">
            <w:pPr>
              <w:jc w:val="center"/>
            </w:pPr>
            <w:r>
              <w:t>0.11</w:t>
            </w:r>
          </w:p>
        </w:tc>
        <w:tc>
          <w:tcPr>
            <w:tcW w:w="0" w:type="auto"/>
            <w:vAlign w:val="center"/>
            <w:hideMark/>
          </w:tcPr>
          <w:p w14:paraId="6B69668F" w14:textId="77777777" w:rsidR="00F9709F" w:rsidRDefault="00F9709F" w:rsidP="00E91EDE">
            <w:pPr>
              <w:jc w:val="center"/>
            </w:pPr>
            <w:r>
              <w:t>0.50</w:t>
            </w:r>
          </w:p>
        </w:tc>
        <w:tc>
          <w:tcPr>
            <w:tcW w:w="0" w:type="auto"/>
            <w:vAlign w:val="center"/>
            <w:hideMark/>
          </w:tcPr>
          <w:p w14:paraId="4590606E" w14:textId="77777777" w:rsidR="00F9709F" w:rsidRDefault="00F9709F" w:rsidP="00E91EDE">
            <w:pPr>
              <w:jc w:val="center"/>
            </w:pPr>
            <w:r>
              <w:t>0.001</w:t>
            </w:r>
          </w:p>
        </w:tc>
      </w:tr>
      <w:tr w:rsidR="00F9709F" w14:paraId="76073835" w14:textId="77777777" w:rsidTr="00E91EDE">
        <w:trPr>
          <w:trHeight w:val="951"/>
          <w:jc w:val="center"/>
        </w:trPr>
        <w:tc>
          <w:tcPr>
            <w:tcW w:w="0" w:type="auto"/>
            <w:shd w:val="clear" w:color="auto" w:fill="E7E6E6" w:themeFill="background2"/>
            <w:vAlign w:val="center"/>
            <w:hideMark/>
          </w:tcPr>
          <w:p w14:paraId="2245A6D3" w14:textId="77777777" w:rsidR="00F9709F" w:rsidRDefault="00F9709F" w:rsidP="00E91EDE">
            <w:pPr>
              <w:jc w:val="center"/>
            </w:pPr>
            <w:r>
              <w:t>User-Centric Design</w:t>
            </w:r>
          </w:p>
        </w:tc>
        <w:tc>
          <w:tcPr>
            <w:tcW w:w="0" w:type="auto"/>
            <w:vAlign w:val="center"/>
            <w:hideMark/>
          </w:tcPr>
          <w:p w14:paraId="651D9F3A" w14:textId="77777777" w:rsidR="00F9709F" w:rsidRDefault="00F9709F" w:rsidP="00E91EDE">
            <w:pPr>
              <w:jc w:val="center"/>
            </w:pPr>
            <w:r>
              <w:t>0.40</w:t>
            </w:r>
          </w:p>
        </w:tc>
        <w:tc>
          <w:tcPr>
            <w:tcW w:w="0" w:type="auto"/>
            <w:vAlign w:val="center"/>
            <w:hideMark/>
          </w:tcPr>
          <w:p w14:paraId="3C726536" w14:textId="77777777" w:rsidR="00F9709F" w:rsidRDefault="00F9709F" w:rsidP="00E91EDE">
            <w:pPr>
              <w:jc w:val="center"/>
            </w:pPr>
            <w:r>
              <w:t>0.10</w:t>
            </w:r>
          </w:p>
        </w:tc>
        <w:tc>
          <w:tcPr>
            <w:tcW w:w="0" w:type="auto"/>
            <w:vAlign w:val="center"/>
            <w:hideMark/>
          </w:tcPr>
          <w:p w14:paraId="0BA1AD19" w14:textId="77777777" w:rsidR="00F9709F" w:rsidRDefault="00F9709F" w:rsidP="00E91EDE">
            <w:pPr>
              <w:jc w:val="center"/>
            </w:pPr>
            <w:r>
              <w:t>0.48</w:t>
            </w:r>
          </w:p>
        </w:tc>
        <w:tc>
          <w:tcPr>
            <w:tcW w:w="0" w:type="auto"/>
            <w:vAlign w:val="center"/>
            <w:hideMark/>
          </w:tcPr>
          <w:p w14:paraId="547A61D0" w14:textId="77777777" w:rsidR="00F9709F" w:rsidRDefault="00F9709F" w:rsidP="00E91EDE">
            <w:pPr>
              <w:jc w:val="center"/>
            </w:pPr>
            <w:r>
              <w:t>0.002</w:t>
            </w:r>
          </w:p>
        </w:tc>
      </w:tr>
    </w:tbl>
    <w:p w14:paraId="0E044CAE" w14:textId="77777777" w:rsidR="00F9709F" w:rsidRPr="00E91EDE" w:rsidRDefault="00F9709F" w:rsidP="00F9709F">
      <w:pPr>
        <w:pStyle w:val="Heading4"/>
      </w:pPr>
      <w:r w:rsidRPr="00E91EDE">
        <w:rPr>
          <w:rStyle w:val="Strong"/>
        </w:rPr>
        <w:t>Interpretation</w:t>
      </w:r>
      <w:r w:rsidRPr="00E91EDE">
        <w:t>:</w:t>
      </w:r>
    </w:p>
    <w:p w14:paraId="55FE79C3" w14:textId="77777777" w:rsidR="00F9709F" w:rsidRDefault="00F9709F" w:rsidP="00A34A24">
      <w:pPr>
        <w:numPr>
          <w:ilvl w:val="0"/>
          <w:numId w:val="25"/>
        </w:numPr>
        <w:spacing w:before="100" w:beforeAutospacing="1" w:after="100" w:afterAutospacing="1"/>
        <w:jc w:val="both"/>
      </w:pPr>
      <w:r>
        <w:t>Flexible pricing and user-centric design explain 66% of the variance in adoption ease and competitive advantage.</w:t>
      </w:r>
    </w:p>
    <w:p w14:paraId="1E9223C8" w14:textId="77777777" w:rsidR="00F9709F" w:rsidRDefault="00F9709F" w:rsidP="00A34A24">
      <w:pPr>
        <w:numPr>
          <w:ilvl w:val="0"/>
          <w:numId w:val="25"/>
        </w:numPr>
        <w:spacing w:before="100" w:beforeAutospacing="1" w:after="100" w:afterAutospacing="1"/>
        <w:jc w:val="both"/>
      </w:pPr>
      <w:r>
        <w:t>Both predictors are statistically significant, with flexible pricing having a slightly greater impact.</w:t>
      </w:r>
    </w:p>
    <w:p w14:paraId="67735F62" w14:textId="77777777" w:rsidR="00F9709F" w:rsidRDefault="00000000" w:rsidP="00F9709F">
      <w:pPr>
        <w:spacing w:after="0"/>
      </w:pPr>
      <w:r>
        <w:pict w14:anchorId="3E2C3E79">
          <v:rect id="_x0000_i1030" style="width:0;height:1.5pt" o:hralign="center" o:hrstd="t" o:hr="t" fillcolor="#a0a0a0" stroked="f"/>
        </w:pict>
      </w:r>
    </w:p>
    <w:p w14:paraId="501F277D" w14:textId="316F3A7C" w:rsidR="00F9709F" w:rsidRDefault="00F9709F" w:rsidP="00E91EDE">
      <w:pPr>
        <w:pStyle w:val="Heading2"/>
      </w:pPr>
      <w:bookmarkStart w:id="53" w:name="_Toc184435945"/>
      <w:r>
        <w:rPr>
          <w:rStyle w:val="Strong"/>
          <w:b/>
          <w:bCs/>
        </w:rPr>
        <w:t>Factor Analysis</w:t>
      </w:r>
      <w:bookmarkEnd w:id="53"/>
    </w:p>
    <w:tbl>
      <w:tblPr>
        <w:tblStyle w:val="TableGrid"/>
        <w:tblW w:w="9239" w:type="dxa"/>
        <w:tblLook w:val="04A0" w:firstRow="1" w:lastRow="0" w:firstColumn="1" w:lastColumn="0" w:noHBand="0" w:noVBand="1"/>
      </w:tblPr>
      <w:tblGrid>
        <w:gridCol w:w="4265"/>
        <w:gridCol w:w="1663"/>
        <w:gridCol w:w="3311"/>
      </w:tblGrid>
      <w:tr w:rsidR="00F9709F" w14:paraId="3F1EA229" w14:textId="77777777" w:rsidTr="00E91EDE">
        <w:trPr>
          <w:trHeight w:val="786"/>
        </w:trPr>
        <w:tc>
          <w:tcPr>
            <w:tcW w:w="0" w:type="auto"/>
            <w:shd w:val="clear" w:color="auto" w:fill="E7E6E6" w:themeFill="background2"/>
            <w:vAlign w:val="center"/>
            <w:hideMark/>
          </w:tcPr>
          <w:p w14:paraId="563ACE09" w14:textId="77777777" w:rsidR="00F9709F" w:rsidRDefault="00F9709F" w:rsidP="00E91EDE">
            <w:pPr>
              <w:jc w:val="center"/>
              <w:rPr>
                <w:b/>
                <w:bCs/>
              </w:rPr>
            </w:pPr>
            <w:r>
              <w:rPr>
                <w:rStyle w:val="Strong"/>
              </w:rPr>
              <w:t>Factor</w:t>
            </w:r>
          </w:p>
        </w:tc>
        <w:tc>
          <w:tcPr>
            <w:tcW w:w="0" w:type="auto"/>
            <w:shd w:val="clear" w:color="auto" w:fill="E7E6E6" w:themeFill="background2"/>
            <w:vAlign w:val="center"/>
            <w:hideMark/>
          </w:tcPr>
          <w:p w14:paraId="28FF1121" w14:textId="77777777" w:rsidR="00F9709F" w:rsidRDefault="00F9709F" w:rsidP="00E91EDE">
            <w:pPr>
              <w:jc w:val="center"/>
              <w:rPr>
                <w:b/>
                <w:bCs/>
              </w:rPr>
            </w:pPr>
            <w:r>
              <w:rPr>
                <w:rStyle w:val="Strong"/>
              </w:rPr>
              <w:t>Eigenvalue</w:t>
            </w:r>
          </w:p>
        </w:tc>
        <w:tc>
          <w:tcPr>
            <w:tcW w:w="0" w:type="auto"/>
            <w:shd w:val="clear" w:color="auto" w:fill="E7E6E6" w:themeFill="background2"/>
            <w:vAlign w:val="center"/>
            <w:hideMark/>
          </w:tcPr>
          <w:p w14:paraId="5C40DB01" w14:textId="77777777" w:rsidR="00F9709F" w:rsidRDefault="00F9709F" w:rsidP="00E91EDE">
            <w:pPr>
              <w:jc w:val="center"/>
              <w:rPr>
                <w:b/>
                <w:bCs/>
              </w:rPr>
            </w:pPr>
            <w:r>
              <w:rPr>
                <w:rStyle w:val="Strong"/>
              </w:rPr>
              <w:t>Variance Explained (%)</w:t>
            </w:r>
          </w:p>
        </w:tc>
      </w:tr>
      <w:tr w:rsidR="00F9709F" w14:paraId="6159FC81" w14:textId="77777777" w:rsidTr="00E91EDE">
        <w:trPr>
          <w:trHeight w:val="531"/>
        </w:trPr>
        <w:tc>
          <w:tcPr>
            <w:tcW w:w="0" w:type="auto"/>
            <w:shd w:val="clear" w:color="auto" w:fill="E7E6E6" w:themeFill="background2"/>
            <w:vAlign w:val="center"/>
            <w:hideMark/>
          </w:tcPr>
          <w:p w14:paraId="153FCED9" w14:textId="77777777" w:rsidR="00F9709F" w:rsidRDefault="00F9709F" w:rsidP="00E91EDE">
            <w:pPr>
              <w:jc w:val="center"/>
            </w:pPr>
            <w:r>
              <w:t>Usability and Design</w:t>
            </w:r>
          </w:p>
        </w:tc>
        <w:tc>
          <w:tcPr>
            <w:tcW w:w="0" w:type="auto"/>
            <w:vAlign w:val="center"/>
            <w:hideMark/>
          </w:tcPr>
          <w:p w14:paraId="4BEF070A" w14:textId="77777777" w:rsidR="00F9709F" w:rsidRDefault="00F9709F" w:rsidP="00E91EDE">
            <w:pPr>
              <w:jc w:val="center"/>
            </w:pPr>
            <w:r>
              <w:t>4.28</w:t>
            </w:r>
          </w:p>
        </w:tc>
        <w:tc>
          <w:tcPr>
            <w:tcW w:w="0" w:type="auto"/>
            <w:vAlign w:val="center"/>
            <w:hideMark/>
          </w:tcPr>
          <w:p w14:paraId="2BEDEAEB" w14:textId="77777777" w:rsidR="00F9709F" w:rsidRDefault="00F9709F" w:rsidP="00E91EDE">
            <w:pPr>
              <w:jc w:val="center"/>
            </w:pPr>
            <w:r>
              <w:t>42.8</w:t>
            </w:r>
          </w:p>
        </w:tc>
      </w:tr>
      <w:tr w:rsidR="00F9709F" w14:paraId="11F9CEFB" w14:textId="77777777" w:rsidTr="00E91EDE">
        <w:trPr>
          <w:trHeight w:val="808"/>
        </w:trPr>
        <w:tc>
          <w:tcPr>
            <w:tcW w:w="0" w:type="auto"/>
            <w:shd w:val="clear" w:color="auto" w:fill="E7E6E6" w:themeFill="background2"/>
            <w:vAlign w:val="center"/>
            <w:hideMark/>
          </w:tcPr>
          <w:p w14:paraId="5438D779" w14:textId="77777777" w:rsidR="00F9709F" w:rsidRDefault="00F9709F" w:rsidP="00E91EDE">
            <w:pPr>
              <w:jc w:val="center"/>
            </w:pPr>
            <w:r>
              <w:t>Financial and Scalability Benefits</w:t>
            </w:r>
          </w:p>
        </w:tc>
        <w:tc>
          <w:tcPr>
            <w:tcW w:w="0" w:type="auto"/>
            <w:vAlign w:val="center"/>
            <w:hideMark/>
          </w:tcPr>
          <w:p w14:paraId="23AF2B67" w14:textId="77777777" w:rsidR="00F9709F" w:rsidRDefault="00F9709F" w:rsidP="00E91EDE">
            <w:pPr>
              <w:jc w:val="center"/>
            </w:pPr>
            <w:r>
              <w:t>3.12</w:t>
            </w:r>
          </w:p>
        </w:tc>
        <w:tc>
          <w:tcPr>
            <w:tcW w:w="0" w:type="auto"/>
            <w:vAlign w:val="center"/>
            <w:hideMark/>
          </w:tcPr>
          <w:p w14:paraId="1220DE38" w14:textId="77777777" w:rsidR="00F9709F" w:rsidRDefault="00F9709F" w:rsidP="00E91EDE">
            <w:pPr>
              <w:jc w:val="center"/>
            </w:pPr>
            <w:r>
              <w:t>31.2</w:t>
            </w:r>
          </w:p>
        </w:tc>
      </w:tr>
    </w:tbl>
    <w:p w14:paraId="37863559" w14:textId="77777777" w:rsidR="00F9709F" w:rsidRPr="00E91EDE" w:rsidRDefault="00F9709F" w:rsidP="00F9709F">
      <w:pPr>
        <w:pStyle w:val="Heading4"/>
      </w:pPr>
      <w:r w:rsidRPr="00E91EDE">
        <w:rPr>
          <w:rStyle w:val="Strong"/>
        </w:rPr>
        <w:t>Factor Loadings</w:t>
      </w:r>
      <w:r w:rsidRPr="00E91EDE">
        <w:t>:</w:t>
      </w:r>
    </w:p>
    <w:p w14:paraId="32B959B8" w14:textId="77777777" w:rsidR="00F9709F" w:rsidRDefault="00F9709F" w:rsidP="00A34A24">
      <w:pPr>
        <w:numPr>
          <w:ilvl w:val="0"/>
          <w:numId w:val="26"/>
        </w:numPr>
        <w:spacing w:before="100" w:beforeAutospacing="1" w:after="100" w:afterAutospacing="1"/>
        <w:jc w:val="both"/>
      </w:pPr>
      <w:r>
        <w:rPr>
          <w:rStyle w:val="Strong"/>
        </w:rPr>
        <w:t>Factor 1: Usability and Design</w:t>
      </w:r>
      <w:r>
        <w:t xml:space="preserve"> includes items related to user-centric systems and training.</w:t>
      </w:r>
    </w:p>
    <w:p w14:paraId="0BB3BF24" w14:textId="77777777" w:rsidR="00F9709F" w:rsidRDefault="00F9709F" w:rsidP="00A34A24">
      <w:pPr>
        <w:numPr>
          <w:ilvl w:val="0"/>
          <w:numId w:val="26"/>
        </w:numPr>
        <w:spacing w:before="100" w:beforeAutospacing="1" w:after="100" w:afterAutospacing="1"/>
        <w:jc w:val="both"/>
      </w:pPr>
      <w:r>
        <w:rPr>
          <w:rStyle w:val="Strong"/>
        </w:rPr>
        <w:lastRenderedPageBreak/>
        <w:t>Factor 2: Financial and Scalability Benefits</w:t>
      </w:r>
      <w:r>
        <w:t xml:space="preserve"> emphasizes the importance of flexible pricing and adaptability.</w:t>
      </w:r>
    </w:p>
    <w:p w14:paraId="09B86CA6" w14:textId="77777777" w:rsidR="00F9709F" w:rsidRDefault="00000000" w:rsidP="00F9709F">
      <w:pPr>
        <w:spacing w:after="0"/>
      </w:pPr>
      <w:r>
        <w:pict w14:anchorId="42657C67">
          <v:rect id="_x0000_i1031" style="width:0;height:1.5pt" o:hralign="center" o:hrstd="t" o:hr="t" fillcolor="#a0a0a0" stroked="f"/>
        </w:pict>
      </w:r>
    </w:p>
    <w:p w14:paraId="032CC1FF" w14:textId="3117B150" w:rsidR="00F9709F" w:rsidRDefault="00F9709F" w:rsidP="00E91EDE">
      <w:pPr>
        <w:pStyle w:val="Heading2"/>
      </w:pPr>
      <w:bookmarkStart w:id="54" w:name="_Toc184435946"/>
      <w:r>
        <w:rPr>
          <w:rStyle w:val="Strong"/>
          <w:b/>
          <w:bCs/>
        </w:rPr>
        <w:t>Comparative Analysis by Demographics</w:t>
      </w:r>
      <w:bookmarkEnd w:id="54"/>
    </w:p>
    <w:tbl>
      <w:tblPr>
        <w:tblStyle w:val="TableGrid"/>
        <w:tblW w:w="9212" w:type="dxa"/>
        <w:tblLook w:val="04A0" w:firstRow="1" w:lastRow="0" w:firstColumn="1" w:lastColumn="0" w:noHBand="0" w:noVBand="1"/>
      </w:tblPr>
      <w:tblGrid>
        <w:gridCol w:w="2795"/>
        <w:gridCol w:w="2321"/>
        <w:gridCol w:w="4096"/>
      </w:tblGrid>
      <w:tr w:rsidR="00F9709F" w14:paraId="1C5B1562" w14:textId="77777777" w:rsidTr="00E91EDE">
        <w:trPr>
          <w:trHeight w:val="806"/>
        </w:trPr>
        <w:tc>
          <w:tcPr>
            <w:tcW w:w="0" w:type="auto"/>
            <w:shd w:val="clear" w:color="auto" w:fill="E7E6E6" w:themeFill="background2"/>
            <w:vAlign w:val="center"/>
            <w:hideMark/>
          </w:tcPr>
          <w:p w14:paraId="671B151F" w14:textId="77777777" w:rsidR="00F9709F" w:rsidRDefault="00F9709F" w:rsidP="00E91EDE">
            <w:pPr>
              <w:jc w:val="center"/>
              <w:rPr>
                <w:b/>
                <w:bCs/>
              </w:rPr>
            </w:pPr>
            <w:r>
              <w:rPr>
                <w:rStyle w:val="Strong"/>
              </w:rPr>
              <w:t>Demographic Group</w:t>
            </w:r>
          </w:p>
        </w:tc>
        <w:tc>
          <w:tcPr>
            <w:tcW w:w="0" w:type="auto"/>
            <w:shd w:val="clear" w:color="auto" w:fill="E7E6E6" w:themeFill="background2"/>
            <w:vAlign w:val="center"/>
            <w:hideMark/>
          </w:tcPr>
          <w:p w14:paraId="15063D07" w14:textId="77777777" w:rsidR="00F9709F" w:rsidRDefault="00F9709F" w:rsidP="00E91EDE">
            <w:pPr>
              <w:jc w:val="center"/>
              <w:rPr>
                <w:b/>
                <w:bCs/>
              </w:rPr>
            </w:pPr>
            <w:r>
              <w:rPr>
                <w:rStyle w:val="Strong"/>
              </w:rPr>
              <w:t>Usability (Mean)</w:t>
            </w:r>
          </w:p>
        </w:tc>
        <w:tc>
          <w:tcPr>
            <w:tcW w:w="0" w:type="auto"/>
            <w:shd w:val="clear" w:color="auto" w:fill="E7E6E6" w:themeFill="background2"/>
            <w:vAlign w:val="center"/>
            <w:hideMark/>
          </w:tcPr>
          <w:p w14:paraId="2B5FFC34" w14:textId="77777777" w:rsidR="00F9709F" w:rsidRDefault="00F9709F" w:rsidP="00E91EDE">
            <w:pPr>
              <w:jc w:val="center"/>
              <w:rPr>
                <w:b/>
                <w:bCs/>
              </w:rPr>
            </w:pPr>
            <w:r>
              <w:rPr>
                <w:rStyle w:val="Strong"/>
              </w:rPr>
              <w:t>Competitive Advantage (Mean)</w:t>
            </w:r>
          </w:p>
        </w:tc>
      </w:tr>
      <w:tr w:rsidR="00F9709F" w14:paraId="00EF42B0" w14:textId="77777777" w:rsidTr="00E91EDE">
        <w:trPr>
          <w:trHeight w:val="544"/>
        </w:trPr>
        <w:tc>
          <w:tcPr>
            <w:tcW w:w="0" w:type="auto"/>
            <w:shd w:val="clear" w:color="auto" w:fill="E7E6E6" w:themeFill="background2"/>
            <w:vAlign w:val="center"/>
            <w:hideMark/>
          </w:tcPr>
          <w:p w14:paraId="6D5016CF" w14:textId="77777777" w:rsidR="00F9709F" w:rsidRDefault="00F9709F" w:rsidP="00E91EDE">
            <w:pPr>
              <w:jc w:val="center"/>
            </w:pPr>
            <w:r>
              <w:t>Male</w:t>
            </w:r>
          </w:p>
        </w:tc>
        <w:tc>
          <w:tcPr>
            <w:tcW w:w="0" w:type="auto"/>
            <w:vAlign w:val="center"/>
            <w:hideMark/>
          </w:tcPr>
          <w:p w14:paraId="3487E49B" w14:textId="77777777" w:rsidR="00F9709F" w:rsidRDefault="00F9709F" w:rsidP="00E91EDE">
            <w:pPr>
              <w:jc w:val="center"/>
            </w:pPr>
            <w:r>
              <w:t>4.32</w:t>
            </w:r>
          </w:p>
        </w:tc>
        <w:tc>
          <w:tcPr>
            <w:tcW w:w="0" w:type="auto"/>
            <w:vAlign w:val="center"/>
            <w:hideMark/>
          </w:tcPr>
          <w:p w14:paraId="5C59ED3E" w14:textId="77777777" w:rsidR="00F9709F" w:rsidRDefault="00F9709F" w:rsidP="00E91EDE">
            <w:pPr>
              <w:jc w:val="center"/>
            </w:pPr>
            <w:r>
              <w:t>4.30</w:t>
            </w:r>
          </w:p>
        </w:tc>
      </w:tr>
      <w:tr w:rsidR="00F9709F" w14:paraId="0FCC39E9" w14:textId="77777777" w:rsidTr="00E91EDE">
        <w:trPr>
          <w:trHeight w:val="523"/>
        </w:trPr>
        <w:tc>
          <w:tcPr>
            <w:tcW w:w="0" w:type="auto"/>
            <w:shd w:val="clear" w:color="auto" w:fill="E7E6E6" w:themeFill="background2"/>
            <w:vAlign w:val="center"/>
            <w:hideMark/>
          </w:tcPr>
          <w:p w14:paraId="75DE0146" w14:textId="77777777" w:rsidR="00F9709F" w:rsidRDefault="00F9709F" w:rsidP="00E91EDE">
            <w:pPr>
              <w:jc w:val="center"/>
            </w:pPr>
            <w:r>
              <w:t>Female</w:t>
            </w:r>
          </w:p>
        </w:tc>
        <w:tc>
          <w:tcPr>
            <w:tcW w:w="0" w:type="auto"/>
            <w:vAlign w:val="center"/>
            <w:hideMark/>
          </w:tcPr>
          <w:p w14:paraId="60E3C221" w14:textId="77777777" w:rsidR="00F9709F" w:rsidRDefault="00F9709F" w:rsidP="00E91EDE">
            <w:pPr>
              <w:jc w:val="center"/>
            </w:pPr>
            <w:r>
              <w:t>4.28</w:t>
            </w:r>
          </w:p>
        </w:tc>
        <w:tc>
          <w:tcPr>
            <w:tcW w:w="0" w:type="auto"/>
            <w:vAlign w:val="center"/>
            <w:hideMark/>
          </w:tcPr>
          <w:p w14:paraId="1C9B605B" w14:textId="77777777" w:rsidR="00F9709F" w:rsidRDefault="00F9709F" w:rsidP="00E91EDE">
            <w:pPr>
              <w:jc w:val="center"/>
            </w:pPr>
            <w:r>
              <w:t>4.27</w:t>
            </w:r>
          </w:p>
        </w:tc>
      </w:tr>
      <w:tr w:rsidR="00F9709F" w14:paraId="47E3CF26" w14:textId="77777777" w:rsidTr="00E91EDE">
        <w:trPr>
          <w:trHeight w:val="544"/>
        </w:trPr>
        <w:tc>
          <w:tcPr>
            <w:tcW w:w="0" w:type="auto"/>
            <w:shd w:val="clear" w:color="auto" w:fill="E7E6E6" w:themeFill="background2"/>
            <w:vAlign w:val="center"/>
            <w:hideMark/>
          </w:tcPr>
          <w:p w14:paraId="28D651A0" w14:textId="77777777" w:rsidR="00F9709F" w:rsidRDefault="00F9709F" w:rsidP="00E91EDE">
            <w:pPr>
              <w:jc w:val="center"/>
            </w:pPr>
            <w:r>
              <w:t>Bachelor’s Degree</w:t>
            </w:r>
          </w:p>
        </w:tc>
        <w:tc>
          <w:tcPr>
            <w:tcW w:w="0" w:type="auto"/>
            <w:vAlign w:val="center"/>
            <w:hideMark/>
          </w:tcPr>
          <w:p w14:paraId="41062085" w14:textId="77777777" w:rsidR="00F9709F" w:rsidRDefault="00F9709F" w:rsidP="00E91EDE">
            <w:pPr>
              <w:jc w:val="center"/>
            </w:pPr>
            <w:r>
              <w:t>4.34</w:t>
            </w:r>
          </w:p>
        </w:tc>
        <w:tc>
          <w:tcPr>
            <w:tcW w:w="0" w:type="auto"/>
            <w:vAlign w:val="center"/>
            <w:hideMark/>
          </w:tcPr>
          <w:p w14:paraId="231A6D67" w14:textId="77777777" w:rsidR="00F9709F" w:rsidRDefault="00F9709F" w:rsidP="00E91EDE">
            <w:pPr>
              <w:jc w:val="center"/>
            </w:pPr>
            <w:r>
              <w:t>4.31</w:t>
            </w:r>
          </w:p>
        </w:tc>
      </w:tr>
      <w:tr w:rsidR="00F9709F" w14:paraId="00720D7E" w14:textId="77777777" w:rsidTr="00E91EDE">
        <w:trPr>
          <w:trHeight w:val="544"/>
        </w:trPr>
        <w:tc>
          <w:tcPr>
            <w:tcW w:w="0" w:type="auto"/>
            <w:shd w:val="clear" w:color="auto" w:fill="E7E6E6" w:themeFill="background2"/>
            <w:vAlign w:val="center"/>
            <w:hideMark/>
          </w:tcPr>
          <w:p w14:paraId="098ED0A1" w14:textId="77777777" w:rsidR="00F9709F" w:rsidRDefault="00F9709F" w:rsidP="00E91EDE">
            <w:pPr>
              <w:jc w:val="center"/>
            </w:pPr>
            <w:r>
              <w:t>Master’s Degree</w:t>
            </w:r>
          </w:p>
        </w:tc>
        <w:tc>
          <w:tcPr>
            <w:tcW w:w="0" w:type="auto"/>
            <w:vAlign w:val="center"/>
            <w:hideMark/>
          </w:tcPr>
          <w:p w14:paraId="46E67293" w14:textId="77777777" w:rsidR="00F9709F" w:rsidRDefault="00F9709F" w:rsidP="00E91EDE">
            <w:pPr>
              <w:jc w:val="center"/>
            </w:pPr>
            <w:r>
              <w:t>4.25</w:t>
            </w:r>
          </w:p>
        </w:tc>
        <w:tc>
          <w:tcPr>
            <w:tcW w:w="0" w:type="auto"/>
            <w:vAlign w:val="center"/>
            <w:hideMark/>
          </w:tcPr>
          <w:p w14:paraId="11C65330" w14:textId="77777777" w:rsidR="00F9709F" w:rsidRDefault="00F9709F" w:rsidP="00E91EDE">
            <w:pPr>
              <w:jc w:val="center"/>
            </w:pPr>
            <w:r>
              <w:t>4.24</w:t>
            </w:r>
          </w:p>
        </w:tc>
      </w:tr>
    </w:tbl>
    <w:p w14:paraId="327C3EF7" w14:textId="77777777" w:rsidR="00F9709F" w:rsidRPr="00E91EDE" w:rsidRDefault="00F9709F" w:rsidP="00F9709F">
      <w:pPr>
        <w:pStyle w:val="Heading4"/>
      </w:pPr>
      <w:r w:rsidRPr="00E91EDE">
        <w:rPr>
          <w:rStyle w:val="Strong"/>
        </w:rPr>
        <w:t>Observations</w:t>
      </w:r>
      <w:r w:rsidRPr="00E91EDE">
        <w:t>:</w:t>
      </w:r>
    </w:p>
    <w:p w14:paraId="6388594E" w14:textId="77777777" w:rsidR="00F9709F" w:rsidRDefault="00F9709F" w:rsidP="00A34A24">
      <w:pPr>
        <w:numPr>
          <w:ilvl w:val="0"/>
          <w:numId w:val="27"/>
        </w:numPr>
        <w:spacing w:before="100" w:beforeAutospacing="1" w:after="100" w:afterAutospacing="1"/>
        <w:jc w:val="both"/>
      </w:pPr>
      <w:r>
        <w:t>Male participants reported slightly higher usability and competitive advantages than females.</w:t>
      </w:r>
    </w:p>
    <w:p w14:paraId="00D6E6EF" w14:textId="77777777" w:rsidR="00F9709F" w:rsidRDefault="00F9709F" w:rsidP="00A34A24">
      <w:pPr>
        <w:numPr>
          <w:ilvl w:val="0"/>
          <w:numId w:val="27"/>
        </w:numPr>
        <w:spacing w:before="100" w:beforeAutospacing="1" w:after="100" w:afterAutospacing="1"/>
        <w:jc w:val="both"/>
      </w:pPr>
      <w:r>
        <w:t>Participants with bachelor’s degrees showed slightly stronger perceptions of intelligent technology benefits compared to those with master’s degrees.</w:t>
      </w:r>
    </w:p>
    <w:p w14:paraId="0D7C9952" w14:textId="79C82044" w:rsidR="00E91EDE" w:rsidRDefault="00E91EDE" w:rsidP="00F9709F">
      <w:pPr>
        <w:rPr>
          <w:b/>
          <w:bCs/>
          <w:sz w:val="40"/>
          <w:szCs w:val="44"/>
        </w:rPr>
      </w:pPr>
    </w:p>
    <w:p w14:paraId="0D8ADC4C" w14:textId="77777777" w:rsidR="00E91EDE" w:rsidRDefault="00E91EDE">
      <w:pPr>
        <w:rPr>
          <w:b/>
          <w:bCs/>
          <w:sz w:val="40"/>
          <w:szCs w:val="44"/>
        </w:rPr>
      </w:pPr>
      <w:r>
        <w:rPr>
          <w:b/>
          <w:bCs/>
          <w:sz w:val="40"/>
          <w:szCs w:val="44"/>
        </w:rPr>
        <w:br w:type="page"/>
      </w:r>
    </w:p>
    <w:p w14:paraId="78431D2D" w14:textId="77777777" w:rsidR="00E91EDE" w:rsidRDefault="00E91EDE" w:rsidP="00E91EDE"/>
    <w:p w14:paraId="33D741A0" w14:textId="77777777" w:rsidR="00E91EDE" w:rsidRDefault="00E91EDE" w:rsidP="00E91EDE"/>
    <w:p w14:paraId="09C4695C" w14:textId="77777777" w:rsidR="00E91EDE" w:rsidRDefault="00E91EDE" w:rsidP="00E91EDE"/>
    <w:p w14:paraId="6517500E" w14:textId="77777777" w:rsidR="00E91EDE" w:rsidRDefault="00E91EDE" w:rsidP="00E91EDE"/>
    <w:p w14:paraId="6DC845AE" w14:textId="77777777" w:rsidR="00E91EDE" w:rsidRDefault="00E91EDE" w:rsidP="00E91EDE"/>
    <w:p w14:paraId="4B10E21F" w14:textId="77777777" w:rsidR="00E91EDE" w:rsidRDefault="00E91EDE" w:rsidP="00E91EDE"/>
    <w:p w14:paraId="0C648303" w14:textId="77777777" w:rsidR="00E91EDE" w:rsidRDefault="00E91EDE" w:rsidP="00E91EDE"/>
    <w:p w14:paraId="0F321539" w14:textId="77777777" w:rsidR="00E91EDE" w:rsidRDefault="00E91EDE" w:rsidP="00E91EDE"/>
    <w:p w14:paraId="2B2387A3" w14:textId="77777777" w:rsidR="00E91EDE" w:rsidRDefault="00E91EDE" w:rsidP="00E91EDE"/>
    <w:p w14:paraId="50103326" w14:textId="77777777" w:rsidR="00E91EDE" w:rsidRDefault="00E91EDE" w:rsidP="00E91EDE"/>
    <w:p w14:paraId="1239263A" w14:textId="77777777" w:rsidR="00E91EDE" w:rsidRDefault="00E91EDE" w:rsidP="00E91EDE"/>
    <w:p w14:paraId="75F5F655" w14:textId="77777777" w:rsidR="00E91EDE" w:rsidRDefault="00E91EDE" w:rsidP="00E91EDE"/>
    <w:p w14:paraId="035C3001" w14:textId="77777777" w:rsidR="00E91EDE" w:rsidRDefault="00E91EDE" w:rsidP="00E91EDE"/>
    <w:p w14:paraId="5A248BAC" w14:textId="77777777" w:rsidR="00E91EDE" w:rsidRDefault="00E91EDE" w:rsidP="00E91EDE"/>
    <w:p w14:paraId="2C8D40AC" w14:textId="77777777" w:rsidR="00E91EDE" w:rsidRDefault="00E91EDE" w:rsidP="00E91EDE">
      <w:pPr>
        <w:bidi/>
      </w:pPr>
    </w:p>
    <w:p w14:paraId="3F7800EB" w14:textId="799C2032" w:rsidR="00E91EDE" w:rsidRDefault="00E91EDE" w:rsidP="00E91EDE">
      <w:pPr>
        <w:pStyle w:val="Heading1"/>
      </w:pPr>
      <w:bookmarkStart w:id="55" w:name="_Toc184435947"/>
      <w:r>
        <w:t>Chapter 5: Conclusion</w:t>
      </w:r>
      <w:bookmarkEnd w:id="55"/>
    </w:p>
    <w:p w14:paraId="758C117A" w14:textId="77777777" w:rsidR="00E91EDE" w:rsidRDefault="00E91EDE">
      <w:pPr>
        <w:rPr>
          <w:b/>
          <w:bCs/>
          <w:sz w:val="40"/>
          <w:szCs w:val="44"/>
        </w:rPr>
      </w:pPr>
      <w:r>
        <w:br w:type="page"/>
      </w:r>
    </w:p>
    <w:p w14:paraId="767B5A5E" w14:textId="77777777" w:rsidR="005C309E" w:rsidRDefault="005C309E" w:rsidP="005C309E">
      <w:pPr>
        <w:pStyle w:val="Heading2"/>
        <w:rPr>
          <w:sz w:val="27"/>
        </w:rPr>
      </w:pPr>
      <w:bookmarkStart w:id="56" w:name="_Toc184435948"/>
      <w:r>
        <w:rPr>
          <w:rStyle w:val="Strong"/>
          <w:b/>
          <w:bCs/>
        </w:rPr>
        <w:lastRenderedPageBreak/>
        <w:t>Key Findings</w:t>
      </w:r>
      <w:bookmarkEnd w:id="56"/>
    </w:p>
    <w:p w14:paraId="0952F248" w14:textId="178427B2" w:rsidR="00F50FB1" w:rsidRDefault="00F50FB1" w:rsidP="00A34A24">
      <w:pPr>
        <w:ind w:firstLine="284"/>
        <w:jc w:val="both"/>
        <w:rPr>
          <w:rStyle w:val="Strong"/>
          <w:b w:val="0"/>
          <w:bCs w:val="0"/>
        </w:rPr>
      </w:pPr>
      <w:r>
        <w:t>This section explores the core findings of the study, shedding light on the transformative impact of AI adoption on small and medium-sized enterprises (SMEs). The results reveal significant advantages across various operational and strategic areas, highlighting how AI tools address long-standing challenges faced by SMEs. From improving operational efficiency to enabling financial accessibility, enhancing usability, and fostering scalability, AI technologies have proven to be vital for empowering SMEs to grow and remain competitive in dynamic markets. Each of these findings is discussed in detail in the subsections below.</w:t>
      </w:r>
    </w:p>
    <w:p w14:paraId="7800BAA7" w14:textId="34CF21DD" w:rsidR="005C309E" w:rsidRPr="005C309E" w:rsidRDefault="005C309E" w:rsidP="005C309E">
      <w:pPr>
        <w:pStyle w:val="Heading3"/>
      </w:pPr>
      <w:bookmarkStart w:id="57" w:name="_Toc184435949"/>
      <w:r w:rsidRPr="005C309E">
        <w:rPr>
          <w:rStyle w:val="Strong"/>
          <w:b/>
          <w:bCs/>
        </w:rPr>
        <w:t>Operational Efficienc</w:t>
      </w:r>
      <w:r>
        <w:rPr>
          <w:rStyle w:val="Strong"/>
          <w:b/>
          <w:bCs/>
        </w:rPr>
        <w:t>y</w:t>
      </w:r>
      <w:bookmarkEnd w:id="57"/>
    </w:p>
    <w:p w14:paraId="5335FFF0" w14:textId="5BA94B41" w:rsidR="005C309E" w:rsidRDefault="005C309E" w:rsidP="00A34A24">
      <w:pPr>
        <w:spacing w:before="100" w:beforeAutospacing="1" w:after="100" w:afterAutospacing="1"/>
        <w:ind w:left="720" w:firstLine="284"/>
        <w:jc w:val="both"/>
      </w:pPr>
      <w:r>
        <w:t>The study found that SMEs adopting AI tools experienced significant improvements in operational efficiency. By automating routine processes like inventory management, customer service, and financial reporting, businesses could redirect human resources toward strategic, high-value tasks. These operational upgrades reduced overhead costs and optimized workflows, enabling SMEs to compete more effectively in their respective markets.</w:t>
      </w:r>
    </w:p>
    <w:p w14:paraId="4D2D89A4" w14:textId="25F845DF" w:rsidR="005C309E" w:rsidRPr="005C309E" w:rsidRDefault="005C309E" w:rsidP="005C309E">
      <w:pPr>
        <w:pStyle w:val="Heading3"/>
      </w:pPr>
      <w:bookmarkStart w:id="58" w:name="_Toc184435950"/>
      <w:r w:rsidRPr="005C309E">
        <w:rPr>
          <w:rStyle w:val="Heading3Char"/>
          <w:b/>
          <w:bCs/>
        </w:rPr>
        <w:t xml:space="preserve">Flexible </w:t>
      </w:r>
      <w:r w:rsidRPr="005C309E">
        <w:t>Financial</w:t>
      </w:r>
      <w:r w:rsidRPr="005C309E">
        <w:rPr>
          <w:rStyle w:val="Heading3Char"/>
          <w:b/>
          <w:bCs/>
        </w:rPr>
        <w:t xml:space="preserve"> Models</w:t>
      </w:r>
      <w:bookmarkEnd w:id="58"/>
    </w:p>
    <w:p w14:paraId="363C2522" w14:textId="03B83748" w:rsidR="005C309E" w:rsidRDefault="005C309E" w:rsidP="00A34A24">
      <w:pPr>
        <w:spacing w:before="100" w:beforeAutospacing="1" w:after="100" w:afterAutospacing="1"/>
        <w:ind w:left="720" w:firstLine="284"/>
        <w:jc w:val="both"/>
      </w:pPr>
      <w:r>
        <w:t>The introduction of subscription-based pricing, grants, and government-backed loans has proven instrumental in helping SMEs overcome financial barriers to AI adoption. These models make advanced technologies accessible without requiring large upfront investments, offering SMEs the flexibility to experiment with and scale AI tools incrementally as their operations grow.</w:t>
      </w:r>
    </w:p>
    <w:p w14:paraId="7C2378D1" w14:textId="57622106" w:rsidR="005C309E" w:rsidRPr="005C309E" w:rsidRDefault="005C309E" w:rsidP="005C309E">
      <w:pPr>
        <w:pStyle w:val="Heading3"/>
      </w:pPr>
      <w:bookmarkStart w:id="59" w:name="_Toc184435951"/>
      <w:r w:rsidRPr="005C309E">
        <w:rPr>
          <w:rStyle w:val="Strong"/>
          <w:b/>
          <w:bCs/>
        </w:rPr>
        <w:t>User-Centric Tools and Training</w:t>
      </w:r>
      <w:bookmarkEnd w:id="59"/>
    </w:p>
    <w:p w14:paraId="3C694FB6" w14:textId="6D3A9999" w:rsidR="005C309E" w:rsidRDefault="005C309E" w:rsidP="00A34A24">
      <w:pPr>
        <w:spacing w:before="100" w:beforeAutospacing="1" w:after="100" w:afterAutospacing="1"/>
        <w:ind w:left="720" w:firstLine="284"/>
        <w:jc w:val="both"/>
      </w:pPr>
      <w:r>
        <w:t>User-friendly interfaces and readily available training resources emerged as critical enablers of AI adoption. SMEs often face a significant skills gap when adopting new technologies, but systems designed with simplicity and intuitive functionality allowed non-technical staff to use AI effectively. Training programs further bridged this gap, ensuring that employees could integrate AI into daily operations with minimal disruption.</w:t>
      </w:r>
    </w:p>
    <w:p w14:paraId="1519C25D" w14:textId="386813E8" w:rsidR="005C309E" w:rsidRPr="005C309E" w:rsidRDefault="005C309E" w:rsidP="005C309E">
      <w:pPr>
        <w:pStyle w:val="Heading3"/>
      </w:pPr>
      <w:bookmarkStart w:id="60" w:name="_Toc184435952"/>
      <w:r w:rsidRPr="005C309E">
        <w:rPr>
          <w:rStyle w:val="Strong"/>
          <w:b/>
          <w:bCs/>
        </w:rPr>
        <w:t>Scalability and Customization</w:t>
      </w:r>
      <w:bookmarkEnd w:id="60"/>
    </w:p>
    <w:p w14:paraId="2F23C219" w14:textId="743838B4" w:rsidR="005C309E" w:rsidRDefault="005C309E" w:rsidP="00A34A24">
      <w:pPr>
        <w:spacing w:before="100" w:beforeAutospacing="1" w:after="100" w:afterAutospacing="1"/>
        <w:ind w:left="720" w:firstLine="284"/>
        <w:jc w:val="both"/>
      </w:pPr>
      <w:r>
        <w:t>AI solutions that offer scalability and customization were particularly valued by SMEs. These systems adapt to the unique needs of businesses and grow alongside them, reducing the risk of technological obsolescence. For example, SMEs using modular AI tools could start with basic functionalities and expand capabilities as their operational demands evolved.</w:t>
      </w:r>
    </w:p>
    <w:p w14:paraId="6072BAA2" w14:textId="77777777" w:rsidR="00F50FB1" w:rsidRDefault="00F50FB1" w:rsidP="005C309E">
      <w:pPr>
        <w:spacing w:before="100" w:beforeAutospacing="1" w:after="100" w:afterAutospacing="1"/>
        <w:ind w:left="720" w:firstLine="284"/>
      </w:pPr>
    </w:p>
    <w:p w14:paraId="2CDDC649" w14:textId="4FDBA5C4" w:rsidR="005C309E" w:rsidRPr="005C309E" w:rsidRDefault="005C309E" w:rsidP="005C309E">
      <w:pPr>
        <w:pStyle w:val="Heading3"/>
      </w:pPr>
      <w:bookmarkStart w:id="61" w:name="_Toc184435953"/>
      <w:r w:rsidRPr="005C309E">
        <w:rPr>
          <w:rStyle w:val="Strong"/>
          <w:b/>
          <w:bCs/>
        </w:rPr>
        <w:lastRenderedPageBreak/>
        <w:t>Competitive Advantage</w:t>
      </w:r>
      <w:bookmarkEnd w:id="61"/>
    </w:p>
    <w:p w14:paraId="09DA0FC7" w14:textId="0140C54D" w:rsidR="005C309E" w:rsidRDefault="005C309E" w:rsidP="00A34A24">
      <w:pPr>
        <w:spacing w:before="100" w:beforeAutospacing="1" w:after="100" w:afterAutospacing="1"/>
        <w:ind w:left="720" w:firstLine="284"/>
        <w:jc w:val="both"/>
      </w:pPr>
      <w:r>
        <w:t>The adoption of AI provided SMEs with a measurable edge over competitors. By using AI to analyze customer behavior, predict trends, and enhance engagement, SMEs could tailor their offerings to meet customer needs more effectively. Additionally, AI-driven automation increased productivity and reduced errors, further strengthening their market positioning.</w:t>
      </w:r>
    </w:p>
    <w:p w14:paraId="0D9BFED7" w14:textId="77777777" w:rsidR="005C309E" w:rsidRDefault="00000000" w:rsidP="005C309E">
      <w:pPr>
        <w:spacing w:after="0"/>
      </w:pPr>
      <w:r>
        <w:pict w14:anchorId="2B531F57">
          <v:rect id="_x0000_i1032" style="width:0;height:1.5pt" o:hralign="center" o:hrstd="t" o:hr="t" fillcolor="#a0a0a0" stroked="f"/>
        </w:pict>
      </w:r>
    </w:p>
    <w:p w14:paraId="67EA2261" w14:textId="77777777" w:rsidR="005C309E" w:rsidRDefault="005C309E" w:rsidP="00F50FB1">
      <w:pPr>
        <w:pStyle w:val="NoSpacing"/>
        <w:bidi w:val="0"/>
        <w:ind w:firstLine="0"/>
        <w:jc w:val="left"/>
        <w:rPr>
          <w:rStyle w:val="Strong"/>
          <w:b w:val="0"/>
          <w:bCs w:val="0"/>
        </w:rPr>
      </w:pPr>
    </w:p>
    <w:p w14:paraId="6A394215" w14:textId="734170A8" w:rsidR="00F50FB1" w:rsidRDefault="005C309E" w:rsidP="00F50FB1">
      <w:pPr>
        <w:pStyle w:val="Heading2"/>
        <w:rPr>
          <w:rStyle w:val="Strong"/>
          <w:b/>
          <w:bCs/>
        </w:rPr>
      </w:pPr>
      <w:bookmarkStart w:id="62" w:name="_Toc184435954"/>
      <w:r>
        <w:rPr>
          <w:rStyle w:val="Strong"/>
          <w:b/>
          <w:bCs/>
        </w:rPr>
        <w:t>Implications for SMEs</w:t>
      </w:r>
      <w:bookmarkEnd w:id="62"/>
    </w:p>
    <w:p w14:paraId="7F238A71" w14:textId="1365F57C" w:rsidR="00F50FB1" w:rsidRDefault="00F50FB1" w:rsidP="00A34A24">
      <w:pPr>
        <w:ind w:firstLine="284"/>
        <w:jc w:val="both"/>
      </w:pPr>
      <w:r w:rsidRPr="00F50FB1">
        <w:t>The adoption of AI presents transformative opportunities for SMEs, but it also requires strategic planning to maximize its potential. This section outlines the key implications for SMEs, focusing on practical steps they can take to harness the benefits of AI. From adopting affordable and scalable solutions to investing in employee training, aligning AI with business strategies, and leveraging it for competitive advantage, these insights provide a roadmap for SMEs to effectively integrate AI into their operations and achieve sustainable growth.</w:t>
      </w:r>
    </w:p>
    <w:p w14:paraId="4899443A" w14:textId="77777777" w:rsidR="005C309E" w:rsidRDefault="005C309E" w:rsidP="005C309E">
      <w:pPr>
        <w:pStyle w:val="Heading3"/>
      </w:pPr>
      <w:bookmarkStart w:id="63" w:name="_Toc184435955"/>
      <w:r>
        <w:rPr>
          <w:rStyle w:val="Strong"/>
        </w:rPr>
        <w:t>Adopting Affordable Solutions</w:t>
      </w:r>
      <w:r>
        <w:t>:</w:t>
      </w:r>
      <w:bookmarkEnd w:id="63"/>
      <w:r>
        <w:t xml:space="preserve"> </w:t>
      </w:r>
    </w:p>
    <w:p w14:paraId="0436D1B3" w14:textId="0F3392F4" w:rsidR="005C309E" w:rsidRDefault="005C309E" w:rsidP="00A34A24">
      <w:pPr>
        <w:spacing w:before="100" w:beforeAutospacing="1" w:after="100" w:afterAutospacing="1"/>
        <w:ind w:left="720" w:firstLine="284"/>
        <w:jc w:val="both"/>
      </w:pPr>
      <w:r>
        <w:t>For SMEs, affordability remains a key consideration. Flexible financial options, such as pay-as-you-go subscriptions or modular packages, allow businesses to adopt AI incrementally without significant financial strain. These solutions not only reduce the risks associated with large upfront investments but also enable businesses to assess the value of AI before committing to expanded implementation.</w:t>
      </w:r>
    </w:p>
    <w:p w14:paraId="0A1F474E" w14:textId="77777777" w:rsidR="005C309E" w:rsidRDefault="005C309E" w:rsidP="005C309E">
      <w:pPr>
        <w:pStyle w:val="Heading3"/>
      </w:pPr>
      <w:bookmarkStart w:id="64" w:name="_Toc184435956"/>
      <w:r>
        <w:rPr>
          <w:rStyle w:val="Strong"/>
        </w:rPr>
        <w:t>Investing in Training</w:t>
      </w:r>
      <w:r>
        <w:t>:</w:t>
      </w:r>
      <w:bookmarkEnd w:id="64"/>
      <w:r>
        <w:t xml:space="preserve"> </w:t>
      </w:r>
    </w:p>
    <w:p w14:paraId="46175FDF" w14:textId="7AFAFF40" w:rsidR="005C309E" w:rsidRDefault="005C309E" w:rsidP="00A34A24">
      <w:pPr>
        <w:spacing w:before="100" w:beforeAutospacing="1" w:after="100" w:afterAutospacing="1"/>
        <w:ind w:left="720" w:firstLine="284"/>
        <w:jc w:val="both"/>
      </w:pPr>
      <w:r>
        <w:t>Employee skill development is essential for SMEs to unlock the full potential of AI tools. Training programs tailored to non-technical staff can demystify complex AI concepts and improve employee confidence. Moreover, offering ongoing training ensures that SMEs can adapt to updates and new AI features, fostering long-term technology integration.</w:t>
      </w:r>
    </w:p>
    <w:p w14:paraId="19F42A54" w14:textId="77777777" w:rsidR="005C309E" w:rsidRDefault="005C309E" w:rsidP="005C309E">
      <w:pPr>
        <w:pStyle w:val="Heading3"/>
      </w:pPr>
      <w:bookmarkStart w:id="65" w:name="_Toc184435957"/>
      <w:r>
        <w:rPr>
          <w:rStyle w:val="Strong"/>
        </w:rPr>
        <w:t>Aligning AI with Strategy</w:t>
      </w:r>
      <w:r>
        <w:t>:</w:t>
      </w:r>
      <w:bookmarkEnd w:id="65"/>
      <w:r>
        <w:t xml:space="preserve"> </w:t>
      </w:r>
    </w:p>
    <w:p w14:paraId="09C5CF6C" w14:textId="2F6A3EB3" w:rsidR="005C309E" w:rsidRDefault="005C309E" w:rsidP="00A34A24">
      <w:pPr>
        <w:spacing w:before="100" w:beforeAutospacing="1" w:after="100" w:afterAutospacing="1"/>
        <w:ind w:left="720" w:firstLine="284"/>
        <w:jc w:val="both"/>
      </w:pPr>
      <w:r>
        <w:t>SMEs should view AI as a strategic asset, integrating it into their business goals and growth plans. For instance, AI can be used to analyze market data and inform expansion strategies or optimize supply chain operations. Businesses that align AI implementation with their strategic vision are more likely to see measurable returns on investment.</w:t>
      </w:r>
    </w:p>
    <w:p w14:paraId="30CC85B6" w14:textId="77777777" w:rsidR="00A34A24" w:rsidRDefault="00A34A24" w:rsidP="00A34A24">
      <w:pPr>
        <w:spacing w:before="100" w:beforeAutospacing="1" w:after="100" w:afterAutospacing="1"/>
        <w:ind w:left="720" w:firstLine="284"/>
        <w:jc w:val="both"/>
      </w:pPr>
    </w:p>
    <w:p w14:paraId="32967AB8" w14:textId="77777777" w:rsidR="00A34A24" w:rsidRDefault="00A34A24" w:rsidP="00A34A24">
      <w:pPr>
        <w:spacing w:before="100" w:beforeAutospacing="1" w:after="100" w:afterAutospacing="1"/>
        <w:ind w:left="720" w:firstLine="284"/>
        <w:jc w:val="both"/>
      </w:pPr>
    </w:p>
    <w:p w14:paraId="308F0855" w14:textId="77777777" w:rsidR="005C309E" w:rsidRDefault="005C309E" w:rsidP="005C309E">
      <w:pPr>
        <w:pStyle w:val="Heading3"/>
      </w:pPr>
      <w:bookmarkStart w:id="66" w:name="_Toc184435958"/>
      <w:r>
        <w:rPr>
          <w:rStyle w:val="Strong"/>
        </w:rPr>
        <w:lastRenderedPageBreak/>
        <w:t>Building Competitive Edge</w:t>
      </w:r>
      <w:r>
        <w:t>:</w:t>
      </w:r>
      <w:bookmarkEnd w:id="66"/>
      <w:r>
        <w:t xml:space="preserve"> </w:t>
      </w:r>
    </w:p>
    <w:p w14:paraId="04B31ACF" w14:textId="090C1BB1" w:rsidR="005C309E" w:rsidRDefault="005C309E" w:rsidP="00A34A24">
      <w:pPr>
        <w:spacing w:before="100" w:beforeAutospacing="1" w:after="100" w:afterAutospacing="1"/>
        <w:ind w:left="720" w:firstLine="284"/>
        <w:jc w:val="both"/>
      </w:pPr>
      <w:r>
        <w:t>AI empowers SMEs to compete with larger enterprises by enhancing customer insights and operational efficiencies. By leveraging AI tools to personalize marketing campaigns, optimize pricing strategies, and improve product offerings, SMEs can build stronger relationships with customers and differentiate themselves in competitive markets.</w:t>
      </w:r>
    </w:p>
    <w:p w14:paraId="66182FFE" w14:textId="77777777" w:rsidR="005C309E" w:rsidRDefault="00000000" w:rsidP="005C309E">
      <w:pPr>
        <w:spacing w:after="0"/>
      </w:pPr>
      <w:r>
        <w:pict w14:anchorId="2EE61A15">
          <v:rect id="_x0000_i1033" style="width:0;height:1.5pt" o:hralign="center" o:hrstd="t" o:hr="t" fillcolor="#a0a0a0" stroked="f"/>
        </w:pict>
      </w:r>
    </w:p>
    <w:p w14:paraId="48F61756" w14:textId="77777777" w:rsidR="005C309E" w:rsidRDefault="005C309E" w:rsidP="005C309E">
      <w:pPr>
        <w:pStyle w:val="Heading2"/>
        <w:rPr>
          <w:rStyle w:val="Strong"/>
          <w:b/>
          <w:bCs/>
        </w:rPr>
      </w:pPr>
      <w:bookmarkStart w:id="67" w:name="_Toc184435959"/>
      <w:r>
        <w:rPr>
          <w:rStyle w:val="Strong"/>
          <w:b/>
          <w:bCs/>
        </w:rPr>
        <w:t>Challenges Identified</w:t>
      </w:r>
      <w:bookmarkEnd w:id="67"/>
    </w:p>
    <w:p w14:paraId="35E35137" w14:textId="4949B64F" w:rsidR="00F50FB1" w:rsidRDefault="00F50FB1" w:rsidP="00A34A24">
      <w:pPr>
        <w:ind w:firstLine="284"/>
        <w:jc w:val="both"/>
      </w:pPr>
      <w:r w:rsidRPr="00F50FB1">
        <w:t>While AI offers immense potential for SMEs, its adoption is not without challenges. This section highlights the key barriers that hinder SMEs from fully leveraging AI technologies. From financial constraints and skill gaps to inadequate infrastructure and a lack of SME-specific solutions, these challenges underscore the need for targeted interventions and tailored approaches. Addressing these obstacles is critical for enabling SMEs to unlock the full benefits of AI and thrive in increasingly competitive markets.</w:t>
      </w:r>
    </w:p>
    <w:p w14:paraId="76C39302" w14:textId="77777777" w:rsidR="005C309E" w:rsidRDefault="005C309E" w:rsidP="005C309E">
      <w:pPr>
        <w:pStyle w:val="Heading3"/>
      </w:pPr>
      <w:bookmarkStart w:id="68" w:name="_Toc184435960"/>
      <w:r>
        <w:rPr>
          <w:rStyle w:val="Strong"/>
        </w:rPr>
        <w:t>Financial Barriers</w:t>
      </w:r>
      <w:r>
        <w:t>:</w:t>
      </w:r>
      <w:bookmarkEnd w:id="68"/>
      <w:r>
        <w:t xml:space="preserve"> </w:t>
      </w:r>
    </w:p>
    <w:p w14:paraId="65CEB7DA" w14:textId="4513DBC7" w:rsidR="005C309E" w:rsidRDefault="005C309E" w:rsidP="00A34A24">
      <w:pPr>
        <w:spacing w:before="100" w:beforeAutospacing="1" w:after="100" w:afterAutospacing="1"/>
        <w:ind w:left="720" w:firstLine="284"/>
        <w:jc w:val="both"/>
      </w:pPr>
      <w:r>
        <w:t>The high cost of AI tools and implementation remains a major challenge for SMEs. Many businesses lack the capital to invest in advanced technologies, especially when the benefits may not be immediately realized. Even when affordable options are available, the perceived financial risk often deters businesses from adopting AI.</w:t>
      </w:r>
    </w:p>
    <w:p w14:paraId="345B049B" w14:textId="77777777" w:rsidR="005C309E" w:rsidRDefault="005C309E" w:rsidP="005C309E">
      <w:pPr>
        <w:pStyle w:val="Heading3"/>
      </w:pPr>
      <w:bookmarkStart w:id="69" w:name="_Toc184435961"/>
      <w:r>
        <w:rPr>
          <w:rStyle w:val="Strong"/>
        </w:rPr>
        <w:t>Technical Skill Gaps</w:t>
      </w:r>
      <w:r>
        <w:t>:</w:t>
      </w:r>
      <w:bookmarkEnd w:id="69"/>
      <w:r>
        <w:t xml:space="preserve"> </w:t>
      </w:r>
    </w:p>
    <w:p w14:paraId="68BE7760" w14:textId="7C506C63" w:rsidR="005C309E" w:rsidRDefault="005C309E" w:rsidP="00A34A24">
      <w:pPr>
        <w:spacing w:before="100" w:beforeAutospacing="1" w:after="100" w:afterAutospacing="1"/>
        <w:ind w:left="720" w:firstLine="284"/>
        <w:jc w:val="both"/>
      </w:pPr>
      <w:r>
        <w:t>SMEs frequently operate with limited IT support and lack the in-house expertise required to implement and manage AI systems effectively. This reliance on external consultants not only increases costs but also limits the ability of SMEs to fully integrate AI into their operations. Employees often require significant upskilling to interact with AI tools meaningfully.</w:t>
      </w:r>
    </w:p>
    <w:p w14:paraId="5769C9A1" w14:textId="77777777" w:rsidR="005C309E" w:rsidRDefault="005C309E" w:rsidP="005C309E">
      <w:pPr>
        <w:pStyle w:val="Heading3"/>
      </w:pPr>
      <w:bookmarkStart w:id="70" w:name="_Toc184435962"/>
      <w:r>
        <w:rPr>
          <w:rStyle w:val="Strong"/>
        </w:rPr>
        <w:t>Limited Infrastructure</w:t>
      </w:r>
      <w:r>
        <w:t>:</w:t>
      </w:r>
      <w:bookmarkEnd w:id="70"/>
      <w:r>
        <w:t xml:space="preserve"> </w:t>
      </w:r>
    </w:p>
    <w:p w14:paraId="6DF67C22" w14:textId="467025E0" w:rsidR="005C309E" w:rsidRDefault="005C309E" w:rsidP="00A34A24">
      <w:pPr>
        <w:spacing w:before="100" w:beforeAutospacing="1" w:after="100" w:afterAutospacing="1"/>
        <w:ind w:left="720" w:firstLine="284"/>
        <w:jc w:val="both"/>
      </w:pPr>
      <w:r>
        <w:t>Many SMEs lack the digital infrastructure necessary to support AI solutions. Outdated IT systems, limited access to reliable internet, and inadequate data management processes hinder the implementation and performance of AI tools. Without foundational digital systems, businesses struggle to derive meaningful insights from AI.</w:t>
      </w:r>
    </w:p>
    <w:p w14:paraId="7EFA653F" w14:textId="77777777" w:rsidR="00A34A24" w:rsidRDefault="00A34A24" w:rsidP="00A34A24">
      <w:pPr>
        <w:spacing w:before="100" w:beforeAutospacing="1" w:after="100" w:afterAutospacing="1"/>
        <w:ind w:left="720" w:firstLine="284"/>
        <w:jc w:val="both"/>
      </w:pPr>
    </w:p>
    <w:p w14:paraId="2E9DFB55" w14:textId="77777777" w:rsidR="00A34A24" w:rsidRDefault="00A34A24" w:rsidP="00A34A24">
      <w:pPr>
        <w:spacing w:before="100" w:beforeAutospacing="1" w:after="100" w:afterAutospacing="1"/>
        <w:ind w:left="720" w:firstLine="284"/>
        <w:jc w:val="both"/>
      </w:pPr>
    </w:p>
    <w:p w14:paraId="5FEA1661" w14:textId="77777777" w:rsidR="00A34A24" w:rsidRDefault="00A34A24" w:rsidP="00A34A24">
      <w:pPr>
        <w:spacing w:before="100" w:beforeAutospacing="1" w:after="100" w:afterAutospacing="1"/>
        <w:ind w:left="720" w:firstLine="284"/>
        <w:jc w:val="both"/>
      </w:pPr>
    </w:p>
    <w:p w14:paraId="66E476FB" w14:textId="77777777" w:rsidR="005C309E" w:rsidRDefault="005C309E" w:rsidP="005C309E">
      <w:pPr>
        <w:pStyle w:val="Heading3"/>
      </w:pPr>
      <w:bookmarkStart w:id="71" w:name="_Toc184435963"/>
      <w:r>
        <w:rPr>
          <w:rStyle w:val="Strong"/>
        </w:rPr>
        <w:lastRenderedPageBreak/>
        <w:t>Market Gap in SME-Focused Solutions</w:t>
      </w:r>
      <w:r>
        <w:t>:</w:t>
      </w:r>
      <w:bookmarkEnd w:id="71"/>
      <w:r>
        <w:t xml:space="preserve"> </w:t>
      </w:r>
    </w:p>
    <w:p w14:paraId="24051186" w14:textId="2ED61B5C" w:rsidR="005C309E" w:rsidRDefault="005C309E" w:rsidP="00A34A24">
      <w:pPr>
        <w:spacing w:before="100" w:beforeAutospacing="1" w:after="100" w:afterAutospacing="1"/>
        <w:ind w:left="720" w:firstLine="284"/>
        <w:jc w:val="both"/>
      </w:pPr>
      <w:r>
        <w:t>A significant portion of AI tools is designed for large corporations, offering features that are either unnecessary or overly complex for SMEs. The lack of solutions tailored to the specific needs and resource limitations of smaller businesses creates a barrier to widespread adoption.</w:t>
      </w:r>
    </w:p>
    <w:p w14:paraId="717E0E2E" w14:textId="77777777" w:rsidR="005C309E" w:rsidRDefault="00000000" w:rsidP="005C309E">
      <w:pPr>
        <w:spacing w:after="0"/>
      </w:pPr>
      <w:r>
        <w:pict w14:anchorId="4C836A6D">
          <v:rect id="_x0000_i1034" style="width:0;height:1.5pt" o:hralign="center" o:hrstd="t" o:hr="t" fillcolor="#a0a0a0" stroked="f"/>
        </w:pict>
      </w:r>
    </w:p>
    <w:p w14:paraId="0BF2E603" w14:textId="77777777" w:rsidR="005C309E" w:rsidRDefault="005C309E" w:rsidP="005C309E">
      <w:pPr>
        <w:pStyle w:val="Heading2"/>
        <w:rPr>
          <w:rStyle w:val="Strong"/>
          <w:b/>
          <w:bCs/>
        </w:rPr>
      </w:pPr>
      <w:bookmarkStart w:id="72" w:name="_Toc184435964"/>
      <w:r>
        <w:rPr>
          <w:rStyle w:val="Strong"/>
          <w:b/>
          <w:bCs/>
        </w:rPr>
        <w:t>Recommendations</w:t>
      </w:r>
      <w:bookmarkEnd w:id="72"/>
    </w:p>
    <w:p w14:paraId="32C837E6" w14:textId="509BBD88" w:rsidR="00F50FB1" w:rsidRDefault="00F50FB1" w:rsidP="00A34A24">
      <w:pPr>
        <w:ind w:firstLine="284"/>
        <w:jc w:val="both"/>
      </w:pPr>
      <w:r>
        <w:t>To overcome the challenges of AI adoption and unlock its potential, SMEs require support from policymakers, technology developers, and industry stakeholders. This section outlines actionable recommendations to facilitate SME access to AI solutions. By offering financial incentives, designing affordable and scalable tools, investing in targeted training initiatives, and fostering collaborative ecosystems, these measures aim to create an enabling environment where SMEs can successfully integrate AI into their operations and achieve sustainable growth.</w:t>
      </w:r>
    </w:p>
    <w:p w14:paraId="4A74FAF9" w14:textId="77777777" w:rsidR="005C309E" w:rsidRDefault="005C309E" w:rsidP="005C309E">
      <w:pPr>
        <w:pStyle w:val="Heading3"/>
      </w:pPr>
      <w:bookmarkStart w:id="73" w:name="_Toc184435965"/>
      <w:r>
        <w:rPr>
          <w:rStyle w:val="Strong"/>
        </w:rPr>
        <w:t>Policy Support</w:t>
      </w:r>
      <w:r>
        <w:t>:</w:t>
      </w:r>
      <w:bookmarkEnd w:id="73"/>
      <w:r>
        <w:t xml:space="preserve"> </w:t>
      </w:r>
    </w:p>
    <w:p w14:paraId="006EB8C4" w14:textId="5F91A4B2" w:rsidR="005C309E" w:rsidRDefault="005C309E" w:rsidP="00A34A24">
      <w:pPr>
        <w:spacing w:before="100" w:beforeAutospacing="1" w:after="100" w:afterAutospacing="1"/>
        <w:ind w:left="720" w:firstLine="284"/>
        <w:jc w:val="both"/>
      </w:pPr>
      <w:r>
        <w:t>Governments should play an active role in promoting AI adoption among SMEs by offering grants, subsidies, and low-interest loans. These financial incentives can mitigate the upfront costs of AI implementation and encourage broader adoption. For example, national programs focused on digital transformation could prioritize SME participation to ensure inclusivity.</w:t>
      </w:r>
    </w:p>
    <w:p w14:paraId="553B2211" w14:textId="77777777" w:rsidR="005C309E" w:rsidRDefault="005C309E" w:rsidP="005C309E">
      <w:pPr>
        <w:pStyle w:val="Heading3"/>
      </w:pPr>
      <w:bookmarkStart w:id="74" w:name="_Toc184435966"/>
      <w:r>
        <w:rPr>
          <w:rStyle w:val="Strong"/>
        </w:rPr>
        <w:t>Technology Design</w:t>
      </w:r>
      <w:r>
        <w:t>:</w:t>
      </w:r>
      <w:bookmarkEnd w:id="74"/>
      <w:r>
        <w:t xml:space="preserve"> </w:t>
      </w:r>
    </w:p>
    <w:p w14:paraId="32B2E91B" w14:textId="2A232D32" w:rsidR="005C309E" w:rsidRDefault="005C309E" w:rsidP="00A34A24">
      <w:pPr>
        <w:spacing w:before="100" w:beforeAutospacing="1" w:after="100" w:afterAutospacing="1"/>
        <w:ind w:left="720" w:firstLine="284"/>
        <w:jc w:val="both"/>
      </w:pPr>
      <w:r>
        <w:t>AI developers must create solutions that cater to SMEs' unique needs. These solutions should be affordable, easy to deploy, and scalable. For instance, modular AI platforms that allow businesses to start with basic features and expand functionality as needed provide an accessible entry point for smaller enterprises.</w:t>
      </w:r>
    </w:p>
    <w:p w14:paraId="57C9AC57" w14:textId="77777777" w:rsidR="005C309E" w:rsidRDefault="005C309E" w:rsidP="005C309E">
      <w:pPr>
        <w:pStyle w:val="Heading3"/>
      </w:pPr>
      <w:bookmarkStart w:id="75" w:name="_Toc184435967"/>
      <w:r>
        <w:rPr>
          <w:rStyle w:val="Strong"/>
        </w:rPr>
        <w:t>Training Initiatives</w:t>
      </w:r>
      <w:r>
        <w:t>:</w:t>
      </w:r>
      <w:bookmarkEnd w:id="75"/>
      <w:r>
        <w:t xml:space="preserve"> </w:t>
      </w:r>
    </w:p>
    <w:p w14:paraId="14A5899A" w14:textId="575E4D55" w:rsidR="005C309E" w:rsidRDefault="005C309E" w:rsidP="00A34A24">
      <w:pPr>
        <w:spacing w:before="100" w:beforeAutospacing="1" w:after="100" w:afterAutospacing="1"/>
        <w:ind w:left="720" w:firstLine="284"/>
        <w:jc w:val="both"/>
      </w:pPr>
      <w:r>
        <w:t>Partnerships between SMEs, training providers, and government organizations can address the skill gap. Affordable or subsidized training programs tailored to SME employees can build internal expertise, reducing dependency on external consultants. Such initiatives should focus on practical, hands-on learning to maximize employee engagement and effectiveness.</w:t>
      </w:r>
    </w:p>
    <w:p w14:paraId="3515D213" w14:textId="77777777" w:rsidR="00A34A24" w:rsidRDefault="00A34A24" w:rsidP="00A34A24">
      <w:pPr>
        <w:spacing w:before="100" w:beforeAutospacing="1" w:after="100" w:afterAutospacing="1"/>
        <w:ind w:left="720" w:firstLine="284"/>
        <w:jc w:val="both"/>
      </w:pPr>
    </w:p>
    <w:p w14:paraId="3A69AE3C" w14:textId="77777777" w:rsidR="00A34A24" w:rsidRDefault="00A34A24" w:rsidP="00A34A24">
      <w:pPr>
        <w:spacing w:before="100" w:beforeAutospacing="1" w:after="100" w:afterAutospacing="1"/>
        <w:ind w:left="720" w:firstLine="284"/>
        <w:jc w:val="both"/>
      </w:pPr>
    </w:p>
    <w:p w14:paraId="6F95F2FC" w14:textId="77777777" w:rsidR="00A34A24" w:rsidRDefault="00A34A24" w:rsidP="00A34A24">
      <w:pPr>
        <w:spacing w:before="100" w:beforeAutospacing="1" w:after="100" w:afterAutospacing="1"/>
        <w:ind w:left="720" w:firstLine="284"/>
        <w:jc w:val="both"/>
      </w:pPr>
    </w:p>
    <w:p w14:paraId="3579F0F1" w14:textId="77777777" w:rsidR="005C309E" w:rsidRDefault="005C309E" w:rsidP="005C309E">
      <w:pPr>
        <w:pStyle w:val="Heading3"/>
      </w:pPr>
      <w:bookmarkStart w:id="76" w:name="_Toc184435968"/>
      <w:r>
        <w:rPr>
          <w:rStyle w:val="Strong"/>
        </w:rPr>
        <w:lastRenderedPageBreak/>
        <w:t>Collaborative Ecosystems</w:t>
      </w:r>
      <w:r>
        <w:t>:</w:t>
      </w:r>
      <w:bookmarkEnd w:id="76"/>
      <w:r>
        <w:t xml:space="preserve"> </w:t>
      </w:r>
    </w:p>
    <w:p w14:paraId="1B0E6E05" w14:textId="2392ADD2" w:rsidR="00F50FB1" w:rsidRDefault="005C309E" w:rsidP="00A34A24">
      <w:pPr>
        <w:spacing w:before="100" w:beforeAutospacing="1" w:after="100" w:afterAutospacing="1"/>
        <w:ind w:left="720" w:firstLine="284"/>
        <w:jc w:val="both"/>
      </w:pPr>
      <w:r>
        <w:t>Encouraging partnerships between SMEs and AI developers can create a collaborative environment for knowledge sharing and innovation. These partnerships can help SMEs access customized solutions and support networks, ensuring that they have the resources needed for successful AI adoption.</w:t>
      </w:r>
    </w:p>
    <w:p w14:paraId="6CE468E3" w14:textId="77777777" w:rsidR="005C309E" w:rsidRDefault="00000000" w:rsidP="005C309E">
      <w:pPr>
        <w:spacing w:after="0"/>
      </w:pPr>
      <w:r>
        <w:pict w14:anchorId="6896A66C">
          <v:rect id="_x0000_i1035" style="width:0;height:1.5pt" o:hralign="center" o:hrstd="t" o:hr="t" fillcolor="#a0a0a0" stroked="f"/>
        </w:pict>
      </w:r>
    </w:p>
    <w:p w14:paraId="1198BC39" w14:textId="77777777" w:rsidR="005C309E" w:rsidRDefault="005C309E" w:rsidP="005C309E">
      <w:pPr>
        <w:pStyle w:val="Heading2"/>
        <w:rPr>
          <w:rStyle w:val="Strong"/>
          <w:b/>
          <w:bCs/>
        </w:rPr>
      </w:pPr>
      <w:bookmarkStart w:id="77" w:name="_Toc184435969"/>
      <w:r>
        <w:rPr>
          <w:rStyle w:val="Strong"/>
          <w:b/>
          <w:bCs/>
        </w:rPr>
        <w:t>Future Research Directions</w:t>
      </w:r>
      <w:bookmarkEnd w:id="77"/>
    </w:p>
    <w:p w14:paraId="65B112C1" w14:textId="1250205A" w:rsidR="00F50FB1" w:rsidRDefault="006648A4" w:rsidP="00A34A24">
      <w:pPr>
        <w:ind w:firstLine="284"/>
        <w:jc w:val="both"/>
      </w:pPr>
      <w:r w:rsidRPr="006648A4">
        <w:t>As AI adoption among SMEs continues to grow, further research is essential to deepen understanding and address emerging gaps. This section outlines potential areas for future exploration, focusing on the long-term impact of AI on business performance, the development of industry-specific solutions, and AI's role in fostering innovation. Additionally, studying AI adoption in underserved regions and examining its integration within broader digital ecosystems can provide valuable insights into creating more inclusive and effective strategies. These research directions aim to ensure that AI continues to evolve as a transformative tool for SMEs across diverse contexts.</w:t>
      </w:r>
    </w:p>
    <w:p w14:paraId="1FD99D0E" w14:textId="77777777" w:rsidR="005C309E" w:rsidRDefault="005C309E" w:rsidP="005C309E">
      <w:pPr>
        <w:pStyle w:val="Heading3"/>
      </w:pPr>
      <w:bookmarkStart w:id="78" w:name="_Toc184435970"/>
      <w:r>
        <w:rPr>
          <w:rStyle w:val="Strong"/>
        </w:rPr>
        <w:t>Long-Term Impact Studies</w:t>
      </w:r>
      <w:r>
        <w:t>:</w:t>
      </w:r>
      <w:bookmarkEnd w:id="78"/>
      <w:r>
        <w:t xml:space="preserve"> </w:t>
      </w:r>
    </w:p>
    <w:p w14:paraId="2B799A38" w14:textId="4C276EFC" w:rsidR="005C309E" w:rsidRDefault="005C309E" w:rsidP="00A34A24">
      <w:pPr>
        <w:spacing w:before="100" w:beforeAutospacing="1" w:after="100" w:afterAutospacing="1"/>
        <w:ind w:left="720" w:firstLine="284"/>
        <w:jc w:val="both"/>
      </w:pPr>
      <w:r>
        <w:t>Future research should track AI adoption over extended periods to assess its long-term effects on SME performance, customer retention, and market growth. Such studies would provide valuable insights into the sustainability of AI's benefits.</w:t>
      </w:r>
    </w:p>
    <w:p w14:paraId="01AD6C13" w14:textId="77777777" w:rsidR="005C309E" w:rsidRDefault="005C309E" w:rsidP="005C309E">
      <w:pPr>
        <w:pStyle w:val="Heading3"/>
      </w:pPr>
      <w:bookmarkStart w:id="79" w:name="_Toc184435971"/>
      <w:r>
        <w:rPr>
          <w:rStyle w:val="Strong"/>
        </w:rPr>
        <w:t>Sector-Specific Solutions</w:t>
      </w:r>
      <w:r>
        <w:t>:</w:t>
      </w:r>
      <w:bookmarkEnd w:id="79"/>
      <w:r>
        <w:t xml:space="preserve"> </w:t>
      </w:r>
    </w:p>
    <w:p w14:paraId="731E2311" w14:textId="21602D0F" w:rsidR="005C309E" w:rsidRDefault="005C309E" w:rsidP="00A34A24">
      <w:pPr>
        <w:spacing w:before="100" w:beforeAutospacing="1" w:after="100" w:afterAutospacing="1"/>
        <w:ind w:left="720" w:firstLine="284"/>
        <w:jc w:val="both"/>
      </w:pPr>
      <w:r>
        <w:t>Different industries have unique operational needs, and future research should focus on developing and testing AI tools tailored to specific sectors. For example, AI solutions for manufacturing might focus on automation, while tools for retail could emphasize personalized customer experiences.</w:t>
      </w:r>
    </w:p>
    <w:p w14:paraId="4E605EA9" w14:textId="77777777" w:rsidR="005C309E" w:rsidRDefault="005C309E" w:rsidP="005C309E">
      <w:pPr>
        <w:pStyle w:val="Heading3"/>
      </w:pPr>
      <w:bookmarkStart w:id="80" w:name="_Toc184435972"/>
      <w:r>
        <w:rPr>
          <w:rStyle w:val="Strong"/>
        </w:rPr>
        <w:t>AI and Innovation</w:t>
      </w:r>
      <w:r>
        <w:t>:</w:t>
      </w:r>
      <w:bookmarkEnd w:id="80"/>
      <w:r>
        <w:t xml:space="preserve"> </w:t>
      </w:r>
    </w:p>
    <w:p w14:paraId="66344360" w14:textId="0C55B07D" w:rsidR="005C309E" w:rsidRDefault="005C309E" w:rsidP="00A34A24">
      <w:pPr>
        <w:spacing w:before="100" w:beforeAutospacing="1" w:after="100" w:afterAutospacing="1"/>
        <w:ind w:left="720" w:firstLine="284"/>
        <w:jc w:val="both"/>
      </w:pPr>
      <w:r>
        <w:t>Investigating how AI drives innovation within SMEs could uncover new opportunities for growth and differentiation. For instance, studies could explore how AI enables SMEs to develop new products or services, optimize supply chains, or enter new markets.</w:t>
      </w:r>
    </w:p>
    <w:p w14:paraId="7C449FC2" w14:textId="77777777" w:rsidR="005C309E" w:rsidRDefault="005C309E" w:rsidP="005C309E">
      <w:pPr>
        <w:pStyle w:val="Heading3"/>
      </w:pPr>
      <w:bookmarkStart w:id="81" w:name="_Toc184435973"/>
      <w:r>
        <w:rPr>
          <w:rStyle w:val="Strong"/>
        </w:rPr>
        <w:t>Geographic Inclusion</w:t>
      </w:r>
      <w:r>
        <w:t>:</w:t>
      </w:r>
      <w:bookmarkEnd w:id="81"/>
    </w:p>
    <w:p w14:paraId="7E09B1FB" w14:textId="099034C2" w:rsidR="005C309E" w:rsidRDefault="005C309E" w:rsidP="00A34A24">
      <w:pPr>
        <w:spacing w:before="100" w:beforeAutospacing="1" w:after="100" w:afterAutospacing="1"/>
        <w:ind w:left="720" w:firstLine="284"/>
        <w:jc w:val="both"/>
      </w:pPr>
      <w:r>
        <w:t>Research should prioritize understanding AI adoption in underserved regions or developing economies. By exploring barriers such as limited infrastructure and cultural perceptions of technology, future studies can identify strategies to make AI more accessible globally.</w:t>
      </w:r>
    </w:p>
    <w:p w14:paraId="1A3DE660" w14:textId="77777777" w:rsidR="005C309E" w:rsidRDefault="005C309E" w:rsidP="005C309E">
      <w:pPr>
        <w:pStyle w:val="Heading3"/>
      </w:pPr>
      <w:bookmarkStart w:id="82" w:name="_Toc184435974"/>
      <w:r>
        <w:rPr>
          <w:rStyle w:val="Strong"/>
        </w:rPr>
        <w:lastRenderedPageBreak/>
        <w:t>Digital Transformation Ecosystems</w:t>
      </w:r>
      <w:r>
        <w:t>:</w:t>
      </w:r>
      <w:bookmarkEnd w:id="82"/>
      <w:r>
        <w:t xml:space="preserve"> </w:t>
      </w:r>
    </w:p>
    <w:p w14:paraId="54FDF0E7" w14:textId="602707AB" w:rsidR="005C309E" w:rsidRDefault="005C309E" w:rsidP="00A34A24">
      <w:pPr>
        <w:spacing w:before="100" w:beforeAutospacing="1" w:after="100" w:afterAutospacing="1"/>
        <w:ind w:left="720" w:firstLine="284"/>
        <w:jc w:val="both"/>
      </w:pPr>
      <w:r>
        <w:t>Exploring the integration of AI with other digital tools, such as cloud computing and IoT, can provide a comprehensive view of how SMEs can leverage interconnected technologies for holistic transformation. Research in this area would highlight best practices for creating seamless digital ecosystems.</w:t>
      </w:r>
    </w:p>
    <w:p w14:paraId="5B2161BF" w14:textId="6F8044EC" w:rsidR="00D428A5" w:rsidRDefault="00D428A5">
      <w:pPr>
        <w:rPr>
          <w:rFonts w:eastAsia="Times New Roman" w:cs="Times New Roman"/>
          <w:b/>
          <w:bCs/>
          <w:kern w:val="0"/>
          <w:sz w:val="32"/>
          <w:szCs w:val="36"/>
          <w14:ligatures w14:val="none"/>
        </w:rPr>
      </w:pPr>
    </w:p>
    <w:p w14:paraId="4DC3AD65" w14:textId="77777777" w:rsidR="00820C2E" w:rsidRDefault="00820C2E" w:rsidP="00820C2E"/>
    <w:p w14:paraId="6C331FE1" w14:textId="77777777" w:rsidR="00820C2E" w:rsidRDefault="00820C2E" w:rsidP="00820C2E"/>
    <w:p w14:paraId="3857BAFA" w14:textId="77777777" w:rsidR="00820C2E" w:rsidRDefault="00820C2E" w:rsidP="00820C2E"/>
    <w:p w14:paraId="3BF62827" w14:textId="77777777" w:rsidR="00820C2E" w:rsidRDefault="00820C2E" w:rsidP="00820C2E"/>
    <w:p w14:paraId="5BF4F438" w14:textId="77777777" w:rsidR="00820C2E" w:rsidRDefault="00820C2E" w:rsidP="00820C2E"/>
    <w:p w14:paraId="34C10558" w14:textId="77777777" w:rsidR="00820C2E" w:rsidRDefault="00820C2E" w:rsidP="00820C2E"/>
    <w:p w14:paraId="77F00BF9" w14:textId="77777777" w:rsidR="00820C2E" w:rsidRDefault="00820C2E" w:rsidP="00820C2E"/>
    <w:p w14:paraId="0A6C7499" w14:textId="77777777" w:rsidR="00820C2E" w:rsidRDefault="00820C2E" w:rsidP="00820C2E"/>
    <w:p w14:paraId="0C8F4F30" w14:textId="77777777" w:rsidR="00820C2E" w:rsidRDefault="00820C2E" w:rsidP="00820C2E"/>
    <w:p w14:paraId="7F2E0848" w14:textId="77777777" w:rsidR="00820C2E" w:rsidRDefault="00820C2E" w:rsidP="00820C2E"/>
    <w:p w14:paraId="489C529E" w14:textId="77777777" w:rsidR="00820C2E" w:rsidRDefault="00820C2E" w:rsidP="00820C2E"/>
    <w:p w14:paraId="7EA26C32" w14:textId="77777777" w:rsidR="00820C2E" w:rsidRDefault="00820C2E" w:rsidP="00820C2E"/>
    <w:p w14:paraId="7B8B64FB" w14:textId="77777777" w:rsidR="00820C2E" w:rsidRDefault="00820C2E" w:rsidP="00820C2E"/>
    <w:p w14:paraId="019FBC58" w14:textId="77777777" w:rsidR="00820C2E" w:rsidRDefault="00820C2E" w:rsidP="00820C2E"/>
    <w:p w14:paraId="5377C501" w14:textId="77777777" w:rsidR="00A34A24" w:rsidRDefault="00A34A24" w:rsidP="00820C2E"/>
    <w:p w14:paraId="4DD5233A" w14:textId="77777777" w:rsidR="00A34A24" w:rsidRDefault="00A34A24" w:rsidP="00820C2E"/>
    <w:p w14:paraId="37190B8D" w14:textId="77777777" w:rsidR="00A34A24" w:rsidRDefault="00A34A24" w:rsidP="00820C2E"/>
    <w:p w14:paraId="7738608F" w14:textId="77777777" w:rsidR="00A34A24" w:rsidRDefault="00A34A24" w:rsidP="00820C2E"/>
    <w:p w14:paraId="6A9C3C0D" w14:textId="77777777" w:rsidR="00A34A24" w:rsidRDefault="00A34A24" w:rsidP="00820C2E"/>
    <w:p w14:paraId="76901224" w14:textId="77777777" w:rsidR="00A34A24" w:rsidRDefault="00A34A24" w:rsidP="00820C2E"/>
    <w:p w14:paraId="0BB6EB27" w14:textId="77777777" w:rsidR="00A34A24" w:rsidRDefault="00A34A24" w:rsidP="00820C2E"/>
    <w:p w14:paraId="47958B9A" w14:textId="77777777" w:rsidR="00A34A24" w:rsidRDefault="00A34A24" w:rsidP="00820C2E"/>
    <w:p w14:paraId="1BEB1E27" w14:textId="77777777" w:rsidR="00A34A24" w:rsidRDefault="00A34A24" w:rsidP="00820C2E"/>
    <w:p w14:paraId="17161828" w14:textId="77777777" w:rsidR="00A34A24" w:rsidRDefault="00A34A24" w:rsidP="00820C2E"/>
    <w:p w14:paraId="0F79FEB8" w14:textId="77777777" w:rsidR="00A34A24" w:rsidRDefault="00A34A24" w:rsidP="00820C2E"/>
    <w:p w14:paraId="2FD3F047" w14:textId="77777777" w:rsidR="00A34A24" w:rsidRDefault="00A34A24" w:rsidP="00820C2E"/>
    <w:p w14:paraId="0199F6A5" w14:textId="77777777" w:rsidR="00A34A24" w:rsidRDefault="00A34A24" w:rsidP="00820C2E"/>
    <w:p w14:paraId="7B5B2570" w14:textId="77777777" w:rsidR="00A34A24" w:rsidRDefault="00A34A24" w:rsidP="00820C2E"/>
    <w:p w14:paraId="218D364C" w14:textId="77777777" w:rsidR="00A34A24" w:rsidRDefault="00A34A24" w:rsidP="00820C2E"/>
    <w:p w14:paraId="3B6689CB" w14:textId="77777777" w:rsidR="00A34A24" w:rsidRDefault="00A34A24" w:rsidP="00820C2E"/>
    <w:p w14:paraId="752FDD9B" w14:textId="77777777" w:rsidR="00A34A24" w:rsidRDefault="00A34A24" w:rsidP="00820C2E"/>
    <w:p w14:paraId="1501BA90" w14:textId="77777777" w:rsidR="00A34A24" w:rsidRDefault="00A34A24" w:rsidP="00820C2E"/>
    <w:p w14:paraId="1834C7CA" w14:textId="77777777" w:rsidR="00A34A24" w:rsidRDefault="00A34A24" w:rsidP="00820C2E"/>
    <w:p w14:paraId="4E84831B" w14:textId="77777777" w:rsidR="00A34A24" w:rsidRDefault="00A34A24" w:rsidP="00820C2E"/>
    <w:p w14:paraId="6DEE6580" w14:textId="77777777" w:rsidR="00A34A24" w:rsidRDefault="00A34A24" w:rsidP="00820C2E"/>
    <w:p w14:paraId="65966EBA" w14:textId="77777777" w:rsidR="00A34A24" w:rsidRDefault="00A34A24" w:rsidP="00820C2E"/>
    <w:p w14:paraId="6A1490C7" w14:textId="77777777" w:rsidR="00A34A24" w:rsidRDefault="00A34A24" w:rsidP="00820C2E"/>
    <w:p w14:paraId="433D1C49" w14:textId="77777777" w:rsidR="00820C2E" w:rsidRDefault="00820C2E" w:rsidP="00820C2E">
      <w:pPr>
        <w:bidi/>
      </w:pPr>
    </w:p>
    <w:p w14:paraId="3ECED43C" w14:textId="62861AEC" w:rsidR="00402F45" w:rsidRDefault="006A1048" w:rsidP="00820C2E">
      <w:pPr>
        <w:pStyle w:val="Heading1"/>
      </w:pPr>
      <w:bookmarkStart w:id="83" w:name="_Toc184435975"/>
      <w:r>
        <w:t>References:</w:t>
      </w:r>
      <w:bookmarkEnd w:id="83"/>
    </w:p>
    <w:p w14:paraId="4E8D046A" w14:textId="77777777" w:rsidR="00820C2E" w:rsidRDefault="00820C2E" w:rsidP="00406E2B">
      <w:pPr>
        <w:jc w:val="both"/>
      </w:pPr>
    </w:p>
    <w:p w14:paraId="7FDF2DF6" w14:textId="4808B198" w:rsidR="00820C2E" w:rsidRDefault="00820C2E" w:rsidP="00820C2E">
      <w:r>
        <w:br w:type="page"/>
      </w:r>
    </w:p>
    <w:p w14:paraId="38B12874" w14:textId="209499DB" w:rsidR="00406E2B" w:rsidRPr="00406E2B" w:rsidRDefault="00406E2B" w:rsidP="00406E2B">
      <w:pPr>
        <w:jc w:val="both"/>
      </w:pPr>
      <w:proofErr w:type="spellStart"/>
      <w:r w:rsidRPr="00406E2B">
        <w:lastRenderedPageBreak/>
        <w:t>Abrokwah</w:t>
      </w:r>
      <w:proofErr w:type="spellEnd"/>
      <w:r w:rsidRPr="00406E2B">
        <w:t xml:space="preserve">-Larbi, K., &amp; </w:t>
      </w:r>
      <w:proofErr w:type="spellStart"/>
      <w:r w:rsidRPr="00406E2B">
        <w:t>Awuku</w:t>
      </w:r>
      <w:proofErr w:type="spellEnd"/>
      <w:r w:rsidRPr="00406E2B">
        <w:t xml:space="preserve">-Larbi, Y. (2023). The impact of artificial intelligence in marketing on the performance of business organizations: Evidence from SMEs in an emerging economy. Journal of Entrepreneurship in Emerging Economies. </w:t>
      </w:r>
      <w:hyperlink r:id="rId10" w:tgtFrame="_new" w:history="1">
        <w:r w:rsidRPr="00406E2B">
          <w:t>https://doi.org/10.1108/jeee-07-2022-0207</w:t>
        </w:r>
      </w:hyperlink>
    </w:p>
    <w:p w14:paraId="7F69C866" w14:textId="1752FC9C" w:rsidR="00406E2B" w:rsidRPr="00406E2B" w:rsidRDefault="00406E2B" w:rsidP="00406E2B">
      <w:pPr>
        <w:jc w:val="both"/>
      </w:pPr>
      <w:r w:rsidRPr="00406E2B">
        <w:t xml:space="preserve">Agostini, L., &amp; </w:t>
      </w:r>
      <w:proofErr w:type="spellStart"/>
      <w:r w:rsidRPr="00406E2B">
        <w:t>Nosella</w:t>
      </w:r>
      <w:proofErr w:type="spellEnd"/>
      <w:r w:rsidRPr="00406E2B">
        <w:t xml:space="preserve">, A. (2019). The adoption of Industry 4.0 technologies in SMEs: Results of an international study. Management Decision. </w:t>
      </w:r>
      <w:hyperlink r:id="rId11" w:tgtFrame="_new" w:history="1">
        <w:r w:rsidRPr="00406E2B">
          <w:t>https://doi.org/10.1108/md-09-2018-0973</w:t>
        </w:r>
      </w:hyperlink>
    </w:p>
    <w:p w14:paraId="1839DE3A" w14:textId="65B19A27" w:rsidR="00406E2B" w:rsidRPr="00406E2B" w:rsidRDefault="00406E2B" w:rsidP="00406E2B">
      <w:pPr>
        <w:jc w:val="both"/>
      </w:pPr>
      <w:r w:rsidRPr="00406E2B">
        <w:t xml:space="preserve">Chaudhuri, R., Chatterjee, S., </w:t>
      </w:r>
      <w:proofErr w:type="spellStart"/>
      <w:r w:rsidRPr="00406E2B">
        <w:t>Vrontis</w:t>
      </w:r>
      <w:proofErr w:type="spellEnd"/>
      <w:r w:rsidRPr="00406E2B">
        <w:t xml:space="preserve">, D., &amp; Chaudhuri, S. (2022). Innovation in SMEs, AI dynamism, and sustainability: The current situation and way forward. Sustainability. </w:t>
      </w:r>
      <w:hyperlink r:id="rId12" w:tgtFrame="_new" w:history="1">
        <w:r w:rsidRPr="00406E2B">
          <w:t>https://doi.org/10.3390/su141912760</w:t>
        </w:r>
      </w:hyperlink>
    </w:p>
    <w:p w14:paraId="7F0F2392" w14:textId="6973ADD2" w:rsidR="00406E2B" w:rsidRPr="00406E2B" w:rsidRDefault="00406E2B" w:rsidP="00406E2B">
      <w:pPr>
        <w:jc w:val="both"/>
      </w:pPr>
      <w:proofErr w:type="spellStart"/>
      <w:r w:rsidRPr="00406E2B">
        <w:t>Dabic</w:t>
      </w:r>
      <w:proofErr w:type="spellEnd"/>
      <w:r w:rsidRPr="00406E2B">
        <w:t xml:space="preserve">, M., Maley, J., Dana, L., Novak, I., Pellegrini, M., &amp; Caputo, A. (2019). Pathways of SME internationalization: A bibliometric and systematic review. Small Business Economics, 55, 705–725. </w:t>
      </w:r>
      <w:hyperlink r:id="rId13" w:tgtFrame="_new" w:history="1">
        <w:r w:rsidRPr="00406E2B">
          <w:t>https://doi.org/10.1007/s11187-019-00181-6</w:t>
        </w:r>
      </w:hyperlink>
    </w:p>
    <w:p w14:paraId="02D48357" w14:textId="15E04176" w:rsidR="00406E2B" w:rsidRPr="00406E2B" w:rsidRDefault="00406E2B" w:rsidP="00406E2B">
      <w:pPr>
        <w:jc w:val="both"/>
      </w:pPr>
      <w:r w:rsidRPr="00406E2B">
        <w:t xml:space="preserve">Elia, S., Giuffrida, M., Mariani, M., &amp; Bresciani, S. (2021). Resources and digital export: An RBV perspective on the role of digital technologies and capabilities in cross-border e-commerce. Journal of Business Research, 132, 158–169. </w:t>
      </w:r>
      <w:hyperlink r:id="rId14" w:tgtFrame="_new" w:history="1">
        <w:r w:rsidRPr="00406E2B">
          <w:t>https://doi.org/10.1016/J.JBUSRES.2021.04.010</w:t>
        </w:r>
      </w:hyperlink>
    </w:p>
    <w:p w14:paraId="2DBF5847" w14:textId="573BFC1F" w:rsidR="00406E2B" w:rsidRPr="00406E2B" w:rsidRDefault="00406E2B" w:rsidP="00406E2B">
      <w:pPr>
        <w:jc w:val="both"/>
      </w:pPr>
      <w:proofErr w:type="spellStart"/>
      <w:r w:rsidRPr="00406E2B">
        <w:t>Ghobakhloo</w:t>
      </w:r>
      <w:proofErr w:type="spellEnd"/>
      <w:r w:rsidRPr="00406E2B">
        <w:t xml:space="preserve">, M., &amp; Ching, N. (2019). Adoption of digital technologies of smart manufacturing in SMEs. Journal of Industrial Information Integration, 16, 100107. </w:t>
      </w:r>
      <w:hyperlink r:id="rId15" w:tgtFrame="_new" w:history="1">
        <w:r w:rsidRPr="00406E2B">
          <w:t>https://doi.org/10.1016/j.jii.2019.100107</w:t>
        </w:r>
      </w:hyperlink>
    </w:p>
    <w:p w14:paraId="20AA7410" w14:textId="33440A34" w:rsidR="00406E2B" w:rsidRPr="00406E2B" w:rsidRDefault="00406E2B" w:rsidP="00406E2B">
      <w:pPr>
        <w:jc w:val="both"/>
      </w:pPr>
      <w:r w:rsidRPr="00406E2B">
        <w:t xml:space="preserve">Hansen, E., &amp; Bøgh, S. (2020). Artificial intelligence and internet of things in small and medium-sized enterprises: A survey. Journal of Manufacturing Systems. </w:t>
      </w:r>
      <w:hyperlink r:id="rId16" w:tgtFrame="_new" w:history="1">
        <w:r w:rsidRPr="00406E2B">
          <w:t>https://doi.org/10.1016/j.jmsy.2020.08.009</w:t>
        </w:r>
      </w:hyperlink>
    </w:p>
    <w:p w14:paraId="4633533E" w14:textId="544837AB" w:rsidR="00406E2B" w:rsidRPr="00406E2B" w:rsidRDefault="00406E2B" w:rsidP="00406E2B">
      <w:pPr>
        <w:jc w:val="both"/>
      </w:pPr>
      <w:r w:rsidRPr="00406E2B">
        <w:t xml:space="preserve">Hamann, H., &amp; Reina, A. (2020). Scalability in computing and robotics. IEEE Transactions on Computers, 71, 1453–1465. </w:t>
      </w:r>
      <w:hyperlink r:id="rId17" w:tgtFrame="_new" w:history="1">
        <w:r w:rsidRPr="00406E2B">
          <w:t>https://doi.org/10.1109/TC.2021.3089044</w:t>
        </w:r>
      </w:hyperlink>
    </w:p>
    <w:p w14:paraId="3A0D4BAA" w14:textId="718C7F99" w:rsidR="00406E2B" w:rsidRPr="00406E2B" w:rsidRDefault="00406E2B" w:rsidP="00406E2B">
      <w:pPr>
        <w:jc w:val="both"/>
      </w:pPr>
      <w:proofErr w:type="spellStart"/>
      <w:r w:rsidRPr="00406E2B">
        <w:t>Kurniasari</w:t>
      </w:r>
      <w:proofErr w:type="spellEnd"/>
      <w:r w:rsidRPr="00406E2B">
        <w:t xml:space="preserve">, F., Lestari, E., &amp; </w:t>
      </w:r>
      <w:proofErr w:type="spellStart"/>
      <w:r w:rsidRPr="00406E2B">
        <w:t>Tannady</w:t>
      </w:r>
      <w:proofErr w:type="spellEnd"/>
      <w:r w:rsidRPr="00406E2B">
        <w:t xml:space="preserve">, H. (2023). Pursuing long-term business performance: Investigating the effects of financial and technological factors on digital adoption to leverage SME performance and business sustainability—Evidence from Indonesian SMEs in the traditional market. Sustainability. </w:t>
      </w:r>
      <w:hyperlink r:id="rId18" w:tgtFrame="_new" w:history="1">
        <w:r w:rsidRPr="00406E2B">
          <w:t>https://doi.org/10.3390/su151612668</w:t>
        </w:r>
      </w:hyperlink>
    </w:p>
    <w:p w14:paraId="2B1C7FF1" w14:textId="360800AD" w:rsidR="00406E2B" w:rsidRPr="00406E2B" w:rsidRDefault="00406E2B" w:rsidP="00406E2B">
      <w:pPr>
        <w:jc w:val="both"/>
      </w:pPr>
      <w:r w:rsidRPr="00406E2B">
        <w:t xml:space="preserve">Lu, X., </w:t>
      </w:r>
      <w:proofErr w:type="spellStart"/>
      <w:r w:rsidRPr="00406E2B">
        <w:t>Wijayaratna</w:t>
      </w:r>
      <w:proofErr w:type="spellEnd"/>
      <w:r w:rsidRPr="00406E2B">
        <w:t xml:space="preserve">, K., Huang, Y., &amp; Qiu, A. (2022). AI-enabled opportunities and transformation challenges for SMEs in the post-pandemic era: A review and research agenda. Frontiers in Public Health, 10, 885067. </w:t>
      </w:r>
      <w:hyperlink r:id="rId19" w:tgtFrame="_new" w:history="1">
        <w:r w:rsidRPr="00406E2B">
          <w:t>https://doi.org/10.3389/fpubh.2022.885067</w:t>
        </w:r>
      </w:hyperlink>
    </w:p>
    <w:p w14:paraId="7F650974" w14:textId="6C0EBC7E" w:rsidR="00406E2B" w:rsidRPr="00406E2B" w:rsidRDefault="00406E2B" w:rsidP="00406E2B">
      <w:pPr>
        <w:jc w:val="both"/>
      </w:pPr>
      <w:r w:rsidRPr="00406E2B">
        <w:t xml:space="preserve">Nair, J., </w:t>
      </w:r>
      <w:proofErr w:type="spellStart"/>
      <w:r w:rsidRPr="00406E2B">
        <w:t>Chellasamy</w:t>
      </w:r>
      <w:proofErr w:type="spellEnd"/>
      <w:r w:rsidRPr="00406E2B">
        <w:t xml:space="preserve">, A., &amp; Singh, B. (2019). Readiness factors for information technology adoption in SMEs: Testing an exploratory model in an Indian context. Journal of Asia Business Studies. </w:t>
      </w:r>
      <w:hyperlink r:id="rId20" w:tgtFrame="_new" w:history="1">
        <w:r w:rsidRPr="00406E2B">
          <w:t>https://doi.org/10.1108/jabs-09-2018-0254</w:t>
        </w:r>
      </w:hyperlink>
    </w:p>
    <w:p w14:paraId="62289D3A" w14:textId="0C623133" w:rsidR="00406E2B" w:rsidRPr="00406E2B" w:rsidRDefault="00406E2B" w:rsidP="00406E2B">
      <w:pPr>
        <w:jc w:val="both"/>
      </w:pPr>
      <w:r w:rsidRPr="00406E2B">
        <w:t xml:space="preserve">Paul, S., Daga, V., Gupta, T., &amp; S, A. (2023). A study on the impact of artificial intelligence in small and medium enterprises. International Journal for Multidisciplinary Research. </w:t>
      </w:r>
      <w:hyperlink r:id="rId21" w:tgtFrame="_new" w:history="1">
        <w:r w:rsidRPr="00406E2B">
          <w:t>https://doi.org/10.36948/ijfmr.2023.v05i06.11145</w:t>
        </w:r>
      </w:hyperlink>
    </w:p>
    <w:p w14:paraId="4B249E19" w14:textId="2E063C15" w:rsidR="00406E2B" w:rsidRPr="00406E2B" w:rsidRDefault="00406E2B" w:rsidP="00406E2B">
      <w:pPr>
        <w:jc w:val="both"/>
      </w:pPr>
      <w:r w:rsidRPr="00406E2B">
        <w:lastRenderedPageBreak/>
        <w:t xml:space="preserve">Pu, G., </w:t>
      </w:r>
      <w:proofErr w:type="spellStart"/>
      <w:r w:rsidRPr="00406E2B">
        <w:t>Qamruzzaman</w:t>
      </w:r>
      <w:proofErr w:type="spellEnd"/>
      <w:r w:rsidRPr="00406E2B">
        <w:t xml:space="preserve">, M., Mehta, A., Naqvi, F., &amp; Karim, S. (2021). Innovative finance, technological adaptation and SMEs sustainability: The mediating role of government support during COVID-19 pandemic. Sustainability. </w:t>
      </w:r>
      <w:hyperlink r:id="rId22" w:tgtFrame="_new" w:history="1">
        <w:r w:rsidRPr="00406E2B">
          <w:t>https://doi.org/10.3390/su13169218</w:t>
        </w:r>
      </w:hyperlink>
    </w:p>
    <w:p w14:paraId="56D211BA" w14:textId="403BC134" w:rsidR="00406E2B" w:rsidRPr="00406E2B" w:rsidRDefault="00406E2B" w:rsidP="00406E2B">
      <w:pPr>
        <w:jc w:val="both"/>
      </w:pPr>
      <w:r w:rsidRPr="00406E2B">
        <w:t xml:space="preserve">Ramdani, B., </w:t>
      </w:r>
      <w:proofErr w:type="spellStart"/>
      <w:r w:rsidRPr="00406E2B">
        <w:t>Chevers</w:t>
      </w:r>
      <w:proofErr w:type="spellEnd"/>
      <w:r w:rsidRPr="00406E2B">
        <w:t>, D., &amp; Williams, D. (2013). SMEs' adoption of enterprise applications: A technology-</w:t>
      </w:r>
      <w:proofErr w:type="spellStart"/>
      <w:r w:rsidRPr="00406E2B">
        <w:t>organisation</w:t>
      </w:r>
      <w:proofErr w:type="spellEnd"/>
      <w:r w:rsidRPr="00406E2B">
        <w:t xml:space="preserve">-environment model. Journal of Small Business and Enterprise Development, 20, 735–753. </w:t>
      </w:r>
      <w:hyperlink r:id="rId23" w:tgtFrame="_new" w:history="1">
        <w:r w:rsidRPr="00406E2B">
          <w:t>https://doi.org/10.1108/JSBED-12-2011-0035</w:t>
        </w:r>
      </w:hyperlink>
    </w:p>
    <w:p w14:paraId="53FEF4F2" w14:textId="4F6FBDFC" w:rsidR="00406E2B" w:rsidRPr="00406E2B" w:rsidRDefault="00406E2B" w:rsidP="00406E2B">
      <w:pPr>
        <w:jc w:val="both"/>
      </w:pPr>
      <w:r w:rsidRPr="00406E2B">
        <w:t xml:space="preserve">Ramdani, B., Raja, S., &amp; </w:t>
      </w:r>
      <w:proofErr w:type="spellStart"/>
      <w:r w:rsidRPr="00406E2B">
        <w:t>Kayumova</w:t>
      </w:r>
      <w:proofErr w:type="spellEnd"/>
      <w:r w:rsidRPr="00406E2B">
        <w:t xml:space="preserve">, M. (2021). Digital innovation in SMEs: A systematic review, synthesis and research agenda. Information Technology for Development, 28, 56–80. </w:t>
      </w:r>
      <w:hyperlink r:id="rId24" w:tgtFrame="_new" w:history="1">
        <w:r w:rsidRPr="00406E2B">
          <w:t>https://doi.org/10.1080/02681102.2021.1893148</w:t>
        </w:r>
      </w:hyperlink>
    </w:p>
    <w:p w14:paraId="7707C2B9" w14:textId="0CD83B13" w:rsidR="00406E2B" w:rsidRPr="00406E2B" w:rsidRDefault="00406E2B" w:rsidP="00406E2B">
      <w:pPr>
        <w:jc w:val="both"/>
      </w:pPr>
      <w:r w:rsidRPr="00406E2B">
        <w:t xml:space="preserve">Saleem, I., Hoque, S., Tashfeen, R., &amp; Weller, M. (2023). The interplay of AI adoption, IoT edge, and adaptive resilience to explain digital innovation: Evidence from German family-owned SMEs. Journal of Theoretical and Applied Electronic Commerce Research. </w:t>
      </w:r>
      <w:hyperlink r:id="rId25" w:tgtFrame="_new" w:history="1">
        <w:r w:rsidRPr="00406E2B">
          <w:t>https://doi.org/10.3390/jtaer18030071</w:t>
        </w:r>
      </w:hyperlink>
    </w:p>
    <w:p w14:paraId="7FC6391A" w14:textId="5E5F092A" w:rsidR="00406E2B" w:rsidRPr="00406E2B" w:rsidRDefault="00406E2B" w:rsidP="00406E2B">
      <w:pPr>
        <w:jc w:val="both"/>
      </w:pPr>
      <w:proofErr w:type="spellStart"/>
      <w:r w:rsidRPr="00406E2B">
        <w:t>Senadjki</w:t>
      </w:r>
      <w:proofErr w:type="spellEnd"/>
      <w:r w:rsidRPr="00406E2B">
        <w:t xml:space="preserve">, A., </w:t>
      </w:r>
      <w:proofErr w:type="spellStart"/>
      <w:r w:rsidRPr="00406E2B">
        <w:t>Ogbeibu</w:t>
      </w:r>
      <w:proofErr w:type="spellEnd"/>
      <w:r w:rsidRPr="00406E2B">
        <w:t xml:space="preserve">, S., Mohd, S., Nee, A., &amp; Awal, I. (2023). Harnessing artificial intelligence for business competitiveness in achieving sustainable development goals. Journal of Asia-Pacific Business, 24, 149–169. </w:t>
      </w:r>
      <w:hyperlink r:id="rId26" w:tgtFrame="_new" w:history="1">
        <w:r w:rsidRPr="00406E2B">
          <w:t>https://doi.org/10.1080/10599231.2023.2220603</w:t>
        </w:r>
      </w:hyperlink>
    </w:p>
    <w:p w14:paraId="72898B0F" w14:textId="7EEF721C" w:rsidR="00406E2B" w:rsidRPr="00406E2B" w:rsidRDefault="00406E2B" w:rsidP="00406E2B">
      <w:pPr>
        <w:jc w:val="both"/>
      </w:pPr>
      <w:r w:rsidRPr="00406E2B">
        <w:t xml:space="preserve">Sun, S., Hall, D., &amp; Cegielski, C. (2020). Organizational intention to adopt big data in the B2B context: An integrated view. Industrial Marketing Management, 86, 109–121. </w:t>
      </w:r>
      <w:hyperlink r:id="rId27" w:tgtFrame="_new" w:history="1">
        <w:r w:rsidRPr="00406E2B">
          <w:t>https://doi.org/10.1016/j.indmarman.2019.09.003</w:t>
        </w:r>
      </w:hyperlink>
    </w:p>
    <w:p w14:paraId="21A8BEF4" w14:textId="42F9A4EB" w:rsidR="00406E2B" w:rsidRPr="00406E2B" w:rsidRDefault="00406E2B" w:rsidP="00406E2B">
      <w:pPr>
        <w:jc w:val="both"/>
      </w:pPr>
      <w:r w:rsidRPr="00406E2B">
        <w:t xml:space="preserve">Wang, Z., Shou, M., Wang, S., Dai, R., &amp; Wang, K. (2019). An empirical study on the key factors of intelligent upgrade of small and medium-sized enterprises in China. Sustainability. </w:t>
      </w:r>
      <w:hyperlink r:id="rId28" w:tgtFrame="_new" w:history="1">
        <w:r w:rsidRPr="00406E2B">
          <w:t>https://doi.org/10.3390/SU11030619</w:t>
        </w:r>
      </w:hyperlink>
    </w:p>
    <w:p w14:paraId="61B25DE5" w14:textId="7E3891E0" w:rsidR="00406E2B" w:rsidRPr="00406E2B" w:rsidRDefault="00406E2B" w:rsidP="00406E2B">
      <w:pPr>
        <w:jc w:val="both"/>
      </w:pPr>
      <w:r w:rsidRPr="00406E2B">
        <w:t xml:space="preserve">Wee, M., Scheepers, H., &amp; Tian, X. (2022). The role of leadership skills in the adoption of business intelligence and analytics by SMEs. Information Technology &amp; People, 36, 1439–1458. </w:t>
      </w:r>
      <w:hyperlink r:id="rId29" w:tgtFrame="_new" w:history="1">
        <w:r w:rsidRPr="00406E2B">
          <w:t>https://doi.org/10.1108/itp-09-2021-0669</w:t>
        </w:r>
      </w:hyperlink>
    </w:p>
    <w:p w14:paraId="01274055" w14:textId="77777777" w:rsidR="009C4E14" w:rsidRDefault="009C4E14" w:rsidP="009C4E14">
      <w:pPr>
        <w:jc w:val="both"/>
        <w:rPr>
          <w:rFonts w:eastAsia="Times New Roman" w:cs="Times New Roman"/>
          <w:kern w:val="0"/>
          <w:szCs w:val="24"/>
          <w14:ligatures w14:val="none"/>
        </w:rPr>
      </w:pPr>
    </w:p>
    <w:p w14:paraId="1F249BCB" w14:textId="77777777" w:rsidR="00044FD0" w:rsidRDefault="00044FD0" w:rsidP="00044FD0">
      <w:pPr>
        <w:jc w:val="both"/>
        <w:rPr>
          <w:rFonts w:eastAsia="Times New Roman" w:cs="Times New Roman"/>
          <w:kern w:val="0"/>
          <w:szCs w:val="24"/>
          <w14:ligatures w14:val="none"/>
        </w:rPr>
      </w:pPr>
    </w:p>
    <w:p w14:paraId="6EF3D157" w14:textId="77777777" w:rsidR="00406E2B" w:rsidRDefault="00406E2B" w:rsidP="00406E2B">
      <w:pPr>
        <w:jc w:val="both"/>
        <w:rPr>
          <w:rFonts w:eastAsia="Times New Roman" w:cs="Times New Roman"/>
          <w:kern w:val="0"/>
          <w:szCs w:val="24"/>
          <w14:ligatures w14:val="none"/>
        </w:rPr>
      </w:pPr>
    </w:p>
    <w:p w14:paraId="1AB2DCBC" w14:textId="77777777" w:rsidR="00406E2B" w:rsidRDefault="00406E2B" w:rsidP="00406E2B">
      <w:pPr>
        <w:jc w:val="both"/>
        <w:rPr>
          <w:rFonts w:eastAsia="Times New Roman" w:cs="Times New Roman"/>
          <w:kern w:val="0"/>
          <w:szCs w:val="24"/>
          <w14:ligatures w14:val="none"/>
        </w:rPr>
      </w:pPr>
    </w:p>
    <w:p w14:paraId="5ACAE1F3" w14:textId="77777777" w:rsidR="00406E2B" w:rsidRDefault="00406E2B" w:rsidP="00406E2B">
      <w:pPr>
        <w:jc w:val="both"/>
        <w:rPr>
          <w:rFonts w:eastAsia="Times New Roman" w:cs="Times New Roman"/>
          <w:kern w:val="0"/>
          <w:szCs w:val="24"/>
          <w14:ligatures w14:val="none"/>
        </w:rPr>
      </w:pPr>
    </w:p>
    <w:p w14:paraId="344B1652" w14:textId="77777777" w:rsidR="00406E2B" w:rsidRDefault="00406E2B" w:rsidP="00406E2B">
      <w:pPr>
        <w:jc w:val="both"/>
        <w:rPr>
          <w:rFonts w:eastAsia="Times New Roman" w:cs="Times New Roman"/>
          <w:kern w:val="0"/>
          <w:szCs w:val="24"/>
          <w14:ligatures w14:val="none"/>
        </w:rPr>
      </w:pPr>
    </w:p>
    <w:p w14:paraId="3FA428F9" w14:textId="77777777" w:rsidR="00406E2B" w:rsidRDefault="00406E2B" w:rsidP="00406E2B">
      <w:pPr>
        <w:jc w:val="both"/>
        <w:rPr>
          <w:rFonts w:eastAsia="Times New Roman" w:cs="Times New Roman"/>
          <w:kern w:val="0"/>
          <w:szCs w:val="24"/>
          <w14:ligatures w14:val="none"/>
        </w:rPr>
      </w:pPr>
    </w:p>
    <w:p w14:paraId="17C4A27D" w14:textId="77777777" w:rsidR="00406E2B" w:rsidRDefault="00406E2B" w:rsidP="00406E2B">
      <w:pPr>
        <w:jc w:val="both"/>
        <w:rPr>
          <w:rFonts w:eastAsia="Times New Roman" w:cs="Times New Roman"/>
          <w:kern w:val="0"/>
          <w:szCs w:val="24"/>
          <w14:ligatures w14:val="none"/>
        </w:rPr>
      </w:pPr>
    </w:p>
    <w:p w14:paraId="6D9A5A91" w14:textId="77777777" w:rsidR="00406E2B" w:rsidRDefault="00406E2B" w:rsidP="00406E2B">
      <w:pPr>
        <w:jc w:val="both"/>
        <w:rPr>
          <w:rFonts w:eastAsia="Times New Roman" w:cs="Times New Roman"/>
          <w:kern w:val="0"/>
          <w:szCs w:val="24"/>
          <w14:ligatures w14:val="none"/>
        </w:rPr>
      </w:pPr>
    </w:p>
    <w:p w14:paraId="55915F9D" w14:textId="77777777" w:rsidR="00406E2B" w:rsidRDefault="00406E2B" w:rsidP="00406E2B">
      <w:pPr>
        <w:jc w:val="both"/>
        <w:rPr>
          <w:rFonts w:eastAsia="Times New Roman" w:cs="Times New Roman"/>
          <w:kern w:val="0"/>
          <w:szCs w:val="24"/>
          <w14:ligatures w14:val="none"/>
        </w:rPr>
      </w:pPr>
    </w:p>
    <w:p w14:paraId="450DFC73" w14:textId="77777777" w:rsidR="00406E2B" w:rsidRDefault="00406E2B" w:rsidP="00406E2B">
      <w:pPr>
        <w:jc w:val="both"/>
        <w:rPr>
          <w:rFonts w:eastAsia="Times New Roman" w:cs="Times New Roman"/>
          <w:kern w:val="0"/>
          <w:szCs w:val="24"/>
          <w14:ligatures w14:val="none"/>
        </w:rPr>
      </w:pPr>
    </w:p>
    <w:p w14:paraId="449AAFA1" w14:textId="77777777" w:rsidR="00406E2B" w:rsidRDefault="00406E2B" w:rsidP="00406E2B">
      <w:pPr>
        <w:jc w:val="both"/>
        <w:rPr>
          <w:rFonts w:eastAsia="Times New Roman" w:cs="Times New Roman"/>
          <w:kern w:val="0"/>
          <w:szCs w:val="24"/>
          <w14:ligatures w14:val="none"/>
        </w:rPr>
      </w:pPr>
    </w:p>
    <w:p w14:paraId="7D5083E2" w14:textId="77777777" w:rsidR="00406E2B" w:rsidRDefault="00406E2B" w:rsidP="00406E2B">
      <w:pPr>
        <w:jc w:val="both"/>
        <w:rPr>
          <w:rFonts w:eastAsia="Times New Roman" w:cs="Times New Roman"/>
          <w:kern w:val="0"/>
          <w:szCs w:val="24"/>
          <w14:ligatures w14:val="none"/>
        </w:rPr>
      </w:pPr>
    </w:p>
    <w:p w14:paraId="14E0717C" w14:textId="77777777" w:rsidR="00406E2B" w:rsidRDefault="00406E2B" w:rsidP="00406E2B">
      <w:pPr>
        <w:jc w:val="both"/>
        <w:rPr>
          <w:rFonts w:eastAsia="Times New Roman" w:cs="Times New Roman"/>
          <w:kern w:val="0"/>
          <w:szCs w:val="24"/>
          <w14:ligatures w14:val="none"/>
        </w:rPr>
      </w:pPr>
    </w:p>
    <w:p w14:paraId="48021728" w14:textId="77777777" w:rsidR="00820C2E" w:rsidRDefault="00820C2E" w:rsidP="00820C2E">
      <w:pPr>
        <w:jc w:val="both"/>
        <w:rPr>
          <w:rFonts w:eastAsia="Times New Roman" w:cs="Times New Roman"/>
          <w:kern w:val="0"/>
          <w:szCs w:val="24"/>
          <w14:ligatures w14:val="none"/>
        </w:rPr>
      </w:pPr>
    </w:p>
    <w:p w14:paraId="7C68C0BF" w14:textId="77777777" w:rsidR="00820C2E" w:rsidRDefault="00820C2E" w:rsidP="00820C2E">
      <w:pPr>
        <w:jc w:val="both"/>
        <w:rPr>
          <w:rFonts w:eastAsia="Times New Roman" w:cs="Times New Roman"/>
          <w:kern w:val="0"/>
          <w:szCs w:val="24"/>
          <w14:ligatures w14:val="none"/>
        </w:rPr>
      </w:pPr>
    </w:p>
    <w:p w14:paraId="10EEBBDB" w14:textId="77777777" w:rsidR="00820C2E" w:rsidRDefault="00820C2E" w:rsidP="00820C2E">
      <w:pPr>
        <w:jc w:val="both"/>
        <w:rPr>
          <w:rFonts w:eastAsia="Times New Roman" w:cs="Times New Roman"/>
          <w:kern w:val="0"/>
          <w:szCs w:val="24"/>
          <w14:ligatures w14:val="none"/>
        </w:rPr>
      </w:pPr>
    </w:p>
    <w:p w14:paraId="016E699C" w14:textId="77777777" w:rsidR="00406E2B" w:rsidRDefault="00406E2B" w:rsidP="00406E2B">
      <w:pPr>
        <w:jc w:val="both"/>
        <w:rPr>
          <w:rFonts w:eastAsia="Times New Roman" w:cs="Times New Roman"/>
          <w:kern w:val="0"/>
          <w:szCs w:val="24"/>
          <w14:ligatures w14:val="none"/>
        </w:rPr>
      </w:pPr>
    </w:p>
    <w:p w14:paraId="5FF7A006" w14:textId="77777777" w:rsidR="00F9709F" w:rsidRDefault="00F9709F" w:rsidP="00F9709F">
      <w:pPr>
        <w:rPr>
          <w:rFonts w:eastAsia="Times New Roman" w:cs="Times New Roman"/>
          <w:kern w:val="0"/>
          <w:szCs w:val="24"/>
          <w14:ligatures w14:val="none"/>
        </w:rPr>
      </w:pPr>
    </w:p>
    <w:p w14:paraId="2F9B7BA4" w14:textId="77777777" w:rsidR="006648A4" w:rsidRDefault="006648A4" w:rsidP="00F9709F"/>
    <w:p w14:paraId="08D8DAC9" w14:textId="77777777" w:rsidR="00F9709F" w:rsidRDefault="00F9709F" w:rsidP="00F9709F"/>
    <w:p w14:paraId="09370979" w14:textId="77777777" w:rsidR="00F9709F" w:rsidRDefault="00F9709F" w:rsidP="00F9709F"/>
    <w:p w14:paraId="1CA7AA0E" w14:textId="77777777" w:rsidR="00F9709F" w:rsidRDefault="00F9709F" w:rsidP="00F9709F"/>
    <w:p w14:paraId="411D5E78" w14:textId="77777777" w:rsidR="00F9709F" w:rsidRDefault="00F9709F" w:rsidP="00F9709F"/>
    <w:p w14:paraId="7AE7B189" w14:textId="77777777" w:rsidR="00F9709F" w:rsidRDefault="00F9709F" w:rsidP="00F9709F"/>
    <w:p w14:paraId="1A428723" w14:textId="77777777" w:rsidR="00F9709F" w:rsidRDefault="00F9709F" w:rsidP="00F9709F">
      <w:pPr>
        <w:bidi/>
        <w:jc w:val="both"/>
      </w:pPr>
    </w:p>
    <w:p w14:paraId="004DB2C9" w14:textId="230D1CE5" w:rsidR="00820C2E" w:rsidRPr="006648A4" w:rsidRDefault="00F9709F" w:rsidP="006648A4">
      <w:pPr>
        <w:pStyle w:val="Heading1"/>
      </w:pPr>
      <w:bookmarkStart w:id="84" w:name="_Toc184435976"/>
      <w:r>
        <w:t>Appendixes</w:t>
      </w:r>
      <w:bookmarkEnd w:id="84"/>
    </w:p>
    <w:p w14:paraId="75DFE560" w14:textId="77777777" w:rsidR="006648A4" w:rsidRDefault="006648A4">
      <w:pPr>
        <w:rPr>
          <w:b/>
          <w:bCs/>
          <w:sz w:val="36"/>
          <w:szCs w:val="32"/>
        </w:rPr>
      </w:pPr>
      <w:r>
        <w:br w:type="page"/>
      </w:r>
    </w:p>
    <w:p w14:paraId="389147F1" w14:textId="7AE31D17" w:rsidR="00402F45" w:rsidRPr="00402F45" w:rsidRDefault="00402F45" w:rsidP="00D62BC4">
      <w:pPr>
        <w:pStyle w:val="Heading2"/>
      </w:pPr>
      <w:bookmarkStart w:id="85" w:name="_Toc184435977"/>
      <w:r w:rsidRPr="00402F45">
        <w:lastRenderedPageBreak/>
        <w:t>Questionnaire</w:t>
      </w:r>
      <w:bookmarkEnd w:id="85"/>
    </w:p>
    <w:p w14:paraId="338C62DF" w14:textId="77777777" w:rsidR="00A9178D" w:rsidRDefault="00A9178D" w:rsidP="00A9178D">
      <w:pPr>
        <w:spacing w:before="100" w:beforeAutospacing="1" w:after="100" w:afterAutospacing="1"/>
        <w:rPr>
          <w:rFonts w:eastAsia="Times New Roman" w:cs="Times New Roman"/>
          <w:kern w:val="0"/>
          <w:szCs w:val="24"/>
          <w14:ligatures w14:val="none"/>
        </w:rPr>
      </w:pPr>
      <w:r w:rsidRPr="00A9178D">
        <w:rPr>
          <w:rFonts w:eastAsia="Times New Roman" w:cs="Times New Roman"/>
          <w:b/>
          <w:bCs/>
          <w:kern w:val="0"/>
          <w:szCs w:val="24"/>
          <w14:ligatures w14:val="none"/>
        </w:rPr>
        <w:t>Dear Participant,</w:t>
      </w:r>
    </w:p>
    <w:p w14:paraId="6D7F6F86" w14:textId="13AFEDFE" w:rsidR="00A9178D" w:rsidRPr="00A9178D" w:rsidRDefault="00A9178D" w:rsidP="00A9178D">
      <w:pPr>
        <w:jc w:val="both"/>
        <w:rPr>
          <w:rStyle w:val="Strong"/>
          <w:rFonts w:eastAsia="Times New Roman" w:cs="Times New Roman"/>
          <w:b w:val="0"/>
          <w:bCs w:val="0"/>
          <w:kern w:val="0"/>
          <w:szCs w:val="24"/>
          <w14:ligatures w14:val="none"/>
        </w:rPr>
      </w:pPr>
      <w:r w:rsidRPr="00A9178D">
        <w:rPr>
          <w:rFonts w:eastAsia="Times New Roman" w:cs="Times New Roman"/>
          <w:kern w:val="0"/>
          <w:szCs w:val="24"/>
          <w14:ligatures w14:val="none"/>
        </w:rPr>
        <w:t>We are conducting a survey to evaluate the factors influencing the adoption and effectiveness of intelligent technologies among SMEs. Your input will provide valuable data to help understand how financial models, usability, customization, and competitive advantage affect technology adoption and business performance. Please note that all responses will remain confidential and will be used solely for research purposes. Please rate each statement based on your experience with intelligent technology solutions in your business.</w:t>
      </w:r>
    </w:p>
    <w:p w14:paraId="7FBC17C3" w14:textId="77777777" w:rsidR="00A9178D" w:rsidRDefault="00A9178D" w:rsidP="00DE1E8B">
      <w:pPr>
        <w:pStyle w:val="NormalWeb"/>
        <w:numPr>
          <w:ilvl w:val="0"/>
          <w:numId w:val="16"/>
        </w:numPr>
      </w:pPr>
      <w:r>
        <w:rPr>
          <w:rStyle w:val="Strong"/>
        </w:rPr>
        <w:t>What is your age group?</w:t>
      </w:r>
    </w:p>
    <w:p w14:paraId="6DE87DC9" w14:textId="77777777" w:rsidR="00A9178D" w:rsidRDefault="00A9178D" w:rsidP="00DE1E8B">
      <w:pPr>
        <w:numPr>
          <w:ilvl w:val="1"/>
          <w:numId w:val="16"/>
        </w:numPr>
        <w:spacing w:before="100" w:beforeAutospacing="1" w:after="100" w:afterAutospacing="1"/>
      </w:pPr>
      <w:r>
        <w:t>18-24</w:t>
      </w:r>
    </w:p>
    <w:p w14:paraId="0B2E823B" w14:textId="77777777" w:rsidR="00A9178D" w:rsidRDefault="00A9178D" w:rsidP="00DE1E8B">
      <w:pPr>
        <w:numPr>
          <w:ilvl w:val="1"/>
          <w:numId w:val="16"/>
        </w:numPr>
        <w:spacing w:before="100" w:beforeAutospacing="1" w:after="100" w:afterAutospacing="1"/>
      </w:pPr>
      <w:r>
        <w:t>25-34</w:t>
      </w:r>
    </w:p>
    <w:p w14:paraId="1246CECE" w14:textId="77777777" w:rsidR="00A9178D" w:rsidRDefault="00A9178D" w:rsidP="00DE1E8B">
      <w:pPr>
        <w:numPr>
          <w:ilvl w:val="1"/>
          <w:numId w:val="16"/>
        </w:numPr>
        <w:spacing w:before="100" w:beforeAutospacing="1" w:after="100" w:afterAutospacing="1"/>
      </w:pPr>
      <w:r>
        <w:t>35-44</w:t>
      </w:r>
    </w:p>
    <w:p w14:paraId="41785F3F" w14:textId="77777777" w:rsidR="00A9178D" w:rsidRDefault="00A9178D" w:rsidP="00DE1E8B">
      <w:pPr>
        <w:numPr>
          <w:ilvl w:val="1"/>
          <w:numId w:val="16"/>
        </w:numPr>
        <w:spacing w:before="100" w:beforeAutospacing="1" w:after="100" w:afterAutospacing="1"/>
      </w:pPr>
      <w:r>
        <w:t>45-54</w:t>
      </w:r>
    </w:p>
    <w:p w14:paraId="41EAC662" w14:textId="77777777" w:rsidR="00A9178D" w:rsidRDefault="00A9178D" w:rsidP="00DE1E8B">
      <w:pPr>
        <w:numPr>
          <w:ilvl w:val="1"/>
          <w:numId w:val="16"/>
        </w:numPr>
        <w:spacing w:before="100" w:beforeAutospacing="1" w:after="100" w:afterAutospacing="1"/>
      </w:pPr>
      <w:r>
        <w:t>55+</w:t>
      </w:r>
    </w:p>
    <w:p w14:paraId="66C976EA" w14:textId="77777777" w:rsidR="00A9178D" w:rsidRDefault="00A9178D" w:rsidP="00DE1E8B">
      <w:pPr>
        <w:pStyle w:val="NormalWeb"/>
        <w:numPr>
          <w:ilvl w:val="0"/>
          <w:numId w:val="16"/>
        </w:numPr>
      </w:pPr>
      <w:r>
        <w:rPr>
          <w:rStyle w:val="Strong"/>
        </w:rPr>
        <w:t>What is your gender?</w:t>
      </w:r>
    </w:p>
    <w:p w14:paraId="59E3DCA0" w14:textId="77777777" w:rsidR="00A9178D" w:rsidRDefault="00A9178D" w:rsidP="00DE1E8B">
      <w:pPr>
        <w:numPr>
          <w:ilvl w:val="1"/>
          <w:numId w:val="16"/>
        </w:numPr>
        <w:spacing w:before="100" w:beforeAutospacing="1" w:after="100" w:afterAutospacing="1"/>
      </w:pPr>
      <w:r>
        <w:t>Male</w:t>
      </w:r>
    </w:p>
    <w:p w14:paraId="1593DC5D" w14:textId="77777777" w:rsidR="00A9178D" w:rsidRDefault="00A9178D" w:rsidP="00DE1E8B">
      <w:pPr>
        <w:numPr>
          <w:ilvl w:val="1"/>
          <w:numId w:val="16"/>
        </w:numPr>
        <w:spacing w:before="100" w:beforeAutospacing="1" w:after="100" w:afterAutospacing="1"/>
      </w:pPr>
      <w:r>
        <w:t>Female</w:t>
      </w:r>
    </w:p>
    <w:p w14:paraId="6479A763" w14:textId="77777777" w:rsidR="00A9178D" w:rsidRDefault="00A9178D" w:rsidP="00DE1E8B">
      <w:pPr>
        <w:numPr>
          <w:ilvl w:val="1"/>
          <w:numId w:val="16"/>
        </w:numPr>
        <w:spacing w:before="100" w:beforeAutospacing="1" w:after="100" w:afterAutospacing="1"/>
      </w:pPr>
      <w:r>
        <w:t>Other / Prefer not to say</w:t>
      </w:r>
    </w:p>
    <w:p w14:paraId="2A17655F" w14:textId="77777777" w:rsidR="00A9178D" w:rsidRDefault="00A9178D" w:rsidP="00DE1E8B">
      <w:pPr>
        <w:pStyle w:val="NormalWeb"/>
        <w:numPr>
          <w:ilvl w:val="0"/>
          <w:numId w:val="16"/>
        </w:numPr>
      </w:pPr>
      <w:r>
        <w:rPr>
          <w:rStyle w:val="Strong"/>
        </w:rPr>
        <w:t>What is your highest level of education?</w:t>
      </w:r>
    </w:p>
    <w:p w14:paraId="5E98B045" w14:textId="77777777" w:rsidR="00A9178D" w:rsidRDefault="00A9178D" w:rsidP="00DE1E8B">
      <w:pPr>
        <w:numPr>
          <w:ilvl w:val="1"/>
          <w:numId w:val="16"/>
        </w:numPr>
        <w:spacing w:before="100" w:beforeAutospacing="1" w:after="100" w:afterAutospacing="1"/>
      </w:pPr>
      <w:r>
        <w:t>High School</w:t>
      </w:r>
    </w:p>
    <w:p w14:paraId="22AF4134" w14:textId="77777777" w:rsidR="00A9178D" w:rsidRDefault="00A9178D" w:rsidP="00DE1E8B">
      <w:pPr>
        <w:numPr>
          <w:ilvl w:val="1"/>
          <w:numId w:val="16"/>
        </w:numPr>
        <w:spacing w:before="100" w:beforeAutospacing="1" w:after="100" w:afterAutospacing="1"/>
      </w:pPr>
      <w:r>
        <w:t>Associate's Degree</w:t>
      </w:r>
    </w:p>
    <w:p w14:paraId="38651E37" w14:textId="77777777" w:rsidR="00A9178D" w:rsidRDefault="00A9178D" w:rsidP="00DE1E8B">
      <w:pPr>
        <w:numPr>
          <w:ilvl w:val="1"/>
          <w:numId w:val="16"/>
        </w:numPr>
        <w:spacing w:before="100" w:beforeAutospacing="1" w:after="100" w:afterAutospacing="1"/>
      </w:pPr>
      <w:r>
        <w:t>Bachelor's Degree</w:t>
      </w:r>
    </w:p>
    <w:p w14:paraId="1A44F1E9" w14:textId="77777777" w:rsidR="00A9178D" w:rsidRDefault="00A9178D" w:rsidP="00DE1E8B">
      <w:pPr>
        <w:numPr>
          <w:ilvl w:val="1"/>
          <w:numId w:val="16"/>
        </w:numPr>
        <w:spacing w:before="100" w:beforeAutospacing="1" w:after="100" w:afterAutospacing="1"/>
      </w:pPr>
      <w:r>
        <w:t>Master's Degree</w:t>
      </w:r>
    </w:p>
    <w:p w14:paraId="62012786" w14:textId="77777777" w:rsidR="00A9178D" w:rsidRDefault="00A9178D" w:rsidP="00DE1E8B">
      <w:pPr>
        <w:numPr>
          <w:ilvl w:val="1"/>
          <w:numId w:val="16"/>
        </w:numPr>
        <w:spacing w:before="100" w:beforeAutospacing="1" w:after="100" w:afterAutospacing="1"/>
      </w:pPr>
      <w:r>
        <w:t>Doctorate</w:t>
      </w:r>
    </w:p>
    <w:p w14:paraId="61561C24" w14:textId="77777777" w:rsidR="00A9178D" w:rsidRDefault="00A9178D" w:rsidP="00DE1E8B">
      <w:pPr>
        <w:numPr>
          <w:ilvl w:val="1"/>
          <w:numId w:val="16"/>
        </w:numPr>
        <w:spacing w:before="100" w:beforeAutospacing="1" w:after="100" w:afterAutospacing="1"/>
      </w:pPr>
      <w:r>
        <w:t>Other</w:t>
      </w:r>
    </w:p>
    <w:p w14:paraId="3F827076" w14:textId="77777777" w:rsidR="00A9178D" w:rsidRDefault="00A9178D" w:rsidP="00DE1E8B">
      <w:pPr>
        <w:pStyle w:val="NormalWeb"/>
        <w:numPr>
          <w:ilvl w:val="0"/>
          <w:numId w:val="16"/>
        </w:numPr>
      </w:pPr>
      <w:r>
        <w:rPr>
          <w:rStyle w:val="Strong"/>
        </w:rPr>
        <w:t>How many years has your business been in operation?</w:t>
      </w:r>
    </w:p>
    <w:p w14:paraId="0A21417A" w14:textId="77777777" w:rsidR="00A9178D" w:rsidRDefault="00A9178D" w:rsidP="00DE1E8B">
      <w:pPr>
        <w:numPr>
          <w:ilvl w:val="1"/>
          <w:numId w:val="16"/>
        </w:numPr>
        <w:spacing w:before="100" w:beforeAutospacing="1" w:after="100" w:afterAutospacing="1"/>
      </w:pPr>
      <w:r>
        <w:t>Less than 1 year</w:t>
      </w:r>
    </w:p>
    <w:p w14:paraId="38D99A4C" w14:textId="77777777" w:rsidR="00A9178D" w:rsidRDefault="00A9178D" w:rsidP="00DE1E8B">
      <w:pPr>
        <w:numPr>
          <w:ilvl w:val="1"/>
          <w:numId w:val="16"/>
        </w:numPr>
        <w:spacing w:before="100" w:beforeAutospacing="1" w:after="100" w:afterAutospacing="1"/>
      </w:pPr>
      <w:r>
        <w:t>1-5 years</w:t>
      </w:r>
    </w:p>
    <w:p w14:paraId="0F011933" w14:textId="77777777" w:rsidR="00A9178D" w:rsidRDefault="00A9178D" w:rsidP="00DE1E8B">
      <w:pPr>
        <w:numPr>
          <w:ilvl w:val="1"/>
          <w:numId w:val="16"/>
        </w:numPr>
        <w:spacing w:before="100" w:beforeAutospacing="1" w:after="100" w:afterAutospacing="1"/>
      </w:pPr>
      <w:r>
        <w:t>6-10 years</w:t>
      </w:r>
    </w:p>
    <w:p w14:paraId="383066DC" w14:textId="77777777" w:rsidR="00A9178D" w:rsidRDefault="00A9178D" w:rsidP="00DE1E8B">
      <w:pPr>
        <w:numPr>
          <w:ilvl w:val="1"/>
          <w:numId w:val="16"/>
        </w:numPr>
        <w:spacing w:before="100" w:beforeAutospacing="1" w:after="100" w:afterAutospacing="1"/>
      </w:pPr>
      <w:r>
        <w:t>11-20 years</w:t>
      </w:r>
    </w:p>
    <w:p w14:paraId="33E6DBA4" w14:textId="77777777" w:rsidR="00A9178D" w:rsidRDefault="00A9178D" w:rsidP="00DE1E8B">
      <w:pPr>
        <w:numPr>
          <w:ilvl w:val="1"/>
          <w:numId w:val="16"/>
        </w:numPr>
        <w:spacing w:before="100" w:beforeAutospacing="1" w:after="100" w:afterAutospacing="1"/>
      </w:pPr>
      <w:r>
        <w:t>More than 20 years</w:t>
      </w:r>
    </w:p>
    <w:p w14:paraId="3A84F4A0" w14:textId="77777777" w:rsidR="00A9178D" w:rsidRDefault="00A9178D" w:rsidP="00DE1E8B">
      <w:pPr>
        <w:pStyle w:val="NormalWeb"/>
        <w:numPr>
          <w:ilvl w:val="0"/>
          <w:numId w:val="16"/>
        </w:numPr>
      </w:pPr>
      <w:r>
        <w:rPr>
          <w:rStyle w:val="Strong"/>
        </w:rPr>
        <w:t>How many employees does your business have?</w:t>
      </w:r>
    </w:p>
    <w:p w14:paraId="19A973FF" w14:textId="77777777" w:rsidR="00A9178D" w:rsidRDefault="00A9178D" w:rsidP="00DE1E8B">
      <w:pPr>
        <w:numPr>
          <w:ilvl w:val="1"/>
          <w:numId w:val="16"/>
        </w:numPr>
        <w:spacing w:before="100" w:beforeAutospacing="1" w:after="100" w:afterAutospacing="1"/>
      </w:pPr>
      <w:r>
        <w:t>1-10</w:t>
      </w:r>
    </w:p>
    <w:p w14:paraId="14D3B742" w14:textId="77777777" w:rsidR="00A9178D" w:rsidRDefault="00A9178D" w:rsidP="00DE1E8B">
      <w:pPr>
        <w:numPr>
          <w:ilvl w:val="1"/>
          <w:numId w:val="16"/>
        </w:numPr>
        <w:spacing w:before="100" w:beforeAutospacing="1" w:after="100" w:afterAutospacing="1"/>
      </w:pPr>
      <w:r>
        <w:t>11-50</w:t>
      </w:r>
    </w:p>
    <w:p w14:paraId="192A2C9B" w14:textId="77777777" w:rsidR="00A9178D" w:rsidRDefault="00A9178D" w:rsidP="00DE1E8B">
      <w:pPr>
        <w:numPr>
          <w:ilvl w:val="1"/>
          <w:numId w:val="16"/>
        </w:numPr>
        <w:spacing w:before="100" w:beforeAutospacing="1" w:after="100" w:afterAutospacing="1"/>
      </w:pPr>
      <w:r>
        <w:t>51-100</w:t>
      </w:r>
    </w:p>
    <w:p w14:paraId="01FDF0AF" w14:textId="77777777" w:rsidR="00A9178D" w:rsidRDefault="00A9178D" w:rsidP="00DE1E8B">
      <w:pPr>
        <w:numPr>
          <w:ilvl w:val="1"/>
          <w:numId w:val="16"/>
        </w:numPr>
        <w:spacing w:before="100" w:beforeAutospacing="1" w:after="100" w:afterAutospacing="1"/>
      </w:pPr>
      <w:r>
        <w:t>101-250</w:t>
      </w:r>
    </w:p>
    <w:p w14:paraId="060709CC" w14:textId="77777777" w:rsidR="00A9178D" w:rsidRDefault="00A9178D" w:rsidP="00DE1E8B">
      <w:pPr>
        <w:numPr>
          <w:ilvl w:val="1"/>
          <w:numId w:val="16"/>
        </w:numPr>
        <w:spacing w:before="100" w:beforeAutospacing="1" w:after="100" w:afterAutospacing="1"/>
      </w:pPr>
      <w:r>
        <w:t>More than 250</w:t>
      </w:r>
    </w:p>
    <w:p w14:paraId="570F8EA2" w14:textId="77777777" w:rsidR="00A9178D" w:rsidRDefault="00A9178D" w:rsidP="00DE1E8B">
      <w:pPr>
        <w:pStyle w:val="NormalWeb"/>
        <w:numPr>
          <w:ilvl w:val="0"/>
          <w:numId w:val="16"/>
        </w:numPr>
      </w:pPr>
      <w:r>
        <w:rPr>
          <w:rStyle w:val="Strong"/>
        </w:rPr>
        <w:t>What is your role in the organization?</w:t>
      </w:r>
    </w:p>
    <w:p w14:paraId="0ADFBE2D" w14:textId="77777777" w:rsidR="00A9178D" w:rsidRDefault="00A9178D" w:rsidP="00DE1E8B">
      <w:pPr>
        <w:numPr>
          <w:ilvl w:val="1"/>
          <w:numId w:val="16"/>
        </w:numPr>
        <w:spacing w:before="100" w:beforeAutospacing="1" w:after="100" w:afterAutospacing="1"/>
      </w:pPr>
      <w:r>
        <w:t>Owner / CEO</w:t>
      </w:r>
    </w:p>
    <w:p w14:paraId="448F8D07" w14:textId="77777777" w:rsidR="00A9178D" w:rsidRDefault="00A9178D" w:rsidP="00DE1E8B">
      <w:pPr>
        <w:numPr>
          <w:ilvl w:val="1"/>
          <w:numId w:val="16"/>
        </w:numPr>
        <w:spacing w:before="100" w:beforeAutospacing="1" w:after="100" w:afterAutospacing="1"/>
      </w:pPr>
      <w:r>
        <w:t>Manager</w:t>
      </w:r>
    </w:p>
    <w:p w14:paraId="522226B9" w14:textId="77777777" w:rsidR="00A9178D" w:rsidRDefault="00A9178D" w:rsidP="00DE1E8B">
      <w:pPr>
        <w:numPr>
          <w:ilvl w:val="1"/>
          <w:numId w:val="16"/>
        </w:numPr>
        <w:spacing w:before="100" w:beforeAutospacing="1" w:after="100" w:afterAutospacing="1"/>
      </w:pPr>
      <w:r>
        <w:t>Technical Staff</w:t>
      </w:r>
    </w:p>
    <w:p w14:paraId="0334779A" w14:textId="77777777" w:rsidR="00A9178D" w:rsidRDefault="00A9178D" w:rsidP="00DE1E8B">
      <w:pPr>
        <w:numPr>
          <w:ilvl w:val="1"/>
          <w:numId w:val="16"/>
        </w:numPr>
        <w:spacing w:before="100" w:beforeAutospacing="1" w:after="100" w:afterAutospacing="1"/>
      </w:pPr>
      <w:r>
        <w:t>Administrative Staff</w:t>
      </w:r>
    </w:p>
    <w:p w14:paraId="0EDD141C" w14:textId="77777777" w:rsidR="00A9178D" w:rsidRDefault="00A9178D" w:rsidP="00DE1E8B">
      <w:pPr>
        <w:numPr>
          <w:ilvl w:val="1"/>
          <w:numId w:val="16"/>
        </w:numPr>
        <w:spacing w:before="100" w:beforeAutospacing="1" w:after="100" w:afterAutospacing="1"/>
      </w:pPr>
      <w:r>
        <w:t>Other</w:t>
      </w:r>
    </w:p>
    <w:p w14:paraId="2CF44463" w14:textId="1C64D76F" w:rsidR="00A9178D" w:rsidRDefault="00000000" w:rsidP="006648A4">
      <w:pPr>
        <w:spacing w:after="0"/>
      </w:pPr>
      <w:r>
        <w:lastRenderedPageBreak/>
        <w:pict w14:anchorId="6F406D3F">
          <v:rect id="_x0000_i1036" style="width:0;height:1.5pt" o:hralign="center" o:hrstd="t" o:hr="t" fillcolor="#a0a0a0" stroked="f"/>
        </w:pict>
      </w:r>
    </w:p>
    <w:p w14:paraId="31F05F29" w14:textId="77777777" w:rsidR="00A9178D" w:rsidRPr="00A9178D" w:rsidRDefault="00A9178D" w:rsidP="00A9178D">
      <w:pPr>
        <w:spacing w:after="0"/>
      </w:pPr>
    </w:p>
    <w:p w14:paraId="0CE40C14" w14:textId="77777777" w:rsidR="00A9178D" w:rsidRPr="00A9178D" w:rsidRDefault="00A9178D" w:rsidP="00A9178D">
      <w:pPr>
        <w:spacing w:before="100" w:beforeAutospacing="1" w:after="100" w:afterAutospacing="1"/>
        <w:jc w:val="both"/>
        <w:rPr>
          <w:rFonts w:eastAsia="Times New Roman" w:cs="Times New Roman"/>
          <w:kern w:val="0"/>
          <w:szCs w:val="24"/>
          <w14:ligatures w14:val="none"/>
        </w:rPr>
      </w:pPr>
      <w:r w:rsidRPr="00A9178D">
        <w:rPr>
          <w:rFonts w:eastAsia="Times New Roman" w:cs="Times New Roman"/>
          <w:b/>
          <w:bCs/>
          <w:kern w:val="0"/>
          <w:szCs w:val="24"/>
          <w14:ligatures w14:val="none"/>
        </w:rPr>
        <w:t>Scale:</w:t>
      </w:r>
    </w:p>
    <w:p w14:paraId="23B0206D" w14:textId="77777777" w:rsidR="00A9178D" w:rsidRPr="00A9178D" w:rsidRDefault="00A9178D" w:rsidP="00DE1E8B">
      <w:pPr>
        <w:numPr>
          <w:ilvl w:val="0"/>
          <w:numId w:val="7"/>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36D8C22D" w14:textId="77777777" w:rsidR="00A9178D" w:rsidRPr="00A9178D" w:rsidRDefault="00A9178D" w:rsidP="00DE1E8B">
      <w:pPr>
        <w:numPr>
          <w:ilvl w:val="0"/>
          <w:numId w:val="7"/>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349E0440" w14:textId="77777777" w:rsidR="00A9178D" w:rsidRPr="00A9178D" w:rsidRDefault="00A9178D" w:rsidP="00DE1E8B">
      <w:pPr>
        <w:numPr>
          <w:ilvl w:val="0"/>
          <w:numId w:val="7"/>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2D15E52A" w14:textId="77777777" w:rsidR="00A9178D" w:rsidRPr="00A9178D" w:rsidRDefault="00A9178D" w:rsidP="00DE1E8B">
      <w:pPr>
        <w:numPr>
          <w:ilvl w:val="0"/>
          <w:numId w:val="7"/>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74978650" w14:textId="15BE6618" w:rsidR="00A9178D" w:rsidRPr="00A9178D" w:rsidRDefault="00A9178D" w:rsidP="00DE1E8B">
      <w:pPr>
        <w:numPr>
          <w:ilvl w:val="0"/>
          <w:numId w:val="7"/>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3396D0D3" w14:textId="77777777" w:rsidR="00A9178D" w:rsidRPr="00A9178D" w:rsidRDefault="00000000" w:rsidP="00A9178D">
      <w:pPr>
        <w:spacing w:after="0"/>
        <w:jc w:val="both"/>
        <w:rPr>
          <w:rFonts w:eastAsia="Times New Roman" w:cs="Times New Roman"/>
          <w:kern w:val="0"/>
          <w:szCs w:val="24"/>
          <w14:ligatures w14:val="none"/>
        </w:rPr>
      </w:pPr>
      <w:r>
        <w:rPr>
          <w:rFonts w:eastAsia="Times New Roman" w:cs="Times New Roman"/>
          <w:kern w:val="0"/>
          <w:szCs w:val="24"/>
          <w14:ligatures w14:val="none"/>
        </w:rPr>
        <w:pict w14:anchorId="02202D40">
          <v:rect id="_x0000_i1037" style="width:0;height:1.5pt" o:hralign="center" o:hrstd="t" o:hr="t" fillcolor="#a0a0a0" stroked="f"/>
        </w:pict>
      </w:r>
    </w:p>
    <w:p w14:paraId="3BD5FD41" w14:textId="77777777" w:rsidR="00A9178D" w:rsidRPr="00A9178D" w:rsidRDefault="00A9178D" w:rsidP="00A9178D">
      <w:pPr>
        <w:spacing w:before="100" w:beforeAutospacing="1" w:after="100" w:afterAutospacing="1"/>
        <w:jc w:val="both"/>
        <w:outlineLvl w:val="2"/>
        <w:rPr>
          <w:rFonts w:eastAsia="Times New Roman" w:cs="Times New Roman"/>
          <w:b/>
          <w:bCs/>
          <w:kern w:val="0"/>
          <w:sz w:val="27"/>
          <w:szCs w:val="27"/>
          <w14:ligatures w14:val="none"/>
        </w:rPr>
      </w:pPr>
      <w:bookmarkStart w:id="86" w:name="_Toc184435164"/>
      <w:bookmarkStart w:id="87" w:name="_Toc184435978"/>
      <w:r w:rsidRPr="00A9178D">
        <w:rPr>
          <w:rFonts w:eastAsia="Times New Roman" w:cs="Times New Roman"/>
          <w:b/>
          <w:bCs/>
          <w:kern w:val="0"/>
          <w:sz w:val="27"/>
          <w:szCs w:val="27"/>
          <w14:ligatures w14:val="none"/>
        </w:rPr>
        <w:t>Section 1: Flexible Financial Models</w:t>
      </w:r>
      <w:bookmarkEnd w:id="86"/>
      <w:bookmarkEnd w:id="87"/>
    </w:p>
    <w:p w14:paraId="1B616ED9" w14:textId="77777777" w:rsidR="00A9178D" w:rsidRPr="00A9178D" w:rsidRDefault="00A9178D" w:rsidP="00DE1E8B">
      <w:pPr>
        <w:numPr>
          <w:ilvl w:val="0"/>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Affordable pricing structures for intelligent technologies are critical for my business's adoption of these solutions.</w:t>
      </w:r>
    </w:p>
    <w:p w14:paraId="03E63235" w14:textId="77777777" w:rsidR="00A9178D" w:rsidRPr="00A9178D" w:rsidRDefault="00A9178D" w:rsidP="00DE1E8B">
      <w:pPr>
        <w:numPr>
          <w:ilvl w:val="1"/>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3120D7A6" w14:textId="77777777" w:rsidR="00A9178D" w:rsidRPr="00A9178D" w:rsidRDefault="00A9178D" w:rsidP="00DE1E8B">
      <w:pPr>
        <w:numPr>
          <w:ilvl w:val="1"/>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53FDBE37" w14:textId="77777777" w:rsidR="00A9178D" w:rsidRPr="00A9178D" w:rsidRDefault="00A9178D" w:rsidP="00DE1E8B">
      <w:pPr>
        <w:numPr>
          <w:ilvl w:val="1"/>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487725B0" w14:textId="77777777" w:rsidR="00A9178D" w:rsidRPr="00A9178D" w:rsidRDefault="00A9178D" w:rsidP="00DE1E8B">
      <w:pPr>
        <w:numPr>
          <w:ilvl w:val="1"/>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1DEDA562" w14:textId="77777777" w:rsidR="00A9178D" w:rsidRPr="00A9178D" w:rsidRDefault="00A9178D" w:rsidP="00DE1E8B">
      <w:pPr>
        <w:numPr>
          <w:ilvl w:val="1"/>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40EE6F47" w14:textId="77777777" w:rsidR="00A9178D" w:rsidRPr="00A9178D" w:rsidRDefault="00A9178D" w:rsidP="00DE1E8B">
      <w:pPr>
        <w:numPr>
          <w:ilvl w:val="0"/>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Access to financing options (e.g., loans or subsidies) has influenced my business's decision to invest in intelligent technologies.</w:t>
      </w:r>
    </w:p>
    <w:p w14:paraId="162FC5FF" w14:textId="77777777" w:rsidR="00A9178D" w:rsidRPr="00A9178D" w:rsidRDefault="00A9178D" w:rsidP="00DE1E8B">
      <w:pPr>
        <w:numPr>
          <w:ilvl w:val="1"/>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41CB7AE3" w14:textId="77777777" w:rsidR="00A9178D" w:rsidRPr="00A9178D" w:rsidRDefault="00A9178D" w:rsidP="00DE1E8B">
      <w:pPr>
        <w:numPr>
          <w:ilvl w:val="1"/>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36363999" w14:textId="77777777" w:rsidR="00A9178D" w:rsidRPr="00A9178D" w:rsidRDefault="00A9178D" w:rsidP="00DE1E8B">
      <w:pPr>
        <w:numPr>
          <w:ilvl w:val="1"/>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594C61F8" w14:textId="77777777" w:rsidR="00A9178D" w:rsidRPr="00A9178D" w:rsidRDefault="00A9178D" w:rsidP="00DE1E8B">
      <w:pPr>
        <w:numPr>
          <w:ilvl w:val="1"/>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62575A8E" w14:textId="77777777" w:rsidR="00A9178D" w:rsidRPr="00A9178D" w:rsidRDefault="00A9178D" w:rsidP="00DE1E8B">
      <w:pPr>
        <w:numPr>
          <w:ilvl w:val="1"/>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4C39F644" w14:textId="77777777" w:rsidR="00A9178D" w:rsidRPr="00A9178D" w:rsidRDefault="00A9178D" w:rsidP="00DE1E8B">
      <w:pPr>
        <w:numPr>
          <w:ilvl w:val="0"/>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Financial support options increase my business’s likelihood of adopting intelligent technology.</w:t>
      </w:r>
    </w:p>
    <w:p w14:paraId="66A97222" w14:textId="77777777" w:rsidR="00A9178D" w:rsidRPr="00A9178D" w:rsidRDefault="00A9178D" w:rsidP="00DE1E8B">
      <w:pPr>
        <w:numPr>
          <w:ilvl w:val="1"/>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0D8C5D9E" w14:textId="77777777" w:rsidR="00A9178D" w:rsidRPr="00A9178D" w:rsidRDefault="00A9178D" w:rsidP="00DE1E8B">
      <w:pPr>
        <w:numPr>
          <w:ilvl w:val="1"/>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5CF03304" w14:textId="77777777" w:rsidR="00A9178D" w:rsidRPr="00A9178D" w:rsidRDefault="00A9178D" w:rsidP="00DE1E8B">
      <w:pPr>
        <w:numPr>
          <w:ilvl w:val="1"/>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05E1F846" w14:textId="77777777" w:rsidR="00A9178D" w:rsidRPr="00A9178D" w:rsidRDefault="00A9178D" w:rsidP="00DE1E8B">
      <w:pPr>
        <w:numPr>
          <w:ilvl w:val="1"/>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48FE4469" w14:textId="77777777" w:rsidR="00A9178D" w:rsidRPr="00A9178D" w:rsidRDefault="00A9178D" w:rsidP="00DE1E8B">
      <w:pPr>
        <w:numPr>
          <w:ilvl w:val="1"/>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5D9345B6" w14:textId="77777777" w:rsidR="00A9178D" w:rsidRPr="00A9178D" w:rsidRDefault="00A9178D" w:rsidP="00DE1E8B">
      <w:pPr>
        <w:numPr>
          <w:ilvl w:val="0"/>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My business is more inclined to use intelligent technology long-term if flexible financial models are available.</w:t>
      </w:r>
    </w:p>
    <w:p w14:paraId="75E64196" w14:textId="77777777" w:rsidR="00A9178D" w:rsidRPr="00A9178D" w:rsidRDefault="00A9178D" w:rsidP="00DE1E8B">
      <w:pPr>
        <w:numPr>
          <w:ilvl w:val="1"/>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1D6F1BF8" w14:textId="77777777" w:rsidR="00A9178D" w:rsidRPr="00A9178D" w:rsidRDefault="00A9178D" w:rsidP="00DE1E8B">
      <w:pPr>
        <w:numPr>
          <w:ilvl w:val="1"/>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4A90B1F7" w14:textId="77777777" w:rsidR="00A9178D" w:rsidRPr="00A9178D" w:rsidRDefault="00A9178D" w:rsidP="00DE1E8B">
      <w:pPr>
        <w:numPr>
          <w:ilvl w:val="1"/>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2C082567" w14:textId="77777777" w:rsidR="00A9178D" w:rsidRPr="00A9178D" w:rsidRDefault="00A9178D" w:rsidP="00DE1E8B">
      <w:pPr>
        <w:numPr>
          <w:ilvl w:val="1"/>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4F8F9DA2" w14:textId="77777777" w:rsidR="00A9178D" w:rsidRPr="00A9178D" w:rsidRDefault="00A9178D" w:rsidP="00DE1E8B">
      <w:pPr>
        <w:numPr>
          <w:ilvl w:val="1"/>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539F390D" w14:textId="77777777" w:rsidR="00A9178D" w:rsidRPr="00A9178D" w:rsidRDefault="00000000" w:rsidP="00A9178D">
      <w:pPr>
        <w:spacing w:after="0"/>
        <w:jc w:val="both"/>
        <w:rPr>
          <w:rFonts w:eastAsia="Times New Roman" w:cs="Times New Roman"/>
          <w:kern w:val="0"/>
          <w:szCs w:val="24"/>
          <w14:ligatures w14:val="none"/>
        </w:rPr>
      </w:pPr>
      <w:r>
        <w:rPr>
          <w:rFonts w:eastAsia="Times New Roman" w:cs="Times New Roman"/>
          <w:kern w:val="0"/>
          <w:szCs w:val="24"/>
          <w14:ligatures w14:val="none"/>
        </w:rPr>
        <w:pict w14:anchorId="2774A8E6">
          <v:rect id="_x0000_i1038" style="width:0;height:1.5pt" o:hralign="center" o:hrstd="t" o:hr="t" fillcolor="#a0a0a0" stroked="f"/>
        </w:pict>
      </w:r>
    </w:p>
    <w:p w14:paraId="1E5C8277" w14:textId="77777777" w:rsidR="00A9178D" w:rsidRPr="00A9178D" w:rsidRDefault="00A9178D" w:rsidP="00A9178D">
      <w:pPr>
        <w:spacing w:before="100" w:beforeAutospacing="1" w:after="100" w:afterAutospacing="1"/>
        <w:jc w:val="both"/>
        <w:outlineLvl w:val="2"/>
        <w:rPr>
          <w:rFonts w:eastAsia="Times New Roman" w:cs="Times New Roman"/>
          <w:b/>
          <w:bCs/>
          <w:kern w:val="0"/>
          <w:sz w:val="27"/>
          <w:szCs w:val="27"/>
          <w14:ligatures w14:val="none"/>
        </w:rPr>
      </w:pPr>
      <w:bookmarkStart w:id="88" w:name="_Toc184435165"/>
      <w:bookmarkStart w:id="89" w:name="_Toc184435979"/>
      <w:r w:rsidRPr="00A9178D">
        <w:rPr>
          <w:rFonts w:eastAsia="Times New Roman" w:cs="Times New Roman"/>
          <w:b/>
          <w:bCs/>
          <w:kern w:val="0"/>
          <w:sz w:val="27"/>
          <w:szCs w:val="27"/>
          <w14:ligatures w14:val="none"/>
        </w:rPr>
        <w:t>Section 2: Usability of Technology</w:t>
      </w:r>
      <w:bookmarkEnd w:id="88"/>
      <w:bookmarkEnd w:id="89"/>
    </w:p>
    <w:p w14:paraId="5E05C16E" w14:textId="77777777" w:rsidR="00A9178D" w:rsidRPr="00A9178D" w:rsidRDefault="00A9178D" w:rsidP="00DE1E8B">
      <w:pPr>
        <w:numPr>
          <w:ilvl w:val="0"/>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lastRenderedPageBreak/>
        <w:t>User-friendly design makes it easier for our team to effectively use intelligent technologies.</w:t>
      </w:r>
    </w:p>
    <w:p w14:paraId="1DDA8DA0" w14:textId="77777777" w:rsidR="00A9178D" w:rsidRPr="00A9178D" w:rsidRDefault="00A9178D" w:rsidP="00DE1E8B">
      <w:pPr>
        <w:numPr>
          <w:ilvl w:val="1"/>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647805D8" w14:textId="77777777" w:rsidR="00A9178D" w:rsidRPr="00A9178D" w:rsidRDefault="00A9178D" w:rsidP="00DE1E8B">
      <w:pPr>
        <w:numPr>
          <w:ilvl w:val="1"/>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6B851DB0" w14:textId="77777777" w:rsidR="00A9178D" w:rsidRPr="00A9178D" w:rsidRDefault="00A9178D" w:rsidP="00DE1E8B">
      <w:pPr>
        <w:numPr>
          <w:ilvl w:val="1"/>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6CD0CA31" w14:textId="77777777" w:rsidR="00A9178D" w:rsidRPr="00A9178D" w:rsidRDefault="00A9178D" w:rsidP="00DE1E8B">
      <w:pPr>
        <w:numPr>
          <w:ilvl w:val="1"/>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20E9B150" w14:textId="77777777" w:rsidR="00A9178D" w:rsidRPr="00A9178D" w:rsidRDefault="00A9178D" w:rsidP="00DE1E8B">
      <w:pPr>
        <w:numPr>
          <w:ilvl w:val="1"/>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4044191D" w14:textId="77777777" w:rsidR="00A9178D" w:rsidRPr="00A9178D" w:rsidRDefault="00A9178D" w:rsidP="00DE1E8B">
      <w:pPr>
        <w:numPr>
          <w:ilvl w:val="0"/>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Minimal setup or configuration requirements positively influence our business's adoption of technology solutions.</w:t>
      </w:r>
    </w:p>
    <w:p w14:paraId="0F843937" w14:textId="77777777" w:rsidR="00A9178D" w:rsidRPr="00A9178D" w:rsidRDefault="00A9178D" w:rsidP="00DE1E8B">
      <w:pPr>
        <w:numPr>
          <w:ilvl w:val="1"/>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5E93B7FD" w14:textId="77777777" w:rsidR="00A9178D" w:rsidRPr="00A9178D" w:rsidRDefault="00A9178D" w:rsidP="00DE1E8B">
      <w:pPr>
        <w:numPr>
          <w:ilvl w:val="1"/>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640649E9" w14:textId="77777777" w:rsidR="00A9178D" w:rsidRPr="00A9178D" w:rsidRDefault="00A9178D" w:rsidP="00DE1E8B">
      <w:pPr>
        <w:numPr>
          <w:ilvl w:val="1"/>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604E6A27" w14:textId="77777777" w:rsidR="00A9178D" w:rsidRPr="00A9178D" w:rsidRDefault="00A9178D" w:rsidP="00DE1E8B">
      <w:pPr>
        <w:numPr>
          <w:ilvl w:val="1"/>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3B4B3355" w14:textId="77777777" w:rsidR="00A9178D" w:rsidRPr="00A9178D" w:rsidRDefault="00A9178D" w:rsidP="00DE1E8B">
      <w:pPr>
        <w:numPr>
          <w:ilvl w:val="1"/>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4EFD2390" w14:textId="77777777" w:rsidR="00A9178D" w:rsidRPr="00A9178D" w:rsidRDefault="00A9178D" w:rsidP="00DE1E8B">
      <w:pPr>
        <w:numPr>
          <w:ilvl w:val="0"/>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Comprehensive training resources help our team integrate intelligent technologies effectively.</w:t>
      </w:r>
    </w:p>
    <w:p w14:paraId="604A236D" w14:textId="77777777" w:rsidR="00A9178D" w:rsidRPr="00A9178D" w:rsidRDefault="00A9178D" w:rsidP="00DE1E8B">
      <w:pPr>
        <w:numPr>
          <w:ilvl w:val="1"/>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173DFDD1" w14:textId="77777777" w:rsidR="00A9178D" w:rsidRPr="00A9178D" w:rsidRDefault="00A9178D" w:rsidP="00DE1E8B">
      <w:pPr>
        <w:numPr>
          <w:ilvl w:val="1"/>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403F0003" w14:textId="77777777" w:rsidR="00A9178D" w:rsidRPr="00A9178D" w:rsidRDefault="00A9178D" w:rsidP="00DE1E8B">
      <w:pPr>
        <w:numPr>
          <w:ilvl w:val="1"/>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4BF038B3" w14:textId="77777777" w:rsidR="00A9178D" w:rsidRPr="00A9178D" w:rsidRDefault="00A9178D" w:rsidP="00DE1E8B">
      <w:pPr>
        <w:numPr>
          <w:ilvl w:val="1"/>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59BBFB0D" w14:textId="77777777" w:rsidR="00A9178D" w:rsidRPr="00A9178D" w:rsidRDefault="00A9178D" w:rsidP="00DE1E8B">
      <w:pPr>
        <w:numPr>
          <w:ilvl w:val="1"/>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1B9AFB44" w14:textId="77777777" w:rsidR="00A9178D" w:rsidRPr="00A9178D" w:rsidRDefault="00A9178D" w:rsidP="00DE1E8B">
      <w:pPr>
        <w:numPr>
          <w:ilvl w:val="0"/>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If technology interfaces are intuitive, my business is more likely to incorporate them into daily use.</w:t>
      </w:r>
    </w:p>
    <w:p w14:paraId="23A61581" w14:textId="77777777" w:rsidR="00A9178D" w:rsidRPr="00A9178D" w:rsidRDefault="00A9178D" w:rsidP="00DE1E8B">
      <w:pPr>
        <w:numPr>
          <w:ilvl w:val="1"/>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3593B960" w14:textId="77777777" w:rsidR="00A9178D" w:rsidRPr="00A9178D" w:rsidRDefault="00A9178D" w:rsidP="00DE1E8B">
      <w:pPr>
        <w:numPr>
          <w:ilvl w:val="1"/>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7F3B6499" w14:textId="77777777" w:rsidR="00A9178D" w:rsidRPr="00A9178D" w:rsidRDefault="00A9178D" w:rsidP="00DE1E8B">
      <w:pPr>
        <w:numPr>
          <w:ilvl w:val="1"/>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248F41C9" w14:textId="77777777" w:rsidR="00A9178D" w:rsidRPr="00A9178D" w:rsidRDefault="00A9178D" w:rsidP="00DE1E8B">
      <w:pPr>
        <w:numPr>
          <w:ilvl w:val="1"/>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26DB8DC5" w14:textId="77777777" w:rsidR="00A9178D" w:rsidRPr="00A9178D" w:rsidRDefault="00A9178D" w:rsidP="00DE1E8B">
      <w:pPr>
        <w:numPr>
          <w:ilvl w:val="1"/>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4FDA788F" w14:textId="77777777" w:rsidR="00A9178D" w:rsidRPr="00A9178D" w:rsidRDefault="00000000" w:rsidP="00A9178D">
      <w:pPr>
        <w:spacing w:after="0"/>
        <w:jc w:val="both"/>
        <w:rPr>
          <w:rFonts w:eastAsia="Times New Roman" w:cs="Times New Roman"/>
          <w:kern w:val="0"/>
          <w:szCs w:val="24"/>
          <w14:ligatures w14:val="none"/>
        </w:rPr>
      </w:pPr>
      <w:r>
        <w:rPr>
          <w:rFonts w:eastAsia="Times New Roman" w:cs="Times New Roman"/>
          <w:kern w:val="0"/>
          <w:szCs w:val="24"/>
          <w14:ligatures w14:val="none"/>
        </w:rPr>
        <w:pict w14:anchorId="41803F52">
          <v:rect id="_x0000_i1039" style="width:0;height:1.5pt" o:hralign="center" o:hrstd="t" o:hr="t" fillcolor="#a0a0a0" stroked="f"/>
        </w:pict>
      </w:r>
    </w:p>
    <w:p w14:paraId="0B4FF66C" w14:textId="77777777" w:rsidR="00A9178D" w:rsidRPr="00A9178D" w:rsidRDefault="00A9178D" w:rsidP="00A9178D">
      <w:pPr>
        <w:spacing w:before="100" w:beforeAutospacing="1" w:after="100" w:afterAutospacing="1"/>
        <w:jc w:val="both"/>
        <w:outlineLvl w:val="2"/>
        <w:rPr>
          <w:rFonts w:eastAsia="Times New Roman" w:cs="Times New Roman"/>
          <w:b/>
          <w:bCs/>
          <w:kern w:val="0"/>
          <w:sz w:val="27"/>
          <w:szCs w:val="27"/>
          <w14:ligatures w14:val="none"/>
        </w:rPr>
      </w:pPr>
      <w:bookmarkStart w:id="90" w:name="_Toc184435166"/>
      <w:bookmarkStart w:id="91" w:name="_Toc184435980"/>
      <w:r w:rsidRPr="00A9178D">
        <w:rPr>
          <w:rFonts w:eastAsia="Times New Roman" w:cs="Times New Roman"/>
          <w:b/>
          <w:bCs/>
          <w:kern w:val="0"/>
          <w:sz w:val="27"/>
          <w:szCs w:val="27"/>
          <w14:ligatures w14:val="none"/>
        </w:rPr>
        <w:t>Section 3: Customizability and Scalability of Solutions</w:t>
      </w:r>
      <w:bookmarkEnd w:id="90"/>
      <w:bookmarkEnd w:id="91"/>
    </w:p>
    <w:p w14:paraId="15AD3300" w14:textId="77777777" w:rsidR="00A9178D" w:rsidRPr="00A9178D" w:rsidRDefault="00A9178D" w:rsidP="00DE1E8B">
      <w:pPr>
        <w:numPr>
          <w:ilvl w:val="0"/>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Customizing intelligent technologies to fit our unique operational needs is important for our adoption decisions.</w:t>
      </w:r>
    </w:p>
    <w:p w14:paraId="308A4F75" w14:textId="77777777" w:rsidR="00A9178D" w:rsidRPr="00A9178D" w:rsidRDefault="00A9178D" w:rsidP="00DE1E8B">
      <w:pPr>
        <w:numPr>
          <w:ilvl w:val="1"/>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451707C8" w14:textId="77777777" w:rsidR="00A9178D" w:rsidRPr="00A9178D" w:rsidRDefault="00A9178D" w:rsidP="00DE1E8B">
      <w:pPr>
        <w:numPr>
          <w:ilvl w:val="1"/>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1F925A0D" w14:textId="77777777" w:rsidR="00A9178D" w:rsidRPr="00A9178D" w:rsidRDefault="00A9178D" w:rsidP="00DE1E8B">
      <w:pPr>
        <w:numPr>
          <w:ilvl w:val="1"/>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4C9568C2" w14:textId="77777777" w:rsidR="00A9178D" w:rsidRPr="00A9178D" w:rsidRDefault="00A9178D" w:rsidP="00DE1E8B">
      <w:pPr>
        <w:numPr>
          <w:ilvl w:val="1"/>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1AE0B19F" w14:textId="77777777" w:rsidR="00A9178D" w:rsidRPr="00A9178D" w:rsidRDefault="00A9178D" w:rsidP="00DE1E8B">
      <w:pPr>
        <w:numPr>
          <w:ilvl w:val="1"/>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390ADDC1" w14:textId="77777777" w:rsidR="00A9178D" w:rsidRPr="00A9178D" w:rsidRDefault="00A9178D" w:rsidP="00DE1E8B">
      <w:pPr>
        <w:numPr>
          <w:ilvl w:val="0"/>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Scalable solutions that grow with our business increase the value of adopting intelligent technologies.</w:t>
      </w:r>
    </w:p>
    <w:p w14:paraId="70EA0968" w14:textId="77777777" w:rsidR="00A9178D" w:rsidRPr="00A9178D" w:rsidRDefault="00A9178D" w:rsidP="00DE1E8B">
      <w:pPr>
        <w:numPr>
          <w:ilvl w:val="1"/>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5D77C1E2" w14:textId="77777777" w:rsidR="00A9178D" w:rsidRPr="00A9178D" w:rsidRDefault="00A9178D" w:rsidP="00DE1E8B">
      <w:pPr>
        <w:numPr>
          <w:ilvl w:val="1"/>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5655D28B" w14:textId="77777777" w:rsidR="00A9178D" w:rsidRPr="00A9178D" w:rsidRDefault="00A9178D" w:rsidP="00DE1E8B">
      <w:pPr>
        <w:numPr>
          <w:ilvl w:val="1"/>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357AF75D" w14:textId="77777777" w:rsidR="00A9178D" w:rsidRPr="00A9178D" w:rsidRDefault="00A9178D" w:rsidP="00DE1E8B">
      <w:pPr>
        <w:numPr>
          <w:ilvl w:val="1"/>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49706E98" w14:textId="77777777" w:rsidR="00A9178D" w:rsidRPr="00A9178D" w:rsidRDefault="00A9178D" w:rsidP="00DE1E8B">
      <w:pPr>
        <w:numPr>
          <w:ilvl w:val="1"/>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794FA5D1" w14:textId="77777777" w:rsidR="00A9178D" w:rsidRPr="00A9178D" w:rsidRDefault="00A9178D" w:rsidP="00DE1E8B">
      <w:pPr>
        <w:numPr>
          <w:ilvl w:val="0"/>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lastRenderedPageBreak/>
        <w:t>Tailoring features to meet our business requirements enhances the practicality of using intelligent technology.</w:t>
      </w:r>
    </w:p>
    <w:p w14:paraId="7F9932A4" w14:textId="77777777" w:rsidR="00A9178D" w:rsidRPr="00A9178D" w:rsidRDefault="00A9178D" w:rsidP="00DE1E8B">
      <w:pPr>
        <w:numPr>
          <w:ilvl w:val="1"/>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3338B730" w14:textId="77777777" w:rsidR="00A9178D" w:rsidRPr="00A9178D" w:rsidRDefault="00A9178D" w:rsidP="00DE1E8B">
      <w:pPr>
        <w:numPr>
          <w:ilvl w:val="1"/>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21D87EC9" w14:textId="77777777" w:rsidR="00A9178D" w:rsidRPr="00A9178D" w:rsidRDefault="00A9178D" w:rsidP="00DE1E8B">
      <w:pPr>
        <w:numPr>
          <w:ilvl w:val="1"/>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0984B067" w14:textId="77777777" w:rsidR="00A9178D" w:rsidRPr="00A9178D" w:rsidRDefault="00A9178D" w:rsidP="00DE1E8B">
      <w:pPr>
        <w:numPr>
          <w:ilvl w:val="1"/>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4270088E" w14:textId="77777777" w:rsidR="00A9178D" w:rsidRPr="00A9178D" w:rsidRDefault="00A9178D" w:rsidP="00DE1E8B">
      <w:pPr>
        <w:numPr>
          <w:ilvl w:val="1"/>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5F04FEB5" w14:textId="77777777" w:rsidR="00A9178D" w:rsidRPr="00A9178D" w:rsidRDefault="00A9178D" w:rsidP="00DE1E8B">
      <w:pPr>
        <w:numPr>
          <w:ilvl w:val="0"/>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Flexible technology that adapts to business growth supports our long-term use and satisfaction with intelligent technology solutions.</w:t>
      </w:r>
    </w:p>
    <w:p w14:paraId="5DAC5EC3" w14:textId="77777777" w:rsidR="00A9178D" w:rsidRPr="00A9178D" w:rsidRDefault="00A9178D" w:rsidP="00DE1E8B">
      <w:pPr>
        <w:numPr>
          <w:ilvl w:val="1"/>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38BC4618" w14:textId="77777777" w:rsidR="00A9178D" w:rsidRPr="00A9178D" w:rsidRDefault="00A9178D" w:rsidP="00DE1E8B">
      <w:pPr>
        <w:numPr>
          <w:ilvl w:val="1"/>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29D9C5BC" w14:textId="77777777" w:rsidR="00A9178D" w:rsidRPr="00A9178D" w:rsidRDefault="00A9178D" w:rsidP="00DE1E8B">
      <w:pPr>
        <w:numPr>
          <w:ilvl w:val="1"/>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22838DEC" w14:textId="77777777" w:rsidR="00A9178D" w:rsidRPr="00A9178D" w:rsidRDefault="00A9178D" w:rsidP="00DE1E8B">
      <w:pPr>
        <w:numPr>
          <w:ilvl w:val="1"/>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2BE85B4C" w14:textId="77777777" w:rsidR="00A9178D" w:rsidRPr="00A9178D" w:rsidRDefault="00A9178D" w:rsidP="00DE1E8B">
      <w:pPr>
        <w:numPr>
          <w:ilvl w:val="1"/>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0C032DCE" w14:textId="77777777" w:rsidR="00A9178D" w:rsidRPr="00A9178D" w:rsidRDefault="00000000" w:rsidP="00A9178D">
      <w:pPr>
        <w:spacing w:after="0"/>
        <w:jc w:val="both"/>
        <w:rPr>
          <w:rFonts w:eastAsia="Times New Roman" w:cs="Times New Roman"/>
          <w:kern w:val="0"/>
          <w:szCs w:val="24"/>
          <w14:ligatures w14:val="none"/>
        </w:rPr>
      </w:pPr>
      <w:r>
        <w:rPr>
          <w:rFonts w:eastAsia="Times New Roman" w:cs="Times New Roman"/>
          <w:kern w:val="0"/>
          <w:szCs w:val="24"/>
          <w14:ligatures w14:val="none"/>
        </w:rPr>
        <w:pict w14:anchorId="700A0D5E">
          <v:rect id="_x0000_i1040" style="width:0;height:1.5pt" o:hralign="center" o:hrstd="t" o:hr="t" fillcolor="#a0a0a0" stroked="f"/>
        </w:pict>
      </w:r>
    </w:p>
    <w:p w14:paraId="7100FE57" w14:textId="77777777" w:rsidR="00A9178D" w:rsidRPr="00A9178D" w:rsidRDefault="00A9178D" w:rsidP="00A9178D">
      <w:pPr>
        <w:spacing w:before="100" w:beforeAutospacing="1" w:after="100" w:afterAutospacing="1"/>
        <w:jc w:val="both"/>
        <w:outlineLvl w:val="2"/>
        <w:rPr>
          <w:rFonts w:eastAsia="Times New Roman" w:cs="Times New Roman"/>
          <w:b/>
          <w:bCs/>
          <w:kern w:val="0"/>
          <w:sz w:val="27"/>
          <w:szCs w:val="27"/>
          <w14:ligatures w14:val="none"/>
        </w:rPr>
      </w:pPr>
      <w:bookmarkStart w:id="92" w:name="_Toc184435167"/>
      <w:bookmarkStart w:id="93" w:name="_Toc184435981"/>
      <w:r w:rsidRPr="00A9178D">
        <w:rPr>
          <w:rFonts w:eastAsia="Times New Roman" w:cs="Times New Roman"/>
          <w:b/>
          <w:bCs/>
          <w:kern w:val="0"/>
          <w:sz w:val="27"/>
          <w:szCs w:val="27"/>
          <w14:ligatures w14:val="none"/>
        </w:rPr>
        <w:t>Section 4: Competitive Advantage through Technology</w:t>
      </w:r>
      <w:bookmarkEnd w:id="92"/>
      <w:bookmarkEnd w:id="93"/>
    </w:p>
    <w:p w14:paraId="4E2A4CE3" w14:textId="77777777" w:rsidR="00A9178D" w:rsidRPr="00A9178D" w:rsidRDefault="00A9178D" w:rsidP="00DE1E8B">
      <w:pPr>
        <w:numPr>
          <w:ilvl w:val="0"/>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Intelligent technologies have helped improve our customer service experience.</w:t>
      </w:r>
    </w:p>
    <w:p w14:paraId="47D46EEA" w14:textId="77777777" w:rsidR="00A9178D" w:rsidRPr="00A9178D" w:rsidRDefault="00A9178D" w:rsidP="00DE1E8B">
      <w:pPr>
        <w:numPr>
          <w:ilvl w:val="1"/>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3BAFE7AA" w14:textId="77777777" w:rsidR="00A9178D" w:rsidRPr="00A9178D" w:rsidRDefault="00A9178D" w:rsidP="00DE1E8B">
      <w:pPr>
        <w:numPr>
          <w:ilvl w:val="1"/>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66574ABC" w14:textId="77777777" w:rsidR="00A9178D" w:rsidRPr="00A9178D" w:rsidRDefault="00A9178D" w:rsidP="00DE1E8B">
      <w:pPr>
        <w:numPr>
          <w:ilvl w:val="1"/>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3DDAF04E" w14:textId="77777777" w:rsidR="00A9178D" w:rsidRPr="00A9178D" w:rsidRDefault="00A9178D" w:rsidP="00DE1E8B">
      <w:pPr>
        <w:numPr>
          <w:ilvl w:val="1"/>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1341AA4B" w14:textId="77777777" w:rsidR="00A9178D" w:rsidRPr="00A9178D" w:rsidRDefault="00A9178D" w:rsidP="00DE1E8B">
      <w:pPr>
        <w:numPr>
          <w:ilvl w:val="1"/>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592EBD6F" w14:textId="77777777" w:rsidR="00A9178D" w:rsidRPr="00A9178D" w:rsidRDefault="00A9178D" w:rsidP="00DE1E8B">
      <w:pPr>
        <w:numPr>
          <w:ilvl w:val="0"/>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Using intelligent technology has enhanced our operational efficiency.</w:t>
      </w:r>
    </w:p>
    <w:p w14:paraId="71264262" w14:textId="77777777" w:rsidR="00A9178D" w:rsidRPr="00A9178D" w:rsidRDefault="00A9178D" w:rsidP="00DE1E8B">
      <w:pPr>
        <w:numPr>
          <w:ilvl w:val="1"/>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63CD9B7E" w14:textId="77777777" w:rsidR="00A9178D" w:rsidRPr="00A9178D" w:rsidRDefault="00A9178D" w:rsidP="00DE1E8B">
      <w:pPr>
        <w:numPr>
          <w:ilvl w:val="1"/>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61D30E35" w14:textId="77777777" w:rsidR="00A9178D" w:rsidRPr="00A9178D" w:rsidRDefault="00A9178D" w:rsidP="00DE1E8B">
      <w:pPr>
        <w:numPr>
          <w:ilvl w:val="1"/>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78D4F47F" w14:textId="77777777" w:rsidR="00A9178D" w:rsidRPr="00A9178D" w:rsidRDefault="00A9178D" w:rsidP="00DE1E8B">
      <w:pPr>
        <w:numPr>
          <w:ilvl w:val="1"/>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1CB4A5E6" w14:textId="77777777" w:rsidR="00A9178D" w:rsidRPr="00A9178D" w:rsidRDefault="00A9178D" w:rsidP="00DE1E8B">
      <w:pPr>
        <w:numPr>
          <w:ilvl w:val="1"/>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594D2279" w14:textId="77777777" w:rsidR="00A9178D" w:rsidRPr="00A9178D" w:rsidRDefault="00A9178D" w:rsidP="00DE1E8B">
      <w:pPr>
        <w:numPr>
          <w:ilvl w:val="0"/>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Data-driven insights from intelligent technology support better strategic decision-making in our business.</w:t>
      </w:r>
    </w:p>
    <w:p w14:paraId="7F306574" w14:textId="77777777" w:rsidR="00A9178D" w:rsidRPr="00A9178D" w:rsidRDefault="00A9178D" w:rsidP="00DE1E8B">
      <w:pPr>
        <w:numPr>
          <w:ilvl w:val="1"/>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7EB109C0" w14:textId="77777777" w:rsidR="00A9178D" w:rsidRPr="00A9178D" w:rsidRDefault="00A9178D" w:rsidP="00DE1E8B">
      <w:pPr>
        <w:numPr>
          <w:ilvl w:val="1"/>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68CFF944" w14:textId="77777777" w:rsidR="00A9178D" w:rsidRPr="00A9178D" w:rsidRDefault="00A9178D" w:rsidP="00DE1E8B">
      <w:pPr>
        <w:numPr>
          <w:ilvl w:val="1"/>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0D9AA2E9" w14:textId="77777777" w:rsidR="00A9178D" w:rsidRPr="00A9178D" w:rsidRDefault="00A9178D" w:rsidP="00DE1E8B">
      <w:pPr>
        <w:numPr>
          <w:ilvl w:val="1"/>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00688C21" w14:textId="77777777" w:rsidR="00A9178D" w:rsidRPr="00A9178D" w:rsidRDefault="00A9178D" w:rsidP="00DE1E8B">
      <w:pPr>
        <w:numPr>
          <w:ilvl w:val="1"/>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45D48C67" w14:textId="77777777" w:rsidR="00A9178D" w:rsidRPr="00A9178D" w:rsidRDefault="00A9178D" w:rsidP="00DE1E8B">
      <w:pPr>
        <w:numPr>
          <w:ilvl w:val="0"/>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Intelligent technology provides a competitive advantage, helping us maintain a strong market position.</w:t>
      </w:r>
    </w:p>
    <w:p w14:paraId="061B3107" w14:textId="77777777" w:rsidR="00A9178D" w:rsidRPr="00A9178D" w:rsidRDefault="00A9178D" w:rsidP="00DE1E8B">
      <w:pPr>
        <w:numPr>
          <w:ilvl w:val="1"/>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5C3480BB" w14:textId="77777777" w:rsidR="00A9178D" w:rsidRPr="00A9178D" w:rsidRDefault="00A9178D" w:rsidP="00DE1E8B">
      <w:pPr>
        <w:numPr>
          <w:ilvl w:val="1"/>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653B5FB2" w14:textId="77777777" w:rsidR="00A9178D" w:rsidRPr="00A9178D" w:rsidRDefault="00A9178D" w:rsidP="00DE1E8B">
      <w:pPr>
        <w:numPr>
          <w:ilvl w:val="1"/>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31D320BB" w14:textId="77777777" w:rsidR="00A9178D" w:rsidRPr="00A9178D" w:rsidRDefault="00A9178D" w:rsidP="00DE1E8B">
      <w:pPr>
        <w:numPr>
          <w:ilvl w:val="1"/>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0B9B8373" w14:textId="77777777" w:rsidR="00A9178D" w:rsidRPr="00A9178D" w:rsidRDefault="00A9178D" w:rsidP="00DE1E8B">
      <w:pPr>
        <w:numPr>
          <w:ilvl w:val="1"/>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680E7A43" w14:textId="77777777" w:rsidR="00A9178D" w:rsidRPr="00A9178D" w:rsidRDefault="00000000" w:rsidP="00A9178D">
      <w:pPr>
        <w:spacing w:after="0"/>
        <w:jc w:val="both"/>
        <w:rPr>
          <w:rFonts w:eastAsia="Times New Roman" w:cs="Times New Roman"/>
          <w:kern w:val="0"/>
          <w:szCs w:val="24"/>
          <w14:ligatures w14:val="none"/>
        </w:rPr>
      </w:pPr>
      <w:r>
        <w:rPr>
          <w:rFonts w:eastAsia="Times New Roman" w:cs="Times New Roman"/>
          <w:kern w:val="0"/>
          <w:szCs w:val="24"/>
          <w14:ligatures w14:val="none"/>
        </w:rPr>
        <w:pict w14:anchorId="4CAFD485">
          <v:rect id="_x0000_i1041" style="width:0;height:1.5pt" o:hralign="center" o:hrstd="t" o:hr="t" fillcolor="#a0a0a0" stroked="f"/>
        </w:pict>
      </w:r>
    </w:p>
    <w:p w14:paraId="0E7551FB" w14:textId="77777777" w:rsidR="00A9178D" w:rsidRPr="00A9178D" w:rsidRDefault="00A9178D" w:rsidP="00A9178D">
      <w:pPr>
        <w:spacing w:before="100" w:beforeAutospacing="1" w:after="100" w:afterAutospacing="1"/>
        <w:jc w:val="both"/>
        <w:outlineLvl w:val="2"/>
        <w:rPr>
          <w:rFonts w:eastAsia="Times New Roman" w:cs="Times New Roman"/>
          <w:b/>
          <w:bCs/>
          <w:kern w:val="0"/>
          <w:sz w:val="27"/>
          <w:szCs w:val="27"/>
          <w14:ligatures w14:val="none"/>
        </w:rPr>
      </w:pPr>
      <w:bookmarkStart w:id="94" w:name="_Toc184435168"/>
      <w:bookmarkStart w:id="95" w:name="_Toc184435982"/>
      <w:r w:rsidRPr="00A9178D">
        <w:rPr>
          <w:rFonts w:eastAsia="Times New Roman" w:cs="Times New Roman"/>
          <w:b/>
          <w:bCs/>
          <w:kern w:val="0"/>
          <w:sz w:val="27"/>
          <w:szCs w:val="27"/>
          <w14:ligatures w14:val="none"/>
        </w:rPr>
        <w:lastRenderedPageBreak/>
        <w:t>Section 5: Technology Adoption Rate</w:t>
      </w:r>
      <w:bookmarkEnd w:id="94"/>
      <w:bookmarkEnd w:id="95"/>
    </w:p>
    <w:p w14:paraId="45D6C467" w14:textId="77777777" w:rsidR="00A9178D" w:rsidRPr="00A9178D" w:rsidRDefault="00A9178D" w:rsidP="00DE1E8B">
      <w:pPr>
        <w:numPr>
          <w:ilvl w:val="0"/>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Financial flexibility and usability significantly influence our business's rate of adopting intelligent technologies.</w:t>
      </w:r>
    </w:p>
    <w:p w14:paraId="5B39826D" w14:textId="77777777" w:rsidR="00A9178D" w:rsidRPr="00A9178D" w:rsidRDefault="00A9178D" w:rsidP="00DE1E8B">
      <w:pPr>
        <w:numPr>
          <w:ilvl w:val="1"/>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484D75BA" w14:textId="77777777" w:rsidR="00A9178D" w:rsidRPr="00A9178D" w:rsidRDefault="00A9178D" w:rsidP="00DE1E8B">
      <w:pPr>
        <w:numPr>
          <w:ilvl w:val="1"/>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5EAA2A26" w14:textId="77777777" w:rsidR="00A9178D" w:rsidRPr="00A9178D" w:rsidRDefault="00A9178D" w:rsidP="00DE1E8B">
      <w:pPr>
        <w:numPr>
          <w:ilvl w:val="1"/>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411FDBE1" w14:textId="77777777" w:rsidR="00A9178D" w:rsidRPr="00A9178D" w:rsidRDefault="00A9178D" w:rsidP="00DE1E8B">
      <w:pPr>
        <w:numPr>
          <w:ilvl w:val="1"/>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7E432C0A" w14:textId="77777777" w:rsidR="00A9178D" w:rsidRPr="00A9178D" w:rsidRDefault="00A9178D" w:rsidP="00DE1E8B">
      <w:pPr>
        <w:numPr>
          <w:ilvl w:val="1"/>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71FD6BA6" w14:textId="77777777" w:rsidR="00A9178D" w:rsidRPr="00A9178D" w:rsidRDefault="00A9178D" w:rsidP="00DE1E8B">
      <w:pPr>
        <w:numPr>
          <w:ilvl w:val="0"/>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My business adopts intelligent technologies faster when financing and usability factors are favorable.</w:t>
      </w:r>
    </w:p>
    <w:p w14:paraId="2217AE6D" w14:textId="77777777" w:rsidR="00A9178D" w:rsidRPr="00A9178D" w:rsidRDefault="00A9178D" w:rsidP="00DE1E8B">
      <w:pPr>
        <w:numPr>
          <w:ilvl w:val="1"/>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018B4D77" w14:textId="77777777" w:rsidR="00A9178D" w:rsidRPr="00A9178D" w:rsidRDefault="00A9178D" w:rsidP="00DE1E8B">
      <w:pPr>
        <w:numPr>
          <w:ilvl w:val="1"/>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582774BE" w14:textId="77777777" w:rsidR="00A9178D" w:rsidRPr="00A9178D" w:rsidRDefault="00A9178D" w:rsidP="00DE1E8B">
      <w:pPr>
        <w:numPr>
          <w:ilvl w:val="1"/>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7CB684CC" w14:textId="77777777" w:rsidR="00A9178D" w:rsidRPr="00A9178D" w:rsidRDefault="00A9178D" w:rsidP="00DE1E8B">
      <w:pPr>
        <w:numPr>
          <w:ilvl w:val="1"/>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0111815F" w14:textId="77777777" w:rsidR="00A9178D" w:rsidRPr="00A9178D" w:rsidRDefault="00A9178D" w:rsidP="00DE1E8B">
      <w:pPr>
        <w:numPr>
          <w:ilvl w:val="1"/>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179CC559" w14:textId="77777777" w:rsidR="00A9178D" w:rsidRPr="00A9178D" w:rsidRDefault="00A9178D" w:rsidP="00DE1E8B">
      <w:pPr>
        <w:numPr>
          <w:ilvl w:val="0"/>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Supportive financial structures expedite our adoption of intelligent technologies.</w:t>
      </w:r>
    </w:p>
    <w:p w14:paraId="744BA4C6" w14:textId="77777777" w:rsidR="00A9178D" w:rsidRPr="00A9178D" w:rsidRDefault="00A9178D" w:rsidP="00DE1E8B">
      <w:pPr>
        <w:numPr>
          <w:ilvl w:val="1"/>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14FD232D" w14:textId="77777777" w:rsidR="00A9178D" w:rsidRPr="00A9178D" w:rsidRDefault="00A9178D" w:rsidP="00DE1E8B">
      <w:pPr>
        <w:numPr>
          <w:ilvl w:val="1"/>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4E3B2C1F" w14:textId="77777777" w:rsidR="00A9178D" w:rsidRPr="00A9178D" w:rsidRDefault="00A9178D" w:rsidP="00DE1E8B">
      <w:pPr>
        <w:numPr>
          <w:ilvl w:val="1"/>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4F1872A2" w14:textId="77777777" w:rsidR="00A9178D" w:rsidRPr="00A9178D" w:rsidRDefault="00A9178D" w:rsidP="00DE1E8B">
      <w:pPr>
        <w:numPr>
          <w:ilvl w:val="1"/>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77F294BA" w14:textId="77777777" w:rsidR="00A9178D" w:rsidRPr="00A9178D" w:rsidRDefault="00A9178D" w:rsidP="00DE1E8B">
      <w:pPr>
        <w:numPr>
          <w:ilvl w:val="1"/>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3040A8A5" w14:textId="77777777" w:rsidR="00A9178D" w:rsidRPr="00A9178D" w:rsidRDefault="00A9178D" w:rsidP="00DE1E8B">
      <w:pPr>
        <w:numPr>
          <w:ilvl w:val="0"/>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Usable and affordable intelligent technology solutions increase our adoption rate within the business.</w:t>
      </w:r>
    </w:p>
    <w:p w14:paraId="3B928C32" w14:textId="77777777" w:rsidR="00A9178D" w:rsidRPr="00A9178D" w:rsidRDefault="00A9178D" w:rsidP="00DE1E8B">
      <w:pPr>
        <w:numPr>
          <w:ilvl w:val="1"/>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0019343B" w14:textId="77777777" w:rsidR="00A9178D" w:rsidRPr="00A9178D" w:rsidRDefault="00A9178D" w:rsidP="00DE1E8B">
      <w:pPr>
        <w:numPr>
          <w:ilvl w:val="1"/>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61F57BA5" w14:textId="77777777" w:rsidR="00A9178D" w:rsidRPr="00A9178D" w:rsidRDefault="00A9178D" w:rsidP="00DE1E8B">
      <w:pPr>
        <w:numPr>
          <w:ilvl w:val="1"/>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21955C56" w14:textId="77777777" w:rsidR="00A9178D" w:rsidRPr="00A9178D" w:rsidRDefault="00A9178D" w:rsidP="00DE1E8B">
      <w:pPr>
        <w:numPr>
          <w:ilvl w:val="1"/>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7A0405DD" w14:textId="77777777" w:rsidR="00A9178D" w:rsidRPr="00A9178D" w:rsidRDefault="00A9178D" w:rsidP="00DE1E8B">
      <w:pPr>
        <w:numPr>
          <w:ilvl w:val="1"/>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0761D916" w14:textId="77777777" w:rsidR="00A9178D" w:rsidRPr="00A9178D" w:rsidRDefault="00000000" w:rsidP="00A9178D">
      <w:pPr>
        <w:spacing w:after="0"/>
        <w:jc w:val="both"/>
        <w:rPr>
          <w:rFonts w:eastAsia="Times New Roman" w:cs="Times New Roman"/>
          <w:kern w:val="0"/>
          <w:szCs w:val="24"/>
          <w14:ligatures w14:val="none"/>
        </w:rPr>
      </w:pPr>
      <w:r>
        <w:rPr>
          <w:rFonts w:eastAsia="Times New Roman" w:cs="Times New Roman"/>
          <w:kern w:val="0"/>
          <w:szCs w:val="24"/>
          <w14:ligatures w14:val="none"/>
        </w:rPr>
        <w:pict w14:anchorId="1078D872">
          <v:rect id="_x0000_i1042" style="width:0;height:1.5pt" o:hralign="center" o:hrstd="t" o:hr="t" fillcolor="#a0a0a0" stroked="f"/>
        </w:pict>
      </w:r>
    </w:p>
    <w:p w14:paraId="4FD1E6C0" w14:textId="77777777" w:rsidR="00A9178D" w:rsidRPr="00A9178D" w:rsidRDefault="00A9178D" w:rsidP="00A9178D">
      <w:pPr>
        <w:spacing w:before="100" w:beforeAutospacing="1" w:after="100" w:afterAutospacing="1"/>
        <w:jc w:val="both"/>
        <w:outlineLvl w:val="2"/>
        <w:rPr>
          <w:rFonts w:eastAsia="Times New Roman" w:cs="Times New Roman"/>
          <w:b/>
          <w:bCs/>
          <w:kern w:val="0"/>
          <w:sz w:val="27"/>
          <w:szCs w:val="27"/>
          <w14:ligatures w14:val="none"/>
        </w:rPr>
      </w:pPr>
      <w:bookmarkStart w:id="96" w:name="_Toc184435169"/>
      <w:bookmarkStart w:id="97" w:name="_Toc184435983"/>
      <w:r w:rsidRPr="00A9178D">
        <w:rPr>
          <w:rFonts w:eastAsia="Times New Roman" w:cs="Times New Roman"/>
          <w:b/>
          <w:bCs/>
          <w:kern w:val="0"/>
          <w:sz w:val="27"/>
          <w:szCs w:val="27"/>
          <w14:ligatures w14:val="none"/>
        </w:rPr>
        <w:t>Section 6: Effective Usage</w:t>
      </w:r>
      <w:bookmarkEnd w:id="96"/>
      <w:bookmarkEnd w:id="97"/>
    </w:p>
    <w:p w14:paraId="428E31B6" w14:textId="77777777" w:rsidR="00A9178D" w:rsidRPr="00A9178D" w:rsidRDefault="00A9178D" w:rsidP="00DE1E8B">
      <w:pPr>
        <w:numPr>
          <w:ilvl w:val="0"/>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Employees in my business consistently use intelligent technology once it is implemented.</w:t>
      </w:r>
    </w:p>
    <w:p w14:paraId="6415E46A" w14:textId="77777777" w:rsidR="00A9178D" w:rsidRPr="00A9178D" w:rsidRDefault="00A9178D" w:rsidP="00DE1E8B">
      <w:pPr>
        <w:numPr>
          <w:ilvl w:val="1"/>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36E8936B" w14:textId="77777777" w:rsidR="00A9178D" w:rsidRPr="00A9178D" w:rsidRDefault="00A9178D" w:rsidP="00DE1E8B">
      <w:pPr>
        <w:numPr>
          <w:ilvl w:val="1"/>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136C52B4" w14:textId="77777777" w:rsidR="00A9178D" w:rsidRPr="00A9178D" w:rsidRDefault="00A9178D" w:rsidP="00DE1E8B">
      <w:pPr>
        <w:numPr>
          <w:ilvl w:val="1"/>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3DAD8D45" w14:textId="77777777" w:rsidR="00A9178D" w:rsidRPr="00A9178D" w:rsidRDefault="00A9178D" w:rsidP="00DE1E8B">
      <w:pPr>
        <w:numPr>
          <w:ilvl w:val="1"/>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46116DA7" w14:textId="77777777" w:rsidR="00A9178D" w:rsidRPr="00A9178D" w:rsidRDefault="00A9178D" w:rsidP="00DE1E8B">
      <w:pPr>
        <w:numPr>
          <w:ilvl w:val="1"/>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25A8747D" w14:textId="77777777" w:rsidR="00A9178D" w:rsidRPr="00A9178D" w:rsidRDefault="00A9178D" w:rsidP="00DE1E8B">
      <w:pPr>
        <w:numPr>
          <w:ilvl w:val="0"/>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User-friendly technology interfaces make it easier for our employees to use intelligent technology effectively.</w:t>
      </w:r>
    </w:p>
    <w:p w14:paraId="4A89AA90" w14:textId="77777777" w:rsidR="00A9178D" w:rsidRPr="00A9178D" w:rsidRDefault="00A9178D" w:rsidP="00DE1E8B">
      <w:pPr>
        <w:numPr>
          <w:ilvl w:val="1"/>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1E613746" w14:textId="77777777" w:rsidR="00A9178D" w:rsidRPr="00A9178D" w:rsidRDefault="00A9178D" w:rsidP="00DE1E8B">
      <w:pPr>
        <w:numPr>
          <w:ilvl w:val="1"/>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12922D8F" w14:textId="77777777" w:rsidR="00A9178D" w:rsidRPr="00A9178D" w:rsidRDefault="00A9178D" w:rsidP="00DE1E8B">
      <w:pPr>
        <w:numPr>
          <w:ilvl w:val="1"/>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0CEA721D" w14:textId="77777777" w:rsidR="00A9178D" w:rsidRPr="00A9178D" w:rsidRDefault="00A9178D" w:rsidP="00DE1E8B">
      <w:pPr>
        <w:numPr>
          <w:ilvl w:val="1"/>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lastRenderedPageBreak/>
        <w:t>Agree</w:t>
      </w:r>
    </w:p>
    <w:p w14:paraId="192867A1" w14:textId="77777777" w:rsidR="00A9178D" w:rsidRPr="00A9178D" w:rsidRDefault="00A9178D" w:rsidP="00DE1E8B">
      <w:pPr>
        <w:numPr>
          <w:ilvl w:val="1"/>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3E1C3B98" w14:textId="77777777" w:rsidR="00A9178D" w:rsidRPr="00A9178D" w:rsidRDefault="00A9178D" w:rsidP="00DE1E8B">
      <w:pPr>
        <w:numPr>
          <w:ilvl w:val="0"/>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Availability of training resources encourages consistent use of intelligent technologies among employees.</w:t>
      </w:r>
    </w:p>
    <w:p w14:paraId="5C270138" w14:textId="77777777" w:rsidR="00A9178D" w:rsidRPr="00A9178D" w:rsidRDefault="00A9178D" w:rsidP="00DE1E8B">
      <w:pPr>
        <w:numPr>
          <w:ilvl w:val="1"/>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5F66BABA" w14:textId="77777777" w:rsidR="00A9178D" w:rsidRPr="00A9178D" w:rsidRDefault="00A9178D" w:rsidP="00DE1E8B">
      <w:pPr>
        <w:numPr>
          <w:ilvl w:val="1"/>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0316554E" w14:textId="77777777" w:rsidR="00A9178D" w:rsidRPr="00A9178D" w:rsidRDefault="00A9178D" w:rsidP="00DE1E8B">
      <w:pPr>
        <w:numPr>
          <w:ilvl w:val="1"/>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0AD33BC0" w14:textId="77777777" w:rsidR="00A9178D" w:rsidRPr="00A9178D" w:rsidRDefault="00A9178D" w:rsidP="00DE1E8B">
      <w:pPr>
        <w:numPr>
          <w:ilvl w:val="1"/>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64A7E0E2" w14:textId="77777777" w:rsidR="00A9178D" w:rsidRPr="00A9178D" w:rsidRDefault="00A9178D" w:rsidP="00DE1E8B">
      <w:pPr>
        <w:numPr>
          <w:ilvl w:val="1"/>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176B2E6A" w14:textId="77777777" w:rsidR="00A9178D" w:rsidRPr="00A9178D" w:rsidRDefault="00A9178D" w:rsidP="00DE1E8B">
      <w:pPr>
        <w:numPr>
          <w:ilvl w:val="0"/>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Intelligent technology is now a regular part of our daily operations.</w:t>
      </w:r>
    </w:p>
    <w:p w14:paraId="05E0476B" w14:textId="77777777" w:rsidR="00A9178D" w:rsidRPr="00A9178D" w:rsidRDefault="00A9178D" w:rsidP="00DE1E8B">
      <w:pPr>
        <w:numPr>
          <w:ilvl w:val="1"/>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08207C1C" w14:textId="77777777" w:rsidR="00A9178D" w:rsidRPr="00A9178D" w:rsidRDefault="00A9178D" w:rsidP="00DE1E8B">
      <w:pPr>
        <w:numPr>
          <w:ilvl w:val="1"/>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61460667" w14:textId="77777777" w:rsidR="00A9178D" w:rsidRPr="00A9178D" w:rsidRDefault="00A9178D" w:rsidP="00DE1E8B">
      <w:pPr>
        <w:numPr>
          <w:ilvl w:val="1"/>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56707B27" w14:textId="77777777" w:rsidR="00A9178D" w:rsidRPr="00A9178D" w:rsidRDefault="00A9178D" w:rsidP="00DE1E8B">
      <w:pPr>
        <w:numPr>
          <w:ilvl w:val="1"/>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343169ED" w14:textId="77777777" w:rsidR="00A9178D" w:rsidRPr="00A9178D" w:rsidRDefault="00A9178D" w:rsidP="00DE1E8B">
      <w:pPr>
        <w:numPr>
          <w:ilvl w:val="1"/>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66B96C02" w14:textId="77777777" w:rsidR="00A9178D" w:rsidRPr="00A9178D" w:rsidRDefault="00000000" w:rsidP="00A9178D">
      <w:pPr>
        <w:spacing w:after="0"/>
        <w:jc w:val="both"/>
        <w:rPr>
          <w:rFonts w:eastAsia="Times New Roman" w:cs="Times New Roman"/>
          <w:kern w:val="0"/>
          <w:szCs w:val="24"/>
          <w14:ligatures w14:val="none"/>
        </w:rPr>
      </w:pPr>
      <w:r>
        <w:rPr>
          <w:rFonts w:eastAsia="Times New Roman" w:cs="Times New Roman"/>
          <w:kern w:val="0"/>
          <w:szCs w:val="24"/>
          <w14:ligatures w14:val="none"/>
        </w:rPr>
        <w:pict w14:anchorId="071456FF">
          <v:rect id="_x0000_i1043" style="width:0;height:1.5pt" o:hralign="center" o:hrstd="t" o:hr="t" fillcolor="#a0a0a0" stroked="f"/>
        </w:pict>
      </w:r>
    </w:p>
    <w:p w14:paraId="72716A6E" w14:textId="77777777" w:rsidR="00A9178D" w:rsidRPr="00A9178D" w:rsidRDefault="00A9178D" w:rsidP="00A9178D">
      <w:pPr>
        <w:spacing w:before="100" w:beforeAutospacing="1" w:after="100" w:afterAutospacing="1"/>
        <w:jc w:val="both"/>
        <w:outlineLvl w:val="2"/>
        <w:rPr>
          <w:rFonts w:eastAsia="Times New Roman" w:cs="Times New Roman"/>
          <w:b/>
          <w:bCs/>
          <w:kern w:val="0"/>
          <w:sz w:val="27"/>
          <w:szCs w:val="27"/>
          <w14:ligatures w14:val="none"/>
        </w:rPr>
      </w:pPr>
      <w:bookmarkStart w:id="98" w:name="_Toc184435170"/>
      <w:bookmarkStart w:id="99" w:name="_Toc184435984"/>
      <w:r w:rsidRPr="00A9178D">
        <w:rPr>
          <w:rFonts w:eastAsia="Times New Roman" w:cs="Times New Roman"/>
          <w:b/>
          <w:bCs/>
          <w:kern w:val="0"/>
          <w:sz w:val="27"/>
          <w:szCs w:val="27"/>
          <w14:ligatures w14:val="none"/>
        </w:rPr>
        <w:t>Section 7: Long-Term Operational Fit</w:t>
      </w:r>
      <w:bookmarkEnd w:id="98"/>
      <w:bookmarkEnd w:id="99"/>
    </w:p>
    <w:p w14:paraId="040CF8C6" w14:textId="77777777" w:rsidR="00A9178D" w:rsidRPr="00A9178D" w:rsidRDefault="00A9178D" w:rsidP="00DE1E8B">
      <w:pPr>
        <w:numPr>
          <w:ilvl w:val="0"/>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Intelligent technology continues to meet our business needs as they evolve over time.</w:t>
      </w:r>
    </w:p>
    <w:p w14:paraId="00B06C52" w14:textId="77777777" w:rsidR="00A9178D" w:rsidRPr="00A9178D" w:rsidRDefault="00A9178D" w:rsidP="00DE1E8B">
      <w:pPr>
        <w:numPr>
          <w:ilvl w:val="1"/>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0B383599" w14:textId="77777777" w:rsidR="00A9178D" w:rsidRPr="00A9178D" w:rsidRDefault="00A9178D" w:rsidP="00DE1E8B">
      <w:pPr>
        <w:numPr>
          <w:ilvl w:val="1"/>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066CDDB8" w14:textId="77777777" w:rsidR="00A9178D" w:rsidRPr="00A9178D" w:rsidRDefault="00A9178D" w:rsidP="00DE1E8B">
      <w:pPr>
        <w:numPr>
          <w:ilvl w:val="1"/>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19827E20" w14:textId="77777777" w:rsidR="00A9178D" w:rsidRPr="00A9178D" w:rsidRDefault="00A9178D" w:rsidP="00DE1E8B">
      <w:pPr>
        <w:numPr>
          <w:ilvl w:val="1"/>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3E2D5C24" w14:textId="77777777" w:rsidR="00A9178D" w:rsidRPr="00A9178D" w:rsidRDefault="00A9178D" w:rsidP="00DE1E8B">
      <w:pPr>
        <w:numPr>
          <w:ilvl w:val="1"/>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6D34B059" w14:textId="77777777" w:rsidR="00A9178D" w:rsidRPr="00A9178D" w:rsidRDefault="00A9178D" w:rsidP="00DE1E8B">
      <w:pPr>
        <w:numPr>
          <w:ilvl w:val="0"/>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Scalable technology solutions help sustain our use of intelligent technology as our business grows.</w:t>
      </w:r>
    </w:p>
    <w:p w14:paraId="195E31A2" w14:textId="77777777" w:rsidR="00A9178D" w:rsidRPr="00A9178D" w:rsidRDefault="00A9178D" w:rsidP="00DE1E8B">
      <w:pPr>
        <w:numPr>
          <w:ilvl w:val="1"/>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4DA2CB86" w14:textId="77777777" w:rsidR="00A9178D" w:rsidRPr="00A9178D" w:rsidRDefault="00A9178D" w:rsidP="00DE1E8B">
      <w:pPr>
        <w:numPr>
          <w:ilvl w:val="1"/>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7966ABF1" w14:textId="77777777" w:rsidR="00A9178D" w:rsidRPr="00A9178D" w:rsidRDefault="00A9178D" w:rsidP="00DE1E8B">
      <w:pPr>
        <w:numPr>
          <w:ilvl w:val="1"/>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72DF3BB4" w14:textId="77777777" w:rsidR="00A9178D" w:rsidRPr="00A9178D" w:rsidRDefault="00A9178D" w:rsidP="00DE1E8B">
      <w:pPr>
        <w:numPr>
          <w:ilvl w:val="1"/>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79024BAB" w14:textId="77777777" w:rsidR="00A9178D" w:rsidRPr="00A9178D" w:rsidRDefault="00A9178D" w:rsidP="00DE1E8B">
      <w:pPr>
        <w:numPr>
          <w:ilvl w:val="1"/>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681DD2E2" w14:textId="77777777" w:rsidR="00A9178D" w:rsidRPr="00A9178D" w:rsidRDefault="00A9178D" w:rsidP="00DE1E8B">
      <w:pPr>
        <w:numPr>
          <w:ilvl w:val="0"/>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Customizable features allow intelligent technology to remain relevant to our changing operational requirements.</w:t>
      </w:r>
    </w:p>
    <w:p w14:paraId="5B301A5E" w14:textId="77777777" w:rsidR="00A9178D" w:rsidRPr="00A9178D" w:rsidRDefault="00A9178D" w:rsidP="00DE1E8B">
      <w:pPr>
        <w:numPr>
          <w:ilvl w:val="1"/>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5F706210" w14:textId="77777777" w:rsidR="00A9178D" w:rsidRPr="00A9178D" w:rsidRDefault="00A9178D" w:rsidP="00DE1E8B">
      <w:pPr>
        <w:numPr>
          <w:ilvl w:val="1"/>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756ED873" w14:textId="77777777" w:rsidR="00A9178D" w:rsidRPr="00A9178D" w:rsidRDefault="00A9178D" w:rsidP="00DE1E8B">
      <w:pPr>
        <w:numPr>
          <w:ilvl w:val="1"/>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3872AF69" w14:textId="77777777" w:rsidR="00A9178D" w:rsidRPr="00A9178D" w:rsidRDefault="00A9178D" w:rsidP="00DE1E8B">
      <w:pPr>
        <w:numPr>
          <w:ilvl w:val="1"/>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22C01DE5" w14:textId="77777777" w:rsidR="00A9178D" w:rsidRPr="00A9178D" w:rsidRDefault="00A9178D" w:rsidP="00DE1E8B">
      <w:pPr>
        <w:numPr>
          <w:ilvl w:val="1"/>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3F47B05C" w14:textId="77777777" w:rsidR="00A9178D" w:rsidRPr="00A9178D" w:rsidRDefault="00A9178D" w:rsidP="00DE1E8B">
      <w:pPr>
        <w:numPr>
          <w:ilvl w:val="0"/>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Intelligent technology aligns well with our long-term business goals.</w:t>
      </w:r>
    </w:p>
    <w:p w14:paraId="3C458EEA" w14:textId="77777777" w:rsidR="00A9178D" w:rsidRPr="00A9178D" w:rsidRDefault="00A9178D" w:rsidP="00DE1E8B">
      <w:pPr>
        <w:numPr>
          <w:ilvl w:val="1"/>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53888A83" w14:textId="77777777" w:rsidR="00A9178D" w:rsidRPr="00A9178D" w:rsidRDefault="00A9178D" w:rsidP="00DE1E8B">
      <w:pPr>
        <w:numPr>
          <w:ilvl w:val="1"/>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3836A5D2" w14:textId="77777777" w:rsidR="00A9178D" w:rsidRPr="00A9178D" w:rsidRDefault="00A9178D" w:rsidP="00DE1E8B">
      <w:pPr>
        <w:numPr>
          <w:ilvl w:val="1"/>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23844826" w14:textId="77777777" w:rsidR="00A9178D" w:rsidRPr="00A9178D" w:rsidRDefault="00A9178D" w:rsidP="00DE1E8B">
      <w:pPr>
        <w:numPr>
          <w:ilvl w:val="1"/>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24D0B1FF" w14:textId="77777777" w:rsidR="00A9178D" w:rsidRPr="00A9178D" w:rsidRDefault="00A9178D" w:rsidP="00DE1E8B">
      <w:pPr>
        <w:numPr>
          <w:ilvl w:val="1"/>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75495575" w14:textId="77777777" w:rsidR="00A9178D" w:rsidRPr="00A9178D" w:rsidRDefault="00000000" w:rsidP="00A9178D">
      <w:pPr>
        <w:spacing w:after="0"/>
        <w:jc w:val="both"/>
        <w:rPr>
          <w:rFonts w:eastAsia="Times New Roman" w:cs="Times New Roman"/>
          <w:kern w:val="0"/>
          <w:szCs w:val="24"/>
          <w14:ligatures w14:val="none"/>
        </w:rPr>
      </w:pPr>
      <w:r>
        <w:rPr>
          <w:rFonts w:eastAsia="Times New Roman" w:cs="Times New Roman"/>
          <w:kern w:val="0"/>
          <w:szCs w:val="24"/>
          <w14:ligatures w14:val="none"/>
        </w:rPr>
        <w:lastRenderedPageBreak/>
        <w:pict w14:anchorId="325A365A">
          <v:rect id="_x0000_i1044" style="width:0;height:1.5pt" o:hralign="center" o:hrstd="t" o:hr="t" fillcolor="#a0a0a0" stroked="f"/>
        </w:pict>
      </w:r>
    </w:p>
    <w:p w14:paraId="196050D5" w14:textId="77777777" w:rsidR="00A9178D" w:rsidRPr="00A9178D" w:rsidRDefault="00A9178D" w:rsidP="00A9178D">
      <w:pPr>
        <w:spacing w:before="100" w:beforeAutospacing="1" w:after="100" w:afterAutospacing="1"/>
        <w:jc w:val="both"/>
        <w:outlineLvl w:val="2"/>
        <w:rPr>
          <w:rFonts w:eastAsia="Times New Roman" w:cs="Times New Roman"/>
          <w:b/>
          <w:bCs/>
          <w:kern w:val="0"/>
          <w:sz w:val="27"/>
          <w:szCs w:val="27"/>
          <w14:ligatures w14:val="none"/>
        </w:rPr>
      </w:pPr>
      <w:bookmarkStart w:id="100" w:name="_Toc184435171"/>
      <w:bookmarkStart w:id="101" w:name="_Toc184435985"/>
      <w:r w:rsidRPr="00A9178D">
        <w:rPr>
          <w:rFonts w:eastAsia="Times New Roman" w:cs="Times New Roman"/>
          <w:b/>
          <w:bCs/>
          <w:kern w:val="0"/>
          <w:sz w:val="27"/>
          <w:szCs w:val="27"/>
          <w14:ligatures w14:val="none"/>
        </w:rPr>
        <w:t>Section 8: Market Competitiveness</w:t>
      </w:r>
      <w:bookmarkEnd w:id="100"/>
      <w:bookmarkEnd w:id="101"/>
    </w:p>
    <w:p w14:paraId="1F09C170" w14:textId="77777777" w:rsidR="00A9178D" w:rsidRPr="00A9178D" w:rsidRDefault="00A9178D" w:rsidP="00DE1E8B">
      <w:pPr>
        <w:numPr>
          <w:ilvl w:val="0"/>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Intelligent technology has strengthened our business’s competitive position in the market.</w:t>
      </w:r>
    </w:p>
    <w:p w14:paraId="544EB928" w14:textId="77777777" w:rsidR="00A9178D" w:rsidRPr="00A9178D" w:rsidRDefault="00A9178D" w:rsidP="00DE1E8B">
      <w:pPr>
        <w:numPr>
          <w:ilvl w:val="1"/>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6B221AB5" w14:textId="77777777" w:rsidR="00A9178D" w:rsidRPr="00A9178D" w:rsidRDefault="00A9178D" w:rsidP="00DE1E8B">
      <w:pPr>
        <w:numPr>
          <w:ilvl w:val="1"/>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1667702B" w14:textId="77777777" w:rsidR="00A9178D" w:rsidRPr="00A9178D" w:rsidRDefault="00A9178D" w:rsidP="00DE1E8B">
      <w:pPr>
        <w:numPr>
          <w:ilvl w:val="1"/>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1946D001" w14:textId="77777777" w:rsidR="00A9178D" w:rsidRPr="00A9178D" w:rsidRDefault="00A9178D" w:rsidP="00DE1E8B">
      <w:pPr>
        <w:numPr>
          <w:ilvl w:val="1"/>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4CA67A8C" w14:textId="77777777" w:rsidR="00A9178D" w:rsidRPr="00A9178D" w:rsidRDefault="00A9178D" w:rsidP="00DE1E8B">
      <w:pPr>
        <w:numPr>
          <w:ilvl w:val="1"/>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29B831F0" w14:textId="77777777" w:rsidR="00A9178D" w:rsidRPr="00A9178D" w:rsidRDefault="00A9178D" w:rsidP="00DE1E8B">
      <w:pPr>
        <w:numPr>
          <w:ilvl w:val="0"/>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Customer retention has improved since we started using intelligent technologies.</w:t>
      </w:r>
    </w:p>
    <w:p w14:paraId="1A609F4E" w14:textId="77777777" w:rsidR="00A9178D" w:rsidRPr="00A9178D" w:rsidRDefault="00A9178D" w:rsidP="00DE1E8B">
      <w:pPr>
        <w:numPr>
          <w:ilvl w:val="1"/>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07CC2205" w14:textId="77777777" w:rsidR="00A9178D" w:rsidRPr="00A9178D" w:rsidRDefault="00A9178D" w:rsidP="00DE1E8B">
      <w:pPr>
        <w:numPr>
          <w:ilvl w:val="1"/>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3D41D383" w14:textId="77777777" w:rsidR="00A9178D" w:rsidRPr="00A9178D" w:rsidRDefault="00A9178D" w:rsidP="00DE1E8B">
      <w:pPr>
        <w:numPr>
          <w:ilvl w:val="1"/>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215C1D30" w14:textId="77777777" w:rsidR="00A9178D" w:rsidRPr="00A9178D" w:rsidRDefault="00A9178D" w:rsidP="00DE1E8B">
      <w:pPr>
        <w:numPr>
          <w:ilvl w:val="1"/>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65D870AF" w14:textId="77777777" w:rsidR="00A9178D" w:rsidRPr="00A9178D" w:rsidRDefault="00A9178D" w:rsidP="00DE1E8B">
      <w:pPr>
        <w:numPr>
          <w:ilvl w:val="1"/>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3B67D6E5" w14:textId="77777777" w:rsidR="00A9178D" w:rsidRPr="00A9178D" w:rsidRDefault="00A9178D" w:rsidP="00DE1E8B">
      <w:pPr>
        <w:numPr>
          <w:ilvl w:val="0"/>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Operational efficiency gains from intelligent technology have positively impacted our competitiveness.</w:t>
      </w:r>
    </w:p>
    <w:p w14:paraId="19ABE98F" w14:textId="77777777" w:rsidR="00A9178D" w:rsidRPr="00A9178D" w:rsidRDefault="00A9178D" w:rsidP="00DE1E8B">
      <w:pPr>
        <w:numPr>
          <w:ilvl w:val="1"/>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732BC8AC" w14:textId="77777777" w:rsidR="00A9178D" w:rsidRPr="00A9178D" w:rsidRDefault="00A9178D" w:rsidP="00DE1E8B">
      <w:pPr>
        <w:numPr>
          <w:ilvl w:val="1"/>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71BE5163" w14:textId="77777777" w:rsidR="00A9178D" w:rsidRPr="00A9178D" w:rsidRDefault="00A9178D" w:rsidP="00DE1E8B">
      <w:pPr>
        <w:numPr>
          <w:ilvl w:val="1"/>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2D453A2D" w14:textId="77777777" w:rsidR="00A9178D" w:rsidRPr="00A9178D" w:rsidRDefault="00A9178D" w:rsidP="00DE1E8B">
      <w:pPr>
        <w:numPr>
          <w:ilvl w:val="1"/>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53D5A9E3" w14:textId="77777777" w:rsidR="00A9178D" w:rsidRPr="00A9178D" w:rsidRDefault="00A9178D" w:rsidP="00DE1E8B">
      <w:pPr>
        <w:numPr>
          <w:ilvl w:val="1"/>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46E345A0" w14:textId="77777777" w:rsidR="00A9178D" w:rsidRPr="00A9178D" w:rsidRDefault="00A9178D" w:rsidP="00DE1E8B">
      <w:pPr>
        <w:numPr>
          <w:ilvl w:val="0"/>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Intelligent technology helps us make more effective decisions, enhancing our market competitiveness.</w:t>
      </w:r>
    </w:p>
    <w:p w14:paraId="17F2F500" w14:textId="77777777" w:rsidR="00A9178D" w:rsidRPr="00A9178D" w:rsidRDefault="00A9178D" w:rsidP="00DE1E8B">
      <w:pPr>
        <w:numPr>
          <w:ilvl w:val="1"/>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5EADCDBA" w14:textId="77777777" w:rsidR="00A9178D" w:rsidRPr="00A9178D" w:rsidRDefault="00A9178D" w:rsidP="00DE1E8B">
      <w:pPr>
        <w:numPr>
          <w:ilvl w:val="1"/>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4CBA3269" w14:textId="77777777" w:rsidR="00A9178D" w:rsidRPr="00A9178D" w:rsidRDefault="00A9178D" w:rsidP="00DE1E8B">
      <w:pPr>
        <w:numPr>
          <w:ilvl w:val="1"/>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1E2CB7D2" w14:textId="77777777" w:rsidR="00A9178D" w:rsidRPr="00A9178D" w:rsidRDefault="00A9178D" w:rsidP="00DE1E8B">
      <w:pPr>
        <w:numPr>
          <w:ilvl w:val="1"/>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3494A651" w14:textId="77777777" w:rsidR="00A9178D" w:rsidRPr="00A9178D" w:rsidRDefault="00A9178D" w:rsidP="00DE1E8B">
      <w:pPr>
        <w:numPr>
          <w:ilvl w:val="1"/>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45BD3FA7" w14:textId="77777777" w:rsidR="00A9178D" w:rsidRPr="00A9178D" w:rsidRDefault="00000000" w:rsidP="00A9178D">
      <w:pPr>
        <w:spacing w:after="0"/>
        <w:jc w:val="both"/>
        <w:rPr>
          <w:rFonts w:eastAsia="Times New Roman" w:cs="Times New Roman"/>
          <w:kern w:val="0"/>
          <w:szCs w:val="24"/>
          <w14:ligatures w14:val="none"/>
        </w:rPr>
      </w:pPr>
      <w:r>
        <w:rPr>
          <w:rFonts w:eastAsia="Times New Roman" w:cs="Times New Roman"/>
          <w:kern w:val="0"/>
          <w:szCs w:val="24"/>
          <w14:ligatures w14:val="none"/>
        </w:rPr>
        <w:pict w14:anchorId="49E3D9A3">
          <v:rect id="_x0000_i1045" style="width:0;height:1.5pt" o:hralign="center" o:hrstd="t" o:hr="t" fillcolor="#a0a0a0" stroked="f"/>
        </w:pict>
      </w:r>
    </w:p>
    <w:p w14:paraId="677028EE" w14:textId="19876424" w:rsidR="00402F45" w:rsidRPr="00E91EDE" w:rsidRDefault="00A9178D" w:rsidP="00E91EDE">
      <w:pPr>
        <w:spacing w:before="100" w:beforeAutospacing="1" w:after="100" w:afterAutospacing="1"/>
        <w:jc w:val="both"/>
        <w:rPr>
          <w:rFonts w:eastAsia="Times New Roman" w:cs="Times New Roman"/>
          <w:kern w:val="0"/>
          <w:szCs w:val="24"/>
          <w14:ligatures w14:val="none"/>
        </w:rPr>
      </w:pPr>
      <w:r w:rsidRPr="00A9178D">
        <w:rPr>
          <w:rFonts w:eastAsia="Times New Roman" w:cs="Times New Roman"/>
          <w:b/>
          <w:bCs/>
          <w:kern w:val="0"/>
          <w:szCs w:val="24"/>
          <w14:ligatures w14:val="none"/>
        </w:rPr>
        <w:t>Thank you for participating in this survey.</w:t>
      </w:r>
      <w:r w:rsidRPr="00A9178D">
        <w:rPr>
          <w:rFonts w:eastAsia="Times New Roman" w:cs="Times New Roman"/>
          <w:kern w:val="0"/>
          <w:szCs w:val="24"/>
          <w14:ligatures w14:val="none"/>
        </w:rPr>
        <w:t xml:space="preserve"> Your responses are essential for understanding the role of intelligent technologies in SME adoption, growth, and competitiveness. If you have questions about this survey or would like to receive the study results, please provide your email address below.</w:t>
      </w:r>
    </w:p>
    <w:sectPr w:rsidR="00402F45" w:rsidRPr="00E91EDE" w:rsidSect="005B1256">
      <w:footerReference w:type="default" r:id="rId30"/>
      <w:pgSz w:w="11906" w:h="16838" w:code="9"/>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90F0FB" w14:textId="77777777" w:rsidR="00592C31" w:rsidRDefault="00592C31" w:rsidP="009125CE">
      <w:pPr>
        <w:spacing w:after="0"/>
      </w:pPr>
      <w:r>
        <w:separator/>
      </w:r>
    </w:p>
    <w:p w14:paraId="5A799411" w14:textId="77777777" w:rsidR="00592C31" w:rsidRDefault="00592C31"/>
  </w:endnote>
  <w:endnote w:type="continuationSeparator" w:id="0">
    <w:p w14:paraId="6F8B783F" w14:textId="77777777" w:rsidR="00592C31" w:rsidRDefault="00592C31" w:rsidP="009125CE">
      <w:pPr>
        <w:spacing w:after="0"/>
      </w:pPr>
      <w:r>
        <w:continuationSeparator/>
      </w:r>
    </w:p>
    <w:p w14:paraId="5490EB6B" w14:textId="77777777" w:rsidR="00592C31" w:rsidRDefault="00592C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85271841"/>
      <w:docPartObj>
        <w:docPartGallery w:val="Page Numbers (Bottom of Page)"/>
        <w:docPartUnique/>
      </w:docPartObj>
    </w:sdtPr>
    <w:sdtEndPr>
      <w:rPr>
        <w:noProof/>
      </w:rPr>
    </w:sdtEndPr>
    <w:sdtContent>
      <w:p w14:paraId="00D6767C" w14:textId="13D70F45" w:rsidR="00D711D0" w:rsidRDefault="00D711D0">
        <w:pPr>
          <w:pStyle w:val="Footer"/>
          <w:jc w:val="center"/>
        </w:pPr>
        <w:r>
          <w:fldChar w:fldCharType="begin"/>
        </w:r>
        <w:r>
          <w:instrText xml:space="preserve"> PAGE   \* MERGEFORMAT </w:instrText>
        </w:r>
        <w:r>
          <w:fldChar w:fldCharType="separate"/>
        </w:r>
        <w:r w:rsidR="00F02F81">
          <w:rPr>
            <w:noProof/>
            <w:rtl/>
          </w:rPr>
          <w:t>1</w:t>
        </w:r>
        <w:r>
          <w:rPr>
            <w:noProof/>
          </w:rPr>
          <w:fldChar w:fldCharType="end"/>
        </w:r>
      </w:p>
    </w:sdtContent>
  </w:sdt>
  <w:p w14:paraId="2101BDF3" w14:textId="77777777" w:rsidR="00D711D0" w:rsidRDefault="00D711D0">
    <w:pPr>
      <w:pStyle w:val="Footer"/>
    </w:pPr>
  </w:p>
  <w:p w14:paraId="11060FF2" w14:textId="77777777" w:rsidR="002022DC" w:rsidRDefault="002022D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B8584A" w14:textId="77777777" w:rsidR="00592C31" w:rsidRDefault="00592C31" w:rsidP="009125CE">
      <w:pPr>
        <w:spacing w:after="0"/>
      </w:pPr>
      <w:r>
        <w:separator/>
      </w:r>
    </w:p>
    <w:p w14:paraId="0C1FCA87" w14:textId="77777777" w:rsidR="00592C31" w:rsidRDefault="00592C31"/>
  </w:footnote>
  <w:footnote w:type="continuationSeparator" w:id="0">
    <w:p w14:paraId="0FE12932" w14:textId="77777777" w:rsidR="00592C31" w:rsidRDefault="00592C31" w:rsidP="009125CE">
      <w:pPr>
        <w:spacing w:after="0"/>
      </w:pPr>
      <w:r>
        <w:continuationSeparator/>
      </w:r>
    </w:p>
    <w:p w14:paraId="4BF60D80" w14:textId="77777777" w:rsidR="00592C31" w:rsidRDefault="00592C3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24978"/>
    <w:multiLevelType w:val="multilevel"/>
    <w:tmpl w:val="89B2FF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320BB6"/>
    <w:multiLevelType w:val="multilevel"/>
    <w:tmpl w:val="D2B2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C16A31"/>
    <w:multiLevelType w:val="multilevel"/>
    <w:tmpl w:val="550C2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C07B24"/>
    <w:multiLevelType w:val="multilevel"/>
    <w:tmpl w:val="D2B86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4D354F"/>
    <w:multiLevelType w:val="multilevel"/>
    <w:tmpl w:val="A768C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75AC6"/>
    <w:multiLevelType w:val="multilevel"/>
    <w:tmpl w:val="44EC94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0965B2"/>
    <w:multiLevelType w:val="multilevel"/>
    <w:tmpl w:val="70608D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32216A"/>
    <w:multiLevelType w:val="multilevel"/>
    <w:tmpl w:val="20024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1F1E47"/>
    <w:multiLevelType w:val="multilevel"/>
    <w:tmpl w:val="A530B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F17EA2"/>
    <w:multiLevelType w:val="multilevel"/>
    <w:tmpl w:val="D1A40F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845B02"/>
    <w:multiLevelType w:val="hybridMultilevel"/>
    <w:tmpl w:val="267840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F961C1"/>
    <w:multiLevelType w:val="multilevel"/>
    <w:tmpl w:val="CD003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B51473"/>
    <w:multiLevelType w:val="multilevel"/>
    <w:tmpl w:val="702EEC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3922E1"/>
    <w:multiLevelType w:val="multilevel"/>
    <w:tmpl w:val="71EE3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F517F"/>
    <w:multiLevelType w:val="multilevel"/>
    <w:tmpl w:val="9690AB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2B57BC1"/>
    <w:multiLevelType w:val="multilevel"/>
    <w:tmpl w:val="D410F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8478A4"/>
    <w:multiLevelType w:val="multilevel"/>
    <w:tmpl w:val="07547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6B3F36"/>
    <w:multiLevelType w:val="multilevel"/>
    <w:tmpl w:val="92F2B9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A6111F"/>
    <w:multiLevelType w:val="hybridMultilevel"/>
    <w:tmpl w:val="0B0C4D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A23623"/>
    <w:multiLevelType w:val="hybridMultilevel"/>
    <w:tmpl w:val="267E36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0007FF"/>
    <w:multiLevelType w:val="multilevel"/>
    <w:tmpl w:val="D1AE8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625226"/>
    <w:multiLevelType w:val="multilevel"/>
    <w:tmpl w:val="A95A5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A02E8A"/>
    <w:multiLevelType w:val="multilevel"/>
    <w:tmpl w:val="45403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BA7940"/>
    <w:multiLevelType w:val="multilevel"/>
    <w:tmpl w:val="C5DE5A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AB0EC5"/>
    <w:multiLevelType w:val="multilevel"/>
    <w:tmpl w:val="AE4633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7F35AC5"/>
    <w:multiLevelType w:val="hybridMultilevel"/>
    <w:tmpl w:val="8F10C0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9027D5"/>
    <w:multiLevelType w:val="multilevel"/>
    <w:tmpl w:val="13C26486"/>
    <w:lvl w:ilvl="0">
      <w:start w:val="1"/>
      <w:numFmt w:val="upp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CFC0BFB"/>
    <w:multiLevelType w:val="hybridMultilevel"/>
    <w:tmpl w:val="DF648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68D6AA4"/>
    <w:multiLevelType w:val="multilevel"/>
    <w:tmpl w:val="13F604FA"/>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720" w:hanging="360"/>
      </w:pPr>
      <w:rPr>
        <w:rFonts w:hint="default"/>
        <w:sz w:val="36"/>
        <w:szCs w:val="36"/>
      </w:rPr>
    </w:lvl>
    <w:lvl w:ilvl="2">
      <w:start w:val="1"/>
      <w:numFmt w:val="decimal"/>
      <w:pStyle w:val="Heading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83621F0"/>
    <w:multiLevelType w:val="multilevel"/>
    <w:tmpl w:val="571E7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93E4BC6"/>
    <w:multiLevelType w:val="multilevel"/>
    <w:tmpl w:val="430C9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460F99"/>
    <w:multiLevelType w:val="multilevel"/>
    <w:tmpl w:val="375AE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D8F4D1C"/>
    <w:multiLevelType w:val="multilevel"/>
    <w:tmpl w:val="CF5CB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151E29"/>
    <w:multiLevelType w:val="multilevel"/>
    <w:tmpl w:val="A24A62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52A0CC3"/>
    <w:multiLevelType w:val="multilevel"/>
    <w:tmpl w:val="83EC5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BF0097"/>
    <w:multiLevelType w:val="hybridMultilevel"/>
    <w:tmpl w:val="1BD41290"/>
    <w:lvl w:ilvl="0" w:tplc="04090015">
      <w:start w:val="1"/>
      <w:numFmt w:val="upp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7EB24D86"/>
    <w:multiLevelType w:val="multilevel"/>
    <w:tmpl w:val="BDD40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6E6C8E"/>
    <w:multiLevelType w:val="multilevel"/>
    <w:tmpl w:val="BD9A4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835587">
    <w:abstractNumId w:val="27"/>
  </w:num>
  <w:num w:numId="2" w16cid:durableId="798231935">
    <w:abstractNumId w:val="23"/>
  </w:num>
  <w:num w:numId="3" w16cid:durableId="791824490">
    <w:abstractNumId w:val="26"/>
  </w:num>
  <w:num w:numId="4" w16cid:durableId="838080381">
    <w:abstractNumId w:val="35"/>
  </w:num>
  <w:num w:numId="5" w16cid:durableId="826172080">
    <w:abstractNumId w:val="31"/>
  </w:num>
  <w:num w:numId="6" w16cid:durableId="2069497755">
    <w:abstractNumId w:val="2"/>
  </w:num>
  <w:num w:numId="7" w16cid:durableId="370809616">
    <w:abstractNumId w:val="8"/>
  </w:num>
  <w:num w:numId="8" w16cid:durableId="499270659">
    <w:abstractNumId w:val="33"/>
  </w:num>
  <w:num w:numId="9" w16cid:durableId="500049758">
    <w:abstractNumId w:val="6"/>
  </w:num>
  <w:num w:numId="10" w16cid:durableId="638148844">
    <w:abstractNumId w:val="5"/>
  </w:num>
  <w:num w:numId="11" w16cid:durableId="81339555">
    <w:abstractNumId w:val="0"/>
  </w:num>
  <w:num w:numId="12" w16cid:durableId="2093118796">
    <w:abstractNumId w:val="24"/>
  </w:num>
  <w:num w:numId="13" w16cid:durableId="311301432">
    <w:abstractNumId w:val="12"/>
  </w:num>
  <w:num w:numId="14" w16cid:durableId="463350530">
    <w:abstractNumId w:val="9"/>
  </w:num>
  <w:num w:numId="15" w16cid:durableId="435095747">
    <w:abstractNumId w:val="17"/>
  </w:num>
  <w:num w:numId="16" w16cid:durableId="771779590">
    <w:abstractNumId w:val="14"/>
  </w:num>
  <w:num w:numId="17" w16cid:durableId="694887566">
    <w:abstractNumId w:val="28"/>
  </w:num>
  <w:num w:numId="18" w16cid:durableId="1374883475">
    <w:abstractNumId w:val="25"/>
  </w:num>
  <w:num w:numId="19" w16cid:durableId="1142890691">
    <w:abstractNumId w:val="10"/>
  </w:num>
  <w:num w:numId="20" w16cid:durableId="645822560">
    <w:abstractNumId w:val="19"/>
  </w:num>
  <w:num w:numId="21" w16cid:durableId="1794473443">
    <w:abstractNumId w:val="18"/>
  </w:num>
  <w:num w:numId="22" w16cid:durableId="872577773">
    <w:abstractNumId w:val="22"/>
  </w:num>
  <w:num w:numId="23" w16cid:durableId="1509520142">
    <w:abstractNumId w:val="1"/>
  </w:num>
  <w:num w:numId="24" w16cid:durableId="808325863">
    <w:abstractNumId w:val="4"/>
  </w:num>
  <w:num w:numId="25" w16cid:durableId="145512713">
    <w:abstractNumId w:val="3"/>
  </w:num>
  <w:num w:numId="26" w16cid:durableId="1953975687">
    <w:abstractNumId w:val="7"/>
  </w:num>
  <w:num w:numId="27" w16cid:durableId="862673789">
    <w:abstractNumId w:val="36"/>
  </w:num>
  <w:num w:numId="28" w16cid:durableId="2040085952">
    <w:abstractNumId w:val="30"/>
  </w:num>
  <w:num w:numId="29" w16cid:durableId="895122197">
    <w:abstractNumId w:val="16"/>
  </w:num>
  <w:num w:numId="30" w16cid:durableId="766930318">
    <w:abstractNumId w:val="15"/>
  </w:num>
  <w:num w:numId="31" w16cid:durableId="612247849">
    <w:abstractNumId w:val="13"/>
  </w:num>
  <w:num w:numId="32" w16cid:durableId="1597865707">
    <w:abstractNumId w:val="21"/>
  </w:num>
  <w:num w:numId="33" w16cid:durableId="1204101875">
    <w:abstractNumId w:val="11"/>
  </w:num>
  <w:num w:numId="34" w16cid:durableId="315113972">
    <w:abstractNumId w:val="32"/>
  </w:num>
  <w:num w:numId="35" w16cid:durableId="1060833789">
    <w:abstractNumId w:val="34"/>
  </w:num>
  <w:num w:numId="36" w16cid:durableId="786312566">
    <w:abstractNumId w:val="29"/>
  </w:num>
  <w:num w:numId="37" w16cid:durableId="2051614182">
    <w:abstractNumId w:val="20"/>
  </w:num>
  <w:num w:numId="38" w16cid:durableId="204231847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8813473">
    <w:abstractNumId w:val="3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07404"/>
    <w:rsid w:val="00007DA2"/>
    <w:rsid w:val="000138BD"/>
    <w:rsid w:val="00020730"/>
    <w:rsid w:val="000260CA"/>
    <w:rsid w:val="000327A9"/>
    <w:rsid w:val="00037719"/>
    <w:rsid w:val="00044FD0"/>
    <w:rsid w:val="00046CEE"/>
    <w:rsid w:val="00050FF2"/>
    <w:rsid w:val="00057BC9"/>
    <w:rsid w:val="0006255C"/>
    <w:rsid w:val="000630AC"/>
    <w:rsid w:val="00072F43"/>
    <w:rsid w:val="00073024"/>
    <w:rsid w:val="00084E2C"/>
    <w:rsid w:val="00086A18"/>
    <w:rsid w:val="00090F21"/>
    <w:rsid w:val="00092429"/>
    <w:rsid w:val="00095112"/>
    <w:rsid w:val="00097659"/>
    <w:rsid w:val="000A185C"/>
    <w:rsid w:val="000A5112"/>
    <w:rsid w:val="000B0EA1"/>
    <w:rsid w:val="000B2A9E"/>
    <w:rsid w:val="000B5B5A"/>
    <w:rsid w:val="000E1AA6"/>
    <w:rsid w:val="000E51B4"/>
    <w:rsid w:val="000E5B2F"/>
    <w:rsid w:val="000F44B4"/>
    <w:rsid w:val="00111896"/>
    <w:rsid w:val="00111F4E"/>
    <w:rsid w:val="00131F7E"/>
    <w:rsid w:val="00140D40"/>
    <w:rsid w:val="001446A3"/>
    <w:rsid w:val="00150C99"/>
    <w:rsid w:val="00151F02"/>
    <w:rsid w:val="00152413"/>
    <w:rsid w:val="001617C0"/>
    <w:rsid w:val="00161BAD"/>
    <w:rsid w:val="00164122"/>
    <w:rsid w:val="00172B78"/>
    <w:rsid w:val="001748D9"/>
    <w:rsid w:val="00177A2B"/>
    <w:rsid w:val="001806FC"/>
    <w:rsid w:val="00183F47"/>
    <w:rsid w:val="001842EB"/>
    <w:rsid w:val="001902DB"/>
    <w:rsid w:val="00191CF4"/>
    <w:rsid w:val="001A0392"/>
    <w:rsid w:val="001A0842"/>
    <w:rsid w:val="001A21CB"/>
    <w:rsid w:val="001A2557"/>
    <w:rsid w:val="001B05A0"/>
    <w:rsid w:val="001C08C4"/>
    <w:rsid w:val="001C2162"/>
    <w:rsid w:val="001E181C"/>
    <w:rsid w:val="001E29BA"/>
    <w:rsid w:val="001E31CD"/>
    <w:rsid w:val="001E61E5"/>
    <w:rsid w:val="00201949"/>
    <w:rsid w:val="00201995"/>
    <w:rsid w:val="00201AB7"/>
    <w:rsid w:val="002022DC"/>
    <w:rsid w:val="00204285"/>
    <w:rsid w:val="0020570C"/>
    <w:rsid w:val="00221E4C"/>
    <w:rsid w:val="0022790E"/>
    <w:rsid w:val="0024092B"/>
    <w:rsid w:val="0024465A"/>
    <w:rsid w:val="002469D1"/>
    <w:rsid w:val="00253D24"/>
    <w:rsid w:val="0025488F"/>
    <w:rsid w:val="0028659B"/>
    <w:rsid w:val="0029078C"/>
    <w:rsid w:val="00292771"/>
    <w:rsid w:val="0029709B"/>
    <w:rsid w:val="002C0CF5"/>
    <w:rsid w:val="002C33E7"/>
    <w:rsid w:val="002D16AF"/>
    <w:rsid w:val="002D2375"/>
    <w:rsid w:val="002E0028"/>
    <w:rsid w:val="002E244E"/>
    <w:rsid w:val="002E28F7"/>
    <w:rsid w:val="002E3A06"/>
    <w:rsid w:val="002F025A"/>
    <w:rsid w:val="002F3DB0"/>
    <w:rsid w:val="002F4127"/>
    <w:rsid w:val="00306F10"/>
    <w:rsid w:val="00336F8C"/>
    <w:rsid w:val="00344CDF"/>
    <w:rsid w:val="003557B5"/>
    <w:rsid w:val="00365A19"/>
    <w:rsid w:val="00370863"/>
    <w:rsid w:val="003757F8"/>
    <w:rsid w:val="0037710B"/>
    <w:rsid w:val="00381513"/>
    <w:rsid w:val="00383614"/>
    <w:rsid w:val="00384D4A"/>
    <w:rsid w:val="00385D09"/>
    <w:rsid w:val="00392A08"/>
    <w:rsid w:val="00395B03"/>
    <w:rsid w:val="003A64AA"/>
    <w:rsid w:val="003B4A6E"/>
    <w:rsid w:val="003D321C"/>
    <w:rsid w:val="00402F45"/>
    <w:rsid w:val="00406DF4"/>
    <w:rsid w:val="00406E2B"/>
    <w:rsid w:val="004163C7"/>
    <w:rsid w:val="00421EF3"/>
    <w:rsid w:val="004231D1"/>
    <w:rsid w:val="00434F5A"/>
    <w:rsid w:val="00454FBF"/>
    <w:rsid w:val="004661C1"/>
    <w:rsid w:val="0047311E"/>
    <w:rsid w:val="0048345C"/>
    <w:rsid w:val="00483954"/>
    <w:rsid w:val="0048685F"/>
    <w:rsid w:val="004A4A6F"/>
    <w:rsid w:val="004B1F05"/>
    <w:rsid w:val="004C3F4F"/>
    <w:rsid w:val="004E1566"/>
    <w:rsid w:val="004E2EC0"/>
    <w:rsid w:val="004E6DA7"/>
    <w:rsid w:val="004F0D0E"/>
    <w:rsid w:val="004F0E5C"/>
    <w:rsid w:val="004F2DD3"/>
    <w:rsid w:val="004F5833"/>
    <w:rsid w:val="004F78AA"/>
    <w:rsid w:val="00500D42"/>
    <w:rsid w:val="005102CD"/>
    <w:rsid w:val="00511DB1"/>
    <w:rsid w:val="005126E4"/>
    <w:rsid w:val="0052178B"/>
    <w:rsid w:val="005259F9"/>
    <w:rsid w:val="00530EE3"/>
    <w:rsid w:val="00535761"/>
    <w:rsid w:val="00540F67"/>
    <w:rsid w:val="00547BFF"/>
    <w:rsid w:val="005538AE"/>
    <w:rsid w:val="0055617D"/>
    <w:rsid w:val="005571D0"/>
    <w:rsid w:val="005631EC"/>
    <w:rsid w:val="005635CB"/>
    <w:rsid w:val="005652F1"/>
    <w:rsid w:val="00573C06"/>
    <w:rsid w:val="005748B6"/>
    <w:rsid w:val="00583AD4"/>
    <w:rsid w:val="00592C31"/>
    <w:rsid w:val="00592E55"/>
    <w:rsid w:val="005A05D8"/>
    <w:rsid w:val="005B1256"/>
    <w:rsid w:val="005B25C4"/>
    <w:rsid w:val="005B2CC6"/>
    <w:rsid w:val="005B554B"/>
    <w:rsid w:val="005B6625"/>
    <w:rsid w:val="005C2DCC"/>
    <w:rsid w:val="005C309E"/>
    <w:rsid w:val="005D4B29"/>
    <w:rsid w:val="005D7A12"/>
    <w:rsid w:val="005D7D77"/>
    <w:rsid w:val="005E66C6"/>
    <w:rsid w:val="005F305F"/>
    <w:rsid w:val="005F700D"/>
    <w:rsid w:val="00604666"/>
    <w:rsid w:val="00606D1F"/>
    <w:rsid w:val="006174EA"/>
    <w:rsid w:val="0062683D"/>
    <w:rsid w:val="0063039B"/>
    <w:rsid w:val="006340AB"/>
    <w:rsid w:val="00642853"/>
    <w:rsid w:val="00647B7D"/>
    <w:rsid w:val="006510BE"/>
    <w:rsid w:val="0066008D"/>
    <w:rsid w:val="00664680"/>
    <w:rsid w:val="006648A4"/>
    <w:rsid w:val="006729D2"/>
    <w:rsid w:val="006731B7"/>
    <w:rsid w:val="00674FE1"/>
    <w:rsid w:val="00682604"/>
    <w:rsid w:val="006870FB"/>
    <w:rsid w:val="00687D41"/>
    <w:rsid w:val="006927F0"/>
    <w:rsid w:val="006948DE"/>
    <w:rsid w:val="006A1048"/>
    <w:rsid w:val="006A5EDD"/>
    <w:rsid w:val="006B314D"/>
    <w:rsid w:val="006B70C9"/>
    <w:rsid w:val="006C0CD1"/>
    <w:rsid w:val="006D4586"/>
    <w:rsid w:val="006D5A06"/>
    <w:rsid w:val="006D6D7F"/>
    <w:rsid w:val="006D6DD2"/>
    <w:rsid w:val="006E1426"/>
    <w:rsid w:val="006E6795"/>
    <w:rsid w:val="006E7929"/>
    <w:rsid w:val="00713C74"/>
    <w:rsid w:val="00722539"/>
    <w:rsid w:val="00732759"/>
    <w:rsid w:val="00734B15"/>
    <w:rsid w:val="0073548E"/>
    <w:rsid w:val="00761B95"/>
    <w:rsid w:val="007657B3"/>
    <w:rsid w:val="00765F9C"/>
    <w:rsid w:val="00770DA4"/>
    <w:rsid w:val="007714FD"/>
    <w:rsid w:val="00775821"/>
    <w:rsid w:val="00777540"/>
    <w:rsid w:val="00783B9A"/>
    <w:rsid w:val="00785627"/>
    <w:rsid w:val="007B0E54"/>
    <w:rsid w:val="007B1252"/>
    <w:rsid w:val="007B759A"/>
    <w:rsid w:val="007C1E88"/>
    <w:rsid w:val="007C5BF4"/>
    <w:rsid w:val="007D7241"/>
    <w:rsid w:val="007E1312"/>
    <w:rsid w:val="007E26CE"/>
    <w:rsid w:val="007E3A20"/>
    <w:rsid w:val="007E74F9"/>
    <w:rsid w:val="007F3811"/>
    <w:rsid w:val="0080748A"/>
    <w:rsid w:val="00811AA6"/>
    <w:rsid w:val="0081204F"/>
    <w:rsid w:val="00820654"/>
    <w:rsid w:val="00820C2E"/>
    <w:rsid w:val="00847B4B"/>
    <w:rsid w:val="00854203"/>
    <w:rsid w:val="008641AB"/>
    <w:rsid w:val="00872020"/>
    <w:rsid w:val="00877AAC"/>
    <w:rsid w:val="00897E17"/>
    <w:rsid w:val="008A517C"/>
    <w:rsid w:val="008C49BF"/>
    <w:rsid w:val="008C7701"/>
    <w:rsid w:val="008D6574"/>
    <w:rsid w:val="008E4790"/>
    <w:rsid w:val="008F1EAE"/>
    <w:rsid w:val="008F5BA1"/>
    <w:rsid w:val="009125CE"/>
    <w:rsid w:val="00917640"/>
    <w:rsid w:val="0092067B"/>
    <w:rsid w:val="00930BFC"/>
    <w:rsid w:val="0094253C"/>
    <w:rsid w:val="00953B0F"/>
    <w:rsid w:val="00960E49"/>
    <w:rsid w:val="00967352"/>
    <w:rsid w:val="0097378B"/>
    <w:rsid w:val="00973CB4"/>
    <w:rsid w:val="009809EF"/>
    <w:rsid w:val="009923B3"/>
    <w:rsid w:val="009A51D5"/>
    <w:rsid w:val="009B5858"/>
    <w:rsid w:val="009B5DB5"/>
    <w:rsid w:val="009B6888"/>
    <w:rsid w:val="009C0161"/>
    <w:rsid w:val="009C03E0"/>
    <w:rsid w:val="009C4E14"/>
    <w:rsid w:val="009D108D"/>
    <w:rsid w:val="009D4280"/>
    <w:rsid w:val="009D52A7"/>
    <w:rsid w:val="009D5377"/>
    <w:rsid w:val="009E01FB"/>
    <w:rsid w:val="009E1436"/>
    <w:rsid w:val="009E5668"/>
    <w:rsid w:val="00A0371F"/>
    <w:rsid w:val="00A042D0"/>
    <w:rsid w:val="00A11C88"/>
    <w:rsid w:val="00A3441F"/>
    <w:rsid w:val="00A349D3"/>
    <w:rsid w:val="00A34A24"/>
    <w:rsid w:val="00A431D6"/>
    <w:rsid w:val="00A54B30"/>
    <w:rsid w:val="00A638B6"/>
    <w:rsid w:val="00A667FA"/>
    <w:rsid w:val="00A70B5B"/>
    <w:rsid w:val="00A72CF5"/>
    <w:rsid w:val="00A9178D"/>
    <w:rsid w:val="00A940AD"/>
    <w:rsid w:val="00A95E21"/>
    <w:rsid w:val="00AA5487"/>
    <w:rsid w:val="00AA68C2"/>
    <w:rsid w:val="00AA79E9"/>
    <w:rsid w:val="00AB0A70"/>
    <w:rsid w:val="00AB2738"/>
    <w:rsid w:val="00AB296A"/>
    <w:rsid w:val="00AC2C23"/>
    <w:rsid w:val="00AC6342"/>
    <w:rsid w:val="00AC690C"/>
    <w:rsid w:val="00AD6C99"/>
    <w:rsid w:val="00AE3F0E"/>
    <w:rsid w:val="00AE62B0"/>
    <w:rsid w:val="00AF2C47"/>
    <w:rsid w:val="00AF39B4"/>
    <w:rsid w:val="00AF5FC5"/>
    <w:rsid w:val="00B00C65"/>
    <w:rsid w:val="00B050C4"/>
    <w:rsid w:val="00B14CAC"/>
    <w:rsid w:val="00B20DAA"/>
    <w:rsid w:val="00B25260"/>
    <w:rsid w:val="00B309BA"/>
    <w:rsid w:val="00B35080"/>
    <w:rsid w:val="00B429E6"/>
    <w:rsid w:val="00B63B0F"/>
    <w:rsid w:val="00B66313"/>
    <w:rsid w:val="00B7140F"/>
    <w:rsid w:val="00B71528"/>
    <w:rsid w:val="00B7194C"/>
    <w:rsid w:val="00B74B5E"/>
    <w:rsid w:val="00B7678A"/>
    <w:rsid w:val="00B837D7"/>
    <w:rsid w:val="00B83BBF"/>
    <w:rsid w:val="00B8627E"/>
    <w:rsid w:val="00B94480"/>
    <w:rsid w:val="00B95062"/>
    <w:rsid w:val="00BB2B84"/>
    <w:rsid w:val="00BC094B"/>
    <w:rsid w:val="00BC6A64"/>
    <w:rsid w:val="00BC7C74"/>
    <w:rsid w:val="00BC7F4E"/>
    <w:rsid w:val="00BD6596"/>
    <w:rsid w:val="00BE103E"/>
    <w:rsid w:val="00BE2DC1"/>
    <w:rsid w:val="00BE5D09"/>
    <w:rsid w:val="00BF2A4F"/>
    <w:rsid w:val="00BF30DA"/>
    <w:rsid w:val="00C07C18"/>
    <w:rsid w:val="00C144F4"/>
    <w:rsid w:val="00C226CF"/>
    <w:rsid w:val="00C23669"/>
    <w:rsid w:val="00C31C3C"/>
    <w:rsid w:val="00C57C2E"/>
    <w:rsid w:val="00C72744"/>
    <w:rsid w:val="00C7581C"/>
    <w:rsid w:val="00C81A15"/>
    <w:rsid w:val="00C84168"/>
    <w:rsid w:val="00C91552"/>
    <w:rsid w:val="00CA0998"/>
    <w:rsid w:val="00CC2664"/>
    <w:rsid w:val="00CD4DB0"/>
    <w:rsid w:val="00CD7A07"/>
    <w:rsid w:val="00CE15A6"/>
    <w:rsid w:val="00CE2B29"/>
    <w:rsid w:val="00CE41A5"/>
    <w:rsid w:val="00D00A23"/>
    <w:rsid w:val="00D07723"/>
    <w:rsid w:val="00D07929"/>
    <w:rsid w:val="00D133DC"/>
    <w:rsid w:val="00D15393"/>
    <w:rsid w:val="00D2174F"/>
    <w:rsid w:val="00D22171"/>
    <w:rsid w:val="00D25A61"/>
    <w:rsid w:val="00D3605E"/>
    <w:rsid w:val="00D377A7"/>
    <w:rsid w:val="00D42468"/>
    <w:rsid w:val="00D428A5"/>
    <w:rsid w:val="00D52480"/>
    <w:rsid w:val="00D5738D"/>
    <w:rsid w:val="00D62BC4"/>
    <w:rsid w:val="00D637EB"/>
    <w:rsid w:val="00D6452B"/>
    <w:rsid w:val="00D70025"/>
    <w:rsid w:val="00D70B4C"/>
    <w:rsid w:val="00D711D0"/>
    <w:rsid w:val="00D76333"/>
    <w:rsid w:val="00D84ADC"/>
    <w:rsid w:val="00DA42CF"/>
    <w:rsid w:val="00DA547D"/>
    <w:rsid w:val="00DC1DFC"/>
    <w:rsid w:val="00DE1E8B"/>
    <w:rsid w:val="00DE3A75"/>
    <w:rsid w:val="00DE523D"/>
    <w:rsid w:val="00DE628C"/>
    <w:rsid w:val="00DE7142"/>
    <w:rsid w:val="00DF0775"/>
    <w:rsid w:val="00DF2CEB"/>
    <w:rsid w:val="00E0067C"/>
    <w:rsid w:val="00E05A2E"/>
    <w:rsid w:val="00E0665B"/>
    <w:rsid w:val="00E20AC1"/>
    <w:rsid w:val="00E22504"/>
    <w:rsid w:val="00E26575"/>
    <w:rsid w:val="00E418E8"/>
    <w:rsid w:val="00E62593"/>
    <w:rsid w:val="00E63F2B"/>
    <w:rsid w:val="00E808BA"/>
    <w:rsid w:val="00E85F14"/>
    <w:rsid w:val="00E91EDE"/>
    <w:rsid w:val="00E94ACD"/>
    <w:rsid w:val="00E96A62"/>
    <w:rsid w:val="00E96FF3"/>
    <w:rsid w:val="00EA3F61"/>
    <w:rsid w:val="00EA7F44"/>
    <w:rsid w:val="00EB390D"/>
    <w:rsid w:val="00EB40B8"/>
    <w:rsid w:val="00EB71B9"/>
    <w:rsid w:val="00EC1E77"/>
    <w:rsid w:val="00EC23D5"/>
    <w:rsid w:val="00EC2460"/>
    <w:rsid w:val="00ED1AD7"/>
    <w:rsid w:val="00EE4C18"/>
    <w:rsid w:val="00EE5441"/>
    <w:rsid w:val="00EF1BA8"/>
    <w:rsid w:val="00EF5346"/>
    <w:rsid w:val="00F0099D"/>
    <w:rsid w:val="00F020AE"/>
    <w:rsid w:val="00F02F81"/>
    <w:rsid w:val="00F067D0"/>
    <w:rsid w:val="00F13E73"/>
    <w:rsid w:val="00F14E92"/>
    <w:rsid w:val="00F16084"/>
    <w:rsid w:val="00F22397"/>
    <w:rsid w:val="00F41630"/>
    <w:rsid w:val="00F50FB1"/>
    <w:rsid w:val="00F546CE"/>
    <w:rsid w:val="00F60FA0"/>
    <w:rsid w:val="00F706B4"/>
    <w:rsid w:val="00F72C7A"/>
    <w:rsid w:val="00F778B5"/>
    <w:rsid w:val="00F925D0"/>
    <w:rsid w:val="00F9709F"/>
    <w:rsid w:val="00FA0B7B"/>
    <w:rsid w:val="00FA6596"/>
    <w:rsid w:val="00FA6DAF"/>
    <w:rsid w:val="00FC1B77"/>
    <w:rsid w:val="00FC5EC8"/>
    <w:rsid w:val="00FC7F7F"/>
    <w:rsid w:val="00FD4C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D7C084C3-8206-4247-9BD6-258040CF3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A06"/>
    <w:rPr>
      <w:rFonts w:ascii="Times New Roman" w:hAnsi="Times New Roman"/>
      <w:sz w:val="24"/>
    </w:rPr>
  </w:style>
  <w:style w:type="paragraph" w:styleId="Heading1">
    <w:name w:val="heading 1"/>
    <w:basedOn w:val="Heading2"/>
    <w:next w:val="Normal"/>
    <w:link w:val="Heading1Char"/>
    <w:uiPriority w:val="9"/>
    <w:qFormat/>
    <w:rsid w:val="00D62BC4"/>
    <w:pPr>
      <w:numPr>
        <w:ilvl w:val="0"/>
      </w:numPr>
      <w:jc w:val="center"/>
      <w:outlineLvl w:val="0"/>
    </w:pPr>
    <w:rPr>
      <w:sz w:val="40"/>
      <w:szCs w:val="44"/>
    </w:rPr>
  </w:style>
  <w:style w:type="paragraph" w:styleId="Heading2">
    <w:name w:val="heading 2"/>
    <w:basedOn w:val="ListParagraph"/>
    <w:link w:val="Heading2Char"/>
    <w:uiPriority w:val="9"/>
    <w:qFormat/>
    <w:rsid w:val="00D62BC4"/>
    <w:pPr>
      <w:numPr>
        <w:ilvl w:val="1"/>
        <w:numId w:val="17"/>
      </w:numPr>
      <w:outlineLvl w:val="1"/>
    </w:pPr>
    <w:rPr>
      <w:b/>
      <w:bCs/>
      <w:sz w:val="36"/>
      <w:szCs w:val="32"/>
    </w:rPr>
  </w:style>
  <w:style w:type="paragraph" w:styleId="Heading3">
    <w:name w:val="heading 3"/>
    <w:basedOn w:val="ListParagraph"/>
    <w:link w:val="Heading3Char"/>
    <w:autoRedefine/>
    <w:uiPriority w:val="9"/>
    <w:qFormat/>
    <w:rsid w:val="005C309E"/>
    <w:pPr>
      <w:numPr>
        <w:ilvl w:val="2"/>
        <w:numId w:val="17"/>
      </w:numPr>
      <w:spacing w:before="100" w:beforeAutospacing="1" w:after="100" w:afterAutospacing="1"/>
      <w:outlineLvl w:val="2"/>
    </w:pPr>
    <w:rPr>
      <w:rFonts w:eastAsia="Times New Roman" w:cs="Times New Roman"/>
      <w:b/>
      <w:bCs/>
      <w:kern w:val="0"/>
      <w:sz w:val="28"/>
      <w:szCs w:val="27"/>
      <w14:ligatures w14:val="none"/>
    </w:rPr>
  </w:style>
  <w:style w:type="paragraph" w:styleId="Heading4">
    <w:name w:val="heading 4"/>
    <w:basedOn w:val="Normal"/>
    <w:next w:val="Normal"/>
    <w:link w:val="Heading4Char"/>
    <w:uiPriority w:val="9"/>
    <w:unhideWhenUsed/>
    <w:qFormat/>
    <w:rsid w:val="00F9709F"/>
    <w:pPr>
      <w:keepNext/>
      <w:keepLines/>
      <w:spacing w:before="40" w:after="0"/>
      <w:outlineLvl w:val="3"/>
    </w:pPr>
    <w:rPr>
      <w:rFonts w:asciiTheme="majorBidi" w:eastAsiaTheme="majorEastAsia" w:hAnsiTheme="majorBidi" w:cstheme="majorBidi"/>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5B1256"/>
    <w:pPr>
      <w:ind w:left="720"/>
      <w:contextualSpacing/>
    </w:pPr>
  </w:style>
  <w:style w:type="character" w:customStyle="1" w:styleId="Heading2Char">
    <w:name w:val="Heading 2 Char"/>
    <w:basedOn w:val="DefaultParagraphFont"/>
    <w:link w:val="Heading2"/>
    <w:uiPriority w:val="9"/>
    <w:rsid w:val="00D62BC4"/>
    <w:rPr>
      <w:rFonts w:ascii="Times New Roman" w:hAnsi="Times New Roman"/>
      <w:b/>
      <w:bCs/>
      <w:sz w:val="36"/>
      <w:szCs w:val="32"/>
    </w:rPr>
  </w:style>
  <w:style w:type="character" w:customStyle="1" w:styleId="Heading3Char">
    <w:name w:val="Heading 3 Char"/>
    <w:basedOn w:val="DefaultParagraphFont"/>
    <w:link w:val="Heading3"/>
    <w:uiPriority w:val="9"/>
    <w:rsid w:val="005C309E"/>
    <w:rPr>
      <w:rFonts w:ascii="Times New Roman" w:eastAsia="Times New Roman" w:hAnsi="Times New Roman" w:cs="Times New Roman"/>
      <w:b/>
      <w:bCs/>
      <w:kern w:val="0"/>
      <w:sz w:val="28"/>
      <w:szCs w:val="27"/>
      <w14:ligatures w14:val="none"/>
    </w:rPr>
  </w:style>
  <w:style w:type="paragraph" w:styleId="NormalWeb">
    <w:name w:val="Normal (Web)"/>
    <w:basedOn w:val="Normal"/>
    <w:uiPriority w:val="99"/>
    <w:unhideWhenUsed/>
    <w:rsid w:val="00201949"/>
    <w:pPr>
      <w:spacing w:before="100" w:beforeAutospacing="1" w:after="100" w:afterAutospacing="1"/>
    </w:pPr>
    <w:rPr>
      <w:rFonts w:eastAsia="Times New Roman" w:cs="Times New Roman"/>
      <w:kern w:val="0"/>
      <w:szCs w:val="24"/>
      <w14:ligatures w14:val="none"/>
    </w:rPr>
  </w:style>
  <w:style w:type="character" w:styleId="Strong">
    <w:name w:val="Strong"/>
    <w:basedOn w:val="DefaultParagraphFont"/>
    <w:uiPriority w:val="22"/>
    <w:qFormat/>
    <w:rsid w:val="00201949"/>
    <w:rPr>
      <w:b/>
      <w:bCs/>
    </w:rPr>
  </w:style>
  <w:style w:type="character" w:customStyle="1" w:styleId="line-clamp-1">
    <w:name w:val="line-clamp-1"/>
    <w:basedOn w:val="DefaultParagraphFont"/>
    <w:rsid w:val="00201949"/>
  </w:style>
  <w:style w:type="paragraph" w:styleId="NoSpacing">
    <w:name w:val="No Spacing"/>
    <w:autoRedefine/>
    <w:uiPriority w:val="1"/>
    <w:qFormat/>
    <w:rsid w:val="009D52A7"/>
    <w:pPr>
      <w:bidi/>
      <w:spacing w:after="0" w:line="240" w:lineRule="auto"/>
      <w:ind w:firstLine="284"/>
      <w:jc w:val="center"/>
    </w:pPr>
    <w:rPr>
      <w:rFonts w:ascii="Times New Roman" w:hAnsi="Times New Roman"/>
      <w:sz w:val="40"/>
      <w:szCs w:val="40"/>
    </w:rPr>
  </w:style>
  <w:style w:type="character" w:customStyle="1" w:styleId="Heading1Char">
    <w:name w:val="Heading 1 Char"/>
    <w:basedOn w:val="DefaultParagraphFont"/>
    <w:link w:val="Heading1"/>
    <w:uiPriority w:val="9"/>
    <w:rsid w:val="00D62BC4"/>
    <w:rPr>
      <w:rFonts w:ascii="Times New Roman" w:eastAsia="Times New Roman" w:hAnsi="Times New Roman" w:cs="Times New Roman"/>
      <w:b/>
      <w:bCs/>
      <w:kern w:val="0"/>
      <w:sz w:val="40"/>
      <w:szCs w:val="44"/>
      <w14:ligatures w14:val="none"/>
    </w:rPr>
  </w:style>
  <w:style w:type="character" w:styleId="Hyperlink">
    <w:name w:val="Hyperlink"/>
    <w:basedOn w:val="DefaultParagraphFont"/>
    <w:uiPriority w:val="99"/>
    <w:unhideWhenUsed/>
    <w:rsid w:val="0024465A"/>
    <w:rPr>
      <w:color w:val="0563C1" w:themeColor="hyperlink"/>
      <w:u w:val="single"/>
    </w:rPr>
  </w:style>
  <w:style w:type="character" w:customStyle="1" w:styleId="UnresolvedMention1">
    <w:name w:val="Unresolved Mention1"/>
    <w:basedOn w:val="DefaultParagraphFont"/>
    <w:uiPriority w:val="99"/>
    <w:semiHidden/>
    <w:unhideWhenUsed/>
    <w:rsid w:val="0024465A"/>
    <w:rPr>
      <w:color w:val="605E5C"/>
      <w:shd w:val="clear" w:color="auto" w:fill="E1DFDD"/>
    </w:rPr>
  </w:style>
  <w:style w:type="character" w:customStyle="1" w:styleId="Heading4Char">
    <w:name w:val="Heading 4 Char"/>
    <w:basedOn w:val="DefaultParagraphFont"/>
    <w:link w:val="Heading4"/>
    <w:uiPriority w:val="9"/>
    <w:rsid w:val="00F9709F"/>
    <w:rPr>
      <w:rFonts w:asciiTheme="majorBidi" w:eastAsiaTheme="majorEastAsia" w:hAnsiTheme="majorBidi" w:cstheme="majorBidi"/>
      <w:sz w:val="32"/>
      <w:szCs w:val="32"/>
    </w:rPr>
  </w:style>
  <w:style w:type="character" w:customStyle="1" w:styleId="UnresolvedMention2">
    <w:name w:val="Unresolved Mention2"/>
    <w:basedOn w:val="DefaultParagraphFont"/>
    <w:uiPriority w:val="99"/>
    <w:semiHidden/>
    <w:unhideWhenUsed/>
    <w:rsid w:val="001B05A0"/>
    <w:rPr>
      <w:color w:val="605E5C"/>
      <w:shd w:val="clear" w:color="auto" w:fill="E1DFDD"/>
    </w:rPr>
  </w:style>
  <w:style w:type="table" w:styleId="TableGrid">
    <w:name w:val="Table Grid"/>
    <w:basedOn w:val="TableNormal"/>
    <w:uiPriority w:val="39"/>
    <w:rsid w:val="00F970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067D0"/>
    <w:pPr>
      <w:keepNext/>
      <w:keepLines/>
      <w:numPr>
        <w:numId w:val="0"/>
      </w:numPr>
      <w:spacing w:before="240" w:after="0"/>
      <w:contextualSpacing w:val="0"/>
      <w:jc w:val="left"/>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DF2CEB"/>
    <w:pPr>
      <w:tabs>
        <w:tab w:val="left" w:pos="1440"/>
        <w:tab w:val="right" w:leader="dot" w:pos="9061"/>
      </w:tabs>
      <w:spacing w:after="100" w:line="240" w:lineRule="auto"/>
      <w:ind w:left="1134"/>
      <w:mirrorIndents/>
      <w:outlineLvl w:val="0"/>
    </w:pPr>
  </w:style>
  <w:style w:type="paragraph" w:styleId="TOC2">
    <w:name w:val="toc 2"/>
    <w:basedOn w:val="Normal"/>
    <w:next w:val="Normal"/>
    <w:autoRedefine/>
    <w:uiPriority w:val="39"/>
    <w:unhideWhenUsed/>
    <w:rsid w:val="00DF2CEB"/>
    <w:pPr>
      <w:tabs>
        <w:tab w:val="left" w:pos="1920"/>
        <w:tab w:val="right" w:leader="dot" w:pos="9061"/>
      </w:tabs>
      <w:spacing w:after="100" w:line="240" w:lineRule="auto"/>
      <w:ind w:left="1372"/>
      <w:outlineLvl w:val="1"/>
    </w:pPr>
  </w:style>
  <w:style w:type="paragraph" w:styleId="TOC3">
    <w:name w:val="toc 3"/>
    <w:basedOn w:val="Normal"/>
    <w:next w:val="Normal"/>
    <w:autoRedefine/>
    <w:uiPriority w:val="39"/>
    <w:unhideWhenUsed/>
    <w:rsid w:val="00DF2CEB"/>
    <w:pPr>
      <w:tabs>
        <w:tab w:val="left" w:pos="3169"/>
        <w:tab w:val="right" w:leader="dot" w:pos="9061"/>
      </w:tabs>
      <w:spacing w:after="100" w:line="240" w:lineRule="auto"/>
      <w:ind w:left="1616"/>
      <w:outlineLvl w:val="2"/>
    </w:pPr>
  </w:style>
  <w:style w:type="paragraph" w:styleId="TOC4">
    <w:name w:val="toc 4"/>
    <w:basedOn w:val="Normal"/>
    <w:next w:val="Normal"/>
    <w:autoRedefine/>
    <w:uiPriority w:val="39"/>
    <w:unhideWhenUsed/>
    <w:rsid w:val="00F067D0"/>
    <w:pPr>
      <w:spacing w:after="100" w:line="278" w:lineRule="auto"/>
      <w:ind w:left="720"/>
    </w:pPr>
    <w:rPr>
      <w:rFonts w:asciiTheme="minorHAnsi" w:eastAsiaTheme="minorEastAsia" w:hAnsiTheme="minorHAnsi"/>
      <w:szCs w:val="24"/>
    </w:rPr>
  </w:style>
  <w:style w:type="paragraph" w:styleId="TOC5">
    <w:name w:val="toc 5"/>
    <w:basedOn w:val="Normal"/>
    <w:next w:val="Normal"/>
    <w:autoRedefine/>
    <w:uiPriority w:val="39"/>
    <w:unhideWhenUsed/>
    <w:rsid w:val="00F067D0"/>
    <w:pPr>
      <w:spacing w:after="100" w:line="278" w:lineRule="auto"/>
      <w:ind w:left="960"/>
    </w:pPr>
    <w:rPr>
      <w:rFonts w:asciiTheme="minorHAnsi" w:eastAsiaTheme="minorEastAsia" w:hAnsiTheme="minorHAnsi"/>
      <w:szCs w:val="24"/>
    </w:rPr>
  </w:style>
  <w:style w:type="paragraph" w:styleId="TOC6">
    <w:name w:val="toc 6"/>
    <w:basedOn w:val="Normal"/>
    <w:next w:val="Normal"/>
    <w:autoRedefine/>
    <w:uiPriority w:val="39"/>
    <w:unhideWhenUsed/>
    <w:rsid w:val="00F067D0"/>
    <w:pPr>
      <w:spacing w:after="100" w:line="278" w:lineRule="auto"/>
      <w:ind w:left="1200"/>
    </w:pPr>
    <w:rPr>
      <w:rFonts w:asciiTheme="minorHAnsi" w:eastAsiaTheme="minorEastAsia" w:hAnsiTheme="minorHAnsi"/>
      <w:szCs w:val="24"/>
    </w:rPr>
  </w:style>
  <w:style w:type="paragraph" w:styleId="TOC7">
    <w:name w:val="toc 7"/>
    <w:basedOn w:val="Normal"/>
    <w:next w:val="Normal"/>
    <w:autoRedefine/>
    <w:uiPriority w:val="39"/>
    <w:unhideWhenUsed/>
    <w:rsid w:val="00F067D0"/>
    <w:pPr>
      <w:spacing w:after="100" w:line="278" w:lineRule="auto"/>
      <w:ind w:left="1440"/>
    </w:pPr>
    <w:rPr>
      <w:rFonts w:asciiTheme="minorHAnsi" w:eastAsiaTheme="minorEastAsia" w:hAnsiTheme="minorHAnsi"/>
      <w:szCs w:val="24"/>
    </w:rPr>
  </w:style>
  <w:style w:type="paragraph" w:styleId="TOC8">
    <w:name w:val="toc 8"/>
    <w:basedOn w:val="Normal"/>
    <w:next w:val="Normal"/>
    <w:autoRedefine/>
    <w:uiPriority w:val="39"/>
    <w:unhideWhenUsed/>
    <w:rsid w:val="00F067D0"/>
    <w:pPr>
      <w:spacing w:after="100" w:line="278" w:lineRule="auto"/>
      <w:ind w:left="1680"/>
    </w:pPr>
    <w:rPr>
      <w:rFonts w:asciiTheme="minorHAnsi" w:eastAsiaTheme="minorEastAsia" w:hAnsiTheme="minorHAnsi"/>
      <w:szCs w:val="24"/>
    </w:rPr>
  </w:style>
  <w:style w:type="paragraph" w:styleId="TOC9">
    <w:name w:val="toc 9"/>
    <w:basedOn w:val="Normal"/>
    <w:next w:val="Normal"/>
    <w:autoRedefine/>
    <w:uiPriority w:val="39"/>
    <w:unhideWhenUsed/>
    <w:rsid w:val="00F067D0"/>
    <w:pPr>
      <w:spacing w:after="100" w:line="278" w:lineRule="auto"/>
      <w:ind w:left="1920"/>
    </w:pPr>
    <w:rPr>
      <w:rFonts w:asciiTheme="minorHAnsi" w:eastAsiaTheme="minorEastAsia" w:hAnsiTheme="minorHAnsi"/>
      <w:szCs w:val="24"/>
    </w:rPr>
  </w:style>
  <w:style w:type="character" w:styleId="UnresolvedMention">
    <w:name w:val="Unresolved Mention"/>
    <w:basedOn w:val="DefaultParagraphFont"/>
    <w:uiPriority w:val="99"/>
    <w:semiHidden/>
    <w:unhideWhenUsed/>
    <w:rsid w:val="00F067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80727">
      <w:bodyDiv w:val="1"/>
      <w:marLeft w:val="0"/>
      <w:marRight w:val="0"/>
      <w:marTop w:val="0"/>
      <w:marBottom w:val="0"/>
      <w:divBdr>
        <w:top w:val="none" w:sz="0" w:space="0" w:color="auto"/>
        <w:left w:val="none" w:sz="0" w:space="0" w:color="auto"/>
        <w:bottom w:val="none" w:sz="0" w:space="0" w:color="auto"/>
        <w:right w:val="none" w:sz="0" w:space="0" w:color="auto"/>
      </w:divBdr>
    </w:div>
    <w:div w:id="23023559">
      <w:bodyDiv w:val="1"/>
      <w:marLeft w:val="0"/>
      <w:marRight w:val="0"/>
      <w:marTop w:val="0"/>
      <w:marBottom w:val="0"/>
      <w:divBdr>
        <w:top w:val="none" w:sz="0" w:space="0" w:color="auto"/>
        <w:left w:val="none" w:sz="0" w:space="0" w:color="auto"/>
        <w:bottom w:val="none" w:sz="0" w:space="0" w:color="auto"/>
        <w:right w:val="none" w:sz="0" w:space="0" w:color="auto"/>
      </w:divBdr>
    </w:div>
    <w:div w:id="24252763">
      <w:bodyDiv w:val="1"/>
      <w:marLeft w:val="0"/>
      <w:marRight w:val="0"/>
      <w:marTop w:val="0"/>
      <w:marBottom w:val="0"/>
      <w:divBdr>
        <w:top w:val="none" w:sz="0" w:space="0" w:color="auto"/>
        <w:left w:val="none" w:sz="0" w:space="0" w:color="auto"/>
        <w:bottom w:val="none" w:sz="0" w:space="0" w:color="auto"/>
        <w:right w:val="none" w:sz="0" w:space="0" w:color="auto"/>
      </w:divBdr>
    </w:div>
    <w:div w:id="88309035">
      <w:bodyDiv w:val="1"/>
      <w:marLeft w:val="0"/>
      <w:marRight w:val="0"/>
      <w:marTop w:val="0"/>
      <w:marBottom w:val="0"/>
      <w:divBdr>
        <w:top w:val="none" w:sz="0" w:space="0" w:color="auto"/>
        <w:left w:val="none" w:sz="0" w:space="0" w:color="auto"/>
        <w:bottom w:val="none" w:sz="0" w:space="0" w:color="auto"/>
        <w:right w:val="none" w:sz="0" w:space="0" w:color="auto"/>
      </w:divBdr>
      <w:divsChild>
        <w:div w:id="1137382331">
          <w:marLeft w:val="0"/>
          <w:marRight w:val="0"/>
          <w:marTop w:val="0"/>
          <w:marBottom w:val="0"/>
          <w:divBdr>
            <w:top w:val="none" w:sz="0" w:space="0" w:color="auto"/>
            <w:left w:val="none" w:sz="0" w:space="0" w:color="auto"/>
            <w:bottom w:val="none" w:sz="0" w:space="0" w:color="auto"/>
            <w:right w:val="none" w:sz="0" w:space="0" w:color="auto"/>
          </w:divBdr>
          <w:divsChild>
            <w:div w:id="1884712843">
              <w:marLeft w:val="0"/>
              <w:marRight w:val="0"/>
              <w:marTop w:val="0"/>
              <w:marBottom w:val="0"/>
              <w:divBdr>
                <w:top w:val="none" w:sz="0" w:space="0" w:color="auto"/>
                <w:left w:val="none" w:sz="0" w:space="0" w:color="auto"/>
                <w:bottom w:val="none" w:sz="0" w:space="0" w:color="auto"/>
                <w:right w:val="none" w:sz="0" w:space="0" w:color="auto"/>
              </w:divBdr>
              <w:divsChild>
                <w:div w:id="2127305833">
                  <w:marLeft w:val="0"/>
                  <w:marRight w:val="0"/>
                  <w:marTop w:val="0"/>
                  <w:marBottom w:val="0"/>
                  <w:divBdr>
                    <w:top w:val="none" w:sz="0" w:space="0" w:color="auto"/>
                    <w:left w:val="none" w:sz="0" w:space="0" w:color="auto"/>
                    <w:bottom w:val="none" w:sz="0" w:space="0" w:color="auto"/>
                    <w:right w:val="none" w:sz="0" w:space="0" w:color="auto"/>
                  </w:divBdr>
                  <w:divsChild>
                    <w:div w:id="1654526910">
                      <w:marLeft w:val="0"/>
                      <w:marRight w:val="0"/>
                      <w:marTop w:val="0"/>
                      <w:marBottom w:val="0"/>
                      <w:divBdr>
                        <w:top w:val="none" w:sz="0" w:space="0" w:color="auto"/>
                        <w:left w:val="none" w:sz="0" w:space="0" w:color="auto"/>
                        <w:bottom w:val="none" w:sz="0" w:space="0" w:color="auto"/>
                        <w:right w:val="none" w:sz="0" w:space="0" w:color="auto"/>
                      </w:divBdr>
                      <w:divsChild>
                        <w:div w:id="1012728451">
                          <w:marLeft w:val="0"/>
                          <w:marRight w:val="0"/>
                          <w:marTop w:val="0"/>
                          <w:marBottom w:val="0"/>
                          <w:divBdr>
                            <w:top w:val="none" w:sz="0" w:space="0" w:color="auto"/>
                            <w:left w:val="none" w:sz="0" w:space="0" w:color="auto"/>
                            <w:bottom w:val="none" w:sz="0" w:space="0" w:color="auto"/>
                            <w:right w:val="none" w:sz="0" w:space="0" w:color="auto"/>
                          </w:divBdr>
                          <w:divsChild>
                            <w:div w:id="1457723052">
                              <w:marLeft w:val="0"/>
                              <w:marRight w:val="0"/>
                              <w:marTop w:val="0"/>
                              <w:marBottom w:val="0"/>
                              <w:divBdr>
                                <w:top w:val="none" w:sz="0" w:space="0" w:color="auto"/>
                                <w:left w:val="none" w:sz="0" w:space="0" w:color="auto"/>
                                <w:bottom w:val="none" w:sz="0" w:space="0" w:color="auto"/>
                                <w:right w:val="none" w:sz="0" w:space="0" w:color="auto"/>
                              </w:divBdr>
                              <w:divsChild>
                                <w:div w:id="1580476925">
                                  <w:marLeft w:val="0"/>
                                  <w:marRight w:val="0"/>
                                  <w:marTop w:val="0"/>
                                  <w:marBottom w:val="0"/>
                                  <w:divBdr>
                                    <w:top w:val="none" w:sz="0" w:space="0" w:color="auto"/>
                                    <w:left w:val="none" w:sz="0" w:space="0" w:color="auto"/>
                                    <w:bottom w:val="none" w:sz="0" w:space="0" w:color="auto"/>
                                    <w:right w:val="none" w:sz="0" w:space="0" w:color="auto"/>
                                  </w:divBdr>
                                  <w:divsChild>
                                    <w:div w:id="1611205532">
                                      <w:marLeft w:val="0"/>
                                      <w:marRight w:val="0"/>
                                      <w:marTop w:val="0"/>
                                      <w:marBottom w:val="0"/>
                                      <w:divBdr>
                                        <w:top w:val="none" w:sz="0" w:space="0" w:color="auto"/>
                                        <w:left w:val="none" w:sz="0" w:space="0" w:color="auto"/>
                                        <w:bottom w:val="none" w:sz="0" w:space="0" w:color="auto"/>
                                        <w:right w:val="none" w:sz="0" w:space="0" w:color="auto"/>
                                      </w:divBdr>
                                      <w:divsChild>
                                        <w:div w:id="159404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101462">
                              <w:marLeft w:val="0"/>
                              <w:marRight w:val="0"/>
                              <w:marTop w:val="0"/>
                              <w:marBottom w:val="0"/>
                              <w:divBdr>
                                <w:top w:val="none" w:sz="0" w:space="0" w:color="auto"/>
                                <w:left w:val="none" w:sz="0" w:space="0" w:color="auto"/>
                                <w:bottom w:val="none" w:sz="0" w:space="0" w:color="auto"/>
                                <w:right w:val="none" w:sz="0" w:space="0" w:color="auto"/>
                              </w:divBdr>
                              <w:divsChild>
                                <w:div w:id="817258966">
                                  <w:marLeft w:val="0"/>
                                  <w:marRight w:val="0"/>
                                  <w:marTop w:val="0"/>
                                  <w:marBottom w:val="0"/>
                                  <w:divBdr>
                                    <w:top w:val="none" w:sz="0" w:space="0" w:color="auto"/>
                                    <w:left w:val="none" w:sz="0" w:space="0" w:color="auto"/>
                                    <w:bottom w:val="none" w:sz="0" w:space="0" w:color="auto"/>
                                    <w:right w:val="none" w:sz="0" w:space="0" w:color="auto"/>
                                  </w:divBdr>
                                  <w:divsChild>
                                    <w:div w:id="709114241">
                                      <w:marLeft w:val="0"/>
                                      <w:marRight w:val="0"/>
                                      <w:marTop w:val="0"/>
                                      <w:marBottom w:val="0"/>
                                      <w:divBdr>
                                        <w:top w:val="none" w:sz="0" w:space="0" w:color="auto"/>
                                        <w:left w:val="none" w:sz="0" w:space="0" w:color="auto"/>
                                        <w:bottom w:val="none" w:sz="0" w:space="0" w:color="auto"/>
                                        <w:right w:val="none" w:sz="0" w:space="0" w:color="auto"/>
                                      </w:divBdr>
                                      <w:divsChild>
                                        <w:div w:id="133028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8493203">
          <w:marLeft w:val="0"/>
          <w:marRight w:val="0"/>
          <w:marTop w:val="0"/>
          <w:marBottom w:val="0"/>
          <w:divBdr>
            <w:top w:val="none" w:sz="0" w:space="0" w:color="auto"/>
            <w:left w:val="none" w:sz="0" w:space="0" w:color="auto"/>
            <w:bottom w:val="none" w:sz="0" w:space="0" w:color="auto"/>
            <w:right w:val="none" w:sz="0" w:space="0" w:color="auto"/>
          </w:divBdr>
          <w:divsChild>
            <w:div w:id="546380909">
              <w:marLeft w:val="0"/>
              <w:marRight w:val="0"/>
              <w:marTop w:val="0"/>
              <w:marBottom w:val="0"/>
              <w:divBdr>
                <w:top w:val="none" w:sz="0" w:space="0" w:color="auto"/>
                <w:left w:val="none" w:sz="0" w:space="0" w:color="auto"/>
                <w:bottom w:val="none" w:sz="0" w:space="0" w:color="auto"/>
                <w:right w:val="none" w:sz="0" w:space="0" w:color="auto"/>
              </w:divBdr>
              <w:divsChild>
                <w:div w:id="833640218">
                  <w:marLeft w:val="0"/>
                  <w:marRight w:val="0"/>
                  <w:marTop w:val="0"/>
                  <w:marBottom w:val="0"/>
                  <w:divBdr>
                    <w:top w:val="none" w:sz="0" w:space="0" w:color="auto"/>
                    <w:left w:val="none" w:sz="0" w:space="0" w:color="auto"/>
                    <w:bottom w:val="none" w:sz="0" w:space="0" w:color="auto"/>
                    <w:right w:val="none" w:sz="0" w:space="0" w:color="auto"/>
                  </w:divBdr>
                  <w:divsChild>
                    <w:div w:id="967474243">
                      <w:marLeft w:val="0"/>
                      <w:marRight w:val="0"/>
                      <w:marTop w:val="0"/>
                      <w:marBottom w:val="0"/>
                      <w:divBdr>
                        <w:top w:val="none" w:sz="0" w:space="0" w:color="auto"/>
                        <w:left w:val="none" w:sz="0" w:space="0" w:color="auto"/>
                        <w:bottom w:val="none" w:sz="0" w:space="0" w:color="auto"/>
                        <w:right w:val="none" w:sz="0" w:space="0" w:color="auto"/>
                      </w:divBdr>
                      <w:divsChild>
                        <w:div w:id="1071729634">
                          <w:marLeft w:val="0"/>
                          <w:marRight w:val="0"/>
                          <w:marTop w:val="0"/>
                          <w:marBottom w:val="0"/>
                          <w:divBdr>
                            <w:top w:val="none" w:sz="0" w:space="0" w:color="auto"/>
                            <w:left w:val="none" w:sz="0" w:space="0" w:color="auto"/>
                            <w:bottom w:val="none" w:sz="0" w:space="0" w:color="auto"/>
                            <w:right w:val="none" w:sz="0" w:space="0" w:color="auto"/>
                          </w:divBdr>
                          <w:divsChild>
                            <w:div w:id="1144467571">
                              <w:marLeft w:val="0"/>
                              <w:marRight w:val="0"/>
                              <w:marTop w:val="0"/>
                              <w:marBottom w:val="0"/>
                              <w:divBdr>
                                <w:top w:val="none" w:sz="0" w:space="0" w:color="auto"/>
                                <w:left w:val="none" w:sz="0" w:space="0" w:color="auto"/>
                                <w:bottom w:val="none" w:sz="0" w:space="0" w:color="auto"/>
                                <w:right w:val="none" w:sz="0" w:space="0" w:color="auto"/>
                              </w:divBdr>
                              <w:divsChild>
                                <w:div w:id="350378065">
                                  <w:marLeft w:val="0"/>
                                  <w:marRight w:val="0"/>
                                  <w:marTop w:val="0"/>
                                  <w:marBottom w:val="0"/>
                                  <w:divBdr>
                                    <w:top w:val="none" w:sz="0" w:space="0" w:color="auto"/>
                                    <w:left w:val="none" w:sz="0" w:space="0" w:color="auto"/>
                                    <w:bottom w:val="none" w:sz="0" w:space="0" w:color="auto"/>
                                    <w:right w:val="none" w:sz="0" w:space="0" w:color="auto"/>
                                  </w:divBdr>
                                  <w:divsChild>
                                    <w:div w:id="36470443">
                                      <w:marLeft w:val="0"/>
                                      <w:marRight w:val="0"/>
                                      <w:marTop w:val="0"/>
                                      <w:marBottom w:val="0"/>
                                      <w:divBdr>
                                        <w:top w:val="none" w:sz="0" w:space="0" w:color="auto"/>
                                        <w:left w:val="none" w:sz="0" w:space="0" w:color="auto"/>
                                        <w:bottom w:val="none" w:sz="0" w:space="0" w:color="auto"/>
                                        <w:right w:val="none" w:sz="0" w:space="0" w:color="auto"/>
                                      </w:divBdr>
                                      <w:divsChild>
                                        <w:div w:id="1660423329">
                                          <w:marLeft w:val="0"/>
                                          <w:marRight w:val="0"/>
                                          <w:marTop w:val="0"/>
                                          <w:marBottom w:val="0"/>
                                          <w:divBdr>
                                            <w:top w:val="none" w:sz="0" w:space="0" w:color="auto"/>
                                            <w:left w:val="none" w:sz="0" w:space="0" w:color="auto"/>
                                            <w:bottom w:val="none" w:sz="0" w:space="0" w:color="auto"/>
                                            <w:right w:val="none" w:sz="0" w:space="0" w:color="auto"/>
                                          </w:divBdr>
                                          <w:divsChild>
                                            <w:div w:id="202022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9216853">
          <w:marLeft w:val="0"/>
          <w:marRight w:val="0"/>
          <w:marTop w:val="0"/>
          <w:marBottom w:val="0"/>
          <w:divBdr>
            <w:top w:val="none" w:sz="0" w:space="0" w:color="auto"/>
            <w:left w:val="none" w:sz="0" w:space="0" w:color="auto"/>
            <w:bottom w:val="none" w:sz="0" w:space="0" w:color="auto"/>
            <w:right w:val="none" w:sz="0" w:space="0" w:color="auto"/>
          </w:divBdr>
          <w:divsChild>
            <w:div w:id="1361586188">
              <w:marLeft w:val="0"/>
              <w:marRight w:val="0"/>
              <w:marTop w:val="0"/>
              <w:marBottom w:val="0"/>
              <w:divBdr>
                <w:top w:val="none" w:sz="0" w:space="0" w:color="auto"/>
                <w:left w:val="none" w:sz="0" w:space="0" w:color="auto"/>
                <w:bottom w:val="none" w:sz="0" w:space="0" w:color="auto"/>
                <w:right w:val="none" w:sz="0" w:space="0" w:color="auto"/>
              </w:divBdr>
              <w:divsChild>
                <w:div w:id="49308711">
                  <w:marLeft w:val="0"/>
                  <w:marRight w:val="0"/>
                  <w:marTop w:val="0"/>
                  <w:marBottom w:val="0"/>
                  <w:divBdr>
                    <w:top w:val="none" w:sz="0" w:space="0" w:color="auto"/>
                    <w:left w:val="none" w:sz="0" w:space="0" w:color="auto"/>
                    <w:bottom w:val="none" w:sz="0" w:space="0" w:color="auto"/>
                    <w:right w:val="none" w:sz="0" w:space="0" w:color="auto"/>
                  </w:divBdr>
                  <w:divsChild>
                    <w:div w:id="1129015647">
                      <w:marLeft w:val="0"/>
                      <w:marRight w:val="0"/>
                      <w:marTop w:val="0"/>
                      <w:marBottom w:val="0"/>
                      <w:divBdr>
                        <w:top w:val="none" w:sz="0" w:space="0" w:color="auto"/>
                        <w:left w:val="none" w:sz="0" w:space="0" w:color="auto"/>
                        <w:bottom w:val="none" w:sz="0" w:space="0" w:color="auto"/>
                        <w:right w:val="none" w:sz="0" w:space="0" w:color="auto"/>
                      </w:divBdr>
                      <w:divsChild>
                        <w:div w:id="1770854774">
                          <w:marLeft w:val="0"/>
                          <w:marRight w:val="0"/>
                          <w:marTop w:val="0"/>
                          <w:marBottom w:val="0"/>
                          <w:divBdr>
                            <w:top w:val="none" w:sz="0" w:space="0" w:color="auto"/>
                            <w:left w:val="none" w:sz="0" w:space="0" w:color="auto"/>
                            <w:bottom w:val="none" w:sz="0" w:space="0" w:color="auto"/>
                            <w:right w:val="none" w:sz="0" w:space="0" w:color="auto"/>
                          </w:divBdr>
                          <w:divsChild>
                            <w:div w:id="1346978450">
                              <w:marLeft w:val="0"/>
                              <w:marRight w:val="0"/>
                              <w:marTop w:val="0"/>
                              <w:marBottom w:val="0"/>
                              <w:divBdr>
                                <w:top w:val="none" w:sz="0" w:space="0" w:color="auto"/>
                                <w:left w:val="none" w:sz="0" w:space="0" w:color="auto"/>
                                <w:bottom w:val="none" w:sz="0" w:space="0" w:color="auto"/>
                                <w:right w:val="none" w:sz="0" w:space="0" w:color="auto"/>
                              </w:divBdr>
                              <w:divsChild>
                                <w:div w:id="1846284358">
                                  <w:marLeft w:val="0"/>
                                  <w:marRight w:val="0"/>
                                  <w:marTop w:val="0"/>
                                  <w:marBottom w:val="0"/>
                                  <w:divBdr>
                                    <w:top w:val="none" w:sz="0" w:space="0" w:color="auto"/>
                                    <w:left w:val="none" w:sz="0" w:space="0" w:color="auto"/>
                                    <w:bottom w:val="none" w:sz="0" w:space="0" w:color="auto"/>
                                    <w:right w:val="none" w:sz="0" w:space="0" w:color="auto"/>
                                  </w:divBdr>
                                  <w:divsChild>
                                    <w:div w:id="75605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704567">
                      <w:marLeft w:val="0"/>
                      <w:marRight w:val="0"/>
                      <w:marTop w:val="0"/>
                      <w:marBottom w:val="0"/>
                      <w:divBdr>
                        <w:top w:val="none" w:sz="0" w:space="0" w:color="auto"/>
                        <w:left w:val="none" w:sz="0" w:space="0" w:color="auto"/>
                        <w:bottom w:val="none" w:sz="0" w:space="0" w:color="auto"/>
                        <w:right w:val="none" w:sz="0" w:space="0" w:color="auto"/>
                      </w:divBdr>
                      <w:divsChild>
                        <w:div w:id="1546402510">
                          <w:marLeft w:val="0"/>
                          <w:marRight w:val="0"/>
                          <w:marTop w:val="0"/>
                          <w:marBottom w:val="0"/>
                          <w:divBdr>
                            <w:top w:val="none" w:sz="0" w:space="0" w:color="auto"/>
                            <w:left w:val="none" w:sz="0" w:space="0" w:color="auto"/>
                            <w:bottom w:val="none" w:sz="0" w:space="0" w:color="auto"/>
                            <w:right w:val="none" w:sz="0" w:space="0" w:color="auto"/>
                          </w:divBdr>
                          <w:divsChild>
                            <w:div w:id="979921029">
                              <w:marLeft w:val="0"/>
                              <w:marRight w:val="0"/>
                              <w:marTop w:val="0"/>
                              <w:marBottom w:val="0"/>
                              <w:divBdr>
                                <w:top w:val="none" w:sz="0" w:space="0" w:color="auto"/>
                                <w:left w:val="none" w:sz="0" w:space="0" w:color="auto"/>
                                <w:bottom w:val="none" w:sz="0" w:space="0" w:color="auto"/>
                                <w:right w:val="none" w:sz="0" w:space="0" w:color="auto"/>
                              </w:divBdr>
                              <w:divsChild>
                                <w:div w:id="398862931">
                                  <w:marLeft w:val="0"/>
                                  <w:marRight w:val="0"/>
                                  <w:marTop w:val="0"/>
                                  <w:marBottom w:val="0"/>
                                  <w:divBdr>
                                    <w:top w:val="none" w:sz="0" w:space="0" w:color="auto"/>
                                    <w:left w:val="none" w:sz="0" w:space="0" w:color="auto"/>
                                    <w:bottom w:val="none" w:sz="0" w:space="0" w:color="auto"/>
                                    <w:right w:val="none" w:sz="0" w:space="0" w:color="auto"/>
                                  </w:divBdr>
                                  <w:divsChild>
                                    <w:div w:id="894898024">
                                      <w:marLeft w:val="0"/>
                                      <w:marRight w:val="0"/>
                                      <w:marTop w:val="0"/>
                                      <w:marBottom w:val="0"/>
                                      <w:divBdr>
                                        <w:top w:val="none" w:sz="0" w:space="0" w:color="auto"/>
                                        <w:left w:val="none" w:sz="0" w:space="0" w:color="auto"/>
                                        <w:bottom w:val="none" w:sz="0" w:space="0" w:color="auto"/>
                                        <w:right w:val="none" w:sz="0" w:space="0" w:color="auto"/>
                                      </w:divBdr>
                                      <w:divsChild>
                                        <w:div w:id="64836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733576">
      <w:bodyDiv w:val="1"/>
      <w:marLeft w:val="0"/>
      <w:marRight w:val="0"/>
      <w:marTop w:val="0"/>
      <w:marBottom w:val="0"/>
      <w:divBdr>
        <w:top w:val="none" w:sz="0" w:space="0" w:color="auto"/>
        <w:left w:val="none" w:sz="0" w:space="0" w:color="auto"/>
        <w:bottom w:val="none" w:sz="0" w:space="0" w:color="auto"/>
        <w:right w:val="none" w:sz="0" w:space="0" w:color="auto"/>
      </w:divBdr>
    </w:div>
    <w:div w:id="169102342">
      <w:bodyDiv w:val="1"/>
      <w:marLeft w:val="0"/>
      <w:marRight w:val="0"/>
      <w:marTop w:val="0"/>
      <w:marBottom w:val="0"/>
      <w:divBdr>
        <w:top w:val="none" w:sz="0" w:space="0" w:color="auto"/>
        <w:left w:val="none" w:sz="0" w:space="0" w:color="auto"/>
        <w:bottom w:val="none" w:sz="0" w:space="0" w:color="auto"/>
        <w:right w:val="none" w:sz="0" w:space="0" w:color="auto"/>
      </w:divBdr>
    </w:div>
    <w:div w:id="178932682">
      <w:bodyDiv w:val="1"/>
      <w:marLeft w:val="0"/>
      <w:marRight w:val="0"/>
      <w:marTop w:val="0"/>
      <w:marBottom w:val="0"/>
      <w:divBdr>
        <w:top w:val="none" w:sz="0" w:space="0" w:color="auto"/>
        <w:left w:val="none" w:sz="0" w:space="0" w:color="auto"/>
        <w:bottom w:val="none" w:sz="0" w:space="0" w:color="auto"/>
        <w:right w:val="none" w:sz="0" w:space="0" w:color="auto"/>
      </w:divBdr>
      <w:divsChild>
        <w:div w:id="1852332924">
          <w:marLeft w:val="0"/>
          <w:marRight w:val="0"/>
          <w:marTop w:val="0"/>
          <w:marBottom w:val="0"/>
          <w:divBdr>
            <w:top w:val="single" w:sz="2" w:space="0" w:color="DEE0E3"/>
            <w:left w:val="single" w:sz="2" w:space="0" w:color="DEE0E3"/>
            <w:bottom w:val="single" w:sz="2" w:space="0" w:color="DEE0E3"/>
            <w:right w:val="single" w:sz="2" w:space="0" w:color="DEE0E3"/>
          </w:divBdr>
          <w:divsChild>
            <w:div w:id="1736784039">
              <w:marLeft w:val="0"/>
              <w:marRight w:val="0"/>
              <w:marTop w:val="0"/>
              <w:marBottom w:val="0"/>
              <w:divBdr>
                <w:top w:val="single" w:sz="2" w:space="0" w:color="DEE0E3"/>
                <w:left w:val="single" w:sz="2" w:space="0" w:color="DEE0E3"/>
                <w:bottom w:val="single" w:sz="2" w:space="0" w:color="DEE0E3"/>
                <w:right w:val="single" w:sz="2" w:space="0" w:color="DEE0E3"/>
              </w:divBdr>
              <w:divsChild>
                <w:div w:id="1479154255">
                  <w:marLeft w:val="0"/>
                  <w:marRight w:val="0"/>
                  <w:marTop w:val="0"/>
                  <w:marBottom w:val="0"/>
                  <w:divBdr>
                    <w:top w:val="single" w:sz="6" w:space="0" w:color="DEE0E3"/>
                    <w:left w:val="single" w:sz="6" w:space="0" w:color="DEE0E3"/>
                    <w:bottom w:val="single" w:sz="6" w:space="0" w:color="DEE0E3"/>
                    <w:right w:val="single" w:sz="6" w:space="0" w:color="DEE0E3"/>
                  </w:divBdr>
                  <w:divsChild>
                    <w:div w:id="1872453741">
                      <w:marLeft w:val="0"/>
                      <w:marRight w:val="0"/>
                      <w:marTop w:val="0"/>
                      <w:marBottom w:val="0"/>
                      <w:divBdr>
                        <w:top w:val="single" w:sz="2" w:space="0" w:color="DEE0E3"/>
                        <w:left w:val="single" w:sz="2" w:space="0" w:color="DEE0E3"/>
                        <w:bottom w:val="single" w:sz="2" w:space="0" w:color="DEE0E3"/>
                        <w:right w:val="single" w:sz="2" w:space="0" w:color="DEE0E3"/>
                      </w:divBdr>
                      <w:divsChild>
                        <w:div w:id="39938809">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79204026">
      <w:bodyDiv w:val="1"/>
      <w:marLeft w:val="0"/>
      <w:marRight w:val="0"/>
      <w:marTop w:val="0"/>
      <w:marBottom w:val="0"/>
      <w:divBdr>
        <w:top w:val="none" w:sz="0" w:space="0" w:color="auto"/>
        <w:left w:val="none" w:sz="0" w:space="0" w:color="auto"/>
        <w:bottom w:val="none" w:sz="0" w:space="0" w:color="auto"/>
        <w:right w:val="none" w:sz="0" w:space="0" w:color="auto"/>
      </w:divBdr>
    </w:div>
    <w:div w:id="202787533">
      <w:bodyDiv w:val="1"/>
      <w:marLeft w:val="0"/>
      <w:marRight w:val="0"/>
      <w:marTop w:val="0"/>
      <w:marBottom w:val="0"/>
      <w:divBdr>
        <w:top w:val="none" w:sz="0" w:space="0" w:color="auto"/>
        <w:left w:val="none" w:sz="0" w:space="0" w:color="auto"/>
        <w:bottom w:val="none" w:sz="0" w:space="0" w:color="auto"/>
        <w:right w:val="none" w:sz="0" w:space="0" w:color="auto"/>
      </w:divBdr>
    </w:div>
    <w:div w:id="204367844">
      <w:bodyDiv w:val="1"/>
      <w:marLeft w:val="0"/>
      <w:marRight w:val="0"/>
      <w:marTop w:val="0"/>
      <w:marBottom w:val="0"/>
      <w:divBdr>
        <w:top w:val="none" w:sz="0" w:space="0" w:color="auto"/>
        <w:left w:val="none" w:sz="0" w:space="0" w:color="auto"/>
        <w:bottom w:val="none" w:sz="0" w:space="0" w:color="auto"/>
        <w:right w:val="none" w:sz="0" w:space="0" w:color="auto"/>
      </w:divBdr>
    </w:div>
    <w:div w:id="234632030">
      <w:bodyDiv w:val="1"/>
      <w:marLeft w:val="0"/>
      <w:marRight w:val="0"/>
      <w:marTop w:val="0"/>
      <w:marBottom w:val="0"/>
      <w:divBdr>
        <w:top w:val="none" w:sz="0" w:space="0" w:color="auto"/>
        <w:left w:val="none" w:sz="0" w:space="0" w:color="auto"/>
        <w:bottom w:val="none" w:sz="0" w:space="0" w:color="auto"/>
        <w:right w:val="none" w:sz="0" w:space="0" w:color="auto"/>
      </w:divBdr>
    </w:div>
    <w:div w:id="243035491">
      <w:bodyDiv w:val="1"/>
      <w:marLeft w:val="0"/>
      <w:marRight w:val="0"/>
      <w:marTop w:val="0"/>
      <w:marBottom w:val="0"/>
      <w:divBdr>
        <w:top w:val="none" w:sz="0" w:space="0" w:color="auto"/>
        <w:left w:val="none" w:sz="0" w:space="0" w:color="auto"/>
        <w:bottom w:val="none" w:sz="0" w:space="0" w:color="auto"/>
        <w:right w:val="none" w:sz="0" w:space="0" w:color="auto"/>
      </w:divBdr>
    </w:div>
    <w:div w:id="261886389">
      <w:bodyDiv w:val="1"/>
      <w:marLeft w:val="0"/>
      <w:marRight w:val="0"/>
      <w:marTop w:val="0"/>
      <w:marBottom w:val="0"/>
      <w:divBdr>
        <w:top w:val="none" w:sz="0" w:space="0" w:color="auto"/>
        <w:left w:val="none" w:sz="0" w:space="0" w:color="auto"/>
        <w:bottom w:val="none" w:sz="0" w:space="0" w:color="auto"/>
        <w:right w:val="none" w:sz="0" w:space="0" w:color="auto"/>
      </w:divBdr>
      <w:divsChild>
        <w:div w:id="166290806">
          <w:marLeft w:val="0"/>
          <w:marRight w:val="0"/>
          <w:marTop w:val="0"/>
          <w:marBottom w:val="0"/>
          <w:divBdr>
            <w:top w:val="none" w:sz="0" w:space="0" w:color="auto"/>
            <w:left w:val="none" w:sz="0" w:space="0" w:color="auto"/>
            <w:bottom w:val="none" w:sz="0" w:space="0" w:color="auto"/>
            <w:right w:val="none" w:sz="0" w:space="0" w:color="auto"/>
          </w:divBdr>
          <w:divsChild>
            <w:div w:id="1704013200">
              <w:marLeft w:val="0"/>
              <w:marRight w:val="0"/>
              <w:marTop w:val="0"/>
              <w:marBottom w:val="0"/>
              <w:divBdr>
                <w:top w:val="none" w:sz="0" w:space="0" w:color="auto"/>
                <w:left w:val="none" w:sz="0" w:space="0" w:color="auto"/>
                <w:bottom w:val="none" w:sz="0" w:space="0" w:color="auto"/>
                <w:right w:val="none" w:sz="0" w:space="0" w:color="auto"/>
              </w:divBdr>
              <w:divsChild>
                <w:div w:id="623658275">
                  <w:marLeft w:val="0"/>
                  <w:marRight w:val="0"/>
                  <w:marTop w:val="0"/>
                  <w:marBottom w:val="0"/>
                  <w:divBdr>
                    <w:top w:val="none" w:sz="0" w:space="0" w:color="auto"/>
                    <w:left w:val="none" w:sz="0" w:space="0" w:color="auto"/>
                    <w:bottom w:val="none" w:sz="0" w:space="0" w:color="auto"/>
                    <w:right w:val="none" w:sz="0" w:space="0" w:color="auto"/>
                  </w:divBdr>
                  <w:divsChild>
                    <w:div w:id="1393016">
                      <w:marLeft w:val="0"/>
                      <w:marRight w:val="0"/>
                      <w:marTop w:val="0"/>
                      <w:marBottom w:val="0"/>
                      <w:divBdr>
                        <w:top w:val="none" w:sz="0" w:space="0" w:color="auto"/>
                        <w:left w:val="none" w:sz="0" w:space="0" w:color="auto"/>
                        <w:bottom w:val="none" w:sz="0" w:space="0" w:color="auto"/>
                        <w:right w:val="none" w:sz="0" w:space="0" w:color="auto"/>
                      </w:divBdr>
                      <w:divsChild>
                        <w:div w:id="564030568">
                          <w:marLeft w:val="0"/>
                          <w:marRight w:val="0"/>
                          <w:marTop w:val="0"/>
                          <w:marBottom w:val="0"/>
                          <w:divBdr>
                            <w:top w:val="none" w:sz="0" w:space="0" w:color="auto"/>
                            <w:left w:val="none" w:sz="0" w:space="0" w:color="auto"/>
                            <w:bottom w:val="none" w:sz="0" w:space="0" w:color="auto"/>
                            <w:right w:val="none" w:sz="0" w:space="0" w:color="auto"/>
                          </w:divBdr>
                          <w:divsChild>
                            <w:div w:id="189512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9581958">
      <w:bodyDiv w:val="1"/>
      <w:marLeft w:val="0"/>
      <w:marRight w:val="0"/>
      <w:marTop w:val="0"/>
      <w:marBottom w:val="0"/>
      <w:divBdr>
        <w:top w:val="none" w:sz="0" w:space="0" w:color="auto"/>
        <w:left w:val="none" w:sz="0" w:space="0" w:color="auto"/>
        <w:bottom w:val="none" w:sz="0" w:space="0" w:color="auto"/>
        <w:right w:val="none" w:sz="0" w:space="0" w:color="auto"/>
      </w:divBdr>
      <w:divsChild>
        <w:div w:id="603417449">
          <w:marLeft w:val="0"/>
          <w:marRight w:val="0"/>
          <w:marTop w:val="0"/>
          <w:marBottom w:val="0"/>
          <w:divBdr>
            <w:top w:val="single" w:sz="2" w:space="0" w:color="DEE0E3"/>
            <w:left w:val="single" w:sz="2" w:space="0" w:color="DEE0E3"/>
            <w:bottom w:val="single" w:sz="2" w:space="0" w:color="DEE0E3"/>
            <w:right w:val="single" w:sz="2" w:space="0" w:color="DEE0E3"/>
          </w:divBdr>
          <w:divsChild>
            <w:div w:id="987439871">
              <w:marLeft w:val="0"/>
              <w:marRight w:val="0"/>
              <w:marTop w:val="0"/>
              <w:marBottom w:val="0"/>
              <w:divBdr>
                <w:top w:val="single" w:sz="2" w:space="0" w:color="DEE0E3"/>
                <w:left w:val="single" w:sz="2" w:space="0" w:color="DEE0E3"/>
                <w:bottom w:val="single" w:sz="2" w:space="0" w:color="DEE0E3"/>
                <w:right w:val="single" w:sz="2" w:space="0" w:color="DEE0E3"/>
              </w:divBdr>
              <w:divsChild>
                <w:div w:id="1541824030">
                  <w:marLeft w:val="0"/>
                  <w:marRight w:val="0"/>
                  <w:marTop w:val="0"/>
                  <w:marBottom w:val="0"/>
                  <w:divBdr>
                    <w:top w:val="single" w:sz="6" w:space="0" w:color="DEE0E3"/>
                    <w:left w:val="single" w:sz="6" w:space="0" w:color="DEE0E3"/>
                    <w:bottom w:val="single" w:sz="6" w:space="0" w:color="DEE0E3"/>
                    <w:right w:val="single" w:sz="6" w:space="0" w:color="DEE0E3"/>
                  </w:divBdr>
                  <w:divsChild>
                    <w:div w:id="1455975714">
                      <w:marLeft w:val="0"/>
                      <w:marRight w:val="0"/>
                      <w:marTop w:val="0"/>
                      <w:marBottom w:val="0"/>
                      <w:divBdr>
                        <w:top w:val="single" w:sz="2" w:space="0" w:color="DEE0E3"/>
                        <w:left w:val="single" w:sz="2" w:space="0" w:color="DEE0E3"/>
                        <w:bottom w:val="single" w:sz="2" w:space="0" w:color="DEE0E3"/>
                        <w:right w:val="single" w:sz="2" w:space="0" w:color="DEE0E3"/>
                      </w:divBdr>
                      <w:divsChild>
                        <w:div w:id="207758363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70550286">
      <w:bodyDiv w:val="1"/>
      <w:marLeft w:val="0"/>
      <w:marRight w:val="0"/>
      <w:marTop w:val="0"/>
      <w:marBottom w:val="0"/>
      <w:divBdr>
        <w:top w:val="none" w:sz="0" w:space="0" w:color="auto"/>
        <w:left w:val="none" w:sz="0" w:space="0" w:color="auto"/>
        <w:bottom w:val="none" w:sz="0" w:space="0" w:color="auto"/>
        <w:right w:val="none" w:sz="0" w:space="0" w:color="auto"/>
      </w:divBdr>
      <w:divsChild>
        <w:div w:id="801382145">
          <w:marLeft w:val="0"/>
          <w:marRight w:val="0"/>
          <w:marTop w:val="0"/>
          <w:marBottom w:val="0"/>
          <w:divBdr>
            <w:top w:val="single" w:sz="2" w:space="0" w:color="DEE0E3"/>
            <w:left w:val="single" w:sz="2" w:space="0" w:color="DEE0E3"/>
            <w:bottom w:val="single" w:sz="2" w:space="0" w:color="DEE0E3"/>
            <w:right w:val="single" w:sz="2" w:space="0" w:color="DEE0E3"/>
          </w:divBdr>
          <w:divsChild>
            <w:div w:id="161824403">
              <w:marLeft w:val="0"/>
              <w:marRight w:val="0"/>
              <w:marTop w:val="0"/>
              <w:marBottom w:val="0"/>
              <w:divBdr>
                <w:top w:val="single" w:sz="2" w:space="0" w:color="DEE0E3"/>
                <w:left w:val="single" w:sz="2" w:space="0" w:color="DEE0E3"/>
                <w:bottom w:val="single" w:sz="2" w:space="0" w:color="DEE0E3"/>
                <w:right w:val="single" w:sz="2" w:space="0" w:color="DEE0E3"/>
              </w:divBdr>
              <w:divsChild>
                <w:div w:id="838734165">
                  <w:marLeft w:val="0"/>
                  <w:marRight w:val="0"/>
                  <w:marTop w:val="0"/>
                  <w:marBottom w:val="0"/>
                  <w:divBdr>
                    <w:top w:val="single" w:sz="6" w:space="0" w:color="DEE0E3"/>
                    <w:left w:val="single" w:sz="6" w:space="0" w:color="DEE0E3"/>
                    <w:bottom w:val="single" w:sz="6" w:space="0" w:color="DEE0E3"/>
                    <w:right w:val="single" w:sz="6" w:space="0" w:color="DEE0E3"/>
                  </w:divBdr>
                  <w:divsChild>
                    <w:div w:id="1391807184">
                      <w:marLeft w:val="0"/>
                      <w:marRight w:val="0"/>
                      <w:marTop w:val="0"/>
                      <w:marBottom w:val="0"/>
                      <w:divBdr>
                        <w:top w:val="single" w:sz="2" w:space="0" w:color="DEE0E3"/>
                        <w:left w:val="single" w:sz="2" w:space="0" w:color="DEE0E3"/>
                        <w:bottom w:val="single" w:sz="2" w:space="0" w:color="DEE0E3"/>
                        <w:right w:val="single" w:sz="2" w:space="0" w:color="DEE0E3"/>
                      </w:divBdr>
                      <w:divsChild>
                        <w:div w:id="1863856944">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71396976">
      <w:bodyDiv w:val="1"/>
      <w:marLeft w:val="0"/>
      <w:marRight w:val="0"/>
      <w:marTop w:val="0"/>
      <w:marBottom w:val="0"/>
      <w:divBdr>
        <w:top w:val="none" w:sz="0" w:space="0" w:color="auto"/>
        <w:left w:val="none" w:sz="0" w:space="0" w:color="auto"/>
        <w:bottom w:val="none" w:sz="0" w:space="0" w:color="auto"/>
        <w:right w:val="none" w:sz="0" w:space="0" w:color="auto"/>
      </w:divBdr>
    </w:div>
    <w:div w:id="274945632">
      <w:bodyDiv w:val="1"/>
      <w:marLeft w:val="0"/>
      <w:marRight w:val="0"/>
      <w:marTop w:val="0"/>
      <w:marBottom w:val="0"/>
      <w:divBdr>
        <w:top w:val="none" w:sz="0" w:space="0" w:color="auto"/>
        <w:left w:val="none" w:sz="0" w:space="0" w:color="auto"/>
        <w:bottom w:val="none" w:sz="0" w:space="0" w:color="auto"/>
        <w:right w:val="none" w:sz="0" w:space="0" w:color="auto"/>
      </w:divBdr>
    </w:div>
    <w:div w:id="296224166">
      <w:bodyDiv w:val="1"/>
      <w:marLeft w:val="0"/>
      <w:marRight w:val="0"/>
      <w:marTop w:val="0"/>
      <w:marBottom w:val="0"/>
      <w:divBdr>
        <w:top w:val="none" w:sz="0" w:space="0" w:color="auto"/>
        <w:left w:val="none" w:sz="0" w:space="0" w:color="auto"/>
        <w:bottom w:val="none" w:sz="0" w:space="0" w:color="auto"/>
        <w:right w:val="none" w:sz="0" w:space="0" w:color="auto"/>
      </w:divBdr>
      <w:divsChild>
        <w:div w:id="2132744478">
          <w:marLeft w:val="0"/>
          <w:marRight w:val="0"/>
          <w:marTop w:val="0"/>
          <w:marBottom w:val="0"/>
          <w:divBdr>
            <w:top w:val="single" w:sz="2" w:space="0" w:color="DEE0E3"/>
            <w:left w:val="single" w:sz="2" w:space="0" w:color="DEE0E3"/>
            <w:bottom w:val="single" w:sz="2" w:space="0" w:color="DEE0E3"/>
            <w:right w:val="single" w:sz="2" w:space="0" w:color="DEE0E3"/>
          </w:divBdr>
          <w:divsChild>
            <w:div w:id="1265189616">
              <w:marLeft w:val="0"/>
              <w:marRight w:val="0"/>
              <w:marTop w:val="0"/>
              <w:marBottom w:val="0"/>
              <w:divBdr>
                <w:top w:val="single" w:sz="2" w:space="0" w:color="DEE0E3"/>
                <w:left w:val="single" w:sz="2" w:space="0" w:color="DEE0E3"/>
                <w:bottom w:val="single" w:sz="2" w:space="0" w:color="DEE0E3"/>
                <w:right w:val="single" w:sz="2" w:space="0" w:color="DEE0E3"/>
              </w:divBdr>
              <w:divsChild>
                <w:div w:id="1636907965">
                  <w:marLeft w:val="0"/>
                  <w:marRight w:val="0"/>
                  <w:marTop w:val="0"/>
                  <w:marBottom w:val="0"/>
                  <w:divBdr>
                    <w:top w:val="single" w:sz="6" w:space="0" w:color="DEE0E3"/>
                    <w:left w:val="single" w:sz="6" w:space="0" w:color="DEE0E3"/>
                    <w:bottom w:val="single" w:sz="6" w:space="0" w:color="DEE0E3"/>
                    <w:right w:val="single" w:sz="6" w:space="0" w:color="DEE0E3"/>
                  </w:divBdr>
                  <w:divsChild>
                    <w:div w:id="1207986996">
                      <w:marLeft w:val="0"/>
                      <w:marRight w:val="0"/>
                      <w:marTop w:val="0"/>
                      <w:marBottom w:val="0"/>
                      <w:divBdr>
                        <w:top w:val="single" w:sz="2" w:space="0" w:color="DEE0E3"/>
                        <w:left w:val="single" w:sz="2" w:space="0" w:color="DEE0E3"/>
                        <w:bottom w:val="single" w:sz="2" w:space="0" w:color="DEE0E3"/>
                        <w:right w:val="single" w:sz="2" w:space="0" w:color="DEE0E3"/>
                      </w:divBdr>
                      <w:divsChild>
                        <w:div w:id="174807302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303856170">
      <w:bodyDiv w:val="1"/>
      <w:marLeft w:val="0"/>
      <w:marRight w:val="0"/>
      <w:marTop w:val="0"/>
      <w:marBottom w:val="0"/>
      <w:divBdr>
        <w:top w:val="none" w:sz="0" w:space="0" w:color="auto"/>
        <w:left w:val="none" w:sz="0" w:space="0" w:color="auto"/>
        <w:bottom w:val="none" w:sz="0" w:space="0" w:color="auto"/>
        <w:right w:val="none" w:sz="0" w:space="0" w:color="auto"/>
      </w:divBdr>
    </w:div>
    <w:div w:id="308023092">
      <w:bodyDiv w:val="1"/>
      <w:marLeft w:val="0"/>
      <w:marRight w:val="0"/>
      <w:marTop w:val="0"/>
      <w:marBottom w:val="0"/>
      <w:divBdr>
        <w:top w:val="none" w:sz="0" w:space="0" w:color="auto"/>
        <w:left w:val="none" w:sz="0" w:space="0" w:color="auto"/>
        <w:bottom w:val="none" w:sz="0" w:space="0" w:color="auto"/>
        <w:right w:val="none" w:sz="0" w:space="0" w:color="auto"/>
      </w:divBdr>
      <w:divsChild>
        <w:div w:id="2019891655">
          <w:marLeft w:val="0"/>
          <w:marRight w:val="0"/>
          <w:marTop w:val="0"/>
          <w:marBottom w:val="0"/>
          <w:divBdr>
            <w:top w:val="single" w:sz="2" w:space="0" w:color="DEE0E3"/>
            <w:left w:val="single" w:sz="2" w:space="0" w:color="DEE0E3"/>
            <w:bottom w:val="single" w:sz="2" w:space="0" w:color="DEE0E3"/>
            <w:right w:val="single" w:sz="2" w:space="0" w:color="DEE0E3"/>
          </w:divBdr>
          <w:divsChild>
            <w:div w:id="471211543">
              <w:marLeft w:val="0"/>
              <w:marRight w:val="0"/>
              <w:marTop w:val="0"/>
              <w:marBottom w:val="0"/>
              <w:divBdr>
                <w:top w:val="single" w:sz="2" w:space="0" w:color="DEE0E3"/>
                <w:left w:val="single" w:sz="2" w:space="0" w:color="DEE0E3"/>
                <w:bottom w:val="single" w:sz="2" w:space="0" w:color="DEE0E3"/>
                <w:right w:val="single" w:sz="2" w:space="0" w:color="DEE0E3"/>
              </w:divBdr>
              <w:divsChild>
                <w:div w:id="267155992">
                  <w:marLeft w:val="0"/>
                  <w:marRight w:val="0"/>
                  <w:marTop w:val="0"/>
                  <w:marBottom w:val="0"/>
                  <w:divBdr>
                    <w:top w:val="single" w:sz="6" w:space="0" w:color="DEE0E3"/>
                    <w:left w:val="single" w:sz="6" w:space="0" w:color="DEE0E3"/>
                    <w:bottom w:val="single" w:sz="6" w:space="0" w:color="DEE0E3"/>
                    <w:right w:val="single" w:sz="6" w:space="0" w:color="DEE0E3"/>
                  </w:divBdr>
                  <w:divsChild>
                    <w:div w:id="633021099">
                      <w:marLeft w:val="0"/>
                      <w:marRight w:val="0"/>
                      <w:marTop w:val="0"/>
                      <w:marBottom w:val="0"/>
                      <w:divBdr>
                        <w:top w:val="single" w:sz="2" w:space="0" w:color="DEE0E3"/>
                        <w:left w:val="single" w:sz="2" w:space="0" w:color="DEE0E3"/>
                        <w:bottom w:val="single" w:sz="2" w:space="0" w:color="DEE0E3"/>
                        <w:right w:val="single" w:sz="2" w:space="0" w:color="DEE0E3"/>
                      </w:divBdr>
                      <w:divsChild>
                        <w:div w:id="569461986">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362288007">
      <w:bodyDiv w:val="1"/>
      <w:marLeft w:val="0"/>
      <w:marRight w:val="0"/>
      <w:marTop w:val="0"/>
      <w:marBottom w:val="0"/>
      <w:divBdr>
        <w:top w:val="none" w:sz="0" w:space="0" w:color="auto"/>
        <w:left w:val="none" w:sz="0" w:space="0" w:color="auto"/>
        <w:bottom w:val="none" w:sz="0" w:space="0" w:color="auto"/>
        <w:right w:val="none" w:sz="0" w:space="0" w:color="auto"/>
      </w:divBdr>
    </w:div>
    <w:div w:id="395594359">
      <w:bodyDiv w:val="1"/>
      <w:marLeft w:val="0"/>
      <w:marRight w:val="0"/>
      <w:marTop w:val="0"/>
      <w:marBottom w:val="0"/>
      <w:divBdr>
        <w:top w:val="none" w:sz="0" w:space="0" w:color="auto"/>
        <w:left w:val="none" w:sz="0" w:space="0" w:color="auto"/>
        <w:bottom w:val="none" w:sz="0" w:space="0" w:color="auto"/>
        <w:right w:val="none" w:sz="0" w:space="0" w:color="auto"/>
      </w:divBdr>
      <w:divsChild>
        <w:div w:id="595329702">
          <w:marLeft w:val="0"/>
          <w:marRight w:val="0"/>
          <w:marTop w:val="0"/>
          <w:marBottom w:val="0"/>
          <w:divBdr>
            <w:top w:val="none" w:sz="0" w:space="0" w:color="auto"/>
            <w:left w:val="none" w:sz="0" w:space="0" w:color="auto"/>
            <w:bottom w:val="none" w:sz="0" w:space="0" w:color="auto"/>
            <w:right w:val="none" w:sz="0" w:space="0" w:color="auto"/>
          </w:divBdr>
          <w:divsChild>
            <w:div w:id="209154490">
              <w:marLeft w:val="0"/>
              <w:marRight w:val="0"/>
              <w:marTop w:val="0"/>
              <w:marBottom w:val="0"/>
              <w:divBdr>
                <w:top w:val="none" w:sz="0" w:space="0" w:color="auto"/>
                <w:left w:val="none" w:sz="0" w:space="0" w:color="auto"/>
                <w:bottom w:val="none" w:sz="0" w:space="0" w:color="auto"/>
                <w:right w:val="none" w:sz="0" w:space="0" w:color="auto"/>
              </w:divBdr>
              <w:divsChild>
                <w:div w:id="739523595">
                  <w:marLeft w:val="0"/>
                  <w:marRight w:val="0"/>
                  <w:marTop w:val="0"/>
                  <w:marBottom w:val="0"/>
                  <w:divBdr>
                    <w:top w:val="none" w:sz="0" w:space="0" w:color="auto"/>
                    <w:left w:val="none" w:sz="0" w:space="0" w:color="auto"/>
                    <w:bottom w:val="none" w:sz="0" w:space="0" w:color="auto"/>
                    <w:right w:val="none" w:sz="0" w:space="0" w:color="auto"/>
                  </w:divBdr>
                  <w:divsChild>
                    <w:div w:id="104236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9906780">
      <w:bodyDiv w:val="1"/>
      <w:marLeft w:val="0"/>
      <w:marRight w:val="0"/>
      <w:marTop w:val="0"/>
      <w:marBottom w:val="0"/>
      <w:divBdr>
        <w:top w:val="none" w:sz="0" w:space="0" w:color="auto"/>
        <w:left w:val="none" w:sz="0" w:space="0" w:color="auto"/>
        <w:bottom w:val="none" w:sz="0" w:space="0" w:color="auto"/>
        <w:right w:val="none" w:sz="0" w:space="0" w:color="auto"/>
      </w:divBdr>
    </w:div>
    <w:div w:id="400637418">
      <w:bodyDiv w:val="1"/>
      <w:marLeft w:val="0"/>
      <w:marRight w:val="0"/>
      <w:marTop w:val="0"/>
      <w:marBottom w:val="0"/>
      <w:divBdr>
        <w:top w:val="none" w:sz="0" w:space="0" w:color="auto"/>
        <w:left w:val="none" w:sz="0" w:space="0" w:color="auto"/>
        <w:bottom w:val="none" w:sz="0" w:space="0" w:color="auto"/>
        <w:right w:val="none" w:sz="0" w:space="0" w:color="auto"/>
      </w:divBdr>
    </w:div>
    <w:div w:id="405079788">
      <w:bodyDiv w:val="1"/>
      <w:marLeft w:val="0"/>
      <w:marRight w:val="0"/>
      <w:marTop w:val="0"/>
      <w:marBottom w:val="0"/>
      <w:divBdr>
        <w:top w:val="none" w:sz="0" w:space="0" w:color="auto"/>
        <w:left w:val="none" w:sz="0" w:space="0" w:color="auto"/>
        <w:bottom w:val="none" w:sz="0" w:space="0" w:color="auto"/>
        <w:right w:val="none" w:sz="0" w:space="0" w:color="auto"/>
      </w:divBdr>
    </w:div>
    <w:div w:id="418330773">
      <w:bodyDiv w:val="1"/>
      <w:marLeft w:val="0"/>
      <w:marRight w:val="0"/>
      <w:marTop w:val="0"/>
      <w:marBottom w:val="0"/>
      <w:divBdr>
        <w:top w:val="none" w:sz="0" w:space="0" w:color="auto"/>
        <w:left w:val="none" w:sz="0" w:space="0" w:color="auto"/>
        <w:bottom w:val="none" w:sz="0" w:space="0" w:color="auto"/>
        <w:right w:val="none" w:sz="0" w:space="0" w:color="auto"/>
      </w:divBdr>
      <w:divsChild>
        <w:div w:id="618416905">
          <w:marLeft w:val="0"/>
          <w:marRight w:val="0"/>
          <w:marTop w:val="0"/>
          <w:marBottom w:val="0"/>
          <w:divBdr>
            <w:top w:val="single" w:sz="2" w:space="0" w:color="DEE0E3"/>
            <w:left w:val="single" w:sz="2" w:space="0" w:color="DEE0E3"/>
            <w:bottom w:val="single" w:sz="2" w:space="0" w:color="DEE0E3"/>
            <w:right w:val="single" w:sz="2" w:space="0" w:color="DEE0E3"/>
          </w:divBdr>
          <w:divsChild>
            <w:div w:id="432945704">
              <w:marLeft w:val="0"/>
              <w:marRight w:val="0"/>
              <w:marTop w:val="0"/>
              <w:marBottom w:val="0"/>
              <w:divBdr>
                <w:top w:val="single" w:sz="2" w:space="0" w:color="DEE0E3"/>
                <w:left w:val="single" w:sz="2" w:space="0" w:color="DEE0E3"/>
                <w:bottom w:val="single" w:sz="2" w:space="0" w:color="DEE0E3"/>
                <w:right w:val="single" w:sz="2" w:space="0" w:color="DEE0E3"/>
              </w:divBdr>
              <w:divsChild>
                <w:div w:id="806624185">
                  <w:marLeft w:val="0"/>
                  <w:marRight w:val="0"/>
                  <w:marTop w:val="0"/>
                  <w:marBottom w:val="0"/>
                  <w:divBdr>
                    <w:top w:val="single" w:sz="6" w:space="0" w:color="DEE0E3"/>
                    <w:left w:val="single" w:sz="6" w:space="0" w:color="DEE0E3"/>
                    <w:bottom w:val="single" w:sz="6" w:space="0" w:color="DEE0E3"/>
                    <w:right w:val="single" w:sz="6" w:space="0" w:color="DEE0E3"/>
                  </w:divBdr>
                  <w:divsChild>
                    <w:div w:id="2018189472">
                      <w:marLeft w:val="0"/>
                      <w:marRight w:val="0"/>
                      <w:marTop w:val="0"/>
                      <w:marBottom w:val="0"/>
                      <w:divBdr>
                        <w:top w:val="single" w:sz="2" w:space="0" w:color="DEE0E3"/>
                        <w:left w:val="single" w:sz="2" w:space="0" w:color="DEE0E3"/>
                        <w:bottom w:val="single" w:sz="2" w:space="0" w:color="DEE0E3"/>
                        <w:right w:val="single" w:sz="2" w:space="0" w:color="DEE0E3"/>
                      </w:divBdr>
                      <w:divsChild>
                        <w:div w:id="13311103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421537381">
      <w:bodyDiv w:val="1"/>
      <w:marLeft w:val="0"/>
      <w:marRight w:val="0"/>
      <w:marTop w:val="0"/>
      <w:marBottom w:val="0"/>
      <w:divBdr>
        <w:top w:val="none" w:sz="0" w:space="0" w:color="auto"/>
        <w:left w:val="none" w:sz="0" w:space="0" w:color="auto"/>
        <w:bottom w:val="none" w:sz="0" w:space="0" w:color="auto"/>
        <w:right w:val="none" w:sz="0" w:space="0" w:color="auto"/>
      </w:divBdr>
    </w:div>
    <w:div w:id="441582200">
      <w:bodyDiv w:val="1"/>
      <w:marLeft w:val="0"/>
      <w:marRight w:val="0"/>
      <w:marTop w:val="0"/>
      <w:marBottom w:val="0"/>
      <w:divBdr>
        <w:top w:val="none" w:sz="0" w:space="0" w:color="auto"/>
        <w:left w:val="none" w:sz="0" w:space="0" w:color="auto"/>
        <w:bottom w:val="none" w:sz="0" w:space="0" w:color="auto"/>
        <w:right w:val="none" w:sz="0" w:space="0" w:color="auto"/>
      </w:divBdr>
    </w:div>
    <w:div w:id="449204542">
      <w:bodyDiv w:val="1"/>
      <w:marLeft w:val="0"/>
      <w:marRight w:val="0"/>
      <w:marTop w:val="0"/>
      <w:marBottom w:val="0"/>
      <w:divBdr>
        <w:top w:val="none" w:sz="0" w:space="0" w:color="auto"/>
        <w:left w:val="none" w:sz="0" w:space="0" w:color="auto"/>
        <w:bottom w:val="none" w:sz="0" w:space="0" w:color="auto"/>
        <w:right w:val="none" w:sz="0" w:space="0" w:color="auto"/>
      </w:divBdr>
    </w:div>
    <w:div w:id="454297621">
      <w:bodyDiv w:val="1"/>
      <w:marLeft w:val="0"/>
      <w:marRight w:val="0"/>
      <w:marTop w:val="0"/>
      <w:marBottom w:val="0"/>
      <w:divBdr>
        <w:top w:val="none" w:sz="0" w:space="0" w:color="auto"/>
        <w:left w:val="none" w:sz="0" w:space="0" w:color="auto"/>
        <w:bottom w:val="none" w:sz="0" w:space="0" w:color="auto"/>
        <w:right w:val="none" w:sz="0" w:space="0" w:color="auto"/>
      </w:divBdr>
    </w:div>
    <w:div w:id="500006589">
      <w:bodyDiv w:val="1"/>
      <w:marLeft w:val="0"/>
      <w:marRight w:val="0"/>
      <w:marTop w:val="0"/>
      <w:marBottom w:val="0"/>
      <w:divBdr>
        <w:top w:val="none" w:sz="0" w:space="0" w:color="auto"/>
        <w:left w:val="none" w:sz="0" w:space="0" w:color="auto"/>
        <w:bottom w:val="none" w:sz="0" w:space="0" w:color="auto"/>
        <w:right w:val="none" w:sz="0" w:space="0" w:color="auto"/>
      </w:divBdr>
      <w:divsChild>
        <w:div w:id="39326614">
          <w:marLeft w:val="0"/>
          <w:marRight w:val="0"/>
          <w:marTop w:val="0"/>
          <w:marBottom w:val="0"/>
          <w:divBdr>
            <w:top w:val="none" w:sz="0" w:space="0" w:color="auto"/>
            <w:left w:val="none" w:sz="0" w:space="0" w:color="auto"/>
            <w:bottom w:val="none" w:sz="0" w:space="0" w:color="auto"/>
            <w:right w:val="none" w:sz="0" w:space="0" w:color="auto"/>
          </w:divBdr>
        </w:div>
        <w:div w:id="2060326617">
          <w:marLeft w:val="0"/>
          <w:marRight w:val="0"/>
          <w:marTop w:val="0"/>
          <w:marBottom w:val="0"/>
          <w:divBdr>
            <w:top w:val="none" w:sz="0" w:space="0" w:color="auto"/>
            <w:left w:val="none" w:sz="0" w:space="0" w:color="auto"/>
            <w:bottom w:val="none" w:sz="0" w:space="0" w:color="auto"/>
            <w:right w:val="none" w:sz="0" w:space="0" w:color="auto"/>
          </w:divBdr>
          <w:divsChild>
            <w:div w:id="693920681">
              <w:marLeft w:val="0"/>
              <w:marRight w:val="165"/>
              <w:marTop w:val="150"/>
              <w:marBottom w:val="0"/>
              <w:divBdr>
                <w:top w:val="none" w:sz="0" w:space="0" w:color="auto"/>
                <w:left w:val="none" w:sz="0" w:space="0" w:color="auto"/>
                <w:bottom w:val="none" w:sz="0" w:space="0" w:color="auto"/>
                <w:right w:val="none" w:sz="0" w:space="0" w:color="auto"/>
              </w:divBdr>
              <w:divsChild>
                <w:div w:id="129787225">
                  <w:marLeft w:val="0"/>
                  <w:marRight w:val="0"/>
                  <w:marTop w:val="0"/>
                  <w:marBottom w:val="0"/>
                  <w:divBdr>
                    <w:top w:val="none" w:sz="0" w:space="0" w:color="auto"/>
                    <w:left w:val="none" w:sz="0" w:space="0" w:color="auto"/>
                    <w:bottom w:val="none" w:sz="0" w:space="0" w:color="auto"/>
                    <w:right w:val="none" w:sz="0" w:space="0" w:color="auto"/>
                  </w:divBdr>
                  <w:divsChild>
                    <w:div w:id="178496161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7065572">
      <w:bodyDiv w:val="1"/>
      <w:marLeft w:val="0"/>
      <w:marRight w:val="0"/>
      <w:marTop w:val="0"/>
      <w:marBottom w:val="0"/>
      <w:divBdr>
        <w:top w:val="none" w:sz="0" w:space="0" w:color="auto"/>
        <w:left w:val="none" w:sz="0" w:space="0" w:color="auto"/>
        <w:bottom w:val="none" w:sz="0" w:space="0" w:color="auto"/>
        <w:right w:val="none" w:sz="0" w:space="0" w:color="auto"/>
      </w:divBdr>
    </w:div>
    <w:div w:id="532688472">
      <w:bodyDiv w:val="1"/>
      <w:marLeft w:val="0"/>
      <w:marRight w:val="0"/>
      <w:marTop w:val="0"/>
      <w:marBottom w:val="0"/>
      <w:divBdr>
        <w:top w:val="none" w:sz="0" w:space="0" w:color="auto"/>
        <w:left w:val="none" w:sz="0" w:space="0" w:color="auto"/>
        <w:bottom w:val="none" w:sz="0" w:space="0" w:color="auto"/>
        <w:right w:val="none" w:sz="0" w:space="0" w:color="auto"/>
      </w:divBdr>
    </w:div>
    <w:div w:id="544414176">
      <w:bodyDiv w:val="1"/>
      <w:marLeft w:val="0"/>
      <w:marRight w:val="0"/>
      <w:marTop w:val="0"/>
      <w:marBottom w:val="0"/>
      <w:divBdr>
        <w:top w:val="none" w:sz="0" w:space="0" w:color="auto"/>
        <w:left w:val="none" w:sz="0" w:space="0" w:color="auto"/>
        <w:bottom w:val="none" w:sz="0" w:space="0" w:color="auto"/>
        <w:right w:val="none" w:sz="0" w:space="0" w:color="auto"/>
      </w:divBdr>
    </w:div>
    <w:div w:id="580330858">
      <w:bodyDiv w:val="1"/>
      <w:marLeft w:val="0"/>
      <w:marRight w:val="0"/>
      <w:marTop w:val="0"/>
      <w:marBottom w:val="0"/>
      <w:divBdr>
        <w:top w:val="none" w:sz="0" w:space="0" w:color="auto"/>
        <w:left w:val="none" w:sz="0" w:space="0" w:color="auto"/>
        <w:bottom w:val="none" w:sz="0" w:space="0" w:color="auto"/>
        <w:right w:val="none" w:sz="0" w:space="0" w:color="auto"/>
      </w:divBdr>
    </w:div>
    <w:div w:id="582106319">
      <w:bodyDiv w:val="1"/>
      <w:marLeft w:val="0"/>
      <w:marRight w:val="0"/>
      <w:marTop w:val="0"/>
      <w:marBottom w:val="0"/>
      <w:divBdr>
        <w:top w:val="none" w:sz="0" w:space="0" w:color="auto"/>
        <w:left w:val="none" w:sz="0" w:space="0" w:color="auto"/>
        <w:bottom w:val="none" w:sz="0" w:space="0" w:color="auto"/>
        <w:right w:val="none" w:sz="0" w:space="0" w:color="auto"/>
      </w:divBdr>
      <w:divsChild>
        <w:div w:id="130025112">
          <w:marLeft w:val="0"/>
          <w:marRight w:val="0"/>
          <w:marTop w:val="0"/>
          <w:marBottom w:val="0"/>
          <w:divBdr>
            <w:top w:val="single" w:sz="2" w:space="0" w:color="DEE0E3"/>
            <w:left w:val="single" w:sz="2" w:space="0" w:color="DEE0E3"/>
            <w:bottom w:val="single" w:sz="2" w:space="0" w:color="DEE0E3"/>
            <w:right w:val="single" w:sz="2" w:space="0" w:color="DEE0E3"/>
          </w:divBdr>
          <w:divsChild>
            <w:div w:id="537861356">
              <w:marLeft w:val="0"/>
              <w:marRight w:val="0"/>
              <w:marTop w:val="0"/>
              <w:marBottom w:val="0"/>
              <w:divBdr>
                <w:top w:val="single" w:sz="2" w:space="0" w:color="DEE0E3"/>
                <w:left w:val="single" w:sz="2" w:space="0" w:color="DEE0E3"/>
                <w:bottom w:val="single" w:sz="2" w:space="0" w:color="DEE0E3"/>
                <w:right w:val="single" w:sz="2" w:space="0" w:color="DEE0E3"/>
              </w:divBdr>
              <w:divsChild>
                <w:div w:id="368144446">
                  <w:marLeft w:val="0"/>
                  <w:marRight w:val="0"/>
                  <w:marTop w:val="0"/>
                  <w:marBottom w:val="0"/>
                  <w:divBdr>
                    <w:top w:val="single" w:sz="6" w:space="0" w:color="DEE0E3"/>
                    <w:left w:val="single" w:sz="6" w:space="0" w:color="DEE0E3"/>
                    <w:bottom w:val="single" w:sz="6" w:space="0" w:color="DEE0E3"/>
                    <w:right w:val="single" w:sz="6" w:space="0" w:color="DEE0E3"/>
                  </w:divBdr>
                  <w:divsChild>
                    <w:div w:id="1238636219">
                      <w:marLeft w:val="0"/>
                      <w:marRight w:val="0"/>
                      <w:marTop w:val="0"/>
                      <w:marBottom w:val="0"/>
                      <w:divBdr>
                        <w:top w:val="single" w:sz="2" w:space="0" w:color="DEE0E3"/>
                        <w:left w:val="single" w:sz="2" w:space="0" w:color="DEE0E3"/>
                        <w:bottom w:val="single" w:sz="2" w:space="0" w:color="DEE0E3"/>
                        <w:right w:val="single" w:sz="2" w:space="0" w:color="DEE0E3"/>
                      </w:divBdr>
                      <w:divsChild>
                        <w:div w:id="526136629">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592201754">
      <w:bodyDiv w:val="1"/>
      <w:marLeft w:val="0"/>
      <w:marRight w:val="0"/>
      <w:marTop w:val="0"/>
      <w:marBottom w:val="0"/>
      <w:divBdr>
        <w:top w:val="none" w:sz="0" w:space="0" w:color="auto"/>
        <w:left w:val="none" w:sz="0" w:space="0" w:color="auto"/>
        <w:bottom w:val="none" w:sz="0" w:space="0" w:color="auto"/>
        <w:right w:val="none" w:sz="0" w:space="0" w:color="auto"/>
      </w:divBdr>
    </w:div>
    <w:div w:id="594019916">
      <w:bodyDiv w:val="1"/>
      <w:marLeft w:val="0"/>
      <w:marRight w:val="0"/>
      <w:marTop w:val="0"/>
      <w:marBottom w:val="0"/>
      <w:divBdr>
        <w:top w:val="none" w:sz="0" w:space="0" w:color="auto"/>
        <w:left w:val="none" w:sz="0" w:space="0" w:color="auto"/>
        <w:bottom w:val="none" w:sz="0" w:space="0" w:color="auto"/>
        <w:right w:val="none" w:sz="0" w:space="0" w:color="auto"/>
      </w:divBdr>
    </w:div>
    <w:div w:id="608464495">
      <w:bodyDiv w:val="1"/>
      <w:marLeft w:val="0"/>
      <w:marRight w:val="0"/>
      <w:marTop w:val="0"/>
      <w:marBottom w:val="0"/>
      <w:divBdr>
        <w:top w:val="none" w:sz="0" w:space="0" w:color="auto"/>
        <w:left w:val="none" w:sz="0" w:space="0" w:color="auto"/>
        <w:bottom w:val="none" w:sz="0" w:space="0" w:color="auto"/>
        <w:right w:val="none" w:sz="0" w:space="0" w:color="auto"/>
      </w:divBdr>
    </w:div>
    <w:div w:id="620653404">
      <w:bodyDiv w:val="1"/>
      <w:marLeft w:val="0"/>
      <w:marRight w:val="0"/>
      <w:marTop w:val="0"/>
      <w:marBottom w:val="0"/>
      <w:divBdr>
        <w:top w:val="none" w:sz="0" w:space="0" w:color="auto"/>
        <w:left w:val="none" w:sz="0" w:space="0" w:color="auto"/>
        <w:bottom w:val="none" w:sz="0" w:space="0" w:color="auto"/>
        <w:right w:val="none" w:sz="0" w:space="0" w:color="auto"/>
      </w:divBdr>
      <w:divsChild>
        <w:div w:id="1151290072">
          <w:marLeft w:val="0"/>
          <w:marRight w:val="0"/>
          <w:marTop w:val="0"/>
          <w:marBottom w:val="0"/>
          <w:divBdr>
            <w:top w:val="single" w:sz="2" w:space="0" w:color="DEE0E3"/>
            <w:left w:val="single" w:sz="2" w:space="0" w:color="DEE0E3"/>
            <w:bottom w:val="single" w:sz="2" w:space="0" w:color="DEE0E3"/>
            <w:right w:val="single" w:sz="2" w:space="0" w:color="DEE0E3"/>
          </w:divBdr>
          <w:divsChild>
            <w:div w:id="1294822910">
              <w:marLeft w:val="0"/>
              <w:marRight w:val="0"/>
              <w:marTop w:val="0"/>
              <w:marBottom w:val="0"/>
              <w:divBdr>
                <w:top w:val="single" w:sz="2" w:space="0" w:color="DEE0E3"/>
                <w:left w:val="single" w:sz="2" w:space="0" w:color="DEE0E3"/>
                <w:bottom w:val="single" w:sz="2" w:space="0" w:color="DEE0E3"/>
                <w:right w:val="single" w:sz="2" w:space="0" w:color="DEE0E3"/>
              </w:divBdr>
              <w:divsChild>
                <w:div w:id="230119472">
                  <w:marLeft w:val="0"/>
                  <w:marRight w:val="0"/>
                  <w:marTop w:val="0"/>
                  <w:marBottom w:val="0"/>
                  <w:divBdr>
                    <w:top w:val="single" w:sz="6" w:space="0" w:color="DEE0E3"/>
                    <w:left w:val="single" w:sz="6" w:space="0" w:color="DEE0E3"/>
                    <w:bottom w:val="single" w:sz="6" w:space="0" w:color="DEE0E3"/>
                    <w:right w:val="single" w:sz="6" w:space="0" w:color="DEE0E3"/>
                  </w:divBdr>
                  <w:divsChild>
                    <w:div w:id="907812386">
                      <w:marLeft w:val="0"/>
                      <w:marRight w:val="0"/>
                      <w:marTop w:val="0"/>
                      <w:marBottom w:val="0"/>
                      <w:divBdr>
                        <w:top w:val="single" w:sz="2" w:space="0" w:color="DEE0E3"/>
                        <w:left w:val="single" w:sz="2" w:space="0" w:color="DEE0E3"/>
                        <w:bottom w:val="single" w:sz="2" w:space="0" w:color="DEE0E3"/>
                        <w:right w:val="single" w:sz="2" w:space="0" w:color="DEE0E3"/>
                      </w:divBdr>
                      <w:divsChild>
                        <w:div w:id="164608715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659112572">
      <w:bodyDiv w:val="1"/>
      <w:marLeft w:val="0"/>
      <w:marRight w:val="0"/>
      <w:marTop w:val="0"/>
      <w:marBottom w:val="0"/>
      <w:divBdr>
        <w:top w:val="none" w:sz="0" w:space="0" w:color="auto"/>
        <w:left w:val="none" w:sz="0" w:space="0" w:color="auto"/>
        <w:bottom w:val="none" w:sz="0" w:space="0" w:color="auto"/>
        <w:right w:val="none" w:sz="0" w:space="0" w:color="auto"/>
      </w:divBdr>
    </w:div>
    <w:div w:id="668409332">
      <w:bodyDiv w:val="1"/>
      <w:marLeft w:val="0"/>
      <w:marRight w:val="0"/>
      <w:marTop w:val="0"/>
      <w:marBottom w:val="0"/>
      <w:divBdr>
        <w:top w:val="none" w:sz="0" w:space="0" w:color="auto"/>
        <w:left w:val="none" w:sz="0" w:space="0" w:color="auto"/>
        <w:bottom w:val="none" w:sz="0" w:space="0" w:color="auto"/>
        <w:right w:val="none" w:sz="0" w:space="0" w:color="auto"/>
      </w:divBdr>
      <w:divsChild>
        <w:div w:id="121849317">
          <w:marLeft w:val="0"/>
          <w:marRight w:val="0"/>
          <w:marTop w:val="0"/>
          <w:marBottom w:val="0"/>
          <w:divBdr>
            <w:top w:val="single" w:sz="2" w:space="0" w:color="DEE0E3"/>
            <w:left w:val="single" w:sz="2" w:space="0" w:color="DEE0E3"/>
            <w:bottom w:val="single" w:sz="2" w:space="0" w:color="DEE0E3"/>
            <w:right w:val="single" w:sz="2" w:space="0" w:color="DEE0E3"/>
          </w:divBdr>
          <w:divsChild>
            <w:div w:id="1832063114">
              <w:marLeft w:val="0"/>
              <w:marRight w:val="0"/>
              <w:marTop w:val="0"/>
              <w:marBottom w:val="0"/>
              <w:divBdr>
                <w:top w:val="single" w:sz="2" w:space="0" w:color="DEE0E3"/>
                <w:left w:val="single" w:sz="2" w:space="0" w:color="DEE0E3"/>
                <w:bottom w:val="single" w:sz="2" w:space="0" w:color="DEE0E3"/>
                <w:right w:val="single" w:sz="2" w:space="0" w:color="DEE0E3"/>
              </w:divBdr>
              <w:divsChild>
                <w:div w:id="346444141">
                  <w:marLeft w:val="0"/>
                  <w:marRight w:val="0"/>
                  <w:marTop w:val="0"/>
                  <w:marBottom w:val="0"/>
                  <w:divBdr>
                    <w:top w:val="single" w:sz="6" w:space="0" w:color="DEE0E3"/>
                    <w:left w:val="single" w:sz="6" w:space="0" w:color="DEE0E3"/>
                    <w:bottom w:val="single" w:sz="6" w:space="0" w:color="DEE0E3"/>
                    <w:right w:val="single" w:sz="6" w:space="0" w:color="DEE0E3"/>
                  </w:divBdr>
                  <w:divsChild>
                    <w:div w:id="1713653705">
                      <w:marLeft w:val="0"/>
                      <w:marRight w:val="0"/>
                      <w:marTop w:val="0"/>
                      <w:marBottom w:val="0"/>
                      <w:divBdr>
                        <w:top w:val="single" w:sz="2" w:space="0" w:color="DEE0E3"/>
                        <w:left w:val="single" w:sz="2" w:space="0" w:color="DEE0E3"/>
                        <w:bottom w:val="single" w:sz="2" w:space="0" w:color="DEE0E3"/>
                        <w:right w:val="single" w:sz="2" w:space="0" w:color="DEE0E3"/>
                      </w:divBdr>
                      <w:divsChild>
                        <w:div w:id="130289047">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691107147">
      <w:bodyDiv w:val="1"/>
      <w:marLeft w:val="0"/>
      <w:marRight w:val="0"/>
      <w:marTop w:val="0"/>
      <w:marBottom w:val="0"/>
      <w:divBdr>
        <w:top w:val="none" w:sz="0" w:space="0" w:color="auto"/>
        <w:left w:val="none" w:sz="0" w:space="0" w:color="auto"/>
        <w:bottom w:val="none" w:sz="0" w:space="0" w:color="auto"/>
        <w:right w:val="none" w:sz="0" w:space="0" w:color="auto"/>
      </w:divBdr>
    </w:div>
    <w:div w:id="711929242">
      <w:bodyDiv w:val="1"/>
      <w:marLeft w:val="0"/>
      <w:marRight w:val="0"/>
      <w:marTop w:val="0"/>
      <w:marBottom w:val="0"/>
      <w:divBdr>
        <w:top w:val="none" w:sz="0" w:space="0" w:color="auto"/>
        <w:left w:val="none" w:sz="0" w:space="0" w:color="auto"/>
        <w:bottom w:val="none" w:sz="0" w:space="0" w:color="auto"/>
        <w:right w:val="none" w:sz="0" w:space="0" w:color="auto"/>
      </w:divBdr>
    </w:div>
    <w:div w:id="722483558">
      <w:bodyDiv w:val="1"/>
      <w:marLeft w:val="0"/>
      <w:marRight w:val="0"/>
      <w:marTop w:val="0"/>
      <w:marBottom w:val="0"/>
      <w:divBdr>
        <w:top w:val="none" w:sz="0" w:space="0" w:color="auto"/>
        <w:left w:val="none" w:sz="0" w:space="0" w:color="auto"/>
        <w:bottom w:val="none" w:sz="0" w:space="0" w:color="auto"/>
        <w:right w:val="none" w:sz="0" w:space="0" w:color="auto"/>
      </w:divBdr>
    </w:div>
    <w:div w:id="734862681">
      <w:bodyDiv w:val="1"/>
      <w:marLeft w:val="0"/>
      <w:marRight w:val="0"/>
      <w:marTop w:val="0"/>
      <w:marBottom w:val="0"/>
      <w:divBdr>
        <w:top w:val="none" w:sz="0" w:space="0" w:color="auto"/>
        <w:left w:val="none" w:sz="0" w:space="0" w:color="auto"/>
        <w:bottom w:val="none" w:sz="0" w:space="0" w:color="auto"/>
        <w:right w:val="none" w:sz="0" w:space="0" w:color="auto"/>
      </w:divBdr>
      <w:divsChild>
        <w:div w:id="1910576528">
          <w:marLeft w:val="0"/>
          <w:marRight w:val="0"/>
          <w:marTop w:val="0"/>
          <w:marBottom w:val="0"/>
          <w:divBdr>
            <w:top w:val="single" w:sz="2" w:space="0" w:color="DEE0E3"/>
            <w:left w:val="single" w:sz="2" w:space="0" w:color="DEE0E3"/>
            <w:bottom w:val="single" w:sz="2" w:space="0" w:color="DEE0E3"/>
            <w:right w:val="single" w:sz="2" w:space="0" w:color="DEE0E3"/>
          </w:divBdr>
          <w:divsChild>
            <w:div w:id="445079375">
              <w:marLeft w:val="0"/>
              <w:marRight w:val="0"/>
              <w:marTop w:val="0"/>
              <w:marBottom w:val="0"/>
              <w:divBdr>
                <w:top w:val="single" w:sz="2" w:space="0" w:color="DEE0E3"/>
                <w:left w:val="single" w:sz="2" w:space="0" w:color="DEE0E3"/>
                <w:bottom w:val="single" w:sz="2" w:space="0" w:color="DEE0E3"/>
                <w:right w:val="single" w:sz="2" w:space="0" w:color="DEE0E3"/>
              </w:divBdr>
              <w:divsChild>
                <w:div w:id="1679045062">
                  <w:marLeft w:val="0"/>
                  <w:marRight w:val="0"/>
                  <w:marTop w:val="0"/>
                  <w:marBottom w:val="0"/>
                  <w:divBdr>
                    <w:top w:val="single" w:sz="6" w:space="0" w:color="DEE0E3"/>
                    <w:left w:val="single" w:sz="6" w:space="0" w:color="DEE0E3"/>
                    <w:bottom w:val="single" w:sz="6" w:space="0" w:color="DEE0E3"/>
                    <w:right w:val="single" w:sz="6" w:space="0" w:color="DEE0E3"/>
                  </w:divBdr>
                  <w:divsChild>
                    <w:div w:id="1048214893">
                      <w:marLeft w:val="0"/>
                      <w:marRight w:val="0"/>
                      <w:marTop w:val="0"/>
                      <w:marBottom w:val="0"/>
                      <w:divBdr>
                        <w:top w:val="single" w:sz="2" w:space="0" w:color="DEE0E3"/>
                        <w:left w:val="single" w:sz="2" w:space="0" w:color="DEE0E3"/>
                        <w:bottom w:val="single" w:sz="2" w:space="0" w:color="DEE0E3"/>
                        <w:right w:val="single" w:sz="2" w:space="0" w:color="DEE0E3"/>
                      </w:divBdr>
                      <w:divsChild>
                        <w:div w:id="1178928447">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852499646">
      <w:bodyDiv w:val="1"/>
      <w:marLeft w:val="0"/>
      <w:marRight w:val="0"/>
      <w:marTop w:val="0"/>
      <w:marBottom w:val="0"/>
      <w:divBdr>
        <w:top w:val="none" w:sz="0" w:space="0" w:color="auto"/>
        <w:left w:val="none" w:sz="0" w:space="0" w:color="auto"/>
        <w:bottom w:val="none" w:sz="0" w:space="0" w:color="auto"/>
        <w:right w:val="none" w:sz="0" w:space="0" w:color="auto"/>
      </w:divBdr>
      <w:divsChild>
        <w:div w:id="322128910">
          <w:marLeft w:val="0"/>
          <w:marRight w:val="0"/>
          <w:marTop w:val="0"/>
          <w:marBottom w:val="0"/>
          <w:divBdr>
            <w:top w:val="single" w:sz="2" w:space="0" w:color="DEE0E3"/>
            <w:left w:val="single" w:sz="2" w:space="0" w:color="DEE0E3"/>
            <w:bottom w:val="single" w:sz="2" w:space="0" w:color="DEE0E3"/>
            <w:right w:val="single" w:sz="2" w:space="0" w:color="DEE0E3"/>
          </w:divBdr>
          <w:divsChild>
            <w:div w:id="417365708">
              <w:marLeft w:val="0"/>
              <w:marRight w:val="0"/>
              <w:marTop w:val="0"/>
              <w:marBottom w:val="0"/>
              <w:divBdr>
                <w:top w:val="single" w:sz="2" w:space="0" w:color="DEE0E3"/>
                <w:left w:val="single" w:sz="2" w:space="0" w:color="DEE0E3"/>
                <w:bottom w:val="single" w:sz="2" w:space="0" w:color="DEE0E3"/>
                <w:right w:val="single" w:sz="2" w:space="0" w:color="DEE0E3"/>
              </w:divBdr>
              <w:divsChild>
                <w:div w:id="1423721400">
                  <w:marLeft w:val="0"/>
                  <w:marRight w:val="0"/>
                  <w:marTop w:val="0"/>
                  <w:marBottom w:val="0"/>
                  <w:divBdr>
                    <w:top w:val="single" w:sz="6" w:space="0" w:color="DEE0E3"/>
                    <w:left w:val="single" w:sz="6" w:space="0" w:color="DEE0E3"/>
                    <w:bottom w:val="single" w:sz="6" w:space="0" w:color="DEE0E3"/>
                    <w:right w:val="single" w:sz="6" w:space="0" w:color="DEE0E3"/>
                  </w:divBdr>
                  <w:divsChild>
                    <w:div w:id="666711149">
                      <w:marLeft w:val="0"/>
                      <w:marRight w:val="0"/>
                      <w:marTop w:val="0"/>
                      <w:marBottom w:val="0"/>
                      <w:divBdr>
                        <w:top w:val="single" w:sz="2" w:space="0" w:color="DEE0E3"/>
                        <w:left w:val="single" w:sz="2" w:space="0" w:color="DEE0E3"/>
                        <w:bottom w:val="single" w:sz="2" w:space="0" w:color="DEE0E3"/>
                        <w:right w:val="single" w:sz="2" w:space="0" w:color="DEE0E3"/>
                      </w:divBdr>
                      <w:divsChild>
                        <w:div w:id="1150948358">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861405705">
      <w:bodyDiv w:val="1"/>
      <w:marLeft w:val="0"/>
      <w:marRight w:val="0"/>
      <w:marTop w:val="0"/>
      <w:marBottom w:val="0"/>
      <w:divBdr>
        <w:top w:val="none" w:sz="0" w:space="0" w:color="auto"/>
        <w:left w:val="none" w:sz="0" w:space="0" w:color="auto"/>
        <w:bottom w:val="none" w:sz="0" w:space="0" w:color="auto"/>
        <w:right w:val="none" w:sz="0" w:space="0" w:color="auto"/>
      </w:divBdr>
    </w:div>
    <w:div w:id="871529194">
      <w:bodyDiv w:val="1"/>
      <w:marLeft w:val="0"/>
      <w:marRight w:val="0"/>
      <w:marTop w:val="0"/>
      <w:marBottom w:val="0"/>
      <w:divBdr>
        <w:top w:val="none" w:sz="0" w:space="0" w:color="auto"/>
        <w:left w:val="none" w:sz="0" w:space="0" w:color="auto"/>
        <w:bottom w:val="none" w:sz="0" w:space="0" w:color="auto"/>
        <w:right w:val="none" w:sz="0" w:space="0" w:color="auto"/>
      </w:divBdr>
    </w:div>
    <w:div w:id="907425251">
      <w:bodyDiv w:val="1"/>
      <w:marLeft w:val="0"/>
      <w:marRight w:val="0"/>
      <w:marTop w:val="0"/>
      <w:marBottom w:val="0"/>
      <w:divBdr>
        <w:top w:val="none" w:sz="0" w:space="0" w:color="auto"/>
        <w:left w:val="none" w:sz="0" w:space="0" w:color="auto"/>
        <w:bottom w:val="none" w:sz="0" w:space="0" w:color="auto"/>
        <w:right w:val="none" w:sz="0" w:space="0" w:color="auto"/>
      </w:divBdr>
      <w:divsChild>
        <w:div w:id="364138282">
          <w:marLeft w:val="0"/>
          <w:marRight w:val="0"/>
          <w:marTop w:val="0"/>
          <w:marBottom w:val="0"/>
          <w:divBdr>
            <w:top w:val="single" w:sz="2" w:space="0" w:color="DEE0E3"/>
            <w:left w:val="single" w:sz="2" w:space="0" w:color="DEE0E3"/>
            <w:bottom w:val="single" w:sz="2" w:space="0" w:color="DEE0E3"/>
            <w:right w:val="single" w:sz="2" w:space="0" w:color="DEE0E3"/>
          </w:divBdr>
          <w:divsChild>
            <w:div w:id="1369338241">
              <w:marLeft w:val="0"/>
              <w:marRight w:val="0"/>
              <w:marTop w:val="0"/>
              <w:marBottom w:val="0"/>
              <w:divBdr>
                <w:top w:val="single" w:sz="2" w:space="0" w:color="DEE0E3"/>
                <w:left w:val="single" w:sz="2" w:space="0" w:color="DEE0E3"/>
                <w:bottom w:val="single" w:sz="2" w:space="0" w:color="DEE0E3"/>
                <w:right w:val="single" w:sz="2" w:space="0" w:color="DEE0E3"/>
              </w:divBdr>
              <w:divsChild>
                <w:div w:id="727386004">
                  <w:marLeft w:val="0"/>
                  <w:marRight w:val="0"/>
                  <w:marTop w:val="0"/>
                  <w:marBottom w:val="0"/>
                  <w:divBdr>
                    <w:top w:val="single" w:sz="6" w:space="0" w:color="DEE0E3"/>
                    <w:left w:val="single" w:sz="6" w:space="0" w:color="DEE0E3"/>
                    <w:bottom w:val="single" w:sz="6" w:space="0" w:color="DEE0E3"/>
                    <w:right w:val="single" w:sz="6" w:space="0" w:color="DEE0E3"/>
                  </w:divBdr>
                  <w:divsChild>
                    <w:div w:id="564069848">
                      <w:marLeft w:val="0"/>
                      <w:marRight w:val="0"/>
                      <w:marTop w:val="0"/>
                      <w:marBottom w:val="0"/>
                      <w:divBdr>
                        <w:top w:val="single" w:sz="2" w:space="0" w:color="DEE0E3"/>
                        <w:left w:val="single" w:sz="2" w:space="0" w:color="DEE0E3"/>
                        <w:bottom w:val="single" w:sz="2" w:space="0" w:color="DEE0E3"/>
                        <w:right w:val="single" w:sz="2" w:space="0" w:color="DEE0E3"/>
                      </w:divBdr>
                      <w:divsChild>
                        <w:div w:id="515196427">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917250820">
      <w:bodyDiv w:val="1"/>
      <w:marLeft w:val="0"/>
      <w:marRight w:val="0"/>
      <w:marTop w:val="0"/>
      <w:marBottom w:val="0"/>
      <w:divBdr>
        <w:top w:val="none" w:sz="0" w:space="0" w:color="auto"/>
        <w:left w:val="none" w:sz="0" w:space="0" w:color="auto"/>
        <w:bottom w:val="none" w:sz="0" w:space="0" w:color="auto"/>
        <w:right w:val="none" w:sz="0" w:space="0" w:color="auto"/>
      </w:divBdr>
    </w:div>
    <w:div w:id="995186495">
      <w:bodyDiv w:val="1"/>
      <w:marLeft w:val="0"/>
      <w:marRight w:val="0"/>
      <w:marTop w:val="0"/>
      <w:marBottom w:val="0"/>
      <w:divBdr>
        <w:top w:val="none" w:sz="0" w:space="0" w:color="auto"/>
        <w:left w:val="none" w:sz="0" w:space="0" w:color="auto"/>
        <w:bottom w:val="none" w:sz="0" w:space="0" w:color="auto"/>
        <w:right w:val="none" w:sz="0" w:space="0" w:color="auto"/>
      </w:divBdr>
      <w:divsChild>
        <w:div w:id="1276017271">
          <w:marLeft w:val="0"/>
          <w:marRight w:val="0"/>
          <w:marTop w:val="0"/>
          <w:marBottom w:val="0"/>
          <w:divBdr>
            <w:top w:val="single" w:sz="2" w:space="0" w:color="DEE0E3"/>
            <w:left w:val="single" w:sz="2" w:space="0" w:color="DEE0E3"/>
            <w:bottom w:val="single" w:sz="2" w:space="0" w:color="DEE0E3"/>
            <w:right w:val="single" w:sz="2" w:space="0" w:color="DEE0E3"/>
          </w:divBdr>
          <w:divsChild>
            <w:div w:id="421488406">
              <w:marLeft w:val="0"/>
              <w:marRight w:val="0"/>
              <w:marTop w:val="0"/>
              <w:marBottom w:val="0"/>
              <w:divBdr>
                <w:top w:val="single" w:sz="2" w:space="0" w:color="DEE0E3"/>
                <w:left w:val="single" w:sz="2" w:space="0" w:color="DEE0E3"/>
                <w:bottom w:val="single" w:sz="2" w:space="0" w:color="DEE0E3"/>
                <w:right w:val="single" w:sz="2" w:space="0" w:color="DEE0E3"/>
              </w:divBdr>
              <w:divsChild>
                <w:div w:id="349256001">
                  <w:marLeft w:val="0"/>
                  <w:marRight w:val="0"/>
                  <w:marTop w:val="0"/>
                  <w:marBottom w:val="0"/>
                  <w:divBdr>
                    <w:top w:val="single" w:sz="6" w:space="0" w:color="DEE0E3"/>
                    <w:left w:val="single" w:sz="6" w:space="0" w:color="DEE0E3"/>
                    <w:bottom w:val="single" w:sz="6" w:space="0" w:color="DEE0E3"/>
                    <w:right w:val="single" w:sz="6" w:space="0" w:color="DEE0E3"/>
                  </w:divBdr>
                  <w:divsChild>
                    <w:div w:id="812135315">
                      <w:marLeft w:val="0"/>
                      <w:marRight w:val="0"/>
                      <w:marTop w:val="0"/>
                      <w:marBottom w:val="0"/>
                      <w:divBdr>
                        <w:top w:val="single" w:sz="2" w:space="0" w:color="DEE0E3"/>
                        <w:left w:val="single" w:sz="2" w:space="0" w:color="DEE0E3"/>
                        <w:bottom w:val="single" w:sz="2" w:space="0" w:color="DEE0E3"/>
                        <w:right w:val="single" w:sz="2" w:space="0" w:color="DEE0E3"/>
                      </w:divBdr>
                      <w:divsChild>
                        <w:div w:id="623585144">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035423006">
      <w:bodyDiv w:val="1"/>
      <w:marLeft w:val="0"/>
      <w:marRight w:val="0"/>
      <w:marTop w:val="0"/>
      <w:marBottom w:val="0"/>
      <w:divBdr>
        <w:top w:val="none" w:sz="0" w:space="0" w:color="auto"/>
        <w:left w:val="none" w:sz="0" w:space="0" w:color="auto"/>
        <w:bottom w:val="none" w:sz="0" w:space="0" w:color="auto"/>
        <w:right w:val="none" w:sz="0" w:space="0" w:color="auto"/>
      </w:divBdr>
    </w:div>
    <w:div w:id="1040979712">
      <w:bodyDiv w:val="1"/>
      <w:marLeft w:val="0"/>
      <w:marRight w:val="0"/>
      <w:marTop w:val="0"/>
      <w:marBottom w:val="0"/>
      <w:divBdr>
        <w:top w:val="none" w:sz="0" w:space="0" w:color="auto"/>
        <w:left w:val="none" w:sz="0" w:space="0" w:color="auto"/>
        <w:bottom w:val="none" w:sz="0" w:space="0" w:color="auto"/>
        <w:right w:val="none" w:sz="0" w:space="0" w:color="auto"/>
      </w:divBdr>
    </w:div>
    <w:div w:id="1056902857">
      <w:bodyDiv w:val="1"/>
      <w:marLeft w:val="0"/>
      <w:marRight w:val="0"/>
      <w:marTop w:val="0"/>
      <w:marBottom w:val="0"/>
      <w:divBdr>
        <w:top w:val="none" w:sz="0" w:space="0" w:color="auto"/>
        <w:left w:val="none" w:sz="0" w:space="0" w:color="auto"/>
        <w:bottom w:val="none" w:sz="0" w:space="0" w:color="auto"/>
        <w:right w:val="none" w:sz="0" w:space="0" w:color="auto"/>
      </w:divBdr>
      <w:divsChild>
        <w:div w:id="131948561">
          <w:marLeft w:val="0"/>
          <w:marRight w:val="0"/>
          <w:marTop w:val="0"/>
          <w:marBottom w:val="0"/>
          <w:divBdr>
            <w:top w:val="single" w:sz="2" w:space="0" w:color="DEE0E3"/>
            <w:left w:val="single" w:sz="2" w:space="0" w:color="DEE0E3"/>
            <w:bottom w:val="single" w:sz="2" w:space="0" w:color="DEE0E3"/>
            <w:right w:val="single" w:sz="2" w:space="0" w:color="DEE0E3"/>
          </w:divBdr>
          <w:divsChild>
            <w:div w:id="1534030232">
              <w:marLeft w:val="0"/>
              <w:marRight w:val="0"/>
              <w:marTop w:val="0"/>
              <w:marBottom w:val="0"/>
              <w:divBdr>
                <w:top w:val="single" w:sz="2" w:space="0" w:color="DEE0E3"/>
                <w:left w:val="single" w:sz="2" w:space="0" w:color="DEE0E3"/>
                <w:bottom w:val="single" w:sz="2" w:space="0" w:color="DEE0E3"/>
                <w:right w:val="single" w:sz="2" w:space="0" w:color="DEE0E3"/>
              </w:divBdr>
              <w:divsChild>
                <w:div w:id="420217895">
                  <w:marLeft w:val="0"/>
                  <w:marRight w:val="0"/>
                  <w:marTop w:val="0"/>
                  <w:marBottom w:val="0"/>
                  <w:divBdr>
                    <w:top w:val="single" w:sz="6" w:space="0" w:color="DEE0E3"/>
                    <w:left w:val="single" w:sz="6" w:space="0" w:color="DEE0E3"/>
                    <w:bottom w:val="single" w:sz="6" w:space="0" w:color="DEE0E3"/>
                    <w:right w:val="single" w:sz="6" w:space="0" w:color="DEE0E3"/>
                  </w:divBdr>
                  <w:divsChild>
                    <w:div w:id="1744260639">
                      <w:marLeft w:val="0"/>
                      <w:marRight w:val="0"/>
                      <w:marTop w:val="0"/>
                      <w:marBottom w:val="0"/>
                      <w:divBdr>
                        <w:top w:val="single" w:sz="2" w:space="0" w:color="DEE0E3"/>
                        <w:left w:val="single" w:sz="2" w:space="0" w:color="DEE0E3"/>
                        <w:bottom w:val="single" w:sz="2" w:space="0" w:color="DEE0E3"/>
                        <w:right w:val="single" w:sz="2" w:space="0" w:color="DEE0E3"/>
                      </w:divBdr>
                      <w:divsChild>
                        <w:div w:id="1028680654">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057901222">
      <w:bodyDiv w:val="1"/>
      <w:marLeft w:val="0"/>
      <w:marRight w:val="0"/>
      <w:marTop w:val="0"/>
      <w:marBottom w:val="0"/>
      <w:divBdr>
        <w:top w:val="none" w:sz="0" w:space="0" w:color="auto"/>
        <w:left w:val="none" w:sz="0" w:space="0" w:color="auto"/>
        <w:bottom w:val="none" w:sz="0" w:space="0" w:color="auto"/>
        <w:right w:val="none" w:sz="0" w:space="0" w:color="auto"/>
      </w:divBdr>
      <w:divsChild>
        <w:div w:id="1788111601">
          <w:marLeft w:val="0"/>
          <w:marRight w:val="0"/>
          <w:marTop w:val="0"/>
          <w:marBottom w:val="0"/>
          <w:divBdr>
            <w:top w:val="single" w:sz="2" w:space="0" w:color="DEE0E3"/>
            <w:left w:val="single" w:sz="2" w:space="0" w:color="DEE0E3"/>
            <w:bottom w:val="single" w:sz="2" w:space="0" w:color="DEE0E3"/>
            <w:right w:val="single" w:sz="2" w:space="0" w:color="DEE0E3"/>
          </w:divBdr>
          <w:divsChild>
            <w:div w:id="1993295289">
              <w:marLeft w:val="0"/>
              <w:marRight w:val="0"/>
              <w:marTop w:val="0"/>
              <w:marBottom w:val="0"/>
              <w:divBdr>
                <w:top w:val="single" w:sz="2" w:space="0" w:color="DEE0E3"/>
                <w:left w:val="single" w:sz="2" w:space="0" w:color="DEE0E3"/>
                <w:bottom w:val="single" w:sz="2" w:space="0" w:color="DEE0E3"/>
                <w:right w:val="single" w:sz="2" w:space="0" w:color="DEE0E3"/>
              </w:divBdr>
              <w:divsChild>
                <w:div w:id="1525825080">
                  <w:marLeft w:val="0"/>
                  <w:marRight w:val="0"/>
                  <w:marTop w:val="0"/>
                  <w:marBottom w:val="0"/>
                  <w:divBdr>
                    <w:top w:val="single" w:sz="6" w:space="0" w:color="DEE0E3"/>
                    <w:left w:val="single" w:sz="6" w:space="0" w:color="DEE0E3"/>
                    <w:bottom w:val="single" w:sz="6" w:space="0" w:color="DEE0E3"/>
                    <w:right w:val="single" w:sz="6" w:space="0" w:color="DEE0E3"/>
                  </w:divBdr>
                  <w:divsChild>
                    <w:div w:id="371274948">
                      <w:marLeft w:val="0"/>
                      <w:marRight w:val="0"/>
                      <w:marTop w:val="0"/>
                      <w:marBottom w:val="0"/>
                      <w:divBdr>
                        <w:top w:val="single" w:sz="2" w:space="0" w:color="DEE0E3"/>
                        <w:left w:val="single" w:sz="2" w:space="0" w:color="DEE0E3"/>
                        <w:bottom w:val="single" w:sz="2" w:space="0" w:color="DEE0E3"/>
                        <w:right w:val="single" w:sz="2" w:space="0" w:color="DEE0E3"/>
                      </w:divBdr>
                      <w:divsChild>
                        <w:div w:id="1360162908">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062099697">
      <w:bodyDiv w:val="1"/>
      <w:marLeft w:val="0"/>
      <w:marRight w:val="0"/>
      <w:marTop w:val="0"/>
      <w:marBottom w:val="0"/>
      <w:divBdr>
        <w:top w:val="none" w:sz="0" w:space="0" w:color="auto"/>
        <w:left w:val="none" w:sz="0" w:space="0" w:color="auto"/>
        <w:bottom w:val="none" w:sz="0" w:space="0" w:color="auto"/>
        <w:right w:val="none" w:sz="0" w:space="0" w:color="auto"/>
      </w:divBdr>
    </w:div>
    <w:div w:id="1085615262">
      <w:bodyDiv w:val="1"/>
      <w:marLeft w:val="0"/>
      <w:marRight w:val="0"/>
      <w:marTop w:val="0"/>
      <w:marBottom w:val="0"/>
      <w:divBdr>
        <w:top w:val="none" w:sz="0" w:space="0" w:color="auto"/>
        <w:left w:val="none" w:sz="0" w:space="0" w:color="auto"/>
        <w:bottom w:val="none" w:sz="0" w:space="0" w:color="auto"/>
        <w:right w:val="none" w:sz="0" w:space="0" w:color="auto"/>
      </w:divBdr>
    </w:div>
    <w:div w:id="1116094776">
      <w:bodyDiv w:val="1"/>
      <w:marLeft w:val="0"/>
      <w:marRight w:val="0"/>
      <w:marTop w:val="0"/>
      <w:marBottom w:val="0"/>
      <w:divBdr>
        <w:top w:val="none" w:sz="0" w:space="0" w:color="auto"/>
        <w:left w:val="none" w:sz="0" w:space="0" w:color="auto"/>
        <w:bottom w:val="none" w:sz="0" w:space="0" w:color="auto"/>
        <w:right w:val="none" w:sz="0" w:space="0" w:color="auto"/>
      </w:divBdr>
      <w:divsChild>
        <w:div w:id="52894854">
          <w:marLeft w:val="0"/>
          <w:marRight w:val="0"/>
          <w:marTop w:val="0"/>
          <w:marBottom w:val="0"/>
          <w:divBdr>
            <w:top w:val="single" w:sz="2" w:space="0" w:color="DEE0E3"/>
            <w:left w:val="single" w:sz="2" w:space="0" w:color="DEE0E3"/>
            <w:bottom w:val="single" w:sz="2" w:space="0" w:color="DEE0E3"/>
            <w:right w:val="single" w:sz="2" w:space="0" w:color="DEE0E3"/>
          </w:divBdr>
          <w:divsChild>
            <w:div w:id="2137795367">
              <w:marLeft w:val="0"/>
              <w:marRight w:val="0"/>
              <w:marTop w:val="0"/>
              <w:marBottom w:val="0"/>
              <w:divBdr>
                <w:top w:val="single" w:sz="2" w:space="0" w:color="DEE0E3"/>
                <w:left w:val="single" w:sz="2" w:space="0" w:color="DEE0E3"/>
                <w:bottom w:val="single" w:sz="2" w:space="0" w:color="DEE0E3"/>
                <w:right w:val="single" w:sz="2" w:space="0" w:color="DEE0E3"/>
              </w:divBdr>
              <w:divsChild>
                <w:div w:id="1435125104">
                  <w:marLeft w:val="0"/>
                  <w:marRight w:val="0"/>
                  <w:marTop w:val="0"/>
                  <w:marBottom w:val="0"/>
                  <w:divBdr>
                    <w:top w:val="single" w:sz="6" w:space="0" w:color="DEE0E3"/>
                    <w:left w:val="single" w:sz="6" w:space="0" w:color="DEE0E3"/>
                    <w:bottom w:val="single" w:sz="6" w:space="0" w:color="DEE0E3"/>
                    <w:right w:val="single" w:sz="6" w:space="0" w:color="DEE0E3"/>
                  </w:divBdr>
                  <w:divsChild>
                    <w:div w:id="495877968">
                      <w:marLeft w:val="0"/>
                      <w:marRight w:val="0"/>
                      <w:marTop w:val="0"/>
                      <w:marBottom w:val="0"/>
                      <w:divBdr>
                        <w:top w:val="single" w:sz="2" w:space="0" w:color="DEE0E3"/>
                        <w:left w:val="single" w:sz="2" w:space="0" w:color="DEE0E3"/>
                        <w:bottom w:val="single" w:sz="2" w:space="0" w:color="DEE0E3"/>
                        <w:right w:val="single" w:sz="2" w:space="0" w:color="DEE0E3"/>
                      </w:divBdr>
                      <w:divsChild>
                        <w:div w:id="181753111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143499320">
      <w:bodyDiv w:val="1"/>
      <w:marLeft w:val="0"/>
      <w:marRight w:val="0"/>
      <w:marTop w:val="0"/>
      <w:marBottom w:val="0"/>
      <w:divBdr>
        <w:top w:val="none" w:sz="0" w:space="0" w:color="auto"/>
        <w:left w:val="none" w:sz="0" w:space="0" w:color="auto"/>
        <w:bottom w:val="none" w:sz="0" w:space="0" w:color="auto"/>
        <w:right w:val="none" w:sz="0" w:space="0" w:color="auto"/>
      </w:divBdr>
      <w:divsChild>
        <w:div w:id="1841894084">
          <w:marLeft w:val="0"/>
          <w:marRight w:val="0"/>
          <w:marTop w:val="0"/>
          <w:marBottom w:val="0"/>
          <w:divBdr>
            <w:top w:val="single" w:sz="2" w:space="0" w:color="DEE0E3"/>
            <w:left w:val="single" w:sz="2" w:space="0" w:color="DEE0E3"/>
            <w:bottom w:val="single" w:sz="2" w:space="0" w:color="DEE0E3"/>
            <w:right w:val="single" w:sz="2" w:space="0" w:color="DEE0E3"/>
          </w:divBdr>
          <w:divsChild>
            <w:div w:id="715934354">
              <w:marLeft w:val="0"/>
              <w:marRight w:val="0"/>
              <w:marTop w:val="0"/>
              <w:marBottom w:val="0"/>
              <w:divBdr>
                <w:top w:val="single" w:sz="2" w:space="0" w:color="DEE0E3"/>
                <w:left w:val="single" w:sz="2" w:space="0" w:color="DEE0E3"/>
                <w:bottom w:val="single" w:sz="2" w:space="0" w:color="DEE0E3"/>
                <w:right w:val="single" w:sz="2" w:space="0" w:color="DEE0E3"/>
              </w:divBdr>
              <w:divsChild>
                <w:div w:id="1920213439">
                  <w:marLeft w:val="0"/>
                  <w:marRight w:val="0"/>
                  <w:marTop w:val="0"/>
                  <w:marBottom w:val="0"/>
                  <w:divBdr>
                    <w:top w:val="single" w:sz="6" w:space="0" w:color="DEE0E3"/>
                    <w:left w:val="single" w:sz="6" w:space="0" w:color="DEE0E3"/>
                    <w:bottom w:val="single" w:sz="6" w:space="0" w:color="DEE0E3"/>
                    <w:right w:val="single" w:sz="6" w:space="0" w:color="DEE0E3"/>
                  </w:divBdr>
                  <w:divsChild>
                    <w:div w:id="1188178239">
                      <w:marLeft w:val="0"/>
                      <w:marRight w:val="0"/>
                      <w:marTop w:val="0"/>
                      <w:marBottom w:val="0"/>
                      <w:divBdr>
                        <w:top w:val="single" w:sz="2" w:space="0" w:color="DEE0E3"/>
                        <w:left w:val="single" w:sz="2" w:space="0" w:color="DEE0E3"/>
                        <w:bottom w:val="single" w:sz="2" w:space="0" w:color="DEE0E3"/>
                        <w:right w:val="single" w:sz="2" w:space="0" w:color="DEE0E3"/>
                      </w:divBdr>
                      <w:divsChild>
                        <w:div w:id="118798914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197740944">
      <w:bodyDiv w:val="1"/>
      <w:marLeft w:val="0"/>
      <w:marRight w:val="0"/>
      <w:marTop w:val="0"/>
      <w:marBottom w:val="0"/>
      <w:divBdr>
        <w:top w:val="none" w:sz="0" w:space="0" w:color="auto"/>
        <w:left w:val="none" w:sz="0" w:space="0" w:color="auto"/>
        <w:bottom w:val="none" w:sz="0" w:space="0" w:color="auto"/>
        <w:right w:val="none" w:sz="0" w:space="0" w:color="auto"/>
      </w:divBdr>
      <w:divsChild>
        <w:div w:id="1847205363">
          <w:marLeft w:val="0"/>
          <w:marRight w:val="0"/>
          <w:marTop w:val="0"/>
          <w:marBottom w:val="0"/>
          <w:divBdr>
            <w:top w:val="single" w:sz="2" w:space="0" w:color="DEE0E3"/>
            <w:left w:val="single" w:sz="2" w:space="0" w:color="DEE0E3"/>
            <w:bottom w:val="single" w:sz="2" w:space="0" w:color="DEE0E3"/>
            <w:right w:val="single" w:sz="2" w:space="0" w:color="DEE0E3"/>
          </w:divBdr>
          <w:divsChild>
            <w:div w:id="518281926">
              <w:marLeft w:val="0"/>
              <w:marRight w:val="0"/>
              <w:marTop w:val="0"/>
              <w:marBottom w:val="0"/>
              <w:divBdr>
                <w:top w:val="single" w:sz="2" w:space="0" w:color="DEE0E3"/>
                <w:left w:val="single" w:sz="2" w:space="0" w:color="DEE0E3"/>
                <w:bottom w:val="single" w:sz="2" w:space="0" w:color="DEE0E3"/>
                <w:right w:val="single" w:sz="2" w:space="0" w:color="DEE0E3"/>
              </w:divBdr>
              <w:divsChild>
                <w:div w:id="668755105">
                  <w:marLeft w:val="0"/>
                  <w:marRight w:val="0"/>
                  <w:marTop w:val="0"/>
                  <w:marBottom w:val="0"/>
                  <w:divBdr>
                    <w:top w:val="single" w:sz="6" w:space="0" w:color="DEE0E3"/>
                    <w:left w:val="single" w:sz="6" w:space="0" w:color="DEE0E3"/>
                    <w:bottom w:val="single" w:sz="6" w:space="0" w:color="DEE0E3"/>
                    <w:right w:val="single" w:sz="6" w:space="0" w:color="DEE0E3"/>
                  </w:divBdr>
                  <w:divsChild>
                    <w:div w:id="1460301229">
                      <w:marLeft w:val="0"/>
                      <w:marRight w:val="0"/>
                      <w:marTop w:val="0"/>
                      <w:marBottom w:val="0"/>
                      <w:divBdr>
                        <w:top w:val="single" w:sz="2" w:space="0" w:color="DEE0E3"/>
                        <w:left w:val="single" w:sz="2" w:space="0" w:color="DEE0E3"/>
                        <w:bottom w:val="single" w:sz="2" w:space="0" w:color="DEE0E3"/>
                        <w:right w:val="single" w:sz="2" w:space="0" w:color="DEE0E3"/>
                      </w:divBdr>
                      <w:divsChild>
                        <w:div w:id="1781729096">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217932152">
      <w:bodyDiv w:val="1"/>
      <w:marLeft w:val="0"/>
      <w:marRight w:val="0"/>
      <w:marTop w:val="0"/>
      <w:marBottom w:val="0"/>
      <w:divBdr>
        <w:top w:val="none" w:sz="0" w:space="0" w:color="auto"/>
        <w:left w:val="none" w:sz="0" w:space="0" w:color="auto"/>
        <w:bottom w:val="none" w:sz="0" w:space="0" w:color="auto"/>
        <w:right w:val="none" w:sz="0" w:space="0" w:color="auto"/>
      </w:divBdr>
    </w:div>
    <w:div w:id="1234781986">
      <w:bodyDiv w:val="1"/>
      <w:marLeft w:val="0"/>
      <w:marRight w:val="0"/>
      <w:marTop w:val="0"/>
      <w:marBottom w:val="0"/>
      <w:divBdr>
        <w:top w:val="none" w:sz="0" w:space="0" w:color="auto"/>
        <w:left w:val="none" w:sz="0" w:space="0" w:color="auto"/>
        <w:bottom w:val="none" w:sz="0" w:space="0" w:color="auto"/>
        <w:right w:val="none" w:sz="0" w:space="0" w:color="auto"/>
      </w:divBdr>
      <w:divsChild>
        <w:div w:id="513107589">
          <w:marLeft w:val="0"/>
          <w:marRight w:val="0"/>
          <w:marTop w:val="0"/>
          <w:marBottom w:val="0"/>
          <w:divBdr>
            <w:top w:val="single" w:sz="2" w:space="0" w:color="DEE0E3"/>
            <w:left w:val="single" w:sz="2" w:space="0" w:color="DEE0E3"/>
            <w:bottom w:val="single" w:sz="2" w:space="0" w:color="DEE0E3"/>
            <w:right w:val="single" w:sz="2" w:space="0" w:color="DEE0E3"/>
          </w:divBdr>
          <w:divsChild>
            <w:div w:id="1533762857">
              <w:marLeft w:val="0"/>
              <w:marRight w:val="0"/>
              <w:marTop w:val="0"/>
              <w:marBottom w:val="0"/>
              <w:divBdr>
                <w:top w:val="single" w:sz="2" w:space="0" w:color="DEE0E3"/>
                <w:left w:val="single" w:sz="2" w:space="0" w:color="DEE0E3"/>
                <w:bottom w:val="single" w:sz="2" w:space="0" w:color="DEE0E3"/>
                <w:right w:val="single" w:sz="2" w:space="0" w:color="DEE0E3"/>
              </w:divBdr>
              <w:divsChild>
                <w:div w:id="81996952">
                  <w:marLeft w:val="0"/>
                  <w:marRight w:val="0"/>
                  <w:marTop w:val="0"/>
                  <w:marBottom w:val="0"/>
                  <w:divBdr>
                    <w:top w:val="single" w:sz="6" w:space="0" w:color="DEE0E3"/>
                    <w:left w:val="single" w:sz="6" w:space="0" w:color="DEE0E3"/>
                    <w:bottom w:val="single" w:sz="6" w:space="0" w:color="DEE0E3"/>
                    <w:right w:val="single" w:sz="6" w:space="0" w:color="DEE0E3"/>
                  </w:divBdr>
                  <w:divsChild>
                    <w:div w:id="1520970008">
                      <w:marLeft w:val="0"/>
                      <w:marRight w:val="0"/>
                      <w:marTop w:val="0"/>
                      <w:marBottom w:val="0"/>
                      <w:divBdr>
                        <w:top w:val="single" w:sz="2" w:space="0" w:color="DEE0E3"/>
                        <w:left w:val="single" w:sz="2" w:space="0" w:color="DEE0E3"/>
                        <w:bottom w:val="single" w:sz="2" w:space="0" w:color="DEE0E3"/>
                        <w:right w:val="single" w:sz="2" w:space="0" w:color="DEE0E3"/>
                      </w:divBdr>
                      <w:divsChild>
                        <w:div w:id="1735860308">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237981995">
      <w:bodyDiv w:val="1"/>
      <w:marLeft w:val="0"/>
      <w:marRight w:val="0"/>
      <w:marTop w:val="0"/>
      <w:marBottom w:val="0"/>
      <w:divBdr>
        <w:top w:val="none" w:sz="0" w:space="0" w:color="auto"/>
        <w:left w:val="none" w:sz="0" w:space="0" w:color="auto"/>
        <w:bottom w:val="none" w:sz="0" w:space="0" w:color="auto"/>
        <w:right w:val="none" w:sz="0" w:space="0" w:color="auto"/>
      </w:divBdr>
    </w:div>
    <w:div w:id="1242371517">
      <w:bodyDiv w:val="1"/>
      <w:marLeft w:val="0"/>
      <w:marRight w:val="0"/>
      <w:marTop w:val="0"/>
      <w:marBottom w:val="0"/>
      <w:divBdr>
        <w:top w:val="none" w:sz="0" w:space="0" w:color="auto"/>
        <w:left w:val="none" w:sz="0" w:space="0" w:color="auto"/>
        <w:bottom w:val="none" w:sz="0" w:space="0" w:color="auto"/>
        <w:right w:val="none" w:sz="0" w:space="0" w:color="auto"/>
      </w:divBdr>
    </w:div>
    <w:div w:id="1247493247">
      <w:bodyDiv w:val="1"/>
      <w:marLeft w:val="0"/>
      <w:marRight w:val="0"/>
      <w:marTop w:val="0"/>
      <w:marBottom w:val="0"/>
      <w:divBdr>
        <w:top w:val="none" w:sz="0" w:space="0" w:color="auto"/>
        <w:left w:val="none" w:sz="0" w:space="0" w:color="auto"/>
        <w:bottom w:val="none" w:sz="0" w:space="0" w:color="auto"/>
        <w:right w:val="none" w:sz="0" w:space="0" w:color="auto"/>
      </w:divBdr>
      <w:divsChild>
        <w:div w:id="1788890700">
          <w:marLeft w:val="0"/>
          <w:marRight w:val="0"/>
          <w:marTop w:val="0"/>
          <w:marBottom w:val="0"/>
          <w:divBdr>
            <w:top w:val="single" w:sz="2" w:space="0" w:color="DEE0E3"/>
            <w:left w:val="single" w:sz="2" w:space="0" w:color="DEE0E3"/>
            <w:bottom w:val="single" w:sz="2" w:space="0" w:color="DEE0E3"/>
            <w:right w:val="single" w:sz="2" w:space="0" w:color="DEE0E3"/>
          </w:divBdr>
          <w:divsChild>
            <w:div w:id="1746804114">
              <w:marLeft w:val="0"/>
              <w:marRight w:val="0"/>
              <w:marTop w:val="0"/>
              <w:marBottom w:val="0"/>
              <w:divBdr>
                <w:top w:val="single" w:sz="2" w:space="0" w:color="DEE0E3"/>
                <w:left w:val="single" w:sz="2" w:space="0" w:color="DEE0E3"/>
                <w:bottom w:val="single" w:sz="2" w:space="0" w:color="DEE0E3"/>
                <w:right w:val="single" w:sz="2" w:space="0" w:color="DEE0E3"/>
              </w:divBdr>
              <w:divsChild>
                <w:div w:id="1611158266">
                  <w:marLeft w:val="0"/>
                  <w:marRight w:val="0"/>
                  <w:marTop w:val="0"/>
                  <w:marBottom w:val="0"/>
                  <w:divBdr>
                    <w:top w:val="single" w:sz="6" w:space="0" w:color="DEE0E3"/>
                    <w:left w:val="single" w:sz="6" w:space="0" w:color="DEE0E3"/>
                    <w:bottom w:val="single" w:sz="6" w:space="0" w:color="DEE0E3"/>
                    <w:right w:val="single" w:sz="6" w:space="0" w:color="DEE0E3"/>
                  </w:divBdr>
                  <w:divsChild>
                    <w:div w:id="1162424880">
                      <w:marLeft w:val="0"/>
                      <w:marRight w:val="0"/>
                      <w:marTop w:val="0"/>
                      <w:marBottom w:val="0"/>
                      <w:divBdr>
                        <w:top w:val="single" w:sz="2" w:space="0" w:color="DEE0E3"/>
                        <w:left w:val="single" w:sz="2" w:space="0" w:color="DEE0E3"/>
                        <w:bottom w:val="single" w:sz="2" w:space="0" w:color="DEE0E3"/>
                        <w:right w:val="single" w:sz="2" w:space="0" w:color="DEE0E3"/>
                      </w:divBdr>
                      <w:divsChild>
                        <w:div w:id="118019422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251350775">
      <w:bodyDiv w:val="1"/>
      <w:marLeft w:val="0"/>
      <w:marRight w:val="0"/>
      <w:marTop w:val="0"/>
      <w:marBottom w:val="0"/>
      <w:divBdr>
        <w:top w:val="none" w:sz="0" w:space="0" w:color="auto"/>
        <w:left w:val="none" w:sz="0" w:space="0" w:color="auto"/>
        <w:bottom w:val="none" w:sz="0" w:space="0" w:color="auto"/>
        <w:right w:val="none" w:sz="0" w:space="0" w:color="auto"/>
      </w:divBdr>
    </w:div>
    <w:div w:id="1269041485">
      <w:bodyDiv w:val="1"/>
      <w:marLeft w:val="0"/>
      <w:marRight w:val="0"/>
      <w:marTop w:val="0"/>
      <w:marBottom w:val="0"/>
      <w:divBdr>
        <w:top w:val="none" w:sz="0" w:space="0" w:color="auto"/>
        <w:left w:val="none" w:sz="0" w:space="0" w:color="auto"/>
        <w:bottom w:val="none" w:sz="0" w:space="0" w:color="auto"/>
        <w:right w:val="none" w:sz="0" w:space="0" w:color="auto"/>
      </w:divBdr>
    </w:div>
    <w:div w:id="1304772780">
      <w:bodyDiv w:val="1"/>
      <w:marLeft w:val="0"/>
      <w:marRight w:val="0"/>
      <w:marTop w:val="0"/>
      <w:marBottom w:val="0"/>
      <w:divBdr>
        <w:top w:val="none" w:sz="0" w:space="0" w:color="auto"/>
        <w:left w:val="none" w:sz="0" w:space="0" w:color="auto"/>
        <w:bottom w:val="none" w:sz="0" w:space="0" w:color="auto"/>
        <w:right w:val="none" w:sz="0" w:space="0" w:color="auto"/>
      </w:divBdr>
      <w:divsChild>
        <w:div w:id="1826823487">
          <w:marLeft w:val="0"/>
          <w:marRight w:val="0"/>
          <w:marTop w:val="0"/>
          <w:marBottom w:val="0"/>
          <w:divBdr>
            <w:top w:val="single" w:sz="2" w:space="0" w:color="DEE0E3"/>
            <w:left w:val="single" w:sz="2" w:space="0" w:color="DEE0E3"/>
            <w:bottom w:val="single" w:sz="2" w:space="0" w:color="DEE0E3"/>
            <w:right w:val="single" w:sz="2" w:space="0" w:color="DEE0E3"/>
          </w:divBdr>
          <w:divsChild>
            <w:div w:id="440075968">
              <w:marLeft w:val="0"/>
              <w:marRight w:val="0"/>
              <w:marTop w:val="0"/>
              <w:marBottom w:val="0"/>
              <w:divBdr>
                <w:top w:val="single" w:sz="2" w:space="0" w:color="DEE0E3"/>
                <w:left w:val="single" w:sz="2" w:space="0" w:color="DEE0E3"/>
                <w:bottom w:val="single" w:sz="2" w:space="0" w:color="DEE0E3"/>
                <w:right w:val="single" w:sz="2" w:space="0" w:color="DEE0E3"/>
              </w:divBdr>
              <w:divsChild>
                <w:div w:id="2752753">
                  <w:marLeft w:val="0"/>
                  <w:marRight w:val="0"/>
                  <w:marTop w:val="0"/>
                  <w:marBottom w:val="0"/>
                  <w:divBdr>
                    <w:top w:val="single" w:sz="6" w:space="0" w:color="DEE0E3"/>
                    <w:left w:val="single" w:sz="6" w:space="0" w:color="DEE0E3"/>
                    <w:bottom w:val="single" w:sz="6" w:space="0" w:color="DEE0E3"/>
                    <w:right w:val="single" w:sz="6" w:space="0" w:color="DEE0E3"/>
                  </w:divBdr>
                  <w:divsChild>
                    <w:div w:id="404954678">
                      <w:marLeft w:val="0"/>
                      <w:marRight w:val="0"/>
                      <w:marTop w:val="0"/>
                      <w:marBottom w:val="0"/>
                      <w:divBdr>
                        <w:top w:val="single" w:sz="2" w:space="0" w:color="DEE0E3"/>
                        <w:left w:val="single" w:sz="2" w:space="0" w:color="DEE0E3"/>
                        <w:bottom w:val="single" w:sz="2" w:space="0" w:color="DEE0E3"/>
                        <w:right w:val="single" w:sz="2" w:space="0" w:color="DEE0E3"/>
                      </w:divBdr>
                      <w:divsChild>
                        <w:div w:id="117094558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400597897">
      <w:bodyDiv w:val="1"/>
      <w:marLeft w:val="0"/>
      <w:marRight w:val="0"/>
      <w:marTop w:val="0"/>
      <w:marBottom w:val="0"/>
      <w:divBdr>
        <w:top w:val="none" w:sz="0" w:space="0" w:color="auto"/>
        <w:left w:val="none" w:sz="0" w:space="0" w:color="auto"/>
        <w:bottom w:val="none" w:sz="0" w:space="0" w:color="auto"/>
        <w:right w:val="none" w:sz="0" w:space="0" w:color="auto"/>
      </w:divBdr>
    </w:div>
    <w:div w:id="1421291255">
      <w:bodyDiv w:val="1"/>
      <w:marLeft w:val="0"/>
      <w:marRight w:val="0"/>
      <w:marTop w:val="0"/>
      <w:marBottom w:val="0"/>
      <w:divBdr>
        <w:top w:val="none" w:sz="0" w:space="0" w:color="auto"/>
        <w:left w:val="none" w:sz="0" w:space="0" w:color="auto"/>
        <w:bottom w:val="none" w:sz="0" w:space="0" w:color="auto"/>
        <w:right w:val="none" w:sz="0" w:space="0" w:color="auto"/>
      </w:divBdr>
    </w:div>
    <w:div w:id="1475290151">
      <w:bodyDiv w:val="1"/>
      <w:marLeft w:val="0"/>
      <w:marRight w:val="0"/>
      <w:marTop w:val="0"/>
      <w:marBottom w:val="0"/>
      <w:divBdr>
        <w:top w:val="none" w:sz="0" w:space="0" w:color="auto"/>
        <w:left w:val="none" w:sz="0" w:space="0" w:color="auto"/>
        <w:bottom w:val="none" w:sz="0" w:space="0" w:color="auto"/>
        <w:right w:val="none" w:sz="0" w:space="0" w:color="auto"/>
      </w:divBdr>
    </w:div>
    <w:div w:id="1475757950">
      <w:bodyDiv w:val="1"/>
      <w:marLeft w:val="0"/>
      <w:marRight w:val="0"/>
      <w:marTop w:val="0"/>
      <w:marBottom w:val="0"/>
      <w:divBdr>
        <w:top w:val="none" w:sz="0" w:space="0" w:color="auto"/>
        <w:left w:val="none" w:sz="0" w:space="0" w:color="auto"/>
        <w:bottom w:val="none" w:sz="0" w:space="0" w:color="auto"/>
        <w:right w:val="none" w:sz="0" w:space="0" w:color="auto"/>
      </w:divBdr>
    </w:div>
    <w:div w:id="1484811283">
      <w:bodyDiv w:val="1"/>
      <w:marLeft w:val="0"/>
      <w:marRight w:val="0"/>
      <w:marTop w:val="0"/>
      <w:marBottom w:val="0"/>
      <w:divBdr>
        <w:top w:val="none" w:sz="0" w:space="0" w:color="auto"/>
        <w:left w:val="none" w:sz="0" w:space="0" w:color="auto"/>
        <w:bottom w:val="none" w:sz="0" w:space="0" w:color="auto"/>
        <w:right w:val="none" w:sz="0" w:space="0" w:color="auto"/>
      </w:divBdr>
    </w:div>
    <w:div w:id="1500926980">
      <w:bodyDiv w:val="1"/>
      <w:marLeft w:val="0"/>
      <w:marRight w:val="0"/>
      <w:marTop w:val="0"/>
      <w:marBottom w:val="0"/>
      <w:divBdr>
        <w:top w:val="none" w:sz="0" w:space="0" w:color="auto"/>
        <w:left w:val="none" w:sz="0" w:space="0" w:color="auto"/>
        <w:bottom w:val="none" w:sz="0" w:space="0" w:color="auto"/>
        <w:right w:val="none" w:sz="0" w:space="0" w:color="auto"/>
      </w:divBdr>
    </w:div>
    <w:div w:id="1515460137">
      <w:bodyDiv w:val="1"/>
      <w:marLeft w:val="0"/>
      <w:marRight w:val="0"/>
      <w:marTop w:val="0"/>
      <w:marBottom w:val="0"/>
      <w:divBdr>
        <w:top w:val="none" w:sz="0" w:space="0" w:color="auto"/>
        <w:left w:val="none" w:sz="0" w:space="0" w:color="auto"/>
        <w:bottom w:val="none" w:sz="0" w:space="0" w:color="auto"/>
        <w:right w:val="none" w:sz="0" w:space="0" w:color="auto"/>
      </w:divBdr>
      <w:divsChild>
        <w:div w:id="2025129090">
          <w:marLeft w:val="0"/>
          <w:marRight w:val="0"/>
          <w:marTop w:val="0"/>
          <w:marBottom w:val="0"/>
          <w:divBdr>
            <w:top w:val="single" w:sz="2" w:space="0" w:color="DEE0E3"/>
            <w:left w:val="single" w:sz="2" w:space="0" w:color="DEE0E3"/>
            <w:bottom w:val="single" w:sz="2" w:space="0" w:color="DEE0E3"/>
            <w:right w:val="single" w:sz="2" w:space="0" w:color="DEE0E3"/>
          </w:divBdr>
          <w:divsChild>
            <w:div w:id="1513689636">
              <w:marLeft w:val="0"/>
              <w:marRight w:val="0"/>
              <w:marTop w:val="0"/>
              <w:marBottom w:val="0"/>
              <w:divBdr>
                <w:top w:val="single" w:sz="2" w:space="0" w:color="DEE0E3"/>
                <w:left w:val="single" w:sz="2" w:space="0" w:color="DEE0E3"/>
                <w:bottom w:val="single" w:sz="2" w:space="0" w:color="DEE0E3"/>
                <w:right w:val="single" w:sz="2" w:space="0" w:color="DEE0E3"/>
              </w:divBdr>
              <w:divsChild>
                <w:div w:id="1987470806">
                  <w:marLeft w:val="0"/>
                  <w:marRight w:val="0"/>
                  <w:marTop w:val="0"/>
                  <w:marBottom w:val="0"/>
                  <w:divBdr>
                    <w:top w:val="single" w:sz="6" w:space="0" w:color="DEE0E3"/>
                    <w:left w:val="single" w:sz="6" w:space="0" w:color="DEE0E3"/>
                    <w:bottom w:val="single" w:sz="6" w:space="0" w:color="DEE0E3"/>
                    <w:right w:val="single" w:sz="6" w:space="0" w:color="DEE0E3"/>
                  </w:divBdr>
                  <w:divsChild>
                    <w:div w:id="1473865872">
                      <w:marLeft w:val="0"/>
                      <w:marRight w:val="0"/>
                      <w:marTop w:val="0"/>
                      <w:marBottom w:val="0"/>
                      <w:divBdr>
                        <w:top w:val="single" w:sz="2" w:space="0" w:color="DEE0E3"/>
                        <w:left w:val="single" w:sz="2" w:space="0" w:color="DEE0E3"/>
                        <w:bottom w:val="single" w:sz="2" w:space="0" w:color="DEE0E3"/>
                        <w:right w:val="single" w:sz="2" w:space="0" w:color="DEE0E3"/>
                      </w:divBdr>
                      <w:divsChild>
                        <w:div w:id="111995937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518690213">
      <w:bodyDiv w:val="1"/>
      <w:marLeft w:val="0"/>
      <w:marRight w:val="0"/>
      <w:marTop w:val="0"/>
      <w:marBottom w:val="0"/>
      <w:divBdr>
        <w:top w:val="none" w:sz="0" w:space="0" w:color="auto"/>
        <w:left w:val="none" w:sz="0" w:space="0" w:color="auto"/>
        <w:bottom w:val="none" w:sz="0" w:space="0" w:color="auto"/>
        <w:right w:val="none" w:sz="0" w:space="0" w:color="auto"/>
      </w:divBdr>
      <w:divsChild>
        <w:div w:id="1145581533">
          <w:marLeft w:val="0"/>
          <w:marRight w:val="0"/>
          <w:marTop w:val="0"/>
          <w:marBottom w:val="0"/>
          <w:divBdr>
            <w:top w:val="single" w:sz="2" w:space="0" w:color="DEE0E3"/>
            <w:left w:val="single" w:sz="2" w:space="0" w:color="DEE0E3"/>
            <w:bottom w:val="single" w:sz="2" w:space="0" w:color="DEE0E3"/>
            <w:right w:val="single" w:sz="2" w:space="0" w:color="DEE0E3"/>
          </w:divBdr>
          <w:divsChild>
            <w:div w:id="844125001">
              <w:marLeft w:val="0"/>
              <w:marRight w:val="0"/>
              <w:marTop w:val="0"/>
              <w:marBottom w:val="0"/>
              <w:divBdr>
                <w:top w:val="single" w:sz="2" w:space="0" w:color="DEE0E3"/>
                <w:left w:val="single" w:sz="2" w:space="0" w:color="DEE0E3"/>
                <w:bottom w:val="single" w:sz="2" w:space="0" w:color="DEE0E3"/>
                <w:right w:val="single" w:sz="2" w:space="0" w:color="DEE0E3"/>
              </w:divBdr>
              <w:divsChild>
                <w:div w:id="1264801876">
                  <w:marLeft w:val="0"/>
                  <w:marRight w:val="0"/>
                  <w:marTop w:val="0"/>
                  <w:marBottom w:val="0"/>
                  <w:divBdr>
                    <w:top w:val="single" w:sz="6" w:space="0" w:color="DEE0E3"/>
                    <w:left w:val="single" w:sz="6" w:space="0" w:color="DEE0E3"/>
                    <w:bottom w:val="single" w:sz="6" w:space="0" w:color="DEE0E3"/>
                    <w:right w:val="single" w:sz="6" w:space="0" w:color="DEE0E3"/>
                  </w:divBdr>
                  <w:divsChild>
                    <w:div w:id="134178775">
                      <w:marLeft w:val="0"/>
                      <w:marRight w:val="0"/>
                      <w:marTop w:val="0"/>
                      <w:marBottom w:val="0"/>
                      <w:divBdr>
                        <w:top w:val="single" w:sz="2" w:space="0" w:color="DEE0E3"/>
                        <w:left w:val="single" w:sz="2" w:space="0" w:color="DEE0E3"/>
                        <w:bottom w:val="single" w:sz="2" w:space="0" w:color="DEE0E3"/>
                        <w:right w:val="single" w:sz="2" w:space="0" w:color="DEE0E3"/>
                      </w:divBdr>
                      <w:divsChild>
                        <w:div w:id="1141271483">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544247152">
      <w:bodyDiv w:val="1"/>
      <w:marLeft w:val="0"/>
      <w:marRight w:val="0"/>
      <w:marTop w:val="0"/>
      <w:marBottom w:val="0"/>
      <w:divBdr>
        <w:top w:val="none" w:sz="0" w:space="0" w:color="auto"/>
        <w:left w:val="none" w:sz="0" w:space="0" w:color="auto"/>
        <w:bottom w:val="none" w:sz="0" w:space="0" w:color="auto"/>
        <w:right w:val="none" w:sz="0" w:space="0" w:color="auto"/>
      </w:divBdr>
      <w:divsChild>
        <w:div w:id="524095149">
          <w:marLeft w:val="0"/>
          <w:marRight w:val="0"/>
          <w:marTop w:val="0"/>
          <w:marBottom w:val="0"/>
          <w:divBdr>
            <w:top w:val="single" w:sz="2" w:space="0" w:color="DEE0E3"/>
            <w:left w:val="single" w:sz="2" w:space="0" w:color="DEE0E3"/>
            <w:bottom w:val="single" w:sz="2" w:space="0" w:color="DEE0E3"/>
            <w:right w:val="single" w:sz="2" w:space="0" w:color="DEE0E3"/>
          </w:divBdr>
          <w:divsChild>
            <w:div w:id="1474442354">
              <w:marLeft w:val="0"/>
              <w:marRight w:val="0"/>
              <w:marTop w:val="0"/>
              <w:marBottom w:val="0"/>
              <w:divBdr>
                <w:top w:val="single" w:sz="2" w:space="0" w:color="DEE0E3"/>
                <w:left w:val="single" w:sz="2" w:space="0" w:color="DEE0E3"/>
                <w:bottom w:val="single" w:sz="2" w:space="0" w:color="DEE0E3"/>
                <w:right w:val="single" w:sz="2" w:space="0" w:color="DEE0E3"/>
              </w:divBdr>
              <w:divsChild>
                <w:div w:id="722561994">
                  <w:marLeft w:val="0"/>
                  <w:marRight w:val="0"/>
                  <w:marTop w:val="0"/>
                  <w:marBottom w:val="0"/>
                  <w:divBdr>
                    <w:top w:val="single" w:sz="6" w:space="0" w:color="DEE0E3"/>
                    <w:left w:val="single" w:sz="6" w:space="0" w:color="DEE0E3"/>
                    <w:bottom w:val="single" w:sz="6" w:space="0" w:color="DEE0E3"/>
                    <w:right w:val="single" w:sz="6" w:space="0" w:color="DEE0E3"/>
                  </w:divBdr>
                  <w:divsChild>
                    <w:div w:id="130757667">
                      <w:marLeft w:val="0"/>
                      <w:marRight w:val="0"/>
                      <w:marTop w:val="0"/>
                      <w:marBottom w:val="0"/>
                      <w:divBdr>
                        <w:top w:val="single" w:sz="2" w:space="0" w:color="DEE0E3"/>
                        <w:left w:val="single" w:sz="2" w:space="0" w:color="DEE0E3"/>
                        <w:bottom w:val="single" w:sz="2" w:space="0" w:color="DEE0E3"/>
                        <w:right w:val="single" w:sz="2" w:space="0" w:color="DEE0E3"/>
                      </w:divBdr>
                      <w:divsChild>
                        <w:div w:id="1321881189">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563906575">
      <w:bodyDiv w:val="1"/>
      <w:marLeft w:val="0"/>
      <w:marRight w:val="0"/>
      <w:marTop w:val="0"/>
      <w:marBottom w:val="0"/>
      <w:divBdr>
        <w:top w:val="none" w:sz="0" w:space="0" w:color="auto"/>
        <w:left w:val="none" w:sz="0" w:space="0" w:color="auto"/>
        <w:bottom w:val="none" w:sz="0" w:space="0" w:color="auto"/>
        <w:right w:val="none" w:sz="0" w:space="0" w:color="auto"/>
      </w:divBdr>
      <w:divsChild>
        <w:div w:id="1927953771">
          <w:marLeft w:val="0"/>
          <w:marRight w:val="0"/>
          <w:marTop w:val="0"/>
          <w:marBottom w:val="0"/>
          <w:divBdr>
            <w:top w:val="single" w:sz="2" w:space="0" w:color="DEE0E3"/>
            <w:left w:val="single" w:sz="2" w:space="0" w:color="DEE0E3"/>
            <w:bottom w:val="single" w:sz="2" w:space="0" w:color="DEE0E3"/>
            <w:right w:val="single" w:sz="2" w:space="0" w:color="DEE0E3"/>
          </w:divBdr>
          <w:divsChild>
            <w:div w:id="1713192167">
              <w:marLeft w:val="0"/>
              <w:marRight w:val="0"/>
              <w:marTop w:val="0"/>
              <w:marBottom w:val="0"/>
              <w:divBdr>
                <w:top w:val="single" w:sz="2" w:space="0" w:color="DEE0E3"/>
                <w:left w:val="single" w:sz="2" w:space="0" w:color="DEE0E3"/>
                <w:bottom w:val="single" w:sz="2" w:space="0" w:color="DEE0E3"/>
                <w:right w:val="single" w:sz="2" w:space="0" w:color="DEE0E3"/>
              </w:divBdr>
              <w:divsChild>
                <w:div w:id="586810154">
                  <w:marLeft w:val="0"/>
                  <w:marRight w:val="0"/>
                  <w:marTop w:val="0"/>
                  <w:marBottom w:val="0"/>
                  <w:divBdr>
                    <w:top w:val="single" w:sz="6" w:space="0" w:color="DEE0E3"/>
                    <w:left w:val="single" w:sz="6" w:space="0" w:color="DEE0E3"/>
                    <w:bottom w:val="single" w:sz="6" w:space="0" w:color="DEE0E3"/>
                    <w:right w:val="single" w:sz="6" w:space="0" w:color="DEE0E3"/>
                  </w:divBdr>
                  <w:divsChild>
                    <w:div w:id="1666543438">
                      <w:marLeft w:val="0"/>
                      <w:marRight w:val="0"/>
                      <w:marTop w:val="0"/>
                      <w:marBottom w:val="0"/>
                      <w:divBdr>
                        <w:top w:val="single" w:sz="2" w:space="0" w:color="DEE0E3"/>
                        <w:left w:val="single" w:sz="2" w:space="0" w:color="DEE0E3"/>
                        <w:bottom w:val="single" w:sz="2" w:space="0" w:color="DEE0E3"/>
                        <w:right w:val="single" w:sz="2" w:space="0" w:color="DEE0E3"/>
                      </w:divBdr>
                      <w:divsChild>
                        <w:div w:id="108187462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586451942">
      <w:bodyDiv w:val="1"/>
      <w:marLeft w:val="0"/>
      <w:marRight w:val="0"/>
      <w:marTop w:val="0"/>
      <w:marBottom w:val="0"/>
      <w:divBdr>
        <w:top w:val="none" w:sz="0" w:space="0" w:color="auto"/>
        <w:left w:val="none" w:sz="0" w:space="0" w:color="auto"/>
        <w:bottom w:val="none" w:sz="0" w:space="0" w:color="auto"/>
        <w:right w:val="none" w:sz="0" w:space="0" w:color="auto"/>
      </w:divBdr>
    </w:div>
    <w:div w:id="1589381784">
      <w:bodyDiv w:val="1"/>
      <w:marLeft w:val="0"/>
      <w:marRight w:val="0"/>
      <w:marTop w:val="0"/>
      <w:marBottom w:val="0"/>
      <w:divBdr>
        <w:top w:val="none" w:sz="0" w:space="0" w:color="auto"/>
        <w:left w:val="none" w:sz="0" w:space="0" w:color="auto"/>
        <w:bottom w:val="none" w:sz="0" w:space="0" w:color="auto"/>
        <w:right w:val="none" w:sz="0" w:space="0" w:color="auto"/>
      </w:divBdr>
    </w:div>
    <w:div w:id="1607274868">
      <w:bodyDiv w:val="1"/>
      <w:marLeft w:val="0"/>
      <w:marRight w:val="0"/>
      <w:marTop w:val="0"/>
      <w:marBottom w:val="0"/>
      <w:divBdr>
        <w:top w:val="none" w:sz="0" w:space="0" w:color="auto"/>
        <w:left w:val="none" w:sz="0" w:space="0" w:color="auto"/>
        <w:bottom w:val="none" w:sz="0" w:space="0" w:color="auto"/>
        <w:right w:val="none" w:sz="0" w:space="0" w:color="auto"/>
      </w:divBdr>
      <w:divsChild>
        <w:div w:id="369765737">
          <w:marLeft w:val="0"/>
          <w:marRight w:val="0"/>
          <w:marTop w:val="0"/>
          <w:marBottom w:val="0"/>
          <w:divBdr>
            <w:top w:val="none" w:sz="0" w:space="0" w:color="auto"/>
            <w:left w:val="none" w:sz="0" w:space="0" w:color="auto"/>
            <w:bottom w:val="none" w:sz="0" w:space="0" w:color="auto"/>
            <w:right w:val="none" w:sz="0" w:space="0" w:color="auto"/>
          </w:divBdr>
          <w:divsChild>
            <w:div w:id="1642729357">
              <w:marLeft w:val="0"/>
              <w:marRight w:val="0"/>
              <w:marTop w:val="0"/>
              <w:marBottom w:val="0"/>
              <w:divBdr>
                <w:top w:val="none" w:sz="0" w:space="0" w:color="auto"/>
                <w:left w:val="none" w:sz="0" w:space="0" w:color="auto"/>
                <w:bottom w:val="none" w:sz="0" w:space="0" w:color="auto"/>
                <w:right w:val="none" w:sz="0" w:space="0" w:color="auto"/>
              </w:divBdr>
              <w:divsChild>
                <w:div w:id="260577407">
                  <w:marLeft w:val="0"/>
                  <w:marRight w:val="0"/>
                  <w:marTop w:val="0"/>
                  <w:marBottom w:val="0"/>
                  <w:divBdr>
                    <w:top w:val="none" w:sz="0" w:space="0" w:color="auto"/>
                    <w:left w:val="none" w:sz="0" w:space="0" w:color="auto"/>
                    <w:bottom w:val="none" w:sz="0" w:space="0" w:color="auto"/>
                    <w:right w:val="none" w:sz="0" w:space="0" w:color="auto"/>
                  </w:divBdr>
                  <w:divsChild>
                    <w:div w:id="270169003">
                      <w:marLeft w:val="0"/>
                      <w:marRight w:val="0"/>
                      <w:marTop w:val="0"/>
                      <w:marBottom w:val="0"/>
                      <w:divBdr>
                        <w:top w:val="none" w:sz="0" w:space="0" w:color="auto"/>
                        <w:left w:val="none" w:sz="0" w:space="0" w:color="auto"/>
                        <w:bottom w:val="none" w:sz="0" w:space="0" w:color="auto"/>
                        <w:right w:val="none" w:sz="0" w:space="0" w:color="auto"/>
                      </w:divBdr>
                      <w:divsChild>
                        <w:div w:id="1180631200">
                          <w:marLeft w:val="0"/>
                          <w:marRight w:val="0"/>
                          <w:marTop w:val="0"/>
                          <w:marBottom w:val="0"/>
                          <w:divBdr>
                            <w:top w:val="none" w:sz="0" w:space="0" w:color="auto"/>
                            <w:left w:val="none" w:sz="0" w:space="0" w:color="auto"/>
                            <w:bottom w:val="none" w:sz="0" w:space="0" w:color="auto"/>
                            <w:right w:val="none" w:sz="0" w:space="0" w:color="auto"/>
                          </w:divBdr>
                          <w:divsChild>
                            <w:div w:id="365833562">
                              <w:marLeft w:val="0"/>
                              <w:marRight w:val="0"/>
                              <w:marTop w:val="0"/>
                              <w:marBottom w:val="0"/>
                              <w:divBdr>
                                <w:top w:val="none" w:sz="0" w:space="0" w:color="auto"/>
                                <w:left w:val="none" w:sz="0" w:space="0" w:color="auto"/>
                                <w:bottom w:val="none" w:sz="0" w:space="0" w:color="auto"/>
                                <w:right w:val="none" w:sz="0" w:space="0" w:color="auto"/>
                              </w:divBdr>
                              <w:divsChild>
                                <w:div w:id="469710359">
                                  <w:marLeft w:val="0"/>
                                  <w:marRight w:val="0"/>
                                  <w:marTop w:val="0"/>
                                  <w:marBottom w:val="0"/>
                                  <w:divBdr>
                                    <w:top w:val="none" w:sz="0" w:space="0" w:color="auto"/>
                                    <w:left w:val="none" w:sz="0" w:space="0" w:color="auto"/>
                                    <w:bottom w:val="none" w:sz="0" w:space="0" w:color="auto"/>
                                    <w:right w:val="none" w:sz="0" w:space="0" w:color="auto"/>
                                  </w:divBdr>
                                  <w:divsChild>
                                    <w:div w:id="2094162695">
                                      <w:marLeft w:val="0"/>
                                      <w:marRight w:val="0"/>
                                      <w:marTop w:val="0"/>
                                      <w:marBottom w:val="0"/>
                                      <w:divBdr>
                                        <w:top w:val="none" w:sz="0" w:space="0" w:color="auto"/>
                                        <w:left w:val="none" w:sz="0" w:space="0" w:color="auto"/>
                                        <w:bottom w:val="none" w:sz="0" w:space="0" w:color="auto"/>
                                        <w:right w:val="none" w:sz="0" w:space="0" w:color="auto"/>
                                      </w:divBdr>
                                      <w:divsChild>
                                        <w:div w:id="163775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908463">
                              <w:marLeft w:val="0"/>
                              <w:marRight w:val="0"/>
                              <w:marTop w:val="0"/>
                              <w:marBottom w:val="0"/>
                              <w:divBdr>
                                <w:top w:val="none" w:sz="0" w:space="0" w:color="auto"/>
                                <w:left w:val="none" w:sz="0" w:space="0" w:color="auto"/>
                                <w:bottom w:val="none" w:sz="0" w:space="0" w:color="auto"/>
                                <w:right w:val="none" w:sz="0" w:space="0" w:color="auto"/>
                              </w:divBdr>
                              <w:divsChild>
                                <w:div w:id="2016952564">
                                  <w:marLeft w:val="0"/>
                                  <w:marRight w:val="0"/>
                                  <w:marTop w:val="0"/>
                                  <w:marBottom w:val="0"/>
                                  <w:divBdr>
                                    <w:top w:val="none" w:sz="0" w:space="0" w:color="auto"/>
                                    <w:left w:val="none" w:sz="0" w:space="0" w:color="auto"/>
                                    <w:bottom w:val="none" w:sz="0" w:space="0" w:color="auto"/>
                                    <w:right w:val="none" w:sz="0" w:space="0" w:color="auto"/>
                                  </w:divBdr>
                                  <w:divsChild>
                                    <w:div w:id="22367420">
                                      <w:marLeft w:val="0"/>
                                      <w:marRight w:val="0"/>
                                      <w:marTop w:val="0"/>
                                      <w:marBottom w:val="0"/>
                                      <w:divBdr>
                                        <w:top w:val="none" w:sz="0" w:space="0" w:color="auto"/>
                                        <w:left w:val="none" w:sz="0" w:space="0" w:color="auto"/>
                                        <w:bottom w:val="none" w:sz="0" w:space="0" w:color="auto"/>
                                        <w:right w:val="none" w:sz="0" w:space="0" w:color="auto"/>
                                      </w:divBdr>
                                      <w:divsChild>
                                        <w:div w:id="207566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1873885">
          <w:marLeft w:val="0"/>
          <w:marRight w:val="0"/>
          <w:marTop w:val="0"/>
          <w:marBottom w:val="0"/>
          <w:divBdr>
            <w:top w:val="none" w:sz="0" w:space="0" w:color="auto"/>
            <w:left w:val="none" w:sz="0" w:space="0" w:color="auto"/>
            <w:bottom w:val="none" w:sz="0" w:space="0" w:color="auto"/>
            <w:right w:val="none" w:sz="0" w:space="0" w:color="auto"/>
          </w:divBdr>
          <w:divsChild>
            <w:div w:id="1387332844">
              <w:marLeft w:val="0"/>
              <w:marRight w:val="0"/>
              <w:marTop w:val="0"/>
              <w:marBottom w:val="0"/>
              <w:divBdr>
                <w:top w:val="none" w:sz="0" w:space="0" w:color="auto"/>
                <w:left w:val="none" w:sz="0" w:space="0" w:color="auto"/>
                <w:bottom w:val="none" w:sz="0" w:space="0" w:color="auto"/>
                <w:right w:val="none" w:sz="0" w:space="0" w:color="auto"/>
              </w:divBdr>
              <w:divsChild>
                <w:div w:id="1236403823">
                  <w:marLeft w:val="0"/>
                  <w:marRight w:val="0"/>
                  <w:marTop w:val="0"/>
                  <w:marBottom w:val="0"/>
                  <w:divBdr>
                    <w:top w:val="none" w:sz="0" w:space="0" w:color="auto"/>
                    <w:left w:val="none" w:sz="0" w:space="0" w:color="auto"/>
                    <w:bottom w:val="none" w:sz="0" w:space="0" w:color="auto"/>
                    <w:right w:val="none" w:sz="0" w:space="0" w:color="auto"/>
                  </w:divBdr>
                  <w:divsChild>
                    <w:div w:id="1438331662">
                      <w:marLeft w:val="0"/>
                      <w:marRight w:val="0"/>
                      <w:marTop w:val="0"/>
                      <w:marBottom w:val="0"/>
                      <w:divBdr>
                        <w:top w:val="none" w:sz="0" w:space="0" w:color="auto"/>
                        <w:left w:val="none" w:sz="0" w:space="0" w:color="auto"/>
                        <w:bottom w:val="none" w:sz="0" w:space="0" w:color="auto"/>
                        <w:right w:val="none" w:sz="0" w:space="0" w:color="auto"/>
                      </w:divBdr>
                      <w:divsChild>
                        <w:div w:id="1531145546">
                          <w:marLeft w:val="0"/>
                          <w:marRight w:val="0"/>
                          <w:marTop w:val="0"/>
                          <w:marBottom w:val="0"/>
                          <w:divBdr>
                            <w:top w:val="none" w:sz="0" w:space="0" w:color="auto"/>
                            <w:left w:val="none" w:sz="0" w:space="0" w:color="auto"/>
                            <w:bottom w:val="none" w:sz="0" w:space="0" w:color="auto"/>
                            <w:right w:val="none" w:sz="0" w:space="0" w:color="auto"/>
                          </w:divBdr>
                          <w:divsChild>
                            <w:div w:id="639387632">
                              <w:marLeft w:val="0"/>
                              <w:marRight w:val="0"/>
                              <w:marTop w:val="0"/>
                              <w:marBottom w:val="0"/>
                              <w:divBdr>
                                <w:top w:val="none" w:sz="0" w:space="0" w:color="auto"/>
                                <w:left w:val="none" w:sz="0" w:space="0" w:color="auto"/>
                                <w:bottom w:val="none" w:sz="0" w:space="0" w:color="auto"/>
                                <w:right w:val="none" w:sz="0" w:space="0" w:color="auto"/>
                              </w:divBdr>
                              <w:divsChild>
                                <w:div w:id="1368146009">
                                  <w:marLeft w:val="0"/>
                                  <w:marRight w:val="0"/>
                                  <w:marTop w:val="0"/>
                                  <w:marBottom w:val="0"/>
                                  <w:divBdr>
                                    <w:top w:val="none" w:sz="0" w:space="0" w:color="auto"/>
                                    <w:left w:val="none" w:sz="0" w:space="0" w:color="auto"/>
                                    <w:bottom w:val="none" w:sz="0" w:space="0" w:color="auto"/>
                                    <w:right w:val="none" w:sz="0" w:space="0" w:color="auto"/>
                                  </w:divBdr>
                                  <w:divsChild>
                                    <w:div w:id="1139306723">
                                      <w:marLeft w:val="0"/>
                                      <w:marRight w:val="0"/>
                                      <w:marTop w:val="0"/>
                                      <w:marBottom w:val="0"/>
                                      <w:divBdr>
                                        <w:top w:val="none" w:sz="0" w:space="0" w:color="auto"/>
                                        <w:left w:val="none" w:sz="0" w:space="0" w:color="auto"/>
                                        <w:bottom w:val="none" w:sz="0" w:space="0" w:color="auto"/>
                                        <w:right w:val="none" w:sz="0" w:space="0" w:color="auto"/>
                                      </w:divBdr>
                                      <w:divsChild>
                                        <w:div w:id="1194347313">
                                          <w:marLeft w:val="0"/>
                                          <w:marRight w:val="0"/>
                                          <w:marTop w:val="0"/>
                                          <w:marBottom w:val="0"/>
                                          <w:divBdr>
                                            <w:top w:val="none" w:sz="0" w:space="0" w:color="auto"/>
                                            <w:left w:val="none" w:sz="0" w:space="0" w:color="auto"/>
                                            <w:bottom w:val="none" w:sz="0" w:space="0" w:color="auto"/>
                                            <w:right w:val="none" w:sz="0" w:space="0" w:color="auto"/>
                                          </w:divBdr>
                                          <w:divsChild>
                                            <w:div w:id="79895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5568818">
          <w:marLeft w:val="0"/>
          <w:marRight w:val="0"/>
          <w:marTop w:val="0"/>
          <w:marBottom w:val="0"/>
          <w:divBdr>
            <w:top w:val="none" w:sz="0" w:space="0" w:color="auto"/>
            <w:left w:val="none" w:sz="0" w:space="0" w:color="auto"/>
            <w:bottom w:val="none" w:sz="0" w:space="0" w:color="auto"/>
            <w:right w:val="none" w:sz="0" w:space="0" w:color="auto"/>
          </w:divBdr>
          <w:divsChild>
            <w:div w:id="361051355">
              <w:marLeft w:val="0"/>
              <w:marRight w:val="0"/>
              <w:marTop w:val="0"/>
              <w:marBottom w:val="0"/>
              <w:divBdr>
                <w:top w:val="none" w:sz="0" w:space="0" w:color="auto"/>
                <w:left w:val="none" w:sz="0" w:space="0" w:color="auto"/>
                <w:bottom w:val="none" w:sz="0" w:space="0" w:color="auto"/>
                <w:right w:val="none" w:sz="0" w:space="0" w:color="auto"/>
              </w:divBdr>
              <w:divsChild>
                <w:div w:id="857818217">
                  <w:marLeft w:val="0"/>
                  <w:marRight w:val="0"/>
                  <w:marTop w:val="0"/>
                  <w:marBottom w:val="0"/>
                  <w:divBdr>
                    <w:top w:val="none" w:sz="0" w:space="0" w:color="auto"/>
                    <w:left w:val="none" w:sz="0" w:space="0" w:color="auto"/>
                    <w:bottom w:val="none" w:sz="0" w:space="0" w:color="auto"/>
                    <w:right w:val="none" w:sz="0" w:space="0" w:color="auto"/>
                  </w:divBdr>
                  <w:divsChild>
                    <w:div w:id="1665627257">
                      <w:marLeft w:val="0"/>
                      <w:marRight w:val="0"/>
                      <w:marTop w:val="0"/>
                      <w:marBottom w:val="0"/>
                      <w:divBdr>
                        <w:top w:val="none" w:sz="0" w:space="0" w:color="auto"/>
                        <w:left w:val="none" w:sz="0" w:space="0" w:color="auto"/>
                        <w:bottom w:val="none" w:sz="0" w:space="0" w:color="auto"/>
                        <w:right w:val="none" w:sz="0" w:space="0" w:color="auto"/>
                      </w:divBdr>
                      <w:divsChild>
                        <w:div w:id="717634390">
                          <w:marLeft w:val="0"/>
                          <w:marRight w:val="0"/>
                          <w:marTop w:val="0"/>
                          <w:marBottom w:val="0"/>
                          <w:divBdr>
                            <w:top w:val="none" w:sz="0" w:space="0" w:color="auto"/>
                            <w:left w:val="none" w:sz="0" w:space="0" w:color="auto"/>
                            <w:bottom w:val="none" w:sz="0" w:space="0" w:color="auto"/>
                            <w:right w:val="none" w:sz="0" w:space="0" w:color="auto"/>
                          </w:divBdr>
                          <w:divsChild>
                            <w:div w:id="690692229">
                              <w:marLeft w:val="0"/>
                              <w:marRight w:val="0"/>
                              <w:marTop w:val="0"/>
                              <w:marBottom w:val="0"/>
                              <w:divBdr>
                                <w:top w:val="none" w:sz="0" w:space="0" w:color="auto"/>
                                <w:left w:val="none" w:sz="0" w:space="0" w:color="auto"/>
                                <w:bottom w:val="none" w:sz="0" w:space="0" w:color="auto"/>
                                <w:right w:val="none" w:sz="0" w:space="0" w:color="auto"/>
                              </w:divBdr>
                              <w:divsChild>
                                <w:div w:id="31657355">
                                  <w:marLeft w:val="0"/>
                                  <w:marRight w:val="0"/>
                                  <w:marTop w:val="0"/>
                                  <w:marBottom w:val="0"/>
                                  <w:divBdr>
                                    <w:top w:val="none" w:sz="0" w:space="0" w:color="auto"/>
                                    <w:left w:val="none" w:sz="0" w:space="0" w:color="auto"/>
                                    <w:bottom w:val="none" w:sz="0" w:space="0" w:color="auto"/>
                                    <w:right w:val="none" w:sz="0" w:space="0" w:color="auto"/>
                                  </w:divBdr>
                                  <w:divsChild>
                                    <w:div w:id="34336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026698">
                      <w:marLeft w:val="0"/>
                      <w:marRight w:val="0"/>
                      <w:marTop w:val="0"/>
                      <w:marBottom w:val="0"/>
                      <w:divBdr>
                        <w:top w:val="none" w:sz="0" w:space="0" w:color="auto"/>
                        <w:left w:val="none" w:sz="0" w:space="0" w:color="auto"/>
                        <w:bottom w:val="none" w:sz="0" w:space="0" w:color="auto"/>
                        <w:right w:val="none" w:sz="0" w:space="0" w:color="auto"/>
                      </w:divBdr>
                      <w:divsChild>
                        <w:div w:id="946888980">
                          <w:marLeft w:val="0"/>
                          <w:marRight w:val="0"/>
                          <w:marTop w:val="0"/>
                          <w:marBottom w:val="0"/>
                          <w:divBdr>
                            <w:top w:val="none" w:sz="0" w:space="0" w:color="auto"/>
                            <w:left w:val="none" w:sz="0" w:space="0" w:color="auto"/>
                            <w:bottom w:val="none" w:sz="0" w:space="0" w:color="auto"/>
                            <w:right w:val="none" w:sz="0" w:space="0" w:color="auto"/>
                          </w:divBdr>
                          <w:divsChild>
                            <w:div w:id="2130977292">
                              <w:marLeft w:val="0"/>
                              <w:marRight w:val="0"/>
                              <w:marTop w:val="0"/>
                              <w:marBottom w:val="0"/>
                              <w:divBdr>
                                <w:top w:val="none" w:sz="0" w:space="0" w:color="auto"/>
                                <w:left w:val="none" w:sz="0" w:space="0" w:color="auto"/>
                                <w:bottom w:val="none" w:sz="0" w:space="0" w:color="auto"/>
                                <w:right w:val="none" w:sz="0" w:space="0" w:color="auto"/>
                              </w:divBdr>
                              <w:divsChild>
                                <w:div w:id="1722823250">
                                  <w:marLeft w:val="0"/>
                                  <w:marRight w:val="0"/>
                                  <w:marTop w:val="0"/>
                                  <w:marBottom w:val="0"/>
                                  <w:divBdr>
                                    <w:top w:val="none" w:sz="0" w:space="0" w:color="auto"/>
                                    <w:left w:val="none" w:sz="0" w:space="0" w:color="auto"/>
                                    <w:bottom w:val="none" w:sz="0" w:space="0" w:color="auto"/>
                                    <w:right w:val="none" w:sz="0" w:space="0" w:color="auto"/>
                                  </w:divBdr>
                                  <w:divsChild>
                                    <w:div w:id="121390337">
                                      <w:marLeft w:val="0"/>
                                      <w:marRight w:val="0"/>
                                      <w:marTop w:val="0"/>
                                      <w:marBottom w:val="0"/>
                                      <w:divBdr>
                                        <w:top w:val="none" w:sz="0" w:space="0" w:color="auto"/>
                                        <w:left w:val="none" w:sz="0" w:space="0" w:color="auto"/>
                                        <w:bottom w:val="none" w:sz="0" w:space="0" w:color="auto"/>
                                        <w:right w:val="none" w:sz="0" w:space="0" w:color="auto"/>
                                      </w:divBdr>
                                      <w:divsChild>
                                        <w:div w:id="5971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584765">
      <w:bodyDiv w:val="1"/>
      <w:marLeft w:val="0"/>
      <w:marRight w:val="0"/>
      <w:marTop w:val="0"/>
      <w:marBottom w:val="0"/>
      <w:divBdr>
        <w:top w:val="none" w:sz="0" w:space="0" w:color="auto"/>
        <w:left w:val="none" w:sz="0" w:space="0" w:color="auto"/>
        <w:bottom w:val="none" w:sz="0" w:space="0" w:color="auto"/>
        <w:right w:val="none" w:sz="0" w:space="0" w:color="auto"/>
      </w:divBdr>
      <w:divsChild>
        <w:div w:id="600115057">
          <w:marLeft w:val="0"/>
          <w:marRight w:val="0"/>
          <w:marTop w:val="0"/>
          <w:marBottom w:val="0"/>
          <w:divBdr>
            <w:top w:val="single" w:sz="2" w:space="0" w:color="DEE0E3"/>
            <w:left w:val="single" w:sz="2" w:space="0" w:color="DEE0E3"/>
            <w:bottom w:val="single" w:sz="2" w:space="0" w:color="DEE0E3"/>
            <w:right w:val="single" w:sz="2" w:space="0" w:color="DEE0E3"/>
          </w:divBdr>
          <w:divsChild>
            <w:div w:id="719521656">
              <w:marLeft w:val="0"/>
              <w:marRight w:val="0"/>
              <w:marTop w:val="0"/>
              <w:marBottom w:val="0"/>
              <w:divBdr>
                <w:top w:val="single" w:sz="2" w:space="0" w:color="DEE0E3"/>
                <w:left w:val="single" w:sz="2" w:space="0" w:color="DEE0E3"/>
                <w:bottom w:val="single" w:sz="2" w:space="0" w:color="DEE0E3"/>
                <w:right w:val="single" w:sz="2" w:space="0" w:color="DEE0E3"/>
              </w:divBdr>
              <w:divsChild>
                <w:div w:id="8483088">
                  <w:marLeft w:val="0"/>
                  <w:marRight w:val="0"/>
                  <w:marTop w:val="0"/>
                  <w:marBottom w:val="0"/>
                  <w:divBdr>
                    <w:top w:val="single" w:sz="6" w:space="0" w:color="DEE0E3"/>
                    <w:left w:val="single" w:sz="6" w:space="0" w:color="DEE0E3"/>
                    <w:bottom w:val="single" w:sz="6" w:space="0" w:color="DEE0E3"/>
                    <w:right w:val="single" w:sz="6" w:space="0" w:color="DEE0E3"/>
                  </w:divBdr>
                  <w:divsChild>
                    <w:div w:id="1809736097">
                      <w:marLeft w:val="0"/>
                      <w:marRight w:val="0"/>
                      <w:marTop w:val="0"/>
                      <w:marBottom w:val="0"/>
                      <w:divBdr>
                        <w:top w:val="single" w:sz="2" w:space="0" w:color="DEE0E3"/>
                        <w:left w:val="single" w:sz="2" w:space="0" w:color="DEE0E3"/>
                        <w:bottom w:val="single" w:sz="2" w:space="0" w:color="DEE0E3"/>
                        <w:right w:val="single" w:sz="2" w:space="0" w:color="DEE0E3"/>
                      </w:divBdr>
                      <w:divsChild>
                        <w:div w:id="1132094951">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627850379">
      <w:bodyDiv w:val="1"/>
      <w:marLeft w:val="0"/>
      <w:marRight w:val="0"/>
      <w:marTop w:val="0"/>
      <w:marBottom w:val="0"/>
      <w:divBdr>
        <w:top w:val="none" w:sz="0" w:space="0" w:color="auto"/>
        <w:left w:val="none" w:sz="0" w:space="0" w:color="auto"/>
        <w:bottom w:val="none" w:sz="0" w:space="0" w:color="auto"/>
        <w:right w:val="none" w:sz="0" w:space="0" w:color="auto"/>
      </w:divBdr>
    </w:div>
    <w:div w:id="1644192721">
      <w:bodyDiv w:val="1"/>
      <w:marLeft w:val="0"/>
      <w:marRight w:val="0"/>
      <w:marTop w:val="0"/>
      <w:marBottom w:val="0"/>
      <w:divBdr>
        <w:top w:val="none" w:sz="0" w:space="0" w:color="auto"/>
        <w:left w:val="none" w:sz="0" w:space="0" w:color="auto"/>
        <w:bottom w:val="none" w:sz="0" w:space="0" w:color="auto"/>
        <w:right w:val="none" w:sz="0" w:space="0" w:color="auto"/>
      </w:divBdr>
      <w:divsChild>
        <w:div w:id="546723543">
          <w:marLeft w:val="0"/>
          <w:marRight w:val="0"/>
          <w:marTop w:val="0"/>
          <w:marBottom w:val="0"/>
          <w:divBdr>
            <w:top w:val="single" w:sz="2" w:space="0" w:color="DEE0E3"/>
            <w:left w:val="single" w:sz="2" w:space="0" w:color="DEE0E3"/>
            <w:bottom w:val="single" w:sz="2" w:space="0" w:color="DEE0E3"/>
            <w:right w:val="single" w:sz="2" w:space="0" w:color="DEE0E3"/>
          </w:divBdr>
          <w:divsChild>
            <w:div w:id="2025744662">
              <w:marLeft w:val="0"/>
              <w:marRight w:val="0"/>
              <w:marTop w:val="0"/>
              <w:marBottom w:val="0"/>
              <w:divBdr>
                <w:top w:val="single" w:sz="2" w:space="0" w:color="DEE0E3"/>
                <w:left w:val="single" w:sz="2" w:space="0" w:color="DEE0E3"/>
                <w:bottom w:val="single" w:sz="2" w:space="0" w:color="DEE0E3"/>
                <w:right w:val="single" w:sz="2" w:space="0" w:color="DEE0E3"/>
              </w:divBdr>
              <w:divsChild>
                <w:div w:id="577863161">
                  <w:marLeft w:val="0"/>
                  <w:marRight w:val="0"/>
                  <w:marTop w:val="0"/>
                  <w:marBottom w:val="0"/>
                  <w:divBdr>
                    <w:top w:val="single" w:sz="6" w:space="0" w:color="DEE0E3"/>
                    <w:left w:val="single" w:sz="6" w:space="0" w:color="DEE0E3"/>
                    <w:bottom w:val="single" w:sz="6" w:space="0" w:color="DEE0E3"/>
                    <w:right w:val="single" w:sz="6" w:space="0" w:color="DEE0E3"/>
                  </w:divBdr>
                  <w:divsChild>
                    <w:div w:id="2062094508">
                      <w:marLeft w:val="0"/>
                      <w:marRight w:val="0"/>
                      <w:marTop w:val="0"/>
                      <w:marBottom w:val="0"/>
                      <w:divBdr>
                        <w:top w:val="single" w:sz="2" w:space="0" w:color="DEE0E3"/>
                        <w:left w:val="single" w:sz="2" w:space="0" w:color="DEE0E3"/>
                        <w:bottom w:val="single" w:sz="2" w:space="0" w:color="DEE0E3"/>
                        <w:right w:val="single" w:sz="2" w:space="0" w:color="DEE0E3"/>
                      </w:divBdr>
                      <w:divsChild>
                        <w:div w:id="119449084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650016249">
      <w:bodyDiv w:val="1"/>
      <w:marLeft w:val="0"/>
      <w:marRight w:val="0"/>
      <w:marTop w:val="0"/>
      <w:marBottom w:val="0"/>
      <w:divBdr>
        <w:top w:val="none" w:sz="0" w:space="0" w:color="auto"/>
        <w:left w:val="none" w:sz="0" w:space="0" w:color="auto"/>
        <w:bottom w:val="none" w:sz="0" w:space="0" w:color="auto"/>
        <w:right w:val="none" w:sz="0" w:space="0" w:color="auto"/>
      </w:divBdr>
    </w:div>
    <w:div w:id="1656450646">
      <w:bodyDiv w:val="1"/>
      <w:marLeft w:val="0"/>
      <w:marRight w:val="0"/>
      <w:marTop w:val="0"/>
      <w:marBottom w:val="0"/>
      <w:divBdr>
        <w:top w:val="none" w:sz="0" w:space="0" w:color="auto"/>
        <w:left w:val="none" w:sz="0" w:space="0" w:color="auto"/>
        <w:bottom w:val="none" w:sz="0" w:space="0" w:color="auto"/>
        <w:right w:val="none" w:sz="0" w:space="0" w:color="auto"/>
      </w:divBdr>
    </w:div>
    <w:div w:id="1690527174">
      <w:bodyDiv w:val="1"/>
      <w:marLeft w:val="0"/>
      <w:marRight w:val="0"/>
      <w:marTop w:val="0"/>
      <w:marBottom w:val="0"/>
      <w:divBdr>
        <w:top w:val="none" w:sz="0" w:space="0" w:color="auto"/>
        <w:left w:val="none" w:sz="0" w:space="0" w:color="auto"/>
        <w:bottom w:val="none" w:sz="0" w:space="0" w:color="auto"/>
        <w:right w:val="none" w:sz="0" w:space="0" w:color="auto"/>
      </w:divBdr>
    </w:div>
    <w:div w:id="1696997016">
      <w:bodyDiv w:val="1"/>
      <w:marLeft w:val="0"/>
      <w:marRight w:val="0"/>
      <w:marTop w:val="0"/>
      <w:marBottom w:val="0"/>
      <w:divBdr>
        <w:top w:val="none" w:sz="0" w:space="0" w:color="auto"/>
        <w:left w:val="none" w:sz="0" w:space="0" w:color="auto"/>
        <w:bottom w:val="none" w:sz="0" w:space="0" w:color="auto"/>
        <w:right w:val="none" w:sz="0" w:space="0" w:color="auto"/>
      </w:divBdr>
    </w:div>
    <w:div w:id="1705246725">
      <w:bodyDiv w:val="1"/>
      <w:marLeft w:val="0"/>
      <w:marRight w:val="0"/>
      <w:marTop w:val="0"/>
      <w:marBottom w:val="0"/>
      <w:divBdr>
        <w:top w:val="none" w:sz="0" w:space="0" w:color="auto"/>
        <w:left w:val="none" w:sz="0" w:space="0" w:color="auto"/>
        <w:bottom w:val="none" w:sz="0" w:space="0" w:color="auto"/>
        <w:right w:val="none" w:sz="0" w:space="0" w:color="auto"/>
      </w:divBdr>
    </w:div>
    <w:div w:id="1788740758">
      <w:bodyDiv w:val="1"/>
      <w:marLeft w:val="0"/>
      <w:marRight w:val="0"/>
      <w:marTop w:val="0"/>
      <w:marBottom w:val="0"/>
      <w:divBdr>
        <w:top w:val="none" w:sz="0" w:space="0" w:color="auto"/>
        <w:left w:val="none" w:sz="0" w:space="0" w:color="auto"/>
        <w:bottom w:val="none" w:sz="0" w:space="0" w:color="auto"/>
        <w:right w:val="none" w:sz="0" w:space="0" w:color="auto"/>
      </w:divBdr>
    </w:div>
    <w:div w:id="1789928938">
      <w:bodyDiv w:val="1"/>
      <w:marLeft w:val="0"/>
      <w:marRight w:val="0"/>
      <w:marTop w:val="0"/>
      <w:marBottom w:val="0"/>
      <w:divBdr>
        <w:top w:val="none" w:sz="0" w:space="0" w:color="auto"/>
        <w:left w:val="none" w:sz="0" w:space="0" w:color="auto"/>
        <w:bottom w:val="none" w:sz="0" w:space="0" w:color="auto"/>
        <w:right w:val="none" w:sz="0" w:space="0" w:color="auto"/>
      </w:divBdr>
    </w:div>
    <w:div w:id="1800606141">
      <w:bodyDiv w:val="1"/>
      <w:marLeft w:val="0"/>
      <w:marRight w:val="0"/>
      <w:marTop w:val="0"/>
      <w:marBottom w:val="0"/>
      <w:divBdr>
        <w:top w:val="none" w:sz="0" w:space="0" w:color="auto"/>
        <w:left w:val="none" w:sz="0" w:space="0" w:color="auto"/>
        <w:bottom w:val="none" w:sz="0" w:space="0" w:color="auto"/>
        <w:right w:val="none" w:sz="0" w:space="0" w:color="auto"/>
      </w:divBdr>
      <w:divsChild>
        <w:div w:id="1144395229">
          <w:marLeft w:val="0"/>
          <w:marRight w:val="0"/>
          <w:marTop w:val="0"/>
          <w:marBottom w:val="0"/>
          <w:divBdr>
            <w:top w:val="single" w:sz="2" w:space="0" w:color="DEE0E3"/>
            <w:left w:val="single" w:sz="2" w:space="0" w:color="DEE0E3"/>
            <w:bottom w:val="single" w:sz="2" w:space="0" w:color="DEE0E3"/>
            <w:right w:val="single" w:sz="2" w:space="0" w:color="DEE0E3"/>
          </w:divBdr>
          <w:divsChild>
            <w:div w:id="925768474">
              <w:marLeft w:val="0"/>
              <w:marRight w:val="0"/>
              <w:marTop w:val="0"/>
              <w:marBottom w:val="0"/>
              <w:divBdr>
                <w:top w:val="single" w:sz="2" w:space="0" w:color="DEE0E3"/>
                <w:left w:val="single" w:sz="2" w:space="0" w:color="DEE0E3"/>
                <w:bottom w:val="single" w:sz="2" w:space="0" w:color="DEE0E3"/>
                <w:right w:val="single" w:sz="2" w:space="0" w:color="DEE0E3"/>
              </w:divBdr>
              <w:divsChild>
                <w:div w:id="1183206927">
                  <w:marLeft w:val="0"/>
                  <w:marRight w:val="0"/>
                  <w:marTop w:val="0"/>
                  <w:marBottom w:val="0"/>
                  <w:divBdr>
                    <w:top w:val="single" w:sz="6" w:space="0" w:color="DEE0E3"/>
                    <w:left w:val="single" w:sz="6" w:space="0" w:color="DEE0E3"/>
                    <w:bottom w:val="single" w:sz="6" w:space="0" w:color="DEE0E3"/>
                    <w:right w:val="single" w:sz="6" w:space="0" w:color="DEE0E3"/>
                  </w:divBdr>
                  <w:divsChild>
                    <w:div w:id="1438646604">
                      <w:marLeft w:val="0"/>
                      <w:marRight w:val="0"/>
                      <w:marTop w:val="0"/>
                      <w:marBottom w:val="0"/>
                      <w:divBdr>
                        <w:top w:val="single" w:sz="2" w:space="0" w:color="DEE0E3"/>
                        <w:left w:val="single" w:sz="2" w:space="0" w:color="DEE0E3"/>
                        <w:bottom w:val="single" w:sz="2" w:space="0" w:color="DEE0E3"/>
                        <w:right w:val="single" w:sz="2" w:space="0" w:color="DEE0E3"/>
                      </w:divBdr>
                      <w:divsChild>
                        <w:div w:id="189151558">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811902100">
      <w:bodyDiv w:val="1"/>
      <w:marLeft w:val="0"/>
      <w:marRight w:val="0"/>
      <w:marTop w:val="0"/>
      <w:marBottom w:val="0"/>
      <w:divBdr>
        <w:top w:val="none" w:sz="0" w:space="0" w:color="auto"/>
        <w:left w:val="none" w:sz="0" w:space="0" w:color="auto"/>
        <w:bottom w:val="none" w:sz="0" w:space="0" w:color="auto"/>
        <w:right w:val="none" w:sz="0" w:space="0" w:color="auto"/>
      </w:divBdr>
    </w:div>
    <w:div w:id="1830512802">
      <w:bodyDiv w:val="1"/>
      <w:marLeft w:val="0"/>
      <w:marRight w:val="0"/>
      <w:marTop w:val="0"/>
      <w:marBottom w:val="0"/>
      <w:divBdr>
        <w:top w:val="none" w:sz="0" w:space="0" w:color="auto"/>
        <w:left w:val="none" w:sz="0" w:space="0" w:color="auto"/>
        <w:bottom w:val="none" w:sz="0" w:space="0" w:color="auto"/>
        <w:right w:val="none" w:sz="0" w:space="0" w:color="auto"/>
      </w:divBdr>
    </w:div>
    <w:div w:id="1837190107">
      <w:bodyDiv w:val="1"/>
      <w:marLeft w:val="0"/>
      <w:marRight w:val="0"/>
      <w:marTop w:val="0"/>
      <w:marBottom w:val="0"/>
      <w:divBdr>
        <w:top w:val="none" w:sz="0" w:space="0" w:color="auto"/>
        <w:left w:val="none" w:sz="0" w:space="0" w:color="auto"/>
        <w:bottom w:val="none" w:sz="0" w:space="0" w:color="auto"/>
        <w:right w:val="none" w:sz="0" w:space="0" w:color="auto"/>
      </w:divBdr>
    </w:div>
    <w:div w:id="1838613555">
      <w:bodyDiv w:val="1"/>
      <w:marLeft w:val="0"/>
      <w:marRight w:val="0"/>
      <w:marTop w:val="0"/>
      <w:marBottom w:val="0"/>
      <w:divBdr>
        <w:top w:val="none" w:sz="0" w:space="0" w:color="auto"/>
        <w:left w:val="none" w:sz="0" w:space="0" w:color="auto"/>
        <w:bottom w:val="none" w:sz="0" w:space="0" w:color="auto"/>
        <w:right w:val="none" w:sz="0" w:space="0" w:color="auto"/>
      </w:divBdr>
    </w:div>
    <w:div w:id="1862434137">
      <w:bodyDiv w:val="1"/>
      <w:marLeft w:val="0"/>
      <w:marRight w:val="0"/>
      <w:marTop w:val="0"/>
      <w:marBottom w:val="0"/>
      <w:divBdr>
        <w:top w:val="none" w:sz="0" w:space="0" w:color="auto"/>
        <w:left w:val="none" w:sz="0" w:space="0" w:color="auto"/>
        <w:bottom w:val="none" w:sz="0" w:space="0" w:color="auto"/>
        <w:right w:val="none" w:sz="0" w:space="0" w:color="auto"/>
      </w:divBdr>
    </w:div>
    <w:div w:id="1863519791">
      <w:bodyDiv w:val="1"/>
      <w:marLeft w:val="0"/>
      <w:marRight w:val="0"/>
      <w:marTop w:val="0"/>
      <w:marBottom w:val="0"/>
      <w:divBdr>
        <w:top w:val="none" w:sz="0" w:space="0" w:color="auto"/>
        <w:left w:val="none" w:sz="0" w:space="0" w:color="auto"/>
        <w:bottom w:val="none" w:sz="0" w:space="0" w:color="auto"/>
        <w:right w:val="none" w:sz="0" w:space="0" w:color="auto"/>
      </w:divBdr>
      <w:divsChild>
        <w:div w:id="774834205">
          <w:marLeft w:val="0"/>
          <w:marRight w:val="0"/>
          <w:marTop w:val="0"/>
          <w:marBottom w:val="0"/>
          <w:divBdr>
            <w:top w:val="single" w:sz="2" w:space="0" w:color="DEE0E3"/>
            <w:left w:val="single" w:sz="2" w:space="0" w:color="DEE0E3"/>
            <w:bottom w:val="single" w:sz="2" w:space="0" w:color="DEE0E3"/>
            <w:right w:val="single" w:sz="2" w:space="0" w:color="DEE0E3"/>
          </w:divBdr>
          <w:divsChild>
            <w:div w:id="1902789181">
              <w:marLeft w:val="0"/>
              <w:marRight w:val="0"/>
              <w:marTop w:val="0"/>
              <w:marBottom w:val="0"/>
              <w:divBdr>
                <w:top w:val="single" w:sz="2" w:space="0" w:color="DEE0E3"/>
                <w:left w:val="single" w:sz="2" w:space="0" w:color="DEE0E3"/>
                <w:bottom w:val="single" w:sz="2" w:space="0" w:color="DEE0E3"/>
                <w:right w:val="single" w:sz="2" w:space="0" w:color="DEE0E3"/>
              </w:divBdr>
              <w:divsChild>
                <w:div w:id="1818303656">
                  <w:marLeft w:val="0"/>
                  <w:marRight w:val="0"/>
                  <w:marTop w:val="0"/>
                  <w:marBottom w:val="0"/>
                  <w:divBdr>
                    <w:top w:val="single" w:sz="6" w:space="0" w:color="DEE0E3"/>
                    <w:left w:val="single" w:sz="6" w:space="0" w:color="DEE0E3"/>
                    <w:bottom w:val="single" w:sz="6" w:space="0" w:color="DEE0E3"/>
                    <w:right w:val="single" w:sz="6" w:space="0" w:color="DEE0E3"/>
                  </w:divBdr>
                  <w:divsChild>
                    <w:div w:id="1506090923">
                      <w:marLeft w:val="0"/>
                      <w:marRight w:val="0"/>
                      <w:marTop w:val="0"/>
                      <w:marBottom w:val="0"/>
                      <w:divBdr>
                        <w:top w:val="single" w:sz="2" w:space="0" w:color="DEE0E3"/>
                        <w:left w:val="single" w:sz="2" w:space="0" w:color="DEE0E3"/>
                        <w:bottom w:val="single" w:sz="2" w:space="0" w:color="DEE0E3"/>
                        <w:right w:val="single" w:sz="2" w:space="0" w:color="DEE0E3"/>
                      </w:divBdr>
                      <w:divsChild>
                        <w:div w:id="163355736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910534015">
      <w:bodyDiv w:val="1"/>
      <w:marLeft w:val="0"/>
      <w:marRight w:val="0"/>
      <w:marTop w:val="0"/>
      <w:marBottom w:val="0"/>
      <w:divBdr>
        <w:top w:val="none" w:sz="0" w:space="0" w:color="auto"/>
        <w:left w:val="none" w:sz="0" w:space="0" w:color="auto"/>
        <w:bottom w:val="none" w:sz="0" w:space="0" w:color="auto"/>
        <w:right w:val="none" w:sz="0" w:space="0" w:color="auto"/>
      </w:divBdr>
    </w:div>
    <w:div w:id="1920410149">
      <w:bodyDiv w:val="1"/>
      <w:marLeft w:val="0"/>
      <w:marRight w:val="0"/>
      <w:marTop w:val="0"/>
      <w:marBottom w:val="0"/>
      <w:divBdr>
        <w:top w:val="none" w:sz="0" w:space="0" w:color="auto"/>
        <w:left w:val="none" w:sz="0" w:space="0" w:color="auto"/>
        <w:bottom w:val="none" w:sz="0" w:space="0" w:color="auto"/>
        <w:right w:val="none" w:sz="0" w:space="0" w:color="auto"/>
      </w:divBdr>
      <w:divsChild>
        <w:div w:id="1618491571">
          <w:marLeft w:val="0"/>
          <w:marRight w:val="0"/>
          <w:marTop w:val="0"/>
          <w:marBottom w:val="0"/>
          <w:divBdr>
            <w:top w:val="single" w:sz="2" w:space="0" w:color="DEE0E3"/>
            <w:left w:val="single" w:sz="2" w:space="0" w:color="DEE0E3"/>
            <w:bottom w:val="single" w:sz="2" w:space="0" w:color="DEE0E3"/>
            <w:right w:val="single" w:sz="2" w:space="0" w:color="DEE0E3"/>
          </w:divBdr>
          <w:divsChild>
            <w:div w:id="1465080961">
              <w:marLeft w:val="0"/>
              <w:marRight w:val="0"/>
              <w:marTop w:val="0"/>
              <w:marBottom w:val="0"/>
              <w:divBdr>
                <w:top w:val="single" w:sz="2" w:space="0" w:color="DEE0E3"/>
                <w:left w:val="single" w:sz="2" w:space="0" w:color="DEE0E3"/>
                <w:bottom w:val="single" w:sz="2" w:space="0" w:color="DEE0E3"/>
                <w:right w:val="single" w:sz="2" w:space="0" w:color="DEE0E3"/>
              </w:divBdr>
              <w:divsChild>
                <w:div w:id="1844319512">
                  <w:marLeft w:val="0"/>
                  <w:marRight w:val="0"/>
                  <w:marTop w:val="0"/>
                  <w:marBottom w:val="0"/>
                  <w:divBdr>
                    <w:top w:val="single" w:sz="6" w:space="0" w:color="DEE0E3"/>
                    <w:left w:val="single" w:sz="6" w:space="0" w:color="DEE0E3"/>
                    <w:bottom w:val="single" w:sz="6" w:space="0" w:color="DEE0E3"/>
                    <w:right w:val="single" w:sz="6" w:space="0" w:color="DEE0E3"/>
                  </w:divBdr>
                  <w:divsChild>
                    <w:div w:id="1694573126">
                      <w:marLeft w:val="0"/>
                      <w:marRight w:val="0"/>
                      <w:marTop w:val="0"/>
                      <w:marBottom w:val="0"/>
                      <w:divBdr>
                        <w:top w:val="single" w:sz="2" w:space="0" w:color="DEE0E3"/>
                        <w:left w:val="single" w:sz="2" w:space="0" w:color="DEE0E3"/>
                        <w:bottom w:val="single" w:sz="2" w:space="0" w:color="DEE0E3"/>
                        <w:right w:val="single" w:sz="2" w:space="0" w:color="DEE0E3"/>
                      </w:divBdr>
                      <w:divsChild>
                        <w:div w:id="62311785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922327446">
      <w:bodyDiv w:val="1"/>
      <w:marLeft w:val="0"/>
      <w:marRight w:val="0"/>
      <w:marTop w:val="0"/>
      <w:marBottom w:val="0"/>
      <w:divBdr>
        <w:top w:val="none" w:sz="0" w:space="0" w:color="auto"/>
        <w:left w:val="none" w:sz="0" w:space="0" w:color="auto"/>
        <w:bottom w:val="none" w:sz="0" w:space="0" w:color="auto"/>
        <w:right w:val="none" w:sz="0" w:space="0" w:color="auto"/>
      </w:divBdr>
      <w:divsChild>
        <w:div w:id="613444302">
          <w:marLeft w:val="0"/>
          <w:marRight w:val="0"/>
          <w:marTop w:val="0"/>
          <w:marBottom w:val="0"/>
          <w:divBdr>
            <w:top w:val="single" w:sz="2" w:space="0" w:color="DEE0E3"/>
            <w:left w:val="single" w:sz="2" w:space="0" w:color="DEE0E3"/>
            <w:bottom w:val="single" w:sz="2" w:space="0" w:color="DEE0E3"/>
            <w:right w:val="single" w:sz="2" w:space="0" w:color="DEE0E3"/>
          </w:divBdr>
          <w:divsChild>
            <w:div w:id="19665619">
              <w:marLeft w:val="0"/>
              <w:marRight w:val="0"/>
              <w:marTop w:val="0"/>
              <w:marBottom w:val="0"/>
              <w:divBdr>
                <w:top w:val="single" w:sz="2" w:space="0" w:color="DEE0E3"/>
                <w:left w:val="single" w:sz="2" w:space="0" w:color="DEE0E3"/>
                <w:bottom w:val="single" w:sz="2" w:space="0" w:color="DEE0E3"/>
                <w:right w:val="single" w:sz="2" w:space="0" w:color="DEE0E3"/>
              </w:divBdr>
              <w:divsChild>
                <w:div w:id="527374251">
                  <w:marLeft w:val="0"/>
                  <w:marRight w:val="0"/>
                  <w:marTop w:val="0"/>
                  <w:marBottom w:val="0"/>
                  <w:divBdr>
                    <w:top w:val="single" w:sz="6" w:space="0" w:color="DEE0E3"/>
                    <w:left w:val="single" w:sz="6" w:space="0" w:color="DEE0E3"/>
                    <w:bottom w:val="single" w:sz="6" w:space="0" w:color="DEE0E3"/>
                    <w:right w:val="single" w:sz="6" w:space="0" w:color="DEE0E3"/>
                  </w:divBdr>
                  <w:divsChild>
                    <w:div w:id="645354809">
                      <w:marLeft w:val="0"/>
                      <w:marRight w:val="0"/>
                      <w:marTop w:val="0"/>
                      <w:marBottom w:val="0"/>
                      <w:divBdr>
                        <w:top w:val="single" w:sz="2" w:space="0" w:color="DEE0E3"/>
                        <w:left w:val="single" w:sz="2" w:space="0" w:color="DEE0E3"/>
                        <w:bottom w:val="single" w:sz="2" w:space="0" w:color="DEE0E3"/>
                        <w:right w:val="single" w:sz="2" w:space="0" w:color="DEE0E3"/>
                      </w:divBdr>
                      <w:divsChild>
                        <w:div w:id="103627233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950434149">
      <w:bodyDiv w:val="1"/>
      <w:marLeft w:val="0"/>
      <w:marRight w:val="0"/>
      <w:marTop w:val="0"/>
      <w:marBottom w:val="0"/>
      <w:divBdr>
        <w:top w:val="none" w:sz="0" w:space="0" w:color="auto"/>
        <w:left w:val="none" w:sz="0" w:space="0" w:color="auto"/>
        <w:bottom w:val="none" w:sz="0" w:space="0" w:color="auto"/>
        <w:right w:val="none" w:sz="0" w:space="0" w:color="auto"/>
      </w:divBdr>
    </w:div>
    <w:div w:id="1959217505">
      <w:bodyDiv w:val="1"/>
      <w:marLeft w:val="0"/>
      <w:marRight w:val="0"/>
      <w:marTop w:val="0"/>
      <w:marBottom w:val="0"/>
      <w:divBdr>
        <w:top w:val="none" w:sz="0" w:space="0" w:color="auto"/>
        <w:left w:val="none" w:sz="0" w:space="0" w:color="auto"/>
        <w:bottom w:val="none" w:sz="0" w:space="0" w:color="auto"/>
        <w:right w:val="none" w:sz="0" w:space="0" w:color="auto"/>
      </w:divBdr>
    </w:div>
    <w:div w:id="1972901755">
      <w:bodyDiv w:val="1"/>
      <w:marLeft w:val="0"/>
      <w:marRight w:val="0"/>
      <w:marTop w:val="0"/>
      <w:marBottom w:val="0"/>
      <w:divBdr>
        <w:top w:val="none" w:sz="0" w:space="0" w:color="auto"/>
        <w:left w:val="none" w:sz="0" w:space="0" w:color="auto"/>
        <w:bottom w:val="none" w:sz="0" w:space="0" w:color="auto"/>
        <w:right w:val="none" w:sz="0" w:space="0" w:color="auto"/>
      </w:divBdr>
      <w:divsChild>
        <w:div w:id="1346902219">
          <w:marLeft w:val="0"/>
          <w:marRight w:val="0"/>
          <w:marTop w:val="0"/>
          <w:marBottom w:val="0"/>
          <w:divBdr>
            <w:top w:val="single" w:sz="2" w:space="0" w:color="DEE0E3"/>
            <w:left w:val="single" w:sz="2" w:space="0" w:color="DEE0E3"/>
            <w:bottom w:val="single" w:sz="2" w:space="0" w:color="DEE0E3"/>
            <w:right w:val="single" w:sz="2" w:space="0" w:color="DEE0E3"/>
          </w:divBdr>
          <w:divsChild>
            <w:div w:id="68961544">
              <w:marLeft w:val="0"/>
              <w:marRight w:val="0"/>
              <w:marTop w:val="0"/>
              <w:marBottom w:val="0"/>
              <w:divBdr>
                <w:top w:val="single" w:sz="2" w:space="0" w:color="DEE0E3"/>
                <w:left w:val="single" w:sz="2" w:space="0" w:color="DEE0E3"/>
                <w:bottom w:val="single" w:sz="2" w:space="0" w:color="DEE0E3"/>
                <w:right w:val="single" w:sz="2" w:space="0" w:color="DEE0E3"/>
              </w:divBdr>
              <w:divsChild>
                <w:div w:id="1256553764">
                  <w:marLeft w:val="0"/>
                  <w:marRight w:val="0"/>
                  <w:marTop w:val="0"/>
                  <w:marBottom w:val="0"/>
                  <w:divBdr>
                    <w:top w:val="single" w:sz="6" w:space="0" w:color="DEE0E3"/>
                    <w:left w:val="single" w:sz="6" w:space="0" w:color="DEE0E3"/>
                    <w:bottom w:val="single" w:sz="6" w:space="0" w:color="DEE0E3"/>
                    <w:right w:val="single" w:sz="6" w:space="0" w:color="DEE0E3"/>
                  </w:divBdr>
                  <w:divsChild>
                    <w:div w:id="268976815">
                      <w:marLeft w:val="0"/>
                      <w:marRight w:val="0"/>
                      <w:marTop w:val="0"/>
                      <w:marBottom w:val="0"/>
                      <w:divBdr>
                        <w:top w:val="single" w:sz="2" w:space="0" w:color="DEE0E3"/>
                        <w:left w:val="single" w:sz="2" w:space="0" w:color="DEE0E3"/>
                        <w:bottom w:val="single" w:sz="2" w:space="0" w:color="DEE0E3"/>
                        <w:right w:val="single" w:sz="2" w:space="0" w:color="DEE0E3"/>
                      </w:divBdr>
                      <w:divsChild>
                        <w:div w:id="73906170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990866683">
      <w:bodyDiv w:val="1"/>
      <w:marLeft w:val="0"/>
      <w:marRight w:val="0"/>
      <w:marTop w:val="0"/>
      <w:marBottom w:val="0"/>
      <w:divBdr>
        <w:top w:val="none" w:sz="0" w:space="0" w:color="auto"/>
        <w:left w:val="none" w:sz="0" w:space="0" w:color="auto"/>
        <w:bottom w:val="none" w:sz="0" w:space="0" w:color="auto"/>
        <w:right w:val="none" w:sz="0" w:space="0" w:color="auto"/>
      </w:divBdr>
      <w:divsChild>
        <w:div w:id="1849522088">
          <w:marLeft w:val="0"/>
          <w:marRight w:val="0"/>
          <w:marTop w:val="0"/>
          <w:marBottom w:val="0"/>
          <w:divBdr>
            <w:top w:val="single" w:sz="2" w:space="0" w:color="DEE0E3"/>
            <w:left w:val="single" w:sz="2" w:space="0" w:color="DEE0E3"/>
            <w:bottom w:val="single" w:sz="2" w:space="0" w:color="DEE0E3"/>
            <w:right w:val="single" w:sz="2" w:space="0" w:color="DEE0E3"/>
          </w:divBdr>
          <w:divsChild>
            <w:div w:id="802695877">
              <w:marLeft w:val="0"/>
              <w:marRight w:val="0"/>
              <w:marTop w:val="0"/>
              <w:marBottom w:val="0"/>
              <w:divBdr>
                <w:top w:val="single" w:sz="2" w:space="0" w:color="DEE0E3"/>
                <w:left w:val="single" w:sz="2" w:space="0" w:color="DEE0E3"/>
                <w:bottom w:val="single" w:sz="2" w:space="0" w:color="DEE0E3"/>
                <w:right w:val="single" w:sz="2" w:space="0" w:color="DEE0E3"/>
              </w:divBdr>
              <w:divsChild>
                <w:div w:id="1725520760">
                  <w:marLeft w:val="0"/>
                  <w:marRight w:val="0"/>
                  <w:marTop w:val="0"/>
                  <w:marBottom w:val="0"/>
                  <w:divBdr>
                    <w:top w:val="single" w:sz="6" w:space="0" w:color="DEE0E3"/>
                    <w:left w:val="single" w:sz="6" w:space="0" w:color="DEE0E3"/>
                    <w:bottom w:val="single" w:sz="6" w:space="0" w:color="DEE0E3"/>
                    <w:right w:val="single" w:sz="6" w:space="0" w:color="DEE0E3"/>
                  </w:divBdr>
                  <w:divsChild>
                    <w:div w:id="449783350">
                      <w:marLeft w:val="0"/>
                      <w:marRight w:val="0"/>
                      <w:marTop w:val="0"/>
                      <w:marBottom w:val="0"/>
                      <w:divBdr>
                        <w:top w:val="single" w:sz="2" w:space="0" w:color="DEE0E3"/>
                        <w:left w:val="single" w:sz="2" w:space="0" w:color="DEE0E3"/>
                        <w:bottom w:val="single" w:sz="2" w:space="0" w:color="DEE0E3"/>
                        <w:right w:val="single" w:sz="2" w:space="0" w:color="DEE0E3"/>
                      </w:divBdr>
                      <w:divsChild>
                        <w:div w:id="1201280929">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009283429">
      <w:bodyDiv w:val="1"/>
      <w:marLeft w:val="0"/>
      <w:marRight w:val="0"/>
      <w:marTop w:val="0"/>
      <w:marBottom w:val="0"/>
      <w:divBdr>
        <w:top w:val="none" w:sz="0" w:space="0" w:color="auto"/>
        <w:left w:val="none" w:sz="0" w:space="0" w:color="auto"/>
        <w:bottom w:val="none" w:sz="0" w:space="0" w:color="auto"/>
        <w:right w:val="none" w:sz="0" w:space="0" w:color="auto"/>
      </w:divBdr>
    </w:div>
    <w:div w:id="2014143099">
      <w:bodyDiv w:val="1"/>
      <w:marLeft w:val="0"/>
      <w:marRight w:val="0"/>
      <w:marTop w:val="0"/>
      <w:marBottom w:val="0"/>
      <w:divBdr>
        <w:top w:val="none" w:sz="0" w:space="0" w:color="auto"/>
        <w:left w:val="none" w:sz="0" w:space="0" w:color="auto"/>
        <w:bottom w:val="none" w:sz="0" w:space="0" w:color="auto"/>
        <w:right w:val="none" w:sz="0" w:space="0" w:color="auto"/>
      </w:divBdr>
      <w:divsChild>
        <w:div w:id="1534926894">
          <w:marLeft w:val="0"/>
          <w:marRight w:val="0"/>
          <w:marTop w:val="0"/>
          <w:marBottom w:val="0"/>
          <w:divBdr>
            <w:top w:val="none" w:sz="0" w:space="0" w:color="auto"/>
            <w:left w:val="none" w:sz="0" w:space="0" w:color="auto"/>
            <w:bottom w:val="none" w:sz="0" w:space="0" w:color="auto"/>
            <w:right w:val="none" w:sz="0" w:space="0" w:color="auto"/>
          </w:divBdr>
        </w:div>
        <w:div w:id="1300307232">
          <w:marLeft w:val="0"/>
          <w:marRight w:val="0"/>
          <w:marTop w:val="0"/>
          <w:marBottom w:val="0"/>
          <w:divBdr>
            <w:top w:val="none" w:sz="0" w:space="0" w:color="auto"/>
            <w:left w:val="none" w:sz="0" w:space="0" w:color="auto"/>
            <w:bottom w:val="none" w:sz="0" w:space="0" w:color="auto"/>
            <w:right w:val="none" w:sz="0" w:space="0" w:color="auto"/>
          </w:divBdr>
          <w:divsChild>
            <w:div w:id="182480125">
              <w:marLeft w:val="0"/>
              <w:marRight w:val="165"/>
              <w:marTop w:val="150"/>
              <w:marBottom w:val="0"/>
              <w:divBdr>
                <w:top w:val="none" w:sz="0" w:space="0" w:color="auto"/>
                <w:left w:val="none" w:sz="0" w:space="0" w:color="auto"/>
                <w:bottom w:val="none" w:sz="0" w:space="0" w:color="auto"/>
                <w:right w:val="none" w:sz="0" w:space="0" w:color="auto"/>
              </w:divBdr>
              <w:divsChild>
                <w:div w:id="1351688601">
                  <w:marLeft w:val="0"/>
                  <w:marRight w:val="0"/>
                  <w:marTop w:val="0"/>
                  <w:marBottom w:val="0"/>
                  <w:divBdr>
                    <w:top w:val="none" w:sz="0" w:space="0" w:color="auto"/>
                    <w:left w:val="none" w:sz="0" w:space="0" w:color="auto"/>
                    <w:bottom w:val="none" w:sz="0" w:space="0" w:color="auto"/>
                    <w:right w:val="none" w:sz="0" w:space="0" w:color="auto"/>
                  </w:divBdr>
                  <w:divsChild>
                    <w:div w:id="8828330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870634">
      <w:bodyDiv w:val="1"/>
      <w:marLeft w:val="0"/>
      <w:marRight w:val="0"/>
      <w:marTop w:val="0"/>
      <w:marBottom w:val="0"/>
      <w:divBdr>
        <w:top w:val="none" w:sz="0" w:space="0" w:color="auto"/>
        <w:left w:val="none" w:sz="0" w:space="0" w:color="auto"/>
        <w:bottom w:val="none" w:sz="0" w:space="0" w:color="auto"/>
        <w:right w:val="none" w:sz="0" w:space="0" w:color="auto"/>
      </w:divBdr>
    </w:div>
    <w:div w:id="2037844456">
      <w:bodyDiv w:val="1"/>
      <w:marLeft w:val="0"/>
      <w:marRight w:val="0"/>
      <w:marTop w:val="0"/>
      <w:marBottom w:val="0"/>
      <w:divBdr>
        <w:top w:val="none" w:sz="0" w:space="0" w:color="auto"/>
        <w:left w:val="none" w:sz="0" w:space="0" w:color="auto"/>
        <w:bottom w:val="none" w:sz="0" w:space="0" w:color="auto"/>
        <w:right w:val="none" w:sz="0" w:space="0" w:color="auto"/>
      </w:divBdr>
    </w:div>
    <w:div w:id="2039429045">
      <w:bodyDiv w:val="1"/>
      <w:marLeft w:val="0"/>
      <w:marRight w:val="0"/>
      <w:marTop w:val="0"/>
      <w:marBottom w:val="0"/>
      <w:divBdr>
        <w:top w:val="none" w:sz="0" w:space="0" w:color="auto"/>
        <w:left w:val="none" w:sz="0" w:space="0" w:color="auto"/>
        <w:bottom w:val="none" w:sz="0" w:space="0" w:color="auto"/>
        <w:right w:val="none" w:sz="0" w:space="0" w:color="auto"/>
      </w:divBdr>
    </w:div>
    <w:div w:id="2057386116">
      <w:bodyDiv w:val="1"/>
      <w:marLeft w:val="0"/>
      <w:marRight w:val="0"/>
      <w:marTop w:val="0"/>
      <w:marBottom w:val="0"/>
      <w:divBdr>
        <w:top w:val="none" w:sz="0" w:space="0" w:color="auto"/>
        <w:left w:val="none" w:sz="0" w:space="0" w:color="auto"/>
        <w:bottom w:val="none" w:sz="0" w:space="0" w:color="auto"/>
        <w:right w:val="none" w:sz="0" w:space="0" w:color="auto"/>
      </w:divBdr>
    </w:div>
    <w:div w:id="2080516431">
      <w:bodyDiv w:val="1"/>
      <w:marLeft w:val="0"/>
      <w:marRight w:val="0"/>
      <w:marTop w:val="0"/>
      <w:marBottom w:val="0"/>
      <w:divBdr>
        <w:top w:val="none" w:sz="0" w:space="0" w:color="auto"/>
        <w:left w:val="none" w:sz="0" w:space="0" w:color="auto"/>
        <w:bottom w:val="none" w:sz="0" w:space="0" w:color="auto"/>
        <w:right w:val="none" w:sz="0" w:space="0" w:color="auto"/>
      </w:divBdr>
      <w:divsChild>
        <w:div w:id="1870297815">
          <w:marLeft w:val="0"/>
          <w:marRight w:val="0"/>
          <w:marTop w:val="0"/>
          <w:marBottom w:val="0"/>
          <w:divBdr>
            <w:top w:val="single" w:sz="2" w:space="0" w:color="DEE0E3"/>
            <w:left w:val="single" w:sz="2" w:space="0" w:color="DEE0E3"/>
            <w:bottom w:val="single" w:sz="2" w:space="0" w:color="DEE0E3"/>
            <w:right w:val="single" w:sz="2" w:space="0" w:color="DEE0E3"/>
          </w:divBdr>
          <w:divsChild>
            <w:div w:id="177277575">
              <w:marLeft w:val="0"/>
              <w:marRight w:val="0"/>
              <w:marTop w:val="0"/>
              <w:marBottom w:val="0"/>
              <w:divBdr>
                <w:top w:val="single" w:sz="2" w:space="0" w:color="DEE0E3"/>
                <w:left w:val="single" w:sz="2" w:space="0" w:color="DEE0E3"/>
                <w:bottom w:val="single" w:sz="2" w:space="0" w:color="DEE0E3"/>
                <w:right w:val="single" w:sz="2" w:space="0" w:color="DEE0E3"/>
              </w:divBdr>
              <w:divsChild>
                <w:div w:id="144470381">
                  <w:marLeft w:val="0"/>
                  <w:marRight w:val="0"/>
                  <w:marTop w:val="0"/>
                  <w:marBottom w:val="0"/>
                  <w:divBdr>
                    <w:top w:val="single" w:sz="6" w:space="0" w:color="DEE0E3"/>
                    <w:left w:val="single" w:sz="6" w:space="0" w:color="DEE0E3"/>
                    <w:bottom w:val="single" w:sz="6" w:space="0" w:color="DEE0E3"/>
                    <w:right w:val="single" w:sz="6" w:space="0" w:color="DEE0E3"/>
                  </w:divBdr>
                  <w:divsChild>
                    <w:div w:id="807436157">
                      <w:marLeft w:val="0"/>
                      <w:marRight w:val="0"/>
                      <w:marTop w:val="0"/>
                      <w:marBottom w:val="0"/>
                      <w:divBdr>
                        <w:top w:val="single" w:sz="2" w:space="0" w:color="DEE0E3"/>
                        <w:left w:val="single" w:sz="2" w:space="0" w:color="DEE0E3"/>
                        <w:bottom w:val="single" w:sz="2" w:space="0" w:color="DEE0E3"/>
                        <w:right w:val="single" w:sz="2" w:space="0" w:color="DEE0E3"/>
                      </w:divBdr>
                      <w:divsChild>
                        <w:div w:id="191956075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083134475">
      <w:bodyDiv w:val="1"/>
      <w:marLeft w:val="0"/>
      <w:marRight w:val="0"/>
      <w:marTop w:val="0"/>
      <w:marBottom w:val="0"/>
      <w:divBdr>
        <w:top w:val="none" w:sz="0" w:space="0" w:color="auto"/>
        <w:left w:val="none" w:sz="0" w:space="0" w:color="auto"/>
        <w:bottom w:val="none" w:sz="0" w:space="0" w:color="auto"/>
        <w:right w:val="none" w:sz="0" w:space="0" w:color="auto"/>
      </w:divBdr>
      <w:divsChild>
        <w:div w:id="126360203">
          <w:marLeft w:val="0"/>
          <w:marRight w:val="0"/>
          <w:marTop w:val="0"/>
          <w:marBottom w:val="0"/>
          <w:divBdr>
            <w:top w:val="single" w:sz="2" w:space="0" w:color="DEE0E3"/>
            <w:left w:val="single" w:sz="2" w:space="0" w:color="DEE0E3"/>
            <w:bottom w:val="single" w:sz="2" w:space="0" w:color="DEE0E3"/>
            <w:right w:val="single" w:sz="2" w:space="0" w:color="DEE0E3"/>
          </w:divBdr>
          <w:divsChild>
            <w:div w:id="1184052007">
              <w:marLeft w:val="0"/>
              <w:marRight w:val="0"/>
              <w:marTop w:val="0"/>
              <w:marBottom w:val="0"/>
              <w:divBdr>
                <w:top w:val="single" w:sz="2" w:space="0" w:color="DEE0E3"/>
                <w:left w:val="single" w:sz="2" w:space="0" w:color="DEE0E3"/>
                <w:bottom w:val="single" w:sz="2" w:space="0" w:color="DEE0E3"/>
                <w:right w:val="single" w:sz="2" w:space="0" w:color="DEE0E3"/>
              </w:divBdr>
              <w:divsChild>
                <w:div w:id="1776054161">
                  <w:marLeft w:val="0"/>
                  <w:marRight w:val="0"/>
                  <w:marTop w:val="0"/>
                  <w:marBottom w:val="0"/>
                  <w:divBdr>
                    <w:top w:val="single" w:sz="6" w:space="0" w:color="DEE0E3"/>
                    <w:left w:val="single" w:sz="6" w:space="0" w:color="DEE0E3"/>
                    <w:bottom w:val="single" w:sz="6" w:space="0" w:color="DEE0E3"/>
                    <w:right w:val="single" w:sz="6" w:space="0" w:color="DEE0E3"/>
                  </w:divBdr>
                  <w:divsChild>
                    <w:div w:id="1177841741">
                      <w:marLeft w:val="0"/>
                      <w:marRight w:val="0"/>
                      <w:marTop w:val="0"/>
                      <w:marBottom w:val="0"/>
                      <w:divBdr>
                        <w:top w:val="single" w:sz="2" w:space="0" w:color="DEE0E3"/>
                        <w:left w:val="single" w:sz="2" w:space="0" w:color="DEE0E3"/>
                        <w:bottom w:val="single" w:sz="2" w:space="0" w:color="DEE0E3"/>
                        <w:right w:val="single" w:sz="2" w:space="0" w:color="DEE0E3"/>
                      </w:divBdr>
                      <w:divsChild>
                        <w:div w:id="52434791">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089499758">
      <w:bodyDiv w:val="1"/>
      <w:marLeft w:val="0"/>
      <w:marRight w:val="0"/>
      <w:marTop w:val="0"/>
      <w:marBottom w:val="0"/>
      <w:divBdr>
        <w:top w:val="none" w:sz="0" w:space="0" w:color="auto"/>
        <w:left w:val="none" w:sz="0" w:space="0" w:color="auto"/>
        <w:bottom w:val="none" w:sz="0" w:space="0" w:color="auto"/>
        <w:right w:val="none" w:sz="0" w:space="0" w:color="auto"/>
      </w:divBdr>
      <w:divsChild>
        <w:div w:id="1073233199">
          <w:marLeft w:val="0"/>
          <w:marRight w:val="0"/>
          <w:marTop w:val="0"/>
          <w:marBottom w:val="0"/>
          <w:divBdr>
            <w:top w:val="single" w:sz="2" w:space="0" w:color="DEE0E3"/>
            <w:left w:val="single" w:sz="2" w:space="0" w:color="DEE0E3"/>
            <w:bottom w:val="single" w:sz="2" w:space="0" w:color="DEE0E3"/>
            <w:right w:val="single" w:sz="2" w:space="0" w:color="DEE0E3"/>
          </w:divBdr>
          <w:divsChild>
            <w:div w:id="1469859990">
              <w:marLeft w:val="0"/>
              <w:marRight w:val="0"/>
              <w:marTop w:val="0"/>
              <w:marBottom w:val="0"/>
              <w:divBdr>
                <w:top w:val="single" w:sz="2" w:space="0" w:color="DEE0E3"/>
                <w:left w:val="single" w:sz="2" w:space="0" w:color="DEE0E3"/>
                <w:bottom w:val="single" w:sz="2" w:space="0" w:color="DEE0E3"/>
                <w:right w:val="single" w:sz="2" w:space="0" w:color="DEE0E3"/>
              </w:divBdr>
              <w:divsChild>
                <w:div w:id="547497018">
                  <w:marLeft w:val="0"/>
                  <w:marRight w:val="0"/>
                  <w:marTop w:val="0"/>
                  <w:marBottom w:val="0"/>
                  <w:divBdr>
                    <w:top w:val="single" w:sz="6" w:space="0" w:color="DEE0E3"/>
                    <w:left w:val="single" w:sz="6" w:space="0" w:color="DEE0E3"/>
                    <w:bottom w:val="single" w:sz="6" w:space="0" w:color="DEE0E3"/>
                    <w:right w:val="single" w:sz="6" w:space="0" w:color="DEE0E3"/>
                  </w:divBdr>
                  <w:divsChild>
                    <w:div w:id="918101969">
                      <w:marLeft w:val="0"/>
                      <w:marRight w:val="0"/>
                      <w:marTop w:val="0"/>
                      <w:marBottom w:val="0"/>
                      <w:divBdr>
                        <w:top w:val="single" w:sz="2" w:space="0" w:color="DEE0E3"/>
                        <w:left w:val="single" w:sz="2" w:space="0" w:color="DEE0E3"/>
                        <w:bottom w:val="single" w:sz="2" w:space="0" w:color="DEE0E3"/>
                        <w:right w:val="single" w:sz="2" w:space="0" w:color="DEE0E3"/>
                      </w:divBdr>
                      <w:divsChild>
                        <w:div w:id="71469661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093156953">
      <w:bodyDiv w:val="1"/>
      <w:marLeft w:val="0"/>
      <w:marRight w:val="0"/>
      <w:marTop w:val="0"/>
      <w:marBottom w:val="0"/>
      <w:divBdr>
        <w:top w:val="none" w:sz="0" w:space="0" w:color="auto"/>
        <w:left w:val="none" w:sz="0" w:space="0" w:color="auto"/>
        <w:bottom w:val="none" w:sz="0" w:space="0" w:color="auto"/>
        <w:right w:val="none" w:sz="0" w:space="0" w:color="auto"/>
      </w:divBdr>
    </w:div>
    <w:div w:id="2101484693">
      <w:bodyDiv w:val="1"/>
      <w:marLeft w:val="0"/>
      <w:marRight w:val="0"/>
      <w:marTop w:val="0"/>
      <w:marBottom w:val="0"/>
      <w:divBdr>
        <w:top w:val="none" w:sz="0" w:space="0" w:color="auto"/>
        <w:left w:val="none" w:sz="0" w:space="0" w:color="auto"/>
        <w:bottom w:val="none" w:sz="0" w:space="0" w:color="auto"/>
        <w:right w:val="none" w:sz="0" w:space="0" w:color="auto"/>
      </w:divBdr>
      <w:divsChild>
        <w:div w:id="908271713">
          <w:marLeft w:val="0"/>
          <w:marRight w:val="0"/>
          <w:marTop w:val="0"/>
          <w:marBottom w:val="0"/>
          <w:divBdr>
            <w:top w:val="single" w:sz="2" w:space="0" w:color="DEE0E3"/>
            <w:left w:val="single" w:sz="2" w:space="0" w:color="DEE0E3"/>
            <w:bottom w:val="single" w:sz="2" w:space="0" w:color="DEE0E3"/>
            <w:right w:val="single" w:sz="2" w:space="0" w:color="DEE0E3"/>
          </w:divBdr>
          <w:divsChild>
            <w:div w:id="1396900025">
              <w:marLeft w:val="0"/>
              <w:marRight w:val="0"/>
              <w:marTop w:val="0"/>
              <w:marBottom w:val="0"/>
              <w:divBdr>
                <w:top w:val="single" w:sz="2" w:space="0" w:color="DEE0E3"/>
                <w:left w:val="single" w:sz="2" w:space="0" w:color="DEE0E3"/>
                <w:bottom w:val="single" w:sz="2" w:space="0" w:color="DEE0E3"/>
                <w:right w:val="single" w:sz="2" w:space="0" w:color="DEE0E3"/>
              </w:divBdr>
              <w:divsChild>
                <w:div w:id="181667976">
                  <w:marLeft w:val="0"/>
                  <w:marRight w:val="0"/>
                  <w:marTop w:val="0"/>
                  <w:marBottom w:val="0"/>
                  <w:divBdr>
                    <w:top w:val="single" w:sz="6" w:space="0" w:color="DEE0E3"/>
                    <w:left w:val="single" w:sz="6" w:space="0" w:color="DEE0E3"/>
                    <w:bottom w:val="single" w:sz="6" w:space="0" w:color="DEE0E3"/>
                    <w:right w:val="single" w:sz="6" w:space="0" w:color="DEE0E3"/>
                  </w:divBdr>
                  <w:divsChild>
                    <w:div w:id="1668752176">
                      <w:marLeft w:val="0"/>
                      <w:marRight w:val="0"/>
                      <w:marTop w:val="0"/>
                      <w:marBottom w:val="0"/>
                      <w:divBdr>
                        <w:top w:val="single" w:sz="2" w:space="0" w:color="DEE0E3"/>
                        <w:left w:val="single" w:sz="2" w:space="0" w:color="DEE0E3"/>
                        <w:bottom w:val="single" w:sz="2" w:space="0" w:color="DEE0E3"/>
                        <w:right w:val="single" w:sz="2" w:space="0" w:color="DEE0E3"/>
                      </w:divBdr>
                      <w:divsChild>
                        <w:div w:id="97780150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139257882">
      <w:bodyDiv w:val="1"/>
      <w:marLeft w:val="0"/>
      <w:marRight w:val="0"/>
      <w:marTop w:val="0"/>
      <w:marBottom w:val="0"/>
      <w:divBdr>
        <w:top w:val="none" w:sz="0" w:space="0" w:color="auto"/>
        <w:left w:val="none" w:sz="0" w:space="0" w:color="auto"/>
        <w:bottom w:val="none" w:sz="0" w:space="0" w:color="auto"/>
        <w:right w:val="none" w:sz="0" w:space="0" w:color="auto"/>
      </w:divBdr>
    </w:div>
    <w:div w:id="2142729463">
      <w:bodyDiv w:val="1"/>
      <w:marLeft w:val="0"/>
      <w:marRight w:val="0"/>
      <w:marTop w:val="0"/>
      <w:marBottom w:val="0"/>
      <w:divBdr>
        <w:top w:val="none" w:sz="0" w:space="0" w:color="auto"/>
        <w:left w:val="none" w:sz="0" w:space="0" w:color="auto"/>
        <w:bottom w:val="none" w:sz="0" w:space="0" w:color="auto"/>
        <w:right w:val="none" w:sz="0" w:space="0" w:color="auto"/>
      </w:divBdr>
      <w:divsChild>
        <w:div w:id="786974041">
          <w:marLeft w:val="0"/>
          <w:marRight w:val="0"/>
          <w:marTop w:val="0"/>
          <w:marBottom w:val="0"/>
          <w:divBdr>
            <w:top w:val="single" w:sz="2" w:space="0" w:color="DEE0E3"/>
            <w:left w:val="single" w:sz="2" w:space="0" w:color="DEE0E3"/>
            <w:bottom w:val="single" w:sz="2" w:space="0" w:color="DEE0E3"/>
            <w:right w:val="single" w:sz="2" w:space="0" w:color="DEE0E3"/>
          </w:divBdr>
          <w:divsChild>
            <w:div w:id="1480459856">
              <w:marLeft w:val="0"/>
              <w:marRight w:val="0"/>
              <w:marTop w:val="0"/>
              <w:marBottom w:val="0"/>
              <w:divBdr>
                <w:top w:val="single" w:sz="2" w:space="0" w:color="DEE0E3"/>
                <w:left w:val="single" w:sz="2" w:space="0" w:color="DEE0E3"/>
                <w:bottom w:val="single" w:sz="2" w:space="0" w:color="DEE0E3"/>
                <w:right w:val="single" w:sz="2" w:space="0" w:color="DEE0E3"/>
              </w:divBdr>
              <w:divsChild>
                <w:div w:id="1781102566">
                  <w:marLeft w:val="0"/>
                  <w:marRight w:val="0"/>
                  <w:marTop w:val="0"/>
                  <w:marBottom w:val="0"/>
                  <w:divBdr>
                    <w:top w:val="single" w:sz="6" w:space="0" w:color="DEE0E3"/>
                    <w:left w:val="single" w:sz="6" w:space="0" w:color="DEE0E3"/>
                    <w:bottom w:val="single" w:sz="6" w:space="0" w:color="DEE0E3"/>
                    <w:right w:val="single" w:sz="6" w:space="0" w:color="DEE0E3"/>
                  </w:divBdr>
                  <w:divsChild>
                    <w:div w:id="704448719">
                      <w:marLeft w:val="0"/>
                      <w:marRight w:val="0"/>
                      <w:marTop w:val="0"/>
                      <w:marBottom w:val="0"/>
                      <w:divBdr>
                        <w:top w:val="single" w:sz="2" w:space="0" w:color="DEE0E3"/>
                        <w:left w:val="single" w:sz="2" w:space="0" w:color="DEE0E3"/>
                        <w:bottom w:val="single" w:sz="2" w:space="0" w:color="DEE0E3"/>
                        <w:right w:val="single" w:sz="2" w:space="0" w:color="DEE0E3"/>
                      </w:divBdr>
                      <w:divsChild>
                        <w:div w:id="2097827353">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1467725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07/s11187-019-00181-6" TargetMode="External"/><Relationship Id="rId18" Type="http://schemas.openxmlformats.org/officeDocument/2006/relationships/hyperlink" Target="https://doi.org/10.3390/su151612668" TargetMode="External"/><Relationship Id="rId26" Type="http://schemas.openxmlformats.org/officeDocument/2006/relationships/hyperlink" Target="https://doi.org/10.1080/10599231.2023.2220603" TargetMode="External"/><Relationship Id="rId3" Type="http://schemas.openxmlformats.org/officeDocument/2006/relationships/styles" Target="styles.xml"/><Relationship Id="rId21" Type="http://schemas.openxmlformats.org/officeDocument/2006/relationships/hyperlink" Target="https://doi.org/10.36948/ijfmr.2023.v05i06.11145" TargetMode="External"/><Relationship Id="rId7" Type="http://schemas.openxmlformats.org/officeDocument/2006/relationships/endnotes" Target="endnotes.xml"/><Relationship Id="rId12" Type="http://schemas.openxmlformats.org/officeDocument/2006/relationships/hyperlink" Target="https://doi.org/10.3390/su141912760" TargetMode="External"/><Relationship Id="rId17" Type="http://schemas.openxmlformats.org/officeDocument/2006/relationships/hyperlink" Target="https://doi.org/10.1109/TC.2021.3089044" TargetMode="External"/><Relationship Id="rId25" Type="http://schemas.openxmlformats.org/officeDocument/2006/relationships/hyperlink" Target="https://doi.org/10.3390/jtaer18030071" TargetMode="External"/><Relationship Id="rId2" Type="http://schemas.openxmlformats.org/officeDocument/2006/relationships/numbering" Target="numbering.xml"/><Relationship Id="rId16" Type="http://schemas.openxmlformats.org/officeDocument/2006/relationships/hyperlink" Target="https://doi.org/10.1016/j.jmsy.2020.08.009" TargetMode="External"/><Relationship Id="rId20" Type="http://schemas.openxmlformats.org/officeDocument/2006/relationships/hyperlink" Target="https://doi.org/10.1108/jabs-09-2018-0254" TargetMode="External"/><Relationship Id="rId29" Type="http://schemas.openxmlformats.org/officeDocument/2006/relationships/hyperlink" Target="https://doi.org/10.1108/itp-09-2021-066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md-09-2018-0973" TargetMode="External"/><Relationship Id="rId24" Type="http://schemas.openxmlformats.org/officeDocument/2006/relationships/hyperlink" Target="https://doi.org/10.1080/02681102.2021.1893148"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16/j.jii.2019.100107" TargetMode="External"/><Relationship Id="rId23" Type="http://schemas.openxmlformats.org/officeDocument/2006/relationships/hyperlink" Target="https://doi.org/10.1108/JSBED-12-2011-0035" TargetMode="External"/><Relationship Id="rId28" Type="http://schemas.openxmlformats.org/officeDocument/2006/relationships/hyperlink" Target="https://doi.org/10.3390/SU11030619" TargetMode="External"/><Relationship Id="rId10" Type="http://schemas.openxmlformats.org/officeDocument/2006/relationships/hyperlink" Target="https://doi.org/10.1108/jeee-07-2022-0207" TargetMode="External"/><Relationship Id="rId19" Type="http://schemas.openxmlformats.org/officeDocument/2006/relationships/hyperlink" Target="https://doi.org/10.3389/fpubh.2022.885067"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JBUSRES.2021.04.010" TargetMode="External"/><Relationship Id="rId22" Type="http://schemas.openxmlformats.org/officeDocument/2006/relationships/hyperlink" Target="https://doi.org/10.3390/su13169218" TargetMode="External"/><Relationship Id="rId27" Type="http://schemas.openxmlformats.org/officeDocument/2006/relationships/hyperlink" Target="https://doi.org/10.1016/j.indmarman.2019.09.003"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0E561-0C8F-4A45-8F6E-7772C6A30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1</Pages>
  <Words>15288</Words>
  <Characters>87144</Characters>
  <Application>Microsoft Office Word</Application>
  <DocSecurity>0</DocSecurity>
  <Lines>726</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essam</dc:creator>
  <cp:lastModifiedBy>Abdulrahman Alenezi</cp:lastModifiedBy>
  <cp:revision>10</cp:revision>
  <cp:lastPrinted>2024-12-07T16:06:00Z</cp:lastPrinted>
  <dcterms:created xsi:type="dcterms:W3CDTF">2024-10-30T18:51:00Z</dcterms:created>
  <dcterms:modified xsi:type="dcterms:W3CDTF">2024-12-07T16:06:00Z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