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FF92" w14:textId="73C7AD81" w:rsidR="00DB4EEB" w:rsidRDefault="00DB4EEB" w:rsidP="001D59E2">
      <w:pPr>
        <w:bidi/>
        <w:spacing w:before="240" w:after="240"/>
        <w:jc w:val="center"/>
        <w:rPr>
          <w:rFonts w:asciiTheme="majorBidi" w:hAnsiTheme="majorBidi" w:cstheme="majorBidi"/>
          <w:b/>
          <w:bCs/>
          <w:sz w:val="28"/>
          <w:szCs w:val="28"/>
          <w:rtl/>
          <w:lang w:bidi="ar-EG"/>
        </w:rPr>
      </w:pPr>
      <w:r w:rsidRPr="001D59E2">
        <w:rPr>
          <w:rFonts w:asciiTheme="majorBidi" w:hAnsiTheme="majorBidi" w:cstheme="majorBidi"/>
          <w:b/>
          <w:bCs/>
          <w:sz w:val="40"/>
          <w:szCs w:val="40"/>
          <w:rtl/>
          <w:lang w:val="en-US"/>
        </w:rPr>
        <w:t>التعقيب على الفصل الثاني : الإطار النظري</w:t>
      </w:r>
    </w:p>
    <w:p w14:paraId="3E6AC339" w14:textId="77777777" w:rsidR="006D0CF5" w:rsidRPr="006D0CF5" w:rsidRDefault="006D0CF5" w:rsidP="006D0CF5">
      <w:pPr>
        <w:bidi/>
        <w:spacing w:before="240" w:after="240"/>
        <w:jc w:val="both"/>
        <w:rPr>
          <w:rFonts w:asciiTheme="majorBidi" w:hAnsiTheme="majorBidi" w:cstheme="majorBidi"/>
          <w:sz w:val="28"/>
          <w:szCs w:val="28"/>
          <w:lang w:val="en-US" w:bidi="ar-EG"/>
        </w:rPr>
      </w:pPr>
      <w:r w:rsidRPr="006D0CF5">
        <w:rPr>
          <w:rFonts w:asciiTheme="majorBidi" w:hAnsiTheme="majorBidi" w:cstheme="majorBidi"/>
          <w:sz w:val="28"/>
          <w:szCs w:val="28"/>
          <w:rtl/>
        </w:rPr>
        <w:t xml:space="preserve">يجب مراعاة </w:t>
      </w:r>
      <w:r w:rsidRPr="006D0CF5">
        <w:rPr>
          <w:rFonts w:asciiTheme="majorBidi" w:hAnsiTheme="majorBidi" w:cstheme="majorBidi"/>
          <w:b/>
          <w:bCs/>
          <w:sz w:val="28"/>
          <w:szCs w:val="28"/>
          <w:rtl/>
        </w:rPr>
        <w:t>نوع الخط والأسلوب</w:t>
      </w:r>
      <w:r w:rsidRPr="006D0CF5">
        <w:rPr>
          <w:rFonts w:asciiTheme="majorBidi" w:hAnsiTheme="majorBidi" w:cstheme="majorBidi"/>
          <w:b/>
          <w:bCs/>
          <w:sz w:val="28"/>
          <w:szCs w:val="28"/>
          <w:lang w:val="en-US" w:bidi="ar-EG"/>
        </w:rPr>
        <w:t xml:space="preserve"> (Font and Style)</w:t>
      </w:r>
      <w:r w:rsidRPr="006D0CF5">
        <w:rPr>
          <w:rFonts w:asciiTheme="majorBidi" w:hAnsiTheme="majorBidi" w:cstheme="majorBidi"/>
          <w:sz w:val="28"/>
          <w:szCs w:val="28"/>
          <w:lang w:val="en-US" w:bidi="ar-EG"/>
        </w:rPr>
        <w:t xml:space="preserve"> </w:t>
      </w:r>
      <w:r w:rsidRPr="006D0CF5">
        <w:rPr>
          <w:rFonts w:asciiTheme="majorBidi" w:hAnsiTheme="majorBidi" w:cstheme="majorBidi"/>
          <w:sz w:val="28"/>
          <w:szCs w:val="28"/>
          <w:rtl/>
        </w:rPr>
        <w:t>عند كتابة الفصل، وفقًا لما هو محدد في دليل الجامعة لكتابة رسائل الدكتوراه، لضمان توحيد الشكل العام للرسالة ووضوح العرض الأكاديمي</w:t>
      </w:r>
      <w:r w:rsidRPr="006D0CF5">
        <w:rPr>
          <w:rFonts w:asciiTheme="majorBidi" w:hAnsiTheme="majorBidi" w:cstheme="majorBidi"/>
          <w:sz w:val="28"/>
          <w:szCs w:val="28"/>
          <w:lang w:val="en-US" w:bidi="ar-EG"/>
        </w:rPr>
        <w:t>.</w:t>
      </w:r>
    </w:p>
    <w:p w14:paraId="28049879" w14:textId="1DE2CB4E" w:rsidR="00F24DDE" w:rsidRDefault="00F24DDE" w:rsidP="006D0CF5">
      <w:pPr>
        <w:bidi/>
        <w:spacing w:before="240" w:after="240"/>
        <w:jc w:val="both"/>
        <w:rPr>
          <w:rFonts w:asciiTheme="majorBidi" w:hAnsiTheme="majorBidi" w:cstheme="majorBidi"/>
          <w:b/>
          <w:bCs/>
          <w:sz w:val="28"/>
          <w:szCs w:val="28"/>
          <w:rtl/>
          <w:lang w:bidi="ar-EG"/>
        </w:rPr>
      </w:pPr>
      <w:r w:rsidRPr="00F24DDE">
        <w:rPr>
          <w:rFonts w:asciiTheme="majorBidi" w:hAnsiTheme="majorBidi" w:cstheme="majorBidi"/>
          <w:b/>
          <w:bCs/>
          <w:sz w:val="28"/>
          <w:szCs w:val="28"/>
          <w:rtl/>
          <w:lang w:val="en-US"/>
        </w:rPr>
        <w:t>يُلاحظ أن المبحث بحاجة إلى تعزيز بالمصادر العلمية المتخصصة، حيث إن الاعتماد على مراجع عامة مثل</w:t>
      </w:r>
      <w:r w:rsidRPr="00F24DDE">
        <w:rPr>
          <w:rFonts w:asciiTheme="majorBidi" w:hAnsiTheme="majorBidi" w:cstheme="majorBidi"/>
          <w:b/>
          <w:bCs/>
          <w:sz w:val="28"/>
          <w:szCs w:val="28"/>
          <w:lang w:bidi="ar-EG"/>
        </w:rPr>
        <w:t xml:space="preserve"> (UNDP, 2019) </w:t>
      </w:r>
      <w:r w:rsidRPr="00F24DDE">
        <w:rPr>
          <w:rFonts w:asciiTheme="majorBidi" w:hAnsiTheme="majorBidi" w:cstheme="majorBidi"/>
          <w:b/>
          <w:bCs/>
          <w:sz w:val="28"/>
          <w:szCs w:val="28"/>
          <w:rtl/>
          <w:lang w:val="en-US"/>
        </w:rPr>
        <w:t>لا يُعدّ مناسبًا لبناء إطار نظري راسخ. يُفضَّل الاستناد إلى دراسات منشورة في دوريات محكمة أو كتب أكاديمية معتمدة. كما أن الإشارة إلى التقارير أو الدراسات الإحصائية يجب ألا تقتصر على ذكر الجهة بصورة عامة، بل يتطلب ذلك توضيح بيانات الدراسة، والجهة القائمة عليها، والغرض من إعدادها، والسياق الذي نُشرت فيه النتائج، بما يضمن دقة التوثيق وسلامة الاستخدام العلمي للمعلومات</w:t>
      </w:r>
      <w:r w:rsidRPr="00F24DDE">
        <w:rPr>
          <w:rFonts w:asciiTheme="majorBidi" w:hAnsiTheme="majorBidi" w:cstheme="majorBidi"/>
          <w:b/>
          <w:bCs/>
          <w:sz w:val="28"/>
          <w:szCs w:val="28"/>
          <w:lang w:bidi="ar-EG"/>
        </w:rPr>
        <w:t>.</w:t>
      </w:r>
    </w:p>
    <w:p w14:paraId="0DBC69F0" w14:textId="4F306090" w:rsidR="00866BF5" w:rsidRPr="00726239" w:rsidRDefault="00726239" w:rsidP="00726239">
      <w:pPr>
        <w:bidi/>
        <w:spacing w:before="240" w:after="240"/>
        <w:jc w:val="both"/>
        <w:rPr>
          <w:rFonts w:asciiTheme="majorBidi" w:hAnsiTheme="majorBidi" w:cstheme="majorBidi"/>
          <w:b/>
          <w:bCs/>
          <w:sz w:val="28"/>
          <w:szCs w:val="28"/>
          <w:rtl/>
          <w:lang w:val="en-US"/>
        </w:rPr>
      </w:pPr>
      <w:r>
        <w:rPr>
          <w:rFonts w:asciiTheme="majorBidi" w:hAnsiTheme="majorBidi" w:cstheme="majorBidi" w:hint="cs"/>
          <w:b/>
          <w:bCs/>
          <w:sz w:val="28"/>
          <w:szCs w:val="28"/>
          <w:rtl/>
          <w:lang w:val="en-US"/>
        </w:rPr>
        <w:t xml:space="preserve">فى الفقرة التالية </w:t>
      </w:r>
      <w:r w:rsidRPr="00726239">
        <w:rPr>
          <w:rFonts w:asciiTheme="majorBidi" w:hAnsiTheme="majorBidi" w:cstheme="majorBidi"/>
          <w:b/>
          <w:bCs/>
          <w:sz w:val="28"/>
          <w:szCs w:val="28"/>
          <w:rtl/>
          <w:lang w:val="en-US"/>
        </w:rPr>
        <w:t>يجب توضيح الدراسة التي توصّلت إلى هذه النتائج المهمة، وذلك بذكر اسم الباحث وسنة النشر لضمان دقة التوثيق ووضوح مصدر المعلومات</w:t>
      </w:r>
      <w:r w:rsidRPr="00726239">
        <w:rPr>
          <w:rFonts w:asciiTheme="majorBidi" w:hAnsiTheme="majorBidi" w:cstheme="majorBidi"/>
          <w:b/>
          <w:bCs/>
          <w:sz w:val="28"/>
          <w:szCs w:val="28"/>
          <w:lang w:val="en-US"/>
        </w:rPr>
        <w:t>.</w:t>
      </w:r>
    </w:p>
    <w:p w14:paraId="6BE737CD" w14:textId="1E8BF77D" w:rsidR="001C63F5" w:rsidRDefault="00726239" w:rsidP="00593A15">
      <w:pPr>
        <w:bidi/>
        <w:spacing w:before="240" w:after="240"/>
        <w:jc w:val="both"/>
        <w:rPr>
          <w:rFonts w:asciiTheme="majorBidi" w:hAnsiTheme="majorBidi" w:cstheme="majorBidi" w:hint="cs"/>
          <w:b/>
          <w:bCs/>
          <w:sz w:val="28"/>
          <w:szCs w:val="28"/>
          <w:rtl/>
          <w:lang w:val="en-US" w:bidi="ar-EG"/>
        </w:rPr>
      </w:pPr>
      <w:r>
        <w:rPr>
          <w:noProof/>
        </w:rPr>
        <w:drawing>
          <wp:inline distT="0" distB="0" distL="0" distR="0" wp14:anchorId="41900020" wp14:editId="5122B3D5">
            <wp:extent cx="5740127" cy="3095625"/>
            <wp:effectExtent l="0" t="0" r="0" b="0"/>
            <wp:docPr id="161758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80205" name=""/>
                    <pic:cNvPicPr/>
                  </pic:nvPicPr>
                  <pic:blipFill rotWithShape="1">
                    <a:blip r:embed="rId5"/>
                    <a:srcRect l="18779" t="34286" r="19898" b="6897"/>
                    <a:stretch>
                      <a:fillRect/>
                    </a:stretch>
                  </pic:blipFill>
                  <pic:spPr bwMode="auto">
                    <a:xfrm>
                      <a:off x="0" y="0"/>
                      <a:ext cx="5764050" cy="3108526"/>
                    </a:xfrm>
                    <a:prstGeom prst="rect">
                      <a:avLst/>
                    </a:prstGeom>
                    <a:ln>
                      <a:noFill/>
                    </a:ln>
                    <a:extLst>
                      <a:ext uri="{53640926-AAD7-44D8-BBD7-CCE9431645EC}">
                        <a14:shadowObscured xmlns:a14="http://schemas.microsoft.com/office/drawing/2010/main"/>
                      </a:ext>
                    </a:extLst>
                  </pic:spPr>
                </pic:pic>
              </a:graphicData>
            </a:graphic>
          </wp:inline>
        </w:drawing>
      </w:r>
    </w:p>
    <w:p w14:paraId="6A8F5BD6" w14:textId="4A6FC0B3" w:rsidR="001C63F5" w:rsidRDefault="00E43EC0" w:rsidP="00E43EC0">
      <w:pPr>
        <w:bidi/>
        <w:rPr>
          <w:rFonts w:asciiTheme="majorBidi" w:hAnsiTheme="majorBidi" w:cstheme="majorBidi"/>
          <w:b/>
          <w:bCs/>
          <w:sz w:val="28"/>
          <w:szCs w:val="28"/>
          <w:rtl/>
        </w:rPr>
      </w:pPr>
      <w:r w:rsidRPr="00E43EC0">
        <w:rPr>
          <w:rFonts w:asciiTheme="majorBidi" w:hAnsiTheme="majorBidi" w:cstheme="majorBidi"/>
          <w:b/>
          <w:bCs/>
          <w:sz w:val="28"/>
          <w:szCs w:val="28"/>
          <w:rtl/>
          <w:lang w:val="en-US"/>
        </w:rPr>
        <w:t>وتنطبق الملاحظة ذاتها على الإحالة إلى (وزارة الاقتصاد والتخطيط، 2020)، حيث يجب توضيح نوع التقرير أو الدراسة، والبيانات التي يعرضها، والسياق الذي صدرت فيه. وينبغي تطبيق ذلك على جميع الاستشهادات المماثلة، والتي يرد عدد كبير منها في هذا الفصل، لضمان دقة التوثيق وسلامة الاستخدام العلمي للمصادر</w:t>
      </w:r>
      <w:r w:rsidRPr="00E43EC0">
        <w:rPr>
          <w:rFonts w:asciiTheme="majorBidi" w:hAnsiTheme="majorBidi" w:cstheme="majorBidi"/>
          <w:b/>
          <w:bCs/>
          <w:sz w:val="28"/>
          <w:szCs w:val="28"/>
        </w:rPr>
        <w:t>.</w:t>
      </w:r>
    </w:p>
    <w:p w14:paraId="73D833ED" w14:textId="21EF2180" w:rsidR="006B4A33" w:rsidRDefault="006B4A33" w:rsidP="006B4A33">
      <w:pPr>
        <w:bidi/>
        <w:rPr>
          <w:rFonts w:asciiTheme="majorBidi" w:hAnsiTheme="majorBidi" w:cstheme="majorBidi"/>
          <w:b/>
          <w:bCs/>
          <w:sz w:val="28"/>
          <w:szCs w:val="28"/>
          <w:rtl/>
          <w:lang w:val="en-US"/>
        </w:rPr>
      </w:pPr>
      <w:r w:rsidRPr="006B4A33">
        <w:rPr>
          <w:rFonts w:asciiTheme="majorBidi" w:hAnsiTheme="majorBidi" w:cstheme="majorBidi" w:hint="cs"/>
          <w:b/>
          <w:bCs/>
          <w:sz w:val="28"/>
          <w:szCs w:val="28"/>
          <w:rtl/>
          <w:lang w:val="en-US"/>
        </w:rPr>
        <w:t>كما</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يجب</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الالتزام</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بالطريقة</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الصحيحة</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في</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الاستشهاد</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بالدراسات،</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إذ</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يُكتب</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مثلًا</w:t>
      </w:r>
      <w:r w:rsidRPr="006B4A33">
        <w:rPr>
          <w:rFonts w:asciiTheme="majorBidi" w:hAnsiTheme="majorBidi" w:cstheme="majorBidi"/>
          <w:b/>
          <w:bCs/>
          <w:sz w:val="28"/>
          <w:szCs w:val="28"/>
          <w:rtl/>
          <w:lang w:val="en-US"/>
        </w:rPr>
        <w:t xml:space="preserve"> (</w:t>
      </w:r>
      <w:r>
        <w:rPr>
          <w:rFonts w:asciiTheme="majorBidi" w:hAnsiTheme="majorBidi" w:cstheme="majorBidi" w:hint="cs"/>
          <w:b/>
          <w:bCs/>
          <w:sz w:val="28"/>
          <w:szCs w:val="28"/>
          <w:rtl/>
          <w:lang w:val="en-US"/>
        </w:rPr>
        <w:t>العتيبى</w:t>
      </w:r>
      <w:r w:rsidRPr="006B4A33">
        <w:rPr>
          <w:rFonts w:asciiTheme="majorBidi" w:hAnsiTheme="majorBidi" w:cstheme="majorBidi" w:hint="cs"/>
          <w:b/>
          <w:bCs/>
          <w:sz w:val="28"/>
          <w:szCs w:val="28"/>
          <w:rtl/>
          <w:lang w:val="en-US"/>
        </w:rPr>
        <w:t>،</w:t>
      </w:r>
      <w:r w:rsidRPr="006B4A33">
        <w:rPr>
          <w:rFonts w:asciiTheme="majorBidi" w:hAnsiTheme="majorBidi" w:cstheme="majorBidi"/>
          <w:b/>
          <w:bCs/>
          <w:sz w:val="28"/>
          <w:szCs w:val="28"/>
          <w:rtl/>
          <w:lang w:val="en-US"/>
        </w:rPr>
        <w:t xml:space="preserve"> 2022) </w:t>
      </w:r>
      <w:r w:rsidRPr="006B4A33">
        <w:rPr>
          <w:rFonts w:asciiTheme="majorBidi" w:hAnsiTheme="majorBidi" w:cstheme="majorBidi" w:hint="cs"/>
          <w:b/>
          <w:bCs/>
          <w:sz w:val="28"/>
          <w:szCs w:val="28"/>
          <w:rtl/>
          <w:lang w:val="en-US"/>
        </w:rPr>
        <w:t>وليس</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ليلى</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العتيبي</w:t>
      </w:r>
      <w:r w:rsidRPr="006B4A33">
        <w:rPr>
          <w:rFonts w:asciiTheme="majorBidi" w:hAnsiTheme="majorBidi" w:cstheme="majorBidi"/>
          <w:b/>
          <w:bCs/>
          <w:sz w:val="28"/>
          <w:szCs w:val="28"/>
          <w:rtl/>
          <w:lang w:val="en-US"/>
        </w:rPr>
        <w:t xml:space="preserve"> (2022). </w:t>
      </w:r>
      <w:r w:rsidRPr="006B4A33">
        <w:rPr>
          <w:rFonts w:asciiTheme="majorBidi" w:hAnsiTheme="majorBidi" w:cstheme="majorBidi" w:hint="cs"/>
          <w:b/>
          <w:bCs/>
          <w:sz w:val="28"/>
          <w:szCs w:val="28"/>
          <w:rtl/>
          <w:lang w:val="en-US"/>
        </w:rPr>
        <w:t>وينطبق</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ذلك</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على</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جميع</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الإحالات</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داخل</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النص،</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مما</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يستلزم</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مراجعة</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هذا</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الجانب</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لضمان</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الالتزام</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بقواعد</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التوثيق</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الأكاديمي</w:t>
      </w:r>
      <w:r w:rsidRPr="006B4A33">
        <w:rPr>
          <w:rFonts w:asciiTheme="majorBidi" w:hAnsiTheme="majorBidi" w:cstheme="majorBidi"/>
          <w:b/>
          <w:bCs/>
          <w:sz w:val="28"/>
          <w:szCs w:val="28"/>
          <w:rtl/>
          <w:lang w:val="en-US"/>
        </w:rPr>
        <w:t xml:space="preserve"> </w:t>
      </w:r>
      <w:r w:rsidRPr="006B4A33">
        <w:rPr>
          <w:rFonts w:asciiTheme="majorBidi" w:hAnsiTheme="majorBidi" w:cstheme="majorBidi" w:hint="cs"/>
          <w:b/>
          <w:bCs/>
          <w:sz w:val="28"/>
          <w:szCs w:val="28"/>
          <w:rtl/>
          <w:lang w:val="en-US"/>
        </w:rPr>
        <w:t>المعتمدة</w:t>
      </w:r>
      <w:r w:rsidRPr="006B4A33">
        <w:rPr>
          <w:rFonts w:asciiTheme="majorBidi" w:hAnsiTheme="majorBidi" w:cstheme="majorBidi"/>
          <w:b/>
          <w:bCs/>
          <w:sz w:val="28"/>
          <w:szCs w:val="28"/>
          <w:rtl/>
          <w:lang w:val="en-US"/>
        </w:rPr>
        <w:t>.</w:t>
      </w:r>
    </w:p>
    <w:p w14:paraId="6755D6B2" w14:textId="7AA2301B" w:rsidR="00073E12" w:rsidRPr="006D0CF5" w:rsidRDefault="00073E12" w:rsidP="00593A15">
      <w:pPr>
        <w:bidi/>
        <w:rPr>
          <w:rFonts w:asciiTheme="majorBidi" w:hAnsiTheme="majorBidi" w:cstheme="majorBidi"/>
          <w:b/>
          <w:bCs/>
          <w:sz w:val="28"/>
          <w:szCs w:val="28"/>
          <w:lang w:val="en-US"/>
        </w:rPr>
      </w:pPr>
      <w:r w:rsidRPr="00073E12">
        <w:rPr>
          <w:rFonts w:asciiTheme="majorBidi" w:hAnsiTheme="majorBidi" w:cstheme="majorBidi"/>
          <w:b/>
          <w:bCs/>
          <w:sz w:val="28"/>
          <w:szCs w:val="28"/>
          <w:rtl/>
          <w:lang w:val="en-US"/>
        </w:rPr>
        <w:lastRenderedPageBreak/>
        <w:t>كما أنه عند إضافة صور توضيحية، يجب وضع عنوان الصورة ومصدرها أسفلها، مع التعليق على محتواها أو أهميتها في الفقرة التي تسبقها أو تليها، لضمان وضوح السياق وفهم القارئ للغرض من الصورة</w:t>
      </w:r>
      <w:r w:rsidRPr="00073E12">
        <w:rPr>
          <w:rFonts w:asciiTheme="majorBidi" w:hAnsiTheme="majorBidi" w:cstheme="majorBidi"/>
          <w:b/>
          <w:bCs/>
          <w:sz w:val="28"/>
          <w:szCs w:val="28"/>
        </w:rPr>
        <w:t>.</w:t>
      </w:r>
    </w:p>
    <w:sectPr w:rsidR="00073E12" w:rsidRPr="006D0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2"/>
  </w:num>
  <w:num w:numId="2" w16cid:durableId="255552223">
    <w:abstractNumId w:val="12"/>
  </w:num>
  <w:num w:numId="3" w16cid:durableId="1158155546">
    <w:abstractNumId w:val="7"/>
  </w:num>
  <w:num w:numId="4" w16cid:durableId="1859345024">
    <w:abstractNumId w:val="9"/>
  </w:num>
  <w:num w:numId="5" w16cid:durableId="1511993591">
    <w:abstractNumId w:val="3"/>
  </w:num>
  <w:num w:numId="6" w16cid:durableId="232588186">
    <w:abstractNumId w:val="1"/>
  </w:num>
  <w:num w:numId="7" w16cid:durableId="1808010342">
    <w:abstractNumId w:val="10"/>
  </w:num>
  <w:num w:numId="8" w16cid:durableId="1613704517">
    <w:abstractNumId w:val="11"/>
  </w:num>
  <w:num w:numId="9" w16cid:durableId="597711332">
    <w:abstractNumId w:val="5"/>
  </w:num>
  <w:num w:numId="10" w16cid:durableId="739447929">
    <w:abstractNumId w:val="0"/>
  </w:num>
  <w:num w:numId="11" w16cid:durableId="206912474">
    <w:abstractNumId w:val="8"/>
  </w:num>
  <w:num w:numId="12" w16cid:durableId="483544656">
    <w:abstractNumId w:val="6"/>
  </w:num>
  <w:num w:numId="13" w16cid:durableId="1683706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90B55"/>
    <w:rsid w:val="001C63F5"/>
    <w:rsid w:val="001D59E2"/>
    <w:rsid w:val="002305B8"/>
    <w:rsid w:val="002D01C3"/>
    <w:rsid w:val="002D47A6"/>
    <w:rsid w:val="00584516"/>
    <w:rsid w:val="00593A15"/>
    <w:rsid w:val="005A7056"/>
    <w:rsid w:val="006B4A33"/>
    <w:rsid w:val="006D0CF5"/>
    <w:rsid w:val="00726239"/>
    <w:rsid w:val="0072787D"/>
    <w:rsid w:val="00866BF5"/>
    <w:rsid w:val="00995011"/>
    <w:rsid w:val="009A3217"/>
    <w:rsid w:val="00AC3543"/>
    <w:rsid w:val="00B31B41"/>
    <w:rsid w:val="00B77C73"/>
    <w:rsid w:val="00BB5F94"/>
    <w:rsid w:val="00BC6EF5"/>
    <w:rsid w:val="00C13D59"/>
    <w:rsid w:val="00C1648A"/>
    <w:rsid w:val="00CB5C9F"/>
    <w:rsid w:val="00DB4EEB"/>
    <w:rsid w:val="00DE50BA"/>
    <w:rsid w:val="00E43EC0"/>
    <w:rsid w:val="00E96D43"/>
    <w:rsid w:val="00EA5E37"/>
    <w:rsid w:val="00ED0958"/>
    <w:rsid w:val="00F24DDE"/>
    <w:rsid w:val="00F5373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1220</TotalTime>
  <Pages>2</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Ali Sherif</cp:lastModifiedBy>
  <cp:revision>7</cp:revision>
  <dcterms:created xsi:type="dcterms:W3CDTF">2025-12-09T10:17:00Z</dcterms:created>
  <dcterms:modified xsi:type="dcterms:W3CDTF">2025-12-09T11:12:00Z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