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bidi w:val="1"/>
        <w:jc w:val="center"/>
        <w:rPr>
          <w:b w:val="1"/>
          <w:bCs w:val="1"/>
        </w:rPr>
      </w:pPr>
      <w:bookmarkStart w:colFirst="0" w:colLast="0" w:name="_wlgkda7m4sct" w:id="0"/>
      <w:bookmarkEnd w:id="0"/>
      <w:r w:rsidDel="00000000" w:rsidR="00000000" w:rsidRPr="00000000">
        <w:rPr>
          <w:b w:val="1"/>
          <w:bCs w:val="1"/>
          <w:rtl w:val="1"/>
        </w:rPr>
        <w:t xml:space="preserve">توظيف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تقنيات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الذكاء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الأداء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المهني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للمعلقين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الصوتيين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الإعلام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الرقمي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الجنس. Number of responses: 53 responses." id="3" name="image1.png"/>
            <a:graphic>
              <a:graphicData uri="http://schemas.openxmlformats.org/drawingml/2006/picture">
                <pic:pic>
                  <pic:nvPicPr>
                    <pic:cNvPr descr="Forms response chart. Question title: الجنس. Number of responses: 53 responses.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1"/>
        </w:rPr>
        <w:t xml:space="preserve">نتبين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المعلقين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الإناث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بارزة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مشاهير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التعليق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ومازال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يفتقد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العنصر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الأنثوي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بارز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المؤهل العلمي. Number of responses: 53 responses." id="4" name="image4.png"/>
            <a:graphic>
              <a:graphicData uri="http://schemas.openxmlformats.org/drawingml/2006/picture">
                <pic:pic>
                  <pic:nvPicPr>
                    <pic:cNvPr descr="Forms response chart. Question title: المؤهل العلمي. Number of responses: 53 responses."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1"/>
        </w:rPr>
        <w:t xml:space="preserve">يبين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المهتمين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بالتعليق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حاملي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البكلوريوس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يحظاه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حياته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تليهما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الدبلوم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الثانوية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سنوات الخبرة في المجال الإعلامي/الصوتي. Number of responses: 53 responses." id="1" name="image3.png"/>
            <a:graphic>
              <a:graphicData uri="http://schemas.openxmlformats.org/drawingml/2006/picture">
                <pic:pic>
                  <pic:nvPicPr>
                    <pic:cNvPr descr="Forms response chart. Question title: سنوات الخبرة في المجال الإعلامي/الصوتي. Number of responses: 53 responses.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الواسعة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٥٠ ٪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المبحوثين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تجاوزت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٥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٥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١٠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الصوتي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الفئة المستهدفة. Number of responses: 53 responses." id="11" name="image2.png"/>
            <a:graphic>
              <a:graphicData uri="http://schemas.openxmlformats.org/drawingml/2006/picture">
                <pic:pic>
                  <pic:nvPicPr>
                    <pic:cNvPr descr="Forms response chart. Question title: الفئة المستهدفة. Number of responses: 53 responses.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المعلقين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الـ</w:t>
      </w:r>
      <w:r w:rsidDel="00000000" w:rsidR="00000000" w:rsidRPr="00000000">
        <w:rPr>
          <w:rtl w:val="1"/>
        </w:rPr>
        <w:t xml:space="preserve"> ٦٠ 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موظفوا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٢٠٫٨ 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المسؤولون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الموظفون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الحكومية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بينما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للخبراء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التنظيمية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والتشريعية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طبيعة الممارسة المهنية. Number of responses: 53 responses." id="6" name="image8.png"/>
            <a:graphic>
              <a:graphicData uri="http://schemas.openxmlformats.org/drawingml/2006/picture">
                <pic:pic>
                  <pic:nvPicPr>
                    <pic:cNvPr descr="Forms response chart. Question title: طبيعة الممارسة المهنية. Number of responses: 53 responses."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1"/>
        </w:rPr>
        <w:t xml:space="preserve">النسبة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للمحترفين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تتجاوز</w:t>
      </w:r>
      <w:r w:rsidDel="00000000" w:rsidR="00000000" w:rsidRPr="00000000">
        <w:rPr>
          <w:rtl w:val="1"/>
        </w:rPr>
        <w:t xml:space="preserve"> ٥٥٪،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الهواة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١٨٫٩ 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١٧ ٪ </w:t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طبيعة العمل. Number of responses: 53 responses." id="9" name="image7.png"/>
            <a:graphic>
              <a:graphicData uri="http://schemas.openxmlformats.org/drawingml/2006/picture">
                <pic:pic>
                  <pic:nvPicPr>
                    <pic:cNvPr descr="Forms response chart. Question title: طبيعة العمل. Number of responses: 53 responses."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1"/>
        </w:rPr>
        <w:t xml:space="preserve">تنقسم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عالية</w:t>
      </w:r>
      <w:r w:rsidDel="00000000" w:rsidR="00000000" w:rsidRPr="00000000">
        <w:rPr>
          <w:rtl w:val="1"/>
        </w:rPr>
        <w:t xml:space="preserve"> ٦٠ 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موظفوا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الحكومية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٢٢٫٦ 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موظفوا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١٧ ٪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501900"/>
            <wp:effectExtent b="0" l="0" r="0" t="0"/>
            <wp:docPr descr="Forms response chart. Question title: مدى معرفتك أو استخدامك لتقنيات الذكاء الاصطناعي في توليد الصوت. Number of responses: 53 responses." id="2" name="image6.png"/>
            <a:graphic>
              <a:graphicData uri="http://schemas.openxmlformats.org/drawingml/2006/picture">
                <pic:pic>
                  <pic:nvPicPr>
                    <pic:cNvPr descr="Forms response chart. Question title: مدى معرفتك أو استخدامك لتقنيات الذكاء الاصطناعي في توليد الصوت. Number of responses: 53 responses."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تقارب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تقنيات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توليد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للعارفين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الممارسين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٣٩٪،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٣٥٫٨ ٪،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٢٤٫٥ ٪ </w:t>
      </w:r>
      <w:r w:rsidDel="00000000" w:rsidR="00000000" w:rsidRPr="00000000">
        <w:rPr>
          <w:rtl w:val="1"/>
        </w:rPr>
        <w:t xml:space="preserve">ممن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المحور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الأول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تقنيات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المستخدمة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ودوافع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الاستخدام</w:t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908300"/>
            <wp:effectExtent b="0" l="0" r="0" t="0"/>
            <wp:docPr descr="Forms response chart. Question title: المحور الأول: تقنيات الذكاء الاصطناعي المستخدمة ودوافع الاستخدام. Number of responses: ." id="8" name="image10.png"/>
            <a:graphic>
              <a:graphicData uri="http://schemas.openxmlformats.org/drawingml/2006/picture">
                <pic:pic>
                  <pic:nvPicPr>
                    <pic:cNvPr descr="Forms response chart. Question title: المحور الأول: تقنيات الذكاء الاصطناعي المستخدمة ودوافع الاستخدام. Number of responses: ."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أعتمد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معالجة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لتنقية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التسجيلات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وعزل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تلقائيا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(٢٢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٧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١٢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تحويل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كلام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TTS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اهتمامي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لمواكبة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(٢٢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١٩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٨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تتيح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استنساخ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الأصوات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Voice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Cloning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فرصا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لتوسيع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نطاق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أعمالي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مجهود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عضلي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مستمر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(١٥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١٤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٢٠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الدافع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اختصار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الوقت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والجهد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عمليات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(٣٦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٨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٥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أستخدم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مدفوعا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برغبة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خفض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للإنتاج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(٢١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١٥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١٣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المحور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الثاني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أثر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الأداء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الصوتي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وكفاءة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الإنتاج</w:t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908300"/>
            <wp:effectExtent b="0" l="0" r="0" t="0"/>
            <wp:docPr descr="Forms response chart. Question title: المحور الثاني: أثر الذكاء الاصطناعي على جودة الأداء الصوتي وكفاءة الإنتاج. Number of responses: ." id="7" name="image5.png"/>
            <a:graphic>
              <a:graphicData uri="http://schemas.openxmlformats.org/drawingml/2006/picture">
                <pic:pic>
                  <pic:nvPicPr>
                    <pic:cNvPr descr="Forms response chart. Question title: المحور الثاني: أثر الذكاء الاصطناعي على جودة الأداء الصوتي وكفاءة الإنتاج. Number of responses: ." id="0" name="image5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تسهم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تسريع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إنجاز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الضخمة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مقارنة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بالطرق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(٣٦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٧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٦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تفتقر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الأصوات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التوليدية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العاطفية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والإحساس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البشري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الإبداعي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(٣٦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١١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٢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يساعد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دمج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مخارج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الحروف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النبرة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المعلق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(١٦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١٨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١٥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المفرط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يؤدي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تراجع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الأدائية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المبتكرة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للمعلقين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(٣٨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٧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٤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تساعدني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تطوير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مهاراتي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المونتاج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والهندسة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مستقل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(٢٠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٢٠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٩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المحور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الثالث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التحديات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والأخلاقية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والقانونية</w:t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908300"/>
            <wp:effectExtent b="0" l="0" r="0" t="0"/>
            <wp:docPr descr="Forms response chart. Question title: المحور الثالث: التحديات المهنية والأخلاقية والقانونية. Number of responses: ." id="10" name="image9.png"/>
            <a:graphic>
              <a:graphicData uri="http://schemas.openxmlformats.org/drawingml/2006/picture">
                <pic:pic>
                  <pic:nvPicPr>
                    <pic:cNvPr descr="Forms response chart. Question title: المحور الثالث: التحديات المهنية والأخلاقية والقانونية. Number of responses: ."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تشكل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استنساخ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تهديدا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مباشرا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لحقوق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الملكية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الفكرية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للمعلقين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(٤٣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٦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٠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يؤدي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انتشار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الأصوات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تقليص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الفرص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للمعلقين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(٣٩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٧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٣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الأصوات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المستنسخة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إذن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أصحابها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انتهاكا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أخلاقيا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وقانونيا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واضحا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البيئة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(٤٥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٣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١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البيئة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غياب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تشريعات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وقوانين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رادعة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لحماية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الهوية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القرصنة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(٤٠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٨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١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يسهل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تزييف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الحقائق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الأخبار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المضللة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التزييف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(٤٥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٢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٢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</w:rPr>
      </w:pP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المحور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الرابع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الاتجاهات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والتصورات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المستقبلية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color w:val="1f1f1f"/>
          <w:sz w:val="24"/>
          <w:szCs w:val="24"/>
          <w:highlight w:val="white"/>
          <w:rtl w:val="1"/>
        </w:rPr>
        <w:t xml:space="preserve">للمهنة</w:t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943600" cy="2908300"/>
            <wp:effectExtent b="0" l="0" r="0" t="0"/>
            <wp:docPr descr="Forms response chart. Question title: المحور الرابع: الاتجاهات والتصورات المستقبلية للمهنة. Number of responses: ." id="5" name="image11.png"/>
            <a:graphic>
              <a:graphicData uri="http://schemas.openxmlformats.org/drawingml/2006/picture">
                <pic:pic>
                  <pic:nvPicPr>
                    <pic:cNvPr descr="Forms response chart. Question title: المحور الرابع: الاتجاهات والتصورات المستقبلية للمهنة. Number of responses: ." id="0" name="image1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أرى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شريكا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ومساعدا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ً"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يرفع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المعلق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وليس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بديلا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كاملا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عنه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(٢٧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١٧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٥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مستقبلا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ستختفي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الأصوات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الروتينية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كقراءة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النشرات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الإخبارية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الآلي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لصالح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(١٦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١٩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١٤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المعلق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مستقبلا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يعتمد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قدرته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دمج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ممارسته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(٣٢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١٥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٢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أتوقع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إعادة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المهني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للمعلق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الصوتي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ليصبح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مديرا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وموجها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للأداء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بدلا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مؤد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ٍّ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مباشر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(٢٤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١٨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٧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يجب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إدراج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مساقات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منهجية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لدمج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ضمن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برامج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المهني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(٤١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، ٦ 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٢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موافق</w:t>
      </w:r>
      <w:r w:rsidDel="00000000" w:rsidR="00000000" w:rsidRPr="00000000">
        <w:rPr>
          <w:sz w:val="28"/>
          <w:szCs w:val="28"/>
          <w:rtl w:val="1"/>
        </w:rPr>
        <w:t xml:space="preserve">)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Jomhuria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8.png"/><Relationship Id="rId13" Type="http://schemas.openxmlformats.org/officeDocument/2006/relationships/image" Target="media/image10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9.png"/><Relationship Id="rId14" Type="http://schemas.openxmlformats.org/officeDocument/2006/relationships/image" Target="media/image5.pn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Jomhuria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