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C4C53" w:rsidRDefault="009125CE" w:rsidP="00844C5D">
      <w:pPr>
        <w:spacing w:line="360" w:lineRule="auto"/>
        <w:ind w:left="720"/>
        <w:rPr>
          <w:rFonts w:ascii="Sakkal Majalla" w:hAnsi="Sakkal Majalla" w:cs="Sakkal Majalla"/>
          <w:b/>
          <w:bCs/>
          <w:sz w:val="28"/>
          <w:szCs w:val="28"/>
          <w:lang w:bidi="ar-EG"/>
        </w:rPr>
      </w:pPr>
      <w:r w:rsidRPr="003C4C53">
        <w:rPr>
          <w:rFonts w:ascii="Sakkal Majalla" w:hAnsi="Sakkal Majalla" w:cs="Sakkal Majalla" w:hint="cs"/>
          <w:b/>
          <w:bCs/>
          <w:sz w:val="28"/>
          <w:szCs w:val="28"/>
          <w:rtl/>
          <w:lang w:bidi="ar-EG"/>
        </w:rPr>
        <w:t xml:space="preserve">جامعة ميدأوشن </w:t>
      </w:r>
    </w:p>
    <w:p w14:paraId="1E957002" w14:textId="04B27A9D" w:rsidR="00F546CE" w:rsidRPr="003C4C53" w:rsidRDefault="009125CE" w:rsidP="00844C5D">
      <w:pPr>
        <w:spacing w:line="360" w:lineRule="auto"/>
        <w:ind w:left="720"/>
        <w:rPr>
          <w:rFonts w:ascii="Sakkal Majalla" w:hAnsi="Sakkal Majalla" w:cs="Sakkal Majalla"/>
          <w:b/>
          <w:bCs/>
          <w:sz w:val="28"/>
          <w:szCs w:val="28"/>
          <w:rtl/>
          <w:lang w:bidi="ar-EG"/>
        </w:rPr>
      </w:pPr>
      <w:r w:rsidRPr="003C4C53">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C4C53">
        <w:rPr>
          <w:rFonts w:ascii="Sakkal Majalla" w:hAnsi="Sakkal Majalla" w:cs="Sakkal Majalla" w:hint="cs"/>
          <w:b/>
          <w:bCs/>
          <w:sz w:val="28"/>
          <w:szCs w:val="28"/>
          <w:lang w:bidi="ar-EG"/>
        </w:rPr>
        <w:t xml:space="preserve">    </w:t>
      </w:r>
      <w:r w:rsidRPr="003C4C53">
        <w:rPr>
          <w:rFonts w:ascii="Sakkal Majalla" w:hAnsi="Sakkal Majalla" w:cs="Sakkal Majalla" w:hint="cs"/>
          <w:b/>
          <w:bCs/>
          <w:sz w:val="28"/>
          <w:szCs w:val="28"/>
          <w:rtl/>
          <w:lang w:bidi="ar-EG"/>
        </w:rPr>
        <w:t xml:space="preserve">كلية الإدارة </w:t>
      </w:r>
    </w:p>
    <w:p w14:paraId="0217C513" w14:textId="0BEE7307" w:rsidR="009125CE" w:rsidRPr="003C4C53" w:rsidRDefault="009125CE" w:rsidP="00844C5D">
      <w:pPr>
        <w:spacing w:line="360" w:lineRule="auto"/>
        <w:ind w:left="720"/>
        <w:rPr>
          <w:rFonts w:ascii="Sakkal Majalla" w:hAnsi="Sakkal Majalla" w:cs="Sakkal Majalla"/>
          <w:sz w:val="28"/>
          <w:szCs w:val="28"/>
          <w:rtl/>
        </w:rPr>
      </w:pPr>
      <w:r w:rsidRPr="003C4C53">
        <w:rPr>
          <w:rFonts w:ascii="Sakkal Majalla" w:hAnsi="Sakkal Majalla" w:cs="Sakkal Majalla" w:hint="cs"/>
          <w:b/>
          <w:bCs/>
          <w:sz w:val="28"/>
          <w:szCs w:val="28"/>
          <w:rtl/>
          <w:lang w:bidi="ar-EG"/>
        </w:rPr>
        <w:t>قسم / تخصص</w:t>
      </w:r>
      <w:r w:rsidR="00BF451C">
        <w:rPr>
          <w:rFonts w:ascii="Sakkal Majalla" w:hAnsi="Sakkal Majalla" w:cs="Sakkal Majalla" w:hint="cs"/>
          <w:b/>
          <w:bCs/>
          <w:sz w:val="28"/>
          <w:szCs w:val="28"/>
          <w:rtl/>
          <w:lang w:bidi="ar-EG"/>
        </w:rPr>
        <w:t xml:space="preserve"> ماجستير</w:t>
      </w:r>
      <w:r w:rsidR="00377618">
        <w:rPr>
          <w:rFonts w:ascii="Sakkal Majalla" w:hAnsi="Sakkal Majalla" w:cs="Sakkal Majalla" w:hint="cs"/>
          <w:b/>
          <w:bCs/>
          <w:sz w:val="28"/>
          <w:szCs w:val="28"/>
          <w:rtl/>
          <w:lang w:bidi="ar-EG"/>
        </w:rPr>
        <w:t xml:space="preserve"> إدارة الأعمال</w:t>
      </w:r>
    </w:p>
    <w:p w14:paraId="11A91486" w14:textId="77777777" w:rsidR="009125CE" w:rsidRPr="003C4C53" w:rsidRDefault="009125CE" w:rsidP="00844C5D">
      <w:pPr>
        <w:spacing w:line="360" w:lineRule="auto"/>
        <w:ind w:left="720"/>
        <w:rPr>
          <w:rFonts w:ascii="Sakkal Majalla" w:hAnsi="Sakkal Majalla" w:cs="Sakkal Majalla"/>
          <w:sz w:val="28"/>
          <w:szCs w:val="28"/>
          <w:rtl/>
          <w:lang w:bidi="ar-EG"/>
        </w:rPr>
      </w:pPr>
    </w:p>
    <w:p w14:paraId="3A7BF367" w14:textId="77777777" w:rsidR="009125CE" w:rsidRPr="003C4C53" w:rsidRDefault="009125CE" w:rsidP="00844C5D">
      <w:pPr>
        <w:spacing w:line="360" w:lineRule="auto"/>
        <w:ind w:left="720"/>
        <w:rPr>
          <w:rFonts w:ascii="Sakkal Majalla" w:hAnsi="Sakkal Majalla" w:cs="Sakkal Majalla"/>
          <w:sz w:val="28"/>
          <w:szCs w:val="28"/>
          <w:rtl/>
          <w:lang w:bidi="ar-EG"/>
        </w:rPr>
      </w:pPr>
    </w:p>
    <w:p w14:paraId="5F6542BF" w14:textId="77777777" w:rsidR="009125CE" w:rsidRPr="003C4C53" w:rsidRDefault="009125CE" w:rsidP="00844C5D">
      <w:pPr>
        <w:spacing w:line="360" w:lineRule="auto"/>
        <w:ind w:left="720"/>
        <w:rPr>
          <w:rFonts w:ascii="Sakkal Majalla" w:hAnsi="Sakkal Majalla" w:cs="Sakkal Majalla"/>
          <w:sz w:val="28"/>
          <w:szCs w:val="28"/>
          <w:rtl/>
          <w:lang w:bidi="ar-EG"/>
        </w:rPr>
      </w:pPr>
    </w:p>
    <w:p w14:paraId="08401F45" w14:textId="68A2D4DF" w:rsidR="009125CE" w:rsidRPr="004C608C" w:rsidRDefault="00A74F76" w:rsidP="00844C5D">
      <w:pPr>
        <w:spacing w:line="360" w:lineRule="auto"/>
        <w:ind w:left="720"/>
        <w:jc w:val="center"/>
        <w:rPr>
          <w:rFonts w:ascii="Sakkal Majalla" w:hAnsi="Sakkal Majalla" w:cs="Sakkal Majalla"/>
          <w:b/>
          <w:bCs/>
          <w:sz w:val="36"/>
          <w:szCs w:val="36"/>
          <w:rtl/>
          <w:lang w:bidi="ar-EG"/>
        </w:rPr>
      </w:pPr>
      <w:r w:rsidRPr="004C608C">
        <w:rPr>
          <w:rFonts w:ascii="Sakkal Majalla" w:hAnsi="Sakkal Majalla" w:cs="Sakkal Majalla" w:hint="cs"/>
          <w:b/>
          <w:bCs/>
          <w:sz w:val="36"/>
          <w:szCs w:val="36"/>
          <w:rtl/>
          <w:lang w:bidi="ar-EG"/>
        </w:rPr>
        <w:t>عنوان البحث</w:t>
      </w:r>
    </w:p>
    <w:p w14:paraId="0EB57E30" w14:textId="4F4B94A1" w:rsidR="009125CE" w:rsidRPr="004C608C" w:rsidRDefault="009149F3" w:rsidP="00844C5D">
      <w:pPr>
        <w:spacing w:line="360" w:lineRule="auto"/>
        <w:ind w:left="720"/>
        <w:jc w:val="center"/>
        <w:rPr>
          <w:rFonts w:ascii="Sakkal Majalla" w:hAnsi="Sakkal Majalla" w:cs="Sakkal Majalla"/>
          <w:sz w:val="28"/>
          <w:szCs w:val="28"/>
          <w:rtl/>
        </w:rPr>
      </w:pPr>
      <w:r w:rsidRPr="004C608C">
        <w:rPr>
          <w:rFonts w:ascii="Sakkal Majalla" w:hAnsi="Sakkal Majalla" w:cs="Sakkal Majalla" w:hint="cs"/>
          <w:sz w:val="36"/>
          <w:szCs w:val="36"/>
          <w:rtl/>
        </w:rPr>
        <w:t>أثر تكنولوجيا الذكاء الاصطناعي على فعالية اتخاذ القرار في بيئة العمل الإدارية: دراسة ميدانية على شركات التقنية المالية</w:t>
      </w:r>
      <w:r w:rsidRPr="004C608C">
        <w:rPr>
          <w:rFonts w:ascii="Sakkal Majalla" w:hAnsi="Sakkal Majalla" w:cs="Sakkal Majalla" w:hint="cs"/>
          <w:sz w:val="36"/>
          <w:szCs w:val="36"/>
        </w:rPr>
        <w:t>.</w:t>
      </w:r>
      <w:r w:rsidRPr="004C608C">
        <w:rPr>
          <w:rFonts w:hint="cs"/>
          <w:rtl/>
        </w:rPr>
        <w:t xml:space="preserve"> </w:t>
      </w:r>
      <w:r w:rsidR="002A7639" w:rsidRPr="004C608C">
        <w:br/>
      </w:r>
    </w:p>
    <w:p w14:paraId="751A7E65" w14:textId="6D872A85" w:rsidR="009125CE" w:rsidRPr="003C4C53" w:rsidRDefault="009125CE" w:rsidP="00844C5D">
      <w:pPr>
        <w:spacing w:line="360" w:lineRule="auto"/>
        <w:ind w:left="720"/>
        <w:jc w:val="center"/>
        <w:rPr>
          <w:rFonts w:ascii="Sakkal Majalla" w:hAnsi="Sakkal Majalla" w:cs="Sakkal Majalla"/>
          <w:b/>
          <w:bCs/>
          <w:sz w:val="28"/>
          <w:szCs w:val="28"/>
          <w:rtl/>
          <w:lang w:bidi="ar-EG"/>
        </w:rPr>
      </w:pPr>
      <w:r w:rsidRPr="003C4C53">
        <w:rPr>
          <w:rFonts w:ascii="Sakkal Majalla" w:hAnsi="Sakkal Majalla" w:cs="Sakkal Majalla" w:hint="cs"/>
          <w:b/>
          <w:bCs/>
          <w:sz w:val="28"/>
          <w:szCs w:val="28"/>
          <w:rtl/>
          <w:lang w:bidi="ar-EG"/>
        </w:rPr>
        <w:t>إعداد الطالب/</w:t>
      </w:r>
    </w:p>
    <w:p w14:paraId="3D3CBDF8" w14:textId="5FB7794C" w:rsidR="009125CE" w:rsidRPr="003C4C53" w:rsidRDefault="0008328E" w:rsidP="00844C5D">
      <w:pPr>
        <w:spacing w:line="360" w:lineRule="auto"/>
        <w:ind w:left="72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377618">
        <w:rPr>
          <w:rFonts w:ascii="Sakkal Majalla" w:hAnsi="Sakkal Majalla" w:cs="Sakkal Majalla" w:hint="cs"/>
          <w:b/>
          <w:bCs/>
          <w:sz w:val="28"/>
          <w:szCs w:val="28"/>
          <w:rtl/>
          <w:lang w:bidi="ar-EG"/>
        </w:rPr>
        <w:t>لما محمد الخمشي</w:t>
      </w:r>
    </w:p>
    <w:p w14:paraId="58D6152F" w14:textId="77777777" w:rsidR="009125CE" w:rsidRPr="003C4C53" w:rsidRDefault="009125CE" w:rsidP="00377618">
      <w:pPr>
        <w:bidi w:val="0"/>
        <w:spacing w:line="360" w:lineRule="auto"/>
        <w:rPr>
          <w:rFonts w:ascii="Sakkal Majalla" w:hAnsi="Sakkal Majalla" w:cs="Sakkal Majalla"/>
          <w:b/>
          <w:bCs/>
          <w:sz w:val="28"/>
          <w:szCs w:val="28"/>
          <w:lang w:bidi="ar-EG"/>
        </w:rPr>
      </w:pPr>
    </w:p>
    <w:p w14:paraId="5F4EE2DE" w14:textId="1A92484F" w:rsidR="009125CE" w:rsidRPr="003C4C53" w:rsidRDefault="009125CE" w:rsidP="00844C5D">
      <w:pPr>
        <w:spacing w:line="360" w:lineRule="auto"/>
        <w:ind w:left="720"/>
        <w:jc w:val="center"/>
        <w:rPr>
          <w:rFonts w:ascii="Sakkal Majalla" w:hAnsi="Sakkal Majalla" w:cs="Sakkal Majalla"/>
          <w:b/>
          <w:bCs/>
          <w:sz w:val="28"/>
          <w:szCs w:val="28"/>
          <w:rtl/>
          <w:lang w:bidi="ar-EG"/>
        </w:rPr>
      </w:pPr>
      <w:r w:rsidRPr="003C4C53">
        <w:rPr>
          <w:rFonts w:ascii="Sakkal Majalla" w:hAnsi="Sakkal Majalla" w:cs="Sakkal Majalla" w:hint="cs"/>
          <w:b/>
          <w:bCs/>
          <w:sz w:val="28"/>
          <w:szCs w:val="28"/>
          <w:rtl/>
          <w:lang w:bidi="ar-EG"/>
        </w:rPr>
        <w:t>إشراف/</w:t>
      </w:r>
    </w:p>
    <w:p w14:paraId="2EFA31CD" w14:textId="287D4D2F" w:rsidR="009125CE" w:rsidRPr="003C4C53" w:rsidRDefault="00B55620" w:rsidP="00844C5D">
      <w:pPr>
        <w:spacing w:line="360" w:lineRule="auto"/>
        <w:ind w:left="720"/>
        <w:jc w:val="center"/>
        <w:rPr>
          <w:rFonts w:ascii="Sakkal Majalla" w:hAnsi="Sakkal Majalla" w:cs="Sakkal Majalla"/>
          <w:b/>
          <w:bCs/>
          <w:sz w:val="28"/>
          <w:szCs w:val="28"/>
          <w:rtl/>
          <w:lang w:bidi="ar-EG"/>
        </w:rPr>
      </w:pPr>
      <w:r w:rsidRPr="003C4C53">
        <w:rPr>
          <w:rFonts w:ascii="Sakkal Majalla" w:hAnsi="Sakkal Majalla" w:cs="Sakkal Majalla" w:hint="cs"/>
          <w:b/>
          <w:bCs/>
          <w:sz w:val="28"/>
          <w:szCs w:val="28"/>
          <w:rtl/>
          <w:lang w:bidi="ar-EG"/>
        </w:rPr>
        <w:t>د.الفيصل عبد الحميد</w:t>
      </w:r>
    </w:p>
    <w:p w14:paraId="22738CC6" w14:textId="48EE861A" w:rsidR="009125CE" w:rsidRPr="003C4C53" w:rsidRDefault="00B55620" w:rsidP="004C608C">
      <w:pPr>
        <w:spacing w:line="360" w:lineRule="auto"/>
        <w:ind w:left="720"/>
        <w:jc w:val="center"/>
        <w:rPr>
          <w:rFonts w:ascii="Sakkal Majalla" w:hAnsi="Sakkal Majalla" w:cs="Sakkal Majalla"/>
          <w:b/>
          <w:bCs/>
          <w:sz w:val="28"/>
          <w:szCs w:val="28"/>
          <w:rtl/>
          <w:lang w:bidi="ar-EG"/>
        </w:rPr>
      </w:pPr>
      <w:r w:rsidRPr="003C4C53">
        <w:rPr>
          <w:rFonts w:ascii="Sakkal Majalla" w:hAnsi="Sakkal Majalla" w:cs="Sakkal Majalla" w:hint="cs"/>
          <w:b/>
          <w:bCs/>
          <w:sz w:val="28"/>
          <w:szCs w:val="28"/>
          <w:rtl/>
          <w:lang w:bidi="ar-EG"/>
        </w:rPr>
        <w:t>د.فايز جراد</w:t>
      </w:r>
    </w:p>
    <w:p w14:paraId="14480418" w14:textId="78A6C3AC" w:rsidR="009125CE" w:rsidRPr="003C4C53" w:rsidRDefault="009125CE" w:rsidP="00844C5D">
      <w:pPr>
        <w:spacing w:line="360" w:lineRule="auto"/>
        <w:ind w:left="720"/>
        <w:jc w:val="center"/>
        <w:rPr>
          <w:rFonts w:ascii="Sakkal Majalla" w:hAnsi="Sakkal Majalla" w:cs="Sakkal Majalla"/>
          <w:b/>
          <w:bCs/>
          <w:sz w:val="28"/>
          <w:szCs w:val="28"/>
          <w:rtl/>
          <w:lang w:bidi="ar-EG"/>
        </w:rPr>
      </w:pPr>
      <w:r w:rsidRPr="003C4C53">
        <w:rPr>
          <w:rFonts w:ascii="Sakkal Majalla" w:hAnsi="Sakkal Majalla" w:cs="Sakkal Majalla" w:hint="cs"/>
          <w:b/>
          <w:bCs/>
          <w:sz w:val="28"/>
          <w:szCs w:val="28"/>
          <w:rtl/>
          <w:lang w:bidi="ar-EG"/>
        </w:rPr>
        <w:t>العام الدراسي:</w:t>
      </w:r>
    </w:p>
    <w:p w14:paraId="71099ADB" w14:textId="10DF6BA0" w:rsidR="009125CE" w:rsidRDefault="001342F7" w:rsidP="00844C5D">
      <w:pPr>
        <w:spacing w:line="360" w:lineRule="auto"/>
        <w:ind w:left="720"/>
        <w:jc w:val="center"/>
        <w:rPr>
          <w:rFonts w:ascii="Sakkal Majalla" w:hAnsi="Sakkal Majalla" w:cs="Sakkal Majalla"/>
          <w:b/>
          <w:bCs/>
          <w:sz w:val="28"/>
          <w:szCs w:val="28"/>
          <w:lang w:bidi="ar-EG"/>
        </w:rPr>
      </w:pPr>
      <w:r w:rsidRPr="003C4C53">
        <w:rPr>
          <w:rFonts w:ascii="Sakkal Majalla" w:hAnsi="Sakkal Majalla" w:cs="Sakkal Majalla" w:hint="cs"/>
          <w:b/>
          <w:bCs/>
          <w:sz w:val="28"/>
          <w:szCs w:val="28"/>
          <w:lang w:bidi="ar-EG"/>
        </w:rPr>
        <w:t>2025</w:t>
      </w:r>
    </w:p>
    <w:p w14:paraId="03AC0883" w14:textId="77777777" w:rsidR="0008328E" w:rsidRPr="003C4C53" w:rsidRDefault="0008328E" w:rsidP="00950E76">
      <w:pPr>
        <w:spacing w:line="360" w:lineRule="auto"/>
        <w:rPr>
          <w:rFonts w:ascii="Sakkal Majalla" w:hAnsi="Sakkal Majalla" w:cs="Sakkal Majalla"/>
          <w:b/>
          <w:bCs/>
          <w:sz w:val="28"/>
          <w:szCs w:val="28"/>
          <w:rtl/>
          <w:lang w:bidi="ar-EG"/>
        </w:rPr>
      </w:pPr>
    </w:p>
    <w:p w14:paraId="035BF540" w14:textId="1DFD03CD" w:rsidR="009125CE" w:rsidRPr="004C608C" w:rsidRDefault="00A74F76" w:rsidP="00950E76">
      <w:pPr>
        <w:spacing w:line="360" w:lineRule="auto"/>
        <w:rPr>
          <w:rFonts w:ascii="Sakkal Majalla" w:hAnsi="Sakkal Majalla" w:cs="Sakkal Majalla"/>
          <w:sz w:val="36"/>
          <w:szCs w:val="36"/>
          <w:u w:val="single"/>
          <w:rtl/>
          <w:lang w:bidi="ar-EG"/>
        </w:rPr>
      </w:pPr>
      <w:r w:rsidRPr="004C608C">
        <w:rPr>
          <w:rFonts w:ascii="Sakkal Majalla" w:hAnsi="Sakkal Majalla" w:cs="Sakkal Majalla" w:hint="cs"/>
          <w:b/>
          <w:bCs/>
          <w:sz w:val="36"/>
          <w:szCs w:val="36"/>
          <w:u w:val="single"/>
          <w:rtl/>
        </w:rPr>
        <w:t>مقدمة</w:t>
      </w:r>
      <w:r w:rsidR="009125CE" w:rsidRPr="004C608C">
        <w:rPr>
          <w:rFonts w:ascii="Sakkal Majalla" w:hAnsi="Sakkal Majalla" w:cs="Sakkal Majalla" w:hint="cs"/>
          <w:sz w:val="36"/>
          <w:szCs w:val="36"/>
          <w:u w:val="single"/>
          <w:rtl/>
          <w:lang w:bidi="ar-EG"/>
        </w:rPr>
        <w:t>:</w:t>
      </w:r>
    </w:p>
    <w:p w14:paraId="60A94893"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 xml:space="preserve">شهدت بيئة العمل الإدارية خلال السنوات الأخيرة تطورًا ملحوظًا في استخدام تقنيات الذكاء الاصطناعي، مما أدى إلى تغييرات جذرية في ديناميكيات عمليات اتخاذ القرار (عيادي </w:t>
      </w:r>
      <w:proofErr w:type="gramStart"/>
      <w:r w:rsidRPr="003C4C53">
        <w:rPr>
          <w:rFonts w:ascii="Sakkal Majalla" w:hAnsi="Sakkal Majalla" w:cs="Sakkal Majalla" w:hint="cs"/>
          <w:kern w:val="0"/>
          <w:sz w:val="28"/>
          <w:szCs w:val="28"/>
          <w:rtl/>
        </w:rPr>
        <w:t>و بن</w:t>
      </w:r>
      <w:proofErr w:type="gramEnd"/>
      <w:r w:rsidRPr="003C4C53">
        <w:rPr>
          <w:rFonts w:ascii="Sakkal Majalla" w:hAnsi="Sakkal Majalla" w:cs="Sakkal Majalla" w:hint="cs"/>
          <w:kern w:val="0"/>
          <w:sz w:val="28"/>
          <w:szCs w:val="28"/>
          <w:rtl/>
        </w:rPr>
        <w:t xml:space="preserve"> جميل، 2024). وقد تطورت تطبيقات الذكاء الاصطناعي من أدوات آلية بسيطة إلى أنظمة متقدمة تعتمد على خوارزميات التعلم الآلي، الأمر الذي عزز قدرة المؤسسات على معالجة البيانات الضخمة واستنباط الأنماط لدعم عملية اتخاذ القرار</w:t>
      </w:r>
      <w:r w:rsidRPr="003C4C53">
        <w:rPr>
          <w:rFonts w:ascii="Sakkal Majalla" w:hAnsi="Sakkal Majalla" w:cs="Sakkal Majalla" w:hint="cs"/>
          <w:kern w:val="0"/>
          <w:sz w:val="28"/>
          <w:szCs w:val="28"/>
        </w:rPr>
        <w:t>.</w:t>
      </w:r>
    </w:p>
    <w:p w14:paraId="595215C1" w14:textId="316C0851"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 xml:space="preserve">أصبح الذكاء الاصطناعي أداةً استراتيجيةً تعزز الكفاءة والدقة من خلال تحليل البيانات الضخمة وتزويد المدراء بالمعلومات التنبؤية لاتخاذ قرارات أكثر فعالية (علي فخري، 2025). في ضوء هذه التحولات التقنية، تكتسب دراسة أثر تكنولوجيا الذكاء الاصطناعي على فعالية اتخاذ القرار أهمية متزايدة لتوجيه استراتيجيات دمج هذه التقنيات بفعالية، حيث تسعى المؤسسات إلى فهم كيفية توظيفها لتحسين جودة القرارات الإدارية (خضر </w:t>
      </w:r>
      <w:r w:rsidR="00BF451C" w:rsidRPr="003C4C53">
        <w:rPr>
          <w:rFonts w:ascii="Sakkal Majalla" w:hAnsi="Sakkal Majalla" w:cs="Sakkal Majalla" w:hint="cs"/>
          <w:kern w:val="0"/>
          <w:sz w:val="28"/>
          <w:szCs w:val="28"/>
          <w:rtl/>
        </w:rPr>
        <w:t>وأمين</w:t>
      </w:r>
      <w:r w:rsidRPr="003C4C53">
        <w:rPr>
          <w:rFonts w:ascii="Sakkal Majalla" w:hAnsi="Sakkal Majalla" w:cs="Sakkal Majalla" w:hint="cs"/>
          <w:kern w:val="0"/>
          <w:sz w:val="28"/>
          <w:szCs w:val="28"/>
          <w:rtl/>
        </w:rPr>
        <w:t xml:space="preserve">، </w:t>
      </w:r>
      <w:proofErr w:type="gramStart"/>
      <w:r w:rsidRPr="003C4C53">
        <w:rPr>
          <w:rFonts w:ascii="Sakkal Majalla" w:hAnsi="Sakkal Majalla" w:cs="Sakkal Majalla" w:hint="cs"/>
          <w:kern w:val="0"/>
          <w:sz w:val="28"/>
          <w:szCs w:val="28"/>
          <w:rtl/>
        </w:rPr>
        <w:t>2023</w:t>
      </w:r>
      <w:r w:rsidRPr="003C4C53">
        <w:rPr>
          <w:rFonts w:ascii="Sakkal Majalla" w:hAnsi="Sakkal Majalla" w:cs="Sakkal Majalla" w:hint="cs"/>
          <w:kern w:val="0"/>
          <w:sz w:val="28"/>
          <w:szCs w:val="28"/>
        </w:rPr>
        <w:t>.(</w:t>
      </w:r>
      <w:proofErr w:type="gramEnd"/>
    </w:p>
    <w:p w14:paraId="3D196B99" w14:textId="5560F98E"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 xml:space="preserve">وعلى الرغم من تنامي الأبحاث في هذا المجال، تظل هناك فجوة في الأدبيات حول مدى التأثير الفعلي للذكاء الاصطناعي على فعالية القرارات الاستراتيجية والتنظيمية داخل بيئة العمل الإدارية (أنور، </w:t>
      </w:r>
      <w:proofErr w:type="gramStart"/>
      <w:r w:rsidRPr="003C4C53">
        <w:rPr>
          <w:rFonts w:ascii="Sakkal Majalla" w:hAnsi="Sakkal Majalla" w:cs="Sakkal Majalla" w:hint="cs"/>
          <w:kern w:val="0"/>
          <w:sz w:val="28"/>
          <w:szCs w:val="28"/>
          <w:rtl/>
        </w:rPr>
        <w:t>2025</w:t>
      </w:r>
      <w:r w:rsidRPr="003C4C53">
        <w:rPr>
          <w:rFonts w:ascii="Sakkal Majalla" w:hAnsi="Sakkal Majalla" w:cs="Sakkal Majalla" w:hint="cs"/>
          <w:kern w:val="0"/>
          <w:sz w:val="28"/>
          <w:szCs w:val="28"/>
        </w:rPr>
        <w:t>.(</w:t>
      </w:r>
      <w:proofErr w:type="gramEnd"/>
    </w:p>
    <w:p w14:paraId="1341A84C" w14:textId="77777777" w:rsidR="008D5B8B" w:rsidRDefault="008D5B8B" w:rsidP="00950E76">
      <w:pPr>
        <w:autoSpaceDE w:val="0"/>
        <w:autoSpaceDN w:val="0"/>
        <w:adjustRightInd w:val="0"/>
        <w:spacing w:after="0" w:line="360" w:lineRule="auto"/>
        <w:rPr>
          <w:rFonts w:ascii="Sakkal Majalla" w:hAnsi="Sakkal Majalla" w:cs="Sakkal Majalla"/>
          <w:kern w:val="0"/>
          <w:sz w:val="28"/>
          <w:szCs w:val="28"/>
          <w:rtl/>
        </w:rPr>
      </w:pPr>
      <w:r w:rsidRPr="003C4C53">
        <w:rPr>
          <w:rFonts w:ascii="Sakkal Majalla" w:hAnsi="Sakkal Majalla" w:cs="Sakkal Majalla" w:hint="cs"/>
          <w:kern w:val="0"/>
          <w:sz w:val="28"/>
          <w:szCs w:val="28"/>
          <w:rtl/>
        </w:rPr>
        <w:t>أظهرت الدراسات السابقة مؤشرات متباينة؛ فقد أشارت بعض الدراسات إلى تحقيق الذكاء الاصطناعي مكاسب ملموسة في دعم القرارات الإدارية (الهدى وصونيا، 2024)، في حين لم تتناول دراسات أخرى بعمق تأثير هذه التقنيات على جودة القرار أو شروط نجاح دمجها الفعّال</w:t>
      </w:r>
      <w:r w:rsidRPr="003C4C53">
        <w:rPr>
          <w:rFonts w:ascii="Sakkal Majalla" w:hAnsi="Sakkal Majalla" w:cs="Sakkal Majalla" w:hint="cs"/>
          <w:kern w:val="0"/>
          <w:sz w:val="28"/>
          <w:szCs w:val="28"/>
        </w:rPr>
        <w:t>.</w:t>
      </w:r>
    </w:p>
    <w:p w14:paraId="6F8DAA43" w14:textId="5F5DFA54" w:rsidR="0063551D" w:rsidRPr="003C4C53" w:rsidRDefault="0063551D" w:rsidP="00950E76">
      <w:p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بناءً على ما سبق، تبرز الحاجة إلى سد الفجوة المعرفية المتعلقة بمدى تأثير تكنولوجيا الذكاء الاصطناعي على فعالية اتخاذ القرار في بيئة العمل الإدارية. ومن هنا تنبثق مشكلة البحث الراهن، التي تسعى إلى تحليل هذا الأثر بصورة منهجية تسهم في إثراء الفهم العلمي للموضوع وتعزيز الممارسات الإدارية المبنية على الأدلة.</w:t>
      </w:r>
    </w:p>
    <w:p w14:paraId="28616C80" w14:textId="77777777" w:rsidR="003C4C53" w:rsidRPr="003C4C53" w:rsidRDefault="003C4C53" w:rsidP="00950E76">
      <w:pPr>
        <w:autoSpaceDE w:val="0"/>
        <w:autoSpaceDN w:val="0"/>
        <w:adjustRightInd w:val="0"/>
        <w:spacing w:after="0" w:line="360" w:lineRule="auto"/>
        <w:rPr>
          <w:rFonts w:ascii="Sakkal Majalla" w:hAnsi="Sakkal Majalla" w:cs="Sakkal Majalla"/>
          <w:kern w:val="0"/>
          <w:sz w:val="28"/>
          <w:szCs w:val="28"/>
          <w:rtl/>
        </w:rPr>
      </w:pPr>
    </w:p>
    <w:p w14:paraId="733D326A" w14:textId="2587ED57" w:rsidR="003C4C53" w:rsidRPr="003C4C53" w:rsidRDefault="00B26C53" w:rsidP="00950E76">
      <w:pPr>
        <w:autoSpaceDE w:val="0"/>
        <w:autoSpaceDN w:val="0"/>
        <w:adjustRightInd w:val="0"/>
        <w:spacing w:after="0" w:line="360" w:lineRule="auto"/>
        <w:rPr>
          <w:rFonts w:ascii="Sakkal Majalla" w:hAnsi="Sakkal Majalla" w:cs="Sakkal Majalla"/>
          <w:kern w:val="0"/>
          <w:sz w:val="28"/>
          <w:szCs w:val="28"/>
          <w:rtl/>
        </w:rPr>
      </w:pPr>
      <w:r>
        <w:rPr>
          <w:rFonts w:ascii="Sakkal Majalla" w:hAnsi="Sakkal Majalla" w:cs="Sakkal Majalla"/>
          <w:kern w:val="0"/>
          <w:sz w:val="28"/>
          <w:szCs w:val="28"/>
          <w:rtl/>
        </w:rPr>
        <w:br/>
      </w:r>
      <w:r w:rsidR="00950E76">
        <w:rPr>
          <w:rFonts w:ascii="Sakkal Majalla" w:hAnsi="Sakkal Majalla" w:cs="Sakkal Majalla"/>
          <w:kern w:val="0"/>
          <w:sz w:val="28"/>
          <w:szCs w:val="28"/>
          <w:rtl/>
        </w:rPr>
        <w:br/>
      </w:r>
      <w:r w:rsidR="0079548E">
        <w:rPr>
          <w:rFonts w:ascii="Sakkal Majalla" w:hAnsi="Sakkal Majalla" w:cs="Sakkal Majalla"/>
          <w:kern w:val="0"/>
          <w:sz w:val="28"/>
          <w:szCs w:val="28"/>
          <w:rtl/>
        </w:rPr>
        <w:br/>
      </w:r>
    </w:p>
    <w:p w14:paraId="40A61660" w14:textId="4326FFA7" w:rsidR="009125CE" w:rsidRPr="004C608C" w:rsidRDefault="00A74F76" w:rsidP="00950E76">
      <w:pPr>
        <w:spacing w:line="360" w:lineRule="auto"/>
        <w:rPr>
          <w:rFonts w:ascii="Sakkal Majalla" w:hAnsi="Sakkal Majalla" w:cs="Sakkal Majalla"/>
          <w:sz w:val="36"/>
          <w:szCs w:val="36"/>
          <w:u w:val="single"/>
          <w:rtl/>
          <w:lang w:bidi="ar-EG"/>
        </w:rPr>
      </w:pPr>
      <w:r w:rsidRPr="004C608C">
        <w:rPr>
          <w:rFonts w:ascii="Sakkal Majalla" w:hAnsi="Sakkal Majalla" w:cs="Sakkal Majalla" w:hint="cs"/>
          <w:b/>
          <w:bCs/>
          <w:sz w:val="36"/>
          <w:szCs w:val="36"/>
          <w:u w:val="single"/>
          <w:rtl/>
        </w:rPr>
        <w:lastRenderedPageBreak/>
        <w:t>مشكلة الدراسة</w:t>
      </w:r>
      <w:r w:rsidR="009125CE" w:rsidRPr="004C608C">
        <w:rPr>
          <w:rFonts w:ascii="Sakkal Majalla" w:hAnsi="Sakkal Majalla" w:cs="Sakkal Majalla" w:hint="cs"/>
          <w:sz w:val="36"/>
          <w:szCs w:val="36"/>
          <w:u w:val="single"/>
          <w:rtl/>
          <w:lang w:bidi="ar-EG"/>
        </w:rPr>
        <w:t>:</w:t>
      </w:r>
    </w:p>
    <w:p w14:paraId="25AEBE35" w14:textId="090C6354" w:rsidR="008D5B8B" w:rsidRPr="003C4C53" w:rsidRDefault="0063551D" w:rsidP="00950E76">
      <w:p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 xml:space="preserve">رغم التطور السريع في مجال الذكاء الاصطناعي وتزايد اعتماده في دعم القرارات الإدارية، ما زال الجدل قائمًا حول مدى فاعليته الحقيقية في تحسين جودة القرارات في بيئات العمل الحديثة. </w:t>
      </w:r>
      <w:r>
        <w:rPr>
          <w:rFonts w:ascii="Sakkal Majalla" w:hAnsi="Sakkal Majalla" w:cs="Sakkal Majalla"/>
          <w:kern w:val="0"/>
          <w:sz w:val="28"/>
          <w:szCs w:val="28"/>
          <w:rtl/>
        </w:rPr>
        <w:br/>
      </w:r>
      <w:r w:rsidR="008D5B8B" w:rsidRPr="003C4C53">
        <w:rPr>
          <w:rFonts w:ascii="Sakkal Majalla" w:hAnsi="Sakkal Majalla" w:cs="Sakkal Majalla" w:hint="cs"/>
          <w:kern w:val="0"/>
          <w:sz w:val="28"/>
          <w:szCs w:val="28"/>
          <w:rtl/>
        </w:rPr>
        <w:t>شهدت بيئات العمل الإدارية في السنوات الأخيرة تطورًا متسارعًا في تبنّي تكنولوجيا الذكاء الاصطناعي، حيث أصبحت هذه التقنية أداةً محورية في دعم عمليات اتخاذ القرار من خلال تحليل كميات ضخمة من البيانات، واستخلاص أنماط تسهم في تقديم توصيات دقيقة للإداريين</w:t>
      </w:r>
      <w:r w:rsidR="008D5B8B" w:rsidRPr="003C4C53">
        <w:rPr>
          <w:rFonts w:ascii="Sakkal Majalla" w:hAnsi="Sakkal Majalla" w:cs="Sakkal Majalla" w:hint="cs"/>
          <w:kern w:val="0"/>
          <w:sz w:val="28"/>
          <w:szCs w:val="28"/>
        </w:rPr>
        <w:t>.</w:t>
      </w:r>
    </w:p>
    <w:p w14:paraId="3BC3B43F" w14:textId="6214E8B3"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وقد أشا</w:t>
      </w:r>
      <w:r w:rsidR="00844C5D" w:rsidRPr="003C4C53">
        <w:rPr>
          <w:rFonts w:ascii="Sakkal Majalla" w:hAnsi="Sakkal Majalla" w:cs="Sakkal Majalla" w:hint="cs"/>
          <w:kern w:val="0"/>
          <w:sz w:val="28"/>
          <w:szCs w:val="28"/>
          <w:rtl/>
        </w:rPr>
        <w:t>ر (</w:t>
      </w:r>
      <w:r w:rsidRPr="003C4C53">
        <w:rPr>
          <w:rFonts w:ascii="Sakkal Majalla" w:hAnsi="Sakkal Majalla" w:cs="Sakkal Majalla" w:hint="cs"/>
          <w:kern w:val="0"/>
          <w:sz w:val="28"/>
          <w:szCs w:val="28"/>
        </w:rPr>
        <w:t xml:space="preserve">Davenport &amp; </w:t>
      </w:r>
      <w:proofErr w:type="spellStart"/>
      <w:r w:rsidRPr="003C4C53">
        <w:rPr>
          <w:rFonts w:ascii="Sakkal Majalla" w:hAnsi="Sakkal Majalla" w:cs="Sakkal Majalla" w:hint="cs"/>
          <w:kern w:val="0"/>
          <w:sz w:val="28"/>
          <w:szCs w:val="28"/>
        </w:rPr>
        <w:t>Ronanki</w:t>
      </w:r>
      <w:proofErr w:type="spellEnd"/>
      <w:r w:rsidR="00844C5D" w:rsidRPr="003C4C53">
        <w:rPr>
          <w:rFonts w:ascii="Sakkal Majalla" w:hAnsi="Sakkal Majalla" w:cs="Sakkal Majalla" w:hint="cs"/>
          <w:kern w:val="0"/>
          <w:sz w:val="28"/>
          <w:szCs w:val="28"/>
        </w:rPr>
        <w:t>, 2018</w:t>
      </w:r>
      <w:r w:rsidR="00844C5D" w:rsidRPr="003C4C53">
        <w:rPr>
          <w:rFonts w:ascii="Sakkal Majalla" w:hAnsi="Sakkal Majalla" w:cs="Sakkal Majalla" w:hint="cs"/>
          <w:kern w:val="0"/>
          <w:sz w:val="28"/>
          <w:szCs w:val="28"/>
          <w:rtl/>
        </w:rPr>
        <w:t>) إلى</w:t>
      </w:r>
      <w:r w:rsidRPr="003C4C53">
        <w:rPr>
          <w:rFonts w:ascii="Sakkal Majalla" w:hAnsi="Sakkal Majalla" w:cs="Sakkal Majalla" w:hint="cs"/>
          <w:kern w:val="0"/>
          <w:sz w:val="28"/>
          <w:szCs w:val="28"/>
          <w:rtl/>
        </w:rPr>
        <w:t xml:space="preserve"> أن الذكاء الاصطناعي يمكّن من تحسين جودة القرارات وتعزيز الكفاءة التشغيلية عبر الأتمتة والتحليلات التنبؤية</w:t>
      </w:r>
      <w:r w:rsidRPr="003C4C53">
        <w:rPr>
          <w:rFonts w:ascii="Sakkal Majalla" w:hAnsi="Sakkal Majalla" w:cs="Sakkal Majalla" w:hint="cs"/>
          <w:kern w:val="0"/>
          <w:sz w:val="28"/>
          <w:szCs w:val="28"/>
        </w:rPr>
        <w:t>.</w:t>
      </w:r>
    </w:p>
    <w:p w14:paraId="5DE6A92E" w14:textId="44C58838"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 xml:space="preserve">رغم هذه الإمكانات الواعدة، لا تزال المؤسسات تواجه تحديات فعلية في دمج هذه التكنولوجيا ضمن الأطر الإدارية التقليدية، مما يحد من الاستفادة الكاملة منها. كما </w:t>
      </w:r>
      <w:r w:rsidR="00844C5D" w:rsidRPr="003C4C53">
        <w:rPr>
          <w:rFonts w:ascii="Sakkal Majalla" w:hAnsi="Sakkal Majalla" w:cs="Sakkal Majalla" w:hint="cs"/>
          <w:kern w:val="0"/>
          <w:sz w:val="28"/>
          <w:szCs w:val="28"/>
          <w:rtl/>
        </w:rPr>
        <w:t>أكد</w:t>
      </w:r>
      <w:r w:rsidR="00844C5D" w:rsidRPr="003C4C53">
        <w:rPr>
          <w:rFonts w:ascii="Sakkal Majalla" w:hAnsi="Sakkal Majalla" w:cs="Sakkal Majalla" w:hint="cs"/>
          <w:kern w:val="0"/>
          <w:sz w:val="28"/>
          <w:szCs w:val="28"/>
        </w:rPr>
        <w:t xml:space="preserve"> (</w:t>
      </w:r>
      <w:r w:rsidRPr="003C4C53">
        <w:rPr>
          <w:rFonts w:ascii="Sakkal Majalla" w:hAnsi="Sakkal Majalla" w:cs="Sakkal Majalla" w:hint="cs"/>
          <w:kern w:val="0"/>
          <w:sz w:val="28"/>
          <w:szCs w:val="28"/>
        </w:rPr>
        <w:t>Jarrahi</w:t>
      </w:r>
      <w:r w:rsidR="00844C5D" w:rsidRPr="003C4C53">
        <w:rPr>
          <w:rFonts w:ascii="Sakkal Majalla" w:hAnsi="Sakkal Majalla" w:cs="Sakkal Majalla" w:hint="cs"/>
          <w:kern w:val="0"/>
          <w:sz w:val="28"/>
          <w:szCs w:val="28"/>
        </w:rPr>
        <w:t>,2018)</w:t>
      </w:r>
      <w:r w:rsidR="00844C5D" w:rsidRPr="003C4C53">
        <w:rPr>
          <w:rFonts w:ascii="Sakkal Majalla" w:hAnsi="Sakkal Majalla" w:cs="Sakkal Majalla" w:hint="cs"/>
          <w:kern w:val="0"/>
          <w:sz w:val="28"/>
          <w:szCs w:val="28"/>
          <w:rtl/>
        </w:rPr>
        <w:t xml:space="preserve"> </w:t>
      </w:r>
      <w:r w:rsidRPr="003C4C53">
        <w:rPr>
          <w:rFonts w:ascii="Sakkal Majalla" w:hAnsi="Sakkal Majalla" w:cs="Sakkal Majalla" w:hint="cs"/>
          <w:kern w:val="0"/>
          <w:sz w:val="28"/>
          <w:szCs w:val="28"/>
          <w:rtl/>
        </w:rPr>
        <w:t>أن الاستخدام غير المدروس للذكاء الاصطناعي قد يؤدي إلى قرارات غير دقيقة إذا لم يتم ضبط خوارزمياته بشكل يراعي السياق البشري والإداري</w:t>
      </w:r>
      <w:r w:rsidRPr="003C4C53">
        <w:rPr>
          <w:rFonts w:ascii="Sakkal Majalla" w:hAnsi="Sakkal Majalla" w:cs="Sakkal Majalla" w:hint="cs"/>
          <w:kern w:val="0"/>
          <w:sz w:val="28"/>
          <w:szCs w:val="28"/>
        </w:rPr>
        <w:t>.</w:t>
      </w:r>
    </w:p>
    <w:p w14:paraId="74F530CF" w14:textId="5730012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وفي سياق مشابه، أوضح</w:t>
      </w:r>
      <w:r w:rsidRPr="003C4C53">
        <w:rPr>
          <w:rFonts w:ascii="Sakkal Majalla" w:hAnsi="Sakkal Majalla" w:cs="Sakkal Majalla" w:hint="cs"/>
          <w:kern w:val="0"/>
          <w:sz w:val="28"/>
          <w:szCs w:val="28"/>
        </w:rPr>
        <w:t xml:space="preserve"> (Shrestha et al, 2019) </w:t>
      </w:r>
      <w:r w:rsidRPr="003C4C53">
        <w:rPr>
          <w:rFonts w:ascii="Sakkal Majalla" w:hAnsi="Sakkal Majalla" w:cs="Sakkal Majalla" w:hint="cs"/>
          <w:kern w:val="0"/>
          <w:sz w:val="28"/>
          <w:szCs w:val="28"/>
          <w:rtl/>
        </w:rPr>
        <w:t>أن أحد التحديات الرئيسية يتمثل في ضعف الثقة بمخرجات الذكاء الاصطناعي لدى متخذي القرار، بالإضافة إلى الحاجة لمهارات جديدة لفهم وتحليل تلك المخرجات</w:t>
      </w:r>
      <w:r w:rsidRPr="003C4C53">
        <w:rPr>
          <w:rFonts w:ascii="Sakkal Majalla" w:hAnsi="Sakkal Majalla" w:cs="Sakkal Majalla" w:hint="cs"/>
          <w:kern w:val="0"/>
          <w:sz w:val="28"/>
          <w:szCs w:val="28"/>
        </w:rPr>
        <w:t>.</w:t>
      </w:r>
    </w:p>
    <w:p w14:paraId="7D5E7300" w14:textId="5D2A5331" w:rsidR="008D5B8B" w:rsidRDefault="008D5B8B" w:rsidP="00950E76">
      <w:pPr>
        <w:autoSpaceDE w:val="0"/>
        <w:autoSpaceDN w:val="0"/>
        <w:adjustRightInd w:val="0"/>
        <w:spacing w:after="0" w:line="360" w:lineRule="auto"/>
        <w:rPr>
          <w:rFonts w:ascii="Sakkal Majalla" w:hAnsi="Sakkal Majalla" w:cs="Sakkal Majalla"/>
          <w:kern w:val="0"/>
          <w:sz w:val="28"/>
          <w:szCs w:val="28"/>
          <w:rtl/>
        </w:rPr>
      </w:pPr>
      <w:r w:rsidRPr="003C4C53">
        <w:rPr>
          <w:rFonts w:ascii="Sakkal Majalla" w:hAnsi="Sakkal Majalla" w:cs="Sakkal Majalla" w:hint="cs"/>
          <w:kern w:val="0"/>
          <w:sz w:val="28"/>
          <w:szCs w:val="28"/>
          <w:rtl/>
        </w:rPr>
        <w:t>من جانب آخر، يُبرز</w:t>
      </w:r>
      <w:r w:rsidRPr="003C4C53">
        <w:rPr>
          <w:rFonts w:ascii="Sakkal Majalla" w:hAnsi="Sakkal Majalla" w:cs="Sakkal Majalla" w:hint="cs"/>
          <w:kern w:val="0"/>
          <w:sz w:val="28"/>
          <w:szCs w:val="28"/>
        </w:rPr>
        <w:t xml:space="preserve"> (Raisch &amp; Krakowski</w:t>
      </w:r>
      <w:r w:rsidR="00844C5D" w:rsidRPr="003C4C53">
        <w:rPr>
          <w:rFonts w:ascii="Sakkal Majalla" w:hAnsi="Sakkal Majalla" w:cs="Sakkal Majalla" w:hint="cs"/>
          <w:kern w:val="0"/>
          <w:sz w:val="28"/>
          <w:szCs w:val="28"/>
        </w:rPr>
        <w:t>, 2021)</w:t>
      </w:r>
      <w:r w:rsidRPr="003C4C53">
        <w:rPr>
          <w:rFonts w:ascii="Sakkal Majalla" w:hAnsi="Sakkal Majalla" w:cs="Sakkal Majalla" w:hint="cs"/>
          <w:kern w:val="0"/>
          <w:sz w:val="28"/>
          <w:szCs w:val="28"/>
        </w:rPr>
        <w:t xml:space="preserve"> </w:t>
      </w:r>
      <w:r w:rsidRPr="003C4C53">
        <w:rPr>
          <w:rFonts w:ascii="Sakkal Majalla" w:hAnsi="Sakkal Majalla" w:cs="Sakkal Majalla" w:hint="cs"/>
          <w:kern w:val="0"/>
          <w:sz w:val="28"/>
          <w:szCs w:val="28"/>
          <w:rtl/>
        </w:rPr>
        <w:t>أن التوازن بين الذكاء الاصطناعي والبشر لا يزال غير واضح في البيئات الإدارية، مما يثير تساؤلات حول من له الكلمة الأخيرة في اتخاذ القرار</w:t>
      </w:r>
      <w:r w:rsidRPr="003C4C53">
        <w:rPr>
          <w:rFonts w:ascii="Sakkal Majalla" w:hAnsi="Sakkal Majalla" w:cs="Sakkal Majalla" w:hint="cs"/>
          <w:kern w:val="0"/>
          <w:sz w:val="28"/>
          <w:szCs w:val="28"/>
        </w:rPr>
        <w:t>.</w:t>
      </w:r>
    </w:p>
    <w:p w14:paraId="474B4ED2" w14:textId="020DA829" w:rsidR="0063551D" w:rsidRPr="003C4C53" w:rsidRDefault="0063551D" w:rsidP="00950E76">
      <w:p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 xml:space="preserve">وتزداد أهمية هذه الإشكالية في السياق السعودي نظرًا لتسارع التحول الرقمي في مؤسسات قطاع التقنية المالية، والحاجة إلى فهم أثر الذكاء الاصطناعي في </w:t>
      </w:r>
      <w:r w:rsidR="0033002B">
        <w:rPr>
          <w:rFonts w:ascii="Sakkal Majalla" w:hAnsi="Sakkal Majalla" w:cs="Sakkal Majalla" w:hint="cs"/>
          <w:kern w:val="0"/>
          <w:sz w:val="28"/>
          <w:szCs w:val="28"/>
          <w:rtl/>
        </w:rPr>
        <w:t>تحسين</w:t>
      </w:r>
      <w:r>
        <w:rPr>
          <w:rFonts w:ascii="Sakkal Majalla" w:hAnsi="Sakkal Majalla" w:cs="Sakkal Majalla" w:hint="cs"/>
          <w:kern w:val="0"/>
          <w:sz w:val="28"/>
          <w:szCs w:val="28"/>
          <w:rtl/>
        </w:rPr>
        <w:t xml:space="preserve"> فعالية القرارات الإدارية داخلها.</w:t>
      </w:r>
    </w:p>
    <w:p w14:paraId="2B6EC64E" w14:textId="2382E04B" w:rsidR="008D5B8B" w:rsidRDefault="008D5B8B" w:rsidP="00950E76">
      <w:pPr>
        <w:autoSpaceDE w:val="0"/>
        <w:autoSpaceDN w:val="0"/>
        <w:adjustRightInd w:val="0"/>
        <w:spacing w:after="0" w:line="360" w:lineRule="auto"/>
        <w:rPr>
          <w:rFonts w:ascii="Sakkal Majalla" w:hAnsi="Sakkal Majalla" w:cs="Sakkal Majalla"/>
          <w:kern w:val="0"/>
          <w:sz w:val="28"/>
          <w:szCs w:val="28"/>
          <w:rtl/>
        </w:rPr>
      </w:pPr>
      <w:r w:rsidRPr="003C4C53">
        <w:rPr>
          <w:rFonts w:ascii="Sakkal Majalla" w:hAnsi="Sakkal Majalla" w:cs="Sakkal Majalla" w:hint="cs"/>
          <w:kern w:val="0"/>
          <w:sz w:val="28"/>
          <w:szCs w:val="28"/>
          <w:rtl/>
        </w:rPr>
        <w:t>هذه التحديات وغيرها تطرح إشكالية بحثية تستدعي التوقف عندها علميًا، مما يدفع إلى دراسة مدى تأثير الذكاء الاصطناعي على فعالية اتخاذ القرار في بيئة العمل الإدارية، ورصد الإيجابيات والتحديات وتقديم رؤية علمية متكاملة لسد الفجوة المعرفية والتطبيقية في هذا المجال</w:t>
      </w:r>
      <w:r w:rsidRPr="003C4C53">
        <w:rPr>
          <w:rFonts w:ascii="Sakkal Majalla" w:hAnsi="Sakkal Majalla" w:cs="Sakkal Majalla" w:hint="cs"/>
          <w:kern w:val="0"/>
          <w:sz w:val="28"/>
          <w:szCs w:val="28"/>
        </w:rPr>
        <w:t>.</w:t>
      </w:r>
    </w:p>
    <w:p w14:paraId="5F02BB6D" w14:textId="5FBBA870" w:rsidR="009125CE" w:rsidRPr="0033002B" w:rsidRDefault="0063551D" w:rsidP="00950E76">
      <w:pPr>
        <w:autoSpaceDE w:val="0"/>
        <w:autoSpaceDN w:val="0"/>
        <w:adjustRightInd w:val="0"/>
        <w:spacing w:after="0" w:line="360" w:lineRule="auto"/>
        <w:rPr>
          <w:rFonts w:ascii="Sakkal Majalla" w:hAnsi="Sakkal Majalla" w:cs="Sakkal Majalla"/>
          <w:kern w:val="0"/>
          <w:sz w:val="28"/>
          <w:szCs w:val="28"/>
          <w:rtl/>
        </w:rPr>
      </w:pPr>
      <w:r>
        <w:rPr>
          <w:rFonts w:ascii="Sakkal Majalla" w:hAnsi="Sakkal Majalla" w:cs="Sakkal Majalla" w:hint="cs"/>
          <w:kern w:val="0"/>
          <w:sz w:val="28"/>
          <w:szCs w:val="28"/>
          <w:rtl/>
        </w:rPr>
        <w:t xml:space="preserve">ومن هنا يمكن صياغة مشكلة الدراسة في السؤال الرئيس الآتي: </w:t>
      </w:r>
      <w:r>
        <w:rPr>
          <w:rFonts w:ascii="Sakkal Majalla" w:hAnsi="Sakkal Majalla" w:cs="Sakkal Majalla"/>
          <w:kern w:val="0"/>
          <w:sz w:val="28"/>
          <w:szCs w:val="28"/>
          <w:rtl/>
        </w:rPr>
        <w:br/>
      </w:r>
      <w:r>
        <w:rPr>
          <w:rFonts w:ascii="Sakkal Majalla" w:hAnsi="Sakkal Majalla" w:cs="Sakkal Majalla" w:hint="cs"/>
          <w:kern w:val="0"/>
          <w:sz w:val="28"/>
          <w:szCs w:val="28"/>
          <w:rtl/>
        </w:rPr>
        <w:t>ما مدى تأثير استخدام تكنولوجيا الذكاء الاصطناعي على فعالية اتخاذ القرار في بيئة العمل الإدارية، وما العوامل التي قد تعزز أو تحد من هذا التأثير؟</w:t>
      </w:r>
      <w:r w:rsidR="0079548E">
        <w:rPr>
          <w:rFonts w:ascii="Sakkal Majalla" w:hAnsi="Sakkal Majalla" w:cs="Sakkal Majalla"/>
          <w:kern w:val="0"/>
          <w:sz w:val="28"/>
          <w:szCs w:val="28"/>
          <w:rtl/>
        </w:rPr>
        <w:br/>
      </w:r>
      <w:r w:rsidR="0079548E">
        <w:rPr>
          <w:rFonts w:ascii="Sakkal Majalla" w:hAnsi="Sakkal Majalla" w:cs="Sakkal Majalla"/>
          <w:kern w:val="0"/>
          <w:sz w:val="28"/>
          <w:szCs w:val="28"/>
          <w:rtl/>
        </w:rPr>
        <w:lastRenderedPageBreak/>
        <w:br/>
      </w:r>
    </w:p>
    <w:p w14:paraId="231E38BB" w14:textId="157304B2" w:rsidR="009125CE" w:rsidRPr="004C608C" w:rsidRDefault="00A74F76" w:rsidP="00950E76">
      <w:pPr>
        <w:spacing w:line="360" w:lineRule="auto"/>
        <w:rPr>
          <w:rFonts w:ascii="Sakkal Majalla" w:hAnsi="Sakkal Majalla" w:cs="Sakkal Majalla"/>
          <w:sz w:val="36"/>
          <w:szCs w:val="36"/>
          <w:u w:val="single"/>
          <w:rtl/>
        </w:rPr>
      </w:pPr>
      <w:r w:rsidRPr="004C608C">
        <w:rPr>
          <w:rFonts w:ascii="Sakkal Majalla" w:hAnsi="Sakkal Majalla" w:cs="Sakkal Majalla" w:hint="cs"/>
          <w:b/>
          <w:bCs/>
          <w:sz w:val="36"/>
          <w:szCs w:val="36"/>
          <w:u w:val="single"/>
          <w:rtl/>
        </w:rPr>
        <w:t>أهمية الدراسة:</w:t>
      </w:r>
    </w:p>
    <w:p w14:paraId="17F066E6" w14:textId="77777777" w:rsidR="008D5B8B" w:rsidRPr="004C608C" w:rsidRDefault="008D5B8B" w:rsidP="00950E76">
      <w:pPr>
        <w:autoSpaceDE w:val="0"/>
        <w:autoSpaceDN w:val="0"/>
        <w:adjustRightInd w:val="0"/>
        <w:spacing w:after="0" w:line="360" w:lineRule="auto"/>
        <w:rPr>
          <w:rFonts w:ascii="Sakkal Majalla" w:hAnsi="Sakkal Majalla" w:cs="Sakkal Majalla"/>
          <w:kern w:val="0"/>
          <w:sz w:val="36"/>
          <w:szCs w:val="36"/>
          <w:u w:val="single"/>
        </w:rPr>
      </w:pPr>
      <w:r w:rsidRPr="004C608C">
        <w:rPr>
          <w:rFonts w:ascii="Sakkal Majalla" w:hAnsi="Sakkal Majalla" w:cs="Sakkal Majalla" w:hint="cs"/>
          <w:kern w:val="0"/>
          <w:sz w:val="36"/>
          <w:szCs w:val="36"/>
          <w:u w:val="single"/>
          <w:rtl/>
        </w:rPr>
        <w:t>أولًا: الأهمية النظرية</w:t>
      </w:r>
    </w:p>
    <w:p w14:paraId="5D41B256" w14:textId="10A92CB3" w:rsidR="008D5B8B" w:rsidRPr="003C4C53" w:rsidRDefault="0033002B" w:rsidP="00950E76">
      <w:pPr>
        <w:pStyle w:val="ListParagraph"/>
        <w:numPr>
          <w:ilvl w:val="0"/>
          <w:numId w:val="1"/>
        </w:num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تُسهم الدراسة في توسيع القاعدة المعرفية حول أثر تقنيات الذكاء الاصطناعي على فعالية اتخاذ القرار في المجال الإداري.</w:t>
      </w:r>
    </w:p>
    <w:p w14:paraId="4C4E241C" w14:textId="478A1484" w:rsidR="008D5B8B" w:rsidRPr="003C4C53" w:rsidRDefault="0033002B" w:rsidP="00950E76">
      <w:pPr>
        <w:pStyle w:val="ListParagraph"/>
        <w:numPr>
          <w:ilvl w:val="0"/>
          <w:numId w:val="1"/>
        </w:num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تث</w:t>
      </w:r>
      <w:r w:rsidR="00D80DEA">
        <w:rPr>
          <w:rFonts w:ascii="Sakkal Majalla" w:hAnsi="Sakkal Majalla" w:cs="Sakkal Majalla" w:hint="cs"/>
          <w:kern w:val="0"/>
          <w:sz w:val="28"/>
          <w:szCs w:val="28"/>
          <w:rtl/>
        </w:rPr>
        <w:t>ُ</w:t>
      </w:r>
      <w:r>
        <w:rPr>
          <w:rFonts w:ascii="Sakkal Majalla" w:hAnsi="Sakkal Majalla" w:cs="Sakkal Majalla" w:hint="cs"/>
          <w:kern w:val="0"/>
          <w:sz w:val="28"/>
          <w:szCs w:val="28"/>
          <w:rtl/>
        </w:rPr>
        <w:t>ري الإطار النظري لمفهوم اتخاذ القرار الإداري من خلال إدراج أبعاد جديدة ترتبط بتوظيف الذكاء الاصطناعي</w:t>
      </w:r>
      <w:r w:rsidR="008D5B8B" w:rsidRPr="003C4C53">
        <w:rPr>
          <w:rFonts w:ascii="Sakkal Majalla" w:hAnsi="Sakkal Majalla" w:cs="Sakkal Majalla" w:hint="cs"/>
          <w:kern w:val="0"/>
          <w:sz w:val="28"/>
          <w:szCs w:val="28"/>
        </w:rPr>
        <w:t>.</w:t>
      </w:r>
    </w:p>
    <w:p w14:paraId="70C9442B" w14:textId="6FA9C268" w:rsidR="008D5B8B" w:rsidRPr="003C4C53" w:rsidRDefault="008D5B8B" w:rsidP="00950E76">
      <w:pPr>
        <w:pStyle w:val="ListParagraph"/>
        <w:numPr>
          <w:ilvl w:val="0"/>
          <w:numId w:val="1"/>
        </w:num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توفّر نتائج الدراسة أساسًا علميًّا لدراسات مستقبلية تتناول التكامل بين أنظمة الذكاء الاصطناعي وعمليات صنع القرار الإداري</w:t>
      </w:r>
      <w:r w:rsidRPr="003C4C53">
        <w:rPr>
          <w:rFonts w:ascii="Sakkal Majalla" w:hAnsi="Sakkal Majalla" w:cs="Sakkal Majalla" w:hint="cs"/>
          <w:kern w:val="0"/>
          <w:sz w:val="28"/>
          <w:szCs w:val="28"/>
        </w:rPr>
        <w:t>.</w:t>
      </w:r>
    </w:p>
    <w:p w14:paraId="744922AC" w14:textId="1741DE14" w:rsidR="008D5B8B" w:rsidRPr="003C4C53" w:rsidRDefault="0033002B" w:rsidP="00950E76">
      <w:pPr>
        <w:pStyle w:val="ListParagraph"/>
        <w:numPr>
          <w:ilvl w:val="0"/>
          <w:numId w:val="1"/>
        </w:num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تُسهم في تحديد المفاهيم والمتغيرات الرئيسة المرتبطة بدمج تقنيات الذكاء الاصطناعي في بيئة العمل الإدارية الحديثة</w:t>
      </w:r>
      <w:r w:rsidR="008D5B8B" w:rsidRPr="003C4C53">
        <w:rPr>
          <w:rFonts w:ascii="Sakkal Majalla" w:hAnsi="Sakkal Majalla" w:cs="Sakkal Majalla" w:hint="cs"/>
          <w:kern w:val="0"/>
          <w:sz w:val="28"/>
          <w:szCs w:val="28"/>
        </w:rPr>
        <w:t>.</w:t>
      </w:r>
    </w:p>
    <w:p w14:paraId="34C426D5" w14:textId="77777777" w:rsidR="008D5B8B" w:rsidRPr="0033002B" w:rsidRDefault="008D5B8B" w:rsidP="00950E76">
      <w:pPr>
        <w:autoSpaceDE w:val="0"/>
        <w:autoSpaceDN w:val="0"/>
        <w:adjustRightInd w:val="0"/>
        <w:spacing w:after="0" w:line="360" w:lineRule="auto"/>
        <w:rPr>
          <w:rFonts w:ascii="Sakkal Majalla" w:hAnsi="Sakkal Majalla" w:cs="Sakkal Majalla"/>
          <w:kern w:val="0"/>
          <w:sz w:val="28"/>
          <w:szCs w:val="28"/>
          <w:lang w:val="en-SA"/>
        </w:rPr>
      </w:pPr>
    </w:p>
    <w:p w14:paraId="64128714" w14:textId="77777777" w:rsidR="008D5B8B" w:rsidRPr="004C608C" w:rsidRDefault="008D5B8B" w:rsidP="00950E76">
      <w:pPr>
        <w:autoSpaceDE w:val="0"/>
        <w:autoSpaceDN w:val="0"/>
        <w:adjustRightInd w:val="0"/>
        <w:spacing w:after="0" w:line="360" w:lineRule="auto"/>
        <w:rPr>
          <w:rFonts w:ascii="Sakkal Majalla" w:hAnsi="Sakkal Majalla" w:cs="Sakkal Majalla"/>
          <w:kern w:val="0"/>
          <w:sz w:val="36"/>
          <w:szCs w:val="36"/>
          <w:u w:val="single"/>
        </w:rPr>
      </w:pPr>
      <w:r w:rsidRPr="004C608C">
        <w:rPr>
          <w:rFonts w:ascii="Sakkal Majalla" w:hAnsi="Sakkal Majalla" w:cs="Sakkal Majalla" w:hint="cs"/>
          <w:kern w:val="0"/>
          <w:sz w:val="36"/>
          <w:szCs w:val="36"/>
          <w:u w:val="single"/>
          <w:rtl/>
        </w:rPr>
        <w:t>ثانيًا: الأهمية التطبيقية</w:t>
      </w:r>
    </w:p>
    <w:p w14:paraId="4553798E" w14:textId="58E7C68E" w:rsidR="008D5B8B" w:rsidRPr="003C4C53" w:rsidRDefault="0033002B" w:rsidP="00950E76">
      <w:pPr>
        <w:pStyle w:val="ListParagraph"/>
        <w:numPr>
          <w:ilvl w:val="0"/>
          <w:numId w:val="2"/>
        </w:num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 xml:space="preserve">تُسهم في </w:t>
      </w:r>
      <w:r w:rsidR="00D80DEA">
        <w:rPr>
          <w:rFonts w:ascii="Sakkal Majalla" w:hAnsi="Sakkal Majalla" w:cs="Sakkal Majalla" w:hint="cs"/>
          <w:kern w:val="0"/>
          <w:sz w:val="28"/>
          <w:szCs w:val="28"/>
          <w:rtl/>
        </w:rPr>
        <w:t>تحسين</w:t>
      </w:r>
      <w:r>
        <w:rPr>
          <w:rFonts w:ascii="Sakkal Majalla" w:hAnsi="Sakkal Majalla" w:cs="Sakkal Majalla" w:hint="cs"/>
          <w:kern w:val="0"/>
          <w:sz w:val="28"/>
          <w:szCs w:val="28"/>
          <w:rtl/>
        </w:rPr>
        <w:t xml:space="preserve"> جودة اتخاذ القرار الإداري من خلال إبراز دور الذكاء الاصطناعي في توفير معلومات دقيقة وسريعة تدعم صناع القرار.</w:t>
      </w:r>
    </w:p>
    <w:p w14:paraId="53BAC10A" w14:textId="77777777" w:rsidR="0033002B" w:rsidRDefault="0033002B" w:rsidP="00950E76">
      <w:pPr>
        <w:pStyle w:val="ListParagraph"/>
        <w:numPr>
          <w:ilvl w:val="0"/>
          <w:numId w:val="2"/>
        </w:num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تعزز</w:t>
      </w:r>
      <w:r w:rsidR="008D5B8B" w:rsidRPr="003C4C53">
        <w:rPr>
          <w:rFonts w:ascii="Sakkal Majalla" w:hAnsi="Sakkal Majalla" w:cs="Sakkal Majalla" w:hint="cs"/>
          <w:kern w:val="0"/>
          <w:sz w:val="28"/>
          <w:szCs w:val="28"/>
          <w:rtl/>
        </w:rPr>
        <w:t xml:space="preserve"> جهود التحول الرقمي عبر توضيح </w:t>
      </w:r>
      <w:r>
        <w:rPr>
          <w:rFonts w:ascii="Sakkal Majalla" w:hAnsi="Sakkal Majalla" w:cs="Sakkal Majalla" w:hint="cs"/>
          <w:kern w:val="0"/>
          <w:sz w:val="28"/>
          <w:szCs w:val="28"/>
          <w:rtl/>
        </w:rPr>
        <w:t>سبل</w:t>
      </w:r>
      <w:r w:rsidR="008D5B8B" w:rsidRPr="003C4C53">
        <w:rPr>
          <w:rFonts w:ascii="Sakkal Majalla" w:hAnsi="Sakkal Majalla" w:cs="Sakkal Majalla" w:hint="cs"/>
          <w:kern w:val="0"/>
          <w:sz w:val="28"/>
          <w:szCs w:val="28"/>
          <w:rtl/>
        </w:rPr>
        <w:t xml:space="preserve"> توظيف أدوات الذكاء الاصطناعي </w:t>
      </w:r>
      <w:r>
        <w:rPr>
          <w:rFonts w:ascii="Sakkal Majalla" w:hAnsi="Sakkal Majalla" w:cs="Sakkal Majalla" w:hint="cs"/>
          <w:kern w:val="0"/>
          <w:sz w:val="28"/>
          <w:szCs w:val="28"/>
          <w:rtl/>
        </w:rPr>
        <w:t>في تطوير العمليات الإدارية.</w:t>
      </w:r>
    </w:p>
    <w:p w14:paraId="42374FB1" w14:textId="411D5AA8" w:rsidR="008D5B8B" w:rsidRPr="003C4C53" w:rsidRDefault="008D5B8B" w:rsidP="00950E76">
      <w:pPr>
        <w:pStyle w:val="ListParagraph"/>
        <w:numPr>
          <w:ilvl w:val="0"/>
          <w:numId w:val="2"/>
        </w:num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تُسهم في رفع كفاءة المؤسسات وزيادة إنتاجيتها من خلال توفير رؤى حول أفضل الممارسات</w:t>
      </w:r>
      <w:r w:rsidR="0033002B">
        <w:rPr>
          <w:rFonts w:ascii="Sakkal Majalla" w:hAnsi="Sakkal Majalla" w:cs="Sakkal Majalla" w:hint="cs"/>
          <w:kern w:val="0"/>
          <w:sz w:val="28"/>
          <w:szCs w:val="28"/>
          <w:rtl/>
        </w:rPr>
        <w:t xml:space="preserve"> في تطبيق الذكاء الاصطناعي.</w:t>
      </w:r>
    </w:p>
    <w:p w14:paraId="32BDF63E" w14:textId="74A45B78" w:rsidR="009125CE" w:rsidRPr="003C4C53" w:rsidRDefault="008D5B8B" w:rsidP="00950E76">
      <w:pPr>
        <w:pStyle w:val="ListParagraph"/>
        <w:numPr>
          <w:ilvl w:val="0"/>
          <w:numId w:val="2"/>
        </w:numPr>
        <w:autoSpaceDE w:val="0"/>
        <w:autoSpaceDN w:val="0"/>
        <w:adjustRightInd w:val="0"/>
        <w:spacing w:after="0" w:line="360" w:lineRule="auto"/>
        <w:rPr>
          <w:rFonts w:ascii="Sakkal Majalla" w:hAnsi="Sakkal Majalla" w:cs="Sakkal Majalla"/>
          <w:kern w:val="0"/>
          <w:sz w:val="28"/>
          <w:szCs w:val="28"/>
          <w:rtl/>
        </w:rPr>
      </w:pPr>
      <w:r w:rsidRPr="003C4C53">
        <w:rPr>
          <w:rFonts w:ascii="Sakkal Majalla" w:hAnsi="Sakkal Majalla" w:cs="Sakkal Majalla" w:hint="cs"/>
          <w:kern w:val="0"/>
          <w:sz w:val="28"/>
          <w:szCs w:val="28"/>
          <w:rtl/>
        </w:rPr>
        <w:t>تقدم توصيات عملية</w:t>
      </w:r>
      <w:r w:rsidR="0033002B">
        <w:rPr>
          <w:rFonts w:ascii="Sakkal Majalla" w:hAnsi="Sakkal Majalla" w:cs="Sakkal Majalla" w:hint="cs"/>
          <w:kern w:val="0"/>
          <w:sz w:val="28"/>
          <w:szCs w:val="28"/>
          <w:rtl/>
        </w:rPr>
        <w:t xml:space="preserve"> يمكن أن يستفيد منها المديرون والعاملون في مؤسسات قطاع التقنية المالية بالمملكة العربية السعودية </w:t>
      </w:r>
      <w:r w:rsidR="00D80DEA">
        <w:rPr>
          <w:rFonts w:ascii="Sakkal Majalla" w:hAnsi="Sakkal Majalla" w:cs="Sakkal Majalla" w:hint="cs"/>
          <w:kern w:val="0"/>
          <w:sz w:val="28"/>
          <w:szCs w:val="28"/>
          <w:rtl/>
        </w:rPr>
        <w:t xml:space="preserve">لدمج تقنيات الذكاء الاصطناعي في الإدارة اليومية بفاعلية واستدامة. </w:t>
      </w:r>
    </w:p>
    <w:p w14:paraId="1817352F" w14:textId="6C13871C" w:rsidR="009125CE" w:rsidRPr="004C608C" w:rsidRDefault="00BF451C" w:rsidP="00950E76">
      <w:pPr>
        <w:spacing w:line="360" w:lineRule="auto"/>
        <w:rPr>
          <w:rFonts w:ascii="Sakkal Majalla" w:hAnsi="Sakkal Majalla" w:cs="Sakkal Majalla"/>
          <w:b/>
          <w:bCs/>
          <w:sz w:val="36"/>
          <w:szCs w:val="36"/>
          <w:u w:val="single"/>
          <w:rtl/>
        </w:rPr>
      </w:pPr>
      <w:r>
        <w:rPr>
          <w:rFonts w:ascii="Sakkal Majalla" w:hAnsi="Sakkal Majalla" w:cs="Sakkal Majalla"/>
          <w:b/>
          <w:bCs/>
          <w:sz w:val="28"/>
          <w:szCs w:val="28"/>
          <w:u w:val="single"/>
          <w:rtl/>
        </w:rPr>
        <w:lastRenderedPageBreak/>
        <w:br/>
      </w:r>
      <w:r w:rsidR="003C4C53" w:rsidRPr="003C4C53">
        <w:rPr>
          <w:rFonts w:ascii="Sakkal Majalla" w:hAnsi="Sakkal Majalla" w:cs="Sakkal Majalla"/>
          <w:b/>
          <w:bCs/>
          <w:sz w:val="28"/>
          <w:szCs w:val="28"/>
          <w:u w:val="single"/>
        </w:rPr>
        <w:br/>
      </w:r>
      <w:r w:rsidR="00A74F76" w:rsidRPr="004C608C">
        <w:rPr>
          <w:rFonts w:ascii="Sakkal Majalla" w:hAnsi="Sakkal Majalla" w:cs="Sakkal Majalla" w:hint="cs"/>
          <w:b/>
          <w:bCs/>
          <w:sz w:val="36"/>
          <w:szCs w:val="36"/>
          <w:u w:val="single"/>
          <w:rtl/>
        </w:rPr>
        <w:t>أهداف الدراسة</w:t>
      </w:r>
      <w:r w:rsidR="009125CE" w:rsidRPr="004C608C">
        <w:rPr>
          <w:rFonts w:ascii="Sakkal Majalla" w:hAnsi="Sakkal Majalla" w:cs="Sakkal Majalla" w:hint="cs"/>
          <w:b/>
          <w:bCs/>
          <w:sz w:val="36"/>
          <w:szCs w:val="36"/>
          <w:u w:val="single"/>
          <w:rtl/>
        </w:rPr>
        <w:t>:</w:t>
      </w:r>
    </w:p>
    <w:p w14:paraId="3C8ED0E3" w14:textId="77777777" w:rsidR="008D5B8B" w:rsidRPr="004C608C" w:rsidRDefault="008D5B8B" w:rsidP="00950E76">
      <w:pPr>
        <w:autoSpaceDE w:val="0"/>
        <w:autoSpaceDN w:val="0"/>
        <w:adjustRightInd w:val="0"/>
        <w:spacing w:after="0" w:line="360" w:lineRule="auto"/>
        <w:rPr>
          <w:rFonts w:ascii="Sakkal Majalla" w:hAnsi="Sakkal Majalla" w:cs="Sakkal Majalla"/>
          <w:b/>
          <w:bCs/>
          <w:kern w:val="0"/>
          <w:sz w:val="28"/>
          <w:szCs w:val="28"/>
        </w:rPr>
      </w:pPr>
      <w:r w:rsidRPr="004C608C">
        <w:rPr>
          <w:rFonts w:ascii="MS Mincho" w:eastAsia="MS Mincho" w:hAnsi="MS Mincho" w:cs="MS Mincho" w:hint="eastAsia"/>
          <w:b/>
          <w:bCs/>
          <w:kern w:val="0"/>
          <w:sz w:val="28"/>
          <w:szCs w:val="28"/>
          <w:rtl/>
        </w:rPr>
        <w:t> </w:t>
      </w:r>
      <w:r w:rsidRPr="004C608C">
        <w:rPr>
          <w:rFonts w:ascii="Sakkal Majalla" w:hAnsi="Sakkal Majalla" w:cs="Sakkal Majalla" w:hint="cs"/>
          <w:b/>
          <w:bCs/>
          <w:kern w:val="0"/>
          <w:sz w:val="28"/>
          <w:szCs w:val="28"/>
          <w:rtl/>
        </w:rPr>
        <w:t>الهدف العام:</w:t>
      </w:r>
    </w:p>
    <w:p w14:paraId="4DF05727" w14:textId="0CA3326D" w:rsidR="008D5B8B" w:rsidRPr="003C4C53" w:rsidRDefault="00D80DEA" w:rsidP="00950E76">
      <w:p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 xml:space="preserve">  تهدف هذه الدراسة إلى تحليل أثر تكنولوجيا الذكاء الاصطناعي على فعالية اتخاذ القرار في بيئة العمل الإدارية.</w:t>
      </w:r>
    </w:p>
    <w:p w14:paraId="184C3FF9" w14:textId="77777777" w:rsidR="008D5B8B" w:rsidRPr="00D80DEA" w:rsidRDefault="008D5B8B" w:rsidP="00950E76">
      <w:pPr>
        <w:autoSpaceDE w:val="0"/>
        <w:autoSpaceDN w:val="0"/>
        <w:adjustRightInd w:val="0"/>
        <w:spacing w:after="0" w:line="360" w:lineRule="auto"/>
        <w:rPr>
          <w:rFonts w:ascii="Sakkal Majalla" w:hAnsi="Sakkal Majalla" w:cs="Sakkal Majalla"/>
          <w:kern w:val="0"/>
          <w:sz w:val="28"/>
          <w:szCs w:val="28"/>
        </w:rPr>
      </w:pPr>
    </w:p>
    <w:p w14:paraId="403EEDE7" w14:textId="77777777" w:rsidR="008D5B8B" w:rsidRPr="004C608C" w:rsidRDefault="008D5B8B" w:rsidP="00950E76">
      <w:pPr>
        <w:autoSpaceDE w:val="0"/>
        <w:autoSpaceDN w:val="0"/>
        <w:adjustRightInd w:val="0"/>
        <w:spacing w:after="0" w:line="360" w:lineRule="auto"/>
        <w:rPr>
          <w:rFonts w:ascii="Sakkal Majalla" w:hAnsi="Sakkal Majalla" w:cs="Sakkal Majalla"/>
          <w:b/>
          <w:bCs/>
          <w:kern w:val="0"/>
          <w:sz w:val="28"/>
          <w:szCs w:val="28"/>
        </w:rPr>
      </w:pPr>
      <w:r w:rsidRPr="004C608C">
        <w:rPr>
          <w:rFonts w:ascii="Sakkal Majalla" w:hAnsi="Sakkal Majalla" w:cs="Sakkal Majalla" w:hint="cs"/>
          <w:b/>
          <w:bCs/>
          <w:kern w:val="0"/>
          <w:sz w:val="28"/>
          <w:szCs w:val="28"/>
          <w:rtl/>
        </w:rPr>
        <w:t>الأهداف الفرعية</w:t>
      </w:r>
      <w:r w:rsidRPr="004C608C">
        <w:rPr>
          <w:rFonts w:ascii="Sakkal Majalla" w:hAnsi="Sakkal Majalla" w:cs="Sakkal Majalla" w:hint="cs"/>
          <w:b/>
          <w:bCs/>
          <w:kern w:val="0"/>
          <w:sz w:val="28"/>
          <w:szCs w:val="28"/>
        </w:rPr>
        <w:t>:</w:t>
      </w:r>
    </w:p>
    <w:p w14:paraId="49398478"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3E9BC95C" w14:textId="1691F62A" w:rsidR="008D5B8B" w:rsidRPr="003C4C53" w:rsidRDefault="008D5B8B" w:rsidP="00950E76">
      <w:pPr>
        <w:pStyle w:val="ListParagraph"/>
        <w:numPr>
          <w:ilvl w:val="0"/>
          <w:numId w:val="9"/>
        </w:numPr>
        <w:autoSpaceDE w:val="0"/>
        <w:autoSpaceDN w:val="0"/>
        <w:adjustRightInd w:val="0"/>
        <w:spacing w:after="0" w:line="360" w:lineRule="auto"/>
        <w:ind w:left="360"/>
        <w:rPr>
          <w:rFonts w:ascii="Sakkal Majalla" w:hAnsi="Sakkal Majalla" w:cs="Sakkal Majalla"/>
          <w:kern w:val="0"/>
          <w:sz w:val="28"/>
          <w:szCs w:val="28"/>
        </w:rPr>
      </w:pPr>
      <w:r w:rsidRPr="003C4C53">
        <w:rPr>
          <w:rFonts w:ascii="Sakkal Majalla" w:hAnsi="Sakkal Majalla" w:cs="Sakkal Majalla" w:hint="cs"/>
          <w:kern w:val="0"/>
          <w:sz w:val="28"/>
          <w:szCs w:val="28"/>
          <w:rtl/>
        </w:rPr>
        <w:t>التعرف على</w:t>
      </w:r>
      <w:r w:rsidR="00D80DEA">
        <w:rPr>
          <w:rFonts w:ascii="Sakkal Majalla" w:hAnsi="Sakkal Majalla" w:cs="Sakkal Majalla" w:hint="cs"/>
          <w:kern w:val="0"/>
          <w:sz w:val="28"/>
          <w:szCs w:val="28"/>
          <w:rtl/>
        </w:rPr>
        <w:t xml:space="preserve"> مدى</w:t>
      </w:r>
      <w:r w:rsidRPr="003C4C53">
        <w:rPr>
          <w:rFonts w:ascii="Sakkal Majalla" w:hAnsi="Sakkal Majalla" w:cs="Sakkal Majalla" w:hint="cs"/>
          <w:kern w:val="0"/>
          <w:sz w:val="28"/>
          <w:szCs w:val="28"/>
          <w:rtl/>
        </w:rPr>
        <w:t xml:space="preserve"> تأثير تطبيقات الذكاء الاصطناعي على سرعة وكفاءة اتخاذ القرار</w:t>
      </w:r>
      <w:r w:rsidR="00D80DEA">
        <w:rPr>
          <w:rFonts w:ascii="Sakkal Majalla" w:hAnsi="Sakkal Majalla" w:cs="Sakkal Majalla" w:hint="cs"/>
          <w:kern w:val="0"/>
          <w:sz w:val="28"/>
          <w:szCs w:val="28"/>
          <w:rtl/>
        </w:rPr>
        <w:t xml:space="preserve"> الإداري</w:t>
      </w:r>
      <w:r w:rsidRPr="003C4C53">
        <w:rPr>
          <w:rFonts w:ascii="Sakkal Majalla" w:hAnsi="Sakkal Majalla" w:cs="Sakkal Majalla" w:hint="cs"/>
          <w:kern w:val="0"/>
          <w:sz w:val="28"/>
          <w:szCs w:val="28"/>
        </w:rPr>
        <w:t>.</w:t>
      </w:r>
    </w:p>
    <w:p w14:paraId="7988991F"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08673E24" w14:textId="696611B4" w:rsidR="008D5B8B" w:rsidRPr="003C4C53" w:rsidRDefault="008D5B8B" w:rsidP="00950E76">
      <w:pPr>
        <w:pStyle w:val="ListParagraph"/>
        <w:numPr>
          <w:ilvl w:val="0"/>
          <w:numId w:val="9"/>
        </w:numPr>
        <w:autoSpaceDE w:val="0"/>
        <w:autoSpaceDN w:val="0"/>
        <w:adjustRightInd w:val="0"/>
        <w:spacing w:after="0" w:line="360" w:lineRule="auto"/>
        <w:ind w:left="360"/>
        <w:rPr>
          <w:rFonts w:ascii="Sakkal Majalla" w:hAnsi="Sakkal Majalla" w:cs="Sakkal Majalla"/>
          <w:kern w:val="0"/>
          <w:sz w:val="28"/>
          <w:szCs w:val="28"/>
        </w:rPr>
      </w:pPr>
      <w:r w:rsidRPr="003C4C53">
        <w:rPr>
          <w:rFonts w:ascii="Sakkal Majalla" w:hAnsi="Sakkal Majalla" w:cs="Sakkal Majalla" w:hint="cs"/>
          <w:kern w:val="0"/>
          <w:sz w:val="28"/>
          <w:szCs w:val="28"/>
          <w:rtl/>
        </w:rPr>
        <w:t>قياس تأثير أدوات الذكاء الاصطناعي على جودة القرارات</w:t>
      </w:r>
      <w:r w:rsidR="00D80DEA">
        <w:rPr>
          <w:rFonts w:ascii="Sakkal Majalla" w:hAnsi="Sakkal Majalla" w:cs="Sakkal Majalla" w:hint="cs"/>
          <w:kern w:val="0"/>
          <w:sz w:val="28"/>
          <w:szCs w:val="28"/>
          <w:rtl/>
        </w:rPr>
        <w:t xml:space="preserve"> الإدارية</w:t>
      </w:r>
      <w:r w:rsidRPr="003C4C53">
        <w:rPr>
          <w:rFonts w:ascii="Sakkal Majalla" w:hAnsi="Sakkal Majalla" w:cs="Sakkal Majalla" w:hint="cs"/>
          <w:kern w:val="0"/>
          <w:sz w:val="28"/>
          <w:szCs w:val="28"/>
        </w:rPr>
        <w:t>.</w:t>
      </w:r>
    </w:p>
    <w:p w14:paraId="7BC79290"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324E93F3" w14:textId="4FAA2EB6" w:rsidR="008D5B8B" w:rsidRPr="003C4C53" w:rsidRDefault="008D5B8B" w:rsidP="00950E76">
      <w:pPr>
        <w:pStyle w:val="ListParagraph"/>
        <w:numPr>
          <w:ilvl w:val="0"/>
          <w:numId w:val="9"/>
        </w:numPr>
        <w:autoSpaceDE w:val="0"/>
        <w:autoSpaceDN w:val="0"/>
        <w:adjustRightInd w:val="0"/>
        <w:spacing w:after="0" w:line="360" w:lineRule="auto"/>
        <w:ind w:left="360"/>
        <w:rPr>
          <w:rFonts w:ascii="Sakkal Majalla" w:hAnsi="Sakkal Majalla" w:cs="Sakkal Majalla"/>
          <w:kern w:val="0"/>
          <w:sz w:val="28"/>
          <w:szCs w:val="28"/>
        </w:rPr>
      </w:pPr>
      <w:r w:rsidRPr="003C4C53">
        <w:rPr>
          <w:rFonts w:ascii="Sakkal Majalla" w:hAnsi="Sakkal Majalla" w:cs="Sakkal Majalla" w:hint="cs"/>
          <w:kern w:val="0"/>
          <w:sz w:val="28"/>
          <w:szCs w:val="28"/>
          <w:rtl/>
        </w:rPr>
        <w:t>استكشاف أبرز التقنيات الذكية</w:t>
      </w:r>
      <w:r w:rsidR="00D80DEA">
        <w:rPr>
          <w:rFonts w:ascii="Sakkal Majalla" w:hAnsi="Sakkal Majalla" w:cs="Sakkal Majalla" w:hint="cs"/>
          <w:kern w:val="0"/>
          <w:sz w:val="28"/>
          <w:szCs w:val="28"/>
          <w:rtl/>
        </w:rPr>
        <w:t xml:space="preserve"> المستخدمة</w:t>
      </w:r>
      <w:r w:rsidRPr="003C4C53">
        <w:rPr>
          <w:rFonts w:ascii="Sakkal Majalla" w:hAnsi="Sakkal Majalla" w:cs="Sakkal Majalla" w:hint="cs"/>
          <w:kern w:val="0"/>
          <w:sz w:val="28"/>
          <w:szCs w:val="28"/>
          <w:rtl/>
        </w:rPr>
        <w:t xml:space="preserve"> في دعم</w:t>
      </w:r>
      <w:r w:rsidR="00D80DEA">
        <w:rPr>
          <w:rFonts w:ascii="Sakkal Majalla" w:hAnsi="Sakkal Majalla" w:cs="Sakkal Majalla" w:hint="cs"/>
          <w:kern w:val="0"/>
          <w:sz w:val="28"/>
          <w:szCs w:val="28"/>
          <w:rtl/>
        </w:rPr>
        <w:t xml:space="preserve"> عملية اتخاذ</w:t>
      </w:r>
      <w:r w:rsidRPr="003C4C53">
        <w:rPr>
          <w:rFonts w:ascii="Sakkal Majalla" w:hAnsi="Sakkal Majalla" w:cs="Sakkal Majalla" w:hint="cs"/>
          <w:kern w:val="0"/>
          <w:sz w:val="28"/>
          <w:szCs w:val="28"/>
          <w:rtl/>
        </w:rPr>
        <w:t xml:space="preserve"> القرار</w:t>
      </w:r>
      <w:r w:rsidRPr="003C4C53">
        <w:rPr>
          <w:rFonts w:ascii="Sakkal Majalla" w:hAnsi="Sakkal Majalla" w:cs="Sakkal Majalla" w:hint="cs"/>
          <w:kern w:val="0"/>
          <w:sz w:val="28"/>
          <w:szCs w:val="28"/>
        </w:rPr>
        <w:t>.</w:t>
      </w:r>
    </w:p>
    <w:p w14:paraId="0B8EB1DD"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7C4A23ED" w14:textId="2C01509C" w:rsidR="008D5B8B" w:rsidRPr="003C4C53" w:rsidRDefault="008D5B8B" w:rsidP="00950E76">
      <w:pPr>
        <w:pStyle w:val="ListParagraph"/>
        <w:numPr>
          <w:ilvl w:val="0"/>
          <w:numId w:val="9"/>
        </w:numPr>
        <w:autoSpaceDE w:val="0"/>
        <w:autoSpaceDN w:val="0"/>
        <w:adjustRightInd w:val="0"/>
        <w:spacing w:after="0" w:line="360" w:lineRule="auto"/>
        <w:ind w:left="360"/>
        <w:rPr>
          <w:rFonts w:ascii="Sakkal Majalla" w:hAnsi="Sakkal Majalla" w:cs="Sakkal Majalla"/>
          <w:kern w:val="0"/>
          <w:sz w:val="28"/>
          <w:szCs w:val="28"/>
        </w:rPr>
      </w:pPr>
      <w:r w:rsidRPr="003C4C53">
        <w:rPr>
          <w:rFonts w:ascii="Sakkal Majalla" w:hAnsi="Sakkal Majalla" w:cs="Sakkal Majalla" w:hint="cs"/>
          <w:kern w:val="0"/>
          <w:sz w:val="28"/>
          <w:szCs w:val="28"/>
          <w:rtl/>
        </w:rPr>
        <w:t xml:space="preserve">تحليل العوامل التنظيمية والتقنية </w:t>
      </w:r>
      <w:r w:rsidR="00D80DEA">
        <w:rPr>
          <w:rFonts w:ascii="Sakkal Majalla" w:hAnsi="Sakkal Majalla" w:cs="Sakkal Majalla" w:hint="cs"/>
          <w:kern w:val="0"/>
          <w:sz w:val="28"/>
          <w:szCs w:val="28"/>
          <w:rtl/>
        </w:rPr>
        <w:t>التي تؤثر</w:t>
      </w:r>
      <w:r w:rsidRPr="003C4C53">
        <w:rPr>
          <w:rFonts w:ascii="Sakkal Majalla" w:hAnsi="Sakkal Majalla" w:cs="Sakkal Majalla" w:hint="cs"/>
          <w:kern w:val="0"/>
          <w:sz w:val="28"/>
          <w:szCs w:val="28"/>
          <w:rtl/>
        </w:rPr>
        <w:t xml:space="preserve"> في دمج الذكاء الاصطناعي</w:t>
      </w:r>
      <w:r w:rsidR="00D80DEA">
        <w:rPr>
          <w:rFonts w:ascii="Sakkal Majalla" w:hAnsi="Sakkal Majalla" w:cs="Sakkal Majalla" w:hint="cs"/>
          <w:kern w:val="0"/>
          <w:sz w:val="28"/>
          <w:szCs w:val="28"/>
          <w:rtl/>
        </w:rPr>
        <w:t xml:space="preserve"> ضمن منظومة اتخاذ القرار الإداري</w:t>
      </w:r>
      <w:r w:rsidRPr="003C4C53">
        <w:rPr>
          <w:rFonts w:ascii="Sakkal Majalla" w:hAnsi="Sakkal Majalla" w:cs="Sakkal Majalla" w:hint="cs"/>
          <w:kern w:val="0"/>
          <w:sz w:val="28"/>
          <w:szCs w:val="28"/>
        </w:rPr>
        <w:t>.</w:t>
      </w:r>
    </w:p>
    <w:p w14:paraId="43514797" w14:textId="77777777" w:rsidR="008D5B8B" w:rsidRPr="00D80DEA" w:rsidRDefault="008D5B8B" w:rsidP="00950E76">
      <w:pPr>
        <w:autoSpaceDE w:val="0"/>
        <w:autoSpaceDN w:val="0"/>
        <w:adjustRightInd w:val="0"/>
        <w:spacing w:after="0" w:line="360" w:lineRule="auto"/>
        <w:rPr>
          <w:rFonts w:ascii="Sakkal Majalla" w:hAnsi="Sakkal Majalla" w:cs="Sakkal Majalla"/>
          <w:kern w:val="0"/>
          <w:sz w:val="28"/>
          <w:szCs w:val="28"/>
        </w:rPr>
      </w:pPr>
    </w:p>
    <w:p w14:paraId="20343583" w14:textId="258C2125" w:rsidR="008D5B8B" w:rsidRPr="003C4C53" w:rsidRDefault="00D80DEA" w:rsidP="00950E76">
      <w:pPr>
        <w:pStyle w:val="ListParagraph"/>
        <w:numPr>
          <w:ilvl w:val="0"/>
          <w:numId w:val="9"/>
        </w:numPr>
        <w:autoSpaceDE w:val="0"/>
        <w:autoSpaceDN w:val="0"/>
        <w:adjustRightInd w:val="0"/>
        <w:spacing w:after="0" w:line="360" w:lineRule="auto"/>
        <w:ind w:left="360"/>
        <w:rPr>
          <w:rFonts w:ascii="Sakkal Majalla" w:hAnsi="Sakkal Majalla" w:cs="Sakkal Majalla"/>
          <w:kern w:val="0"/>
          <w:sz w:val="28"/>
          <w:szCs w:val="28"/>
        </w:rPr>
      </w:pPr>
      <w:r>
        <w:rPr>
          <w:rFonts w:ascii="Sakkal Majalla" w:hAnsi="Sakkal Majalla" w:cs="Sakkal Majalla" w:hint="cs"/>
          <w:kern w:val="0"/>
          <w:sz w:val="28"/>
          <w:szCs w:val="28"/>
          <w:rtl/>
        </w:rPr>
        <w:t>تحديد أبرز التحديات التي تواجه المؤسسات عند تبنّي تقنيات الذكاء الاصطناعي في العمل الإداري</w:t>
      </w:r>
      <w:r w:rsidR="008D5B8B" w:rsidRPr="003C4C53">
        <w:rPr>
          <w:rFonts w:ascii="Sakkal Majalla" w:hAnsi="Sakkal Majalla" w:cs="Sakkal Majalla" w:hint="cs"/>
          <w:kern w:val="0"/>
          <w:sz w:val="28"/>
          <w:szCs w:val="28"/>
        </w:rPr>
        <w:t>.</w:t>
      </w:r>
    </w:p>
    <w:p w14:paraId="0DF5AB46"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4F2CF6D3" w14:textId="3CEB8AC7" w:rsidR="009125CE" w:rsidRPr="00B26C53" w:rsidRDefault="008D5B8B" w:rsidP="00950E76">
      <w:pPr>
        <w:pStyle w:val="ListParagraph"/>
        <w:numPr>
          <w:ilvl w:val="0"/>
          <w:numId w:val="9"/>
        </w:numPr>
        <w:autoSpaceDE w:val="0"/>
        <w:autoSpaceDN w:val="0"/>
        <w:adjustRightInd w:val="0"/>
        <w:spacing w:after="0" w:line="360" w:lineRule="auto"/>
        <w:ind w:left="360"/>
        <w:rPr>
          <w:rFonts w:ascii="Sakkal Majalla" w:hAnsi="Sakkal Majalla" w:cs="Sakkal Majalla"/>
          <w:kern w:val="0"/>
          <w:sz w:val="28"/>
          <w:szCs w:val="28"/>
          <w:rtl/>
        </w:rPr>
      </w:pPr>
      <w:r w:rsidRPr="003C4C53">
        <w:rPr>
          <w:rFonts w:ascii="Sakkal Majalla" w:hAnsi="Sakkal Majalla" w:cs="Sakkal Majalla" w:hint="cs"/>
          <w:kern w:val="0"/>
          <w:sz w:val="28"/>
          <w:szCs w:val="28"/>
          <w:rtl/>
        </w:rPr>
        <w:t xml:space="preserve">اقتراح </w:t>
      </w:r>
      <w:r w:rsidR="00D80DEA">
        <w:rPr>
          <w:rFonts w:ascii="Sakkal Majalla" w:hAnsi="Sakkal Majalla" w:cs="Sakkal Majalla" w:hint="cs"/>
          <w:kern w:val="0"/>
          <w:sz w:val="28"/>
          <w:szCs w:val="28"/>
          <w:rtl/>
        </w:rPr>
        <w:t>توصيات عملية تُسهم في تعزيز توظيف الذكاء الاصطناعي لتحسين فعالية اتخاذ القرار الإداري</w:t>
      </w:r>
      <w:r w:rsidRPr="003C4C53">
        <w:rPr>
          <w:rFonts w:ascii="Sakkal Majalla" w:hAnsi="Sakkal Majalla" w:cs="Sakkal Majalla" w:hint="cs"/>
          <w:kern w:val="0"/>
          <w:sz w:val="28"/>
          <w:szCs w:val="28"/>
        </w:rPr>
        <w:t>.</w:t>
      </w:r>
    </w:p>
    <w:p w14:paraId="432A0A13" w14:textId="0CA64FEA" w:rsidR="00A74F76" w:rsidRPr="003C4C53" w:rsidRDefault="00950E76" w:rsidP="00950E76">
      <w:pPr>
        <w:spacing w:line="360" w:lineRule="auto"/>
        <w:rPr>
          <w:rFonts w:ascii="Sakkal Majalla" w:hAnsi="Sakkal Majalla" w:cs="Sakkal Majalla"/>
          <w:sz w:val="28"/>
          <w:szCs w:val="28"/>
          <w:rtl/>
        </w:rPr>
      </w:pPr>
      <w:r>
        <w:rPr>
          <w:rFonts w:ascii="Sakkal Majalla" w:hAnsi="Sakkal Majalla" w:cs="Sakkal Majalla"/>
          <w:sz w:val="28"/>
          <w:szCs w:val="28"/>
          <w:rtl/>
        </w:rPr>
        <w:br/>
      </w:r>
      <w:r>
        <w:rPr>
          <w:rFonts w:ascii="Sakkal Majalla" w:hAnsi="Sakkal Majalla" w:cs="Sakkal Majalla"/>
          <w:sz w:val="28"/>
          <w:szCs w:val="28"/>
          <w:rtl/>
        </w:rPr>
        <w:br/>
      </w:r>
      <w:r>
        <w:rPr>
          <w:rFonts w:ascii="Sakkal Majalla" w:hAnsi="Sakkal Majalla" w:cs="Sakkal Majalla"/>
          <w:sz w:val="28"/>
          <w:szCs w:val="28"/>
          <w:rtl/>
        </w:rPr>
        <w:br/>
      </w:r>
    </w:p>
    <w:p w14:paraId="1CA35D16" w14:textId="0F417141" w:rsidR="00A74F76" w:rsidRPr="004C608C" w:rsidRDefault="00D22171" w:rsidP="00950E76">
      <w:pPr>
        <w:spacing w:line="360" w:lineRule="auto"/>
        <w:rPr>
          <w:rFonts w:ascii="Sakkal Majalla" w:hAnsi="Sakkal Majalla" w:cs="Sakkal Majalla"/>
          <w:b/>
          <w:bCs/>
          <w:sz w:val="36"/>
          <w:szCs w:val="36"/>
          <w:u w:val="single"/>
        </w:rPr>
      </w:pPr>
      <w:r w:rsidRPr="004C608C">
        <w:rPr>
          <w:rFonts w:ascii="Sakkal Majalla" w:hAnsi="Sakkal Majalla" w:cs="Sakkal Majalla" w:hint="cs"/>
          <w:b/>
          <w:bCs/>
          <w:sz w:val="36"/>
          <w:szCs w:val="36"/>
          <w:u w:val="single"/>
          <w:rtl/>
        </w:rPr>
        <w:lastRenderedPageBreak/>
        <w:t>تساؤلات الدراسة</w:t>
      </w:r>
      <w:r w:rsidR="004C608C" w:rsidRPr="004C608C">
        <w:rPr>
          <w:rFonts w:ascii="Sakkal Majalla" w:hAnsi="Sakkal Majalla" w:cs="Sakkal Majalla" w:hint="cs"/>
          <w:b/>
          <w:bCs/>
          <w:sz w:val="36"/>
          <w:szCs w:val="36"/>
          <w:u w:val="single"/>
          <w:rtl/>
        </w:rPr>
        <w:t>:</w:t>
      </w:r>
    </w:p>
    <w:p w14:paraId="6BE04395" w14:textId="77777777" w:rsidR="008D5B8B" w:rsidRPr="004C608C" w:rsidRDefault="008D5B8B" w:rsidP="00950E76">
      <w:pPr>
        <w:autoSpaceDE w:val="0"/>
        <w:autoSpaceDN w:val="0"/>
        <w:adjustRightInd w:val="0"/>
        <w:spacing w:after="0" w:line="360" w:lineRule="auto"/>
        <w:rPr>
          <w:rFonts w:ascii="Sakkal Majalla" w:hAnsi="Sakkal Majalla" w:cs="Sakkal Majalla"/>
          <w:b/>
          <w:bCs/>
          <w:kern w:val="0"/>
          <w:sz w:val="28"/>
          <w:szCs w:val="28"/>
        </w:rPr>
      </w:pPr>
      <w:r w:rsidRPr="004C608C">
        <w:rPr>
          <w:rFonts w:ascii="Sakkal Majalla" w:hAnsi="Sakkal Majalla" w:cs="Sakkal Majalla" w:hint="cs"/>
          <w:b/>
          <w:bCs/>
          <w:kern w:val="0"/>
          <w:sz w:val="28"/>
          <w:szCs w:val="28"/>
          <w:rtl/>
        </w:rPr>
        <w:t>السؤال الرئيسي</w:t>
      </w:r>
      <w:r w:rsidRPr="004C608C">
        <w:rPr>
          <w:rFonts w:ascii="Sakkal Majalla" w:hAnsi="Sakkal Majalla" w:cs="Sakkal Majalla" w:hint="cs"/>
          <w:b/>
          <w:bCs/>
          <w:kern w:val="0"/>
          <w:sz w:val="28"/>
          <w:szCs w:val="28"/>
        </w:rPr>
        <w:t>:</w:t>
      </w:r>
    </w:p>
    <w:p w14:paraId="158DAEC8" w14:textId="4BB8B880"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r w:rsidRPr="003C4C53">
        <w:rPr>
          <w:rFonts w:ascii="Sakkal Majalla" w:hAnsi="Sakkal Majalla" w:cs="Sakkal Majalla" w:hint="cs"/>
          <w:kern w:val="0"/>
          <w:sz w:val="28"/>
          <w:szCs w:val="28"/>
          <w:rtl/>
        </w:rPr>
        <w:t xml:space="preserve">ما </w:t>
      </w:r>
      <w:r w:rsidR="00B46DD3">
        <w:rPr>
          <w:rFonts w:ascii="Sakkal Majalla" w:hAnsi="Sakkal Majalla" w:cs="Sakkal Majalla" w:hint="cs"/>
          <w:kern w:val="0"/>
          <w:sz w:val="28"/>
          <w:szCs w:val="28"/>
          <w:rtl/>
        </w:rPr>
        <w:t xml:space="preserve">مدى أثر </w:t>
      </w:r>
      <w:r w:rsidRPr="003C4C53">
        <w:rPr>
          <w:rFonts w:ascii="Sakkal Majalla" w:hAnsi="Sakkal Majalla" w:cs="Sakkal Majalla" w:hint="cs"/>
          <w:kern w:val="0"/>
          <w:sz w:val="28"/>
          <w:szCs w:val="28"/>
          <w:rtl/>
        </w:rPr>
        <w:t>استخدام تكنولوجيا الذكاء الاصطناعي على فعالية اتخاذ القرار في بيئة العمل الإدارية؟</w:t>
      </w:r>
    </w:p>
    <w:p w14:paraId="7776E7AC" w14:textId="77777777" w:rsidR="008D5B8B" w:rsidRPr="00B46DD3" w:rsidRDefault="008D5B8B" w:rsidP="00950E76">
      <w:pPr>
        <w:autoSpaceDE w:val="0"/>
        <w:autoSpaceDN w:val="0"/>
        <w:adjustRightInd w:val="0"/>
        <w:spacing w:after="0" w:line="360" w:lineRule="auto"/>
        <w:rPr>
          <w:rFonts w:ascii="Sakkal Majalla" w:hAnsi="Sakkal Majalla" w:cs="Sakkal Majalla"/>
          <w:kern w:val="0"/>
          <w:sz w:val="28"/>
          <w:szCs w:val="28"/>
        </w:rPr>
      </w:pPr>
    </w:p>
    <w:p w14:paraId="27A2BA75" w14:textId="77777777" w:rsidR="008D5B8B" w:rsidRPr="004C608C" w:rsidRDefault="008D5B8B" w:rsidP="00950E76">
      <w:pPr>
        <w:autoSpaceDE w:val="0"/>
        <w:autoSpaceDN w:val="0"/>
        <w:adjustRightInd w:val="0"/>
        <w:spacing w:after="0" w:line="360" w:lineRule="auto"/>
        <w:rPr>
          <w:rFonts w:ascii="Sakkal Majalla" w:hAnsi="Sakkal Majalla" w:cs="Sakkal Majalla"/>
          <w:b/>
          <w:bCs/>
          <w:kern w:val="0"/>
          <w:sz w:val="28"/>
          <w:szCs w:val="28"/>
        </w:rPr>
      </w:pPr>
      <w:r w:rsidRPr="004C608C">
        <w:rPr>
          <w:rFonts w:ascii="Sakkal Majalla" w:hAnsi="Sakkal Majalla" w:cs="Sakkal Majalla" w:hint="cs"/>
          <w:b/>
          <w:bCs/>
          <w:kern w:val="0"/>
          <w:sz w:val="28"/>
          <w:szCs w:val="28"/>
          <w:rtl/>
        </w:rPr>
        <w:t>الأسئلة الفرعية</w:t>
      </w:r>
      <w:r w:rsidRPr="004C608C">
        <w:rPr>
          <w:rFonts w:ascii="Sakkal Majalla" w:hAnsi="Sakkal Majalla" w:cs="Sakkal Majalla" w:hint="cs"/>
          <w:b/>
          <w:bCs/>
          <w:kern w:val="0"/>
          <w:sz w:val="28"/>
          <w:szCs w:val="28"/>
        </w:rPr>
        <w:t>:</w:t>
      </w:r>
    </w:p>
    <w:p w14:paraId="28D7CF7B"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7A3F6544" w14:textId="7918D1D8" w:rsidR="008D5B8B" w:rsidRPr="003C4C53" w:rsidRDefault="008D5B8B" w:rsidP="00950E76">
      <w:pPr>
        <w:pStyle w:val="ListParagraph"/>
        <w:numPr>
          <w:ilvl w:val="0"/>
          <w:numId w:val="3"/>
        </w:numPr>
        <w:autoSpaceDE w:val="0"/>
        <w:autoSpaceDN w:val="0"/>
        <w:adjustRightInd w:val="0"/>
        <w:spacing w:after="0" w:line="360" w:lineRule="auto"/>
        <w:ind w:left="0"/>
        <w:rPr>
          <w:rFonts w:ascii="Sakkal Majalla" w:hAnsi="Sakkal Majalla" w:cs="Sakkal Majalla"/>
          <w:kern w:val="0"/>
          <w:sz w:val="28"/>
          <w:szCs w:val="28"/>
        </w:rPr>
      </w:pPr>
      <w:r w:rsidRPr="003C4C53">
        <w:rPr>
          <w:rFonts w:ascii="Sakkal Majalla" w:hAnsi="Sakkal Majalla" w:cs="Sakkal Majalla" w:hint="cs"/>
          <w:kern w:val="0"/>
          <w:sz w:val="28"/>
          <w:szCs w:val="28"/>
          <w:rtl/>
        </w:rPr>
        <w:t xml:space="preserve">ما </w:t>
      </w:r>
      <w:r w:rsidR="00B46DD3">
        <w:rPr>
          <w:rFonts w:ascii="Sakkal Majalla" w:hAnsi="Sakkal Majalla" w:cs="Sakkal Majalla" w:hint="cs"/>
          <w:kern w:val="0"/>
          <w:sz w:val="28"/>
          <w:szCs w:val="28"/>
          <w:rtl/>
        </w:rPr>
        <w:t>أثر</w:t>
      </w:r>
      <w:r w:rsidRPr="003C4C53">
        <w:rPr>
          <w:rFonts w:ascii="Sakkal Majalla" w:hAnsi="Sakkal Majalla" w:cs="Sakkal Majalla" w:hint="cs"/>
          <w:kern w:val="0"/>
          <w:sz w:val="28"/>
          <w:szCs w:val="28"/>
          <w:rtl/>
        </w:rPr>
        <w:t xml:space="preserve"> الذكاء الاصطناعي على سرعة </w:t>
      </w:r>
      <w:r w:rsidR="00B46DD3">
        <w:rPr>
          <w:rFonts w:ascii="Sakkal Majalla" w:hAnsi="Sakkal Majalla" w:cs="Sakkal Majalla" w:hint="cs"/>
          <w:kern w:val="0"/>
          <w:sz w:val="28"/>
          <w:szCs w:val="28"/>
          <w:rtl/>
        </w:rPr>
        <w:t xml:space="preserve">وكفاءة </w:t>
      </w:r>
      <w:r w:rsidRPr="003C4C53">
        <w:rPr>
          <w:rFonts w:ascii="Sakkal Majalla" w:hAnsi="Sakkal Majalla" w:cs="Sakkal Majalla" w:hint="cs"/>
          <w:kern w:val="0"/>
          <w:sz w:val="28"/>
          <w:szCs w:val="28"/>
          <w:rtl/>
        </w:rPr>
        <w:t>اتخاذ القرار</w:t>
      </w:r>
      <w:r w:rsidR="00B46DD3">
        <w:rPr>
          <w:rFonts w:ascii="Sakkal Majalla" w:hAnsi="Sakkal Majalla" w:cs="Sakkal Majalla" w:hint="cs"/>
          <w:kern w:val="0"/>
          <w:sz w:val="28"/>
          <w:szCs w:val="28"/>
          <w:rtl/>
        </w:rPr>
        <w:t xml:space="preserve"> الإداري</w:t>
      </w:r>
      <w:r w:rsidRPr="003C4C53">
        <w:rPr>
          <w:rFonts w:ascii="Sakkal Majalla" w:hAnsi="Sakkal Majalla" w:cs="Sakkal Majalla" w:hint="cs"/>
          <w:kern w:val="0"/>
          <w:sz w:val="28"/>
          <w:szCs w:val="28"/>
          <w:rtl/>
        </w:rPr>
        <w:t>؟</w:t>
      </w:r>
    </w:p>
    <w:p w14:paraId="6D1CDBC2"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07279DA3" w14:textId="648136C0" w:rsidR="008D5B8B" w:rsidRPr="003C4C53" w:rsidRDefault="008D5B8B" w:rsidP="00950E76">
      <w:pPr>
        <w:pStyle w:val="ListParagraph"/>
        <w:numPr>
          <w:ilvl w:val="0"/>
          <w:numId w:val="3"/>
        </w:numPr>
        <w:autoSpaceDE w:val="0"/>
        <w:autoSpaceDN w:val="0"/>
        <w:adjustRightInd w:val="0"/>
        <w:spacing w:after="0" w:line="360" w:lineRule="auto"/>
        <w:ind w:left="0"/>
        <w:rPr>
          <w:rFonts w:ascii="Sakkal Majalla" w:hAnsi="Sakkal Majalla" w:cs="Sakkal Majalla"/>
          <w:kern w:val="0"/>
          <w:sz w:val="28"/>
          <w:szCs w:val="28"/>
        </w:rPr>
      </w:pPr>
      <w:r w:rsidRPr="003C4C53">
        <w:rPr>
          <w:rFonts w:ascii="Sakkal Majalla" w:hAnsi="Sakkal Majalla" w:cs="Sakkal Majalla" w:hint="cs"/>
          <w:kern w:val="0"/>
          <w:sz w:val="28"/>
          <w:szCs w:val="28"/>
          <w:rtl/>
        </w:rPr>
        <w:t>كيف ت</w:t>
      </w:r>
      <w:r w:rsidR="00B46DD3">
        <w:rPr>
          <w:rFonts w:ascii="Sakkal Majalla" w:hAnsi="Sakkal Majalla" w:cs="Sakkal Majalla" w:hint="cs"/>
          <w:kern w:val="0"/>
          <w:sz w:val="28"/>
          <w:szCs w:val="28"/>
          <w:rtl/>
        </w:rPr>
        <w:t>ُ</w:t>
      </w:r>
      <w:r w:rsidRPr="003C4C53">
        <w:rPr>
          <w:rFonts w:ascii="Sakkal Majalla" w:hAnsi="Sakkal Majalla" w:cs="Sakkal Majalla" w:hint="cs"/>
          <w:kern w:val="0"/>
          <w:sz w:val="28"/>
          <w:szCs w:val="28"/>
          <w:rtl/>
        </w:rPr>
        <w:t>سهم تقنيات</w:t>
      </w:r>
      <w:r w:rsidR="00B46DD3">
        <w:rPr>
          <w:rFonts w:ascii="Sakkal Majalla" w:hAnsi="Sakkal Majalla" w:cs="Sakkal Majalla" w:hint="cs"/>
          <w:kern w:val="0"/>
          <w:sz w:val="28"/>
          <w:szCs w:val="28"/>
          <w:rtl/>
        </w:rPr>
        <w:t xml:space="preserve"> الذكاء الاصطناعي </w:t>
      </w:r>
      <w:r w:rsidRPr="003C4C53">
        <w:rPr>
          <w:rFonts w:ascii="Sakkal Majalla" w:hAnsi="Sakkal Majalla" w:cs="Sakkal Majalla" w:hint="cs"/>
          <w:kern w:val="0"/>
          <w:sz w:val="28"/>
          <w:szCs w:val="28"/>
          <w:rtl/>
        </w:rPr>
        <w:t xml:space="preserve">في </w:t>
      </w:r>
      <w:r w:rsidR="00B46DD3">
        <w:rPr>
          <w:rFonts w:ascii="Sakkal Majalla" w:hAnsi="Sakkal Majalla" w:cs="Sakkal Majalla" w:hint="cs"/>
          <w:kern w:val="0"/>
          <w:sz w:val="28"/>
          <w:szCs w:val="28"/>
          <w:rtl/>
        </w:rPr>
        <w:t xml:space="preserve">تحسين </w:t>
      </w:r>
      <w:r w:rsidRPr="003C4C53">
        <w:rPr>
          <w:rFonts w:ascii="Sakkal Majalla" w:hAnsi="Sakkal Majalla" w:cs="Sakkal Majalla" w:hint="cs"/>
          <w:kern w:val="0"/>
          <w:sz w:val="28"/>
          <w:szCs w:val="28"/>
          <w:rtl/>
        </w:rPr>
        <w:t>دقة وجودة القرار الإداري؟</w:t>
      </w:r>
    </w:p>
    <w:p w14:paraId="15D728F2"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7A4A7E43" w14:textId="2F342D44" w:rsidR="008D5B8B" w:rsidRPr="003C4C53" w:rsidRDefault="008D5B8B" w:rsidP="00950E76">
      <w:pPr>
        <w:pStyle w:val="ListParagraph"/>
        <w:numPr>
          <w:ilvl w:val="0"/>
          <w:numId w:val="3"/>
        </w:numPr>
        <w:autoSpaceDE w:val="0"/>
        <w:autoSpaceDN w:val="0"/>
        <w:adjustRightInd w:val="0"/>
        <w:spacing w:after="0" w:line="360" w:lineRule="auto"/>
        <w:ind w:left="0"/>
        <w:rPr>
          <w:rFonts w:ascii="Sakkal Majalla" w:hAnsi="Sakkal Majalla" w:cs="Sakkal Majalla"/>
          <w:kern w:val="0"/>
          <w:sz w:val="28"/>
          <w:szCs w:val="28"/>
        </w:rPr>
      </w:pPr>
      <w:r w:rsidRPr="003C4C53">
        <w:rPr>
          <w:rFonts w:ascii="Sakkal Majalla" w:hAnsi="Sakkal Majalla" w:cs="Sakkal Majalla" w:hint="cs"/>
          <w:kern w:val="0"/>
          <w:sz w:val="28"/>
          <w:szCs w:val="28"/>
          <w:rtl/>
        </w:rPr>
        <w:t xml:space="preserve">ما </w:t>
      </w:r>
      <w:r w:rsidR="00B46DD3">
        <w:rPr>
          <w:rFonts w:ascii="Sakkal Majalla" w:hAnsi="Sakkal Majalla" w:cs="Sakkal Majalla" w:hint="cs"/>
          <w:kern w:val="0"/>
          <w:sz w:val="28"/>
          <w:szCs w:val="28"/>
          <w:rtl/>
        </w:rPr>
        <w:t xml:space="preserve">أنواع القرارات الإدارية الأكثر تأثرًا بتطبيقات </w:t>
      </w:r>
      <w:r w:rsidRPr="003C4C53">
        <w:rPr>
          <w:rFonts w:ascii="Sakkal Majalla" w:hAnsi="Sakkal Majalla" w:cs="Sakkal Majalla" w:hint="cs"/>
          <w:kern w:val="0"/>
          <w:sz w:val="28"/>
          <w:szCs w:val="28"/>
          <w:rtl/>
        </w:rPr>
        <w:t>الذكاء الاصطناعي؟</w:t>
      </w:r>
    </w:p>
    <w:p w14:paraId="16DAD2F1"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0F92E50C" w14:textId="11B4DE75" w:rsidR="00A74F76" w:rsidRPr="00950E76" w:rsidRDefault="008D5B8B" w:rsidP="00950E76">
      <w:pPr>
        <w:pStyle w:val="ListParagraph"/>
        <w:numPr>
          <w:ilvl w:val="0"/>
          <w:numId w:val="3"/>
        </w:numPr>
        <w:autoSpaceDE w:val="0"/>
        <w:autoSpaceDN w:val="0"/>
        <w:adjustRightInd w:val="0"/>
        <w:spacing w:after="0" w:line="360" w:lineRule="auto"/>
        <w:ind w:left="0"/>
        <w:rPr>
          <w:rFonts w:ascii="Sakkal Majalla" w:hAnsi="Sakkal Majalla" w:cs="Sakkal Majalla"/>
          <w:kern w:val="0"/>
          <w:sz w:val="28"/>
          <w:szCs w:val="28"/>
          <w:rtl/>
        </w:rPr>
      </w:pPr>
      <w:r w:rsidRPr="003C4C53">
        <w:rPr>
          <w:rFonts w:ascii="Sakkal Majalla" w:hAnsi="Sakkal Majalla" w:cs="Sakkal Majalla" w:hint="cs"/>
          <w:kern w:val="0"/>
          <w:sz w:val="28"/>
          <w:szCs w:val="28"/>
          <w:rtl/>
        </w:rPr>
        <w:t xml:space="preserve">ما </w:t>
      </w:r>
      <w:r w:rsidR="00B46DD3">
        <w:rPr>
          <w:rFonts w:ascii="Sakkal Majalla" w:hAnsi="Sakkal Majalla" w:cs="Sakkal Majalla" w:hint="cs"/>
          <w:kern w:val="0"/>
          <w:sz w:val="28"/>
          <w:szCs w:val="28"/>
          <w:rtl/>
        </w:rPr>
        <w:t xml:space="preserve">أبرز </w:t>
      </w:r>
      <w:r w:rsidRPr="003C4C53">
        <w:rPr>
          <w:rFonts w:ascii="Sakkal Majalla" w:hAnsi="Sakkal Majalla" w:cs="Sakkal Majalla" w:hint="cs"/>
          <w:kern w:val="0"/>
          <w:sz w:val="28"/>
          <w:szCs w:val="28"/>
          <w:rtl/>
        </w:rPr>
        <w:t xml:space="preserve">التحديات التي تواجه </w:t>
      </w:r>
      <w:r w:rsidR="00B46DD3">
        <w:rPr>
          <w:rFonts w:ascii="Sakkal Majalla" w:hAnsi="Sakkal Majalla" w:cs="Sakkal Majalla" w:hint="cs"/>
          <w:kern w:val="0"/>
          <w:sz w:val="28"/>
          <w:szCs w:val="28"/>
          <w:rtl/>
        </w:rPr>
        <w:t xml:space="preserve">المؤسسات عند </w:t>
      </w:r>
      <w:r w:rsidRPr="003C4C53">
        <w:rPr>
          <w:rFonts w:ascii="Sakkal Majalla" w:hAnsi="Sakkal Majalla" w:cs="Sakkal Majalla" w:hint="cs"/>
          <w:kern w:val="0"/>
          <w:sz w:val="28"/>
          <w:szCs w:val="28"/>
          <w:rtl/>
        </w:rPr>
        <w:t>دمج</w:t>
      </w:r>
      <w:r w:rsidR="00B46DD3">
        <w:rPr>
          <w:rFonts w:ascii="Sakkal Majalla" w:hAnsi="Sakkal Majalla" w:cs="Sakkal Majalla" w:hint="cs"/>
          <w:kern w:val="0"/>
          <w:sz w:val="28"/>
          <w:szCs w:val="28"/>
          <w:rtl/>
        </w:rPr>
        <w:t xml:space="preserve"> تقنيات</w:t>
      </w:r>
      <w:r w:rsidRPr="003C4C53">
        <w:rPr>
          <w:rFonts w:ascii="Sakkal Majalla" w:hAnsi="Sakkal Majalla" w:cs="Sakkal Majalla" w:hint="cs"/>
          <w:kern w:val="0"/>
          <w:sz w:val="28"/>
          <w:szCs w:val="28"/>
          <w:rtl/>
        </w:rPr>
        <w:t xml:space="preserve"> الذكاء الاصطناعي في</w:t>
      </w:r>
      <w:r w:rsidR="00B46DD3">
        <w:rPr>
          <w:rFonts w:ascii="Sakkal Majalla" w:hAnsi="Sakkal Majalla" w:cs="Sakkal Majalla" w:hint="cs"/>
          <w:kern w:val="0"/>
          <w:sz w:val="28"/>
          <w:szCs w:val="28"/>
          <w:rtl/>
        </w:rPr>
        <w:t xml:space="preserve"> عملية</w:t>
      </w:r>
      <w:r w:rsidRPr="003C4C53">
        <w:rPr>
          <w:rFonts w:ascii="Sakkal Majalla" w:hAnsi="Sakkal Majalla" w:cs="Sakkal Majalla" w:hint="cs"/>
          <w:kern w:val="0"/>
          <w:sz w:val="28"/>
          <w:szCs w:val="28"/>
          <w:rtl/>
        </w:rPr>
        <w:t xml:space="preserve"> اتخاذ القرار</w:t>
      </w:r>
      <w:r w:rsidR="00B46DD3">
        <w:rPr>
          <w:rFonts w:ascii="Sakkal Majalla" w:hAnsi="Sakkal Majalla" w:cs="Sakkal Majalla" w:hint="cs"/>
          <w:kern w:val="0"/>
          <w:sz w:val="28"/>
          <w:szCs w:val="28"/>
          <w:rtl/>
        </w:rPr>
        <w:t xml:space="preserve"> الإداري</w:t>
      </w:r>
      <w:r w:rsidRPr="003C4C53">
        <w:rPr>
          <w:rFonts w:ascii="Sakkal Majalla" w:hAnsi="Sakkal Majalla" w:cs="Sakkal Majalla" w:hint="cs"/>
          <w:kern w:val="0"/>
          <w:sz w:val="28"/>
          <w:szCs w:val="28"/>
          <w:rtl/>
        </w:rPr>
        <w:t>؟</w:t>
      </w:r>
    </w:p>
    <w:p w14:paraId="61B196F8" w14:textId="63546A72" w:rsidR="00A74F76" w:rsidRPr="003C4C53" w:rsidRDefault="00950E76" w:rsidP="00950E76">
      <w:pPr>
        <w:spacing w:line="360" w:lineRule="auto"/>
        <w:rPr>
          <w:rFonts w:ascii="Sakkal Majalla" w:hAnsi="Sakkal Majalla" w:cs="Sakkal Majalla"/>
          <w:sz w:val="28"/>
          <w:szCs w:val="28"/>
          <w:u w:val="single"/>
          <w:rtl/>
        </w:rPr>
      </w:pPr>
      <w:r>
        <w:rPr>
          <w:rFonts w:ascii="Sakkal Majalla" w:hAnsi="Sakkal Majalla" w:cs="Sakkal Majalla"/>
          <w:sz w:val="28"/>
          <w:szCs w:val="28"/>
          <w:u w:val="single"/>
          <w:rtl/>
        </w:rPr>
        <w:br/>
      </w:r>
    </w:p>
    <w:p w14:paraId="56B19CA7" w14:textId="67082C38" w:rsidR="00D22171" w:rsidRPr="004C608C" w:rsidRDefault="00A74F76" w:rsidP="00950E76">
      <w:pPr>
        <w:spacing w:line="360" w:lineRule="auto"/>
        <w:rPr>
          <w:rFonts w:ascii="Sakkal Majalla" w:hAnsi="Sakkal Majalla" w:cs="Sakkal Majalla"/>
          <w:b/>
          <w:bCs/>
          <w:sz w:val="36"/>
          <w:szCs w:val="36"/>
          <w:u w:val="single"/>
          <w:rtl/>
        </w:rPr>
      </w:pPr>
      <w:r w:rsidRPr="004C608C">
        <w:rPr>
          <w:rFonts w:ascii="Sakkal Majalla" w:hAnsi="Sakkal Majalla" w:cs="Sakkal Majalla" w:hint="cs"/>
          <w:b/>
          <w:bCs/>
          <w:sz w:val="36"/>
          <w:szCs w:val="36"/>
          <w:u w:val="single"/>
          <w:rtl/>
        </w:rPr>
        <w:t>فروض الدراسة:</w:t>
      </w:r>
    </w:p>
    <w:p w14:paraId="6EA64ED9" w14:textId="77777777" w:rsidR="008D5B8B" w:rsidRPr="004C608C" w:rsidRDefault="008D5B8B" w:rsidP="00950E76">
      <w:pPr>
        <w:autoSpaceDE w:val="0"/>
        <w:autoSpaceDN w:val="0"/>
        <w:adjustRightInd w:val="0"/>
        <w:spacing w:after="0" w:line="360" w:lineRule="auto"/>
        <w:rPr>
          <w:rFonts w:ascii="Sakkal Majalla" w:hAnsi="Sakkal Majalla" w:cs="Sakkal Majalla"/>
          <w:b/>
          <w:bCs/>
          <w:kern w:val="0"/>
          <w:sz w:val="28"/>
          <w:szCs w:val="28"/>
        </w:rPr>
      </w:pPr>
      <w:r w:rsidRPr="004C608C">
        <w:rPr>
          <w:rFonts w:ascii="Sakkal Majalla" w:hAnsi="Sakkal Majalla" w:cs="Sakkal Majalla" w:hint="cs"/>
          <w:b/>
          <w:bCs/>
          <w:kern w:val="0"/>
          <w:sz w:val="28"/>
          <w:szCs w:val="28"/>
          <w:rtl/>
        </w:rPr>
        <w:t>الفرضية الرئيسية</w:t>
      </w:r>
      <w:r w:rsidRPr="004C608C">
        <w:rPr>
          <w:rFonts w:ascii="Sakkal Majalla" w:hAnsi="Sakkal Majalla" w:cs="Sakkal Majalla" w:hint="cs"/>
          <w:b/>
          <w:bCs/>
          <w:kern w:val="0"/>
          <w:sz w:val="28"/>
          <w:szCs w:val="28"/>
        </w:rPr>
        <w:t>:</w:t>
      </w:r>
    </w:p>
    <w:p w14:paraId="7D2BE020" w14:textId="340398B2" w:rsidR="008D5B8B" w:rsidRPr="003C4C53" w:rsidRDefault="00B46DD3" w:rsidP="00950E76">
      <w:p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توجد علاقة ذات دلالة إحصائية بين استخدام</w:t>
      </w:r>
      <w:r w:rsidR="008D5B8B" w:rsidRPr="003C4C53">
        <w:rPr>
          <w:rFonts w:ascii="Sakkal Majalla" w:hAnsi="Sakkal Majalla" w:cs="Sakkal Majalla" w:hint="cs"/>
          <w:kern w:val="0"/>
          <w:sz w:val="28"/>
          <w:szCs w:val="28"/>
          <w:rtl/>
        </w:rPr>
        <w:t xml:space="preserve"> </w:t>
      </w:r>
      <w:r>
        <w:rPr>
          <w:rFonts w:ascii="Sakkal Majalla" w:hAnsi="Sakkal Majalla" w:cs="Sakkal Majalla" w:hint="cs"/>
          <w:kern w:val="0"/>
          <w:sz w:val="28"/>
          <w:szCs w:val="28"/>
          <w:rtl/>
        </w:rPr>
        <w:t xml:space="preserve">تكنولوجيا </w:t>
      </w:r>
      <w:r w:rsidR="008D5B8B" w:rsidRPr="003C4C53">
        <w:rPr>
          <w:rFonts w:ascii="Sakkal Majalla" w:hAnsi="Sakkal Majalla" w:cs="Sakkal Majalla" w:hint="cs"/>
          <w:kern w:val="0"/>
          <w:sz w:val="28"/>
          <w:szCs w:val="28"/>
          <w:rtl/>
        </w:rPr>
        <w:t xml:space="preserve">الذكاء الاصطناعي </w:t>
      </w:r>
      <w:r>
        <w:rPr>
          <w:rFonts w:ascii="Sakkal Majalla" w:hAnsi="Sakkal Majalla" w:cs="Sakkal Majalla" w:hint="cs"/>
          <w:kern w:val="0"/>
          <w:sz w:val="28"/>
          <w:szCs w:val="28"/>
          <w:rtl/>
        </w:rPr>
        <w:t>و</w:t>
      </w:r>
      <w:r w:rsidR="008D5B8B" w:rsidRPr="003C4C53">
        <w:rPr>
          <w:rFonts w:ascii="Sakkal Majalla" w:hAnsi="Sakkal Majalla" w:cs="Sakkal Majalla" w:hint="cs"/>
          <w:kern w:val="0"/>
          <w:sz w:val="28"/>
          <w:szCs w:val="28"/>
          <w:rtl/>
        </w:rPr>
        <w:t>فعالية اتخاذ القرار في بيئة العمل الإدارية</w:t>
      </w:r>
      <w:r w:rsidR="008D5B8B" w:rsidRPr="003C4C53">
        <w:rPr>
          <w:rFonts w:ascii="Sakkal Majalla" w:hAnsi="Sakkal Majalla" w:cs="Sakkal Majalla" w:hint="cs"/>
          <w:kern w:val="0"/>
          <w:sz w:val="28"/>
          <w:szCs w:val="28"/>
        </w:rPr>
        <w:t>.</w:t>
      </w:r>
    </w:p>
    <w:p w14:paraId="1742313A"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61672C73" w14:textId="77777777" w:rsidR="008D5B8B" w:rsidRPr="004C608C" w:rsidRDefault="008D5B8B" w:rsidP="00950E76">
      <w:pPr>
        <w:autoSpaceDE w:val="0"/>
        <w:autoSpaceDN w:val="0"/>
        <w:adjustRightInd w:val="0"/>
        <w:spacing w:after="0" w:line="360" w:lineRule="auto"/>
        <w:rPr>
          <w:rFonts w:ascii="Sakkal Majalla" w:hAnsi="Sakkal Majalla" w:cs="Sakkal Majalla"/>
          <w:b/>
          <w:bCs/>
          <w:kern w:val="0"/>
          <w:sz w:val="28"/>
          <w:szCs w:val="28"/>
        </w:rPr>
      </w:pPr>
      <w:r w:rsidRPr="004C608C">
        <w:rPr>
          <w:rFonts w:ascii="Sakkal Majalla" w:hAnsi="Sakkal Majalla" w:cs="Sakkal Majalla" w:hint="cs"/>
          <w:b/>
          <w:bCs/>
          <w:kern w:val="0"/>
          <w:sz w:val="28"/>
          <w:szCs w:val="28"/>
          <w:rtl/>
        </w:rPr>
        <w:t>الفرضيات الفرعية</w:t>
      </w:r>
      <w:r w:rsidRPr="004C608C">
        <w:rPr>
          <w:rFonts w:ascii="Sakkal Majalla" w:hAnsi="Sakkal Majalla" w:cs="Sakkal Majalla" w:hint="cs"/>
          <w:b/>
          <w:bCs/>
          <w:kern w:val="0"/>
          <w:sz w:val="28"/>
          <w:szCs w:val="28"/>
        </w:rPr>
        <w:t>:</w:t>
      </w:r>
    </w:p>
    <w:p w14:paraId="4E212253" w14:textId="2B96F461" w:rsidR="008D5B8B" w:rsidRDefault="00B46DD3" w:rsidP="00950E76">
      <w:pPr>
        <w:pStyle w:val="ListParagraph"/>
        <w:numPr>
          <w:ilvl w:val="0"/>
          <w:numId w:val="4"/>
        </w:num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يوجد أثر ذو دلالة إحصائية لاستخدام الذكاء الاصطناعي على سرعة اتخاذ القرار الإداري.</w:t>
      </w:r>
    </w:p>
    <w:p w14:paraId="5C36106B" w14:textId="451B985E" w:rsidR="00B46DD3" w:rsidRDefault="00B46DD3" w:rsidP="00950E76">
      <w:pPr>
        <w:pStyle w:val="ListParagraph"/>
        <w:numPr>
          <w:ilvl w:val="0"/>
          <w:numId w:val="4"/>
        </w:num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lastRenderedPageBreak/>
        <w:t xml:space="preserve">يوجد أثر ذو دلالة إحصائية لاستخدام الذكاء الاصطناعي على دقة وجودة القرارات الإدارية. </w:t>
      </w:r>
    </w:p>
    <w:p w14:paraId="7EF5D3F5" w14:textId="512CBE4C" w:rsidR="00B46DD3" w:rsidRDefault="00B46DD3" w:rsidP="00950E76">
      <w:pPr>
        <w:pStyle w:val="ListParagraph"/>
        <w:numPr>
          <w:ilvl w:val="0"/>
          <w:numId w:val="4"/>
        </w:numPr>
        <w:autoSpaceDE w:val="0"/>
        <w:autoSpaceDN w:val="0"/>
        <w:adjustRightInd w:val="0"/>
        <w:spacing w:after="0" w:line="360" w:lineRule="auto"/>
        <w:rPr>
          <w:rFonts w:ascii="Sakkal Majalla" w:hAnsi="Sakkal Majalla" w:cs="Sakkal Majalla"/>
          <w:kern w:val="0"/>
          <w:sz w:val="28"/>
          <w:szCs w:val="28"/>
        </w:rPr>
      </w:pPr>
      <w:r>
        <w:rPr>
          <w:rFonts w:ascii="Sakkal Majalla" w:hAnsi="Sakkal Majalla" w:cs="Sakkal Majalla" w:hint="cs"/>
          <w:kern w:val="0"/>
          <w:sz w:val="28"/>
          <w:szCs w:val="28"/>
          <w:rtl/>
        </w:rPr>
        <w:t>يوجد أثر ذو دلالة إحصائية لاستخدام الذكاء الاصطناعي على كفاءة عملية اتخاذ القرار الإداري.</w:t>
      </w:r>
    </w:p>
    <w:p w14:paraId="65FC8D97" w14:textId="5E6DBFC5" w:rsidR="00A74F76" w:rsidRPr="00950E76" w:rsidRDefault="00B46DD3" w:rsidP="00950E76">
      <w:pPr>
        <w:pStyle w:val="ListParagraph"/>
        <w:numPr>
          <w:ilvl w:val="0"/>
          <w:numId w:val="4"/>
        </w:numPr>
        <w:autoSpaceDE w:val="0"/>
        <w:autoSpaceDN w:val="0"/>
        <w:adjustRightInd w:val="0"/>
        <w:spacing w:after="0" w:line="360" w:lineRule="auto"/>
        <w:rPr>
          <w:rFonts w:ascii="Sakkal Majalla" w:hAnsi="Sakkal Majalla" w:cs="Sakkal Majalla"/>
          <w:kern w:val="0"/>
          <w:sz w:val="28"/>
          <w:szCs w:val="28"/>
          <w:rtl/>
        </w:rPr>
      </w:pPr>
      <w:r>
        <w:rPr>
          <w:rFonts w:ascii="Sakkal Majalla" w:hAnsi="Sakkal Majalla" w:cs="Sakkal Majalla" w:hint="cs"/>
          <w:kern w:val="0"/>
          <w:sz w:val="28"/>
          <w:szCs w:val="28"/>
          <w:rtl/>
        </w:rPr>
        <w:t>توجد فروق ذات دلالة إحصائية في فعالية اتخاذ القرار الإداري تُعزى إلى التحديات التنظيمية والتقنية المرتبطة بتطبيق الذكاء الاصطناعي.</w:t>
      </w:r>
      <w:r w:rsidR="00950E76">
        <w:rPr>
          <w:rFonts w:ascii="Sakkal Majalla" w:hAnsi="Sakkal Majalla" w:cs="Sakkal Majalla"/>
          <w:kern w:val="0"/>
          <w:sz w:val="28"/>
          <w:szCs w:val="28"/>
          <w:rtl/>
        </w:rPr>
        <w:br/>
      </w:r>
      <w:r w:rsidR="00B26C53" w:rsidRPr="00950E76">
        <w:rPr>
          <w:rFonts w:ascii="Sakkal Majalla" w:hAnsi="Sakkal Majalla" w:cs="Sakkal Majalla"/>
          <w:sz w:val="28"/>
          <w:szCs w:val="28"/>
          <w:u w:val="single"/>
          <w:rtl/>
        </w:rPr>
        <w:br/>
      </w:r>
    </w:p>
    <w:p w14:paraId="76D397BE" w14:textId="64107A6B" w:rsidR="00D22171" w:rsidRPr="004C608C" w:rsidRDefault="00D22171" w:rsidP="00950E76">
      <w:pPr>
        <w:spacing w:line="360" w:lineRule="auto"/>
        <w:rPr>
          <w:rFonts w:ascii="Sakkal Majalla" w:hAnsi="Sakkal Majalla" w:cs="Sakkal Majalla"/>
          <w:b/>
          <w:bCs/>
          <w:sz w:val="36"/>
          <w:szCs w:val="36"/>
          <w:u w:val="single"/>
          <w:rtl/>
        </w:rPr>
      </w:pPr>
      <w:r w:rsidRPr="004C608C">
        <w:rPr>
          <w:rFonts w:ascii="Sakkal Majalla" w:hAnsi="Sakkal Majalla" w:cs="Sakkal Majalla" w:hint="cs"/>
          <w:b/>
          <w:bCs/>
          <w:sz w:val="36"/>
          <w:szCs w:val="36"/>
          <w:u w:val="single"/>
          <w:rtl/>
        </w:rPr>
        <w:t>الدراسات السابقة</w:t>
      </w:r>
      <w:r w:rsidR="00A74F76" w:rsidRPr="004C608C">
        <w:rPr>
          <w:rFonts w:ascii="Sakkal Majalla" w:hAnsi="Sakkal Majalla" w:cs="Sakkal Majalla" w:hint="cs"/>
          <w:b/>
          <w:bCs/>
          <w:sz w:val="36"/>
          <w:szCs w:val="36"/>
          <w:u w:val="single"/>
          <w:rtl/>
        </w:rPr>
        <w:t>:</w:t>
      </w:r>
    </w:p>
    <w:p w14:paraId="598BA0E2" w14:textId="77777777" w:rsidR="008D5B8B" w:rsidRPr="003C4C53" w:rsidRDefault="008D5B8B" w:rsidP="00950E76">
      <w:pPr>
        <w:pStyle w:val="NormalWeb"/>
        <w:bidi/>
        <w:spacing w:line="360" w:lineRule="auto"/>
        <w:rPr>
          <w:rFonts w:ascii="Sakkal Majalla" w:hAnsi="Sakkal Majalla" w:cs="Sakkal Majalla"/>
          <w:b/>
          <w:bCs/>
          <w:sz w:val="28"/>
          <w:szCs w:val="28"/>
        </w:rPr>
      </w:pPr>
      <w:r w:rsidRPr="003C4C53">
        <w:rPr>
          <w:rFonts w:ascii="Sakkal Majalla" w:hAnsi="Sakkal Majalla" w:cs="Sakkal Majalla" w:hint="cs"/>
          <w:b/>
          <w:bCs/>
          <w:sz w:val="28"/>
          <w:szCs w:val="28"/>
          <w:rtl/>
        </w:rPr>
        <w:t>أولًا: الدراسات العربية</w:t>
      </w:r>
    </w:p>
    <w:p w14:paraId="5CA7E38E" w14:textId="08CF1975" w:rsidR="008D5B8B" w:rsidRPr="003C4C53" w:rsidRDefault="003C4C53" w:rsidP="00950E76">
      <w:pPr>
        <w:pStyle w:val="NormalWeb"/>
        <w:bidi/>
        <w:spacing w:line="360" w:lineRule="auto"/>
        <w:rPr>
          <w:rFonts w:ascii="Sakkal Majalla" w:hAnsi="Sakkal Majalla" w:cs="Sakkal Majalla"/>
          <w:sz w:val="28"/>
          <w:szCs w:val="28"/>
          <w:rtl/>
        </w:rPr>
      </w:pPr>
      <w:r>
        <w:rPr>
          <w:rFonts w:ascii="Sakkal Majalla" w:hAnsi="Sakkal Majalla" w:cs="Sakkal Majalla"/>
          <w:sz w:val="28"/>
          <w:szCs w:val="28"/>
        </w:rPr>
        <w:t xml:space="preserve">                </w:t>
      </w:r>
      <w:r w:rsidR="008D5B8B" w:rsidRPr="003C4C53">
        <w:rPr>
          <w:rFonts w:ascii="Sakkal Majalla" w:hAnsi="Sakkal Majalla" w:cs="Sakkal Majalla" w:hint="cs"/>
          <w:sz w:val="28"/>
          <w:szCs w:val="28"/>
          <w:rtl/>
        </w:rPr>
        <w:t xml:space="preserve">دراسة (كبيشي سمية، </w:t>
      </w:r>
      <w:proofErr w:type="spellStart"/>
      <w:r w:rsidR="008D5B8B" w:rsidRPr="003C4C53">
        <w:rPr>
          <w:rFonts w:ascii="Sakkal Majalla" w:hAnsi="Sakkal Majalla" w:cs="Sakkal Majalla" w:hint="cs"/>
          <w:sz w:val="28"/>
          <w:szCs w:val="28"/>
          <w:rtl/>
        </w:rPr>
        <w:t>مكداري</w:t>
      </w:r>
      <w:proofErr w:type="spellEnd"/>
      <w:r w:rsidR="008D5B8B" w:rsidRPr="003C4C53">
        <w:rPr>
          <w:rFonts w:ascii="Sakkal Majalla" w:hAnsi="Sakkal Majalla" w:cs="Sakkal Majalla" w:hint="cs"/>
          <w:sz w:val="28"/>
          <w:szCs w:val="28"/>
          <w:rtl/>
        </w:rPr>
        <w:t xml:space="preserve"> رانية منال، </w:t>
      </w:r>
      <w:proofErr w:type="gramStart"/>
      <w:r w:rsidR="008D5B8B" w:rsidRPr="003C4C53">
        <w:rPr>
          <w:rFonts w:ascii="Sakkal Majalla" w:hAnsi="Sakkal Majalla" w:cs="Sakkal Majalla" w:hint="cs"/>
          <w:sz w:val="28"/>
          <w:szCs w:val="28"/>
          <w:rtl/>
        </w:rPr>
        <w:t>2015</w:t>
      </w:r>
      <w:r w:rsidR="00844C5D" w:rsidRPr="003C4C53">
        <w:rPr>
          <w:rFonts w:ascii="Sakkal Majalla" w:hAnsi="Sakkal Majalla" w:cs="Sakkal Majalla" w:hint="cs"/>
          <w:sz w:val="28"/>
          <w:szCs w:val="28"/>
        </w:rPr>
        <w:t>(</w:t>
      </w:r>
      <w:r w:rsidR="00844C5D" w:rsidRPr="003C4C53">
        <w:rPr>
          <w:rFonts w:ascii="Sakkal Majalla" w:hAnsi="Sakkal Majalla" w:cs="Sakkal Majalla" w:hint="cs"/>
          <w:sz w:val="28"/>
          <w:szCs w:val="28"/>
          <w:rtl/>
        </w:rPr>
        <w:t xml:space="preserve"> :</w:t>
      </w:r>
      <w:proofErr w:type="gramEnd"/>
    </w:p>
    <w:p w14:paraId="6C17E9F2"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هدفت هذه الدراسة إلى توضيح المفاهيم النظرية المتعلقة بالذكاء الاصطناعي والتكنولوجيا المالية، وتحليل العلاقة بينهما في المؤسسات المالية الجزائرية. اعتمدت الدراسة على تطبيق ميداني في ثلاث مؤسسات مصرفية (مصرف السلام، بنك التنمية المحلية، وبنك الفلاحة والتنمية الريفية). توصلت الدراسة إلى وجود علاقة ارتباط قوية بين الذكاء الاصطناعي والتكنولوجيا المالية، وأن هذه المؤسسات تستثمر في تطبيقات الذكاء الاصطناعي بما يعزز من فعاليتها وكفاءتها التشغيلية. ركزت الدراسة على تحليل البيانات الكمية، في حين كان من الممكن تعزيز النتائج من خلال التعمق في التحليل النوعي داخل بيئة العمل</w:t>
      </w:r>
      <w:r w:rsidRPr="003C4C53">
        <w:rPr>
          <w:rFonts w:ascii="Sakkal Majalla" w:hAnsi="Sakkal Majalla" w:cs="Sakkal Majalla" w:hint="cs"/>
          <w:sz w:val="28"/>
          <w:szCs w:val="28"/>
        </w:rPr>
        <w:t>.</w:t>
      </w:r>
    </w:p>
    <w:p w14:paraId="167B2327" w14:textId="7B080E65"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دراسة (عمار عيادي، باسم بن جميل، </w:t>
      </w:r>
      <w:proofErr w:type="gramStart"/>
      <w:r w:rsidRPr="003C4C53">
        <w:rPr>
          <w:rFonts w:ascii="Sakkal Majalla" w:hAnsi="Sakkal Majalla" w:cs="Sakkal Majalla" w:hint="cs"/>
          <w:sz w:val="28"/>
          <w:szCs w:val="28"/>
          <w:rtl/>
        </w:rPr>
        <w:t>2023</w:t>
      </w:r>
      <w:r w:rsidR="00844C5D" w:rsidRPr="003C4C53">
        <w:rPr>
          <w:rFonts w:ascii="Sakkal Majalla" w:hAnsi="Sakkal Majalla" w:cs="Sakkal Majalla" w:hint="cs"/>
          <w:sz w:val="28"/>
          <w:szCs w:val="28"/>
        </w:rPr>
        <w:t>(</w:t>
      </w:r>
      <w:r w:rsidR="00844C5D" w:rsidRPr="003C4C53">
        <w:rPr>
          <w:rFonts w:ascii="Sakkal Majalla" w:hAnsi="Sakkal Majalla" w:cs="Sakkal Majalla" w:hint="cs"/>
          <w:sz w:val="28"/>
          <w:szCs w:val="28"/>
          <w:rtl/>
        </w:rPr>
        <w:t xml:space="preserve"> :</w:t>
      </w:r>
      <w:proofErr w:type="gramEnd"/>
    </w:p>
    <w:p w14:paraId="0997FDDE"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سعت هذه الدراسة إلى بيان أثر استخدام الذكاء الاصطناعي على اتخاذ القرارات الإدارية في القطاع العام، من خلال تحليل مدى قدرة الذكاء الاصطناعي على دعم متخذي القرار وتحسين جودة القرار. استخدمت الدراسة منهجًا تحليليًا قانونيًا مع بعض الإشارات الإحصائية، وخلصت إلى أن اعتماد تقنيات الذكاء الاصطناعي في الإدارة يعزز من كفاءة الأداء ويقلل من التحيز البشري في القرارات. أوصت الدراسة بضرورة سن تشريعات واضحة تحكم استخدام الذكاء الاصطناعي </w:t>
      </w:r>
      <w:r w:rsidRPr="003C4C53">
        <w:rPr>
          <w:rFonts w:ascii="Sakkal Majalla" w:hAnsi="Sakkal Majalla" w:cs="Sakkal Majalla" w:hint="cs"/>
          <w:sz w:val="28"/>
          <w:szCs w:val="28"/>
          <w:rtl/>
        </w:rPr>
        <w:lastRenderedPageBreak/>
        <w:t>في المؤسسات العامة، مع مراعاة الأخلاقيات والمسؤولية القانونية. اقتصرت الدراسة على الطرح النظري دون دراسة تطبيقات واقعية في الميدان</w:t>
      </w:r>
      <w:r w:rsidRPr="003C4C53">
        <w:rPr>
          <w:rFonts w:ascii="Sakkal Majalla" w:hAnsi="Sakkal Majalla" w:cs="Sakkal Majalla" w:hint="cs"/>
          <w:sz w:val="28"/>
          <w:szCs w:val="28"/>
        </w:rPr>
        <w:t>.</w:t>
      </w:r>
    </w:p>
    <w:p w14:paraId="5F3FF7A5" w14:textId="6D30AF32"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دراسة (مارينا رماني، </w:t>
      </w:r>
      <w:r w:rsidR="00844C5D" w:rsidRPr="003C4C53">
        <w:rPr>
          <w:rFonts w:ascii="Sakkal Majalla" w:hAnsi="Sakkal Majalla" w:cs="Sakkal Majalla" w:hint="cs"/>
          <w:sz w:val="28"/>
          <w:szCs w:val="28"/>
          <w:rtl/>
        </w:rPr>
        <w:t>2025</w:t>
      </w:r>
      <w:r w:rsidR="00844C5D" w:rsidRPr="003C4C53">
        <w:rPr>
          <w:rFonts w:ascii="Sakkal Majalla" w:hAnsi="Sakkal Majalla" w:cs="Sakkal Majalla" w:hint="cs"/>
          <w:sz w:val="28"/>
          <w:szCs w:val="28"/>
        </w:rPr>
        <w:t>(</w:t>
      </w:r>
      <w:r w:rsidR="00844C5D" w:rsidRPr="003C4C53">
        <w:rPr>
          <w:rFonts w:ascii="Sakkal Majalla" w:hAnsi="Sakkal Majalla" w:cs="Sakkal Majalla" w:hint="cs"/>
          <w:sz w:val="28"/>
          <w:szCs w:val="28"/>
          <w:rtl/>
        </w:rPr>
        <w:t>:</w:t>
      </w:r>
    </w:p>
    <w:p w14:paraId="61842E41"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هدفت الدراسة إلى تحليل دور الذكاء الاصطناعي في دعم الإدارة الاستراتيجية للوظائف الصناعية، وتأثيره على تحسين القدرة التنافسية للمؤسسات. استخدمت الباحثة أداة تحليل المسار</w:t>
      </w:r>
      <w:r w:rsidRPr="003C4C53">
        <w:rPr>
          <w:rFonts w:ascii="Sakkal Majalla" w:hAnsi="Sakkal Majalla" w:cs="Sakkal Majalla" w:hint="cs"/>
          <w:sz w:val="28"/>
          <w:szCs w:val="28"/>
        </w:rPr>
        <w:t xml:space="preserve"> (Path Analysis) </w:t>
      </w:r>
      <w:r w:rsidRPr="003C4C53">
        <w:rPr>
          <w:rFonts w:ascii="Sakkal Majalla" w:hAnsi="Sakkal Majalla" w:cs="Sakkal Majalla" w:hint="cs"/>
          <w:sz w:val="28"/>
          <w:szCs w:val="28"/>
          <w:rtl/>
        </w:rPr>
        <w:t xml:space="preserve">لفحص العلاقات بين المتغيرات في نموذج الدراسة، بناءً على </w:t>
      </w:r>
      <w:proofErr w:type="gramStart"/>
      <w:r w:rsidRPr="003C4C53">
        <w:rPr>
          <w:rFonts w:ascii="Sakkal Majalla" w:hAnsi="Sakkal Majalla" w:cs="Sakkal Majalla" w:hint="cs"/>
          <w:sz w:val="28"/>
          <w:szCs w:val="28"/>
          <w:rtl/>
        </w:rPr>
        <w:t>استبيان</w:t>
      </w:r>
      <w:proofErr w:type="gramEnd"/>
      <w:r w:rsidRPr="003C4C53">
        <w:rPr>
          <w:rFonts w:ascii="Sakkal Majalla" w:hAnsi="Sakkal Majalla" w:cs="Sakkal Majalla" w:hint="cs"/>
          <w:sz w:val="28"/>
          <w:szCs w:val="28"/>
          <w:rtl/>
        </w:rPr>
        <w:t xml:space="preserve"> تم توزيعه على 721 مفردة. أظهرت النتائج وجود تأثير إيجابي مباشر للذكاء الاصطناعي على تحسين كفاءة التخطيط الاستراتيجي، ودوره في تحسين الأداء التشغيلي للمؤسسات الصناعية. وُجهت الدراسة أساسًا لقطاع الصناعة، وهو ما يُعد نقطة قوة، إلا أن تركيزها كان محدودًا على بيئة مصرية، مما يحد من تعميم النتائج على بيئات أخرى</w:t>
      </w:r>
      <w:r w:rsidRPr="003C4C53">
        <w:rPr>
          <w:rFonts w:ascii="Sakkal Majalla" w:hAnsi="Sakkal Majalla" w:cs="Sakkal Majalla" w:hint="cs"/>
          <w:sz w:val="28"/>
          <w:szCs w:val="28"/>
        </w:rPr>
        <w:t>.</w:t>
      </w:r>
    </w:p>
    <w:p w14:paraId="597046B8" w14:textId="1255F349"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دراسة (خبال حميد، </w:t>
      </w:r>
      <w:r w:rsidR="00844C5D" w:rsidRPr="003C4C53">
        <w:rPr>
          <w:rFonts w:ascii="Sakkal Majalla" w:hAnsi="Sakkal Majalla" w:cs="Sakkal Majalla" w:hint="cs"/>
          <w:sz w:val="28"/>
          <w:szCs w:val="28"/>
          <w:rtl/>
        </w:rPr>
        <w:t>2022</w:t>
      </w:r>
      <w:r w:rsidR="00844C5D" w:rsidRPr="003C4C53">
        <w:rPr>
          <w:rFonts w:ascii="Sakkal Majalla" w:hAnsi="Sakkal Majalla" w:cs="Sakkal Majalla" w:hint="cs"/>
          <w:sz w:val="28"/>
          <w:szCs w:val="28"/>
        </w:rPr>
        <w:t>(</w:t>
      </w:r>
      <w:r w:rsidR="00844C5D" w:rsidRPr="003C4C53">
        <w:rPr>
          <w:rFonts w:ascii="Sakkal Majalla" w:hAnsi="Sakkal Majalla" w:cs="Sakkal Majalla" w:hint="cs"/>
          <w:sz w:val="28"/>
          <w:szCs w:val="28"/>
          <w:rtl/>
        </w:rPr>
        <w:t>:</w:t>
      </w:r>
    </w:p>
    <w:p w14:paraId="75721701" w14:textId="12CD929F"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ناقشت هذه الدراسة أثر تطبيقات الذكاء الاصطناعي على نشاط الإدارة العامة في الجزائر من منظور قانوني، وركّزت على تحديد الفجوة بين التشريعات الحالية ومتطلبات التطبيقات الذكية. تم تناول عدة محاور مثل الخوارزميات، والوكيل الذكي، والبيانات الضخمة، في سياق العقود الإدارية والعمل الحكومي. أظهرت النتائج أن هناك تأخرًا تشريعيًا واضحًا لا يواكب التحولات الرقمية في الإدارة، مما قد ينتج عنه مشكلات قانونية تتعلق بالمسؤولية وتحديد الإطار الناظم. أوصت الدراسة بضرورة تطوير تشريعات متخصصة وتكثيف الجهود السياسية لتهيئة بيئة قانونية مناسبة للتطبيق الذكي. تميزت الدراسة بشمولها القانوني </w:t>
      </w:r>
      <w:proofErr w:type="spellStart"/>
      <w:r w:rsidR="003C4C53" w:rsidRPr="003C4C53">
        <w:rPr>
          <w:rFonts w:ascii="Sakkal Majalla" w:hAnsi="Sakkal Majalla" w:cs="Sakkal Majalla" w:hint="cs"/>
          <w:sz w:val="28"/>
          <w:szCs w:val="28"/>
          <w:rtl/>
        </w:rPr>
        <w:t>وواقعيتها</w:t>
      </w:r>
      <w:proofErr w:type="spellEnd"/>
      <w:r w:rsidRPr="003C4C53">
        <w:rPr>
          <w:rFonts w:ascii="Sakkal Majalla" w:hAnsi="Sakkal Majalla" w:cs="Sakkal Majalla" w:hint="cs"/>
          <w:sz w:val="28"/>
          <w:szCs w:val="28"/>
          <w:rtl/>
        </w:rPr>
        <w:t xml:space="preserve"> في الطرح</w:t>
      </w:r>
      <w:r w:rsidRPr="003C4C53">
        <w:rPr>
          <w:rFonts w:ascii="Sakkal Majalla" w:hAnsi="Sakkal Majalla" w:cs="Sakkal Majalla" w:hint="cs"/>
          <w:sz w:val="28"/>
          <w:szCs w:val="28"/>
        </w:rPr>
        <w:t>.</w:t>
      </w:r>
    </w:p>
    <w:p w14:paraId="53D50DA7" w14:textId="24EB85CA"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دراسة (شهاب أحمد خضر، محمود محمد أمين، </w:t>
      </w:r>
      <w:r w:rsidR="00844C5D" w:rsidRPr="003C4C53">
        <w:rPr>
          <w:rFonts w:ascii="Sakkal Majalla" w:hAnsi="Sakkal Majalla" w:cs="Sakkal Majalla" w:hint="cs"/>
          <w:sz w:val="28"/>
          <w:szCs w:val="28"/>
          <w:rtl/>
        </w:rPr>
        <w:t>2023</w:t>
      </w:r>
      <w:r w:rsidR="00844C5D" w:rsidRPr="003C4C53">
        <w:rPr>
          <w:rFonts w:ascii="Sakkal Majalla" w:hAnsi="Sakkal Majalla" w:cs="Sakkal Majalla" w:hint="cs"/>
          <w:sz w:val="28"/>
          <w:szCs w:val="28"/>
        </w:rPr>
        <w:t>(</w:t>
      </w:r>
      <w:r w:rsidR="00844C5D" w:rsidRPr="003C4C53">
        <w:rPr>
          <w:rFonts w:ascii="Sakkal Majalla" w:hAnsi="Sakkal Majalla" w:cs="Sakkal Majalla" w:hint="cs"/>
          <w:sz w:val="28"/>
          <w:szCs w:val="28"/>
          <w:rtl/>
        </w:rPr>
        <w:t>:</w:t>
      </w:r>
    </w:p>
    <w:p w14:paraId="5406B117" w14:textId="77777777" w:rsidR="00CA749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هدفت هذه الدراسة إلى استكشاف العلاقة بين الذكاء الاصطناعي والإدارة الرشيدة من خلال </w:t>
      </w:r>
      <w:proofErr w:type="gramStart"/>
      <w:r w:rsidRPr="003C4C53">
        <w:rPr>
          <w:rFonts w:ascii="Sakkal Majalla" w:hAnsi="Sakkal Majalla" w:cs="Sakkal Majalla" w:hint="cs"/>
          <w:sz w:val="28"/>
          <w:szCs w:val="28"/>
          <w:rtl/>
        </w:rPr>
        <w:t>استبيان</w:t>
      </w:r>
      <w:proofErr w:type="gramEnd"/>
      <w:r w:rsidRPr="003C4C53">
        <w:rPr>
          <w:rFonts w:ascii="Sakkal Majalla" w:hAnsi="Sakkal Majalla" w:cs="Sakkal Majalla" w:hint="cs"/>
          <w:sz w:val="28"/>
          <w:szCs w:val="28"/>
          <w:rtl/>
        </w:rPr>
        <w:t xml:space="preserve"> موجه إلى عينة من الكوادر الوظيفية في الكلية التقنية بجامعة </w:t>
      </w:r>
      <w:proofErr w:type="spellStart"/>
      <w:r w:rsidRPr="003C4C53">
        <w:rPr>
          <w:rFonts w:ascii="Sakkal Majalla" w:hAnsi="Sakkal Majalla" w:cs="Sakkal Majalla" w:hint="cs"/>
          <w:sz w:val="28"/>
          <w:szCs w:val="28"/>
          <w:rtl/>
        </w:rPr>
        <w:t>ئاكرى</w:t>
      </w:r>
      <w:proofErr w:type="spellEnd"/>
      <w:r w:rsidRPr="003C4C53">
        <w:rPr>
          <w:rFonts w:ascii="Sakkal Majalla" w:hAnsi="Sakkal Majalla" w:cs="Sakkal Majalla" w:hint="cs"/>
          <w:sz w:val="28"/>
          <w:szCs w:val="28"/>
          <w:rtl/>
        </w:rPr>
        <w:t xml:space="preserve"> في العراق. اعتمدت الدراسة على مقياس </w:t>
      </w:r>
      <w:proofErr w:type="spellStart"/>
      <w:r w:rsidRPr="003C4C53">
        <w:rPr>
          <w:rFonts w:ascii="Sakkal Majalla" w:hAnsi="Sakkal Majalla" w:cs="Sakkal Majalla" w:hint="cs"/>
          <w:sz w:val="28"/>
          <w:szCs w:val="28"/>
          <w:rtl/>
        </w:rPr>
        <w:t>ليكرت</w:t>
      </w:r>
      <w:proofErr w:type="spellEnd"/>
      <w:r w:rsidRPr="003C4C53">
        <w:rPr>
          <w:rFonts w:ascii="Sakkal Majalla" w:hAnsi="Sakkal Majalla" w:cs="Sakkal Majalla" w:hint="cs"/>
          <w:sz w:val="28"/>
          <w:szCs w:val="28"/>
          <w:rtl/>
        </w:rPr>
        <w:t xml:space="preserve"> الخماسي وتحليل البيانات باستخدام</w:t>
      </w:r>
      <w:r w:rsidRPr="003C4C53">
        <w:rPr>
          <w:rFonts w:ascii="Sakkal Majalla" w:hAnsi="Sakkal Majalla" w:cs="Sakkal Majalla" w:hint="cs"/>
          <w:sz w:val="28"/>
          <w:szCs w:val="28"/>
        </w:rPr>
        <w:t xml:space="preserve"> SPSS. </w:t>
      </w:r>
      <w:r w:rsidRPr="003C4C53">
        <w:rPr>
          <w:rFonts w:ascii="Sakkal Majalla" w:hAnsi="Sakkal Majalla" w:cs="Sakkal Majalla" w:hint="cs"/>
          <w:sz w:val="28"/>
          <w:szCs w:val="28"/>
          <w:rtl/>
        </w:rPr>
        <w:t xml:space="preserve">أظهرت النتائج وجود علاقة ارتباط معنوية إيجابية بين الذكاء الاصطناعي ومستوى الإدارة الرشيدة، مع أثر معنوي مباشر على الأداء الوظيفي وتقليل معدل دوران العمل. أوصت الدراسة بدعم الموظفين </w:t>
      </w:r>
      <w:r w:rsidRPr="003C4C53">
        <w:rPr>
          <w:rFonts w:ascii="Sakkal Majalla" w:hAnsi="Sakkal Majalla" w:cs="Sakkal Majalla" w:hint="cs"/>
          <w:sz w:val="28"/>
          <w:szCs w:val="28"/>
          <w:rtl/>
        </w:rPr>
        <w:lastRenderedPageBreak/>
        <w:t>للحصول على شهادات عليا لتعزيز دورهم، والاهتمام بتأهيل الكوادر الوظيفية غير المتخصصة. رغم شمولية التحليل، إلا أن الدراسة اقتصرت على عينة واحدة دون توسيعها على مؤسسات أخرى</w:t>
      </w:r>
      <w:r w:rsidRPr="003C4C53">
        <w:rPr>
          <w:rFonts w:ascii="Sakkal Majalla" w:hAnsi="Sakkal Majalla" w:cs="Sakkal Majalla" w:hint="cs"/>
          <w:sz w:val="28"/>
          <w:szCs w:val="28"/>
        </w:rPr>
        <w:t>.</w:t>
      </w:r>
    </w:p>
    <w:p w14:paraId="20397433" w14:textId="77777777" w:rsidR="00BF451C" w:rsidRPr="003C4C53" w:rsidRDefault="00BF451C" w:rsidP="00950E76">
      <w:pPr>
        <w:pStyle w:val="NormalWeb"/>
        <w:bidi/>
        <w:spacing w:line="360" w:lineRule="auto"/>
        <w:ind w:left="-720"/>
        <w:rPr>
          <w:rFonts w:ascii="Sakkal Majalla" w:hAnsi="Sakkal Majalla" w:cs="Sakkal Majalla"/>
          <w:sz w:val="28"/>
          <w:szCs w:val="28"/>
        </w:rPr>
      </w:pPr>
    </w:p>
    <w:p w14:paraId="69A383A2" w14:textId="10363207"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دراسة (علي فخري مهدي، </w:t>
      </w:r>
      <w:r w:rsidR="00844C5D" w:rsidRPr="003C4C53">
        <w:rPr>
          <w:rFonts w:ascii="Sakkal Majalla" w:hAnsi="Sakkal Majalla" w:cs="Sakkal Majalla" w:hint="cs"/>
          <w:sz w:val="28"/>
          <w:szCs w:val="28"/>
          <w:rtl/>
        </w:rPr>
        <w:t>2025</w:t>
      </w:r>
      <w:r w:rsidR="00844C5D" w:rsidRPr="003C4C53">
        <w:rPr>
          <w:rFonts w:ascii="Sakkal Majalla" w:hAnsi="Sakkal Majalla" w:cs="Sakkal Majalla" w:hint="cs"/>
          <w:sz w:val="28"/>
          <w:szCs w:val="28"/>
        </w:rPr>
        <w:t>(</w:t>
      </w:r>
      <w:r w:rsidR="00844C5D" w:rsidRPr="003C4C53">
        <w:rPr>
          <w:rFonts w:ascii="Sakkal Majalla" w:hAnsi="Sakkal Majalla" w:cs="Sakkal Majalla" w:hint="cs"/>
          <w:sz w:val="28"/>
          <w:szCs w:val="28"/>
          <w:rtl/>
        </w:rPr>
        <w:t>:</w:t>
      </w:r>
    </w:p>
    <w:p w14:paraId="14F6B765"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سعت الدراسة إلى بيان أهمية الذكاء الاصطناعي والإدارة الإلكترونية في تحسين جودة اتخاذ القرارات داخل المؤسسات الحكومية. استخدمت الدراسة المنهج الوصفي التحليلي، وتناولت كيف تسهم التطبيقات الذكية في تقليل الوقت والجهد وتوفير بيئة داعمة لاتخاذ قرارات أفضل. توصلت الدراسة إلى أن هناك علاقة طردية بين اعتماد الإدارة الإلكترونية وجودة القرارات، كما أن الذكاء الاصطناعي يعزز من كفاءة الأداء المؤسسي. رغم وضوح الأهداف، إلا أن الدراسة لم تُطبق على عينة ميدانية فعلية، مما قلل من القيمة التطبيقية للنتائج</w:t>
      </w:r>
      <w:r w:rsidRPr="003C4C53">
        <w:rPr>
          <w:rFonts w:ascii="Sakkal Majalla" w:hAnsi="Sakkal Majalla" w:cs="Sakkal Majalla" w:hint="cs"/>
          <w:sz w:val="28"/>
          <w:szCs w:val="28"/>
        </w:rPr>
        <w:t>.</w:t>
      </w:r>
    </w:p>
    <w:p w14:paraId="65621A96" w14:textId="07305F39"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دراسة (أنور محمد قسم الله محمد، </w:t>
      </w:r>
      <w:r w:rsidR="00844C5D" w:rsidRPr="003C4C53">
        <w:rPr>
          <w:rFonts w:ascii="Sakkal Majalla" w:hAnsi="Sakkal Majalla" w:cs="Sakkal Majalla" w:hint="cs"/>
          <w:sz w:val="28"/>
          <w:szCs w:val="28"/>
          <w:rtl/>
        </w:rPr>
        <w:t>2025</w:t>
      </w:r>
      <w:r w:rsidR="00844C5D" w:rsidRPr="003C4C53">
        <w:rPr>
          <w:rFonts w:ascii="Sakkal Majalla" w:hAnsi="Sakkal Majalla" w:cs="Sakkal Majalla" w:hint="cs"/>
          <w:sz w:val="28"/>
          <w:szCs w:val="28"/>
        </w:rPr>
        <w:t>(</w:t>
      </w:r>
      <w:r w:rsidR="00844C5D" w:rsidRPr="003C4C53">
        <w:rPr>
          <w:rFonts w:ascii="Sakkal Majalla" w:hAnsi="Sakkal Majalla" w:cs="Sakkal Majalla" w:hint="cs"/>
          <w:sz w:val="28"/>
          <w:szCs w:val="28"/>
          <w:rtl/>
        </w:rPr>
        <w:t>:</w:t>
      </w:r>
    </w:p>
    <w:p w14:paraId="12B218EA"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أجرت هذه الدراسة مقارنة بين منهجيات الإدارة التقليدية والإدارة الرشيقة، بهدف قياس تأثير الذكاء الاصطناعي على تسريع دورة حياة المشروع وزيادة مرونته في المملكة العربية السعودية. اعتمدت الدراسة على استبانة وُزعت على 91 مشاركًا، واستخدمت المنهج الوصفي التحليلي. بينت النتائج أن تطبيقات الذكاء الاصطناعي تسهم بفاعلية في تحسين مرونة المشاريع وتقليص الزمن اللازم لتنفيذها. كما أوصت الدراسة بضرورة تدريب الموظفين على استخدام هذه التقنيات. ركزت الدراسة على القطاع السعودي، مع تقديم بيانات تحليلية مفيدة، إلا أن العينة كانت محدودة نسبيًا</w:t>
      </w:r>
      <w:r w:rsidRPr="003C4C53">
        <w:rPr>
          <w:rFonts w:ascii="Sakkal Majalla" w:hAnsi="Sakkal Majalla" w:cs="Sakkal Majalla" w:hint="cs"/>
          <w:sz w:val="28"/>
          <w:szCs w:val="28"/>
        </w:rPr>
        <w:t>.</w:t>
      </w:r>
    </w:p>
    <w:p w14:paraId="237FB277" w14:textId="77777777" w:rsidR="008D5B8B" w:rsidRPr="003C4C53" w:rsidRDefault="008D5B8B" w:rsidP="00950E76">
      <w:pPr>
        <w:pStyle w:val="NormalWeb"/>
        <w:bidi/>
        <w:spacing w:line="360" w:lineRule="auto"/>
        <w:rPr>
          <w:rFonts w:ascii="Sakkal Majalla" w:hAnsi="Sakkal Majalla" w:cs="Sakkal Majalla"/>
          <w:b/>
          <w:bCs/>
          <w:sz w:val="28"/>
          <w:szCs w:val="28"/>
        </w:rPr>
      </w:pPr>
      <w:r w:rsidRPr="003C4C53">
        <w:rPr>
          <w:rFonts w:ascii="Sakkal Majalla" w:hAnsi="Sakkal Majalla" w:cs="Sakkal Majalla" w:hint="cs"/>
          <w:b/>
          <w:bCs/>
          <w:sz w:val="28"/>
          <w:szCs w:val="28"/>
          <w:rtl/>
        </w:rPr>
        <w:t>ثانيًا: الدراسات الأجنبية</w:t>
      </w:r>
    </w:p>
    <w:p w14:paraId="74EE4A15" w14:textId="46810780" w:rsidR="008D5B8B" w:rsidRPr="003C4C53" w:rsidRDefault="00844C5D"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دراسة </w:t>
      </w:r>
      <w:r w:rsidRPr="003C4C53">
        <w:rPr>
          <w:rFonts w:ascii="Sakkal Majalla" w:hAnsi="Sakkal Majalla" w:cs="Sakkal Majalla" w:hint="cs"/>
          <w:sz w:val="28"/>
          <w:szCs w:val="28"/>
        </w:rPr>
        <w:t>(Fernando, 2021</w:t>
      </w:r>
      <w:proofErr w:type="gramStart"/>
      <w:r w:rsidRPr="003C4C53">
        <w:rPr>
          <w:rFonts w:ascii="Sakkal Majalla" w:hAnsi="Sakkal Majalla" w:cs="Sakkal Majalla" w:hint="cs"/>
          <w:sz w:val="28"/>
          <w:szCs w:val="28"/>
        </w:rPr>
        <w:t>)</w:t>
      </w:r>
      <w:r w:rsidRPr="003C4C53">
        <w:rPr>
          <w:rFonts w:ascii="Sakkal Majalla" w:hAnsi="Sakkal Majalla" w:cs="Sakkal Majalla" w:hint="cs"/>
          <w:sz w:val="28"/>
          <w:szCs w:val="28"/>
          <w:rtl/>
        </w:rPr>
        <w:t xml:space="preserve"> :</w:t>
      </w:r>
      <w:proofErr w:type="gramEnd"/>
      <w:r w:rsidRPr="003C4C53">
        <w:rPr>
          <w:rFonts w:ascii="Sakkal Majalla" w:hAnsi="Sakkal Majalla" w:cs="Sakkal Majalla" w:hint="cs"/>
          <w:sz w:val="28"/>
          <w:szCs w:val="28"/>
          <w:rtl/>
        </w:rPr>
        <w:t xml:space="preserve"> </w:t>
      </w:r>
    </w:p>
    <w:p w14:paraId="43BAF70D"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تناولت الدراسة تطور الذكاء الاصطناعي منذ الخمسينيات حتى يومنا هذا، وركزت على ثلاث مراحل أساسية: النشأة، الركود، والنهضة الحديثة. أوضحت الدراسة الدور الكبير الذي لعبه الباحثون الأوائل مثل</w:t>
      </w:r>
      <w:r w:rsidRPr="003C4C53">
        <w:rPr>
          <w:rFonts w:ascii="Sakkal Majalla" w:hAnsi="Sakkal Majalla" w:cs="Sakkal Majalla" w:hint="cs"/>
          <w:sz w:val="28"/>
          <w:szCs w:val="28"/>
        </w:rPr>
        <w:t xml:space="preserve"> Alan Turing </w:t>
      </w:r>
      <w:r w:rsidRPr="003C4C53">
        <w:rPr>
          <w:rFonts w:ascii="Sakkal Majalla" w:hAnsi="Sakkal Majalla" w:cs="Sakkal Majalla" w:hint="cs"/>
          <w:sz w:val="28"/>
          <w:szCs w:val="28"/>
          <w:rtl/>
        </w:rPr>
        <w:t>و</w:t>
      </w:r>
      <w:r w:rsidRPr="003C4C53">
        <w:rPr>
          <w:rFonts w:ascii="Sakkal Majalla" w:hAnsi="Sakkal Majalla" w:cs="Sakkal Majalla" w:hint="cs"/>
          <w:sz w:val="28"/>
          <w:szCs w:val="28"/>
        </w:rPr>
        <w:t xml:space="preserve">John </w:t>
      </w:r>
      <w:r w:rsidRPr="003C4C53">
        <w:rPr>
          <w:rFonts w:ascii="Sakkal Majalla" w:hAnsi="Sakkal Majalla" w:cs="Sakkal Majalla" w:hint="cs"/>
          <w:sz w:val="28"/>
          <w:szCs w:val="28"/>
        </w:rPr>
        <w:lastRenderedPageBreak/>
        <w:t xml:space="preserve">McCarthy </w:t>
      </w:r>
      <w:r w:rsidRPr="003C4C53">
        <w:rPr>
          <w:rFonts w:ascii="Sakkal Majalla" w:hAnsi="Sakkal Majalla" w:cs="Sakkal Majalla" w:hint="cs"/>
          <w:sz w:val="28"/>
          <w:szCs w:val="28"/>
          <w:rtl/>
        </w:rPr>
        <w:t>في تأسيس المبادئ الأولى لهذا الحقل، بالإضافة إلى مساهمات مهمة من باحثين مثل</w:t>
      </w:r>
      <w:r w:rsidRPr="003C4C53">
        <w:rPr>
          <w:rFonts w:ascii="Sakkal Majalla" w:hAnsi="Sakkal Majalla" w:cs="Sakkal Majalla" w:hint="cs"/>
          <w:sz w:val="28"/>
          <w:szCs w:val="28"/>
        </w:rPr>
        <w:t xml:space="preserve"> Marvin Minsky </w:t>
      </w:r>
      <w:r w:rsidRPr="003C4C53">
        <w:rPr>
          <w:rFonts w:ascii="Sakkal Majalla" w:hAnsi="Sakkal Majalla" w:cs="Sakkal Majalla" w:hint="cs"/>
          <w:sz w:val="28"/>
          <w:szCs w:val="28"/>
          <w:rtl/>
        </w:rPr>
        <w:t>في نشر المفاهيم الأولى للذكاء الاصطناعي الرمزي</w:t>
      </w:r>
      <w:r w:rsidRPr="003C4C53">
        <w:rPr>
          <w:rFonts w:ascii="Sakkal Majalla" w:hAnsi="Sakkal Majalla" w:cs="Sakkal Majalla" w:hint="cs"/>
          <w:sz w:val="28"/>
          <w:szCs w:val="28"/>
        </w:rPr>
        <w:t>.</w:t>
      </w:r>
    </w:p>
    <w:p w14:paraId="76A47C2B"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سلطت الضوء أيضًا على انتقال الذكاء الاصطناعي من النماذج الرمزية إلى النماذج الإحصائية، وتطوره في مجالات مثل تعلم الآلة والشبكات العصبية، وناقشت التحولات الكبرى التي أدت إلى بروز الذكاء الاصطناعي الحديث بعد عام 2010 بفضل توافر البيانات الضخمة وزيادة القدرة الحاسوبية</w:t>
      </w:r>
      <w:r w:rsidRPr="003C4C53">
        <w:rPr>
          <w:rFonts w:ascii="Sakkal Majalla" w:hAnsi="Sakkal Majalla" w:cs="Sakkal Majalla" w:hint="cs"/>
          <w:sz w:val="28"/>
          <w:szCs w:val="28"/>
        </w:rPr>
        <w:t>.</w:t>
      </w:r>
    </w:p>
    <w:p w14:paraId="1F3C84A5"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ورغم أن الورقة كانت غنية بالمعلومات، إلا أنها لم تعتمد على دراسة ميدانية أو بيانات كمية، بل اعتمدت على أسلوب التحليل التاريخي فقط، مما يجعل فائدتها تكمُن في تأطير الخلفية النظرية لاستخدام الذكاء الاصطناعي في مجالات متعددة</w:t>
      </w:r>
      <w:r w:rsidRPr="003C4C53">
        <w:rPr>
          <w:rFonts w:ascii="Sakkal Majalla" w:hAnsi="Sakkal Majalla" w:cs="Sakkal Majalla" w:hint="cs"/>
          <w:sz w:val="28"/>
          <w:szCs w:val="28"/>
        </w:rPr>
        <w:t>.</w:t>
      </w:r>
    </w:p>
    <w:p w14:paraId="44260BE0" w14:textId="785A68E2"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دراس</w:t>
      </w:r>
      <w:r w:rsidR="00844C5D" w:rsidRPr="003C4C53">
        <w:rPr>
          <w:rFonts w:ascii="Sakkal Majalla" w:hAnsi="Sakkal Majalla" w:cs="Sakkal Majalla" w:hint="cs"/>
          <w:sz w:val="28"/>
          <w:szCs w:val="28"/>
          <w:rtl/>
        </w:rPr>
        <w:t xml:space="preserve">ة </w:t>
      </w:r>
      <w:r w:rsidRPr="003C4C53">
        <w:rPr>
          <w:rFonts w:ascii="Sakkal Majalla" w:hAnsi="Sakkal Majalla" w:cs="Sakkal Majalla" w:hint="cs"/>
          <w:sz w:val="28"/>
          <w:szCs w:val="28"/>
        </w:rPr>
        <w:t>(Ghallab, 2024)</w:t>
      </w:r>
      <w:r w:rsidR="00F761FE" w:rsidRPr="003C4C53">
        <w:rPr>
          <w:rFonts w:ascii="Sakkal Majalla" w:hAnsi="Sakkal Majalla" w:cs="Sakkal Majalla" w:hint="cs"/>
          <w:sz w:val="28"/>
          <w:szCs w:val="28"/>
          <w:rtl/>
        </w:rPr>
        <w:t>:</w:t>
      </w:r>
    </w:p>
    <w:p w14:paraId="36527C52"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تتناول هذه الدراسة نقدًا شاملًا لمسار تطور الذكاء الاصطناعي خلال العقود الماضية، وتقدم تصورًا حول ما إذا كان التقدم الحالي في الذكاء الاصطناعي يعكس فعلاً ذكاءً حقيقيًا أو فقط مهارة خوارزمية تعتمد على التكرار والتدريب على البيانات الضخمة. يناقش الباحث الفجوة بين الذكاء الاصطناعي الرمزي</w:t>
      </w:r>
      <w:r w:rsidRPr="003C4C53">
        <w:rPr>
          <w:rFonts w:ascii="Sakkal Majalla" w:hAnsi="Sakkal Majalla" w:cs="Sakkal Majalla" w:hint="cs"/>
          <w:sz w:val="28"/>
          <w:szCs w:val="28"/>
        </w:rPr>
        <w:t xml:space="preserve"> (Symbolic AI) </w:t>
      </w:r>
      <w:r w:rsidRPr="003C4C53">
        <w:rPr>
          <w:rFonts w:ascii="Sakkal Majalla" w:hAnsi="Sakkal Majalla" w:cs="Sakkal Majalla" w:hint="cs"/>
          <w:sz w:val="28"/>
          <w:szCs w:val="28"/>
          <w:rtl/>
        </w:rPr>
        <w:t>والذكاء الاصطناعي القائم على البيانات</w:t>
      </w:r>
      <w:r w:rsidRPr="003C4C53">
        <w:rPr>
          <w:rFonts w:ascii="Sakkal Majalla" w:hAnsi="Sakkal Majalla" w:cs="Sakkal Majalla" w:hint="cs"/>
          <w:sz w:val="28"/>
          <w:szCs w:val="28"/>
        </w:rPr>
        <w:t xml:space="preserve"> (Data-driven AI)</w:t>
      </w:r>
      <w:r w:rsidRPr="003C4C53">
        <w:rPr>
          <w:rFonts w:ascii="Sakkal Majalla" w:hAnsi="Sakkal Majalla" w:cs="Sakkal Majalla" w:hint="cs"/>
          <w:sz w:val="28"/>
          <w:szCs w:val="28"/>
          <w:rtl/>
        </w:rPr>
        <w:t>، ويرى أن الجيل الحالي من الذكاء الاصطناعي يفتقر إلى "الفهم" الحقيقي للعالم</w:t>
      </w:r>
      <w:r w:rsidRPr="003C4C53">
        <w:rPr>
          <w:rFonts w:ascii="Sakkal Majalla" w:hAnsi="Sakkal Majalla" w:cs="Sakkal Majalla" w:hint="cs"/>
          <w:sz w:val="28"/>
          <w:szCs w:val="28"/>
        </w:rPr>
        <w:t>.</w:t>
      </w:r>
    </w:p>
    <w:p w14:paraId="15781495"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أبرزت الدراسة أن الأنظمة الذكية اليوم قادرة على أداء مهام معقدة (مثل الترجمة، والتعرف على الصور، وتوليد النصوص)، لكنها تفتقر إلى المفهوم الإدراكي الذي يجعلها تتفاعل بوعي مع البيئة، وهو ما يُضعف من فرص استخدامها في اتخاذ قرارات حقيقية دون تدخل بشري</w:t>
      </w:r>
      <w:r w:rsidRPr="003C4C53">
        <w:rPr>
          <w:rFonts w:ascii="Sakkal Majalla" w:hAnsi="Sakkal Majalla" w:cs="Sakkal Majalla" w:hint="cs"/>
          <w:sz w:val="28"/>
          <w:szCs w:val="28"/>
        </w:rPr>
        <w:t>.</w:t>
      </w:r>
    </w:p>
    <w:p w14:paraId="3ABA53D9" w14:textId="77777777" w:rsidR="00CA749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أوصت الورقة بإعادة النظر في مناهج تطوير الذكاء الاصطناعي، وتشجيع الدمج بين النماذج الرمزية والبُنى المعرفية، للوصول إلى ذكاء اصطناعي "فهمي" قادر على التعامل مع السياقات والمعاني وليس فقط الأنماط. يُعد الطرح نقديًا وعميقًا، لكنه لا يقدم تجربة ميدانية أو تطبيقًا عمليًا، بل يركز على التحليل الفلسفي والعلمي لمسار الذكاء الاصطناعي</w:t>
      </w:r>
      <w:r w:rsidRPr="003C4C53">
        <w:rPr>
          <w:rFonts w:ascii="Sakkal Majalla" w:hAnsi="Sakkal Majalla" w:cs="Sakkal Majalla" w:hint="cs"/>
          <w:sz w:val="28"/>
          <w:szCs w:val="28"/>
        </w:rPr>
        <w:t>.</w:t>
      </w:r>
    </w:p>
    <w:p w14:paraId="0F20EE5D" w14:textId="77777777" w:rsidR="003C4C53" w:rsidRPr="003C4C53" w:rsidRDefault="003C4C53" w:rsidP="00950E76">
      <w:pPr>
        <w:pStyle w:val="NormalWeb"/>
        <w:bidi/>
        <w:spacing w:line="360" w:lineRule="auto"/>
        <w:rPr>
          <w:rFonts w:ascii="Sakkal Majalla" w:hAnsi="Sakkal Majalla" w:cs="Sakkal Majalla"/>
          <w:sz w:val="28"/>
          <w:szCs w:val="28"/>
        </w:rPr>
      </w:pPr>
    </w:p>
    <w:p w14:paraId="2A5BE277" w14:textId="248CC823"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lastRenderedPageBreak/>
        <w:t>دراس</w:t>
      </w:r>
      <w:r w:rsidR="00F761FE" w:rsidRPr="003C4C53">
        <w:rPr>
          <w:rFonts w:ascii="Sakkal Majalla" w:hAnsi="Sakkal Majalla" w:cs="Sakkal Majalla" w:hint="cs"/>
          <w:sz w:val="28"/>
          <w:szCs w:val="28"/>
          <w:rtl/>
        </w:rPr>
        <w:t xml:space="preserve">ة </w:t>
      </w:r>
      <w:r w:rsidRPr="003C4C53">
        <w:rPr>
          <w:rFonts w:ascii="Sakkal Majalla" w:hAnsi="Sakkal Majalla" w:cs="Sakkal Majalla" w:hint="cs"/>
          <w:sz w:val="28"/>
          <w:szCs w:val="28"/>
        </w:rPr>
        <w:t>(Abid et al., 2023</w:t>
      </w:r>
      <w:r w:rsidR="00F761FE" w:rsidRPr="003C4C53">
        <w:rPr>
          <w:rFonts w:ascii="Sakkal Majalla" w:hAnsi="Sakkal Majalla" w:cs="Sakkal Majalla" w:hint="cs"/>
          <w:sz w:val="28"/>
          <w:szCs w:val="28"/>
        </w:rPr>
        <w:t>)</w:t>
      </w:r>
      <w:r w:rsidR="00F761FE" w:rsidRPr="003C4C53">
        <w:rPr>
          <w:rFonts w:ascii="Sakkal Majalla" w:hAnsi="Sakkal Majalla" w:cs="Sakkal Majalla" w:hint="cs"/>
          <w:sz w:val="28"/>
          <w:szCs w:val="28"/>
          <w:rtl/>
        </w:rPr>
        <w:t xml:space="preserve">: </w:t>
      </w:r>
    </w:p>
    <w:p w14:paraId="79ED42E7"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استهدفت هذه الدراسة قياس أثر دمج الذكاء الاصطناعي في النظم المحاسبية على تعزيز جودة اتخاذ القرار المالي داخل المؤسسات الصغيرة والمتوسطة. استخدم الباحثون نموذجًا كميًا مبنيًا على تحليل الانحدار لاختبار العلاقة بين تطبيقات الذكاء الاصطناعي (مثل تحليل البيانات التنبؤية، الأتمتة، والتعلم الآلي) وجودة المعلومات المحاسبية المستخدمة في اتخاذ القرار</w:t>
      </w:r>
      <w:r w:rsidRPr="003C4C53">
        <w:rPr>
          <w:rFonts w:ascii="Sakkal Majalla" w:hAnsi="Sakkal Majalla" w:cs="Sakkal Majalla" w:hint="cs"/>
          <w:sz w:val="28"/>
          <w:szCs w:val="28"/>
        </w:rPr>
        <w:t>.</w:t>
      </w:r>
    </w:p>
    <w:p w14:paraId="1E2C92F4"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شملت الدراسة عينة من المؤسسات الباكستانية، وتوصلت إلى أن استخدام الذكاء الاصطناعي في العمليات المحاسبية أدى إلى تحسين الكفاءة، وزيادة الدقة، وتقليل الوقت المستغرق في إعداد التقارير. كما وُجدت علاقة طردية قوية بين تبني أدوات الذكاء الاصطناعي ومستوى رضا متخذي القرار عن جودة المعلومات المحاسبية</w:t>
      </w:r>
      <w:r w:rsidRPr="003C4C53">
        <w:rPr>
          <w:rFonts w:ascii="Sakkal Majalla" w:hAnsi="Sakkal Majalla" w:cs="Sakkal Majalla" w:hint="cs"/>
          <w:sz w:val="28"/>
          <w:szCs w:val="28"/>
        </w:rPr>
        <w:t>.</w:t>
      </w:r>
    </w:p>
    <w:p w14:paraId="2F0E57DC"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أوصت الدراسة بتوسيع تبني هذه الأدوات في المؤسسات الصغيرة، مع ضرورة تدريب الكوادر البشرية لضمان الفعالية. رغم قوة النموذج الإحصائي المستخدم، إلا أن الدراسة ركزت فقط على السياق الباكستاني، مما يجعل من الصعب تعميم النتائج عالميًا دون اختبارات إضافية</w:t>
      </w:r>
      <w:r w:rsidRPr="003C4C53">
        <w:rPr>
          <w:rFonts w:ascii="Sakkal Majalla" w:hAnsi="Sakkal Majalla" w:cs="Sakkal Majalla" w:hint="cs"/>
          <w:sz w:val="28"/>
          <w:szCs w:val="28"/>
        </w:rPr>
        <w:t>.</w:t>
      </w:r>
    </w:p>
    <w:p w14:paraId="38E8A352" w14:textId="306DDD55" w:rsidR="008D5B8B" w:rsidRPr="003C4C53" w:rsidRDefault="00F761FE"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دراسة</w:t>
      </w:r>
      <w:r w:rsidRPr="003C4C53">
        <w:rPr>
          <w:rFonts w:ascii="Sakkal Majalla" w:hAnsi="Sakkal Majalla" w:cs="Sakkal Majalla" w:hint="cs"/>
          <w:sz w:val="28"/>
          <w:szCs w:val="28"/>
        </w:rPr>
        <w:t xml:space="preserve"> </w:t>
      </w:r>
      <w:r w:rsidRPr="003C4C53">
        <w:rPr>
          <w:rFonts w:ascii="Sakkal Majalla" w:hAnsi="Sakkal Majalla" w:cs="Sakkal Majalla" w:hint="cs"/>
          <w:sz w:val="28"/>
          <w:szCs w:val="28"/>
          <w:rtl/>
        </w:rPr>
        <w:t>(</w:t>
      </w:r>
      <w:r w:rsidR="008D5B8B" w:rsidRPr="003C4C53">
        <w:rPr>
          <w:rFonts w:ascii="Sakkal Majalla" w:hAnsi="Sakkal Majalla" w:cs="Sakkal Majalla" w:hint="cs"/>
          <w:sz w:val="28"/>
          <w:szCs w:val="28"/>
        </w:rPr>
        <w:t>Kaplan &amp; Haenlein, 2019</w:t>
      </w:r>
      <w:r w:rsidRPr="003C4C53">
        <w:rPr>
          <w:rFonts w:ascii="Sakkal Majalla" w:hAnsi="Sakkal Majalla" w:cs="Sakkal Majalla" w:hint="cs"/>
          <w:sz w:val="28"/>
          <w:szCs w:val="28"/>
          <w:rtl/>
        </w:rPr>
        <w:t>):</w:t>
      </w:r>
    </w:p>
    <w:p w14:paraId="3312284B" w14:textId="77777777" w:rsidR="00E47D83" w:rsidRPr="003C4C53" w:rsidRDefault="00E47D8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هدفت هذه الدراسة إلى تقديم تعريف دقيق ومتكامل للذكاء الاصطناعي من منظور الأعمال، وتمييزه عن المصطلحات المرتبطة الأخرى مثل الأتمتة والتعلم الآلي. ناقش الباحثان أنواع الذكاء الاصطناعي (الضيق والعام والفائق)، ووضّحا كيفية استخدام الذكاء الاصطناعي في المجالات الإدارية، لا سيما في التسويق وإدارة علاقات العملاء واتخاذ القرار</w:t>
      </w:r>
      <w:r w:rsidRPr="003C4C53">
        <w:rPr>
          <w:rFonts w:ascii="Sakkal Majalla" w:hAnsi="Sakkal Majalla" w:cs="Sakkal Majalla" w:hint="cs"/>
          <w:sz w:val="28"/>
          <w:szCs w:val="28"/>
        </w:rPr>
        <w:t>.</w:t>
      </w:r>
    </w:p>
    <w:p w14:paraId="5AA09425" w14:textId="77777777" w:rsidR="00E47D83" w:rsidRPr="003C4C53" w:rsidRDefault="00E47D8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أوصت الدراسة بضرورة أن تضع الشركات إطارًا استراتيجيًا واضحًا لاعتماد الذكاء الاصطناعي، يشمل الاعتبارات الأخلاقية والتنظيمية، وألا يُنظر إلى الذكاء الاصطناعي كأداة تقنية فقط، بل كجزء من التحول المؤسسي الشامل</w:t>
      </w:r>
      <w:r w:rsidRPr="003C4C53">
        <w:rPr>
          <w:rFonts w:ascii="Sakkal Majalla" w:hAnsi="Sakkal Majalla" w:cs="Sakkal Majalla" w:hint="cs"/>
          <w:sz w:val="28"/>
          <w:szCs w:val="28"/>
        </w:rPr>
        <w:t>.</w:t>
      </w:r>
    </w:p>
    <w:p w14:paraId="40E1F888" w14:textId="37B24F5F" w:rsidR="00F761FE" w:rsidRPr="003C4C53" w:rsidRDefault="008D5B8B" w:rsidP="00950E76">
      <w:pPr>
        <w:pStyle w:val="NormalWeb"/>
        <w:bidi/>
        <w:spacing w:line="360" w:lineRule="auto"/>
        <w:rPr>
          <w:rFonts w:ascii="Sakkal Majalla" w:hAnsi="Sakkal Majalla" w:cs="Sakkal Majalla"/>
          <w:sz w:val="28"/>
          <w:szCs w:val="28"/>
          <w:rtl/>
        </w:rPr>
      </w:pPr>
      <w:r w:rsidRPr="003C4C53">
        <w:rPr>
          <w:rFonts w:ascii="Sakkal Majalla" w:hAnsi="Sakkal Majalla" w:cs="Sakkal Majalla" w:hint="cs"/>
          <w:sz w:val="28"/>
          <w:szCs w:val="28"/>
          <w:rtl/>
        </w:rPr>
        <w:t>دراس</w:t>
      </w:r>
      <w:r w:rsidR="00F761FE" w:rsidRPr="003C4C53">
        <w:rPr>
          <w:rFonts w:ascii="Sakkal Majalla" w:hAnsi="Sakkal Majalla" w:cs="Sakkal Majalla" w:hint="cs"/>
          <w:sz w:val="28"/>
          <w:szCs w:val="28"/>
          <w:rtl/>
        </w:rPr>
        <w:t xml:space="preserve">ة </w:t>
      </w:r>
      <w:r w:rsidR="00F761FE" w:rsidRPr="003C4C53">
        <w:rPr>
          <w:rFonts w:ascii="Sakkal Majalla" w:hAnsi="Sakkal Majalla" w:cs="Sakkal Majalla" w:hint="cs"/>
          <w:sz w:val="28"/>
          <w:szCs w:val="28"/>
          <w:lang w:val="en-US"/>
        </w:rPr>
        <w:t>:</w:t>
      </w:r>
      <w:r w:rsidRPr="003C4C53">
        <w:rPr>
          <w:rFonts w:ascii="Sakkal Majalla" w:hAnsi="Sakkal Majalla" w:cs="Sakkal Majalla" w:hint="cs"/>
          <w:sz w:val="28"/>
          <w:szCs w:val="28"/>
        </w:rPr>
        <w:t>(Chhatoi, 2024)</w:t>
      </w:r>
      <w:r w:rsidR="00F761FE" w:rsidRPr="003C4C53">
        <w:rPr>
          <w:rFonts w:ascii="Sakkal Majalla" w:hAnsi="Sakkal Majalla" w:cs="Sakkal Majalla" w:hint="cs"/>
          <w:sz w:val="28"/>
          <w:szCs w:val="28"/>
          <w:rtl/>
        </w:rPr>
        <w:t xml:space="preserve"> </w:t>
      </w:r>
    </w:p>
    <w:p w14:paraId="35BBE8AD" w14:textId="77777777" w:rsidR="00E47D83" w:rsidRPr="003C4C53" w:rsidRDefault="00E47D8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lastRenderedPageBreak/>
        <w:t>استهدفت هذه الدراسة تحليل كيفية استخدام الذكاء الاصطناعي في دعم القرارات الحكومية، خصوصًا في سياق تطوير السياسات العامة والتخطيط الاقتصادي. تناول الباحث عدة حالات من جنوب آسيا، موضحًا كيف ساهم الذكاء الاصطناعي في تحسين الكفاءة التشغيلية في تحليل البيانات السكانية، وتوجيه الموارد، والتنبؤ بالاحتياجات المستقبلية</w:t>
      </w:r>
      <w:r w:rsidRPr="003C4C53">
        <w:rPr>
          <w:rFonts w:ascii="Sakkal Majalla" w:hAnsi="Sakkal Majalla" w:cs="Sakkal Majalla" w:hint="cs"/>
          <w:sz w:val="28"/>
          <w:szCs w:val="28"/>
        </w:rPr>
        <w:t>.</w:t>
      </w:r>
    </w:p>
    <w:p w14:paraId="04DA0B3E" w14:textId="77777777" w:rsidR="00E47D83" w:rsidRPr="003C4C53" w:rsidRDefault="00E47D8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أظهرت النتائج أن استخدام أدوات الذكاء الاصطناعي مكّن صناع القرار من اتخاذ قرارات أكثر استنارة وتخصيص الموارد بكفاءة أكبر، لكنه كشف أيضًا عن تحديات تتعلق بغياب الشفافية وتهديدات الخصوصية</w:t>
      </w:r>
      <w:r w:rsidRPr="003C4C53">
        <w:rPr>
          <w:rFonts w:ascii="Sakkal Majalla" w:hAnsi="Sakkal Majalla" w:cs="Sakkal Majalla" w:hint="cs"/>
          <w:sz w:val="28"/>
          <w:szCs w:val="28"/>
        </w:rPr>
        <w:t>.</w:t>
      </w:r>
    </w:p>
    <w:p w14:paraId="3BEE0D8F" w14:textId="77777777" w:rsidR="00E47D83" w:rsidRPr="003C4C53" w:rsidRDefault="00E47D8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أوصى الباحث بضرورة وجود ضوابط قانونية واضحة وتدريب الموظفين الحكوميين على فهم هذه الأنظمة، لضمان تحقيق فاعلية اتخاذ القرار دون المساس بالقيم الأخلاقية. إلا أن الدراسة ركزت على السياق الحكومي فقط، ولم تشمل تطبيقات في القطاعات التجارية أو الخاصة</w:t>
      </w:r>
      <w:r w:rsidRPr="003C4C53">
        <w:rPr>
          <w:rFonts w:ascii="Sakkal Majalla" w:hAnsi="Sakkal Majalla" w:cs="Sakkal Majalla" w:hint="cs"/>
          <w:sz w:val="28"/>
          <w:szCs w:val="28"/>
        </w:rPr>
        <w:t>.</w:t>
      </w:r>
    </w:p>
    <w:p w14:paraId="1FB1178A" w14:textId="4B656FE8" w:rsidR="00F761FE" w:rsidRPr="003C4C53" w:rsidRDefault="00F761FE" w:rsidP="00950E76">
      <w:pPr>
        <w:pStyle w:val="NormalWeb"/>
        <w:bidi/>
        <w:spacing w:line="360" w:lineRule="auto"/>
        <w:rPr>
          <w:rFonts w:ascii="Sakkal Majalla" w:hAnsi="Sakkal Majalla" w:cs="Sakkal Majalla"/>
          <w:sz w:val="28"/>
          <w:szCs w:val="28"/>
          <w:rtl/>
        </w:rPr>
      </w:pPr>
      <w:r w:rsidRPr="003C4C53">
        <w:rPr>
          <w:rFonts w:ascii="Sakkal Majalla" w:hAnsi="Sakkal Majalla" w:cs="Sakkal Majalla" w:hint="cs"/>
          <w:sz w:val="28"/>
          <w:szCs w:val="28"/>
          <w:rtl/>
        </w:rPr>
        <w:t>دراسة (</w:t>
      </w:r>
      <w:r w:rsidRPr="003C4C53">
        <w:rPr>
          <w:rFonts w:ascii="Sakkal Majalla" w:hAnsi="Sakkal Majalla" w:cs="Sakkal Majalla" w:hint="cs"/>
          <w:sz w:val="28"/>
          <w:szCs w:val="28"/>
        </w:rPr>
        <w:t>Anyoji et al, 2024</w:t>
      </w:r>
      <w:r w:rsidRPr="003C4C53">
        <w:rPr>
          <w:rFonts w:ascii="Sakkal Majalla" w:hAnsi="Sakkal Majalla" w:cs="Sakkal Majalla" w:hint="cs"/>
          <w:sz w:val="28"/>
          <w:szCs w:val="28"/>
          <w:rtl/>
        </w:rPr>
        <w:t>):</w:t>
      </w:r>
    </w:p>
    <w:p w14:paraId="4C837F13" w14:textId="77777777" w:rsidR="00E47D83" w:rsidRPr="003C4C53" w:rsidRDefault="00E47D8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حللت هذه الدراسة العلاقة بين استخدام الذكاء الاصطناعي والابتكار الإداري في الشركات اليابانية. اعتمد الباحثون على منهج كمي شمل تحليل بيانات 300 شركة، وقياس مدى إدماج الذكاء الاصطناعي في العمليات الإدارية وتأثيره على اتخاذ القرار والابتكار في تطوير المنتجات والخدمات</w:t>
      </w:r>
      <w:r w:rsidRPr="003C4C53">
        <w:rPr>
          <w:rFonts w:ascii="Sakkal Majalla" w:hAnsi="Sakkal Majalla" w:cs="Sakkal Majalla" w:hint="cs"/>
          <w:sz w:val="28"/>
          <w:szCs w:val="28"/>
        </w:rPr>
        <w:t>.</w:t>
      </w:r>
    </w:p>
    <w:p w14:paraId="6BAED3CA" w14:textId="77777777" w:rsidR="00E47D83" w:rsidRPr="003C4C53" w:rsidRDefault="00E47D8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أوضحت النتائج أن المؤسسات التي اعتمدت الذكاء الاصطناعي بشكل استراتيجي كانت أكثر قدرة على اتخاذ قرارات سريعة وفعّالة، خاصة في بيئات العمل المتغيرة. كما أن الاستخدام المتكامل للذكاء الاصطناعي شجع على تبني ثقافة الابتكار وتحسين أداء الموظفين</w:t>
      </w:r>
      <w:r w:rsidRPr="003C4C53">
        <w:rPr>
          <w:rFonts w:ascii="Sakkal Majalla" w:hAnsi="Sakkal Majalla" w:cs="Sakkal Majalla" w:hint="cs"/>
          <w:sz w:val="28"/>
          <w:szCs w:val="28"/>
        </w:rPr>
        <w:t>.</w:t>
      </w:r>
    </w:p>
    <w:p w14:paraId="2CFFEF0F" w14:textId="77777777" w:rsidR="00E47D83" w:rsidRPr="003C4C53" w:rsidRDefault="00E47D8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أوصت الدراسة بدمج الذكاء الاصطناعي في البنية التنظيمية بطرق تضمن الانسجام بين الإنسان والآلة، لكنها أشارت إلى أن فعالية الذكاء الاصطناعي تختلف حسب طبيعة القطاع وحجم المؤسسة، ما يجعل النتائج قابلة للتفاوت</w:t>
      </w:r>
      <w:r w:rsidRPr="003C4C53">
        <w:rPr>
          <w:rFonts w:ascii="Sakkal Majalla" w:hAnsi="Sakkal Majalla" w:cs="Sakkal Majalla" w:hint="cs"/>
          <w:sz w:val="28"/>
          <w:szCs w:val="28"/>
        </w:rPr>
        <w:t>.</w:t>
      </w:r>
    </w:p>
    <w:p w14:paraId="435E7325" w14:textId="248505F9" w:rsidR="008D5B8B" w:rsidRPr="003C4C53" w:rsidRDefault="008D5B8B"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دراس</w:t>
      </w:r>
      <w:r w:rsidR="00F761FE" w:rsidRPr="003C4C53">
        <w:rPr>
          <w:rFonts w:ascii="Sakkal Majalla" w:hAnsi="Sakkal Majalla" w:cs="Sakkal Majalla" w:hint="cs"/>
          <w:sz w:val="28"/>
          <w:szCs w:val="28"/>
          <w:rtl/>
        </w:rPr>
        <w:t xml:space="preserve">ة </w:t>
      </w:r>
      <w:r w:rsidRPr="003C4C53">
        <w:rPr>
          <w:rFonts w:ascii="Sakkal Majalla" w:hAnsi="Sakkal Majalla" w:cs="Sakkal Majalla" w:hint="cs"/>
          <w:sz w:val="28"/>
          <w:szCs w:val="28"/>
        </w:rPr>
        <w:t>(Wang et al, 2023)</w:t>
      </w:r>
      <w:r w:rsidR="00F761FE" w:rsidRPr="003C4C53">
        <w:rPr>
          <w:rFonts w:ascii="Sakkal Majalla" w:hAnsi="Sakkal Majalla" w:cs="Sakkal Majalla" w:hint="cs"/>
          <w:sz w:val="28"/>
          <w:szCs w:val="28"/>
          <w:rtl/>
        </w:rPr>
        <w:t>:</w:t>
      </w:r>
      <w:r w:rsidR="00F761FE" w:rsidRPr="003C4C53">
        <w:rPr>
          <w:rFonts w:ascii="Sakkal Majalla" w:hAnsi="Sakkal Majalla" w:cs="Sakkal Majalla" w:hint="cs"/>
          <w:sz w:val="28"/>
          <w:szCs w:val="28"/>
          <w:rtl/>
        </w:rPr>
        <w:br/>
      </w:r>
    </w:p>
    <w:p w14:paraId="11968443"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lastRenderedPageBreak/>
        <w:t>هدفت هذه الدراسة إلى تقييم دور الذكاء الاصطناعي في تحسين فعالية القرارات الإدارية في المؤسسات التجارية، من خلال دراسة حالات حقيقية باستخدام تقنيات مثل التعلم الآلي</w:t>
      </w:r>
      <w:r w:rsidRPr="003C4C53">
        <w:rPr>
          <w:rFonts w:ascii="Sakkal Majalla" w:hAnsi="Sakkal Majalla" w:cs="Sakkal Majalla" w:hint="cs"/>
          <w:sz w:val="28"/>
          <w:szCs w:val="28"/>
        </w:rPr>
        <w:t xml:space="preserve"> (ML) </w:t>
      </w:r>
      <w:r w:rsidRPr="003C4C53">
        <w:rPr>
          <w:rFonts w:ascii="Sakkal Majalla" w:hAnsi="Sakkal Majalla" w:cs="Sakkal Majalla" w:hint="cs"/>
          <w:sz w:val="28"/>
          <w:szCs w:val="28"/>
          <w:rtl/>
        </w:rPr>
        <w:t>ومعالجة اللغة الطبيعية</w:t>
      </w:r>
      <w:r w:rsidRPr="003C4C53">
        <w:rPr>
          <w:rFonts w:ascii="Sakkal Majalla" w:hAnsi="Sakkal Majalla" w:cs="Sakkal Majalla" w:hint="cs"/>
          <w:sz w:val="28"/>
          <w:szCs w:val="28"/>
        </w:rPr>
        <w:t xml:space="preserve"> (NLP) </w:t>
      </w:r>
      <w:r w:rsidRPr="003C4C53">
        <w:rPr>
          <w:rFonts w:ascii="Sakkal Majalla" w:hAnsi="Sakkal Majalla" w:cs="Sakkal Majalla" w:hint="cs"/>
          <w:sz w:val="28"/>
          <w:szCs w:val="28"/>
          <w:rtl/>
        </w:rPr>
        <w:t>ضمن عمليات اتخاذ القرار</w:t>
      </w:r>
      <w:r w:rsidRPr="003C4C53">
        <w:rPr>
          <w:rFonts w:ascii="Sakkal Majalla" w:hAnsi="Sakkal Majalla" w:cs="Sakkal Majalla" w:hint="cs"/>
          <w:sz w:val="28"/>
          <w:szCs w:val="28"/>
        </w:rPr>
        <w:t>.</w:t>
      </w:r>
    </w:p>
    <w:p w14:paraId="565CAF0B"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اعتمد الباحثون على منهج تجريبي شمل تحليل بيانات ضخمة من شركات صينية اعتمدت أدوات الذكاء الاصطناعي في إداراتها التشغيلية والاستراتيجية. توصلت النتائج إلى أن الذكاء الاصطناعي ساهم بشكل مباشر في تحسين دقة التنبؤات، وتقليل المخاطر المرتبطة بالقرارات الإدارية، وزيادة سرعة اتخاذ القرار</w:t>
      </w:r>
      <w:r w:rsidRPr="003C4C53">
        <w:rPr>
          <w:rFonts w:ascii="Sakkal Majalla" w:hAnsi="Sakkal Majalla" w:cs="Sakkal Majalla" w:hint="cs"/>
          <w:sz w:val="28"/>
          <w:szCs w:val="28"/>
        </w:rPr>
        <w:t>.</w:t>
      </w:r>
    </w:p>
    <w:p w14:paraId="3CB41562"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أوضحت الدراسة أن استخدام تقنيات الذكاء الاصطناعي لم يكن بديلاً عن الإنسان، بل داعمًا له، حيث أظهرت الحالات أن أفضل النتائج تحققت عندما تم دمج الذكاء الاصطناعي مع الخبرة البشرية. كما أوصت بضرورة تعزيز المهارات الرقمية للمديرين، وتهيئة بيئة تنظيمية داعمة لاعتماد الذكاء الاصطناعي في صنع القرار</w:t>
      </w:r>
      <w:r w:rsidRPr="003C4C53">
        <w:rPr>
          <w:rFonts w:ascii="Sakkal Majalla" w:hAnsi="Sakkal Majalla" w:cs="Sakkal Majalla" w:hint="cs"/>
          <w:sz w:val="28"/>
          <w:szCs w:val="28"/>
        </w:rPr>
        <w:t>.</w:t>
      </w:r>
    </w:p>
    <w:p w14:paraId="63A52904" w14:textId="77777777" w:rsidR="00CA7493" w:rsidRPr="003C4C53" w:rsidRDefault="00CA7493" w:rsidP="00950E76">
      <w:pPr>
        <w:pStyle w:val="NormalWeb"/>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تُعد الدراسة قوية من الناحية التطبيقية، لكنها ركزت فقط على البيئة الصينية، ولم توضح تحديات التبني في بيئات أخرى ذات ثقافات تنظيمية مختلفة</w:t>
      </w:r>
      <w:r w:rsidRPr="003C4C53">
        <w:rPr>
          <w:rFonts w:ascii="Sakkal Majalla" w:hAnsi="Sakkal Majalla" w:cs="Sakkal Majalla" w:hint="cs"/>
          <w:sz w:val="28"/>
          <w:szCs w:val="28"/>
        </w:rPr>
        <w:t>.</w:t>
      </w:r>
    </w:p>
    <w:p w14:paraId="7DC33787" w14:textId="63786489" w:rsidR="008D5B8B" w:rsidRPr="003C4C53" w:rsidRDefault="008D5B8B" w:rsidP="00950E76">
      <w:pPr>
        <w:autoSpaceDE w:val="0"/>
        <w:autoSpaceDN w:val="0"/>
        <w:adjustRightInd w:val="0"/>
        <w:spacing w:after="0" w:line="360" w:lineRule="auto"/>
        <w:rPr>
          <w:rFonts w:ascii="Sakkal Majalla" w:hAnsi="Sakkal Majalla" w:cs="Sakkal Majalla"/>
          <w:b/>
          <w:bCs/>
          <w:kern w:val="0"/>
          <w:sz w:val="28"/>
          <w:szCs w:val="28"/>
          <w:u w:val="single"/>
        </w:rPr>
      </w:pPr>
      <w:r w:rsidRPr="003C4C53">
        <w:rPr>
          <w:rFonts w:ascii="Sakkal Majalla" w:hAnsi="Sakkal Majalla" w:cs="Sakkal Majalla" w:hint="cs"/>
          <w:b/>
          <w:bCs/>
          <w:kern w:val="0"/>
          <w:sz w:val="28"/>
          <w:szCs w:val="28"/>
          <w:u w:val="single"/>
          <w:rtl/>
        </w:rPr>
        <w:t>ما يميز الدراسة عن الدراسات السابقة</w:t>
      </w:r>
      <w:r w:rsidR="003C4C53" w:rsidRPr="003C4C53">
        <w:rPr>
          <w:rFonts w:ascii="Sakkal Majalla" w:hAnsi="Sakkal Majalla" w:cs="Sakkal Majalla" w:hint="cs"/>
          <w:b/>
          <w:bCs/>
          <w:kern w:val="0"/>
          <w:sz w:val="28"/>
          <w:szCs w:val="28"/>
          <w:u w:val="single"/>
          <w:rtl/>
        </w:rPr>
        <w:t>:</w:t>
      </w:r>
      <w:r w:rsidR="003C4C53" w:rsidRPr="003C4C53">
        <w:rPr>
          <w:rFonts w:ascii="Sakkal Majalla" w:hAnsi="Sakkal Majalla" w:cs="Sakkal Majalla" w:hint="cs"/>
          <w:b/>
          <w:bCs/>
          <w:kern w:val="0"/>
          <w:sz w:val="28"/>
          <w:szCs w:val="28"/>
          <w:u w:val="single"/>
          <w:rtl/>
        </w:rPr>
        <w:br/>
      </w:r>
    </w:p>
    <w:p w14:paraId="45362443" w14:textId="77777777" w:rsidR="008D5B8B" w:rsidRPr="00BF451C" w:rsidRDefault="008D5B8B" w:rsidP="00950E76">
      <w:pPr>
        <w:pStyle w:val="ListParagraph"/>
        <w:numPr>
          <w:ilvl w:val="0"/>
          <w:numId w:val="10"/>
        </w:numPr>
        <w:autoSpaceDE w:val="0"/>
        <w:autoSpaceDN w:val="0"/>
        <w:adjustRightInd w:val="0"/>
        <w:spacing w:after="0" w:line="360" w:lineRule="auto"/>
        <w:ind w:left="360"/>
        <w:rPr>
          <w:rFonts w:ascii="Sakkal Majalla" w:hAnsi="Sakkal Majalla" w:cs="Sakkal Majalla"/>
          <w:kern w:val="0"/>
          <w:sz w:val="28"/>
          <w:szCs w:val="28"/>
        </w:rPr>
      </w:pPr>
      <w:r w:rsidRPr="00BF451C">
        <w:rPr>
          <w:rFonts w:ascii="Sakkal Majalla" w:hAnsi="Sakkal Majalla" w:cs="Sakkal Majalla" w:hint="cs"/>
          <w:kern w:val="0"/>
          <w:sz w:val="28"/>
          <w:szCs w:val="28"/>
          <w:rtl/>
        </w:rPr>
        <w:t>تركيزها على بيئة الشركات الناشئة في قطاع التقنية المالية في السعودية</w:t>
      </w:r>
      <w:r w:rsidRPr="00BF451C">
        <w:rPr>
          <w:rFonts w:ascii="Sakkal Majalla" w:hAnsi="Sakkal Majalla" w:cs="Sakkal Majalla" w:hint="cs"/>
          <w:kern w:val="0"/>
          <w:sz w:val="28"/>
          <w:szCs w:val="28"/>
        </w:rPr>
        <w:t>.</w:t>
      </w:r>
    </w:p>
    <w:p w14:paraId="4919FFAC"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05724174" w14:textId="77777777" w:rsidR="008D5B8B" w:rsidRPr="00BF451C" w:rsidRDefault="008D5B8B" w:rsidP="00950E76">
      <w:pPr>
        <w:pStyle w:val="ListParagraph"/>
        <w:numPr>
          <w:ilvl w:val="0"/>
          <w:numId w:val="10"/>
        </w:numPr>
        <w:autoSpaceDE w:val="0"/>
        <w:autoSpaceDN w:val="0"/>
        <w:adjustRightInd w:val="0"/>
        <w:spacing w:after="0" w:line="360" w:lineRule="auto"/>
        <w:ind w:left="360"/>
        <w:rPr>
          <w:rFonts w:ascii="Sakkal Majalla" w:hAnsi="Sakkal Majalla" w:cs="Sakkal Majalla"/>
          <w:kern w:val="0"/>
          <w:sz w:val="28"/>
          <w:szCs w:val="28"/>
        </w:rPr>
      </w:pPr>
      <w:r w:rsidRPr="00BF451C">
        <w:rPr>
          <w:rFonts w:ascii="Sakkal Majalla" w:hAnsi="Sakkal Majalla" w:cs="Sakkal Majalla" w:hint="cs"/>
          <w:kern w:val="0"/>
          <w:sz w:val="28"/>
          <w:szCs w:val="28"/>
          <w:rtl/>
        </w:rPr>
        <w:t>استخدام منهج وصفي تحليلي مدعوم بأدوات كمية، على عكس بعض الدراسات النظرية</w:t>
      </w:r>
      <w:r w:rsidRPr="00BF451C">
        <w:rPr>
          <w:rFonts w:ascii="Sakkal Majalla" w:hAnsi="Sakkal Majalla" w:cs="Sakkal Majalla" w:hint="cs"/>
          <w:kern w:val="0"/>
          <w:sz w:val="28"/>
          <w:szCs w:val="28"/>
        </w:rPr>
        <w:t>.</w:t>
      </w:r>
    </w:p>
    <w:p w14:paraId="0B45BC10"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0D4C58C7" w14:textId="2B3F420B" w:rsidR="008D5B8B" w:rsidRPr="00BF451C" w:rsidRDefault="008D5B8B" w:rsidP="00950E76">
      <w:pPr>
        <w:pStyle w:val="ListParagraph"/>
        <w:numPr>
          <w:ilvl w:val="0"/>
          <w:numId w:val="10"/>
        </w:numPr>
        <w:autoSpaceDE w:val="0"/>
        <w:autoSpaceDN w:val="0"/>
        <w:adjustRightInd w:val="0"/>
        <w:spacing w:after="0" w:line="360" w:lineRule="auto"/>
        <w:ind w:left="360"/>
        <w:rPr>
          <w:rFonts w:ascii="Sakkal Majalla" w:hAnsi="Sakkal Majalla" w:cs="Sakkal Majalla"/>
          <w:kern w:val="0"/>
          <w:sz w:val="28"/>
          <w:szCs w:val="28"/>
        </w:rPr>
      </w:pPr>
      <w:r w:rsidRPr="00BF451C">
        <w:rPr>
          <w:rFonts w:ascii="Sakkal Majalla" w:hAnsi="Sakkal Majalla" w:cs="Sakkal Majalla" w:hint="cs"/>
          <w:kern w:val="0"/>
          <w:sz w:val="28"/>
          <w:szCs w:val="28"/>
          <w:rtl/>
        </w:rPr>
        <w:t>تبني مفهوم شامل للفعالية (جودة، سرعة، ملاءمة، نتائج</w:t>
      </w:r>
      <w:r w:rsidR="00F761FE" w:rsidRPr="00BF451C">
        <w:rPr>
          <w:rFonts w:ascii="Sakkal Majalla" w:hAnsi="Sakkal Majalla" w:cs="Sakkal Majalla" w:hint="cs"/>
          <w:kern w:val="0"/>
          <w:sz w:val="28"/>
          <w:szCs w:val="28"/>
          <w:rtl/>
        </w:rPr>
        <w:t>).</w:t>
      </w:r>
    </w:p>
    <w:p w14:paraId="44F68F27"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41DEA23C" w14:textId="38847839" w:rsidR="008D5B8B" w:rsidRPr="00BF451C" w:rsidRDefault="008D5B8B" w:rsidP="00950E76">
      <w:pPr>
        <w:pStyle w:val="ListParagraph"/>
        <w:numPr>
          <w:ilvl w:val="0"/>
          <w:numId w:val="10"/>
        </w:numPr>
        <w:autoSpaceDE w:val="0"/>
        <w:autoSpaceDN w:val="0"/>
        <w:adjustRightInd w:val="0"/>
        <w:spacing w:after="0" w:line="360" w:lineRule="auto"/>
        <w:ind w:left="360"/>
        <w:rPr>
          <w:rFonts w:ascii="Sakkal Majalla" w:hAnsi="Sakkal Majalla" w:cs="Sakkal Majalla"/>
          <w:kern w:val="0"/>
          <w:sz w:val="28"/>
          <w:szCs w:val="28"/>
        </w:rPr>
      </w:pPr>
      <w:r w:rsidRPr="00BF451C">
        <w:rPr>
          <w:rFonts w:ascii="Sakkal Majalla" w:hAnsi="Sakkal Majalla" w:cs="Sakkal Majalla" w:hint="cs"/>
          <w:kern w:val="0"/>
          <w:sz w:val="28"/>
          <w:szCs w:val="28"/>
          <w:rtl/>
        </w:rPr>
        <w:t>حداثة السياق الزمني والمكاني في ظل التحول الرقمي في المملكة</w:t>
      </w:r>
      <w:r w:rsidRPr="00BF451C">
        <w:rPr>
          <w:rFonts w:ascii="Sakkal Majalla" w:hAnsi="Sakkal Majalla" w:cs="Sakkal Majalla" w:hint="cs"/>
          <w:kern w:val="0"/>
          <w:sz w:val="28"/>
          <w:szCs w:val="28"/>
        </w:rPr>
        <w:t>.</w:t>
      </w:r>
      <w:r w:rsidR="00950E76">
        <w:rPr>
          <w:rFonts w:ascii="Sakkal Majalla" w:hAnsi="Sakkal Majalla" w:cs="Sakkal Majalla"/>
          <w:kern w:val="0"/>
          <w:sz w:val="28"/>
          <w:szCs w:val="28"/>
          <w:rtl/>
        </w:rPr>
        <w:br/>
      </w:r>
    </w:p>
    <w:p w14:paraId="1502B430" w14:textId="77777777" w:rsidR="008D5B8B" w:rsidRPr="003C4C53" w:rsidRDefault="008D5B8B" w:rsidP="00950E76">
      <w:pPr>
        <w:autoSpaceDE w:val="0"/>
        <w:autoSpaceDN w:val="0"/>
        <w:adjustRightInd w:val="0"/>
        <w:spacing w:after="0" w:line="360" w:lineRule="auto"/>
        <w:rPr>
          <w:rFonts w:ascii="Sakkal Majalla" w:hAnsi="Sakkal Majalla" w:cs="Sakkal Majalla"/>
          <w:kern w:val="0"/>
          <w:sz w:val="28"/>
          <w:szCs w:val="28"/>
        </w:rPr>
      </w:pPr>
    </w:p>
    <w:p w14:paraId="23C7477E" w14:textId="40C4D108" w:rsidR="008D5B8B" w:rsidRPr="003C4C53" w:rsidRDefault="008D5B8B" w:rsidP="00950E76">
      <w:pPr>
        <w:autoSpaceDE w:val="0"/>
        <w:autoSpaceDN w:val="0"/>
        <w:adjustRightInd w:val="0"/>
        <w:spacing w:after="0" w:line="360" w:lineRule="auto"/>
        <w:rPr>
          <w:rFonts w:ascii="Sakkal Majalla" w:hAnsi="Sakkal Majalla" w:cs="Sakkal Majalla"/>
          <w:b/>
          <w:bCs/>
          <w:kern w:val="0"/>
          <w:sz w:val="28"/>
          <w:szCs w:val="28"/>
          <w:u w:val="single"/>
          <w:rtl/>
        </w:rPr>
      </w:pPr>
      <w:r w:rsidRPr="003C4C53">
        <w:rPr>
          <w:rFonts w:ascii="Sakkal Majalla" w:hAnsi="Sakkal Majalla" w:cs="Sakkal Majalla" w:hint="cs"/>
          <w:b/>
          <w:bCs/>
          <w:kern w:val="0"/>
          <w:sz w:val="28"/>
          <w:szCs w:val="28"/>
          <w:u w:val="single"/>
          <w:rtl/>
        </w:rPr>
        <w:lastRenderedPageBreak/>
        <w:t>أوجه التشابه مع الدراسات السابقة</w:t>
      </w:r>
      <w:r w:rsidR="003C4C53" w:rsidRPr="003C4C53">
        <w:rPr>
          <w:rFonts w:ascii="Sakkal Majalla" w:hAnsi="Sakkal Majalla" w:cs="Sakkal Majalla" w:hint="cs"/>
          <w:b/>
          <w:bCs/>
          <w:kern w:val="0"/>
          <w:sz w:val="28"/>
          <w:szCs w:val="28"/>
          <w:u w:val="single"/>
          <w:rtl/>
        </w:rPr>
        <w:t>:</w:t>
      </w:r>
    </w:p>
    <w:p w14:paraId="1BAD53E6" w14:textId="77777777" w:rsidR="003C4C53" w:rsidRPr="00DB274E" w:rsidRDefault="003C4C53" w:rsidP="00950E76">
      <w:pPr>
        <w:autoSpaceDE w:val="0"/>
        <w:autoSpaceDN w:val="0"/>
        <w:adjustRightInd w:val="0"/>
        <w:spacing w:after="0" w:line="360" w:lineRule="auto"/>
        <w:ind w:left="360"/>
        <w:rPr>
          <w:rFonts w:ascii="Sakkal Majalla" w:hAnsi="Sakkal Majalla" w:cs="Sakkal Majalla"/>
          <w:b/>
          <w:bCs/>
          <w:kern w:val="0"/>
          <w:sz w:val="28"/>
          <w:szCs w:val="28"/>
          <w:u w:val="single"/>
        </w:rPr>
      </w:pPr>
    </w:p>
    <w:p w14:paraId="05667C7F" w14:textId="77777777"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تتفق الدراسة الحالية مع عدد من الدراسات السابقة التي تناولت موضوع الذكاء الاصطناعي وفعالية اتخاذ القرار الإداري، من حيث النتائج والمنهجية، على النحو الآتي</w:t>
      </w:r>
      <w:r w:rsidRPr="00DB274E">
        <w:rPr>
          <w:rFonts w:ascii="Sakkal Majalla" w:hAnsi="Sakkal Majalla" w:cs="Sakkal Majalla" w:hint="cs"/>
          <w:color w:val="000000"/>
          <w:sz w:val="28"/>
          <w:szCs w:val="28"/>
        </w:rPr>
        <w:t>:</w:t>
      </w:r>
    </w:p>
    <w:p w14:paraId="47C2CC55" w14:textId="77777777"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تتفق مع دراسات عيادي وبن جميل (2023) و</w:t>
      </w:r>
      <w:r w:rsidRPr="00DB274E">
        <w:rPr>
          <w:rFonts w:ascii="Sakkal Majalla" w:hAnsi="Sakkal Majalla" w:cs="Sakkal Majalla" w:hint="cs"/>
          <w:color w:val="000000"/>
          <w:sz w:val="28"/>
          <w:szCs w:val="28"/>
        </w:rPr>
        <w:t xml:space="preserve">Wang et al. (2023) </w:t>
      </w:r>
      <w:r w:rsidRPr="00DB274E">
        <w:rPr>
          <w:rFonts w:ascii="Sakkal Majalla" w:hAnsi="Sakkal Majalla" w:cs="Sakkal Majalla" w:hint="cs"/>
          <w:color w:val="000000"/>
          <w:sz w:val="28"/>
          <w:szCs w:val="28"/>
          <w:rtl/>
        </w:rPr>
        <w:t>في وجود علاقة إيجابية بين استخدام تقنيات الذكاء الاصطناعي وتحسين فعالية القرارات الإدارية</w:t>
      </w:r>
      <w:r w:rsidRPr="00DB274E">
        <w:rPr>
          <w:rFonts w:ascii="Sakkal Majalla" w:hAnsi="Sakkal Majalla" w:cs="Sakkal Majalla" w:hint="cs"/>
          <w:color w:val="000000"/>
          <w:sz w:val="28"/>
          <w:szCs w:val="28"/>
        </w:rPr>
        <w:t>.</w:t>
      </w:r>
    </w:p>
    <w:p w14:paraId="1725BB90" w14:textId="77777777"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تتشارك في التركيز على الأداء المؤسسي وجودة القرار مع دراسات</w:t>
      </w:r>
      <w:r w:rsidRPr="00DB274E">
        <w:rPr>
          <w:rFonts w:ascii="Sakkal Majalla" w:hAnsi="Sakkal Majalla" w:cs="Sakkal Majalla" w:hint="cs"/>
          <w:color w:val="000000"/>
          <w:sz w:val="28"/>
          <w:szCs w:val="28"/>
        </w:rPr>
        <w:t xml:space="preserve"> Abid et al. (2023) </w:t>
      </w:r>
      <w:r w:rsidRPr="00DB274E">
        <w:rPr>
          <w:rFonts w:ascii="Sakkal Majalla" w:hAnsi="Sakkal Majalla" w:cs="Sakkal Majalla" w:hint="cs"/>
          <w:color w:val="000000"/>
          <w:sz w:val="28"/>
          <w:szCs w:val="28"/>
          <w:rtl/>
        </w:rPr>
        <w:t>وشهاب ومحمود (2023</w:t>
      </w:r>
      <w:r w:rsidRPr="00DB274E">
        <w:rPr>
          <w:rFonts w:ascii="Sakkal Majalla" w:hAnsi="Sakkal Majalla" w:cs="Sakkal Majalla" w:hint="cs"/>
          <w:color w:val="000000"/>
          <w:sz w:val="28"/>
          <w:szCs w:val="28"/>
        </w:rPr>
        <w:t>).</w:t>
      </w:r>
    </w:p>
    <w:p w14:paraId="1D993F42" w14:textId="77777777"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تستخدم منهجًا وصفيًا تحليليًا مشابهًا لما اعتمدته دراسات علي فخري (2025) وأنور محمد (2025) في تحليل أثر الذكاء الاصطناعي في البيئات الإدارية</w:t>
      </w:r>
      <w:r w:rsidRPr="00DB274E">
        <w:rPr>
          <w:rFonts w:ascii="Sakkal Majalla" w:hAnsi="Sakkal Majalla" w:cs="Sakkal Majalla" w:hint="cs"/>
          <w:color w:val="000000"/>
          <w:sz w:val="28"/>
          <w:szCs w:val="28"/>
        </w:rPr>
        <w:t>.</w:t>
      </w:r>
    </w:p>
    <w:p w14:paraId="1B1C8672" w14:textId="4D04F042"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وبذلك تُسهم الدراسة الحالية في البناء على هذه الجهود السابقة من خلال توسيع نطاق البحث ليشمل بيئة قطاع التقنية المالية في المملكة العربية السعودية، بما يعزز فهم أثر الذكاء الاصطناعي في سياق محلي معاصر</w:t>
      </w:r>
      <w:r w:rsidRPr="00DB274E">
        <w:rPr>
          <w:rFonts w:ascii="Sakkal Majalla" w:hAnsi="Sakkal Majalla" w:cs="Sakkal Majalla" w:hint="cs"/>
          <w:color w:val="000000"/>
          <w:sz w:val="28"/>
          <w:szCs w:val="28"/>
        </w:rPr>
        <w:t>.</w:t>
      </w:r>
      <w:r w:rsidR="00950E76">
        <w:rPr>
          <w:rFonts w:ascii="Sakkal Majalla" w:hAnsi="Sakkal Majalla" w:cs="Sakkal Majalla"/>
          <w:color w:val="000000"/>
          <w:sz w:val="28"/>
          <w:szCs w:val="28"/>
          <w:rtl/>
        </w:rPr>
        <w:br/>
      </w:r>
    </w:p>
    <w:p w14:paraId="305E711F" w14:textId="008A5CBB" w:rsidR="00DB274E" w:rsidRPr="004C608C" w:rsidRDefault="00DB274E" w:rsidP="00950E76">
      <w:pPr>
        <w:pStyle w:val="NormalWeb"/>
        <w:bidi/>
        <w:rPr>
          <w:rFonts w:ascii="Sakkal Majalla" w:hAnsi="Sakkal Majalla" w:cs="Sakkal Majalla"/>
          <w:b/>
          <w:bCs/>
          <w:color w:val="000000"/>
          <w:sz w:val="28"/>
          <w:szCs w:val="28"/>
          <w:u w:val="single"/>
        </w:rPr>
      </w:pPr>
      <w:r w:rsidRPr="004C608C">
        <w:rPr>
          <w:rFonts w:ascii="Sakkal Majalla" w:hAnsi="Sakkal Majalla" w:cs="Sakkal Majalla" w:hint="cs"/>
          <w:b/>
          <w:bCs/>
          <w:color w:val="000000"/>
          <w:sz w:val="28"/>
          <w:szCs w:val="28"/>
          <w:u w:val="single"/>
          <w:rtl/>
        </w:rPr>
        <w:t>المنطلقات النظرية للدراسة</w:t>
      </w:r>
      <w:r w:rsidR="004C608C">
        <w:rPr>
          <w:rFonts w:ascii="Sakkal Majalla" w:hAnsi="Sakkal Majalla" w:cs="Sakkal Majalla" w:hint="cs"/>
          <w:b/>
          <w:bCs/>
          <w:color w:val="000000"/>
          <w:sz w:val="28"/>
          <w:szCs w:val="28"/>
          <w:u w:val="single"/>
          <w:rtl/>
        </w:rPr>
        <w:t>:</w:t>
      </w:r>
      <w:r w:rsidR="00950E76">
        <w:rPr>
          <w:rFonts w:ascii="Sakkal Majalla" w:hAnsi="Sakkal Majalla" w:cs="Sakkal Majalla"/>
          <w:b/>
          <w:bCs/>
          <w:color w:val="000000"/>
          <w:sz w:val="28"/>
          <w:szCs w:val="28"/>
          <w:u w:val="single"/>
          <w:rtl/>
        </w:rPr>
        <w:br/>
      </w:r>
      <w:r w:rsidR="00950E76">
        <w:rPr>
          <w:rFonts w:ascii="Sakkal Majalla" w:hAnsi="Sakkal Majalla" w:cs="Sakkal Majalla"/>
          <w:b/>
          <w:bCs/>
          <w:color w:val="000000"/>
          <w:sz w:val="28"/>
          <w:szCs w:val="28"/>
          <w:u w:val="single"/>
          <w:rtl/>
        </w:rPr>
        <w:br/>
      </w:r>
    </w:p>
    <w:p w14:paraId="32268476" w14:textId="77777777"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تستند الدراسة الحالية إلى مجموعة من المفاهيم النظرية التي تشكّل الإطار الفكري لها، وهي على النحو الآتي</w:t>
      </w:r>
      <w:r w:rsidRPr="00DB274E">
        <w:rPr>
          <w:rFonts w:ascii="Sakkal Majalla" w:hAnsi="Sakkal Majalla" w:cs="Sakkal Majalla" w:hint="cs"/>
          <w:color w:val="000000"/>
          <w:sz w:val="28"/>
          <w:szCs w:val="28"/>
        </w:rPr>
        <w:t>:</w:t>
      </w:r>
    </w:p>
    <w:p w14:paraId="0AB46050" w14:textId="77777777"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الذكاء الاصطناعي: يُعرَّف بأنه قدرة الأنظمة الحاسوبية على أداء مهام تتطلب عادةً ذكاءً بشريًا مثل التعلم، والتفكير، واتخاذ القرار (الخليفة، 2022). ويمثل هذا المفهوم الأساس الذي تُبنى عليه دراسة أثر الذكاء الاصطناعي في الإدارة</w:t>
      </w:r>
      <w:r w:rsidRPr="00DB274E">
        <w:rPr>
          <w:rFonts w:ascii="Sakkal Majalla" w:hAnsi="Sakkal Majalla" w:cs="Sakkal Majalla" w:hint="cs"/>
          <w:color w:val="000000"/>
          <w:sz w:val="28"/>
          <w:szCs w:val="28"/>
        </w:rPr>
        <w:t>.</w:t>
      </w:r>
    </w:p>
    <w:p w14:paraId="44DF8E71" w14:textId="77777777"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فعالية اتخاذ القرار: تُشير إلى قدرة متخذ القرار على اختيار البديل الأنسب الذي يحقق أهداف المنظمة بأعلى درجة من الكفاءة وأقل وقت وتكلفة ممكنة (الشهري، 2021). وتمثل هذه الفعالية المتغير التابع الرئيس في الدراسة الحالية</w:t>
      </w:r>
      <w:r w:rsidRPr="00DB274E">
        <w:rPr>
          <w:rFonts w:ascii="Sakkal Majalla" w:hAnsi="Sakkal Majalla" w:cs="Sakkal Majalla" w:hint="cs"/>
          <w:color w:val="000000"/>
          <w:sz w:val="28"/>
          <w:szCs w:val="28"/>
        </w:rPr>
        <w:t>.</w:t>
      </w:r>
    </w:p>
    <w:p w14:paraId="4F68536D" w14:textId="77777777" w:rsidR="00DB274E" w:rsidRPr="00DB274E" w:rsidRDefault="00DB274E" w:rsidP="00950E76">
      <w:pPr>
        <w:pStyle w:val="NormalWeb"/>
        <w:bidi/>
        <w:rPr>
          <w:rFonts w:ascii="Sakkal Majalla" w:hAnsi="Sakkal Majalla" w:cs="Sakkal Majalla"/>
          <w:color w:val="000000"/>
          <w:sz w:val="28"/>
          <w:szCs w:val="28"/>
        </w:rPr>
      </w:pPr>
      <w:r w:rsidRPr="00DB274E">
        <w:rPr>
          <w:rFonts w:ascii="Sakkal Majalla" w:hAnsi="Sakkal Majalla" w:cs="Sakkal Majalla" w:hint="cs"/>
          <w:color w:val="000000"/>
          <w:sz w:val="28"/>
          <w:szCs w:val="28"/>
          <w:rtl/>
        </w:rPr>
        <w:t>بيئة العمل الإدارية: تُعرف بأنها الإطار التنظيمي الذي يضم السياسات والإجراءات والعوامل التقنية والبشرية التي تؤثر في عملية اتخاذ القرار (الأنصاري، 2020). وتشكل هذه البيئة السياق الذي يُمارس فيه الذكاء الاصطناعي دوره في دعم القرار الإداري</w:t>
      </w:r>
      <w:r w:rsidRPr="00DB274E">
        <w:rPr>
          <w:rFonts w:ascii="Sakkal Majalla" w:hAnsi="Sakkal Majalla" w:cs="Sakkal Majalla" w:hint="cs"/>
          <w:color w:val="000000"/>
          <w:sz w:val="28"/>
          <w:szCs w:val="28"/>
        </w:rPr>
        <w:t>.</w:t>
      </w:r>
    </w:p>
    <w:p w14:paraId="066AB7F0" w14:textId="77777777" w:rsidR="00A74F76" w:rsidRPr="00DB274E" w:rsidRDefault="00A74F76" w:rsidP="00950E76">
      <w:pPr>
        <w:spacing w:line="360" w:lineRule="auto"/>
        <w:rPr>
          <w:rFonts w:ascii="Sakkal Majalla" w:hAnsi="Sakkal Majalla" w:cs="Sakkal Majalla"/>
          <w:sz w:val="28"/>
          <w:szCs w:val="28"/>
          <w:u w:val="single"/>
          <w:rtl/>
          <w:lang w:val="en-SA"/>
        </w:rPr>
      </w:pPr>
    </w:p>
    <w:p w14:paraId="129E294B" w14:textId="77777777" w:rsidR="00A74F76" w:rsidRPr="00DB274E" w:rsidRDefault="00A74F76" w:rsidP="00950E76">
      <w:pPr>
        <w:spacing w:line="360" w:lineRule="auto"/>
        <w:rPr>
          <w:rFonts w:ascii="Sakkal Majalla" w:hAnsi="Sakkal Majalla" w:cs="Sakkal Majalla"/>
          <w:sz w:val="28"/>
          <w:szCs w:val="28"/>
          <w:u w:val="single"/>
          <w:rtl/>
        </w:rPr>
      </w:pPr>
    </w:p>
    <w:p w14:paraId="63A771AF" w14:textId="77777777" w:rsidR="008D5B8B" w:rsidRPr="003C4C53" w:rsidRDefault="008D5B8B" w:rsidP="00950E76">
      <w:pPr>
        <w:spacing w:line="360" w:lineRule="auto"/>
        <w:ind w:left="-720"/>
        <w:rPr>
          <w:rFonts w:ascii="Sakkal Majalla" w:hAnsi="Sakkal Majalla" w:cs="Sakkal Majalla"/>
          <w:sz w:val="28"/>
          <w:szCs w:val="28"/>
          <w:u w:val="single"/>
          <w:rtl/>
        </w:rPr>
      </w:pPr>
    </w:p>
    <w:p w14:paraId="24319078" w14:textId="57142914" w:rsidR="00A74F76" w:rsidRPr="004C608C" w:rsidRDefault="00D22171" w:rsidP="00950E76">
      <w:pPr>
        <w:spacing w:line="360" w:lineRule="auto"/>
        <w:rPr>
          <w:rFonts w:ascii="Sakkal Majalla" w:hAnsi="Sakkal Majalla" w:cs="Sakkal Majalla"/>
          <w:b/>
          <w:bCs/>
          <w:sz w:val="36"/>
          <w:szCs w:val="36"/>
          <w:u w:val="single"/>
          <w:rtl/>
        </w:rPr>
      </w:pPr>
      <w:r w:rsidRPr="004C608C">
        <w:rPr>
          <w:rFonts w:ascii="Sakkal Majalla" w:hAnsi="Sakkal Majalla" w:cs="Sakkal Majalla" w:hint="cs"/>
          <w:b/>
          <w:bCs/>
          <w:sz w:val="36"/>
          <w:szCs w:val="36"/>
          <w:u w:val="single"/>
          <w:rtl/>
        </w:rPr>
        <w:t>المنهجية وطرق البحث</w:t>
      </w:r>
      <w:r w:rsidR="00A74F76" w:rsidRPr="004C608C">
        <w:rPr>
          <w:rFonts w:ascii="Sakkal Majalla" w:hAnsi="Sakkal Majalla" w:cs="Sakkal Majalla" w:hint="cs"/>
          <w:b/>
          <w:bCs/>
          <w:sz w:val="36"/>
          <w:szCs w:val="36"/>
          <w:u w:val="single"/>
          <w:rtl/>
        </w:rPr>
        <w:t>:</w:t>
      </w:r>
      <w:r w:rsidR="00950E76">
        <w:rPr>
          <w:rFonts w:ascii="Sakkal Majalla" w:hAnsi="Sakkal Majalla" w:cs="Sakkal Majalla"/>
          <w:b/>
          <w:bCs/>
          <w:sz w:val="36"/>
          <w:szCs w:val="36"/>
          <w:u w:val="single"/>
          <w:rtl/>
        </w:rPr>
        <w:br/>
      </w:r>
    </w:p>
    <w:p w14:paraId="177A576F" w14:textId="77777777" w:rsidR="00106E33" w:rsidRPr="00106E33" w:rsidRDefault="0008328E" w:rsidP="00950E76">
      <w:pPr>
        <w:pStyle w:val="NormalWeb"/>
        <w:bidi/>
        <w:rPr>
          <w:rFonts w:ascii="Sakkal Majalla" w:hAnsi="Sakkal Majalla" w:cs="Sakkal Majalla"/>
          <w:color w:val="000000"/>
          <w:sz w:val="28"/>
          <w:szCs w:val="28"/>
        </w:rPr>
      </w:pPr>
      <w:r w:rsidRPr="00106E33">
        <w:rPr>
          <w:rFonts w:ascii="Sakkal Majalla" w:hAnsi="Sakkal Majalla" w:cs="Sakkal Majalla"/>
          <w:sz w:val="28"/>
          <w:szCs w:val="28"/>
        </w:rPr>
        <w:t xml:space="preserve"> </w:t>
      </w:r>
      <w:r w:rsidR="008D5B8B" w:rsidRPr="00106E33">
        <w:rPr>
          <w:rStyle w:val="Strong"/>
          <w:rFonts w:ascii="Sakkal Majalla" w:hAnsi="Sakkal Majalla" w:cs="Sakkal Majalla" w:hint="cs"/>
          <w:sz w:val="28"/>
          <w:szCs w:val="28"/>
          <w:rtl/>
        </w:rPr>
        <w:t>المنهجية</w:t>
      </w:r>
      <w:r w:rsidR="008D5B8B" w:rsidRPr="00106E33">
        <w:rPr>
          <w:rStyle w:val="Strong"/>
          <w:rFonts w:ascii="Sakkal Majalla" w:hAnsi="Sakkal Majalla" w:cs="Sakkal Majalla" w:hint="cs"/>
          <w:sz w:val="28"/>
          <w:szCs w:val="28"/>
        </w:rPr>
        <w:t>:</w:t>
      </w:r>
      <w:r w:rsidR="008D5B8B" w:rsidRPr="00106E33">
        <w:rPr>
          <w:rFonts w:ascii="Sakkal Majalla" w:hAnsi="Sakkal Majalla" w:cs="Sakkal Majalla" w:hint="cs"/>
          <w:sz w:val="28"/>
          <w:szCs w:val="28"/>
        </w:rPr>
        <w:br/>
      </w:r>
      <w:r w:rsidR="00106E33" w:rsidRPr="00106E33">
        <w:rPr>
          <w:rFonts w:ascii="Sakkal Majalla" w:hAnsi="Sakkal Majalla" w:cs="Sakkal Majalla" w:hint="cs"/>
          <w:color w:val="000000"/>
          <w:sz w:val="28"/>
          <w:szCs w:val="28"/>
          <w:rtl/>
        </w:rPr>
        <w:t>اعتمدت هذه الدراسة على المنهج الوصفي التحليلي ذي الطابع الكمي، لملاءمته لطبيعة البحث الذي يهدف إلى تحليل أثر تكنولوجيا الذكاء الاصطناعي على فعالية اتخاذ القرار في بيئة العمل الإدارية. وقد تم تنفيذ الجانب الميداني من خلال استبانة إلكترونية وُجّهت إلى عينة من العاملين في المستويات الإدارية العليا والوسطى في مؤسسات قطاع التقنية المالية بالمملكة العربية السعودية</w:t>
      </w:r>
      <w:r w:rsidR="00106E33" w:rsidRPr="00106E33">
        <w:rPr>
          <w:rFonts w:ascii="Sakkal Majalla" w:hAnsi="Sakkal Majalla" w:cs="Sakkal Majalla" w:hint="cs"/>
          <w:color w:val="000000"/>
          <w:sz w:val="28"/>
          <w:szCs w:val="28"/>
        </w:rPr>
        <w:t>.</w:t>
      </w:r>
    </w:p>
    <w:p w14:paraId="4B78FA77" w14:textId="77777777" w:rsidR="00106E33" w:rsidRPr="00B26C53" w:rsidRDefault="00106E33" w:rsidP="00950E76">
      <w:pPr>
        <w:pStyle w:val="NormalWeb"/>
        <w:bidi/>
        <w:rPr>
          <w:rFonts w:ascii="Sakkal Majalla" w:hAnsi="Sakkal Majalla" w:cs="Sakkal Majalla"/>
          <w:b/>
          <w:bCs/>
          <w:color w:val="000000"/>
          <w:sz w:val="28"/>
          <w:szCs w:val="28"/>
        </w:rPr>
      </w:pPr>
      <w:r w:rsidRPr="00B26C53">
        <w:rPr>
          <w:rFonts w:ascii="Sakkal Majalla" w:hAnsi="Sakkal Majalla" w:cs="Sakkal Majalla" w:hint="cs"/>
          <w:b/>
          <w:bCs/>
          <w:color w:val="000000"/>
          <w:sz w:val="28"/>
          <w:szCs w:val="28"/>
          <w:rtl/>
        </w:rPr>
        <w:t>طرق جمع البيانات</w:t>
      </w:r>
      <w:r w:rsidRPr="00B26C53">
        <w:rPr>
          <w:rFonts w:ascii="Sakkal Majalla" w:hAnsi="Sakkal Majalla" w:cs="Sakkal Majalla" w:hint="cs"/>
          <w:b/>
          <w:bCs/>
          <w:color w:val="000000"/>
          <w:sz w:val="28"/>
          <w:szCs w:val="28"/>
        </w:rPr>
        <w:t>:</w:t>
      </w:r>
    </w:p>
    <w:p w14:paraId="7B2D8975" w14:textId="6EAC824E" w:rsidR="00106E33" w:rsidRPr="00106E33" w:rsidRDefault="00106E33" w:rsidP="00950E76">
      <w:pPr>
        <w:pStyle w:val="NormalWeb"/>
        <w:bidi/>
        <w:rPr>
          <w:rFonts w:ascii="Sakkal Majalla" w:hAnsi="Sakkal Majalla" w:cs="Sakkal Majalla"/>
          <w:color w:val="000000"/>
          <w:sz w:val="28"/>
          <w:szCs w:val="28"/>
        </w:rPr>
      </w:pPr>
      <w:r w:rsidRPr="00106E33">
        <w:rPr>
          <w:rFonts w:ascii="Sakkal Majalla" w:hAnsi="Sakkal Majalla" w:cs="Sakkal Majalla" w:hint="cs"/>
          <w:color w:val="000000"/>
          <w:sz w:val="28"/>
          <w:szCs w:val="28"/>
          <w:rtl/>
        </w:rPr>
        <w:t>تم جمع البيانات باستخدام استبانة إلكترونية صُمّمت بالاعتماد على الأدبيات والدراسات السابقة ذات الصلة، وتم توزيعها إلكترونيًا على المشاركين لجمع آراءهم حول استخدام الذكاء الاصطناعي وأثره على اتخاذ القرار الإداري. كما تم الاستعانة ببعض التحليلات الإحصائية المبدئية لزيادة دقة النتائج، وذلك باستخدام برنامج</w:t>
      </w:r>
      <w:r w:rsidRPr="00106E33">
        <w:rPr>
          <w:rFonts w:ascii="Sakkal Majalla" w:hAnsi="Sakkal Majalla" w:cs="Sakkal Majalla" w:hint="cs"/>
          <w:color w:val="000000"/>
          <w:sz w:val="28"/>
          <w:szCs w:val="28"/>
        </w:rPr>
        <w:t xml:space="preserve"> SPSS.</w:t>
      </w:r>
    </w:p>
    <w:p w14:paraId="1CFF52BB" w14:textId="77777777" w:rsidR="00106E33" w:rsidRPr="00B26C53" w:rsidRDefault="00106E33" w:rsidP="00950E76">
      <w:pPr>
        <w:pStyle w:val="NormalWeb"/>
        <w:bidi/>
        <w:rPr>
          <w:rFonts w:ascii="Sakkal Majalla" w:hAnsi="Sakkal Majalla" w:cs="Sakkal Majalla"/>
          <w:b/>
          <w:bCs/>
          <w:color w:val="000000"/>
          <w:sz w:val="28"/>
          <w:szCs w:val="28"/>
        </w:rPr>
      </w:pPr>
      <w:r w:rsidRPr="00B26C53">
        <w:rPr>
          <w:rFonts w:ascii="Sakkal Majalla" w:hAnsi="Sakkal Majalla" w:cs="Sakkal Majalla" w:hint="cs"/>
          <w:b/>
          <w:bCs/>
          <w:color w:val="000000"/>
          <w:sz w:val="28"/>
          <w:szCs w:val="28"/>
          <w:rtl/>
        </w:rPr>
        <w:t>عينة الدراسة</w:t>
      </w:r>
      <w:r w:rsidRPr="00B26C53">
        <w:rPr>
          <w:rFonts w:ascii="Sakkal Majalla" w:hAnsi="Sakkal Majalla" w:cs="Sakkal Majalla" w:hint="cs"/>
          <w:b/>
          <w:bCs/>
          <w:color w:val="000000"/>
          <w:sz w:val="28"/>
          <w:szCs w:val="28"/>
        </w:rPr>
        <w:t>:</w:t>
      </w:r>
    </w:p>
    <w:p w14:paraId="0A1581C4" w14:textId="77777777" w:rsidR="00106E33" w:rsidRPr="00106E33" w:rsidRDefault="00106E33" w:rsidP="00950E76">
      <w:pPr>
        <w:pStyle w:val="NormalWeb"/>
        <w:bidi/>
        <w:rPr>
          <w:rFonts w:ascii="Sakkal Majalla" w:hAnsi="Sakkal Majalla" w:cs="Sakkal Majalla"/>
          <w:color w:val="000000"/>
          <w:sz w:val="28"/>
          <w:szCs w:val="28"/>
        </w:rPr>
      </w:pPr>
      <w:r w:rsidRPr="00106E33">
        <w:rPr>
          <w:rFonts w:ascii="Sakkal Majalla" w:hAnsi="Sakkal Majalla" w:cs="Sakkal Majalla" w:hint="cs"/>
          <w:color w:val="000000"/>
          <w:sz w:val="28"/>
          <w:szCs w:val="28"/>
          <w:rtl/>
        </w:rPr>
        <w:t>تم اختيار عينة عشوائية طبقية من العاملين في المستويات الإدارية العليا والوسطى داخل مؤسسات قطاع التقنية المالية بالمملكة العربية السعودية، لضمان تمثيل مختلف الفئات الإدارية ذات العلاقة بعمليات اتخاذ القرار. وقد تم تحديد حجم العينة بما يتناسب مع حجم المجتمع الكلي للدراسة، مع مراعاة تنوع المشاركين من حيث الخبرة والمستوى الوظيفي</w:t>
      </w:r>
      <w:r w:rsidRPr="00106E33">
        <w:rPr>
          <w:rFonts w:ascii="Sakkal Majalla" w:hAnsi="Sakkal Majalla" w:cs="Sakkal Majalla" w:hint="cs"/>
          <w:color w:val="000000"/>
          <w:sz w:val="28"/>
          <w:szCs w:val="28"/>
        </w:rPr>
        <w:t>.</w:t>
      </w:r>
    </w:p>
    <w:p w14:paraId="761FE7A9" w14:textId="77777777" w:rsidR="00106E33" w:rsidRPr="00B26C53" w:rsidRDefault="00106E33" w:rsidP="00950E76">
      <w:pPr>
        <w:pStyle w:val="NormalWeb"/>
        <w:bidi/>
        <w:rPr>
          <w:rFonts w:ascii="Sakkal Majalla" w:hAnsi="Sakkal Majalla" w:cs="Sakkal Majalla"/>
          <w:b/>
          <w:bCs/>
          <w:color w:val="000000"/>
          <w:sz w:val="28"/>
          <w:szCs w:val="28"/>
        </w:rPr>
      </w:pPr>
      <w:r w:rsidRPr="00B26C53">
        <w:rPr>
          <w:rFonts w:ascii="Sakkal Majalla" w:hAnsi="Sakkal Majalla" w:cs="Sakkal Majalla" w:hint="cs"/>
          <w:b/>
          <w:bCs/>
          <w:color w:val="000000"/>
          <w:sz w:val="28"/>
          <w:szCs w:val="28"/>
          <w:rtl/>
        </w:rPr>
        <w:t>أساليب التحليل الإحصائي</w:t>
      </w:r>
      <w:r w:rsidRPr="00B26C53">
        <w:rPr>
          <w:rFonts w:ascii="Sakkal Majalla" w:hAnsi="Sakkal Majalla" w:cs="Sakkal Majalla" w:hint="cs"/>
          <w:b/>
          <w:bCs/>
          <w:color w:val="000000"/>
          <w:sz w:val="28"/>
          <w:szCs w:val="28"/>
        </w:rPr>
        <w:t>:</w:t>
      </w:r>
    </w:p>
    <w:p w14:paraId="410725B9" w14:textId="77777777" w:rsidR="00106E33" w:rsidRPr="00106E33" w:rsidRDefault="00106E33" w:rsidP="00950E76">
      <w:pPr>
        <w:pStyle w:val="NormalWeb"/>
        <w:bidi/>
        <w:rPr>
          <w:rFonts w:ascii="Sakkal Majalla" w:hAnsi="Sakkal Majalla" w:cs="Sakkal Majalla"/>
          <w:color w:val="000000"/>
          <w:sz w:val="28"/>
          <w:szCs w:val="28"/>
        </w:rPr>
      </w:pPr>
      <w:r w:rsidRPr="00106E33">
        <w:rPr>
          <w:rFonts w:ascii="Sakkal Majalla" w:hAnsi="Sakkal Majalla" w:cs="Sakkal Majalla" w:hint="cs"/>
          <w:color w:val="000000"/>
          <w:sz w:val="28"/>
          <w:szCs w:val="28"/>
          <w:rtl/>
        </w:rPr>
        <w:t>تم تحليل البيانات باستخدام البرنامج الإحصائي</w:t>
      </w:r>
      <w:r w:rsidRPr="00106E33">
        <w:rPr>
          <w:rFonts w:ascii="Sakkal Majalla" w:hAnsi="Sakkal Majalla" w:cs="Sakkal Majalla" w:hint="cs"/>
          <w:color w:val="000000"/>
          <w:sz w:val="28"/>
          <w:szCs w:val="28"/>
        </w:rPr>
        <w:t xml:space="preserve"> SPSS </w:t>
      </w:r>
      <w:r w:rsidRPr="00106E33">
        <w:rPr>
          <w:rFonts w:ascii="Sakkal Majalla" w:hAnsi="Sakkal Majalla" w:cs="Sakkal Majalla" w:hint="cs"/>
          <w:color w:val="000000"/>
          <w:sz w:val="28"/>
          <w:szCs w:val="28"/>
          <w:rtl/>
        </w:rPr>
        <w:t>من خلال تطبيق الأساليب الإحصائية الوصفية (مثل التكرارات، النسب المئوية، المتوسطات الحسابية والانحراف المعياري) والاستدلالية (مثل اختبار</w:t>
      </w:r>
      <w:r w:rsidRPr="00106E33">
        <w:rPr>
          <w:rFonts w:ascii="Sakkal Majalla" w:hAnsi="Sakkal Majalla" w:cs="Sakkal Majalla" w:hint="cs"/>
          <w:color w:val="000000"/>
          <w:sz w:val="28"/>
          <w:szCs w:val="28"/>
        </w:rPr>
        <w:t xml:space="preserve"> T-Test</w:t>
      </w:r>
      <w:r w:rsidRPr="00106E33">
        <w:rPr>
          <w:rFonts w:ascii="Sakkal Majalla" w:hAnsi="Sakkal Majalla" w:cs="Sakkal Majalla" w:hint="cs"/>
          <w:color w:val="000000"/>
          <w:sz w:val="28"/>
          <w:szCs w:val="28"/>
          <w:rtl/>
        </w:rPr>
        <w:t>، واختبار</w:t>
      </w:r>
      <w:r w:rsidRPr="00106E33">
        <w:rPr>
          <w:rFonts w:ascii="Sakkal Majalla" w:hAnsi="Sakkal Majalla" w:cs="Sakkal Majalla" w:hint="cs"/>
          <w:color w:val="000000"/>
          <w:sz w:val="28"/>
          <w:szCs w:val="28"/>
        </w:rPr>
        <w:t xml:space="preserve"> ANOVA</w:t>
      </w:r>
      <w:r w:rsidRPr="00106E33">
        <w:rPr>
          <w:rFonts w:ascii="Sakkal Majalla" w:hAnsi="Sakkal Majalla" w:cs="Sakkal Majalla" w:hint="cs"/>
          <w:color w:val="000000"/>
          <w:sz w:val="28"/>
          <w:szCs w:val="28"/>
          <w:rtl/>
        </w:rPr>
        <w:t xml:space="preserve">، ومعامل الارتباط بيرسون) للتحقق من علاقات الارتباط والفروق بين المتغيرات. كما تم حساب معامل الثبات </w:t>
      </w:r>
      <w:proofErr w:type="spellStart"/>
      <w:r w:rsidRPr="00106E33">
        <w:rPr>
          <w:rFonts w:ascii="Sakkal Majalla" w:hAnsi="Sakkal Majalla" w:cs="Sakkal Majalla" w:hint="cs"/>
          <w:color w:val="000000"/>
          <w:sz w:val="28"/>
          <w:szCs w:val="28"/>
          <w:rtl/>
        </w:rPr>
        <w:t>كرونباخ</w:t>
      </w:r>
      <w:proofErr w:type="spellEnd"/>
      <w:r w:rsidRPr="00106E33">
        <w:rPr>
          <w:rFonts w:ascii="Sakkal Majalla" w:hAnsi="Sakkal Majalla" w:cs="Sakkal Majalla" w:hint="cs"/>
          <w:color w:val="000000"/>
          <w:sz w:val="28"/>
          <w:szCs w:val="28"/>
          <w:rtl/>
        </w:rPr>
        <w:t xml:space="preserve"> ألفا</w:t>
      </w:r>
      <w:r w:rsidRPr="00106E33">
        <w:rPr>
          <w:rFonts w:ascii="Sakkal Majalla" w:hAnsi="Sakkal Majalla" w:cs="Sakkal Majalla" w:hint="cs"/>
          <w:color w:val="000000"/>
          <w:sz w:val="28"/>
          <w:szCs w:val="28"/>
        </w:rPr>
        <w:t xml:space="preserve"> (Cronbach’s Alpha) </w:t>
      </w:r>
      <w:r w:rsidRPr="00106E33">
        <w:rPr>
          <w:rFonts w:ascii="Sakkal Majalla" w:hAnsi="Sakkal Majalla" w:cs="Sakkal Majalla" w:hint="cs"/>
          <w:color w:val="000000"/>
          <w:sz w:val="28"/>
          <w:szCs w:val="28"/>
          <w:rtl/>
        </w:rPr>
        <w:t>لقياس الاتساق الداخلي لبنود أداة الدراسة</w:t>
      </w:r>
      <w:r w:rsidRPr="00106E33">
        <w:rPr>
          <w:rFonts w:ascii="Sakkal Majalla" w:hAnsi="Sakkal Majalla" w:cs="Sakkal Majalla" w:hint="cs"/>
          <w:color w:val="000000"/>
          <w:sz w:val="28"/>
          <w:szCs w:val="28"/>
        </w:rPr>
        <w:t>.</w:t>
      </w:r>
    </w:p>
    <w:p w14:paraId="78AAC1B4" w14:textId="4A3EF044" w:rsidR="00A74F76" w:rsidRPr="00106E33" w:rsidRDefault="00A74F76" w:rsidP="00950E76">
      <w:pPr>
        <w:pStyle w:val="NormalWeb"/>
        <w:bidi/>
        <w:spacing w:line="360" w:lineRule="auto"/>
        <w:rPr>
          <w:rFonts w:ascii="Sakkal Majalla" w:hAnsi="Sakkal Majalla" w:cs="Sakkal Majalla"/>
          <w:sz w:val="28"/>
          <w:szCs w:val="28"/>
          <w:u w:val="single"/>
          <w:rtl/>
        </w:rPr>
      </w:pPr>
    </w:p>
    <w:p w14:paraId="343C21D4" w14:textId="77777777" w:rsidR="00A74F76" w:rsidRPr="003C4C53" w:rsidRDefault="00A74F76" w:rsidP="00950E76">
      <w:pPr>
        <w:spacing w:line="360" w:lineRule="auto"/>
        <w:rPr>
          <w:rFonts w:ascii="Sakkal Majalla" w:hAnsi="Sakkal Majalla" w:cs="Sakkal Majalla"/>
          <w:sz w:val="28"/>
          <w:szCs w:val="28"/>
          <w:u w:val="single"/>
          <w:rtl/>
        </w:rPr>
      </w:pPr>
    </w:p>
    <w:p w14:paraId="2186856E" w14:textId="77777777" w:rsidR="00A74F76" w:rsidRPr="003C4C53" w:rsidRDefault="00A74F76" w:rsidP="00950E76">
      <w:pPr>
        <w:spacing w:line="360" w:lineRule="auto"/>
        <w:rPr>
          <w:rFonts w:ascii="Sakkal Majalla" w:hAnsi="Sakkal Majalla" w:cs="Sakkal Majalla"/>
          <w:sz w:val="28"/>
          <w:szCs w:val="28"/>
          <w:u w:val="single"/>
          <w:rtl/>
        </w:rPr>
      </w:pPr>
    </w:p>
    <w:p w14:paraId="4793B159" w14:textId="77777777" w:rsidR="00A74F76" w:rsidRPr="003C4C53" w:rsidRDefault="00A74F76" w:rsidP="00950E76">
      <w:pPr>
        <w:spacing w:line="360" w:lineRule="auto"/>
        <w:ind w:left="-720"/>
        <w:rPr>
          <w:rFonts w:ascii="Sakkal Majalla" w:hAnsi="Sakkal Majalla" w:cs="Sakkal Majalla"/>
          <w:sz w:val="28"/>
          <w:szCs w:val="28"/>
          <w:u w:val="single"/>
          <w:rtl/>
        </w:rPr>
      </w:pPr>
    </w:p>
    <w:p w14:paraId="34089CDB" w14:textId="77777777" w:rsidR="00A74F76" w:rsidRPr="003C4C53" w:rsidRDefault="00A74F76" w:rsidP="00950E76">
      <w:pPr>
        <w:spacing w:line="360" w:lineRule="auto"/>
        <w:rPr>
          <w:rFonts w:ascii="Sakkal Majalla" w:hAnsi="Sakkal Majalla" w:cs="Sakkal Majalla"/>
          <w:sz w:val="28"/>
          <w:szCs w:val="28"/>
          <w:u w:val="single"/>
          <w:rtl/>
        </w:rPr>
      </w:pPr>
    </w:p>
    <w:p w14:paraId="4CE9E48B" w14:textId="3DAE94BE" w:rsidR="00D22171" w:rsidRPr="004C608C" w:rsidRDefault="00D22171" w:rsidP="00950E76">
      <w:pPr>
        <w:spacing w:line="360" w:lineRule="auto"/>
        <w:rPr>
          <w:rFonts w:ascii="Sakkal Majalla" w:hAnsi="Sakkal Majalla" w:cs="Sakkal Majalla"/>
          <w:b/>
          <w:bCs/>
          <w:sz w:val="36"/>
          <w:szCs w:val="36"/>
          <w:u w:val="single"/>
          <w:rtl/>
        </w:rPr>
      </w:pPr>
      <w:r w:rsidRPr="004C608C">
        <w:rPr>
          <w:rFonts w:ascii="Sakkal Majalla" w:hAnsi="Sakkal Majalla" w:cs="Sakkal Majalla" w:hint="cs"/>
          <w:b/>
          <w:bCs/>
          <w:sz w:val="36"/>
          <w:szCs w:val="36"/>
          <w:u w:val="single"/>
          <w:rtl/>
        </w:rPr>
        <w:t xml:space="preserve">أدوات </w:t>
      </w:r>
      <w:r w:rsidR="00F761FE" w:rsidRPr="004C608C">
        <w:rPr>
          <w:rFonts w:ascii="Sakkal Majalla" w:hAnsi="Sakkal Majalla" w:cs="Sakkal Majalla" w:hint="cs"/>
          <w:b/>
          <w:bCs/>
          <w:sz w:val="36"/>
          <w:szCs w:val="36"/>
          <w:u w:val="single"/>
          <w:rtl/>
        </w:rPr>
        <w:t>الدراسة:</w:t>
      </w:r>
    </w:p>
    <w:p w14:paraId="17BA2D88" w14:textId="77777777" w:rsidR="00106E33" w:rsidRPr="00106E33" w:rsidRDefault="00106E33" w:rsidP="00950E76">
      <w:pPr>
        <w:pStyle w:val="NormalWeb"/>
        <w:bidi/>
        <w:rPr>
          <w:rFonts w:ascii="Sakkal Majalla" w:hAnsi="Sakkal Majalla" w:cs="Sakkal Majalla"/>
          <w:color w:val="000000"/>
          <w:sz w:val="28"/>
          <w:szCs w:val="28"/>
        </w:rPr>
      </w:pPr>
      <w:r w:rsidRPr="00106E33">
        <w:rPr>
          <w:rStyle w:val="Strong"/>
          <w:rFonts w:ascii="Sakkal Majalla" w:hAnsi="Sakkal Majalla" w:cs="Sakkal Majalla" w:hint="cs"/>
          <w:color w:val="000000"/>
          <w:sz w:val="28"/>
          <w:szCs w:val="28"/>
          <w:rtl/>
        </w:rPr>
        <w:t>الاستبانة</w:t>
      </w:r>
      <w:r w:rsidRPr="00106E33">
        <w:rPr>
          <w:rStyle w:val="Strong"/>
          <w:rFonts w:ascii="Sakkal Majalla" w:hAnsi="Sakkal Majalla" w:cs="Sakkal Majalla" w:hint="cs"/>
          <w:color w:val="000000"/>
          <w:sz w:val="28"/>
          <w:szCs w:val="28"/>
        </w:rPr>
        <w:t>:</w:t>
      </w:r>
      <w:r w:rsidRPr="00106E33">
        <w:rPr>
          <w:rFonts w:ascii="Sakkal Majalla" w:hAnsi="Sakkal Majalla" w:cs="Sakkal Majalla" w:hint="cs"/>
          <w:color w:val="000000"/>
          <w:sz w:val="28"/>
          <w:szCs w:val="28"/>
        </w:rPr>
        <w:br/>
      </w:r>
      <w:r w:rsidRPr="00106E33">
        <w:rPr>
          <w:rFonts w:ascii="Sakkal Majalla" w:hAnsi="Sakkal Majalla" w:cs="Sakkal Majalla" w:hint="cs"/>
          <w:color w:val="000000"/>
          <w:sz w:val="28"/>
          <w:szCs w:val="28"/>
          <w:rtl/>
        </w:rPr>
        <w:t>اعتمدت الدراسة على</w:t>
      </w:r>
      <w:r w:rsidRPr="00106E33">
        <w:rPr>
          <w:rStyle w:val="apple-converted-space"/>
          <w:rFonts w:ascii="Sakkal Majalla" w:hAnsi="Sakkal Majalla" w:cs="Sakkal Majalla" w:hint="cs"/>
          <w:color w:val="000000"/>
          <w:sz w:val="28"/>
          <w:szCs w:val="28"/>
          <w:rtl/>
        </w:rPr>
        <w:t> </w:t>
      </w:r>
      <w:r w:rsidRPr="00106E33">
        <w:rPr>
          <w:rStyle w:val="Strong"/>
          <w:rFonts w:ascii="Sakkal Majalla" w:hAnsi="Sakkal Majalla" w:cs="Sakkal Majalla" w:hint="cs"/>
          <w:color w:val="000000"/>
          <w:sz w:val="28"/>
          <w:szCs w:val="28"/>
          <w:rtl/>
        </w:rPr>
        <w:t>الاستبانة الإلكترونية</w:t>
      </w:r>
      <w:r w:rsidRPr="00106E33">
        <w:rPr>
          <w:rStyle w:val="apple-converted-space"/>
          <w:rFonts w:ascii="Sakkal Majalla" w:hAnsi="Sakkal Majalla" w:cs="Sakkal Majalla" w:hint="cs"/>
          <w:color w:val="000000"/>
          <w:sz w:val="28"/>
          <w:szCs w:val="28"/>
          <w:rtl/>
        </w:rPr>
        <w:t> </w:t>
      </w:r>
      <w:r w:rsidRPr="00106E33">
        <w:rPr>
          <w:rFonts w:ascii="Sakkal Majalla" w:hAnsi="Sakkal Majalla" w:cs="Sakkal Majalla" w:hint="cs"/>
          <w:color w:val="000000"/>
          <w:sz w:val="28"/>
          <w:szCs w:val="28"/>
          <w:rtl/>
        </w:rPr>
        <w:t>كأداة رئيسة لجمع البيانات من العاملين في القطاعات الحكومية وشبه الحكومية في المملكة العربية السعودية. وقد صُمّمت الاستبانة بالاستناد إلى الأدبيات والدراسات السابقة ذات الصلة، واشتملت على ثلاثة محاور رئيسة هي</w:t>
      </w:r>
      <w:r w:rsidRPr="00106E33">
        <w:rPr>
          <w:rFonts w:ascii="Sakkal Majalla" w:hAnsi="Sakkal Majalla" w:cs="Sakkal Majalla" w:hint="cs"/>
          <w:color w:val="000000"/>
          <w:sz w:val="28"/>
          <w:szCs w:val="28"/>
        </w:rPr>
        <w:t>:</w:t>
      </w:r>
    </w:p>
    <w:p w14:paraId="5C7175F9" w14:textId="77777777" w:rsidR="00106E33" w:rsidRPr="00950E76" w:rsidRDefault="00106E33" w:rsidP="00950E76">
      <w:pPr>
        <w:pStyle w:val="NormalWeb"/>
        <w:numPr>
          <w:ilvl w:val="0"/>
          <w:numId w:val="12"/>
        </w:numPr>
        <w:tabs>
          <w:tab w:val="num" w:pos="-720"/>
        </w:tabs>
        <w:bidi/>
        <w:ind w:left="360"/>
        <w:rPr>
          <w:rFonts w:ascii="Sakkal Majalla" w:hAnsi="Sakkal Majalla" w:cs="Sakkal Majalla"/>
          <w:b/>
          <w:bCs/>
          <w:color w:val="000000"/>
          <w:sz w:val="28"/>
          <w:szCs w:val="28"/>
        </w:rPr>
      </w:pPr>
      <w:r w:rsidRPr="00950E76">
        <w:rPr>
          <w:rStyle w:val="Strong"/>
          <w:rFonts w:ascii="Sakkal Majalla" w:hAnsi="Sakkal Majalla" w:cs="Sakkal Majalla" w:hint="cs"/>
          <w:b w:val="0"/>
          <w:bCs w:val="0"/>
          <w:color w:val="000000"/>
          <w:sz w:val="28"/>
          <w:szCs w:val="28"/>
          <w:rtl/>
        </w:rPr>
        <w:t>مدى استخدام تقنيات الذكاء الاصطناعي في بيئة العمل الإدارية</w:t>
      </w:r>
      <w:r w:rsidRPr="00950E76">
        <w:rPr>
          <w:rStyle w:val="Strong"/>
          <w:rFonts w:ascii="Sakkal Majalla" w:hAnsi="Sakkal Majalla" w:cs="Sakkal Majalla" w:hint="cs"/>
          <w:b w:val="0"/>
          <w:bCs w:val="0"/>
          <w:color w:val="000000"/>
          <w:sz w:val="28"/>
          <w:szCs w:val="28"/>
        </w:rPr>
        <w:t>.</w:t>
      </w:r>
    </w:p>
    <w:p w14:paraId="07C7BACF" w14:textId="77777777" w:rsidR="00106E33" w:rsidRPr="00950E76" w:rsidRDefault="00106E33" w:rsidP="00950E76">
      <w:pPr>
        <w:pStyle w:val="NormalWeb"/>
        <w:numPr>
          <w:ilvl w:val="0"/>
          <w:numId w:val="12"/>
        </w:numPr>
        <w:tabs>
          <w:tab w:val="num" w:pos="-720"/>
        </w:tabs>
        <w:bidi/>
        <w:ind w:left="360"/>
        <w:rPr>
          <w:rFonts w:ascii="Sakkal Majalla" w:hAnsi="Sakkal Majalla" w:cs="Sakkal Majalla"/>
          <w:b/>
          <w:bCs/>
          <w:color w:val="000000"/>
          <w:sz w:val="28"/>
          <w:szCs w:val="28"/>
        </w:rPr>
      </w:pPr>
      <w:r w:rsidRPr="00950E76">
        <w:rPr>
          <w:rStyle w:val="Strong"/>
          <w:rFonts w:ascii="Sakkal Majalla" w:hAnsi="Sakkal Majalla" w:cs="Sakkal Majalla" w:hint="cs"/>
          <w:b w:val="0"/>
          <w:bCs w:val="0"/>
          <w:color w:val="000000"/>
          <w:sz w:val="28"/>
          <w:szCs w:val="28"/>
          <w:rtl/>
        </w:rPr>
        <w:t>فعالية اتخاذ القرار الإداري</w:t>
      </w:r>
      <w:r w:rsidRPr="00950E76">
        <w:rPr>
          <w:rStyle w:val="Strong"/>
          <w:rFonts w:ascii="Sakkal Majalla" w:hAnsi="Sakkal Majalla" w:cs="Sakkal Majalla" w:hint="cs"/>
          <w:b w:val="0"/>
          <w:bCs w:val="0"/>
          <w:color w:val="000000"/>
          <w:sz w:val="28"/>
          <w:szCs w:val="28"/>
        </w:rPr>
        <w:t>.</w:t>
      </w:r>
    </w:p>
    <w:p w14:paraId="14565984" w14:textId="3B78D87B" w:rsidR="00106E33" w:rsidRPr="00950E76" w:rsidRDefault="00106E33" w:rsidP="00950E76">
      <w:pPr>
        <w:pStyle w:val="NormalWeb"/>
        <w:numPr>
          <w:ilvl w:val="0"/>
          <w:numId w:val="12"/>
        </w:numPr>
        <w:tabs>
          <w:tab w:val="num" w:pos="-720"/>
        </w:tabs>
        <w:bidi/>
        <w:ind w:left="360"/>
        <w:rPr>
          <w:rFonts w:ascii="Sakkal Majalla" w:hAnsi="Sakkal Majalla" w:cs="Sakkal Majalla"/>
          <w:b/>
          <w:bCs/>
          <w:color w:val="000000"/>
          <w:sz w:val="28"/>
          <w:szCs w:val="28"/>
        </w:rPr>
      </w:pPr>
      <w:r w:rsidRPr="00950E76">
        <w:rPr>
          <w:rStyle w:val="Strong"/>
          <w:rFonts w:ascii="Sakkal Majalla" w:hAnsi="Sakkal Majalla" w:cs="Sakkal Majalla" w:hint="cs"/>
          <w:b w:val="0"/>
          <w:bCs w:val="0"/>
          <w:color w:val="000000"/>
          <w:sz w:val="28"/>
          <w:szCs w:val="28"/>
          <w:rtl/>
        </w:rPr>
        <w:t>بيئة العمل والعوامل التنظيمية المؤثرة في دمج الذكاء الاصطناعي</w:t>
      </w:r>
      <w:r w:rsidRPr="00950E76">
        <w:rPr>
          <w:rStyle w:val="Strong"/>
          <w:rFonts w:ascii="Sakkal Majalla" w:hAnsi="Sakkal Majalla" w:cs="Sakkal Majalla" w:hint="cs"/>
          <w:b w:val="0"/>
          <w:bCs w:val="0"/>
          <w:color w:val="000000"/>
          <w:sz w:val="28"/>
          <w:szCs w:val="28"/>
        </w:rPr>
        <w:t>.</w:t>
      </w:r>
      <w:r w:rsidR="00950E76">
        <w:rPr>
          <w:rStyle w:val="Strong"/>
          <w:rFonts w:ascii="Sakkal Majalla" w:hAnsi="Sakkal Majalla" w:cs="Sakkal Majalla"/>
          <w:b w:val="0"/>
          <w:bCs w:val="0"/>
          <w:color w:val="000000"/>
          <w:sz w:val="28"/>
          <w:szCs w:val="28"/>
          <w:rtl/>
        </w:rPr>
        <w:br/>
      </w:r>
    </w:p>
    <w:p w14:paraId="60822F94" w14:textId="71C7DA2C" w:rsidR="00106E33" w:rsidRPr="00106E33" w:rsidRDefault="00106E33" w:rsidP="00950E76">
      <w:pPr>
        <w:pStyle w:val="NormalWeb"/>
        <w:bidi/>
        <w:rPr>
          <w:rStyle w:val="Strong"/>
          <w:rFonts w:ascii="Sakkal Majalla" w:hAnsi="Sakkal Majalla" w:cs="Sakkal Majalla"/>
          <w:color w:val="000000"/>
          <w:sz w:val="28"/>
          <w:szCs w:val="28"/>
          <w:rtl/>
        </w:rPr>
      </w:pPr>
      <w:r w:rsidRPr="00106E33">
        <w:rPr>
          <w:rStyle w:val="Strong"/>
          <w:rFonts w:ascii="Sakkal Majalla" w:hAnsi="Sakkal Majalla" w:cs="Sakkal Majalla" w:hint="cs"/>
          <w:color w:val="000000"/>
          <w:sz w:val="28"/>
          <w:szCs w:val="28"/>
          <w:rtl/>
        </w:rPr>
        <w:t>التحليل الإحصائي:</w:t>
      </w:r>
    </w:p>
    <w:p w14:paraId="4FB4C6EA" w14:textId="60D80E08" w:rsidR="00106E33" w:rsidRPr="00106E33" w:rsidRDefault="00106E33" w:rsidP="00950E76">
      <w:pPr>
        <w:pStyle w:val="NormalWeb"/>
        <w:bidi/>
        <w:rPr>
          <w:rFonts w:ascii="Sakkal Majalla" w:hAnsi="Sakkal Majalla" w:cs="Sakkal Majalla"/>
          <w:color w:val="000000"/>
          <w:sz w:val="28"/>
          <w:szCs w:val="28"/>
        </w:rPr>
      </w:pPr>
      <w:r w:rsidRPr="00106E33">
        <w:rPr>
          <w:rFonts w:ascii="Sakkal Majalla" w:hAnsi="Sakkal Majalla" w:cs="Sakkal Majalla" w:hint="cs"/>
          <w:color w:val="000000"/>
          <w:sz w:val="28"/>
          <w:szCs w:val="28"/>
        </w:rPr>
        <w:br/>
      </w:r>
      <w:r w:rsidRPr="00106E33">
        <w:rPr>
          <w:rFonts w:ascii="Sakkal Majalla" w:hAnsi="Sakkal Majalla" w:cs="Sakkal Majalla" w:hint="cs"/>
          <w:color w:val="000000"/>
          <w:sz w:val="28"/>
          <w:szCs w:val="28"/>
          <w:rtl/>
        </w:rPr>
        <w:t>تم تحليل البيانات باستخدام برنامج</w:t>
      </w:r>
      <w:r w:rsidRPr="00106E33">
        <w:rPr>
          <w:rStyle w:val="apple-converted-space"/>
          <w:rFonts w:ascii="Sakkal Majalla" w:hAnsi="Sakkal Majalla" w:cs="Sakkal Majalla" w:hint="cs"/>
          <w:color w:val="000000"/>
          <w:sz w:val="28"/>
          <w:szCs w:val="28"/>
          <w:rtl/>
        </w:rPr>
        <w:t> </w:t>
      </w:r>
      <w:r w:rsidRPr="00106E33">
        <w:rPr>
          <w:rStyle w:val="Strong"/>
          <w:rFonts w:ascii="Sakkal Majalla" w:hAnsi="Sakkal Majalla" w:cs="Sakkal Majalla" w:hint="cs"/>
          <w:color w:val="000000"/>
          <w:sz w:val="28"/>
          <w:szCs w:val="28"/>
        </w:rPr>
        <w:t>SPSS</w:t>
      </w:r>
      <w:r w:rsidRPr="00106E33">
        <w:rPr>
          <w:rStyle w:val="apple-converted-space"/>
          <w:rFonts w:ascii="Sakkal Majalla" w:hAnsi="Sakkal Majalla" w:cs="Sakkal Majalla" w:hint="cs"/>
          <w:color w:val="000000"/>
          <w:sz w:val="28"/>
          <w:szCs w:val="28"/>
        </w:rPr>
        <w:t> </w:t>
      </w:r>
      <w:r w:rsidRPr="00106E33">
        <w:rPr>
          <w:rFonts w:ascii="Sakkal Majalla" w:hAnsi="Sakkal Majalla" w:cs="Sakkal Majalla" w:hint="cs"/>
          <w:color w:val="000000"/>
          <w:sz w:val="28"/>
          <w:szCs w:val="28"/>
          <w:rtl/>
        </w:rPr>
        <w:t>الإحصائي، من خلال تطبيق الأساليب الإحصائية الوصفية (مثل التكرارات، النسب المئوية، المتوسطات الحسابية والانحراف المعياري) والاستدلالية (مثل اختبار</w:t>
      </w:r>
      <w:r w:rsidRPr="00106E33">
        <w:rPr>
          <w:rStyle w:val="apple-converted-space"/>
          <w:rFonts w:ascii="Sakkal Majalla" w:hAnsi="Sakkal Majalla" w:cs="Sakkal Majalla" w:hint="cs"/>
          <w:color w:val="000000"/>
          <w:sz w:val="28"/>
          <w:szCs w:val="28"/>
          <w:rtl/>
        </w:rPr>
        <w:t> </w:t>
      </w:r>
      <w:r w:rsidRPr="00106E33">
        <w:rPr>
          <w:rStyle w:val="Strong"/>
          <w:rFonts w:ascii="Sakkal Majalla" w:hAnsi="Sakkal Majalla" w:cs="Sakkal Majalla" w:hint="cs"/>
          <w:color w:val="000000"/>
          <w:sz w:val="28"/>
          <w:szCs w:val="28"/>
        </w:rPr>
        <w:t>T-Test</w:t>
      </w:r>
      <w:r w:rsidRPr="00106E33">
        <w:rPr>
          <w:rFonts w:ascii="Sakkal Majalla" w:hAnsi="Sakkal Majalla" w:cs="Sakkal Majalla" w:hint="cs"/>
          <w:color w:val="000000"/>
          <w:sz w:val="28"/>
          <w:szCs w:val="28"/>
          <w:rtl/>
        </w:rPr>
        <w:t>، واختبار</w:t>
      </w:r>
      <w:r w:rsidRPr="00106E33">
        <w:rPr>
          <w:rStyle w:val="apple-converted-space"/>
          <w:rFonts w:ascii="Sakkal Majalla" w:hAnsi="Sakkal Majalla" w:cs="Sakkal Majalla" w:hint="cs"/>
          <w:color w:val="000000"/>
          <w:sz w:val="28"/>
          <w:szCs w:val="28"/>
          <w:rtl/>
        </w:rPr>
        <w:t> </w:t>
      </w:r>
      <w:r w:rsidRPr="00106E33">
        <w:rPr>
          <w:rStyle w:val="Strong"/>
          <w:rFonts w:ascii="Sakkal Majalla" w:hAnsi="Sakkal Majalla" w:cs="Sakkal Majalla" w:hint="cs"/>
          <w:color w:val="000000"/>
          <w:sz w:val="28"/>
          <w:szCs w:val="28"/>
        </w:rPr>
        <w:t>ANOVA</w:t>
      </w:r>
      <w:r w:rsidRPr="00106E33">
        <w:rPr>
          <w:rFonts w:ascii="Sakkal Majalla" w:hAnsi="Sakkal Majalla" w:cs="Sakkal Majalla" w:hint="cs"/>
          <w:color w:val="000000"/>
          <w:sz w:val="28"/>
          <w:szCs w:val="28"/>
        </w:rPr>
        <w:t xml:space="preserve">) </w:t>
      </w:r>
      <w:r w:rsidRPr="00106E33">
        <w:rPr>
          <w:rFonts w:ascii="Sakkal Majalla" w:hAnsi="Sakkal Majalla" w:cs="Sakkal Majalla" w:hint="cs"/>
          <w:color w:val="000000"/>
          <w:sz w:val="28"/>
          <w:szCs w:val="28"/>
          <w:rtl/>
        </w:rPr>
        <w:t>للتحقق من صحة الفرضيات واختبار دلالات الفروق بين المتغيرات. كما تم حساب</w:t>
      </w:r>
      <w:r w:rsidRPr="00106E33">
        <w:rPr>
          <w:rStyle w:val="apple-converted-space"/>
          <w:rFonts w:ascii="Sakkal Majalla" w:hAnsi="Sakkal Majalla" w:cs="Sakkal Majalla" w:hint="cs"/>
          <w:color w:val="000000"/>
          <w:sz w:val="28"/>
          <w:szCs w:val="28"/>
          <w:rtl/>
        </w:rPr>
        <w:t> </w:t>
      </w:r>
      <w:r w:rsidRPr="00106E33">
        <w:rPr>
          <w:rStyle w:val="Strong"/>
          <w:rFonts w:ascii="Sakkal Majalla" w:hAnsi="Sakkal Majalla" w:cs="Sakkal Majalla" w:hint="cs"/>
          <w:color w:val="000000"/>
          <w:sz w:val="28"/>
          <w:szCs w:val="28"/>
          <w:rtl/>
        </w:rPr>
        <w:t xml:space="preserve">معامل الثبات </w:t>
      </w:r>
      <w:proofErr w:type="spellStart"/>
      <w:r w:rsidRPr="00106E33">
        <w:rPr>
          <w:rStyle w:val="Strong"/>
          <w:rFonts w:ascii="Sakkal Majalla" w:hAnsi="Sakkal Majalla" w:cs="Sakkal Majalla" w:hint="cs"/>
          <w:color w:val="000000"/>
          <w:sz w:val="28"/>
          <w:szCs w:val="28"/>
          <w:rtl/>
        </w:rPr>
        <w:t>كرونباخ</w:t>
      </w:r>
      <w:proofErr w:type="spellEnd"/>
      <w:r w:rsidRPr="00106E33">
        <w:rPr>
          <w:rStyle w:val="Strong"/>
          <w:rFonts w:ascii="Sakkal Majalla" w:hAnsi="Sakkal Majalla" w:cs="Sakkal Majalla" w:hint="cs"/>
          <w:color w:val="000000"/>
          <w:sz w:val="28"/>
          <w:szCs w:val="28"/>
          <w:rtl/>
        </w:rPr>
        <w:t xml:space="preserve"> ألفا</w:t>
      </w:r>
      <w:r w:rsidRPr="00106E33">
        <w:rPr>
          <w:rStyle w:val="Strong"/>
          <w:rFonts w:ascii="Sakkal Majalla" w:hAnsi="Sakkal Majalla" w:cs="Sakkal Majalla" w:hint="cs"/>
          <w:color w:val="000000"/>
          <w:sz w:val="28"/>
          <w:szCs w:val="28"/>
        </w:rPr>
        <w:t xml:space="preserve"> (Cronbach’s Alpha)</w:t>
      </w:r>
      <w:r w:rsidRPr="00106E33">
        <w:rPr>
          <w:rStyle w:val="apple-converted-space"/>
          <w:rFonts w:ascii="Sakkal Majalla" w:hAnsi="Sakkal Majalla" w:cs="Sakkal Majalla" w:hint="cs"/>
          <w:color w:val="000000"/>
          <w:sz w:val="28"/>
          <w:szCs w:val="28"/>
        </w:rPr>
        <w:t> </w:t>
      </w:r>
      <w:r w:rsidRPr="00106E33">
        <w:rPr>
          <w:rFonts w:ascii="Sakkal Majalla" w:hAnsi="Sakkal Majalla" w:cs="Sakkal Majalla" w:hint="cs"/>
          <w:color w:val="000000"/>
          <w:sz w:val="28"/>
          <w:szCs w:val="28"/>
          <w:rtl/>
        </w:rPr>
        <w:t>لقياس الاتساق الداخلي لبنود الاستبانة وضمان موثوقية الأداة</w:t>
      </w:r>
      <w:r w:rsidRPr="00106E33">
        <w:rPr>
          <w:rFonts w:ascii="Sakkal Majalla" w:hAnsi="Sakkal Majalla" w:cs="Sakkal Majalla" w:hint="cs"/>
          <w:color w:val="000000"/>
          <w:sz w:val="28"/>
          <w:szCs w:val="28"/>
        </w:rPr>
        <w:t>.</w:t>
      </w:r>
    </w:p>
    <w:p w14:paraId="3070F7FC" w14:textId="77777777" w:rsidR="00A74F76" w:rsidRPr="0079548E" w:rsidRDefault="00A74F76" w:rsidP="00950E76">
      <w:pPr>
        <w:spacing w:line="360" w:lineRule="auto"/>
        <w:ind w:left="-720"/>
        <w:rPr>
          <w:rFonts w:ascii="Sakkal Majalla" w:hAnsi="Sakkal Majalla" w:cs="Sakkal Majalla"/>
          <w:sz w:val="28"/>
          <w:szCs w:val="28"/>
          <w:u w:val="single"/>
          <w:rtl/>
        </w:rPr>
      </w:pPr>
    </w:p>
    <w:p w14:paraId="745A7CBE" w14:textId="2BD67E87" w:rsidR="00A74F76" w:rsidRPr="0079548E" w:rsidRDefault="00950E76" w:rsidP="00950E76">
      <w:pPr>
        <w:spacing w:line="360" w:lineRule="auto"/>
        <w:rPr>
          <w:rFonts w:ascii="Sakkal Majalla" w:hAnsi="Sakkal Majalla" w:cs="Sakkal Majalla"/>
          <w:sz w:val="28"/>
          <w:szCs w:val="28"/>
          <w:u w:val="single"/>
          <w:rtl/>
        </w:rPr>
      </w:pP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p>
    <w:p w14:paraId="14738D73" w14:textId="559C93E0" w:rsidR="0079548E" w:rsidRPr="0079548E" w:rsidRDefault="004C608C" w:rsidP="00950E76">
      <w:pPr>
        <w:pStyle w:val="NormalWeb"/>
        <w:bidi/>
        <w:rPr>
          <w:rFonts w:ascii="Sakkal Majalla" w:hAnsi="Sakkal Majalla" w:cs="Sakkal Majalla"/>
          <w:color w:val="000000"/>
          <w:sz w:val="28"/>
          <w:szCs w:val="28"/>
        </w:rPr>
      </w:pPr>
      <w:r>
        <w:rPr>
          <w:rFonts w:ascii="Sakkal Majalla" w:hAnsi="Sakkal Majalla" w:cs="Sakkal Majalla" w:hint="cs"/>
          <w:b/>
          <w:bCs/>
          <w:sz w:val="36"/>
          <w:szCs w:val="36"/>
          <w:u w:val="single"/>
          <w:rtl/>
        </w:rPr>
        <w:lastRenderedPageBreak/>
        <w:t>حدو</w:t>
      </w:r>
      <w:r w:rsidR="00A74F76" w:rsidRPr="004C608C">
        <w:rPr>
          <w:rFonts w:ascii="Sakkal Majalla" w:hAnsi="Sakkal Majalla" w:cs="Sakkal Majalla" w:hint="cs"/>
          <w:b/>
          <w:bCs/>
          <w:sz w:val="36"/>
          <w:szCs w:val="36"/>
          <w:u w:val="single"/>
          <w:rtl/>
        </w:rPr>
        <w:t>د</w:t>
      </w:r>
      <w:r w:rsidR="00D22171" w:rsidRPr="004C608C">
        <w:rPr>
          <w:rFonts w:ascii="Sakkal Majalla" w:hAnsi="Sakkal Majalla" w:cs="Sakkal Majalla" w:hint="cs"/>
          <w:b/>
          <w:bCs/>
          <w:sz w:val="36"/>
          <w:szCs w:val="36"/>
          <w:u w:val="single"/>
          <w:rtl/>
        </w:rPr>
        <w:t xml:space="preserve"> </w:t>
      </w:r>
      <w:r w:rsidR="00F761FE" w:rsidRPr="004C608C">
        <w:rPr>
          <w:rFonts w:ascii="Sakkal Majalla" w:hAnsi="Sakkal Majalla" w:cs="Sakkal Majalla" w:hint="cs"/>
          <w:b/>
          <w:bCs/>
          <w:sz w:val="36"/>
          <w:szCs w:val="36"/>
          <w:u w:val="single"/>
          <w:rtl/>
        </w:rPr>
        <w:t>الدراسة:</w:t>
      </w:r>
      <w:r w:rsidR="0079548E" w:rsidRPr="004C608C">
        <w:rPr>
          <w:rFonts w:ascii="Sakkal Majalla" w:hAnsi="Sakkal Majalla" w:cs="Sakkal Majalla"/>
          <w:b/>
          <w:bCs/>
          <w:sz w:val="36"/>
          <w:szCs w:val="36"/>
          <w:u w:val="single"/>
        </w:rPr>
        <w:br/>
      </w:r>
      <w:r w:rsidR="0079548E" w:rsidRPr="0079548E">
        <w:rPr>
          <w:rFonts w:ascii="Sakkal Majalla" w:hAnsi="Sakkal Majalla" w:cs="Sakkal Majalla" w:hint="cs"/>
          <w:sz w:val="28"/>
          <w:szCs w:val="28"/>
          <w:u w:val="single"/>
        </w:rPr>
        <w:br/>
      </w:r>
      <w:r w:rsidR="0079548E" w:rsidRPr="004C608C">
        <w:rPr>
          <w:rFonts w:ascii="Sakkal Majalla" w:hAnsi="Sakkal Majalla" w:cs="Sakkal Majalla" w:hint="cs"/>
          <w:b/>
          <w:bCs/>
          <w:color w:val="000000"/>
          <w:sz w:val="28"/>
          <w:szCs w:val="28"/>
        </w:rPr>
        <w:t xml:space="preserve"> </w:t>
      </w:r>
      <w:r w:rsidR="0079548E" w:rsidRPr="004C608C">
        <w:rPr>
          <w:rFonts w:ascii="Sakkal Majalla" w:hAnsi="Sakkal Majalla" w:cs="Sakkal Majalla" w:hint="cs"/>
          <w:b/>
          <w:bCs/>
          <w:color w:val="000000"/>
          <w:sz w:val="28"/>
          <w:szCs w:val="28"/>
          <w:rtl/>
        </w:rPr>
        <w:t>الحدود الموضوعية:</w:t>
      </w:r>
      <w:r w:rsidR="0079548E" w:rsidRPr="0079548E">
        <w:rPr>
          <w:rFonts w:ascii="Sakkal Majalla" w:hAnsi="Sakkal Majalla" w:cs="Sakkal Majalla" w:hint="cs"/>
          <w:color w:val="000000"/>
          <w:sz w:val="28"/>
          <w:szCs w:val="28"/>
        </w:rPr>
        <w:br/>
      </w:r>
      <w:r w:rsidR="0079548E" w:rsidRPr="0079548E">
        <w:rPr>
          <w:rFonts w:ascii="Sakkal Majalla" w:hAnsi="Sakkal Majalla" w:cs="Sakkal Majalla" w:hint="cs"/>
          <w:color w:val="000000"/>
          <w:sz w:val="28"/>
          <w:szCs w:val="28"/>
          <w:rtl/>
        </w:rPr>
        <w:t xml:space="preserve"> تقتصر هذه الدراسة على تحليل أثر استخدام تكنولوجيا الذكاء الاصطناعي على فعالية اتخاذ القرار الإداري، من خلال دراسة أبعادها المتمثلة في جودة القرار وسرعته ودقته في بيئة العمل الإدارية.</w:t>
      </w:r>
    </w:p>
    <w:p w14:paraId="30063BBC" w14:textId="3AB0D4EC" w:rsidR="0079548E" w:rsidRPr="0079548E" w:rsidRDefault="0079548E" w:rsidP="00950E76">
      <w:pPr>
        <w:pStyle w:val="NormalWeb"/>
        <w:bidi/>
        <w:rPr>
          <w:rFonts w:ascii="Sakkal Majalla" w:hAnsi="Sakkal Majalla" w:cs="Sakkal Majalla"/>
          <w:color w:val="000000"/>
          <w:sz w:val="28"/>
          <w:szCs w:val="28"/>
        </w:rPr>
      </w:pPr>
      <w:r w:rsidRPr="004C608C">
        <w:rPr>
          <w:rFonts w:ascii="Sakkal Majalla" w:hAnsi="Sakkal Majalla" w:cs="Sakkal Majalla" w:hint="cs"/>
          <w:b/>
          <w:bCs/>
          <w:color w:val="000000"/>
          <w:sz w:val="28"/>
          <w:szCs w:val="28"/>
          <w:rtl/>
        </w:rPr>
        <w:t>الحدود المكانية:</w:t>
      </w:r>
      <w:r w:rsidRPr="0079548E">
        <w:rPr>
          <w:rFonts w:ascii="Sakkal Majalla" w:hAnsi="Sakkal Majalla" w:cs="Sakkal Majalla" w:hint="cs"/>
          <w:color w:val="000000"/>
          <w:sz w:val="28"/>
          <w:szCs w:val="28"/>
          <w:rtl/>
        </w:rPr>
        <w:br/>
        <w:t xml:space="preserve"> تُجرى الدراسة في الشركات الناشئة بقطاع التقنية المالية في المملكة العربية السعودية، نظرًا لكونها من أكثر القطاعات تبنّيًا لتقنيات الذكاء الاصطناعي في عملياتها الإدارية.</w:t>
      </w:r>
    </w:p>
    <w:p w14:paraId="7A2E75A8" w14:textId="70359277" w:rsidR="0079548E" w:rsidRPr="0079548E" w:rsidRDefault="0079548E" w:rsidP="00950E76">
      <w:pPr>
        <w:pStyle w:val="NormalWeb"/>
        <w:bidi/>
        <w:rPr>
          <w:rFonts w:ascii="Sakkal Majalla" w:hAnsi="Sakkal Majalla" w:cs="Sakkal Majalla"/>
          <w:color w:val="000000"/>
          <w:sz w:val="28"/>
          <w:szCs w:val="28"/>
        </w:rPr>
      </w:pPr>
      <w:r w:rsidRPr="004C608C">
        <w:rPr>
          <w:rFonts w:ascii="Sakkal Majalla" w:hAnsi="Sakkal Majalla" w:cs="Sakkal Majalla" w:hint="cs"/>
          <w:b/>
          <w:bCs/>
          <w:color w:val="000000"/>
          <w:sz w:val="28"/>
          <w:szCs w:val="28"/>
          <w:rtl/>
        </w:rPr>
        <w:t>الحدود الزمانية:</w:t>
      </w:r>
      <w:r w:rsidRPr="0079548E">
        <w:rPr>
          <w:rFonts w:ascii="Sakkal Majalla" w:hAnsi="Sakkal Majalla" w:cs="Sakkal Majalla" w:hint="cs"/>
          <w:color w:val="000000"/>
          <w:sz w:val="28"/>
          <w:szCs w:val="28"/>
          <w:rtl/>
        </w:rPr>
        <w:br/>
        <w:t xml:space="preserve"> تُنفّذ الدراسة خلال العام الأكاديمي 2024/2025م، بالاعتماد على البيانات والممارسات الحديثة في بيئات العمل الإدارية التي تستخدم تقنيات الذكاء الاصطناعي.</w:t>
      </w:r>
    </w:p>
    <w:p w14:paraId="4003B01A" w14:textId="6EEDC1AC" w:rsidR="00A74F76" w:rsidRPr="003C4C53" w:rsidRDefault="0079548E" w:rsidP="00950E76">
      <w:pPr>
        <w:pStyle w:val="NormalWeb"/>
        <w:bidi/>
        <w:rPr>
          <w:rFonts w:ascii="Sakkal Majalla" w:hAnsi="Sakkal Majalla" w:cs="Sakkal Majalla"/>
          <w:sz w:val="28"/>
          <w:szCs w:val="28"/>
          <w:u w:val="single"/>
          <w:rtl/>
        </w:rPr>
      </w:pPr>
      <w:r w:rsidRPr="004C608C">
        <w:rPr>
          <w:rFonts w:ascii="Sakkal Majalla" w:hAnsi="Sakkal Majalla" w:cs="Sakkal Majalla" w:hint="cs"/>
          <w:b/>
          <w:bCs/>
          <w:color w:val="000000"/>
          <w:sz w:val="28"/>
          <w:szCs w:val="28"/>
          <w:rtl/>
        </w:rPr>
        <w:t>الحدود البشرية:</w:t>
      </w:r>
      <w:r w:rsidRPr="004C608C">
        <w:rPr>
          <w:rFonts w:ascii="Sakkal Majalla" w:hAnsi="Sakkal Majalla" w:cs="Sakkal Majalla" w:hint="cs"/>
          <w:color w:val="000000"/>
          <w:sz w:val="28"/>
          <w:szCs w:val="28"/>
          <w:rtl/>
        </w:rPr>
        <w:br/>
      </w:r>
      <w:r w:rsidRPr="0079548E">
        <w:rPr>
          <w:rFonts w:ascii="Sakkal Majalla" w:hAnsi="Sakkal Majalla" w:cs="Sakkal Majalla" w:hint="cs"/>
          <w:color w:val="000000"/>
          <w:sz w:val="28"/>
          <w:szCs w:val="28"/>
          <w:rtl/>
        </w:rPr>
        <w:t xml:space="preserve"> تشمل الدراسة العاملين في الإدارات العليا والوسطى في الشركات الناشئة بقطاع التقنية المالية، ممن لديهم اطلاع أو تعامل مباشر مع أدوات وتقنيات الذكاء الاصطناعي في عملهم الإداري.</w:t>
      </w:r>
    </w:p>
    <w:p w14:paraId="734DF968" w14:textId="0AEFC027" w:rsidR="00A74F76" w:rsidRPr="003C4C53" w:rsidRDefault="00950E76" w:rsidP="00950E76">
      <w:pPr>
        <w:spacing w:line="360" w:lineRule="auto"/>
        <w:rPr>
          <w:rFonts w:ascii="Sakkal Majalla" w:hAnsi="Sakkal Majalla" w:cs="Sakkal Majalla"/>
          <w:sz w:val="28"/>
          <w:szCs w:val="28"/>
          <w:u w:val="single"/>
          <w:rtl/>
        </w:rPr>
      </w:pP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p>
    <w:p w14:paraId="4999660B" w14:textId="5277DA9B" w:rsidR="00D22171" w:rsidRPr="004C608C" w:rsidRDefault="00A74F76" w:rsidP="00950E76">
      <w:pPr>
        <w:spacing w:line="360" w:lineRule="auto"/>
        <w:rPr>
          <w:rFonts w:ascii="Sakkal Majalla" w:hAnsi="Sakkal Majalla" w:cs="Sakkal Majalla"/>
          <w:b/>
          <w:bCs/>
          <w:sz w:val="36"/>
          <w:szCs w:val="36"/>
          <w:u w:val="single"/>
          <w:rtl/>
        </w:rPr>
      </w:pPr>
      <w:r w:rsidRPr="004C608C">
        <w:rPr>
          <w:rFonts w:ascii="Sakkal Majalla" w:hAnsi="Sakkal Majalla" w:cs="Sakkal Majalla" w:hint="cs"/>
          <w:b/>
          <w:bCs/>
          <w:sz w:val="36"/>
          <w:szCs w:val="36"/>
          <w:u w:val="single"/>
          <w:rtl/>
        </w:rPr>
        <w:lastRenderedPageBreak/>
        <w:t xml:space="preserve">المراجع: </w:t>
      </w:r>
    </w:p>
    <w:p w14:paraId="78BDE462" w14:textId="610AFB0B" w:rsidR="008D5B8B" w:rsidRPr="003C4C53" w:rsidRDefault="008D5B8B" w:rsidP="00950E76">
      <w:pPr>
        <w:spacing w:line="360" w:lineRule="auto"/>
        <w:rPr>
          <w:rFonts w:ascii="Sakkal Majalla" w:hAnsi="Sakkal Majalla" w:cs="Sakkal Majalla"/>
          <w:b/>
          <w:bCs/>
          <w:sz w:val="28"/>
          <w:szCs w:val="28"/>
          <w:u w:val="single"/>
          <w:rtl/>
        </w:rPr>
      </w:pPr>
      <w:r w:rsidRPr="003C4C53">
        <w:rPr>
          <w:rFonts w:ascii="Sakkal Majalla" w:hAnsi="Sakkal Majalla" w:cs="Sakkal Majalla" w:hint="cs"/>
          <w:b/>
          <w:bCs/>
          <w:sz w:val="28"/>
          <w:szCs w:val="28"/>
          <w:u w:val="single"/>
          <w:rtl/>
        </w:rPr>
        <w:t>المراجع العربية:</w:t>
      </w:r>
    </w:p>
    <w:p w14:paraId="19CD7EED" w14:textId="5B06C523"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الأنصاري، منى. (2020). بيئة العمل الإدارية وأثرها في تبني تقنيات الذكاء الاصطناعي. مجلة الإدارة والتنمية، الدمام</w:t>
      </w:r>
      <w:r w:rsidRPr="003C4C53">
        <w:rPr>
          <w:rFonts w:ascii="Sakkal Majalla" w:hAnsi="Sakkal Majalla" w:cs="Sakkal Majalla" w:hint="cs"/>
          <w:sz w:val="28"/>
          <w:szCs w:val="28"/>
        </w:rPr>
        <w:t>.</w:t>
      </w:r>
    </w:p>
    <w:p w14:paraId="7B8B0C1B" w14:textId="47122828"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العتيبي، فهد بن </w:t>
      </w:r>
      <w:proofErr w:type="gramStart"/>
      <w:r w:rsidRPr="003C4C53">
        <w:rPr>
          <w:rFonts w:ascii="Sakkal Majalla" w:hAnsi="Sakkal Majalla" w:cs="Sakkal Majalla" w:hint="cs"/>
          <w:sz w:val="28"/>
          <w:szCs w:val="28"/>
          <w:rtl/>
        </w:rPr>
        <w:t>عبدالعزيز</w:t>
      </w:r>
      <w:proofErr w:type="gramEnd"/>
      <w:r w:rsidRPr="003C4C53">
        <w:rPr>
          <w:rFonts w:ascii="Sakkal Majalla" w:hAnsi="Sakkal Majalla" w:cs="Sakkal Majalla" w:hint="cs"/>
          <w:sz w:val="28"/>
          <w:szCs w:val="28"/>
          <w:rtl/>
        </w:rPr>
        <w:t>. (2022). دور الذكاء الاصطناعي في تطوير بيئة العمل الإداري في المؤسسات الصغيرة. مجلة جامعة الملك سعود للدراسات الإدارية، 38(4)، 221–240</w:t>
      </w:r>
      <w:r w:rsidRPr="003C4C53">
        <w:rPr>
          <w:rFonts w:ascii="Sakkal Majalla" w:hAnsi="Sakkal Majalla" w:cs="Sakkal Majalla" w:hint="cs"/>
          <w:sz w:val="28"/>
          <w:szCs w:val="28"/>
        </w:rPr>
        <w:t>.</w:t>
      </w:r>
    </w:p>
    <w:p w14:paraId="205C68FD" w14:textId="171C7F16"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الحربي، محمد بن </w:t>
      </w:r>
      <w:proofErr w:type="gramStart"/>
      <w:r w:rsidRPr="003C4C53">
        <w:rPr>
          <w:rFonts w:ascii="Sakkal Majalla" w:hAnsi="Sakkal Majalla" w:cs="Sakkal Majalla" w:hint="cs"/>
          <w:sz w:val="28"/>
          <w:szCs w:val="28"/>
          <w:rtl/>
        </w:rPr>
        <w:t>عبدالله</w:t>
      </w:r>
      <w:proofErr w:type="gramEnd"/>
      <w:r w:rsidRPr="003C4C53">
        <w:rPr>
          <w:rFonts w:ascii="Sakkal Majalla" w:hAnsi="Sakkal Majalla" w:cs="Sakkal Majalla" w:hint="cs"/>
          <w:sz w:val="28"/>
          <w:szCs w:val="28"/>
          <w:rtl/>
        </w:rPr>
        <w:t>. (2021). تطبيقات الذكاء الاصطناعي في المؤسسات الحكومية السعودية: الفرص والتحديات. المجلة السعودية للإدارة، 43(1)، 33–58</w:t>
      </w:r>
      <w:r w:rsidRPr="003C4C53">
        <w:rPr>
          <w:rFonts w:ascii="Sakkal Majalla" w:hAnsi="Sakkal Majalla" w:cs="Sakkal Majalla" w:hint="cs"/>
          <w:sz w:val="28"/>
          <w:szCs w:val="28"/>
        </w:rPr>
        <w:t>.</w:t>
      </w:r>
    </w:p>
    <w:p w14:paraId="14346B15" w14:textId="3B443D5E"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الخليفـة، نواف. (2022). الذكاء الاصطناعي ودوره في دعم القرار الإداري. الرياض: المركز السعودي للبحوث الإدارية</w:t>
      </w:r>
      <w:r w:rsidRPr="003C4C53">
        <w:rPr>
          <w:rFonts w:ascii="Sakkal Majalla" w:hAnsi="Sakkal Majalla" w:cs="Sakkal Majalla" w:hint="cs"/>
          <w:sz w:val="28"/>
          <w:szCs w:val="28"/>
        </w:rPr>
        <w:t>.</w:t>
      </w:r>
    </w:p>
    <w:p w14:paraId="39FCCECF" w14:textId="43F318D6"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السبيعي، عبد العزيز. (2020). أثر التحول الرقمي على فعالية اتخاذ القرار في القطاع الحكومي. مجلة الإدارة العامة، 60(2)، 145–172</w:t>
      </w:r>
      <w:r w:rsidRPr="003C4C53">
        <w:rPr>
          <w:rFonts w:ascii="Sakkal Majalla" w:hAnsi="Sakkal Majalla" w:cs="Sakkal Majalla" w:hint="cs"/>
          <w:sz w:val="28"/>
          <w:szCs w:val="28"/>
        </w:rPr>
        <w:t>.</w:t>
      </w:r>
    </w:p>
    <w:p w14:paraId="3296AE4C" w14:textId="600CB3D7"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الشهري، حمد. (2021). فعالية اتخاذ القرار في المؤسسات الإدارية الحديثة. جدة: دار التميز الأكاديمي</w:t>
      </w:r>
      <w:r w:rsidRPr="003C4C53">
        <w:rPr>
          <w:rFonts w:ascii="Sakkal Majalla" w:hAnsi="Sakkal Majalla" w:cs="Sakkal Majalla" w:hint="cs"/>
          <w:sz w:val="28"/>
          <w:szCs w:val="28"/>
        </w:rPr>
        <w:t>.</w:t>
      </w:r>
    </w:p>
    <w:p w14:paraId="59A95DF1" w14:textId="625C20BC"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عمار، عيادي، </w:t>
      </w:r>
      <w:proofErr w:type="gramStart"/>
      <w:r w:rsidRPr="003C4C53">
        <w:rPr>
          <w:rFonts w:ascii="Sakkal Majalla" w:hAnsi="Sakkal Majalla" w:cs="Sakkal Majalla" w:hint="cs"/>
          <w:sz w:val="28"/>
          <w:szCs w:val="28"/>
          <w:rtl/>
        </w:rPr>
        <w:t>و بن</w:t>
      </w:r>
      <w:proofErr w:type="gramEnd"/>
      <w:r w:rsidRPr="003C4C53">
        <w:rPr>
          <w:rFonts w:ascii="Sakkal Majalla" w:hAnsi="Sakkal Majalla" w:cs="Sakkal Majalla" w:hint="cs"/>
          <w:sz w:val="28"/>
          <w:szCs w:val="28"/>
          <w:rtl/>
        </w:rPr>
        <w:t xml:space="preserve"> جميل، باسم. (2023). أثر استخدام الذكاء الاصطناعي على نظرية القرارات الإدارية. جامعة الجزائر</w:t>
      </w:r>
      <w:r w:rsidRPr="003C4C53">
        <w:rPr>
          <w:rFonts w:ascii="Sakkal Majalla" w:hAnsi="Sakkal Majalla" w:cs="Sakkal Majalla" w:hint="cs"/>
          <w:sz w:val="28"/>
          <w:szCs w:val="28"/>
        </w:rPr>
        <w:t>.</w:t>
      </w:r>
    </w:p>
    <w:p w14:paraId="5185D991" w14:textId="0360C024"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 xml:space="preserve">كبيشي، سمية، </w:t>
      </w:r>
      <w:proofErr w:type="gramStart"/>
      <w:r w:rsidRPr="003C4C53">
        <w:rPr>
          <w:rFonts w:ascii="Sakkal Majalla" w:hAnsi="Sakkal Majalla" w:cs="Sakkal Majalla" w:hint="cs"/>
          <w:sz w:val="28"/>
          <w:szCs w:val="28"/>
          <w:rtl/>
        </w:rPr>
        <w:t xml:space="preserve">و </w:t>
      </w:r>
      <w:proofErr w:type="spellStart"/>
      <w:r w:rsidRPr="003C4C53">
        <w:rPr>
          <w:rFonts w:ascii="Sakkal Majalla" w:hAnsi="Sakkal Majalla" w:cs="Sakkal Majalla" w:hint="cs"/>
          <w:sz w:val="28"/>
          <w:szCs w:val="28"/>
          <w:rtl/>
        </w:rPr>
        <w:t>مكداري</w:t>
      </w:r>
      <w:proofErr w:type="spellEnd"/>
      <w:proofErr w:type="gramEnd"/>
      <w:r w:rsidRPr="003C4C53">
        <w:rPr>
          <w:rFonts w:ascii="Sakkal Majalla" w:hAnsi="Sakkal Majalla" w:cs="Sakkal Majalla" w:hint="cs"/>
          <w:sz w:val="28"/>
          <w:szCs w:val="28"/>
          <w:rtl/>
        </w:rPr>
        <w:t>، رانية منال. (2015). العلاقة بين الذكاء الاصطناعي والتكنولوجيا المالية في المؤسسات المالية الجزائرية. مجلة البحوث الاقتصادية</w:t>
      </w:r>
      <w:r w:rsidRPr="003C4C53">
        <w:rPr>
          <w:rFonts w:ascii="Sakkal Majalla" w:hAnsi="Sakkal Majalla" w:cs="Sakkal Majalla" w:hint="cs"/>
          <w:sz w:val="28"/>
          <w:szCs w:val="28"/>
        </w:rPr>
        <w:t>.</w:t>
      </w:r>
    </w:p>
    <w:p w14:paraId="16F8628D" w14:textId="31B7D183"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خبال، حميد. (2022). تطبيقات الذكاء الاصطناعي والإدارة العامة: تحديات قانونية في الجزائر. مجلة القانون والإدارة</w:t>
      </w:r>
      <w:r w:rsidRPr="003C4C53">
        <w:rPr>
          <w:rFonts w:ascii="Sakkal Majalla" w:hAnsi="Sakkal Majalla" w:cs="Sakkal Majalla" w:hint="cs"/>
          <w:sz w:val="28"/>
          <w:szCs w:val="28"/>
        </w:rPr>
        <w:t>.</w:t>
      </w:r>
    </w:p>
    <w:p w14:paraId="51E96AA7" w14:textId="73ED5D69"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فخري، علي مهدي. (2025). الإدارة الإلكترونية والذكاء الاصطناعي في اتخاذ القرار المؤسسي. جامعة بغداد</w:t>
      </w:r>
      <w:r w:rsidRPr="003C4C53">
        <w:rPr>
          <w:rFonts w:ascii="Sakkal Majalla" w:hAnsi="Sakkal Majalla" w:cs="Sakkal Majalla" w:hint="cs"/>
          <w:sz w:val="28"/>
          <w:szCs w:val="28"/>
        </w:rPr>
        <w:t>.</w:t>
      </w:r>
    </w:p>
    <w:p w14:paraId="02AD61B0" w14:textId="742588A4"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محمد، أنور محمد قسم الله. (2025). أثر الذكاء الاصطناعي على تسريع دورة حياة المشروع في السعودية. مجلة الإدارة الحديثة</w:t>
      </w:r>
      <w:r w:rsidRPr="003C4C53">
        <w:rPr>
          <w:rFonts w:ascii="Sakkal Majalla" w:hAnsi="Sakkal Majalla" w:cs="Sakkal Majalla" w:hint="cs"/>
          <w:sz w:val="28"/>
          <w:szCs w:val="28"/>
        </w:rPr>
        <w:t>.</w:t>
      </w:r>
    </w:p>
    <w:p w14:paraId="50894852" w14:textId="5EF7F363"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lastRenderedPageBreak/>
        <w:t xml:space="preserve">شهاب، أحمد خضر، </w:t>
      </w:r>
      <w:proofErr w:type="gramStart"/>
      <w:r w:rsidRPr="003C4C53">
        <w:rPr>
          <w:rFonts w:ascii="Sakkal Majalla" w:hAnsi="Sakkal Majalla" w:cs="Sakkal Majalla" w:hint="cs"/>
          <w:sz w:val="28"/>
          <w:szCs w:val="28"/>
          <w:rtl/>
        </w:rPr>
        <w:t>و أمين</w:t>
      </w:r>
      <w:proofErr w:type="gramEnd"/>
      <w:r w:rsidRPr="003C4C53">
        <w:rPr>
          <w:rFonts w:ascii="Sakkal Majalla" w:hAnsi="Sakkal Majalla" w:cs="Sakkal Majalla" w:hint="cs"/>
          <w:sz w:val="28"/>
          <w:szCs w:val="28"/>
          <w:rtl/>
        </w:rPr>
        <w:t xml:space="preserve">، محمود محمد. (2023). العلاقة بين الذكاء الاصطناعي والإدارة الرشيدة: دراسة تطبيقية. جامعة </w:t>
      </w:r>
      <w:proofErr w:type="spellStart"/>
      <w:r w:rsidRPr="003C4C53">
        <w:rPr>
          <w:rFonts w:ascii="Sakkal Majalla" w:hAnsi="Sakkal Majalla" w:cs="Sakkal Majalla" w:hint="cs"/>
          <w:sz w:val="28"/>
          <w:szCs w:val="28"/>
          <w:rtl/>
        </w:rPr>
        <w:t>ئاكرى</w:t>
      </w:r>
      <w:proofErr w:type="spellEnd"/>
      <w:r w:rsidRPr="003C4C53">
        <w:rPr>
          <w:rFonts w:ascii="Sakkal Majalla" w:hAnsi="Sakkal Majalla" w:cs="Sakkal Majalla" w:hint="cs"/>
          <w:sz w:val="28"/>
          <w:szCs w:val="28"/>
          <w:rtl/>
        </w:rPr>
        <w:t xml:space="preserve"> – العراق</w:t>
      </w:r>
      <w:r w:rsidRPr="003C4C53">
        <w:rPr>
          <w:rFonts w:ascii="Sakkal Majalla" w:hAnsi="Sakkal Majalla" w:cs="Sakkal Majalla" w:hint="cs"/>
          <w:sz w:val="28"/>
          <w:szCs w:val="28"/>
        </w:rPr>
        <w:t>.</w:t>
      </w:r>
    </w:p>
    <w:p w14:paraId="3DA85226" w14:textId="694107E3" w:rsidR="008D5B8B" w:rsidRPr="003C4C53" w:rsidRDefault="008D5B8B" w:rsidP="00950E76">
      <w:pPr>
        <w:pStyle w:val="NormalWeb"/>
        <w:numPr>
          <w:ilvl w:val="0"/>
          <w:numId w:val="13"/>
        </w:numPr>
        <w:bidi/>
        <w:spacing w:line="360" w:lineRule="auto"/>
        <w:rPr>
          <w:rFonts w:ascii="Sakkal Majalla" w:hAnsi="Sakkal Majalla" w:cs="Sakkal Majalla"/>
          <w:sz w:val="28"/>
          <w:szCs w:val="28"/>
        </w:rPr>
      </w:pPr>
      <w:r w:rsidRPr="003C4C53">
        <w:rPr>
          <w:rFonts w:ascii="Sakkal Majalla" w:hAnsi="Sakkal Majalla" w:cs="Sakkal Majalla" w:hint="cs"/>
          <w:sz w:val="28"/>
          <w:szCs w:val="28"/>
          <w:rtl/>
        </w:rPr>
        <w:t>رماني، مارينا. (2025). أثر الذكاء الاصطناعي على الإدارة الاستراتيجية للوظائف الصناعية. مجلة الأبحاث الصناعية المصرية</w:t>
      </w:r>
      <w:r w:rsidRPr="003C4C53">
        <w:rPr>
          <w:rFonts w:ascii="Sakkal Majalla" w:hAnsi="Sakkal Majalla" w:cs="Sakkal Majalla" w:hint="cs"/>
          <w:sz w:val="28"/>
          <w:szCs w:val="28"/>
        </w:rPr>
        <w:t xml:space="preserve">. </w:t>
      </w:r>
    </w:p>
    <w:p w14:paraId="7D645CE9" w14:textId="54473E23" w:rsidR="008D5B8B" w:rsidRPr="003C4C53" w:rsidRDefault="008D5B8B" w:rsidP="00B26C53">
      <w:pPr>
        <w:pStyle w:val="NormalWeb"/>
        <w:bidi/>
        <w:spacing w:line="360" w:lineRule="auto"/>
        <w:ind w:left="720"/>
        <w:rPr>
          <w:rFonts w:ascii="Sakkal Majalla" w:hAnsi="Sakkal Majalla" w:cs="Sakkal Majalla"/>
          <w:b/>
          <w:bCs/>
          <w:sz w:val="28"/>
          <w:szCs w:val="28"/>
          <w:u w:val="single"/>
          <w:rtl/>
        </w:rPr>
      </w:pPr>
      <w:r w:rsidRPr="003C4C53">
        <w:rPr>
          <w:rFonts w:ascii="Sakkal Majalla" w:hAnsi="Sakkal Majalla" w:cs="Sakkal Majalla" w:hint="cs"/>
          <w:b/>
          <w:bCs/>
          <w:sz w:val="28"/>
          <w:szCs w:val="28"/>
          <w:u w:val="single"/>
          <w:rtl/>
        </w:rPr>
        <w:t>المراجع الأجنبية</w:t>
      </w:r>
      <w:r w:rsidRPr="003C4C53">
        <w:rPr>
          <w:rFonts w:ascii="Sakkal Majalla" w:hAnsi="Sakkal Majalla" w:cs="Sakkal Majalla" w:hint="cs"/>
          <w:b/>
          <w:bCs/>
          <w:sz w:val="28"/>
          <w:szCs w:val="28"/>
          <w:u w:val="single"/>
        </w:rPr>
        <w:t xml:space="preserve">: </w:t>
      </w:r>
    </w:p>
    <w:p w14:paraId="610C64E6" w14:textId="77777777" w:rsidR="008D5B8B" w:rsidRPr="003C4C53" w:rsidRDefault="008D5B8B" w:rsidP="00B26C53">
      <w:pPr>
        <w:pStyle w:val="NormalWeb"/>
        <w:bidi/>
        <w:spacing w:line="360" w:lineRule="auto"/>
        <w:ind w:left="720"/>
        <w:rPr>
          <w:rFonts w:ascii="Sakkal Majalla" w:hAnsi="Sakkal Majalla" w:cs="Sakkal Majalla"/>
          <w:sz w:val="28"/>
          <w:szCs w:val="28"/>
        </w:rPr>
      </w:pPr>
    </w:p>
    <w:p w14:paraId="0E4D4012" w14:textId="544747C0"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1. Abid, A., Khan, R., &amp; Tariq, M. (2023). Artificial Intelligence Integration in Accounting Systems and Decision-Making Quality. International Journal of Financial Studies, 11(2), 150–169.</w:t>
      </w:r>
    </w:p>
    <w:p w14:paraId="449FBBE5" w14:textId="6DAD422E"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2. Agrawal, A., Gans, J., &amp; Goldfarb, A. (2018). Prediction Machines: The Simple Economics of Artificial Intelligence. Harvard Business Review Press.</w:t>
      </w:r>
    </w:p>
    <w:p w14:paraId="3EF8135D" w14:textId="368A6560"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3. Brynjolfsson, E., &amp; McAfee, A. (2017). Machine, Platform, Crowd: Harnessing Our Digital Future. W. W. Norton &amp; Company.</w:t>
      </w:r>
    </w:p>
    <w:p w14:paraId="4E0BA216" w14:textId="78F82C0B"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4. Davenport, T., &amp; Ronanki, R. (2018). Artificial Intelligence for the Real World. Harvard Business Review.</w:t>
      </w:r>
    </w:p>
    <w:p w14:paraId="2F5614E3" w14:textId="7D14265D"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5. Fernando, R. (2021). A Brief History of Artificial Intelligence: Past, Present, and Future. Elsevier Journal of AI Research.</w:t>
      </w:r>
    </w:p>
    <w:p w14:paraId="146C1BB7" w14:textId="3611069C"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6. Ghallab, M. (2024). Is Today’s AI Truly Intelligent? A Critical Perspective. Artificial Intelligence Review, 47(3), 335–351.</w:t>
      </w:r>
    </w:p>
    <w:p w14:paraId="126FE764" w14:textId="7BBCAFCB"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lastRenderedPageBreak/>
        <w:t>7. Jarrah, M. H. (2018). Artificial Intelligence and the Future of Work: Human-AI Symbiosis in Organizational Decision Making. Business Horizons, 61(4), 577–586.</w:t>
      </w:r>
    </w:p>
    <w:p w14:paraId="6A0CABBC" w14:textId="23640CEE"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8. Rai, S., &amp; Krakowski, S. (2021). Artificial Intelligence and Management: The Automation–Augmentation Paradox. Academy of Management Review, 46(1), 192–210.</w:t>
      </w:r>
    </w:p>
    <w:p w14:paraId="03254549" w14:textId="0DE6CA99"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9. Russell, S., &amp; Norvig, P. (2020). Artificial Intelligence: A Modern Approach (4th ed.). Pearson.</w:t>
      </w:r>
    </w:p>
    <w:p w14:paraId="47DFA9E8" w14:textId="6F593B02"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10. Shrestha, Y. R., Ben-Menahem, S. M., &amp; von Krogh, G. (2019). Organizational Decision-Making Structures in the Age of Artificial Intelligence. California Management Review, 61(4), 66–83.</w:t>
      </w:r>
    </w:p>
    <w:p w14:paraId="6A85FF73" w14:textId="77777777"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 xml:space="preserve">11. Wang, X., Li, Y., &amp; Zhao, H. (2023). Enhancing Administrative Decision-Making through AI in Chinese Enterprises. Journal of Business and Technology, 58(1), 91–110. </w:t>
      </w:r>
    </w:p>
    <w:p w14:paraId="31A5CB46" w14:textId="7E7B995B"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12. Kaplan, A. M., &amp; Haenlein, M. (2019). Siri, Siri, in my hand: Who’s the fairest in the land? On the interpretations, illustrations, and implications of artificial intelligence. Business Horizons, 62(1), 15–25.</w:t>
      </w:r>
    </w:p>
    <w:p w14:paraId="407416DE" w14:textId="52448710" w:rsidR="008D5B8B"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13. Chhatoi, B. K. (2024). Impact of Artificial Intelligence on Decision-Making Effectiveness in Business Organizations. Journal of Contemporary Research in Management, 9(2), 45–58.</w:t>
      </w:r>
    </w:p>
    <w:p w14:paraId="6E52896B" w14:textId="4C8F288D" w:rsidR="009125CE" w:rsidRPr="003C4C53" w:rsidRDefault="008D5B8B" w:rsidP="00B26C53">
      <w:pPr>
        <w:pStyle w:val="NormalWeb"/>
        <w:spacing w:line="360" w:lineRule="auto"/>
        <w:ind w:left="720"/>
        <w:rPr>
          <w:rFonts w:ascii="Sakkal Majalla" w:hAnsi="Sakkal Majalla" w:cs="Sakkal Majalla"/>
          <w:sz w:val="28"/>
          <w:szCs w:val="28"/>
        </w:rPr>
      </w:pPr>
      <w:r w:rsidRPr="003C4C53">
        <w:rPr>
          <w:rFonts w:ascii="Sakkal Majalla" w:hAnsi="Sakkal Majalla" w:cs="Sakkal Majalla" w:hint="cs"/>
          <w:sz w:val="28"/>
          <w:szCs w:val="28"/>
        </w:rPr>
        <w:t xml:space="preserve">14. Anyoji, M., Yamazaki, T., &amp; Sato, S. (2024). Human-Like Decision-Making in AI Systems for Industrial Environments. Procedia Computer Science, 235, 164–172. </w:t>
      </w:r>
    </w:p>
    <w:sectPr w:rsidR="009125CE" w:rsidRPr="003C4C53" w:rsidSect="00B26C53">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DDFC1" w14:textId="77777777" w:rsidR="00304E74" w:rsidRDefault="00304E74" w:rsidP="009125CE">
      <w:pPr>
        <w:spacing w:after="0" w:line="240" w:lineRule="auto"/>
      </w:pPr>
      <w:r>
        <w:separator/>
      </w:r>
    </w:p>
  </w:endnote>
  <w:endnote w:type="continuationSeparator" w:id="0">
    <w:p w14:paraId="7144EB46" w14:textId="77777777" w:rsidR="00304E74" w:rsidRDefault="00304E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7E51C" w14:textId="77777777" w:rsidR="00304E74" w:rsidRDefault="00304E74" w:rsidP="009125CE">
      <w:pPr>
        <w:spacing w:after="0" w:line="240" w:lineRule="auto"/>
      </w:pPr>
      <w:r>
        <w:separator/>
      </w:r>
    </w:p>
  </w:footnote>
  <w:footnote w:type="continuationSeparator" w:id="0">
    <w:p w14:paraId="5E64DDC8" w14:textId="77777777" w:rsidR="00304E74" w:rsidRDefault="00304E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10055"/>
    <w:multiLevelType w:val="hybridMultilevel"/>
    <w:tmpl w:val="DA582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347FA"/>
    <w:multiLevelType w:val="hybridMultilevel"/>
    <w:tmpl w:val="1EFE4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016EF"/>
    <w:multiLevelType w:val="hybridMultilevel"/>
    <w:tmpl w:val="ECD44A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343456"/>
    <w:multiLevelType w:val="multilevel"/>
    <w:tmpl w:val="2D52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B68D4"/>
    <w:multiLevelType w:val="multilevel"/>
    <w:tmpl w:val="D34CB18E"/>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 w15:restartNumberingAfterBreak="0">
    <w:nsid w:val="2EF3569A"/>
    <w:multiLevelType w:val="hybridMultilevel"/>
    <w:tmpl w:val="1F9AD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3D5D1A"/>
    <w:multiLevelType w:val="hybridMultilevel"/>
    <w:tmpl w:val="CD58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F30125"/>
    <w:multiLevelType w:val="multilevel"/>
    <w:tmpl w:val="4764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DF1B2E"/>
    <w:multiLevelType w:val="hybridMultilevel"/>
    <w:tmpl w:val="E9004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8378E2"/>
    <w:multiLevelType w:val="hybridMultilevel"/>
    <w:tmpl w:val="A1B88C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7DA7261"/>
    <w:multiLevelType w:val="hybridMultilevel"/>
    <w:tmpl w:val="670CBB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B78082D"/>
    <w:multiLevelType w:val="hybridMultilevel"/>
    <w:tmpl w:val="BFE2D422"/>
    <w:lvl w:ilvl="0" w:tplc="E95C329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BAC5210"/>
    <w:multiLevelType w:val="hybridMultilevel"/>
    <w:tmpl w:val="E51AB592"/>
    <w:lvl w:ilvl="0" w:tplc="E95C32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62149793">
    <w:abstractNumId w:val="5"/>
  </w:num>
  <w:num w:numId="2" w16cid:durableId="466556104">
    <w:abstractNumId w:val="0"/>
  </w:num>
  <w:num w:numId="3" w16cid:durableId="576401320">
    <w:abstractNumId w:val="1"/>
  </w:num>
  <w:num w:numId="4" w16cid:durableId="1366255460">
    <w:abstractNumId w:val="6"/>
  </w:num>
  <w:num w:numId="5" w16cid:durableId="1094520406">
    <w:abstractNumId w:val="7"/>
  </w:num>
  <w:num w:numId="6" w16cid:durableId="2114012088">
    <w:abstractNumId w:val="3"/>
  </w:num>
  <w:num w:numId="7" w16cid:durableId="365301015">
    <w:abstractNumId w:val="9"/>
  </w:num>
  <w:num w:numId="8" w16cid:durableId="1409769601">
    <w:abstractNumId w:val="12"/>
  </w:num>
  <w:num w:numId="9" w16cid:durableId="352344466">
    <w:abstractNumId w:val="11"/>
  </w:num>
  <w:num w:numId="10" w16cid:durableId="36971798">
    <w:abstractNumId w:val="2"/>
  </w:num>
  <w:num w:numId="11" w16cid:durableId="53281794">
    <w:abstractNumId w:val="10"/>
  </w:num>
  <w:num w:numId="12" w16cid:durableId="575358028">
    <w:abstractNumId w:val="4"/>
  </w:num>
  <w:num w:numId="13" w16cid:durableId="15317179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E9D"/>
    <w:rsid w:val="000449BB"/>
    <w:rsid w:val="0008328E"/>
    <w:rsid w:val="000F44B4"/>
    <w:rsid w:val="00106E33"/>
    <w:rsid w:val="001342F7"/>
    <w:rsid w:val="001902DB"/>
    <w:rsid w:val="001C2162"/>
    <w:rsid w:val="001E2CD7"/>
    <w:rsid w:val="002A7639"/>
    <w:rsid w:val="00304E74"/>
    <w:rsid w:val="0033002B"/>
    <w:rsid w:val="00377618"/>
    <w:rsid w:val="003C4C53"/>
    <w:rsid w:val="004C608C"/>
    <w:rsid w:val="00590B27"/>
    <w:rsid w:val="0062761F"/>
    <w:rsid w:val="0063551D"/>
    <w:rsid w:val="006948DE"/>
    <w:rsid w:val="006E646B"/>
    <w:rsid w:val="00767752"/>
    <w:rsid w:val="0079548E"/>
    <w:rsid w:val="007B0E54"/>
    <w:rsid w:val="007E3A20"/>
    <w:rsid w:val="007F151E"/>
    <w:rsid w:val="00844C5D"/>
    <w:rsid w:val="00877AAC"/>
    <w:rsid w:val="008C4FF4"/>
    <w:rsid w:val="008D5B8B"/>
    <w:rsid w:val="008E5936"/>
    <w:rsid w:val="008F1EAE"/>
    <w:rsid w:val="009125CE"/>
    <w:rsid w:val="009149F3"/>
    <w:rsid w:val="00950E76"/>
    <w:rsid w:val="00966874"/>
    <w:rsid w:val="009B6888"/>
    <w:rsid w:val="009C0161"/>
    <w:rsid w:val="009D108D"/>
    <w:rsid w:val="009D7CAE"/>
    <w:rsid w:val="009E1436"/>
    <w:rsid w:val="009E5668"/>
    <w:rsid w:val="00A74F76"/>
    <w:rsid w:val="00AA79E9"/>
    <w:rsid w:val="00AB0A70"/>
    <w:rsid w:val="00B17D0D"/>
    <w:rsid w:val="00B26C53"/>
    <w:rsid w:val="00B46DD3"/>
    <w:rsid w:val="00B47BDA"/>
    <w:rsid w:val="00B55620"/>
    <w:rsid w:val="00B63B0F"/>
    <w:rsid w:val="00B7678A"/>
    <w:rsid w:val="00BF451C"/>
    <w:rsid w:val="00C04D0B"/>
    <w:rsid w:val="00C71E18"/>
    <w:rsid w:val="00CA7493"/>
    <w:rsid w:val="00D22171"/>
    <w:rsid w:val="00D80DEA"/>
    <w:rsid w:val="00DB274E"/>
    <w:rsid w:val="00DD4265"/>
    <w:rsid w:val="00E21B27"/>
    <w:rsid w:val="00E47D83"/>
    <w:rsid w:val="00E71C79"/>
    <w:rsid w:val="00E80FD9"/>
    <w:rsid w:val="00EA6B5D"/>
    <w:rsid w:val="00EB7003"/>
    <w:rsid w:val="00F546CE"/>
    <w:rsid w:val="00F761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8D5B8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D5B8B"/>
    <w:pPr>
      <w:ind w:left="720"/>
      <w:contextualSpacing/>
    </w:pPr>
  </w:style>
  <w:style w:type="paragraph" w:styleId="NormalWeb">
    <w:name w:val="Normal (Web)"/>
    <w:basedOn w:val="Normal"/>
    <w:uiPriority w:val="99"/>
    <w:unhideWhenUsed/>
    <w:rsid w:val="008D5B8B"/>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customStyle="1" w:styleId="Heading3Char">
    <w:name w:val="Heading 3 Char"/>
    <w:basedOn w:val="DefaultParagraphFont"/>
    <w:link w:val="Heading3"/>
    <w:uiPriority w:val="9"/>
    <w:rsid w:val="008D5B8B"/>
    <w:rPr>
      <w:rFonts w:ascii="Times New Roman" w:eastAsia="Times New Roman" w:hAnsi="Times New Roman" w:cs="Times New Roman"/>
      <w:b/>
      <w:bCs/>
      <w:kern w:val="0"/>
      <w:sz w:val="27"/>
      <w:szCs w:val="27"/>
      <w:lang w:val="en-SA"/>
      <w14:ligatures w14:val="none"/>
    </w:rPr>
  </w:style>
  <w:style w:type="character" w:styleId="Strong">
    <w:name w:val="Strong"/>
    <w:basedOn w:val="DefaultParagraphFont"/>
    <w:uiPriority w:val="22"/>
    <w:qFormat/>
    <w:rsid w:val="008D5B8B"/>
    <w:rPr>
      <w:b/>
      <w:bCs/>
    </w:rPr>
  </w:style>
  <w:style w:type="character" w:customStyle="1" w:styleId="apple-converted-space">
    <w:name w:val="apple-converted-space"/>
    <w:basedOn w:val="DefaultParagraphFont"/>
    <w:rsid w:val="00106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2122">
      <w:bodyDiv w:val="1"/>
      <w:marLeft w:val="0"/>
      <w:marRight w:val="0"/>
      <w:marTop w:val="0"/>
      <w:marBottom w:val="0"/>
      <w:divBdr>
        <w:top w:val="none" w:sz="0" w:space="0" w:color="auto"/>
        <w:left w:val="none" w:sz="0" w:space="0" w:color="auto"/>
        <w:bottom w:val="none" w:sz="0" w:space="0" w:color="auto"/>
        <w:right w:val="none" w:sz="0" w:space="0" w:color="auto"/>
      </w:divBdr>
    </w:div>
    <w:div w:id="43648276">
      <w:bodyDiv w:val="1"/>
      <w:marLeft w:val="0"/>
      <w:marRight w:val="0"/>
      <w:marTop w:val="0"/>
      <w:marBottom w:val="0"/>
      <w:divBdr>
        <w:top w:val="none" w:sz="0" w:space="0" w:color="auto"/>
        <w:left w:val="none" w:sz="0" w:space="0" w:color="auto"/>
        <w:bottom w:val="none" w:sz="0" w:space="0" w:color="auto"/>
        <w:right w:val="none" w:sz="0" w:space="0" w:color="auto"/>
      </w:divBdr>
    </w:div>
    <w:div w:id="250820556">
      <w:bodyDiv w:val="1"/>
      <w:marLeft w:val="0"/>
      <w:marRight w:val="0"/>
      <w:marTop w:val="0"/>
      <w:marBottom w:val="0"/>
      <w:divBdr>
        <w:top w:val="none" w:sz="0" w:space="0" w:color="auto"/>
        <w:left w:val="none" w:sz="0" w:space="0" w:color="auto"/>
        <w:bottom w:val="none" w:sz="0" w:space="0" w:color="auto"/>
        <w:right w:val="none" w:sz="0" w:space="0" w:color="auto"/>
      </w:divBdr>
    </w:div>
    <w:div w:id="348142221">
      <w:bodyDiv w:val="1"/>
      <w:marLeft w:val="0"/>
      <w:marRight w:val="0"/>
      <w:marTop w:val="0"/>
      <w:marBottom w:val="0"/>
      <w:divBdr>
        <w:top w:val="none" w:sz="0" w:space="0" w:color="auto"/>
        <w:left w:val="none" w:sz="0" w:space="0" w:color="auto"/>
        <w:bottom w:val="none" w:sz="0" w:space="0" w:color="auto"/>
        <w:right w:val="none" w:sz="0" w:space="0" w:color="auto"/>
      </w:divBdr>
    </w:div>
    <w:div w:id="606162499">
      <w:bodyDiv w:val="1"/>
      <w:marLeft w:val="0"/>
      <w:marRight w:val="0"/>
      <w:marTop w:val="0"/>
      <w:marBottom w:val="0"/>
      <w:divBdr>
        <w:top w:val="none" w:sz="0" w:space="0" w:color="auto"/>
        <w:left w:val="none" w:sz="0" w:space="0" w:color="auto"/>
        <w:bottom w:val="none" w:sz="0" w:space="0" w:color="auto"/>
        <w:right w:val="none" w:sz="0" w:space="0" w:color="auto"/>
      </w:divBdr>
    </w:div>
    <w:div w:id="643197518">
      <w:bodyDiv w:val="1"/>
      <w:marLeft w:val="0"/>
      <w:marRight w:val="0"/>
      <w:marTop w:val="0"/>
      <w:marBottom w:val="0"/>
      <w:divBdr>
        <w:top w:val="none" w:sz="0" w:space="0" w:color="auto"/>
        <w:left w:val="none" w:sz="0" w:space="0" w:color="auto"/>
        <w:bottom w:val="none" w:sz="0" w:space="0" w:color="auto"/>
        <w:right w:val="none" w:sz="0" w:space="0" w:color="auto"/>
      </w:divBdr>
    </w:div>
    <w:div w:id="799416292">
      <w:bodyDiv w:val="1"/>
      <w:marLeft w:val="0"/>
      <w:marRight w:val="0"/>
      <w:marTop w:val="0"/>
      <w:marBottom w:val="0"/>
      <w:divBdr>
        <w:top w:val="none" w:sz="0" w:space="0" w:color="auto"/>
        <w:left w:val="none" w:sz="0" w:space="0" w:color="auto"/>
        <w:bottom w:val="none" w:sz="0" w:space="0" w:color="auto"/>
        <w:right w:val="none" w:sz="0" w:space="0" w:color="auto"/>
      </w:divBdr>
    </w:div>
    <w:div w:id="800727409">
      <w:bodyDiv w:val="1"/>
      <w:marLeft w:val="0"/>
      <w:marRight w:val="0"/>
      <w:marTop w:val="0"/>
      <w:marBottom w:val="0"/>
      <w:divBdr>
        <w:top w:val="none" w:sz="0" w:space="0" w:color="auto"/>
        <w:left w:val="none" w:sz="0" w:space="0" w:color="auto"/>
        <w:bottom w:val="none" w:sz="0" w:space="0" w:color="auto"/>
        <w:right w:val="none" w:sz="0" w:space="0" w:color="auto"/>
      </w:divBdr>
    </w:div>
    <w:div w:id="1005480702">
      <w:bodyDiv w:val="1"/>
      <w:marLeft w:val="0"/>
      <w:marRight w:val="0"/>
      <w:marTop w:val="0"/>
      <w:marBottom w:val="0"/>
      <w:divBdr>
        <w:top w:val="none" w:sz="0" w:space="0" w:color="auto"/>
        <w:left w:val="none" w:sz="0" w:space="0" w:color="auto"/>
        <w:bottom w:val="none" w:sz="0" w:space="0" w:color="auto"/>
        <w:right w:val="none" w:sz="0" w:space="0" w:color="auto"/>
      </w:divBdr>
    </w:div>
    <w:div w:id="1024091804">
      <w:bodyDiv w:val="1"/>
      <w:marLeft w:val="0"/>
      <w:marRight w:val="0"/>
      <w:marTop w:val="0"/>
      <w:marBottom w:val="0"/>
      <w:divBdr>
        <w:top w:val="none" w:sz="0" w:space="0" w:color="auto"/>
        <w:left w:val="none" w:sz="0" w:space="0" w:color="auto"/>
        <w:bottom w:val="none" w:sz="0" w:space="0" w:color="auto"/>
        <w:right w:val="none" w:sz="0" w:space="0" w:color="auto"/>
      </w:divBdr>
    </w:div>
    <w:div w:id="1225528440">
      <w:bodyDiv w:val="1"/>
      <w:marLeft w:val="0"/>
      <w:marRight w:val="0"/>
      <w:marTop w:val="0"/>
      <w:marBottom w:val="0"/>
      <w:divBdr>
        <w:top w:val="none" w:sz="0" w:space="0" w:color="auto"/>
        <w:left w:val="none" w:sz="0" w:space="0" w:color="auto"/>
        <w:bottom w:val="none" w:sz="0" w:space="0" w:color="auto"/>
        <w:right w:val="none" w:sz="0" w:space="0" w:color="auto"/>
      </w:divBdr>
    </w:div>
    <w:div w:id="1418331788">
      <w:bodyDiv w:val="1"/>
      <w:marLeft w:val="0"/>
      <w:marRight w:val="0"/>
      <w:marTop w:val="0"/>
      <w:marBottom w:val="0"/>
      <w:divBdr>
        <w:top w:val="none" w:sz="0" w:space="0" w:color="auto"/>
        <w:left w:val="none" w:sz="0" w:space="0" w:color="auto"/>
        <w:bottom w:val="none" w:sz="0" w:space="0" w:color="auto"/>
        <w:right w:val="none" w:sz="0" w:space="0" w:color="auto"/>
      </w:divBdr>
    </w:div>
    <w:div w:id="1471367013">
      <w:bodyDiv w:val="1"/>
      <w:marLeft w:val="0"/>
      <w:marRight w:val="0"/>
      <w:marTop w:val="0"/>
      <w:marBottom w:val="0"/>
      <w:divBdr>
        <w:top w:val="none" w:sz="0" w:space="0" w:color="auto"/>
        <w:left w:val="none" w:sz="0" w:space="0" w:color="auto"/>
        <w:bottom w:val="none" w:sz="0" w:space="0" w:color="auto"/>
        <w:right w:val="none" w:sz="0" w:space="0" w:color="auto"/>
      </w:divBdr>
    </w:div>
    <w:div w:id="1601379093">
      <w:bodyDiv w:val="1"/>
      <w:marLeft w:val="0"/>
      <w:marRight w:val="0"/>
      <w:marTop w:val="0"/>
      <w:marBottom w:val="0"/>
      <w:divBdr>
        <w:top w:val="none" w:sz="0" w:space="0" w:color="auto"/>
        <w:left w:val="none" w:sz="0" w:space="0" w:color="auto"/>
        <w:bottom w:val="none" w:sz="0" w:space="0" w:color="auto"/>
        <w:right w:val="none" w:sz="0" w:space="0" w:color="auto"/>
      </w:divBdr>
    </w:div>
    <w:div w:id="1812400798">
      <w:bodyDiv w:val="1"/>
      <w:marLeft w:val="0"/>
      <w:marRight w:val="0"/>
      <w:marTop w:val="0"/>
      <w:marBottom w:val="0"/>
      <w:divBdr>
        <w:top w:val="none" w:sz="0" w:space="0" w:color="auto"/>
        <w:left w:val="none" w:sz="0" w:space="0" w:color="auto"/>
        <w:bottom w:val="none" w:sz="0" w:space="0" w:color="auto"/>
        <w:right w:val="none" w:sz="0" w:space="0" w:color="auto"/>
      </w:divBdr>
    </w:div>
    <w:div w:id="1853840796">
      <w:bodyDiv w:val="1"/>
      <w:marLeft w:val="0"/>
      <w:marRight w:val="0"/>
      <w:marTop w:val="0"/>
      <w:marBottom w:val="0"/>
      <w:divBdr>
        <w:top w:val="none" w:sz="0" w:space="0" w:color="auto"/>
        <w:left w:val="none" w:sz="0" w:space="0" w:color="auto"/>
        <w:bottom w:val="none" w:sz="0" w:space="0" w:color="auto"/>
        <w:right w:val="none" w:sz="0" w:space="0" w:color="auto"/>
      </w:divBdr>
    </w:div>
    <w:div w:id="1927301319">
      <w:bodyDiv w:val="1"/>
      <w:marLeft w:val="0"/>
      <w:marRight w:val="0"/>
      <w:marTop w:val="0"/>
      <w:marBottom w:val="0"/>
      <w:divBdr>
        <w:top w:val="none" w:sz="0" w:space="0" w:color="auto"/>
        <w:left w:val="none" w:sz="0" w:space="0" w:color="auto"/>
        <w:bottom w:val="none" w:sz="0" w:space="0" w:color="auto"/>
        <w:right w:val="none" w:sz="0" w:space="0" w:color="auto"/>
      </w:divBdr>
    </w:div>
    <w:div w:id="1953397518">
      <w:bodyDiv w:val="1"/>
      <w:marLeft w:val="0"/>
      <w:marRight w:val="0"/>
      <w:marTop w:val="0"/>
      <w:marBottom w:val="0"/>
      <w:divBdr>
        <w:top w:val="none" w:sz="0" w:space="0" w:color="auto"/>
        <w:left w:val="none" w:sz="0" w:space="0" w:color="auto"/>
        <w:bottom w:val="none" w:sz="0" w:space="0" w:color="auto"/>
        <w:right w:val="none" w:sz="0" w:space="0" w:color="auto"/>
      </w:divBdr>
    </w:div>
    <w:div w:id="2030637450">
      <w:bodyDiv w:val="1"/>
      <w:marLeft w:val="0"/>
      <w:marRight w:val="0"/>
      <w:marTop w:val="0"/>
      <w:marBottom w:val="0"/>
      <w:divBdr>
        <w:top w:val="none" w:sz="0" w:space="0" w:color="auto"/>
        <w:left w:val="none" w:sz="0" w:space="0" w:color="auto"/>
        <w:bottom w:val="none" w:sz="0" w:space="0" w:color="auto"/>
        <w:right w:val="none" w:sz="0" w:space="0" w:color="auto"/>
      </w:divBdr>
    </w:div>
    <w:div w:id="2053116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3783</Words>
  <Characters>21565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Lama Alanazi</cp:lastModifiedBy>
  <cp:revision>3</cp:revision>
  <dcterms:created xsi:type="dcterms:W3CDTF">2025-10-22T12:04:00Z</dcterms:created>
  <dcterms:modified xsi:type="dcterms:W3CDTF">2025-10-22T12:11:00Z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