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3168B" w:rsidR="009125CE" w:rsidRPr="00B618D9" w:rsidRDefault="00B618D9" w:rsidP="00B618D9">
      <w:pPr>
        <w:spacing w:before="100" w:beforeAutospacing="1" w:after="100" w:afterAutospacing="1" w:line="360" w:lineRule="auto"/>
        <w:jc w:val="both"/>
        <w:rPr>
          <w:rFonts w:ascii="Sakkal Majalla" w:hAnsi="Sakkal Majalla" w:cs="Sakkal Majalla"/>
          <w:b/>
          <w:bCs/>
          <w:sz w:val="36"/>
          <w:szCs w:val="36"/>
          <w:lang w:bidi="ar-EG"/>
        </w:rPr>
      </w:pPr>
      <w:bookmarkStart w:id="0" w:name="_Hlk172857247"/>
      <w:bookmarkEnd w:id="0"/>
      <w:r w:rsidRPr="00B618D9">
        <w:rPr>
          <w:rFonts w:ascii="Sakkal Majalla" w:hAnsi="Sakkal Majalla" w:cs="Sakkal Majalla"/>
          <w:b/>
          <w:bCs/>
          <w:noProof/>
          <w:sz w:val="36"/>
          <w:szCs w:val="36"/>
        </w:rPr>
        <w:drawing>
          <wp:anchor distT="0" distB="0" distL="114300" distR="114300" simplePos="0" relativeHeight="251658240" behindDoc="0" locked="0" layoutInCell="1" allowOverlap="1" wp14:anchorId="4117FFF0" wp14:editId="3D7416F7">
            <wp:simplePos x="0" y="0"/>
            <wp:positionH relativeFrom="margin">
              <wp:align>left</wp:align>
            </wp:positionH>
            <wp:positionV relativeFrom="margin">
              <wp:posOffset>-337185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618D9">
        <w:rPr>
          <w:rFonts w:ascii="Sakkal Majalla" w:hAnsi="Sakkal Majalla" w:cs="Sakkal Majalla"/>
          <w:b/>
          <w:bCs/>
          <w:sz w:val="36"/>
          <w:szCs w:val="36"/>
          <w:rtl/>
          <w:lang w:bidi="ar-EG"/>
        </w:rPr>
        <w:t xml:space="preserve">جامعة ميدأوشن </w:t>
      </w:r>
    </w:p>
    <w:p w14:paraId="1E957002" w14:textId="28E226B1" w:rsidR="00F546CE" w:rsidRPr="00B618D9" w:rsidRDefault="009125CE" w:rsidP="00B618D9">
      <w:pPr>
        <w:spacing w:before="100" w:beforeAutospacing="1" w:after="100" w:afterAutospacing="1" w:line="360" w:lineRule="auto"/>
        <w:jc w:val="both"/>
        <w:rPr>
          <w:rFonts w:ascii="Sakkal Majalla" w:hAnsi="Sakkal Majalla" w:cs="Sakkal Majalla"/>
          <w:b/>
          <w:bCs/>
          <w:sz w:val="36"/>
          <w:szCs w:val="36"/>
          <w:rtl/>
          <w:lang w:bidi="ar-EG"/>
        </w:rPr>
      </w:pPr>
      <w:r w:rsidRPr="00B618D9">
        <w:rPr>
          <w:rFonts w:ascii="Sakkal Majalla" w:hAnsi="Sakkal Majalla" w:cs="Sakkal Majalla"/>
          <w:b/>
          <w:bCs/>
          <w:sz w:val="36"/>
          <w:szCs w:val="36"/>
          <w:lang w:bidi="ar-EG"/>
        </w:rPr>
        <w:t xml:space="preserve">    </w:t>
      </w:r>
      <w:r w:rsidRPr="00B618D9">
        <w:rPr>
          <w:rFonts w:ascii="Sakkal Majalla" w:hAnsi="Sakkal Majalla" w:cs="Sakkal Majalla"/>
          <w:b/>
          <w:bCs/>
          <w:sz w:val="36"/>
          <w:szCs w:val="36"/>
          <w:rtl/>
          <w:lang w:bidi="ar-EG"/>
        </w:rPr>
        <w:t xml:space="preserve">كلية الإدارة </w:t>
      </w:r>
    </w:p>
    <w:p w14:paraId="0217C513" w14:textId="54C8E197" w:rsidR="009125CE" w:rsidRPr="00B618D9" w:rsidRDefault="009125CE" w:rsidP="00B618D9">
      <w:pPr>
        <w:spacing w:before="100" w:beforeAutospacing="1" w:after="100" w:afterAutospacing="1" w:line="360" w:lineRule="auto"/>
        <w:jc w:val="both"/>
        <w:rPr>
          <w:rFonts w:ascii="Sakkal Majalla" w:hAnsi="Sakkal Majalla" w:cs="Sakkal Majalla"/>
          <w:sz w:val="36"/>
          <w:szCs w:val="36"/>
          <w:rtl/>
          <w:lang w:bidi="ar-EG"/>
        </w:rPr>
      </w:pPr>
      <w:r w:rsidRPr="00B618D9">
        <w:rPr>
          <w:rFonts w:ascii="Sakkal Majalla" w:hAnsi="Sakkal Majalla" w:cs="Sakkal Majalla"/>
          <w:b/>
          <w:bCs/>
          <w:sz w:val="36"/>
          <w:szCs w:val="36"/>
          <w:rtl/>
          <w:lang w:bidi="ar-EG"/>
        </w:rPr>
        <w:t>تخصص</w:t>
      </w:r>
      <w:r w:rsidR="00B15A9E" w:rsidRPr="00B618D9">
        <w:rPr>
          <w:rFonts w:ascii="Sakkal Majalla" w:hAnsi="Sakkal Majalla" w:cs="Sakkal Majalla" w:hint="cs"/>
          <w:b/>
          <w:bCs/>
          <w:sz w:val="36"/>
          <w:szCs w:val="36"/>
          <w:rtl/>
          <w:lang w:bidi="ar-EG"/>
        </w:rPr>
        <w:t xml:space="preserve"> إدارة </w:t>
      </w:r>
      <w:r w:rsidR="00A57D1F" w:rsidRPr="00B618D9">
        <w:rPr>
          <w:rFonts w:ascii="Sakkal Majalla" w:hAnsi="Sakkal Majalla" w:cs="Sakkal Majalla" w:hint="cs"/>
          <w:b/>
          <w:bCs/>
          <w:sz w:val="36"/>
          <w:szCs w:val="36"/>
          <w:rtl/>
          <w:lang w:bidi="ar-EG"/>
        </w:rPr>
        <w:t>أعمال</w:t>
      </w:r>
    </w:p>
    <w:p w14:paraId="08401F45" w14:textId="5EB276D7" w:rsidR="009125CE" w:rsidRPr="001902DB" w:rsidRDefault="009125CE" w:rsidP="00B618D9">
      <w:pPr>
        <w:spacing w:before="100" w:beforeAutospacing="1" w:after="100" w:afterAutospacing="1" w:line="360" w:lineRule="auto"/>
        <w:jc w:val="both"/>
        <w:rPr>
          <w:rFonts w:ascii="Sakkal Majalla" w:hAnsi="Sakkal Majalla" w:cs="Sakkal Majalla"/>
          <w:b/>
          <w:bCs/>
          <w:sz w:val="28"/>
          <w:szCs w:val="28"/>
          <w:rtl/>
          <w:lang w:bidi="ar-EG"/>
        </w:rPr>
      </w:pPr>
    </w:p>
    <w:p w14:paraId="1AA4343F" w14:textId="17AE2F1D" w:rsidR="009125CE" w:rsidRPr="004D4212" w:rsidRDefault="00220BDE" w:rsidP="004F68A2">
      <w:pPr>
        <w:spacing w:before="100" w:beforeAutospacing="1" w:after="100" w:afterAutospacing="1" w:line="480" w:lineRule="auto"/>
        <w:jc w:val="center"/>
        <w:rPr>
          <w:rFonts w:ascii="Sakkal Majalla" w:hAnsi="Sakkal Majalla" w:cs="Sakkal Majalla"/>
          <w:b/>
          <w:bCs/>
          <w:sz w:val="40"/>
          <w:szCs w:val="40"/>
          <w:rtl/>
          <w:lang w:bidi="ar-EG"/>
        </w:rPr>
      </w:pPr>
      <w:r w:rsidRPr="00220BDE">
        <w:rPr>
          <w:rFonts w:ascii="Sakkal Majalla" w:hAnsi="Sakkal Majalla" w:cs="Sakkal Majalla"/>
          <w:b/>
          <w:bCs/>
          <w:sz w:val="40"/>
          <w:szCs w:val="40"/>
          <w:rtl/>
          <w:lang w:bidi="ar-EG"/>
        </w:rPr>
        <w:t>أثر إدارة المعرفة على  جودة القرارات الإدارية: دراسة تطبيقية عل</w:t>
      </w:r>
      <w:r>
        <w:rPr>
          <w:rFonts w:ascii="Sakkal Majalla" w:hAnsi="Sakkal Majalla" w:cs="Sakkal Majalla" w:hint="cs"/>
          <w:b/>
          <w:bCs/>
          <w:sz w:val="40"/>
          <w:szCs w:val="40"/>
          <w:rtl/>
          <w:lang w:bidi="ar-EG"/>
        </w:rPr>
        <w:t>ى</w:t>
      </w:r>
      <w:r w:rsidR="004D4212">
        <w:rPr>
          <w:rFonts w:ascii="Sakkal Majalla" w:hAnsi="Sakkal Majalla" w:cs="Sakkal Majalla" w:hint="cs"/>
          <w:b/>
          <w:bCs/>
          <w:sz w:val="40"/>
          <w:szCs w:val="40"/>
          <w:rtl/>
          <w:lang w:bidi="ar-EG"/>
        </w:rPr>
        <w:t xml:space="preserve"> </w:t>
      </w:r>
      <w:r w:rsidRPr="00220BDE">
        <w:rPr>
          <w:rFonts w:ascii="Sakkal Majalla" w:hAnsi="Sakkal Majalla" w:cs="Sakkal Majalla"/>
          <w:b/>
          <w:bCs/>
          <w:sz w:val="40"/>
          <w:szCs w:val="40"/>
          <w:rtl/>
          <w:lang w:bidi="ar-EG"/>
        </w:rPr>
        <w:t>شركة دسر بالمملكة العربية السعودية</w:t>
      </w:r>
    </w:p>
    <w:p w14:paraId="0EB57E30" w14:textId="77777777" w:rsidR="009125CE" w:rsidRPr="001902DB" w:rsidRDefault="009125CE" w:rsidP="00B618D9">
      <w:pPr>
        <w:spacing w:before="100" w:beforeAutospacing="1" w:after="100" w:afterAutospacing="1" w:line="360" w:lineRule="auto"/>
        <w:jc w:val="both"/>
        <w:rPr>
          <w:rFonts w:ascii="Sakkal Majalla" w:hAnsi="Sakkal Majalla" w:cs="Sakkal Majalla"/>
          <w:b/>
          <w:bCs/>
          <w:sz w:val="28"/>
          <w:szCs w:val="28"/>
          <w:rtl/>
          <w:lang w:bidi="ar-EG"/>
        </w:rPr>
      </w:pPr>
    </w:p>
    <w:p w14:paraId="751A7E65" w14:textId="5B7C7150" w:rsidR="009125CE" w:rsidRPr="00B618D9" w:rsidRDefault="009125CE" w:rsidP="00B618D9">
      <w:pPr>
        <w:spacing w:before="100" w:beforeAutospacing="1" w:after="100" w:afterAutospacing="1" w:line="360" w:lineRule="auto"/>
        <w:jc w:val="center"/>
        <w:rPr>
          <w:rFonts w:ascii="Sakkal Majalla" w:hAnsi="Sakkal Majalla" w:cs="Sakkal Majalla" w:hint="cs"/>
          <w:b/>
          <w:bCs/>
          <w:sz w:val="36"/>
          <w:szCs w:val="36"/>
          <w:rtl/>
        </w:rPr>
      </w:pPr>
      <w:r w:rsidRPr="00B618D9">
        <w:rPr>
          <w:rFonts w:ascii="Sakkal Majalla" w:hAnsi="Sakkal Majalla" w:cs="Sakkal Majalla"/>
          <w:b/>
          <w:bCs/>
          <w:sz w:val="36"/>
          <w:szCs w:val="36"/>
          <w:rtl/>
          <w:lang w:bidi="ar-EG"/>
        </w:rPr>
        <w:t>إعداد الطال</w:t>
      </w:r>
      <w:r w:rsidR="00344605">
        <w:rPr>
          <w:rFonts w:ascii="Sakkal Majalla" w:hAnsi="Sakkal Majalla" w:cs="Sakkal Majalla" w:hint="cs"/>
          <w:b/>
          <w:bCs/>
          <w:sz w:val="36"/>
          <w:szCs w:val="36"/>
          <w:rtl/>
          <w:lang w:bidi="ar-EG"/>
        </w:rPr>
        <w:t>بة/ هناء أحمد محمد عواجي</w:t>
      </w:r>
    </w:p>
    <w:p w14:paraId="58D6152F" w14:textId="77777777" w:rsidR="009125CE" w:rsidRPr="00B618D9" w:rsidRDefault="009125CE" w:rsidP="00B618D9">
      <w:pPr>
        <w:spacing w:before="100" w:beforeAutospacing="1" w:after="100" w:afterAutospacing="1" w:line="360" w:lineRule="auto"/>
        <w:jc w:val="center"/>
        <w:rPr>
          <w:rFonts w:ascii="Sakkal Majalla" w:hAnsi="Sakkal Majalla" w:cs="Sakkal Majalla"/>
          <w:b/>
          <w:bCs/>
          <w:sz w:val="36"/>
          <w:szCs w:val="36"/>
          <w:rtl/>
          <w:lang w:bidi="ar-EG"/>
        </w:rPr>
      </w:pPr>
    </w:p>
    <w:p w14:paraId="5F4EE2DE" w14:textId="1A92484F" w:rsidR="009125CE" w:rsidRPr="00B618D9" w:rsidRDefault="009125CE" w:rsidP="00B618D9">
      <w:pPr>
        <w:spacing w:before="100" w:beforeAutospacing="1" w:after="100" w:afterAutospacing="1" w:line="360" w:lineRule="auto"/>
        <w:jc w:val="center"/>
        <w:rPr>
          <w:rFonts w:ascii="Sakkal Majalla" w:hAnsi="Sakkal Majalla" w:cs="Sakkal Majalla"/>
          <w:b/>
          <w:bCs/>
          <w:sz w:val="36"/>
          <w:szCs w:val="36"/>
          <w:rtl/>
          <w:lang w:bidi="ar-EG"/>
        </w:rPr>
      </w:pPr>
      <w:r w:rsidRPr="00B618D9">
        <w:rPr>
          <w:rFonts w:ascii="Sakkal Majalla" w:hAnsi="Sakkal Majalla" w:cs="Sakkal Majalla"/>
          <w:b/>
          <w:bCs/>
          <w:sz w:val="36"/>
          <w:szCs w:val="36"/>
          <w:rtl/>
          <w:lang w:bidi="ar-EG"/>
        </w:rPr>
        <w:t>إشراف/</w:t>
      </w:r>
    </w:p>
    <w:p w14:paraId="39900BA8" w14:textId="6C8FCDE8" w:rsidR="00D32470" w:rsidRPr="00B618D9" w:rsidRDefault="00D32470" w:rsidP="00B618D9">
      <w:pPr>
        <w:spacing w:before="100" w:beforeAutospacing="1" w:after="100" w:afterAutospacing="1" w:line="360" w:lineRule="auto"/>
        <w:ind w:hanging="2"/>
        <w:jc w:val="center"/>
        <w:rPr>
          <w:rFonts w:ascii="Sakkal Majalla" w:eastAsia="Calibri" w:hAnsi="Sakkal Majalla" w:cs="Sakkal Majalla"/>
          <w:b/>
          <w:bCs/>
          <w:kern w:val="0"/>
          <w:sz w:val="36"/>
          <w:szCs w:val="36"/>
          <w:rtl/>
          <w:lang w:bidi="ar-EG"/>
          <w14:ligatures w14:val="none"/>
        </w:rPr>
      </w:pPr>
      <w:r w:rsidRPr="00B618D9">
        <w:rPr>
          <w:rFonts w:ascii="Sakkal Majalla" w:eastAsia="Calibri" w:hAnsi="Sakkal Majalla" w:cs="Sakkal Majalla" w:hint="eastAsia"/>
          <w:b/>
          <w:bCs/>
          <w:kern w:val="0"/>
          <w:sz w:val="36"/>
          <w:szCs w:val="36"/>
          <w:rtl/>
          <w:lang w:bidi="ar-EG"/>
          <w14:ligatures w14:val="none"/>
        </w:rPr>
        <w:t>د</w:t>
      </w:r>
      <w:r w:rsidRPr="00B618D9">
        <w:rPr>
          <w:rFonts w:ascii="Sakkal Majalla" w:eastAsia="Calibri" w:hAnsi="Sakkal Majalla" w:cs="Sakkal Majalla"/>
          <w:b/>
          <w:bCs/>
          <w:kern w:val="0"/>
          <w:sz w:val="36"/>
          <w:szCs w:val="36"/>
          <w:rtl/>
          <w:lang w:bidi="ar-EG"/>
          <w14:ligatures w14:val="none"/>
        </w:rPr>
        <w:t>. الفيصل عبد الحم</w:t>
      </w:r>
      <w:r w:rsidRPr="00B618D9">
        <w:rPr>
          <w:rFonts w:ascii="Sakkal Majalla" w:eastAsia="Calibri" w:hAnsi="Sakkal Majalla" w:cs="Sakkal Majalla" w:hint="cs"/>
          <w:b/>
          <w:bCs/>
          <w:kern w:val="0"/>
          <w:sz w:val="36"/>
          <w:szCs w:val="36"/>
          <w:rtl/>
          <w:lang w:bidi="ar-EG"/>
          <w14:ligatures w14:val="none"/>
        </w:rPr>
        <w:t>ی</w:t>
      </w:r>
      <w:r w:rsidRPr="00B618D9">
        <w:rPr>
          <w:rFonts w:ascii="Sakkal Majalla" w:eastAsia="Calibri" w:hAnsi="Sakkal Majalla" w:cs="Sakkal Majalla" w:hint="eastAsia"/>
          <w:b/>
          <w:bCs/>
          <w:kern w:val="0"/>
          <w:sz w:val="36"/>
          <w:szCs w:val="36"/>
          <w:rtl/>
          <w:lang w:bidi="ar-EG"/>
          <w14:ligatures w14:val="none"/>
        </w:rPr>
        <w:t>د</w:t>
      </w:r>
      <w:r w:rsidRPr="00B618D9">
        <w:rPr>
          <w:rFonts w:ascii="Sakkal Majalla" w:eastAsia="Calibri" w:hAnsi="Sakkal Majalla" w:cs="Sakkal Majalla"/>
          <w:b/>
          <w:bCs/>
          <w:kern w:val="0"/>
          <w:sz w:val="36"/>
          <w:szCs w:val="36"/>
          <w:rtl/>
          <w:lang w:bidi="ar-EG"/>
          <w14:ligatures w14:val="none"/>
        </w:rPr>
        <w:t xml:space="preserve"> محمد </w:t>
      </w:r>
    </w:p>
    <w:p w14:paraId="2EFA31CD" w14:textId="42CA78F9" w:rsidR="009125CE" w:rsidRPr="00B618D9" w:rsidRDefault="00B618D9" w:rsidP="00B618D9">
      <w:pPr>
        <w:spacing w:before="100" w:beforeAutospacing="1" w:after="100" w:afterAutospacing="1" w:line="360" w:lineRule="auto"/>
        <w:jc w:val="center"/>
        <w:rPr>
          <w:rFonts w:ascii="Sakkal Majalla" w:hAnsi="Sakkal Majalla" w:cs="Sakkal Majalla"/>
          <w:b/>
          <w:bCs/>
          <w:sz w:val="36"/>
          <w:szCs w:val="36"/>
          <w:rtl/>
          <w:lang w:bidi="ar-EG"/>
        </w:rPr>
      </w:pPr>
      <w:r w:rsidRPr="00B618D9">
        <w:rPr>
          <w:rFonts w:ascii="Sakkal Majalla" w:hAnsi="Sakkal Majalla" w:cs="Sakkal Majalla" w:hint="cs"/>
          <w:b/>
          <w:bCs/>
          <w:sz w:val="36"/>
          <w:szCs w:val="36"/>
          <w:rtl/>
          <w:lang w:bidi="ar-EG"/>
        </w:rPr>
        <w:t xml:space="preserve">د. فايز </w:t>
      </w:r>
      <w:r w:rsidR="00344605">
        <w:rPr>
          <w:rFonts w:ascii="Sakkal Majalla" w:hAnsi="Sakkal Majalla" w:cs="Sakkal Majalla" w:hint="cs"/>
          <w:b/>
          <w:bCs/>
          <w:sz w:val="36"/>
          <w:szCs w:val="36"/>
          <w:rtl/>
          <w:lang w:bidi="ar-EG"/>
        </w:rPr>
        <w:t xml:space="preserve">علي </w:t>
      </w:r>
      <w:r w:rsidRPr="00B618D9">
        <w:rPr>
          <w:rFonts w:ascii="Sakkal Majalla" w:hAnsi="Sakkal Majalla" w:cs="Sakkal Majalla" w:hint="cs"/>
          <w:b/>
          <w:bCs/>
          <w:sz w:val="36"/>
          <w:szCs w:val="36"/>
          <w:rtl/>
          <w:lang w:bidi="ar-EG"/>
        </w:rPr>
        <w:t>جراد</w:t>
      </w:r>
    </w:p>
    <w:p w14:paraId="5D6FD0CB" w14:textId="77777777" w:rsidR="00B618D9" w:rsidRDefault="009125CE" w:rsidP="00B618D9">
      <w:pPr>
        <w:spacing w:before="100" w:beforeAutospacing="1" w:after="100" w:afterAutospacing="1" w:line="360" w:lineRule="auto"/>
        <w:jc w:val="center"/>
        <w:rPr>
          <w:rFonts w:ascii="Sakkal Majalla" w:hAnsi="Sakkal Majalla" w:cs="Sakkal Majalla"/>
          <w:b/>
          <w:bCs/>
          <w:sz w:val="36"/>
          <w:szCs w:val="36"/>
          <w:rtl/>
          <w:lang w:bidi="ar-EG"/>
        </w:rPr>
        <w:sectPr w:rsidR="00B618D9" w:rsidSect="00B618D9">
          <w:footerReference w:type="default" r:id="rId9"/>
          <w:type w:val="continuous"/>
          <w:pgSz w:w="11906" w:h="16838" w:code="9"/>
          <w:pgMar w:top="1440" w:right="1985" w:bottom="1440" w:left="1418" w:header="720" w:footer="720" w:gutter="567"/>
          <w:cols w:space="708"/>
          <w:bidi/>
          <w:rtlGutter/>
          <w:docGrid w:linePitch="360"/>
        </w:sectPr>
      </w:pPr>
      <w:r w:rsidRPr="00B618D9">
        <w:rPr>
          <w:rFonts w:ascii="Sakkal Majalla" w:hAnsi="Sakkal Majalla" w:cs="Sakkal Majalla"/>
          <w:b/>
          <w:bCs/>
          <w:sz w:val="36"/>
          <w:szCs w:val="36"/>
          <w:rtl/>
          <w:lang w:bidi="ar-EG"/>
        </w:rPr>
        <w:t>العام الدراسي:</w:t>
      </w:r>
      <w:r w:rsidR="00B618D9" w:rsidRPr="00B618D9">
        <w:rPr>
          <w:rFonts w:ascii="Sakkal Majalla" w:hAnsi="Sakkal Majalla" w:cs="Sakkal Majalla" w:hint="cs"/>
          <w:b/>
          <w:bCs/>
          <w:sz w:val="36"/>
          <w:szCs w:val="36"/>
          <w:rtl/>
          <w:lang w:bidi="ar-EG"/>
        </w:rPr>
        <w:t xml:space="preserve"> 2024</w:t>
      </w:r>
    </w:p>
    <w:p w14:paraId="4FFCF0C6" w14:textId="5A74346B" w:rsidR="00AE366F" w:rsidRPr="00AE366F" w:rsidRDefault="00AE366F" w:rsidP="00955C22">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172857437"/>
      <w:bookmarkStart w:id="2" w:name="_Toc169790488"/>
      <w:r w:rsidRPr="00AE366F">
        <w:rPr>
          <w:rFonts w:ascii="Sakkal Majalla" w:hAnsi="Sakkal Majalla" w:cs="Sakkal Majalla" w:hint="cs"/>
          <w:b/>
          <w:bCs/>
          <w:sz w:val="40"/>
          <w:szCs w:val="40"/>
          <w:rtl/>
        </w:rPr>
        <w:lastRenderedPageBreak/>
        <w:t>الفصل الأول: الإطار العام للدراسة</w:t>
      </w:r>
      <w:bookmarkEnd w:id="1"/>
    </w:p>
    <w:p w14:paraId="6AF52827" w14:textId="1B6B17BC" w:rsidR="00AE366F" w:rsidRPr="00AE366F" w:rsidRDefault="00AE366F" w:rsidP="00AE366F">
      <w:pPr>
        <w:spacing w:before="100" w:beforeAutospacing="1" w:after="100" w:afterAutospacing="1" w:line="360" w:lineRule="auto"/>
        <w:ind w:left="-6" w:hanging="11"/>
        <w:jc w:val="both"/>
        <w:outlineLvl w:val="1"/>
        <w:rPr>
          <w:rFonts w:ascii="Sakkal Majalla" w:hAnsi="Sakkal Majalla" w:cs="Sakkal Majalla"/>
          <w:b/>
          <w:bCs/>
          <w:sz w:val="36"/>
          <w:szCs w:val="36"/>
          <w:rtl/>
        </w:rPr>
      </w:pPr>
      <w:bookmarkStart w:id="3" w:name="_Toc172857438"/>
      <w:r w:rsidRPr="00AE366F">
        <w:rPr>
          <w:rFonts w:ascii="Sakkal Majalla" w:hAnsi="Sakkal Majalla" w:cs="Sakkal Majalla" w:hint="cs"/>
          <w:b/>
          <w:bCs/>
          <w:sz w:val="36"/>
          <w:szCs w:val="36"/>
          <w:rtl/>
        </w:rPr>
        <w:t>مقدمة :-</w:t>
      </w:r>
      <w:bookmarkEnd w:id="3"/>
    </w:p>
    <w:p w14:paraId="2677B17E" w14:textId="46B63E86" w:rsidR="00A85532" w:rsidRPr="00A85532" w:rsidRDefault="00A85532" w:rsidP="00AE366F">
      <w:pPr>
        <w:spacing w:before="100" w:beforeAutospacing="1" w:after="100" w:afterAutospacing="1" w:line="360" w:lineRule="auto"/>
        <w:ind w:left="-2" w:firstLine="722"/>
        <w:jc w:val="both"/>
        <w:rPr>
          <w:rFonts w:ascii="Sakkal Majalla" w:hAnsi="Sakkal Majalla" w:cs="Sakkal Majalla"/>
          <w:sz w:val="28"/>
          <w:szCs w:val="28"/>
          <w:rtl/>
        </w:rPr>
      </w:pPr>
      <w:r w:rsidRPr="00A85532">
        <w:rPr>
          <w:rFonts w:ascii="Sakkal Majalla" w:hAnsi="Sakkal Majalla" w:cs="Sakkal Majalla"/>
          <w:sz w:val="28"/>
          <w:szCs w:val="28"/>
          <w:rtl/>
        </w:rPr>
        <w:t>تمثل المعرفة ميزة ومصدر قوة يحقق التقدم والقدرة التنافسية حاليا وفي المستقبل، لأنها تعتبر أهم مصدر للمنظمات والمجتمعات والأفراد، بحيث تساعد على تعزيز المهارات والخبرات وتسرع من الأنشطة المبتكرة والإبداعية المميزة مما يضيف القيمة وتحقق رغبات العملاء، كما تجعل المنظمة في مرحلة التميز؛ لذلك يجب الاهتمام بمصادر المعرفة واستثمارها وتوظيفها في إنتاج معارف جديدة، وتعرف هذه العملية بإدارة المعرفة، وتظهر أهميتها في مساهمتها في تحقيق وتطوير الأداء التنظيمي، والعمل على تحسين الأداء من خلال تبادل المعرفة بين أقسام ووحدات المنظمة المختلفة بطريقة ما تجعلها تعمل كفريق واحد. (</w:t>
      </w:r>
      <w:r w:rsidRPr="00A85532">
        <w:rPr>
          <w:rFonts w:ascii="Sakkal Majalla" w:hAnsi="Sakkal Majalla" w:cs="Sakkal Majalla"/>
          <w:sz w:val="28"/>
          <w:szCs w:val="28"/>
        </w:rPr>
        <w:t>Al-</w:t>
      </w:r>
      <w:proofErr w:type="spellStart"/>
      <w:r w:rsidRPr="00A85532">
        <w:rPr>
          <w:rFonts w:ascii="Sakkal Majalla" w:hAnsi="Sakkal Majalla" w:cs="Sakkal Majalla"/>
          <w:sz w:val="28"/>
          <w:szCs w:val="28"/>
        </w:rPr>
        <w:t>Hayaly</w:t>
      </w:r>
      <w:proofErr w:type="spellEnd"/>
      <w:r w:rsidRPr="00A85532">
        <w:rPr>
          <w:rFonts w:ascii="Sakkal Majalla" w:hAnsi="Sakkal Majalla" w:cs="Sakkal Majalla"/>
          <w:sz w:val="28"/>
          <w:szCs w:val="28"/>
        </w:rPr>
        <w:t xml:space="preserve"> &amp; Alnajjar,2016</w:t>
      </w:r>
      <w:r w:rsidRPr="00A85532">
        <w:rPr>
          <w:rFonts w:ascii="Sakkal Majalla" w:hAnsi="Sakkal Majalla" w:cs="Sakkal Majalla"/>
          <w:sz w:val="28"/>
          <w:szCs w:val="28"/>
          <w:rtl/>
        </w:rPr>
        <w:t xml:space="preserve"> )</w:t>
      </w:r>
    </w:p>
    <w:p w14:paraId="2E364DBF" w14:textId="6C7C53AC" w:rsidR="00A85532" w:rsidRDefault="00A85532" w:rsidP="00AE366F">
      <w:pPr>
        <w:spacing w:before="100" w:beforeAutospacing="1" w:after="100" w:afterAutospacing="1" w:line="360" w:lineRule="auto"/>
        <w:ind w:left="-2" w:firstLine="722"/>
        <w:jc w:val="both"/>
        <w:rPr>
          <w:rtl/>
        </w:rPr>
      </w:pPr>
      <w:r w:rsidRPr="00A85532">
        <w:rPr>
          <w:rFonts w:ascii="Sakkal Majalla" w:hAnsi="Sakkal Majalla" w:cs="Sakkal Majalla"/>
          <w:sz w:val="28"/>
          <w:szCs w:val="28"/>
          <w:rtl/>
        </w:rPr>
        <w:t xml:space="preserve">تعتبر المعرفة أهم المرتكزات الأساسية لأنشطة المنظمات التي تتعلق بالتنبؤ وعمليات التخطيط واتخاذ القرارات، كما </w:t>
      </w:r>
      <w:r w:rsidR="00344605">
        <w:rPr>
          <w:rFonts w:ascii="Sakkal Majalla" w:hAnsi="Sakkal Majalla" w:cs="Sakkal Majalla" w:hint="cs"/>
          <w:sz w:val="28"/>
          <w:szCs w:val="28"/>
          <w:rtl/>
        </w:rPr>
        <w:t>أ</w:t>
      </w:r>
      <w:r w:rsidRPr="00A85532">
        <w:rPr>
          <w:rFonts w:ascii="Sakkal Majalla" w:hAnsi="Sakkal Majalla" w:cs="Sakkal Majalla"/>
          <w:sz w:val="28"/>
          <w:szCs w:val="28"/>
          <w:rtl/>
        </w:rPr>
        <w:t>نها تعطي تصوراً عن القوانين والنظريات والتقنيات المتوفرة ويُنظر إلى إدارة المعرفة بأنها عدد من الخطوات التي تكون مكملة لبعضها والتي تؤدي إلى تعظيم كفاءة رأس المال الفكري للمنظمة في اعمالها لإكتساب وتخزين وتوزيع المعرفة، لتنعكس على عمليات الأعمال للوصول إلى أفضل التطبيقات لتحقيق المنافسة طويلة الأمد (الدوري والحيت، 2015).</w:t>
      </w:r>
    </w:p>
    <w:p w14:paraId="7F6DA7DD" w14:textId="2C672BA1" w:rsidR="00AE366F" w:rsidRDefault="00AE366F" w:rsidP="00AE366F">
      <w:pPr>
        <w:pStyle w:val="ListParagraph"/>
        <w:tabs>
          <w:tab w:val="left" w:pos="2966"/>
        </w:tabs>
        <w:spacing w:before="100" w:beforeAutospacing="1" w:after="100" w:afterAutospacing="1" w:line="360" w:lineRule="auto"/>
        <w:ind w:left="-6" w:hanging="11"/>
        <w:contextualSpacing w:val="0"/>
        <w:jc w:val="both"/>
        <w:rPr>
          <w:rFonts w:ascii="Sakkal Majalla" w:hAnsi="Sakkal Majalla" w:cs="Sakkal Majalla"/>
          <w:sz w:val="28"/>
          <w:szCs w:val="28"/>
          <w:rtl/>
        </w:rPr>
      </w:pPr>
      <w:r>
        <w:rPr>
          <w:rFonts w:ascii="Sakkal Majalla" w:hAnsi="Sakkal Majalla" w:cs="Sakkal Majalla"/>
          <w:sz w:val="28"/>
          <w:szCs w:val="28"/>
          <w:rtl/>
        </w:rPr>
        <w:tab/>
      </w:r>
      <w:r w:rsidRPr="007A4D39">
        <w:rPr>
          <w:rFonts w:ascii="Sakkal Majalla" w:hAnsi="Sakkal Majalla" w:cs="Sakkal Majalla" w:hint="cs"/>
          <w:sz w:val="28"/>
          <w:szCs w:val="28"/>
          <w:rtl/>
        </w:rPr>
        <w:t>تعتبر المعلومات</w:t>
      </w:r>
      <w:r w:rsidRPr="007A4D39">
        <w:rPr>
          <w:rFonts w:ascii="Sakkal Majalla" w:hAnsi="Sakkal Majalla" w:cs="Sakkal Majalla"/>
          <w:sz w:val="28"/>
          <w:szCs w:val="28"/>
          <w:rtl/>
        </w:rPr>
        <w:t xml:space="preserve"> التي تعتمد على الأساليب الإدارية الحديثة هي القوة الدافعة وراء كافة أنواع القرارات المتخذة في أي منظمة، سواء كانت هذه المنظمة حكومية أو خاصة، تهدف إلى الربح وتقديم الخدمات. وقد ساهم التطور الهائل في تكنولوجيا الكمبيوتر في تطوير أساليب توفير هذه المعلومات بمواصفات معينة تخدم احتياجات ا</w:t>
      </w:r>
      <w:r>
        <w:rPr>
          <w:rFonts w:ascii="Sakkal Majalla" w:hAnsi="Sakkal Majalla" w:cs="Sakkal Majalla"/>
          <w:sz w:val="28"/>
          <w:szCs w:val="28"/>
          <w:rtl/>
        </w:rPr>
        <w:t>لإدارة العليا في عمليات التخطيط</w:t>
      </w:r>
      <w:r>
        <w:rPr>
          <w:rFonts w:ascii="Sakkal Majalla" w:hAnsi="Sakkal Majalla" w:cs="Sakkal Majalla" w:hint="cs"/>
          <w:sz w:val="28"/>
          <w:szCs w:val="28"/>
          <w:rtl/>
        </w:rPr>
        <w:t xml:space="preserve"> و</w:t>
      </w:r>
      <w:r w:rsidRPr="007A4D39">
        <w:rPr>
          <w:rFonts w:ascii="Sakkal Majalla" w:hAnsi="Sakkal Majalla" w:cs="Sakkal Majalla"/>
          <w:sz w:val="28"/>
          <w:szCs w:val="28"/>
          <w:rtl/>
        </w:rPr>
        <w:t xml:space="preserve">اتخاذ القرارات الاستراتيجية، خاصة في ظل المنافسة الشديدة بين منظمات الأعمال، وبما أن المعلومات هي المعرفة التي تنتج عن معالجة البيانات وهي المنتج المنطقي لنظام المعلومات، فإنها تكتسب أهمية أساسية للإدارة في تحقيق أهدافها على جميع المستويات الإدارية وخاصة على المستوى الإداري الاستراتيجي، من خلال توفير المعلومات المناسبة عن أنشطة المنظمة </w:t>
      </w:r>
      <w:r w:rsidRPr="007A4D39">
        <w:rPr>
          <w:rFonts w:ascii="Sakkal Majalla" w:hAnsi="Sakkal Majalla" w:cs="Sakkal Majalla"/>
          <w:sz w:val="28"/>
          <w:szCs w:val="28"/>
          <w:rtl/>
        </w:rPr>
        <w:lastRenderedPageBreak/>
        <w:t>والمؤثرات البيئية التي تتعرض لها، والتي تمكن الإدارة العليا من الاعتماد عليها من خلال الأساليب التحليلية والاستنباطية، بدرجة أكبر من الاعتماد على التخمين والحدس الذي تضطر الإدارة العليا إلى اللجوء إليه في حالة عدم وجود معلومات عنه.</w:t>
      </w:r>
      <w:r>
        <w:rPr>
          <w:rFonts w:ascii="Sakkal Majalla" w:hAnsi="Sakkal Majalla" w:cs="Sakkal Majalla" w:hint="cs"/>
          <w:sz w:val="28"/>
          <w:szCs w:val="28"/>
          <w:rtl/>
        </w:rPr>
        <w:t xml:space="preserve"> ( </w:t>
      </w:r>
      <w:r>
        <w:rPr>
          <w:rtl/>
        </w:rPr>
        <w:t>عبد ربه، و عاشور</w:t>
      </w:r>
      <w:r>
        <w:rPr>
          <w:rFonts w:ascii="Sakkal Majalla" w:hAnsi="Sakkal Majalla" w:cs="Sakkal Majalla" w:hint="cs"/>
          <w:sz w:val="28"/>
          <w:szCs w:val="28"/>
          <w:rtl/>
        </w:rPr>
        <w:t xml:space="preserve"> 2022)</w:t>
      </w:r>
    </w:p>
    <w:p w14:paraId="58FD1A90" w14:textId="67396BAF" w:rsidR="001C5A5E" w:rsidRDefault="001C5A5E" w:rsidP="006B2041">
      <w:pPr>
        <w:pStyle w:val="ListParagraph"/>
        <w:tabs>
          <w:tab w:val="left" w:pos="2966"/>
        </w:tabs>
        <w:spacing w:before="100" w:beforeAutospacing="1" w:after="100" w:afterAutospacing="1" w:line="360" w:lineRule="auto"/>
        <w:ind w:left="-17" w:firstLine="680"/>
        <w:contextualSpacing w:val="0"/>
        <w:jc w:val="both"/>
        <w:rPr>
          <w:rFonts w:ascii="Sakkal Majalla" w:hAnsi="Sakkal Majalla" w:cs="Sakkal Majalla"/>
          <w:sz w:val="28"/>
          <w:szCs w:val="28"/>
          <w:rtl/>
        </w:rPr>
      </w:pPr>
      <w:r w:rsidRPr="007A4D39">
        <w:rPr>
          <w:rFonts w:ascii="Sakkal Majalla" w:hAnsi="Sakkal Majalla" w:cs="Sakkal Majalla"/>
          <w:sz w:val="28"/>
          <w:szCs w:val="28"/>
          <w:rtl/>
        </w:rPr>
        <w:t>وبالنظر إلى أن عملية اتخاذ واتخاذ القرارات الإدارية في العصر الحالي نجدها من أهم المكونات الأساسية للإدارة الناجحة، فهي محور العملية الإدارية في مختلف المستويات التنظيمية. ولذلك، فمن الصحيح أن نقول إن مقدار النجاح الذي تحققه أي منظمة يعتمد إلى حد كبير على فعالية وكفاءة القرارات التي تتخ</w:t>
      </w:r>
      <w:r>
        <w:rPr>
          <w:rFonts w:ascii="Sakkal Majalla" w:hAnsi="Sakkal Majalla" w:cs="Sakkal Majalla"/>
          <w:sz w:val="28"/>
          <w:szCs w:val="28"/>
          <w:rtl/>
        </w:rPr>
        <w:t>ذها، ومدى ملاءمتها للهدف المحدد</w:t>
      </w:r>
      <w:r>
        <w:rPr>
          <w:rFonts w:ascii="Sakkal Majalla" w:hAnsi="Sakkal Majalla" w:cs="Sakkal Majalla" w:hint="cs"/>
          <w:sz w:val="28"/>
          <w:szCs w:val="28"/>
          <w:rtl/>
        </w:rPr>
        <w:t xml:space="preserve"> </w:t>
      </w:r>
      <w:r w:rsidRPr="007A4D39">
        <w:rPr>
          <w:rFonts w:ascii="Sakkal Majalla" w:hAnsi="Sakkal Majalla" w:cs="Sakkal Majalla"/>
          <w:sz w:val="28"/>
          <w:szCs w:val="28"/>
          <w:rtl/>
        </w:rPr>
        <w:t>وهو نتيجة لاستخدام أساليب الإدارة الحديثة والمتقدمة</w:t>
      </w:r>
      <w:r>
        <w:rPr>
          <w:rFonts w:ascii="Sakkal Majalla" w:hAnsi="Sakkal Majalla" w:cs="Sakkal Majalla" w:hint="cs"/>
          <w:sz w:val="28"/>
          <w:szCs w:val="28"/>
          <w:rtl/>
        </w:rPr>
        <w:t>. ( عبد الصمد،2021)</w:t>
      </w:r>
    </w:p>
    <w:p w14:paraId="20E4F88F" w14:textId="4913FD09" w:rsidR="00AE366F" w:rsidRPr="006B2041" w:rsidRDefault="00AE366F" w:rsidP="006B2041">
      <w:pPr>
        <w:pStyle w:val="ListParagraph"/>
        <w:tabs>
          <w:tab w:val="left" w:pos="2966"/>
        </w:tabs>
        <w:spacing w:before="100" w:beforeAutospacing="1" w:after="100" w:afterAutospacing="1" w:line="360" w:lineRule="auto"/>
        <w:ind w:left="-17" w:firstLine="11"/>
        <w:contextualSpacing w:val="0"/>
        <w:jc w:val="both"/>
        <w:outlineLvl w:val="1"/>
        <w:rPr>
          <w:rFonts w:ascii="Sakkal Majalla" w:hAnsi="Sakkal Majalla" w:cs="Sakkal Majalla"/>
          <w:b/>
          <w:bCs/>
          <w:sz w:val="36"/>
          <w:szCs w:val="36"/>
          <w:rtl/>
        </w:rPr>
      </w:pPr>
      <w:bookmarkStart w:id="4" w:name="_Toc172857439"/>
      <w:r w:rsidRPr="006B2041">
        <w:rPr>
          <w:rFonts w:ascii="Sakkal Majalla" w:hAnsi="Sakkal Majalla" w:cs="Sakkal Majalla" w:hint="cs"/>
          <w:b/>
          <w:bCs/>
          <w:sz w:val="36"/>
          <w:szCs w:val="36"/>
          <w:rtl/>
        </w:rPr>
        <w:t>1.1 مشكلة الدراسة</w:t>
      </w:r>
      <w:bookmarkEnd w:id="4"/>
      <w:r w:rsidRPr="006B2041">
        <w:rPr>
          <w:rFonts w:ascii="Sakkal Majalla" w:hAnsi="Sakkal Majalla" w:cs="Sakkal Majalla" w:hint="cs"/>
          <w:b/>
          <w:bCs/>
          <w:sz w:val="36"/>
          <w:szCs w:val="36"/>
          <w:rtl/>
        </w:rPr>
        <w:t xml:space="preserve"> </w:t>
      </w:r>
    </w:p>
    <w:p w14:paraId="57E056CB" w14:textId="77777777" w:rsidR="00CF679E" w:rsidRDefault="00CF679E" w:rsidP="006B2041">
      <w:pPr>
        <w:spacing w:before="100" w:beforeAutospacing="1" w:after="100" w:afterAutospacing="1" w:line="360" w:lineRule="auto"/>
        <w:ind w:firstLine="720"/>
        <w:jc w:val="both"/>
        <w:rPr>
          <w:rFonts w:eastAsia="Calibri" w:cs="Sakkal Majalla"/>
          <w:kern w:val="0"/>
          <w:sz w:val="28"/>
          <w:szCs w:val="28"/>
          <w:rtl/>
          <w14:ligatures w14:val="none"/>
        </w:rPr>
      </w:pPr>
      <w:bookmarkStart w:id="5" w:name="_Toc169790489"/>
      <w:bookmarkEnd w:id="2"/>
      <w:r>
        <w:rPr>
          <w:rFonts w:eastAsia="Calibri" w:cs="Sakkal Majalla" w:hint="cs"/>
          <w:kern w:val="0"/>
          <w:sz w:val="28"/>
          <w:szCs w:val="28"/>
          <w:rtl/>
          <w14:ligatures w14:val="none"/>
        </w:rPr>
        <w:t>ت</w:t>
      </w:r>
      <w:r w:rsidRPr="00CF679E">
        <w:rPr>
          <w:rFonts w:eastAsia="Calibri" w:cs="Sakkal Majalla"/>
          <w:kern w:val="0"/>
          <w:sz w:val="28"/>
          <w:szCs w:val="28"/>
          <w:rtl/>
          <w14:ligatures w14:val="none"/>
        </w:rPr>
        <w:t>عاني الشركات اليوم من تحديات متزايدة تتعلق بضرورة تحسين جودة القرارات الإدارية لضمان الاستدامة والنمو في بيئات أعمال تتسم بالتعقيد والتغير المستمر. تتطلب هذه التحديات إدارة فعّالة للمعرفة داخل المنظمة، حيث تلعب إدارة المعرفة دورًا حيويًا في جمع المعلومات وتحليلها وتوزيعها بشكل يعزز من قدرة الإدارة على اتخاذ قرارات مستنيرة وفعالة.</w:t>
      </w:r>
    </w:p>
    <w:p w14:paraId="1972903B" w14:textId="77777777" w:rsidR="00CF679E" w:rsidRDefault="00CF679E" w:rsidP="006B2041">
      <w:pPr>
        <w:spacing w:before="100" w:beforeAutospacing="1" w:after="100" w:afterAutospacing="1" w:line="360" w:lineRule="auto"/>
        <w:ind w:left="-2" w:firstLine="722"/>
        <w:jc w:val="both"/>
        <w:rPr>
          <w:rFonts w:eastAsia="Calibri" w:cs="Sakkal Majalla"/>
          <w:kern w:val="0"/>
          <w:sz w:val="28"/>
          <w:szCs w:val="28"/>
          <w:rtl/>
          <w14:ligatures w14:val="none"/>
        </w:rPr>
      </w:pPr>
      <w:r w:rsidRPr="00CF679E">
        <w:rPr>
          <w:rFonts w:eastAsia="Calibri" w:cs="Sakkal Majalla"/>
          <w:kern w:val="0"/>
          <w:sz w:val="28"/>
          <w:szCs w:val="28"/>
          <w:rtl/>
          <w14:ligatures w14:val="none"/>
        </w:rPr>
        <w:t>في هذا السياق، تبرز شركة دسر بالمملكة العربية السعودية كنموذج لدراسة تأثير إدارة المعرفة على جودة القرارات الإدارية. تعد دسر واحدة من الشركات الرائدة التي تسعى لتعزيز كفاءتها الإدارية عبر تحسين أنظمتها المعرفية، مما يجعلها حالة مثالية لفحص العلاقة بين إدارة المعرفة وجودة القرارات الإدارية.</w:t>
      </w:r>
    </w:p>
    <w:p w14:paraId="45861594" w14:textId="65FD0846" w:rsidR="00CF679E" w:rsidRDefault="00CF679E" w:rsidP="006B2041">
      <w:pPr>
        <w:spacing w:before="100" w:beforeAutospacing="1" w:after="100" w:afterAutospacing="1" w:line="360" w:lineRule="auto"/>
        <w:ind w:left="-2" w:firstLine="722"/>
        <w:jc w:val="both"/>
        <w:rPr>
          <w:rFonts w:eastAsia="Calibri" w:cs="Sakkal Majalla"/>
          <w:kern w:val="0"/>
          <w:sz w:val="28"/>
          <w:szCs w:val="28"/>
          <w:rtl/>
          <w14:ligatures w14:val="none"/>
        </w:rPr>
      </w:pPr>
      <w:r w:rsidRPr="00CF679E">
        <w:rPr>
          <w:rFonts w:eastAsia="Calibri" w:cs="Sakkal Majalla"/>
          <w:kern w:val="0"/>
          <w:sz w:val="28"/>
          <w:szCs w:val="28"/>
          <w:rtl/>
          <w14:ligatures w14:val="none"/>
        </w:rPr>
        <w:t xml:space="preserve">تتمثل مشكلة الدراسة في </w:t>
      </w:r>
      <w:r>
        <w:rPr>
          <w:rFonts w:eastAsia="Calibri" w:cs="Sakkal Majalla" w:hint="cs"/>
          <w:kern w:val="0"/>
          <w:sz w:val="28"/>
          <w:szCs w:val="28"/>
          <w:rtl/>
          <w14:ligatures w14:val="none"/>
        </w:rPr>
        <w:t>معرفة الىاى</w:t>
      </w:r>
      <w:r w:rsidRPr="00CF679E">
        <w:rPr>
          <w:rFonts w:eastAsia="Calibri" w:cs="Sakkal Majalla"/>
          <w:kern w:val="0"/>
          <w:sz w:val="28"/>
          <w:szCs w:val="28"/>
          <w:rtl/>
          <w14:ligatures w14:val="none"/>
        </w:rPr>
        <w:t xml:space="preserve"> مدى تأثير إدارة المعرفة على جودة القرارات الإدارية في شركة دسر. على الرغم من استثمارات الشركة في نظم إدارة المعرفة، إلا أن هناك حاجة ماسة لتحليل فعالية هذه الأنظمة ومدى تأثيرها الحقيقي على عمليات اتخاذ القرار. </w:t>
      </w:r>
      <w:r>
        <w:rPr>
          <w:rFonts w:eastAsia="Calibri" w:cs="Sakkal Majalla" w:hint="cs"/>
          <w:kern w:val="0"/>
          <w:sz w:val="28"/>
          <w:szCs w:val="28"/>
          <w:rtl/>
          <w14:ligatures w14:val="none"/>
        </w:rPr>
        <w:t>و</w:t>
      </w:r>
      <w:r w:rsidRPr="00CF679E">
        <w:rPr>
          <w:rFonts w:eastAsia="Calibri" w:cs="Sakkal Majalla"/>
          <w:kern w:val="0"/>
          <w:sz w:val="28"/>
          <w:szCs w:val="28"/>
          <w:rtl/>
          <w14:ligatures w14:val="none"/>
        </w:rPr>
        <w:t xml:space="preserve">تتناول الدراسة الجوانب المختلفة </w:t>
      </w:r>
      <w:r w:rsidRPr="00CF679E">
        <w:rPr>
          <w:rFonts w:eastAsia="Calibri" w:cs="Sakkal Majalla"/>
          <w:kern w:val="0"/>
          <w:sz w:val="28"/>
          <w:szCs w:val="28"/>
          <w:rtl/>
          <w14:ligatures w14:val="none"/>
        </w:rPr>
        <w:lastRenderedPageBreak/>
        <w:t>لإدارة المعرفة، بما في ذلك جمع المعلومات، وتخزينها، واسترجاعها، ونقلها، وتطبيقها في سياق القرارات الإدارية.</w:t>
      </w:r>
    </w:p>
    <w:p w14:paraId="46CEF7FE" w14:textId="10C06AA5" w:rsidR="00CF679E" w:rsidRDefault="00CF679E" w:rsidP="006B2041">
      <w:pPr>
        <w:spacing w:before="100" w:beforeAutospacing="1" w:after="100" w:afterAutospacing="1" w:line="360" w:lineRule="auto"/>
        <w:ind w:left="-2" w:firstLine="722"/>
        <w:jc w:val="both"/>
        <w:rPr>
          <w:rFonts w:eastAsia="Calibri"/>
          <w:kern w:val="0"/>
          <w:sz w:val="28"/>
          <w:szCs w:val="28"/>
          <w:rtl/>
          <w14:ligatures w14:val="none"/>
        </w:rPr>
      </w:pPr>
      <w:r>
        <w:rPr>
          <w:rFonts w:eastAsia="Calibri" w:cs="Sakkal Majalla" w:hint="cs"/>
          <w:kern w:val="0"/>
          <w:sz w:val="28"/>
          <w:szCs w:val="28"/>
          <w:rtl/>
          <w14:ligatures w14:val="none"/>
        </w:rPr>
        <w:t xml:space="preserve">كما </w:t>
      </w:r>
      <w:r w:rsidRPr="00CF679E">
        <w:rPr>
          <w:rFonts w:eastAsia="Calibri" w:cs="Sakkal Majalla"/>
          <w:kern w:val="0"/>
          <w:sz w:val="28"/>
          <w:szCs w:val="28"/>
          <w:rtl/>
          <w14:ligatures w14:val="none"/>
        </w:rPr>
        <w:t xml:space="preserve">تهدف هذه الدراسة التطبيقية إلى تقديم تحليل </w:t>
      </w:r>
      <w:r>
        <w:rPr>
          <w:rFonts w:eastAsia="Calibri" w:cs="Sakkal Majalla" w:hint="cs"/>
          <w:kern w:val="0"/>
          <w:sz w:val="28"/>
          <w:szCs w:val="28"/>
          <w:rtl/>
          <w14:ligatures w14:val="none"/>
        </w:rPr>
        <w:t>دقيق وعميق</w:t>
      </w:r>
      <w:r w:rsidRPr="00CF679E">
        <w:rPr>
          <w:rFonts w:eastAsia="Calibri" w:cs="Sakkal Majalla"/>
          <w:kern w:val="0"/>
          <w:sz w:val="28"/>
          <w:szCs w:val="28"/>
          <w:rtl/>
          <w14:ligatures w14:val="none"/>
        </w:rPr>
        <w:t xml:space="preserve"> لكيفية استفادة شركة دسر من إدارة المعرفة لتحسين جودة قراراتها الإدارية. </w:t>
      </w:r>
      <w:r>
        <w:rPr>
          <w:rFonts w:eastAsia="Calibri" w:cs="Sakkal Majalla" w:hint="cs"/>
          <w:kern w:val="0"/>
          <w:sz w:val="28"/>
          <w:szCs w:val="28"/>
          <w:rtl/>
          <w14:ligatures w14:val="none"/>
        </w:rPr>
        <w:t>و</w:t>
      </w:r>
      <w:r w:rsidRPr="00CF679E">
        <w:rPr>
          <w:rFonts w:eastAsia="Calibri" w:cs="Sakkal Majalla"/>
          <w:kern w:val="0"/>
          <w:sz w:val="28"/>
          <w:szCs w:val="28"/>
          <w:rtl/>
          <w14:ligatures w14:val="none"/>
        </w:rPr>
        <w:t>سيتم تقييم فعالية استراتيجيات إدارة المعرفة المستخدمة في الشركة ومدى تأثيرها على القرارات الإدارية من حيث الدقة، والسرعة، والتكامل، والابتكار. كما ستساهم هذه الدراسة في تقديم توصيات عملية لتحسين إدارة المعرفة داخل الشركة، بما يعزز من جودة القرارات الإدارية ويساعد في تحقيق أهداف الشركة الاستراتيجية.</w:t>
      </w:r>
    </w:p>
    <w:p w14:paraId="6D49D230" w14:textId="42FB4B7C" w:rsidR="006B2041" w:rsidRPr="00FE6357" w:rsidRDefault="006B2041" w:rsidP="00FE6357">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6" w:name="_Toc172857440"/>
      <w:r w:rsidRPr="00FE6357">
        <w:rPr>
          <w:rFonts w:ascii="Sakkal Majalla" w:eastAsia="Calibri" w:hAnsi="Sakkal Majalla" w:cs="Sakkal Majalla"/>
          <w:b/>
          <w:bCs/>
          <w:kern w:val="0"/>
          <w:sz w:val="36"/>
          <w:szCs w:val="36"/>
          <w:rtl/>
          <w14:ligatures w14:val="none"/>
        </w:rPr>
        <w:t>2.1 أهمية الدراسة</w:t>
      </w:r>
      <w:bookmarkEnd w:id="6"/>
      <w:r w:rsidRPr="00FE6357">
        <w:rPr>
          <w:rFonts w:ascii="Sakkal Majalla" w:eastAsia="Calibri" w:hAnsi="Sakkal Majalla" w:cs="Sakkal Majalla"/>
          <w:b/>
          <w:bCs/>
          <w:kern w:val="0"/>
          <w:sz w:val="36"/>
          <w:szCs w:val="36"/>
          <w:rtl/>
          <w14:ligatures w14:val="none"/>
        </w:rPr>
        <w:t xml:space="preserve"> </w:t>
      </w:r>
    </w:p>
    <w:bookmarkEnd w:id="5"/>
    <w:p w14:paraId="1504421E" w14:textId="34DF10CB" w:rsidR="00F450D5" w:rsidRPr="00E452A2" w:rsidRDefault="005243B9" w:rsidP="00FE6357">
      <w:pPr>
        <w:spacing w:before="100" w:beforeAutospacing="1" w:after="100" w:afterAutospacing="1" w:line="360" w:lineRule="auto"/>
        <w:ind w:left="-2" w:firstLine="722"/>
        <w:jc w:val="both"/>
        <w:rPr>
          <w:rFonts w:ascii="Sakkal Majalla" w:hAnsi="Sakkal Majalla" w:cs="Sakkal Majalla"/>
          <w:sz w:val="28"/>
          <w:szCs w:val="28"/>
        </w:rPr>
      </w:pPr>
      <w:r w:rsidRPr="005243B9">
        <w:rPr>
          <w:rFonts w:ascii="Sakkal Majalla" w:hAnsi="Sakkal Majalla" w:cs="Sakkal Majalla"/>
          <w:sz w:val="28"/>
          <w:szCs w:val="28"/>
          <w:rtl/>
        </w:rPr>
        <w:t xml:space="preserve">تعتبر هذه الدراسة ذات أهمية كبيرة من الناحيتين النظرية والعملية، حيث تسهم في تعزيز الفهم العلمي </w:t>
      </w:r>
      <w:r w:rsidR="00581992">
        <w:rPr>
          <w:rFonts w:ascii="Sakkal Majalla" w:hAnsi="Sakkal Majalla" w:cs="Sakkal Majalla" w:hint="cs"/>
          <w:sz w:val="28"/>
          <w:szCs w:val="28"/>
          <w:rtl/>
        </w:rPr>
        <w:t>ل</w:t>
      </w:r>
      <w:r w:rsidR="00581992" w:rsidRPr="00581992">
        <w:rPr>
          <w:rFonts w:ascii="Sakkal Majalla" w:hAnsi="Sakkal Majalla" w:cs="Sakkal Majalla"/>
          <w:sz w:val="28"/>
          <w:szCs w:val="28"/>
          <w:rtl/>
        </w:rPr>
        <w:t>أثر إدارة المعرفة على  جودة القرارات الإدارية: دراسة تطبيقية على</w:t>
      </w:r>
      <w:r w:rsidR="00581992">
        <w:rPr>
          <w:rFonts w:ascii="Sakkal Majalla" w:hAnsi="Sakkal Majalla" w:cs="Sakkal Majalla" w:hint="cs"/>
          <w:sz w:val="28"/>
          <w:szCs w:val="28"/>
          <w:rtl/>
        </w:rPr>
        <w:t xml:space="preserve"> </w:t>
      </w:r>
      <w:r w:rsidR="00581992" w:rsidRPr="00581992">
        <w:rPr>
          <w:rFonts w:ascii="Sakkal Majalla" w:hAnsi="Sakkal Majalla" w:cs="Sakkal Majalla"/>
          <w:sz w:val="28"/>
          <w:szCs w:val="28"/>
          <w:rtl/>
        </w:rPr>
        <w:t>شركة دسر بالمملكة العربية السعودية</w:t>
      </w:r>
      <w:r w:rsidRPr="005243B9">
        <w:rPr>
          <w:rFonts w:ascii="Sakkal Majalla" w:hAnsi="Sakkal Majalla" w:cs="Sakkal Majalla"/>
          <w:sz w:val="28"/>
          <w:szCs w:val="28"/>
        </w:rPr>
        <w:t>.</w:t>
      </w:r>
      <w:r w:rsidR="002A5DD1" w:rsidRPr="002A5DD1">
        <w:rPr>
          <w:rFonts w:ascii="Sakkal Majalla" w:hAnsi="Sakkal Majalla" w:cs="Sakkal Majalla"/>
          <w:sz w:val="28"/>
          <w:szCs w:val="28"/>
          <w:rtl/>
        </w:rPr>
        <w:t>، وتم اختبارهما في الممارسة العملية من هذين المنظورين:</w:t>
      </w:r>
    </w:p>
    <w:p w14:paraId="4129ED37" w14:textId="77777777" w:rsidR="00425F7F" w:rsidRPr="00FE6357" w:rsidRDefault="00425F7F" w:rsidP="0025308C">
      <w:pPr>
        <w:pStyle w:val="ListParagraph"/>
        <w:numPr>
          <w:ilvl w:val="0"/>
          <w:numId w:val="30"/>
        </w:numPr>
        <w:spacing w:before="100" w:beforeAutospacing="1" w:after="100" w:afterAutospacing="1" w:line="360" w:lineRule="auto"/>
        <w:ind w:left="419" w:hanging="357"/>
        <w:jc w:val="both"/>
        <w:outlineLvl w:val="2"/>
        <w:rPr>
          <w:rFonts w:ascii="Sakkal Majalla" w:hAnsi="Sakkal Majalla" w:cs="Sakkal Majalla"/>
          <w:b/>
          <w:bCs/>
          <w:sz w:val="28"/>
          <w:szCs w:val="28"/>
        </w:rPr>
      </w:pPr>
      <w:bookmarkStart w:id="7" w:name="_Toc153732992"/>
      <w:bookmarkStart w:id="8" w:name="_Toc172857441"/>
      <w:bookmarkStart w:id="9" w:name="_Toc169790490"/>
      <w:r w:rsidRPr="00FE6357">
        <w:rPr>
          <w:rFonts w:ascii="Sakkal Majalla" w:hAnsi="Sakkal Majalla" w:cs="Sakkal Majalla" w:hint="cs"/>
          <w:b/>
          <w:bCs/>
          <w:sz w:val="32"/>
          <w:szCs w:val="32"/>
          <w:rtl/>
        </w:rPr>
        <w:t>الأهمية العلمية:</w:t>
      </w:r>
      <w:bookmarkEnd w:id="7"/>
      <w:bookmarkEnd w:id="8"/>
    </w:p>
    <w:p w14:paraId="4ED95C29" w14:textId="0C91E0C2" w:rsidR="00581992" w:rsidRPr="004E3084" w:rsidRDefault="00581992" w:rsidP="0025308C">
      <w:pPr>
        <w:pStyle w:val="NormalWeb"/>
        <w:numPr>
          <w:ilvl w:val="0"/>
          <w:numId w:val="3"/>
        </w:numPr>
        <w:bidi/>
        <w:spacing w:line="360" w:lineRule="auto"/>
        <w:jc w:val="both"/>
        <w:rPr>
          <w:rFonts w:ascii="Sakkal Majalla" w:hAnsi="Sakkal Majalla" w:cs="Sakkal Majalla"/>
          <w:sz w:val="28"/>
          <w:szCs w:val="28"/>
        </w:rPr>
      </w:pPr>
      <w:r w:rsidRPr="004E3084">
        <w:rPr>
          <w:rFonts w:ascii="Sakkal Majalla" w:hAnsi="Sakkal Majalla" w:cs="Sakkal Majalla" w:hint="cs"/>
          <w:sz w:val="28"/>
          <w:szCs w:val="28"/>
          <w:rtl/>
        </w:rPr>
        <w:t>تسهم الدراسة في إثراء الأدبيات الأكاديمية المتعلقة بإدارة المعرفة من خلال تقديم بيانات وأدلة جديدة حول تأثيرها على جودة القرارات الإدارية. هذا يساعد في تعزيز الفهم النظري للعلاقة بين إدارة المعرفة والقرارات الإدارية، مما يمكن أن يساهم في تطوير نظريات جديدة أو تحسين النظريات القائمة</w:t>
      </w:r>
      <w:r w:rsidRPr="004E3084">
        <w:rPr>
          <w:rFonts w:ascii="Sakkal Majalla" w:hAnsi="Sakkal Majalla" w:cs="Sakkal Majalla" w:hint="cs"/>
          <w:sz w:val="28"/>
          <w:szCs w:val="28"/>
        </w:rPr>
        <w:t>.</w:t>
      </w:r>
    </w:p>
    <w:p w14:paraId="03B173BB" w14:textId="53683370" w:rsidR="00581992" w:rsidRPr="004E3084" w:rsidRDefault="00581992" w:rsidP="0025308C">
      <w:pPr>
        <w:pStyle w:val="NormalWeb"/>
        <w:numPr>
          <w:ilvl w:val="0"/>
          <w:numId w:val="3"/>
        </w:numPr>
        <w:bidi/>
        <w:spacing w:line="360" w:lineRule="auto"/>
        <w:jc w:val="both"/>
        <w:rPr>
          <w:rFonts w:ascii="Sakkal Majalla" w:hAnsi="Sakkal Majalla" w:cs="Sakkal Majalla"/>
          <w:sz w:val="28"/>
          <w:szCs w:val="28"/>
        </w:rPr>
      </w:pPr>
      <w:r w:rsidRPr="004E3084">
        <w:rPr>
          <w:rFonts w:ascii="Sakkal Majalla" w:hAnsi="Sakkal Majalla" w:cs="Sakkal Majalla" w:hint="cs"/>
          <w:sz w:val="28"/>
          <w:szCs w:val="28"/>
          <w:rtl/>
        </w:rPr>
        <w:t>تعد شركة دسر نموذجًا تطبيقيًا مهمًا لفحص مدى فعالية استراتيجيات إدارة المعرفة في بيئة أعمال حقيقية. تسهم الدراسة في تقديم رؤى عملية يمكن أن تطبق في الشركات الأخرى، مما يعزز من قدرة المؤسسات على تحسين أنظمتها المعرفية والاستفادة منها في اتخاذ قرارات أفضل</w:t>
      </w:r>
      <w:r w:rsidRPr="004E3084">
        <w:rPr>
          <w:rFonts w:ascii="Sakkal Majalla" w:hAnsi="Sakkal Majalla" w:cs="Sakkal Majalla" w:hint="cs"/>
          <w:sz w:val="28"/>
          <w:szCs w:val="28"/>
        </w:rPr>
        <w:t>.</w:t>
      </w:r>
    </w:p>
    <w:p w14:paraId="49B17073" w14:textId="5F8A3C08" w:rsidR="00581992" w:rsidRPr="004E3084" w:rsidRDefault="00581992" w:rsidP="0025308C">
      <w:pPr>
        <w:pStyle w:val="NormalWeb"/>
        <w:numPr>
          <w:ilvl w:val="0"/>
          <w:numId w:val="3"/>
        </w:numPr>
        <w:bidi/>
        <w:spacing w:line="360" w:lineRule="auto"/>
        <w:jc w:val="both"/>
        <w:rPr>
          <w:rFonts w:ascii="Sakkal Majalla" w:hAnsi="Sakkal Majalla" w:cs="Sakkal Majalla"/>
          <w:sz w:val="28"/>
          <w:szCs w:val="28"/>
        </w:rPr>
      </w:pPr>
      <w:r w:rsidRPr="004E3084">
        <w:rPr>
          <w:rFonts w:ascii="Sakkal Majalla" w:hAnsi="Sakkal Majalla" w:cs="Sakkal Majalla" w:hint="cs"/>
          <w:sz w:val="28"/>
          <w:szCs w:val="28"/>
          <w:rtl/>
        </w:rPr>
        <w:lastRenderedPageBreak/>
        <w:t>تقدم الدراسة وسائل وأدوات لقياس تأثير إدارة المعرفة على جودة القرارات الإدارية. هذا يمكن أن يساعد الباحثين والممارسين في تطوير مقاييس معيارية لتقييم فعالية إدارة المعرفة في المؤسسات المختلفة</w:t>
      </w:r>
      <w:r w:rsidRPr="004E3084">
        <w:rPr>
          <w:rFonts w:ascii="Sakkal Majalla" w:hAnsi="Sakkal Majalla" w:cs="Sakkal Majalla" w:hint="cs"/>
          <w:sz w:val="28"/>
          <w:szCs w:val="28"/>
        </w:rPr>
        <w:t>.</w:t>
      </w:r>
    </w:p>
    <w:p w14:paraId="3733C95D" w14:textId="552DF1C5" w:rsidR="00581992" w:rsidRPr="004E3084" w:rsidRDefault="00581992" w:rsidP="0025308C">
      <w:pPr>
        <w:pStyle w:val="NormalWeb"/>
        <w:numPr>
          <w:ilvl w:val="0"/>
          <w:numId w:val="3"/>
        </w:numPr>
        <w:bidi/>
        <w:spacing w:line="360" w:lineRule="auto"/>
        <w:jc w:val="both"/>
        <w:rPr>
          <w:rFonts w:ascii="Sakkal Majalla" w:hAnsi="Sakkal Majalla" w:cs="Sakkal Majalla"/>
          <w:sz w:val="28"/>
          <w:szCs w:val="28"/>
        </w:rPr>
      </w:pPr>
      <w:r w:rsidRPr="004E3084">
        <w:rPr>
          <w:rFonts w:ascii="Sakkal Majalla" w:hAnsi="Sakkal Majalla" w:cs="Sakkal Majalla" w:hint="cs"/>
          <w:sz w:val="28"/>
          <w:szCs w:val="28"/>
          <w:rtl/>
        </w:rPr>
        <w:t>تساعد الدراسة في تحديد العوامل التي تؤثر على فعالية إدارة المعرفة في تحسين جودة القرارات الإدارية. يمكن أن تشمل هذه العوامل التكنولوجيا المستخدمة، وثقافة المنظمة، والهيكل التنظيمي، والسياسات والإجراءات المتعلقة بإدارة المعرفة</w:t>
      </w:r>
      <w:r w:rsidRPr="004E3084">
        <w:rPr>
          <w:rFonts w:ascii="Sakkal Majalla" w:hAnsi="Sakkal Majalla" w:cs="Sakkal Majalla" w:hint="cs"/>
          <w:sz w:val="28"/>
          <w:szCs w:val="28"/>
        </w:rPr>
        <w:t>.</w:t>
      </w:r>
    </w:p>
    <w:p w14:paraId="1F08E7F8" w14:textId="6DE808FA" w:rsidR="00AD309A" w:rsidRPr="00FE6357" w:rsidRDefault="00581992" w:rsidP="0025308C">
      <w:pPr>
        <w:pStyle w:val="NormalWeb"/>
        <w:numPr>
          <w:ilvl w:val="0"/>
          <w:numId w:val="3"/>
        </w:numPr>
        <w:bidi/>
        <w:spacing w:line="360" w:lineRule="auto"/>
        <w:jc w:val="both"/>
        <w:rPr>
          <w:rFonts w:ascii="Sakkal Majalla" w:hAnsi="Sakkal Majalla" w:cs="Sakkal Majalla"/>
          <w:sz w:val="28"/>
          <w:szCs w:val="28"/>
        </w:rPr>
      </w:pPr>
      <w:r w:rsidRPr="004E3084">
        <w:rPr>
          <w:rFonts w:ascii="Sakkal Majalla" w:hAnsi="Sakkal Majalla" w:cs="Sakkal Majalla" w:hint="cs"/>
          <w:sz w:val="28"/>
          <w:szCs w:val="28"/>
          <w:rtl/>
        </w:rPr>
        <w:t>من خلال فهم تأثير إدارة المعرفة على جودة القرارات، يمكن للمؤسسات تعزيز قدرتها على الابتكار والتطوير. القرارات المستنيرة تعتمد بشكل كبير على الوصول إلى المعلومات الصحيحة في الوقت المناسب، مما يعزز من قدرة المؤسسة على التكيف مع التغيرات والتحديات الجديدة</w:t>
      </w:r>
      <w:r w:rsidRPr="004E3084">
        <w:rPr>
          <w:rFonts w:ascii="Sakkal Majalla" w:hAnsi="Sakkal Majalla" w:cs="Sakkal Majalla" w:hint="cs"/>
          <w:sz w:val="28"/>
          <w:szCs w:val="28"/>
        </w:rPr>
        <w:t>.</w:t>
      </w:r>
      <w:bookmarkStart w:id="10" w:name="_Toc153732993"/>
    </w:p>
    <w:p w14:paraId="157ECA49" w14:textId="01185F33" w:rsidR="00425F7F" w:rsidRPr="00FE6357" w:rsidRDefault="00425F7F" w:rsidP="0025308C">
      <w:pPr>
        <w:pStyle w:val="ListParagraph"/>
        <w:numPr>
          <w:ilvl w:val="0"/>
          <w:numId w:val="30"/>
        </w:numPr>
        <w:spacing w:before="100" w:beforeAutospacing="1" w:after="100" w:afterAutospacing="1" w:line="360" w:lineRule="auto"/>
        <w:ind w:left="419" w:hanging="357"/>
        <w:contextualSpacing w:val="0"/>
        <w:jc w:val="both"/>
        <w:outlineLvl w:val="2"/>
        <w:rPr>
          <w:rFonts w:ascii="Sakkal Majalla" w:hAnsi="Sakkal Majalla" w:cs="Sakkal Majalla"/>
          <w:b/>
          <w:bCs/>
          <w:sz w:val="32"/>
          <w:szCs w:val="32"/>
          <w:rtl/>
        </w:rPr>
      </w:pPr>
      <w:bookmarkStart w:id="11" w:name="_Toc172857442"/>
      <w:r w:rsidRPr="00FE6357">
        <w:rPr>
          <w:rFonts w:ascii="Sakkal Majalla" w:hAnsi="Sakkal Majalla" w:cs="Sakkal Majalla" w:hint="cs"/>
          <w:b/>
          <w:bCs/>
          <w:sz w:val="32"/>
          <w:szCs w:val="32"/>
          <w:rtl/>
        </w:rPr>
        <w:t>الأهمية العملية:</w:t>
      </w:r>
      <w:bookmarkEnd w:id="10"/>
      <w:bookmarkEnd w:id="11"/>
    </w:p>
    <w:p w14:paraId="522E02AC" w14:textId="77C2536C" w:rsidR="00E12AE6" w:rsidRPr="00AD309A"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t xml:space="preserve"> </w:t>
      </w:r>
      <w:r w:rsidRPr="00AD309A">
        <w:rPr>
          <w:rFonts w:ascii="Sakkal Majalla" w:hAnsi="Sakkal Majalla" w:cs="Sakkal Majalla"/>
          <w:sz w:val="28"/>
          <w:szCs w:val="28"/>
          <w:rtl/>
        </w:rPr>
        <w:t>من خلال تحليل كيفية تأثير إدارة المعرفة على جودة القرارات الإدارية، يمكن لشركة دسر تحسين أدائها التنظيمي. المعرفة الجيدة والمُدارة بفعالية تساعد في اتخاذ قرارات أفضل وأسرع، مما ينعكس إيجاباً على الأداء العام للشركة</w:t>
      </w:r>
      <w:r w:rsidRPr="00AD309A">
        <w:rPr>
          <w:rFonts w:ascii="Sakkal Majalla" w:hAnsi="Sakkal Majalla" w:cs="Sakkal Majalla"/>
          <w:sz w:val="28"/>
          <w:szCs w:val="28"/>
        </w:rPr>
        <w:t>.</w:t>
      </w:r>
    </w:p>
    <w:p w14:paraId="334F27BA" w14:textId="3004AA70" w:rsidR="00E12AE6" w:rsidRPr="00AD309A"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t xml:space="preserve">  </w:t>
      </w:r>
      <w:r w:rsidRPr="00AD309A">
        <w:rPr>
          <w:rFonts w:ascii="Sakkal Majalla" w:hAnsi="Sakkal Majalla" w:cs="Sakkal Majalla"/>
          <w:sz w:val="28"/>
          <w:szCs w:val="28"/>
          <w:rtl/>
        </w:rPr>
        <w:t>توفر إدارة المعرفة بيئة مشجعة للابتكار والإبداع من خلال تسهيل الوصول إلى المعلومات والأفكار الجديدة. هذا يمكن أن يساعد شركة دسر في تطوير منتجات وخدمات جديدة تلبي احتياجات السوق المتغيرة</w:t>
      </w:r>
      <w:r w:rsidRPr="00AD309A">
        <w:rPr>
          <w:rFonts w:ascii="Sakkal Majalla" w:hAnsi="Sakkal Majalla" w:cs="Sakkal Majalla"/>
          <w:sz w:val="28"/>
          <w:szCs w:val="28"/>
        </w:rPr>
        <w:t>.</w:t>
      </w:r>
    </w:p>
    <w:p w14:paraId="7EB3CBC1" w14:textId="5267CB64" w:rsidR="00E12AE6" w:rsidRPr="00AD309A"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t xml:space="preserve"> </w:t>
      </w:r>
      <w:r w:rsidRPr="00AD309A">
        <w:rPr>
          <w:rFonts w:ascii="Sakkal Majalla" w:hAnsi="Sakkal Majalla" w:cs="Sakkal Majalla"/>
          <w:sz w:val="28"/>
          <w:szCs w:val="28"/>
          <w:rtl/>
        </w:rPr>
        <w:t xml:space="preserve"> يمكن للمديرين الوصول إلى المعلومات الدقيقة والمحدثة، مما يساعدهم على اتخاذ قرارات مدروسة وفعالة. هذا يشمل تحسين القرارات الاستراتيجية والتشغيلية على حد سواء</w:t>
      </w:r>
      <w:r w:rsidRPr="00AD309A">
        <w:rPr>
          <w:rFonts w:ascii="Sakkal Majalla" w:hAnsi="Sakkal Majalla" w:cs="Sakkal Majalla"/>
          <w:sz w:val="28"/>
          <w:szCs w:val="28"/>
        </w:rPr>
        <w:t>.</w:t>
      </w:r>
    </w:p>
    <w:p w14:paraId="529CAC5D" w14:textId="72F2A5F3" w:rsidR="00E12AE6" w:rsidRPr="00AD309A"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t xml:space="preserve"> </w:t>
      </w:r>
      <w:r w:rsidRPr="00AD309A">
        <w:rPr>
          <w:rFonts w:ascii="Sakkal Majalla" w:hAnsi="Sakkal Majalla" w:cs="Sakkal Majalla"/>
          <w:sz w:val="28"/>
          <w:szCs w:val="28"/>
          <w:rtl/>
        </w:rPr>
        <w:t>يمكن لشركة دسر تعزيز تنافسيتها في السوق. القرارات المستنيرة تساعد الشركة على التكيف بسرعة مع التغيرات السوقية، واستغلال الفرص الجديدة، ومواجهة التحديات بفعالية</w:t>
      </w:r>
      <w:r w:rsidRPr="00AD309A">
        <w:rPr>
          <w:rFonts w:ascii="Sakkal Majalla" w:hAnsi="Sakkal Majalla" w:cs="Sakkal Majalla"/>
          <w:sz w:val="28"/>
          <w:szCs w:val="28"/>
        </w:rPr>
        <w:t>.</w:t>
      </w:r>
    </w:p>
    <w:p w14:paraId="5F8D525C" w14:textId="0A02210F" w:rsidR="00E12AE6" w:rsidRPr="00AD309A"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t xml:space="preserve"> </w:t>
      </w:r>
      <w:r w:rsidRPr="00AD309A">
        <w:rPr>
          <w:rFonts w:ascii="Sakkal Majalla" w:hAnsi="Sakkal Majalla" w:cs="Sakkal Majalla"/>
          <w:sz w:val="28"/>
          <w:szCs w:val="28"/>
          <w:rtl/>
        </w:rPr>
        <w:t>تساهم إدارة المعرفة في تطوير مهارات العاملين من خلال توفير بيئة تعليمية مستمرة. يمكن للموظفين الوصول إلى المعرفة وتبادلها بسهولة، مما يعزز من قدراتهم ومعرفتهم المهنية</w:t>
      </w:r>
      <w:r w:rsidRPr="00AD309A">
        <w:rPr>
          <w:rFonts w:ascii="Sakkal Majalla" w:hAnsi="Sakkal Majalla" w:cs="Sakkal Majalla"/>
          <w:sz w:val="28"/>
          <w:szCs w:val="28"/>
        </w:rPr>
        <w:t>.</w:t>
      </w:r>
    </w:p>
    <w:p w14:paraId="7549A8E9" w14:textId="79D71837" w:rsidR="00E12AE6" w:rsidRDefault="00E12AE6" w:rsidP="0025308C">
      <w:pPr>
        <w:pStyle w:val="NormalWeb"/>
        <w:numPr>
          <w:ilvl w:val="0"/>
          <w:numId w:val="3"/>
        </w:numPr>
        <w:bidi/>
        <w:spacing w:line="360" w:lineRule="auto"/>
        <w:jc w:val="both"/>
        <w:rPr>
          <w:rFonts w:ascii="Sakkal Majalla" w:hAnsi="Sakkal Majalla" w:cs="Sakkal Majalla"/>
          <w:sz w:val="28"/>
          <w:szCs w:val="28"/>
        </w:rPr>
      </w:pPr>
      <w:r w:rsidRPr="00AD309A">
        <w:rPr>
          <w:rFonts w:ascii="Sakkal Majalla" w:hAnsi="Sakkal Majalla" w:cs="Sakkal Majalla"/>
          <w:sz w:val="28"/>
          <w:szCs w:val="28"/>
        </w:rPr>
        <w:lastRenderedPageBreak/>
        <w:t xml:space="preserve"> </w:t>
      </w:r>
      <w:r w:rsidRPr="00AD309A">
        <w:rPr>
          <w:rFonts w:ascii="Sakkal Majalla" w:hAnsi="Sakkal Majalla" w:cs="Sakkal Majalla"/>
          <w:sz w:val="28"/>
          <w:szCs w:val="28"/>
          <w:rtl/>
        </w:rPr>
        <w:t>نتائج الدراسة يمكن أن تقدم لشركة دسر توصيات مخصصة لتحسين أنظمة إدارة المعرفة الخاصة بها، مما يساعد في تلبية احتياجات الشركة الفريدة وتحقيق أفضل النتائج</w:t>
      </w:r>
      <w:r w:rsidRPr="00AD309A">
        <w:rPr>
          <w:rFonts w:ascii="Sakkal Majalla" w:hAnsi="Sakkal Majalla" w:cs="Sakkal Majalla"/>
          <w:sz w:val="28"/>
          <w:szCs w:val="28"/>
        </w:rPr>
        <w:t>.</w:t>
      </w:r>
    </w:p>
    <w:p w14:paraId="6EE7F9A2" w14:textId="2EBCC112" w:rsidR="00FE6357" w:rsidRPr="00FE6357" w:rsidRDefault="00FE6357" w:rsidP="00FE6357">
      <w:pPr>
        <w:pStyle w:val="NormalWeb"/>
        <w:bidi/>
        <w:spacing w:line="360" w:lineRule="auto"/>
        <w:ind w:left="357"/>
        <w:jc w:val="both"/>
        <w:outlineLvl w:val="1"/>
        <w:rPr>
          <w:rFonts w:ascii="Sakkal Majalla" w:hAnsi="Sakkal Majalla" w:cs="Sakkal Majalla"/>
          <w:b/>
          <w:bCs/>
          <w:sz w:val="36"/>
          <w:szCs w:val="36"/>
        </w:rPr>
      </w:pPr>
      <w:bookmarkStart w:id="12" w:name="_Toc172857443"/>
      <w:r w:rsidRPr="00FE6357">
        <w:rPr>
          <w:rFonts w:ascii="Sakkal Majalla" w:hAnsi="Sakkal Majalla" w:cs="Sakkal Majalla" w:hint="cs"/>
          <w:b/>
          <w:bCs/>
          <w:sz w:val="36"/>
          <w:szCs w:val="36"/>
          <w:rtl/>
          <w:lang w:bidi="ar-EG"/>
        </w:rPr>
        <w:t>3.1 أهداف الدراسة</w:t>
      </w:r>
      <w:bookmarkEnd w:id="12"/>
      <w:r w:rsidRPr="00FE6357">
        <w:rPr>
          <w:rFonts w:ascii="Sakkal Majalla" w:hAnsi="Sakkal Majalla" w:cs="Sakkal Majalla" w:hint="cs"/>
          <w:b/>
          <w:bCs/>
          <w:sz w:val="36"/>
          <w:szCs w:val="36"/>
          <w:rtl/>
          <w:lang w:bidi="ar-EG"/>
        </w:rPr>
        <w:t xml:space="preserve"> </w:t>
      </w:r>
    </w:p>
    <w:bookmarkEnd w:id="9"/>
    <w:p w14:paraId="68771929" w14:textId="59B65708" w:rsidR="00F30BD7" w:rsidRDefault="00425F7F" w:rsidP="00FE6357">
      <w:pPr>
        <w:spacing w:before="100" w:beforeAutospacing="1" w:after="100" w:afterAutospacing="1" w:line="360" w:lineRule="auto"/>
        <w:ind w:left="-2" w:firstLine="722"/>
        <w:jc w:val="both"/>
        <w:rPr>
          <w:rFonts w:ascii="Sakkal Majalla" w:eastAsia="Calibri" w:hAnsi="Sakkal Majalla" w:cs="Sakkal Majalla"/>
          <w:kern w:val="0"/>
          <w:sz w:val="28"/>
          <w:szCs w:val="28"/>
          <w:rtl/>
          <w14:ligatures w14:val="none"/>
        </w:rPr>
      </w:pPr>
      <w:r w:rsidRPr="00425F7F">
        <w:rPr>
          <w:rFonts w:ascii="Sakkal Majalla" w:eastAsia="Calibri" w:hAnsi="Sakkal Majalla" w:cs="Sakkal Majalla"/>
          <w:kern w:val="0"/>
          <w:sz w:val="28"/>
          <w:szCs w:val="28"/>
          <w:rtl/>
          <w14:ligatures w14:val="none"/>
        </w:rPr>
        <w:t xml:space="preserve">هدفت الدراسة إلى معرفة </w:t>
      </w:r>
      <w:bookmarkStart w:id="13" w:name="_Hlk169983117"/>
      <w:r w:rsidR="00DA2C73" w:rsidRPr="00DA2C73">
        <w:rPr>
          <w:rFonts w:ascii="Sakkal Majalla" w:eastAsia="Calibri" w:hAnsi="Sakkal Majalla" w:cs="Sakkal Majalla"/>
          <w:kern w:val="0"/>
          <w:sz w:val="28"/>
          <w:szCs w:val="28"/>
          <w:rtl/>
          <w14:ligatures w14:val="none"/>
        </w:rPr>
        <w:t>أثر إدارة المعرفة</w:t>
      </w:r>
      <w:r w:rsidR="00DA2C73">
        <w:rPr>
          <w:rFonts w:ascii="Sakkal Majalla" w:eastAsia="Calibri" w:hAnsi="Sakkal Majalla" w:cs="Sakkal Majalla" w:hint="cs"/>
          <w:kern w:val="0"/>
          <w:sz w:val="28"/>
          <w:szCs w:val="28"/>
          <w:rtl/>
          <w14:ligatures w14:val="none"/>
        </w:rPr>
        <w:t xml:space="preserve"> بابعادها ( توافر المعرفة </w:t>
      </w:r>
      <w:r w:rsidR="00DA2C73">
        <w:rPr>
          <w:rFonts w:ascii="Sakkal Majalla" w:eastAsia="Calibri" w:hAnsi="Sakkal Majalla" w:cs="Sakkal Majalla"/>
          <w:kern w:val="0"/>
          <w:sz w:val="28"/>
          <w:szCs w:val="28"/>
          <w:rtl/>
          <w14:ligatures w14:val="none"/>
        </w:rPr>
        <w:t>–</w:t>
      </w:r>
      <w:r w:rsidR="00DA2C73">
        <w:rPr>
          <w:rFonts w:ascii="Sakkal Majalla" w:eastAsia="Calibri" w:hAnsi="Sakkal Majalla" w:cs="Sakkal Majalla" w:hint="cs"/>
          <w:kern w:val="0"/>
          <w:sz w:val="28"/>
          <w:szCs w:val="28"/>
          <w:rtl/>
          <w14:ligatures w14:val="none"/>
        </w:rPr>
        <w:t xml:space="preserve"> نشر المعرفة -تطبيق المعرفة) </w:t>
      </w:r>
      <w:r w:rsidR="00DA2C73" w:rsidRPr="00DA2C73">
        <w:rPr>
          <w:rFonts w:ascii="Sakkal Majalla" w:eastAsia="Calibri" w:hAnsi="Sakkal Majalla" w:cs="Sakkal Majalla"/>
          <w:kern w:val="0"/>
          <w:sz w:val="28"/>
          <w:szCs w:val="28"/>
          <w:rtl/>
          <w14:ligatures w14:val="none"/>
        </w:rPr>
        <w:t xml:space="preserve"> على  جودة القرارات الإدارية</w:t>
      </w:r>
      <w:r w:rsidR="00DA2C73">
        <w:rPr>
          <w:rFonts w:ascii="Sakkal Majalla" w:eastAsia="Calibri" w:hAnsi="Sakkal Majalla" w:cs="Sakkal Majalla" w:hint="cs"/>
          <w:kern w:val="0"/>
          <w:sz w:val="28"/>
          <w:szCs w:val="28"/>
          <w:rtl/>
          <w14:ligatures w14:val="none"/>
        </w:rPr>
        <w:t xml:space="preserve"> بابعادها ( جودة القرار </w:t>
      </w:r>
      <w:r w:rsidR="00DA2C73">
        <w:rPr>
          <w:rFonts w:ascii="Sakkal Majalla" w:eastAsia="Calibri" w:hAnsi="Sakkal Majalla" w:cs="Sakkal Majalla"/>
          <w:kern w:val="0"/>
          <w:sz w:val="28"/>
          <w:szCs w:val="28"/>
          <w:rtl/>
          <w14:ligatures w14:val="none"/>
        </w:rPr>
        <w:t>–</w:t>
      </w:r>
      <w:r w:rsidR="00DA2C73">
        <w:rPr>
          <w:rFonts w:ascii="Sakkal Majalla" w:eastAsia="Calibri" w:hAnsi="Sakkal Majalla" w:cs="Sakkal Majalla" w:hint="cs"/>
          <w:kern w:val="0"/>
          <w:sz w:val="28"/>
          <w:szCs w:val="28"/>
          <w:rtl/>
          <w14:ligatures w14:val="none"/>
        </w:rPr>
        <w:t xml:space="preserve"> زمن  اتخاذ وتنفيذ القرار </w:t>
      </w:r>
      <w:r w:rsidR="00DA2C73">
        <w:rPr>
          <w:rFonts w:ascii="Sakkal Majalla" w:eastAsia="Calibri" w:hAnsi="Sakkal Majalla" w:cs="Sakkal Majalla"/>
          <w:kern w:val="0"/>
          <w:sz w:val="28"/>
          <w:szCs w:val="28"/>
          <w:rtl/>
          <w14:ligatures w14:val="none"/>
        </w:rPr>
        <w:t>–</w:t>
      </w:r>
      <w:r w:rsidR="00DA2C73">
        <w:rPr>
          <w:rFonts w:ascii="Sakkal Majalla" w:eastAsia="Calibri" w:hAnsi="Sakkal Majalla" w:cs="Sakkal Majalla" w:hint="cs"/>
          <w:kern w:val="0"/>
          <w:sz w:val="28"/>
          <w:szCs w:val="28"/>
          <w:rtl/>
          <w14:ligatures w14:val="none"/>
        </w:rPr>
        <w:t xml:space="preserve"> سهولة تنفيذ القرار )  </w:t>
      </w:r>
      <w:r w:rsidR="00DA2C73" w:rsidRPr="00DA2C73">
        <w:rPr>
          <w:rFonts w:ascii="Sakkal Majalla" w:eastAsia="Calibri" w:hAnsi="Sakkal Majalla" w:cs="Sakkal Majalla"/>
          <w:kern w:val="0"/>
          <w:sz w:val="28"/>
          <w:szCs w:val="28"/>
          <w:rtl/>
          <w14:ligatures w14:val="none"/>
        </w:rPr>
        <w:t>: دراسة تطبيقية على</w:t>
      </w:r>
      <w:r w:rsidR="00DA2C73">
        <w:rPr>
          <w:rFonts w:ascii="Sakkal Majalla" w:eastAsia="Calibri" w:hAnsi="Sakkal Majalla" w:cs="Sakkal Majalla" w:hint="cs"/>
          <w:kern w:val="0"/>
          <w:sz w:val="28"/>
          <w:szCs w:val="28"/>
          <w:rtl/>
          <w14:ligatures w14:val="none"/>
        </w:rPr>
        <w:t xml:space="preserve"> </w:t>
      </w:r>
      <w:bookmarkStart w:id="14" w:name="_Hlk169982989"/>
      <w:r w:rsidR="00DA2C73" w:rsidRPr="00DA2C73">
        <w:rPr>
          <w:rFonts w:ascii="Sakkal Majalla" w:eastAsia="Calibri" w:hAnsi="Sakkal Majalla" w:cs="Sakkal Majalla"/>
          <w:kern w:val="0"/>
          <w:sz w:val="28"/>
          <w:szCs w:val="28"/>
          <w:rtl/>
          <w14:ligatures w14:val="none"/>
        </w:rPr>
        <w:t>شركة دسر بالمملكة العربية السعودية</w:t>
      </w:r>
      <w:bookmarkEnd w:id="13"/>
      <w:bookmarkEnd w:id="14"/>
      <w:r w:rsidRPr="00425F7F">
        <w:rPr>
          <w:rFonts w:ascii="Sakkal Majalla" w:eastAsia="Calibri" w:hAnsi="Sakkal Majalla" w:cs="Sakkal Majalla"/>
          <w:kern w:val="0"/>
          <w:sz w:val="28"/>
          <w:szCs w:val="28"/>
          <w:rtl/>
          <w14:ligatures w14:val="none"/>
        </w:rPr>
        <w:t>،</w:t>
      </w:r>
      <w:r>
        <w:rPr>
          <w:rFonts w:ascii="Sakkal Majalla" w:eastAsia="Calibri" w:hAnsi="Sakkal Majalla" w:cs="Sakkal Majalla" w:hint="cs"/>
          <w:kern w:val="0"/>
          <w:sz w:val="28"/>
          <w:szCs w:val="28"/>
          <w:rtl/>
          <w14:ligatures w14:val="none"/>
        </w:rPr>
        <w:t xml:space="preserve"> </w:t>
      </w:r>
      <w:r w:rsidR="00F30BD7" w:rsidRPr="00F30BD7">
        <w:rPr>
          <w:rFonts w:ascii="Sakkal Majalla" w:eastAsia="Calibri" w:hAnsi="Sakkal Majalla" w:cs="Sakkal Majalla" w:hint="cs"/>
          <w:kern w:val="0"/>
          <w:sz w:val="28"/>
          <w:szCs w:val="28"/>
          <w:rtl/>
          <w:lang w:bidi="ar-EG"/>
          <w14:ligatures w14:val="none"/>
        </w:rPr>
        <w:t>ويتفرع</w:t>
      </w:r>
      <w:r w:rsidR="00F30BD7" w:rsidRPr="00F30BD7">
        <w:rPr>
          <w:rFonts w:ascii="Sakkal Majalla" w:eastAsia="Calibri" w:hAnsi="Sakkal Majalla" w:cs="Sakkal Majalla" w:hint="cs"/>
          <w:kern w:val="0"/>
          <w:sz w:val="28"/>
          <w:szCs w:val="28"/>
          <w:rtl/>
          <w14:ligatures w14:val="none"/>
        </w:rPr>
        <w:t xml:space="preserve"> منه </w:t>
      </w:r>
      <w:r w:rsidR="00F30BD7" w:rsidRPr="00F30BD7">
        <w:rPr>
          <w:rFonts w:ascii="Sakkal Majalla" w:eastAsia="Calibri" w:hAnsi="Sakkal Majalla" w:cs="Sakkal Majalla"/>
          <w:kern w:val="0"/>
          <w:sz w:val="28"/>
          <w:szCs w:val="28"/>
          <w:rtl/>
          <w14:ligatures w14:val="none"/>
        </w:rPr>
        <w:t>مجموعة من الأهداف الفرعية:</w:t>
      </w:r>
    </w:p>
    <w:p w14:paraId="11A3859D" w14:textId="4335BC20" w:rsidR="00DA2C73" w:rsidRPr="00AD309A" w:rsidRDefault="00DA2C73" w:rsidP="0025308C">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D309A">
        <w:rPr>
          <w:rFonts w:ascii="Sakkal Majalla" w:eastAsia="Calibri" w:hAnsi="Sakkal Majalla" w:cs="Sakkal Majalla"/>
          <w:kern w:val="0"/>
          <w:sz w:val="28"/>
          <w:szCs w:val="28"/>
          <w:rtl/>
          <w14:ligatures w14:val="none"/>
        </w:rPr>
        <w:t xml:space="preserve">التعرف على واقع إدارة المعرفة واتخاذ القرارات فى </w:t>
      </w:r>
      <w:r w:rsidR="000E5DF1" w:rsidRPr="00AD309A">
        <w:rPr>
          <w:rFonts w:ascii="Sakkal Majalla" w:eastAsia="Calibri" w:hAnsi="Sakkal Majalla" w:cs="Sakkal Majalla"/>
          <w:kern w:val="0"/>
          <w:sz w:val="28"/>
          <w:szCs w:val="28"/>
          <w:rtl/>
          <w14:ligatures w14:val="none"/>
        </w:rPr>
        <w:t>شركة دسر</w:t>
      </w:r>
      <w:r w:rsidR="000E5DF1" w:rsidRPr="00AD309A">
        <w:rPr>
          <w:rFonts w:ascii="Sakkal Majalla" w:eastAsia="Calibri" w:hAnsi="Sakkal Majalla" w:cs="Sakkal Majalla" w:hint="cs"/>
          <w:kern w:val="0"/>
          <w:sz w:val="28"/>
          <w:szCs w:val="28"/>
          <w:rtl/>
          <w14:ligatures w14:val="none"/>
        </w:rPr>
        <w:t>.</w:t>
      </w:r>
    </w:p>
    <w:p w14:paraId="23FE8356" w14:textId="683340A1" w:rsidR="00DA2C73" w:rsidRPr="00AD309A" w:rsidRDefault="00DA2C73" w:rsidP="0025308C">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D309A">
        <w:rPr>
          <w:rFonts w:ascii="Sakkal Majalla" w:eastAsia="Calibri" w:hAnsi="Sakkal Majalla" w:cs="Sakkal Majalla"/>
          <w:kern w:val="0"/>
          <w:sz w:val="28"/>
          <w:szCs w:val="28"/>
          <w:rtl/>
          <w14:ligatures w14:val="none"/>
        </w:rPr>
        <w:t>إختبار ودراسة العلاقة بين إدارة المعرفة وفعالية إتخاذ القرارات .</w:t>
      </w:r>
    </w:p>
    <w:p w14:paraId="273AF265" w14:textId="3DA9C658" w:rsidR="00DA2C73" w:rsidRPr="00AD309A" w:rsidRDefault="00DA2C73" w:rsidP="0025308C">
      <w:pPr>
        <w:pStyle w:val="ListParagraph"/>
        <w:numPr>
          <w:ilvl w:val="0"/>
          <w:numId w:val="4"/>
        </w:numPr>
        <w:spacing w:before="100" w:beforeAutospacing="1" w:after="100" w:afterAutospacing="1" w:line="360" w:lineRule="auto"/>
        <w:ind w:left="423"/>
        <w:contextualSpacing w:val="0"/>
        <w:jc w:val="both"/>
        <w:rPr>
          <w:rFonts w:ascii="Sakkal Majalla" w:eastAsia="Calibri" w:hAnsi="Sakkal Majalla" w:cs="Sakkal Majalla"/>
          <w:kern w:val="0"/>
          <w:sz w:val="28"/>
          <w:szCs w:val="28"/>
          <w:rtl/>
          <w14:ligatures w14:val="none"/>
        </w:rPr>
      </w:pPr>
      <w:r w:rsidRPr="00AD309A">
        <w:rPr>
          <w:rFonts w:ascii="Sakkal Majalla" w:eastAsia="Calibri" w:hAnsi="Sakkal Majalla" w:cs="Sakkal Majalla"/>
          <w:kern w:val="0"/>
          <w:sz w:val="28"/>
          <w:szCs w:val="28"/>
          <w:rtl/>
          <w14:ligatures w14:val="none"/>
        </w:rPr>
        <w:t>تقديم وصياغة مجموعة من التوصيات بشأن كل من إدارة المعرفة وفعالية إتخاذ القرارات</w:t>
      </w:r>
    </w:p>
    <w:p w14:paraId="2A109F61" w14:textId="7F7EF8E1" w:rsidR="000E5DF1" w:rsidRDefault="00DA2C73" w:rsidP="0025308C">
      <w:pPr>
        <w:pStyle w:val="ListParagraph"/>
        <w:numPr>
          <w:ilvl w:val="0"/>
          <w:numId w:val="4"/>
        </w:numPr>
        <w:spacing w:before="100" w:beforeAutospacing="1" w:after="100" w:afterAutospacing="1" w:line="360" w:lineRule="auto"/>
        <w:ind w:left="423"/>
        <w:contextualSpacing w:val="0"/>
        <w:jc w:val="both"/>
      </w:pPr>
      <w:r w:rsidRPr="00AD309A">
        <w:rPr>
          <w:rFonts w:ascii="Sakkal Majalla" w:eastAsia="Calibri" w:hAnsi="Sakkal Majalla" w:cs="Sakkal Majalla"/>
          <w:kern w:val="0"/>
          <w:sz w:val="28"/>
          <w:szCs w:val="28"/>
          <w:rtl/>
          <w14:ligatures w14:val="none"/>
        </w:rPr>
        <w:t xml:space="preserve">توضيح مدى أهمية الحفاظ على الكوادر البشرية </w:t>
      </w:r>
      <w:r w:rsidR="000E5DF1" w:rsidRPr="00AD309A">
        <w:rPr>
          <w:rFonts w:ascii="Sakkal Majalla" w:eastAsia="Calibri" w:hAnsi="Sakkal Majalla" w:cs="Sakkal Majalla" w:hint="cs"/>
          <w:kern w:val="0"/>
          <w:sz w:val="28"/>
          <w:szCs w:val="28"/>
          <w:rtl/>
          <w14:ligatures w14:val="none"/>
        </w:rPr>
        <w:t>ب</w:t>
      </w:r>
      <w:r w:rsidR="000E5DF1" w:rsidRPr="00AD309A">
        <w:rPr>
          <w:rFonts w:ascii="Sakkal Majalla" w:eastAsia="Calibri" w:hAnsi="Sakkal Majalla" w:cs="Sakkal Majalla"/>
          <w:kern w:val="0"/>
          <w:sz w:val="28"/>
          <w:szCs w:val="28"/>
          <w:rtl/>
          <w14:ligatures w14:val="none"/>
        </w:rPr>
        <w:t xml:space="preserve">شركة دسر </w:t>
      </w:r>
      <w:r w:rsidRPr="00AD309A">
        <w:rPr>
          <w:rFonts w:ascii="Sakkal Majalla" w:eastAsia="Calibri" w:hAnsi="Sakkal Majalla" w:cs="Sakkal Majalla"/>
          <w:kern w:val="0"/>
          <w:sz w:val="28"/>
          <w:szCs w:val="28"/>
          <w:rtl/>
          <w14:ligatures w14:val="none"/>
        </w:rPr>
        <w:t>ممن يمتلكون ال</w:t>
      </w:r>
      <w:r w:rsidR="000E5DF1" w:rsidRPr="00AD309A">
        <w:rPr>
          <w:rFonts w:ascii="Sakkal Majalla" w:eastAsia="Calibri" w:hAnsi="Sakkal Majalla" w:cs="Sakkal Majalla" w:hint="cs"/>
          <w:kern w:val="0"/>
          <w:sz w:val="28"/>
          <w:szCs w:val="28"/>
          <w:rtl/>
          <w14:ligatures w14:val="none"/>
        </w:rPr>
        <w:t xml:space="preserve">خبرة  </w:t>
      </w:r>
      <w:r w:rsidRPr="00AD309A">
        <w:rPr>
          <w:rFonts w:ascii="Sakkal Majalla" w:eastAsia="Calibri" w:hAnsi="Sakkal Majalla" w:cs="Sakkal Majalla"/>
          <w:kern w:val="0"/>
          <w:sz w:val="28"/>
          <w:szCs w:val="28"/>
          <w:rtl/>
          <w14:ligatures w14:val="none"/>
        </w:rPr>
        <w:t>والمهارة والمعرفة</w:t>
      </w:r>
      <w:r w:rsidR="000E5DF1" w:rsidRPr="00AD309A">
        <w:rPr>
          <w:rFonts w:ascii="Sakkal Majalla" w:eastAsia="Calibri" w:hAnsi="Sakkal Majalla" w:cs="Sakkal Majalla" w:hint="cs"/>
          <w:kern w:val="0"/>
          <w:sz w:val="28"/>
          <w:szCs w:val="28"/>
          <w:rtl/>
          <w14:ligatures w14:val="none"/>
        </w:rPr>
        <w:t>.</w:t>
      </w:r>
      <w:bookmarkStart w:id="15" w:name="_Toc169790491"/>
    </w:p>
    <w:p w14:paraId="09FC6487" w14:textId="329ABF90" w:rsidR="00FE6357" w:rsidRPr="00FE6357" w:rsidRDefault="00FE6357" w:rsidP="00FE6357">
      <w:pPr>
        <w:spacing w:before="100" w:beforeAutospacing="1" w:after="100" w:afterAutospacing="1" w:line="360" w:lineRule="auto"/>
        <w:ind w:left="62"/>
        <w:jc w:val="both"/>
        <w:outlineLvl w:val="1"/>
        <w:rPr>
          <w:rFonts w:ascii="Sakkal Majalla" w:hAnsi="Sakkal Majalla" w:cs="Sakkal Majalla"/>
          <w:b/>
          <w:bCs/>
          <w:sz w:val="36"/>
          <w:szCs w:val="36"/>
          <w:rtl/>
        </w:rPr>
      </w:pPr>
      <w:bookmarkStart w:id="16" w:name="_Toc172857444"/>
      <w:r w:rsidRPr="00FE6357">
        <w:rPr>
          <w:rFonts w:ascii="Sakkal Majalla" w:hAnsi="Sakkal Majalla" w:cs="Sakkal Majalla"/>
          <w:b/>
          <w:bCs/>
          <w:sz w:val="36"/>
          <w:szCs w:val="36"/>
          <w:rtl/>
        </w:rPr>
        <w:t>4.1 تساؤلات الدراسة</w:t>
      </w:r>
      <w:bookmarkEnd w:id="16"/>
      <w:r w:rsidRPr="00FE6357">
        <w:rPr>
          <w:rFonts w:ascii="Sakkal Majalla" w:hAnsi="Sakkal Majalla" w:cs="Sakkal Majalla"/>
          <w:b/>
          <w:bCs/>
          <w:sz w:val="36"/>
          <w:szCs w:val="36"/>
          <w:rtl/>
        </w:rPr>
        <w:t xml:space="preserve"> </w:t>
      </w:r>
    </w:p>
    <w:p w14:paraId="5918A092" w14:textId="48C8F18F" w:rsidR="00425F7F" w:rsidRPr="00220A9B" w:rsidRDefault="00425F7F" w:rsidP="00FE6357">
      <w:pPr>
        <w:spacing w:before="100" w:beforeAutospacing="1" w:after="100" w:afterAutospacing="1" w:line="360" w:lineRule="auto"/>
        <w:ind w:firstLine="720"/>
        <w:jc w:val="both"/>
        <w:rPr>
          <w:rFonts w:ascii="Sakkal Majalla" w:hAnsi="Sakkal Majalla" w:cs="Sakkal Majalla"/>
          <w:sz w:val="28"/>
          <w:szCs w:val="28"/>
          <w:rtl/>
        </w:rPr>
      </w:pPr>
      <w:bookmarkStart w:id="17" w:name="_Toc153732996"/>
      <w:bookmarkEnd w:id="15"/>
      <w:r w:rsidRPr="00FE6357">
        <w:rPr>
          <w:rFonts w:ascii="Sakkal Majalla" w:hAnsi="Sakkal Majalla" w:cs="Sakkal Majalla"/>
          <w:b/>
          <w:bCs/>
          <w:sz w:val="28"/>
          <w:szCs w:val="28"/>
          <w:rtl/>
        </w:rPr>
        <w:t>السؤال الرئي</w:t>
      </w:r>
      <w:r w:rsidRPr="00FE6357">
        <w:rPr>
          <w:rFonts w:ascii="Sakkal Majalla" w:hAnsi="Sakkal Majalla" w:cs="Sakkal Majalla" w:hint="cs"/>
          <w:b/>
          <w:bCs/>
          <w:sz w:val="28"/>
          <w:szCs w:val="28"/>
          <w:rtl/>
        </w:rPr>
        <w:t>سى</w:t>
      </w:r>
      <w:r w:rsidRPr="00FE6357">
        <w:rPr>
          <w:rFonts w:ascii="Sakkal Majalla" w:hAnsi="Sakkal Majalla" w:cs="Sakkal Majalla"/>
          <w:b/>
          <w:bCs/>
          <w:sz w:val="28"/>
          <w:szCs w:val="28"/>
          <w:rtl/>
        </w:rPr>
        <w:t>:</w:t>
      </w:r>
      <w:r w:rsidRPr="00220A9B">
        <w:rPr>
          <w:rFonts w:ascii="Sakkal Majalla" w:hAnsi="Sakkal Majalla" w:cs="Sakkal Majalla"/>
          <w:sz w:val="28"/>
          <w:szCs w:val="28"/>
          <w:rtl/>
        </w:rPr>
        <w:t xml:space="preserve"> هل هناك </w:t>
      </w:r>
      <w:r w:rsidR="000E5DF1" w:rsidRPr="00220A9B">
        <w:rPr>
          <w:rFonts w:ascii="Sakkal Majalla" w:hAnsi="Sakkal Majalla" w:cs="Sakkal Majalla"/>
          <w:sz w:val="28"/>
          <w:szCs w:val="28"/>
          <w:rtl/>
        </w:rPr>
        <w:t xml:space="preserve">أثر </w:t>
      </w:r>
      <w:r w:rsidR="000E5DF1" w:rsidRPr="00220A9B">
        <w:rPr>
          <w:rFonts w:ascii="Sakkal Majalla" w:hAnsi="Sakkal Majalla" w:cs="Sakkal Majalla" w:hint="cs"/>
          <w:sz w:val="28"/>
          <w:szCs w:val="28"/>
          <w:rtl/>
        </w:rPr>
        <w:t>ل</w:t>
      </w:r>
      <w:r w:rsidR="000E5DF1" w:rsidRPr="00220A9B">
        <w:rPr>
          <w:rFonts w:ascii="Sakkal Majalla" w:hAnsi="Sakkal Majalla" w:cs="Sakkal Majalla"/>
          <w:sz w:val="28"/>
          <w:szCs w:val="28"/>
          <w:rtl/>
        </w:rPr>
        <w:t xml:space="preserve">إدارة المعرفة بابعادها ( توافر المعرفة – نشر المعرفة -تطبيق المعرفة)  على  </w:t>
      </w:r>
      <w:bookmarkStart w:id="18" w:name="_Hlk169983795"/>
      <w:bookmarkStart w:id="19" w:name="_Hlk169983458"/>
      <w:r w:rsidR="000E5DF1" w:rsidRPr="00220A9B">
        <w:rPr>
          <w:rFonts w:ascii="Sakkal Majalla" w:hAnsi="Sakkal Majalla" w:cs="Sakkal Majalla"/>
          <w:sz w:val="28"/>
          <w:szCs w:val="28"/>
          <w:rtl/>
        </w:rPr>
        <w:t xml:space="preserve">جودة القرارات الإدارية بابعادها ( جودة القرار – زمن  اتخاذ وتنفيذ القرار – سهولة تنفيذ القرار ) </w:t>
      </w:r>
      <w:bookmarkEnd w:id="18"/>
      <w:r w:rsidR="007C5787" w:rsidRPr="00220A9B">
        <w:rPr>
          <w:rFonts w:ascii="Sakkal Majalla" w:hAnsi="Sakkal Majalla" w:cs="Sakkal Majalla" w:hint="cs"/>
          <w:sz w:val="28"/>
          <w:szCs w:val="28"/>
          <w:rtl/>
        </w:rPr>
        <w:t>فى</w:t>
      </w:r>
      <w:r w:rsidR="000E5DF1" w:rsidRPr="00220A9B">
        <w:rPr>
          <w:rFonts w:ascii="Sakkal Majalla" w:hAnsi="Sakkal Majalla" w:cs="Sakkal Majalla"/>
          <w:sz w:val="28"/>
          <w:szCs w:val="28"/>
          <w:rtl/>
        </w:rPr>
        <w:t xml:space="preserve"> شركة دسر</w:t>
      </w:r>
      <w:bookmarkEnd w:id="19"/>
      <w:r w:rsidRPr="00220A9B">
        <w:rPr>
          <w:rFonts w:ascii="Sakkal Majalla" w:hAnsi="Sakkal Majalla" w:cs="Sakkal Majalla"/>
          <w:sz w:val="28"/>
          <w:szCs w:val="28"/>
          <w:rtl/>
        </w:rPr>
        <w:t>؟</w:t>
      </w:r>
      <w:bookmarkEnd w:id="17"/>
    </w:p>
    <w:p w14:paraId="20D4DA0E" w14:textId="77777777" w:rsidR="00425F7F" w:rsidRPr="00FE6357" w:rsidRDefault="00425F7F" w:rsidP="00B618D9">
      <w:pPr>
        <w:spacing w:before="100" w:beforeAutospacing="1" w:after="100" w:afterAutospacing="1" w:line="360" w:lineRule="auto"/>
        <w:jc w:val="both"/>
        <w:rPr>
          <w:rFonts w:ascii="Sakkal Majalla" w:hAnsi="Sakkal Majalla" w:cs="Sakkal Majalla"/>
          <w:b/>
          <w:bCs/>
          <w:sz w:val="28"/>
          <w:szCs w:val="28"/>
          <w:rtl/>
        </w:rPr>
      </w:pPr>
      <w:bookmarkStart w:id="20" w:name="_Toc153722786"/>
      <w:bookmarkStart w:id="21" w:name="_Toc153723607"/>
      <w:bookmarkStart w:id="22" w:name="_Toc153732997"/>
      <w:r w:rsidRPr="00FE6357">
        <w:rPr>
          <w:rFonts w:ascii="Sakkal Majalla" w:hAnsi="Sakkal Majalla" w:cs="Sakkal Majalla" w:hint="cs"/>
          <w:b/>
          <w:bCs/>
          <w:sz w:val="28"/>
          <w:szCs w:val="28"/>
          <w:rtl/>
        </w:rPr>
        <w:t>وينبثق عن هذا السؤال عدد من الأسئلة الفرعية الأتية:</w:t>
      </w:r>
      <w:bookmarkEnd w:id="20"/>
      <w:bookmarkEnd w:id="21"/>
      <w:bookmarkEnd w:id="22"/>
      <w:r w:rsidRPr="00FE6357">
        <w:rPr>
          <w:rFonts w:ascii="Sakkal Majalla" w:hAnsi="Sakkal Majalla" w:cs="Sakkal Majalla" w:hint="cs"/>
          <w:b/>
          <w:bCs/>
          <w:sz w:val="28"/>
          <w:szCs w:val="28"/>
          <w:rtl/>
        </w:rPr>
        <w:t xml:space="preserve"> </w:t>
      </w:r>
    </w:p>
    <w:p w14:paraId="3864F7BD" w14:textId="5FE7CEDE" w:rsidR="00425F7F" w:rsidRPr="00FE6357" w:rsidRDefault="00425F7F" w:rsidP="0025308C">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bookmarkStart w:id="23" w:name="_Toc153732998"/>
      <w:r w:rsidRPr="00FE6357">
        <w:rPr>
          <w:rFonts w:ascii="Sakkal Majalla" w:hAnsi="Sakkal Majalla" w:cs="Sakkal Majalla" w:hint="cs"/>
          <w:sz w:val="28"/>
          <w:szCs w:val="28"/>
          <w:rtl/>
        </w:rPr>
        <w:t>السؤال الفرعي الأول:</w:t>
      </w:r>
      <w:bookmarkEnd w:id="23"/>
      <w:r w:rsidRPr="00FE6357">
        <w:rPr>
          <w:rFonts w:ascii="Sakkal Majalla" w:hAnsi="Sakkal Majalla" w:cs="Sakkal Majalla" w:hint="cs"/>
          <w:sz w:val="28"/>
          <w:szCs w:val="28"/>
          <w:rtl/>
        </w:rPr>
        <w:t xml:space="preserve"> </w:t>
      </w:r>
      <w:bookmarkStart w:id="24" w:name="_Toc153722788"/>
      <w:bookmarkStart w:id="25" w:name="_Toc153723609"/>
      <w:bookmarkStart w:id="26" w:name="_Toc153732999"/>
      <w:r w:rsidR="00E9556A" w:rsidRPr="00FE6357">
        <w:rPr>
          <w:rFonts w:ascii="Sakkal Majalla" w:hAnsi="Sakkal Majalla" w:cs="Sakkal Majalla" w:hint="cs"/>
          <w:sz w:val="28"/>
          <w:szCs w:val="28"/>
          <w:rtl/>
        </w:rPr>
        <w:t xml:space="preserve"> </w:t>
      </w:r>
      <w:r w:rsidRPr="00FE6357">
        <w:rPr>
          <w:rFonts w:ascii="Sakkal Majalla" w:hAnsi="Sakkal Majalla" w:cs="Sakkal Majalla" w:hint="cs"/>
          <w:sz w:val="28"/>
          <w:szCs w:val="28"/>
          <w:rtl/>
        </w:rPr>
        <w:t xml:space="preserve">هل هناك </w:t>
      </w:r>
      <w:r w:rsidR="000E5DF1" w:rsidRPr="00FE6357">
        <w:rPr>
          <w:rFonts w:ascii="Sakkal Majalla" w:hAnsi="Sakkal Majalla" w:cs="Sakkal Majalla" w:hint="cs"/>
          <w:sz w:val="28"/>
          <w:szCs w:val="28"/>
          <w:rtl/>
        </w:rPr>
        <w:t xml:space="preserve">أثر لتوافر المعرفة على </w:t>
      </w:r>
      <w:r w:rsidR="00047744" w:rsidRPr="00FE6357">
        <w:rPr>
          <w:rFonts w:ascii="Sakkal Majalla" w:hAnsi="Sakkal Majalla" w:cs="Sakkal Majalla" w:hint="cs"/>
          <w:sz w:val="28"/>
          <w:szCs w:val="28"/>
          <w:rtl/>
        </w:rPr>
        <w:t xml:space="preserve">جودة القرارات الإدارية بابعادها ( جودة القرار – زمن  اتخاذ وتنفيذ القرار – سهولة تنفيذ القرار )  </w:t>
      </w:r>
      <w:r w:rsidR="000E5DF1" w:rsidRPr="00FE6357">
        <w:rPr>
          <w:rFonts w:ascii="Sakkal Majalla" w:hAnsi="Sakkal Majalla" w:cs="Sakkal Majalla" w:hint="cs"/>
          <w:sz w:val="28"/>
          <w:szCs w:val="28"/>
          <w:rtl/>
        </w:rPr>
        <w:t xml:space="preserve">فى شركة دسر </w:t>
      </w:r>
      <w:r w:rsidRPr="00FE6357">
        <w:rPr>
          <w:rFonts w:ascii="Sakkal Majalla" w:hAnsi="Sakkal Majalla" w:cs="Sakkal Majalla" w:hint="cs"/>
          <w:sz w:val="28"/>
          <w:szCs w:val="28"/>
          <w:rtl/>
        </w:rPr>
        <w:t>؟</w:t>
      </w:r>
      <w:bookmarkEnd w:id="24"/>
      <w:bookmarkEnd w:id="25"/>
      <w:bookmarkEnd w:id="26"/>
    </w:p>
    <w:p w14:paraId="2DE24655" w14:textId="5AF80545" w:rsidR="00425F7F" w:rsidRPr="00FE6357" w:rsidRDefault="00425F7F" w:rsidP="0025308C">
      <w:pPr>
        <w:pStyle w:val="ListParagraph"/>
        <w:numPr>
          <w:ilvl w:val="0"/>
          <w:numId w:val="31"/>
        </w:numPr>
        <w:spacing w:before="100" w:beforeAutospacing="1" w:after="100" w:afterAutospacing="1" w:line="360" w:lineRule="auto"/>
        <w:ind w:left="423"/>
        <w:jc w:val="both"/>
        <w:rPr>
          <w:rFonts w:ascii="Sakkal Majalla" w:hAnsi="Sakkal Majalla" w:cs="Sakkal Majalla"/>
          <w:sz w:val="28"/>
          <w:szCs w:val="28"/>
          <w:rtl/>
        </w:rPr>
      </w:pPr>
      <w:bookmarkStart w:id="27" w:name="_Toc153733000"/>
      <w:r w:rsidRPr="00FE6357">
        <w:rPr>
          <w:rFonts w:ascii="Sakkal Majalla" w:hAnsi="Sakkal Majalla" w:cs="Sakkal Majalla" w:hint="cs"/>
          <w:sz w:val="28"/>
          <w:szCs w:val="28"/>
          <w:rtl/>
        </w:rPr>
        <w:t>السؤال الفرعي الثاني:</w:t>
      </w:r>
      <w:bookmarkEnd w:id="27"/>
      <w:r w:rsidRPr="00FE6357">
        <w:rPr>
          <w:rFonts w:ascii="Sakkal Majalla" w:hAnsi="Sakkal Majalla" w:cs="Sakkal Majalla" w:hint="cs"/>
          <w:sz w:val="28"/>
          <w:szCs w:val="28"/>
          <w:rtl/>
        </w:rPr>
        <w:t xml:space="preserve"> </w:t>
      </w:r>
      <w:bookmarkStart w:id="28" w:name="_Toc153722790"/>
      <w:bookmarkStart w:id="29" w:name="_Toc153723611"/>
      <w:bookmarkStart w:id="30" w:name="_Toc153733001"/>
      <w:r w:rsidRPr="00FE6357">
        <w:rPr>
          <w:rFonts w:ascii="Sakkal Majalla" w:hAnsi="Sakkal Majalla" w:cs="Sakkal Majalla" w:hint="cs"/>
          <w:sz w:val="28"/>
          <w:szCs w:val="28"/>
          <w:rtl/>
        </w:rPr>
        <w:t xml:space="preserve">هل هناك </w:t>
      </w:r>
      <w:r w:rsidR="000E5DF1" w:rsidRPr="00FE6357">
        <w:rPr>
          <w:rFonts w:ascii="Sakkal Majalla" w:hAnsi="Sakkal Majalla" w:cs="Sakkal Majalla" w:hint="cs"/>
          <w:sz w:val="28"/>
          <w:szCs w:val="28"/>
          <w:rtl/>
        </w:rPr>
        <w:t xml:space="preserve">أثر لنشر المعرفة </w:t>
      </w:r>
      <w:r w:rsidR="00047744" w:rsidRPr="00FE6357">
        <w:rPr>
          <w:rFonts w:ascii="Sakkal Majalla" w:hAnsi="Sakkal Majalla" w:cs="Sakkal Majalla" w:hint="cs"/>
          <w:sz w:val="28"/>
          <w:szCs w:val="28"/>
          <w:rtl/>
        </w:rPr>
        <w:t>على</w:t>
      </w:r>
      <w:r w:rsidR="000E5DF1" w:rsidRPr="00FE6357">
        <w:rPr>
          <w:rFonts w:ascii="Sakkal Majalla" w:hAnsi="Sakkal Majalla" w:cs="Sakkal Majalla" w:hint="cs"/>
          <w:sz w:val="28"/>
          <w:szCs w:val="28"/>
          <w:rtl/>
        </w:rPr>
        <w:t xml:space="preserve"> </w:t>
      </w:r>
      <w:r w:rsidR="00047744" w:rsidRPr="00FE6357">
        <w:rPr>
          <w:rFonts w:ascii="Sakkal Majalla" w:hAnsi="Sakkal Majalla" w:cs="Sakkal Majalla" w:hint="cs"/>
          <w:sz w:val="28"/>
          <w:szCs w:val="28"/>
          <w:rtl/>
        </w:rPr>
        <w:t xml:space="preserve">جودة القرارات الإدارية بابعادها ( جودة القرار – زمن  اتخاذ وتنفيذ القرار – سهولة تنفيذ القرار )  </w:t>
      </w:r>
      <w:r w:rsidR="000E5DF1" w:rsidRPr="00FE6357">
        <w:rPr>
          <w:rFonts w:ascii="Sakkal Majalla" w:hAnsi="Sakkal Majalla" w:cs="Sakkal Majalla" w:hint="cs"/>
          <w:sz w:val="28"/>
          <w:szCs w:val="28"/>
          <w:rtl/>
        </w:rPr>
        <w:t xml:space="preserve">فى شركة دسر </w:t>
      </w:r>
      <w:r w:rsidRPr="00FE6357">
        <w:rPr>
          <w:rFonts w:ascii="Sakkal Majalla" w:hAnsi="Sakkal Majalla" w:cs="Sakkal Majalla" w:hint="cs"/>
          <w:sz w:val="28"/>
          <w:szCs w:val="28"/>
          <w:rtl/>
        </w:rPr>
        <w:t>؟</w:t>
      </w:r>
      <w:bookmarkEnd w:id="28"/>
      <w:bookmarkEnd w:id="29"/>
      <w:bookmarkEnd w:id="30"/>
    </w:p>
    <w:p w14:paraId="0B73F686" w14:textId="77EF141C" w:rsidR="00425F7F" w:rsidRPr="00FE6357" w:rsidRDefault="00425F7F" w:rsidP="0025308C">
      <w:pPr>
        <w:pStyle w:val="ListParagraph"/>
        <w:numPr>
          <w:ilvl w:val="0"/>
          <w:numId w:val="31"/>
        </w:numPr>
        <w:spacing w:before="100" w:beforeAutospacing="1" w:after="100" w:afterAutospacing="1" w:line="360" w:lineRule="auto"/>
        <w:ind w:left="423"/>
        <w:jc w:val="both"/>
        <w:rPr>
          <w:sz w:val="28"/>
          <w:szCs w:val="28"/>
          <w:rtl/>
        </w:rPr>
      </w:pPr>
      <w:bookmarkStart w:id="31" w:name="_Toc153733002"/>
      <w:r w:rsidRPr="00FE6357">
        <w:rPr>
          <w:rFonts w:ascii="Sakkal Majalla" w:hAnsi="Sakkal Majalla" w:cs="Sakkal Majalla" w:hint="cs"/>
          <w:sz w:val="28"/>
          <w:szCs w:val="28"/>
          <w:rtl/>
        </w:rPr>
        <w:lastRenderedPageBreak/>
        <w:t>السؤال الفرعي الثالث :</w:t>
      </w:r>
      <w:bookmarkEnd w:id="31"/>
      <w:r w:rsidRPr="00FE6357">
        <w:rPr>
          <w:rFonts w:ascii="Sakkal Majalla" w:hAnsi="Sakkal Majalla" w:cs="Sakkal Majalla" w:hint="cs"/>
          <w:sz w:val="28"/>
          <w:szCs w:val="28"/>
          <w:rtl/>
        </w:rPr>
        <w:t xml:space="preserve"> </w:t>
      </w:r>
      <w:bookmarkStart w:id="32" w:name="_Toc153723613"/>
      <w:bookmarkStart w:id="33" w:name="_Toc153733003"/>
      <w:r w:rsidRPr="00FE6357">
        <w:rPr>
          <w:rFonts w:ascii="Sakkal Majalla" w:hAnsi="Sakkal Majalla" w:cs="Sakkal Majalla" w:hint="cs"/>
          <w:sz w:val="28"/>
          <w:szCs w:val="28"/>
          <w:rtl/>
        </w:rPr>
        <w:t xml:space="preserve">هل هناك </w:t>
      </w:r>
      <w:r w:rsidR="000E5DF1" w:rsidRPr="00FE6357">
        <w:rPr>
          <w:rFonts w:ascii="Sakkal Majalla" w:hAnsi="Sakkal Majalla" w:cs="Sakkal Majalla" w:hint="cs"/>
          <w:sz w:val="28"/>
          <w:szCs w:val="28"/>
          <w:rtl/>
        </w:rPr>
        <w:t xml:space="preserve">أثر لتطبيق المعرفة على </w:t>
      </w:r>
      <w:r w:rsidR="00047744" w:rsidRPr="00FE6357">
        <w:rPr>
          <w:rFonts w:ascii="Sakkal Majalla" w:hAnsi="Sakkal Majalla" w:cs="Sakkal Majalla" w:hint="cs"/>
          <w:sz w:val="28"/>
          <w:szCs w:val="28"/>
          <w:rtl/>
        </w:rPr>
        <w:t xml:space="preserve">جودة القرارات الإدارية بابعادها ( جودة القرار – زمن  اتخاذ وتنفيذ القرار – سهولة تنفيذ القرار )  </w:t>
      </w:r>
      <w:r w:rsidR="000E5DF1" w:rsidRPr="00FE6357">
        <w:rPr>
          <w:rFonts w:ascii="Sakkal Majalla" w:hAnsi="Sakkal Majalla" w:cs="Sakkal Majalla" w:hint="cs"/>
          <w:sz w:val="28"/>
          <w:szCs w:val="28"/>
          <w:rtl/>
        </w:rPr>
        <w:t>فى شرك</w:t>
      </w:r>
      <w:r w:rsidR="00FE6357">
        <w:rPr>
          <w:rFonts w:ascii="Sakkal Majalla" w:hAnsi="Sakkal Majalla" w:cs="Sakkal Majalla" w:hint="cs"/>
          <w:sz w:val="28"/>
          <w:szCs w:val="28"/>
          <w:rtl/>
        </w:rPr>
        <w:t xml:space="preserve">ة دسر </w:t>
      </w:r>
      <w:r w:rsidRPr="00FE6357">
        <w:rPr>
          <w:rFonts w:ascii="Sakkal Majalla" w:hAnsi="Sakkal Majalla" w:cs="Sakkal Majalla" w:hint="cs"/>
          <w:sz w:val="28"/>
          <w:szCs w:val="28"/>
          <w:rtl/>
        </w:rPr>
        <w:t>؟</w:t>
      </w:r>
      <w:bookmarkEnd w:id="32"/>
      <w:bookmarkEnd w:id="33"/>
    </w:p>
    <w:p w14:paraId="47E956CB" w14:textId="5D65E7E4" w:rsidR="00FE6357" w:rsidRPr="00955C22" w:rsidRDefault="00FE6357" w:rsidP="00955C22">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34" w:name="_Toc172857445"/>
      <w:r w:rsidRPr="00955C22">
        <w:rPr>
          <w:rFonts w:ascii="Sakkal Majalla" w:eastAsia="Calibri" w:hAnsi="Sakkal Majalla" w:cs="Sakkal Majalla" w:hint="cs"/>
          <w:b/>
          <w:bCs/>
          <w:kern w:val="0"/>
          <w:sz w:val="36"/>
          <w:szCs w:val="36"/>
          <w:rtl/>
          <w14:ligatures w14:val="none"/>
        </w:rPr>
        <w:t>5.1 فروض الدراسة</w:t>
      </w:r>
      <w:bookmarkEnd w:id="34"/>
      <w:r w:rsidRPr="00955C22">
        <w:rPr>
          <w:rFonts w:ascii="Sakkal Majalla" w:eastAsia="Calibri" w:hAnsi="Sakkal Majalla" w:cs="Sakkal Majalla" w:hint="cs"/>
          <w:b/>
          <w:bCs/>
          <w:kern w:val="0"/>
          <w:sz w:val="36"/>
          <w:szCs w:val="36"/>
          <w:rtl/>
          <w14:ligatures w14:val="none"/>
        </w:rPr>
        <w:t xml:space="preserve"> </w:t>
      </w:r>
    </w:p>
    <w:p w14:paraId="7E37B0E5" w14:textId="0501694D" w:rsidR="00F30BD7" w:rsidRPr="00F30BD7" w:rsidRDefault="00F30BD7" w:rsidP="00955C22">
      <w:pPr>
        <w:tabs>
          <w:tab w:val="left" w:pos="2966"/>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F30BD7">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56214FC3" w14:textId="15D3D78A" w:rsidR="00E26483" w:rsidRDefault="00021780" w:rsidP="00955C22">
      <w:pPr>
        <w:spacing w:before="100" w:beforeAutospacing="1" w:after="100" w:afterAutospacing="1" w:line="360" w:lineRule="auto"/>
        <w:ind w:firstLine="680"/>
        <w:jc w:val="both"/>
        <w:rPr>
          <w:rFonts w:eastAsiaTheme="majorEastAsia" w:cs="Sakkal Majalla"/>
          <w:szCs w:val="28"/>
          <w:rtl/>
        </w:rPr>
      </w:pPr>
      <w:r w:rsidRPr="00AD309A">
        <w:rPr>
          <w:rFonts w:eastAsiaTheme="majorEastAsia" w:cs="Sakkal Majalla"/>
          <w:b/>
          <w:bCs/>
          <w:szCs w:val="28"/>
          <w:rtl/>
          <w:lang w:bidi="ar-JO"/>
        </w:rPr>
        <w:t>الفرضية الرئيسة الأولى</w:t>
      </w:r>
      <w:r w:rsidRPr="00985F00">
        <w:rPr>
          <w:rFonts w:eastAsiaTheme="majorEastAsia" w:cs="Sakkal Majalla"/>
          <w:szCs w:val="28"/>
          <w:rtl/>
          <w:lang w:bidi="ar-JO"/>
        </w:rPr>
        <w:t>:</w:t>
      </w:r>
      <w:r w:rsidRPr="00985F00">
        <w:rPr>
          <w:rFonts w:eastAsiaTheme="majorEastAsia" w:cs="Sakkal Majalla" w:hint="cs"/>
          <w:szCs w:val="28"/>
          <w:rtl/>
          <w:lang w:bidi="ar-JO"/>
        </w:rPr>
        <w:t xml:space="preserve"> </w:t>
      </w:r>
      <w:r w:rsidRPr="00985F00">
        <w:rPr>
          <w:rFonts w:eastAsiaTheme="majorEastAsia" w:cs="Sakkal Majalla"/>
          <w:szCs w:val="28"/>
          <w:rtl/>
          <w:lang w:bidi="ar-JO"/>
        </w:rPr>
        <w:t xml:space="preserve"> يوجد </w:t>
      </w:r>
      <w:r w:rsidRPr="00985F00">
        <w:rPr>
          <w:rFonts w:eastAsiaTheme="majorEastAsia" w:cs="Sakkal Majalla" w:hint="cs"/>
          <w:szCs w:val="28"/>
          <w:rtl/>
          <w:lang w:bidi="ar-JO"/>
        </w:rPr>
        <w:t>أثر ذ</w:t>
      </w:r>
      <w:r w:rsidRPr="00985F00">
        <w:rPr>
          <w:rFonts w:eastAsiaTheme="majorEastAsia" w:cs="Sakkal Majalla"/>
          <w:szCs w:val="28"/>
          <w:rtl/>
          <w:lang w:bidi="ar-JO"/>
        </w:rPr>
        <w:t xml:space="preserve">و دلالة </w:t>
      </w:r>
      <w:r w:rsidRPr="00985F00">
        <w:rPr>
          <w:rFonts w:eastAsiaTheme="majorEastAsia" w:cs="Sakkal Majalla" w:hint="cs"/>
          <w:szCs w:val="28"/>
          <w:rtl/>
          <w:lang w:bidi="ar-JO"/>
        </w:rPr>
        <w:t>إحصائية</w:t>
      </w:r>
      <w:r w:rsidRPr="00985F00">
        <w:rPr>
          <w:rFonts w:eastAsiaTheme="majorEastAsia" w:cs="Sakkal Majalla"/>
          <w:szCs w:val="28"/>
          <w:rtl/>
        </w:rPr>
        <w:t xml:space="preserve"> </w:t>
      </w:r>
      <w:r w:rsidR="00E26483">
        <w:rPr>
          <w:rFonts w:eastAsiaTheme="majorEastAsia" w:cs="Sakkal Majalla" w:hint="cs"/>
          <w:szCs w:val="28"/>
          <w:rtl/>
        </w:rPr>
        <w:t xml:space="preserve"> </w:t>
      </w:r>
      <w:r w:rsidR="00E26483" w:rsidRPr="00E26483">
        <w:rPr>
          <w:rFonts w:eastAsiaTheme="majorEastAsia" w:cs="Sakkal Majalla"/>
          <w:szCs w:val="28"/>
          <w:rtl/>
        </w:rPr>
        <w:t xml:space="preserve">لإدارة المعرفة بابعادها ( </w:t>
      </w:r>
      <w:bookmarkStart w:id="35" w:name="_Hlk169983597"/>
      <w:r w:rsidR="00E26483" w:rsidRPr="00E26483">
        <w:rPr>
          <w:rFonts w:eastAsiaTheme="majorEastAsia" w:cs="Sakkal Majalla"/>
          <w:szCs w:val="28"/>
          <w:rtl/>
        </w:rPr>
        <w:t>توافر المعرفة – نشر المعرفة -تطبيق المعرفة)  على  جودة القرارات الإدارية بابعادها ( جودة ال</w:t>
      </w:r>
      <w:r w:rsidR="00955C22">
        <w:rPr>
          <w:rFonts w:eastAsiaTheme="majorEastAsia" w:cs="Sakkal Majalla"/>
          <w:szCs w:val="28"/>
          <w:rtl/>
        </w:rPr>
        <w:t>قرار – زمن  اتخاذ وتنفيذ القرار</w:t>
      </w:r>
      <w:r w:rsidR="00955C22">
        <w:rPr>
          <w:rFonts w:eastAsiaTheme="majorEastAsia" w:cs="Sakkal Majalla" w:hint="cs"/>
          <w:szCs w:val="28"/>
          <w:rtl/>
        </w:rPr>
        <w:t xml:space="preserve"> </w:t>
      </w:r>
      <w:r w:rsidR="00E26483" w:rsidRPr="00E26483">
        <w:rPr>
          <w:rFonts w:eastAsiaTheme="majorEastAsia" w:cs="Sakkal Majalla"/>
          <w:szCs w:val="28"/>
          <w:rtl/>
        </w:rPr>
        <w:t>– سهولة تنفيذ القرار )</w:t>
      </w:r>
      <w:r w:rsidR="00E26483">
        <w:rPr>
          <w:rFonts w:eastAsiaTheme="majorEastAsia" w:cs="Sakkal Majalla" w:hint="cs"/>
          <w:szCs w:val="28"/>
          <w:rtl/>
        </w:rPr>
        <w:t xml:space="preserve"> فى</w:t>
      </w:r>
      <w:r w:rsidR="00E26483" w:rsidRPr="00E26483">
        <w:rPr>
          <w:rFonts w:eastAsiaTheme="majorEastAsia" w:cs="Sakkal Majalla"/>
          <w:szCs w:val="28"/>
          <w:rtl/>
        </w:rPr>
        <w:t xml:space="preserve"> شركة دسر </w:t>
      </w:r>
      <w:r w:rsidR="00714A31">
        <w:rPr>
          <w:rFonts w:eastAsiaTheme="majorEastAsia" w:cs="Sakkal Majalla" w:hint="cs"/>
          <w:szCs w:val="28"/>
          <w:rtl/>
        </w:rPr>
        <w:t>.</w:t>
      </w:r>
    </w:p>
    <w:bookmarkEnd w:id="35"/>
    <w:p w14:paraId="2C72C414" w14:textId="56D5761E" w:rsidR="00021780" w:rsidRPr="00955C22" w:rsidRDefault="00021780" w:rsidP="00B618D9">
      <w:pPr>
        <w:spacing w:before="100" w:beforeAutospacing="1" w:after="100" w:afterAutospacing="1" w:line="360" w:lineRule="auto"/>
        <w:jc w:val="both"/>
        <w:rPr>
          <w:rFonts w:eastAsiaTheme="majorEastAsia" w:cs="Sakkal Majalla"/>
          <w:b/>
          <w:bCs/>
          <w:szCs w:val="28"/>
          <w:rtl/>
          <w:lang w:bidi="ar-JO"/>
        </w:rPr>
      </w:pPr>
      <w:r w:rsidRPr="00955C22">
        <w:rPr>
          <w:rFonts w:eastAsiaTheme="majorEastAsia" w:cs="Sakkal Majalla"/>
          <w:b/>
          <w:bCs/>
          <w:szCs w:val="28"/>
          <w:rtl/>
          <w:lang w:bidi="ar-JO"/>
        </w:rPr>
        <w:t>وينبثق عن هذه</w:t>
      </w:r>
      <w:r w:rsidRPr="00955C22">
        <w:rPr>
          <w:rFonts w:eastAsiaTheme="majorEastAsia" w:cs="Sakkal Majalla" w:hint="cs"/>
          <w:b/>
          <w:bCs/>
          <w:szCs w:val="28"/>
          <w:rtl/>
          <w:lang w:bidi="ar-JO"/>
        </w:rPr>
        <w:t xml:space="preserve"> </w:t>
      </w:r>
      <w:r w:rsidRPr="00955C22">
        <w:rPr>
          <w:rFonts w:eastAsiaTheme="majorEastAsia" w:cs="Sakkal Majalla"/>
          <w:b/>
          <w:bCs/>
          <w:szCs w:val="28"/>
          <w:rtl/>
          <w:lang w:bidi="ar-JO"/>
        </w:rPr>
        <w:t>الفرضية عدد من الفرضيات هي كما يلي:</w:t>
      </w:r>
    </w:p>
    <w:p w14:paraId="0E52DB9F" w14:textId="7CBAF030" w:rsidR="00E70271" w:rsidRPr="00E70271" w:rsidRDefault="00021780" w:rsidP="00955C22">
      <w:pPr>
        <w:numPr>
          <w:ilvl w:val="0"/>
          <w:numId w:val="1"/>
        </w:numPr>
        <w:spacing w:before="100" w:beforeAutospacing="1" w:after="100" w:afterAutospacing="1" w:line="360" w:lineRule="auto"/>
        <w:ind w:left="423"/>
        <w:jc w:val="both"/>
        <w:rPr>
          <w:rFonts w:eastAsiaTheme="majorEastAsia" w:cs="Sakkal Majalla"/>
          <w:b/>
          <w:bCs/>
          <w:szCs w:val="28"/>
          <w:lang w:bidi="ar-JO"/>
        </w:rPr>
      </w:pPr>
      <w:r w:rsidRPr="00E70271">
        <w:rPr>
          <w:rFonts w:eastAsiaTheme="majorEastAsia" w:cs="Sakkal Majalla"/>
          <w:szCs w:val="28"/>
          <w:rtl/>
          <w:lang w:bidi="ar-JO"/>
        </w:rPr>
        <w:t xml:space="preserve">الفرضية الفرعية الأولى: يوجد </w:t>
      </w:r>
      <w:r w:rsidRPr="00E70271">
        <w:rPr>
          <w:rFonts w:eastAsiaTheme="majorEastAsia" w:cs="Sakkal Majalla" w:hint="cs"/>
          <w:szCs w:val="28"/>
          <w:rtl/>
          <w:lang w:bidi="ar-JO"/>
        </w:rPr>
        <w:t>أثر ذ</w:t>
      </w:r>
      <w:r w:rsidRPr="00E70271">
        <w:rPr>
          <w:rFonts w:eastAsiaTheme="majorEastAsia" w:cs="Sakkal Majalla"/>
          <w:szCs w:val="28"/>
          <w:rtl/>
          <w:lang w:bidi="ar-JO"/>
        </w:rPr>
        <w:t xml:space="preserve">و دلالة </w:t>
      </w:r>
      <w:r w:rsidRPr="00E70271">
        <w:rPr>
          <w:rFonts w:eastAsiaTheme="majorEastAsia" w:cs="Sakkal Majalla" w:hint="cs"/>
          <w:szCs w:val="28"/>
          <w:rtl/>
          <w:lang w:bidi="ar-JO"/>
        </w:rPr>
        <w:t xml:space="preserve">إحصائية </w:t>
      </w:r>
      <w:r w:rsidR="00E70271" w:rsidRPr="00E70271">
        <w:rPr>
          <w:rFonts w:eastAsiaTheme="majorEastAsia" w:cs="Sakkal Majalla" w:hint="cs"/>
          <w:szCs w:val="28"/>
          <w:rtl/>
        </w:rPr>
        <w:t>ل</w:t>
      </w:r>
      <w:r w:rsidR="00E70271" w:rsidRPr="00E70271">
        <w:rPr>
          <w:rFonts w:eastAsiaTheme="majorEastAsia" w:cs="Sakkal Majalla"/>
          <w:szCs w:val="28"/>
          <w:rtl/>
        </w:rPr>
        <w:t xml:space="preserve">توافر المعرفة على  جودة القرارات الإدارية بابعادها ( جودة القرار – زمن  اتخاذ وتنفيذ القرار – سهولة تنفيذ القرار ) فى شركة دسر </w:t>
      </w:r>
      <w:r w:rsidR="00714A31">
        <w:rPr>
          <w:rFonts w:eastAsiaTheme="majorEastAsia" w:cs="Sakkal Majalla" w:hint="cs"/>
          <w:szCs w:val="28"/>
          <w:rtl/>
        </w:rPr>
        <w:t>.</w:t>
      </w:r>
    </w:p>
    <w:p w14:paraId="3C6D9DFD" w14:textId="1FFE1A49" w:rsidR="00E70271" w:rsidRPr="00E70271" w:rsidRDefault="00E70271" w:rsidP="00955C22">
      <w:pPr>
        <w:numPr>
          <w:ilvl w:val="0"/>
          <w:numId w:val="1"/>
        </w:numPr>
        <w:spacing w:before="100" w:beforeAutospacing="1" w:after="100" w:afterAutospacing="1" w:line="360" w:lineRule="auto"/>
        <w:ind w:left="423"/>
        <w:jc w:val="both"/>
        <w:rPr>
          <w:rFonts w:eastAsiaTheme="majorEastAsia" w:cs="Sakkal Majalla"/>
          <w:b/>
          <w:bCs/>
          <w:szCs w:val="28"/>
          <w:lang w:bidi="ar-JO"/>
        </w:rPr>
      </w:pPr>
      <w:r w:rsidRPr="00E70271">
        <w:rPr>
          <w:rFonts w:eastAsiaTheme="majorEastAsia" w:cs="Sakkal Majalla"/>
          <w:szCs w:val="28"/>
          <w:rtl/>
        </w:rPr>
        <w:t>السعودية</w:t>
      </w:r>
      <w:r w:rsidR="00021780" w:rsidRPr="00E70271">
        <w:rPr>
          <w:rFonts w:eastAsiaTheme="majorEastAsia" w:cs="Sakkal Majalla"/>
          <w:szCs w:val="28"/>
          <w:rtl/>
          <w:lang w:bidi="ar-JO"/>
        </w:rPr>
        <w:t xml:space="preserve">الفرضية الفرعية الثانية: يوجد أثر ذو دلالة </w:t>
      </w:r>
      <w:r w:rsidR="00021780" w:rsidRPr="00E70271">
        <w:rPr>
          <w:rFonts w:eastAsiaTheme="majorEastAsia" w:cs="Sakkal Majalla" w:hint="cs"/>
          <w:szCs w:val="28"/>
          <w:rtl/>
          <w:lang w:bidi="ar-JO"/>
        </w:rPr>
        <w:t xml:space="preserve">إحصائية </w:t>
      </w:r>
      <w:r>
        <w:rPr>
          <w:rFonts w:cs="Sakkal Majalla" w:hint="cs"/>
          <w:szCs w:val="28"/>
          <w:rtl/>
          <w14:ligatures w14:val="none"/>
        </w:rPr>
        <w:t>ل</w:t>
      </w:r>
      <w:r w:rsidRPr="00E70271">
        <w:rPr>
          <w:rFonts w:cs="Sakkal Majalla"/>
          <w:szCs w:val="28"/>
          <w:rtl/>
          <w14:ligatures w14:val="none"/>
        </w:rPr>
        <w:t>نشر المعرفة على  جودة القرارات الإدارية بابعادها ( جودة القرار – زمن  اتخاذ وتنفيذ القرار – سهولة تنفيذ القرار ) فى شركة دسر</w:t>
      </w:r>
      <w:r w:rsidR="00714A31">
        <w:rPr>
          <w:rFonts w:cs="Sakkal Majalla" w:hint="cs"/>
          <w:szCs w:val="28"/>
          <w:rtl/>
          <w14:ligatures w14:val="none"/>
        </w:rPr>
        <w:t>.</w:t>
      </w:r>
    </w:p>
    <w:p w14:paraId="1DD902AF" w14:textId="72431A30" w:rsidR="00021780" w:rsidRPr="00E70271" w:rsidRDefault="00021780" w:rsidP="00955C22">
      <w:pPr>
        <w:numPr>
          <w:ilvl w:val="0"/>
          <w:numId w:val="1"/>
        </w:numPr>
        <w:spacing w:before="100" w:beforeAutospacing="1" w:after="100" w:afterAutospacing="1" w:line="360" w:lineRule="auto"/>
        <w:ind w:left="423"/>
        <w:jc w:val="both"/>
        <w:rPr>
          <w:rFonts w:eastAsiaTheme="majorEastAsia" w:cs="Sakkal Majalla"/>
          <w:b/>
          <w:bCs/>
          <w:szCs w:val="28"/>
          <w:lang w:bidi="ar-JO"/>
        </w:rPr>
      </w:pPr>
      <w:r w:rsidRPr="00E70271">
        <w:rPr>
          <w:rFonts w:eastAsiaTheme="majorEastAsia" w:cs="Sakkal Majalla"/>
          <w:szCs w:val="28"/>
          <w:rtl/>
          <w:lang w:bidi="ar-JO"/>
        </w:rPr>
        <w:t xml:space="preserve">الفرضية الفرعية الثالثة: يوجد أثر ذو دلالة إحصائية </w:t>
      </w:r>
      <w:bookmarkStart w:id="36" w:name="_Hlk149435281"/>
      <w:r w:rsidR="00E70271">
        <w:rPr>
          <w:rFonts w:eastAsiaTheme="majorEastAsia" w:cs="Sakkal Majalla" w:hint="cs"/>
          <w:szCs w:val="28"/>
          <w:rtl/>
        </w:rPr>
        <w:t>ل</w:t>
      </w:r>
      <w:r w:rsidR="00E70271" w:rsidRPr="00E70271">
        <w:rPr>
          <w:rFonts w:eastAsiaTheme="majorEastAsia" w:cs="Sakkal Majalla"/>
          <w:szCs w:val="28"/>
          <w:rtl/>
        </w:rPr>
        <w:t>تطبيق المعرفة  على  جودة القرارات الإدارية بابعادها ( جودة القرار – زمن  اتخاذ وتنفيذ القرار – سهولة تنفيذ القرار ) فى شركة دسر</w:t>
      </w:r>
      <w:r w:rsidRPr="00E70271">
        <w:rPr>
          <w:rFonts w:eastAsiaTheme="majorEastAsia" w:cs="Sakkal Majalla" w:hint="cs"/>
          <w:b/>
          <w:bCs/>
          <w:szCs w:val="28"/>
          <w:rtl/>
          <w:lang w:bidi="ar-JO"/>
        </w:rPr>
        <w:t>.</w:t>
      </w:r>
    </w:p>
    <w:p w14:paraId="4D54C142" w14:textId="1C7EB13F" w:rsidR="00955C22" w:rsidRPr="00955C22" w:rsidRDefault="00955C22" w:rsidP="00955C22">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rPr>
      </w:pPr>
      <w:bookmarkStart w:id="37" w:name="_Toc172857446"/>
      <w:bookmarkEnd w:id="36"/>
      <w:r w:rsidRPr="00955C22">
        <w:rPr>
          <w:rFonts w:ascii="Sakkal Majalla" w:eastAsia="Times New Roman" w:hAnsi="Sakkal Majalla" w:cs="Sakkal Majalla" w:hint="cs"/>
          <w:b/>
          <w:bCs/>
          <w:kern w:val="0"/>
          <w:sz w:val="36"/>
          <w:szCs w:val="36"/>
          <w:rtl/>
          <w:lang w:bidi="ar-JO"/>
        </w:rPr>
        <w:t>6.1 نموذج الدراسة</w:t>
      </w:r>
      <w:bookmarkEnd w:id="37"/>
      <w:r w:rsidRPr="00955C22">
        <w:rPr>
          <w:rFonts w:ascii="Sakkal Majalla" w:eastAsia="Times New Roman" w:hAnsi="Sakkal Majalla" w:cs="Sakkal Majalla" w:hint="cs"/>
          <w:b/>
          <w:bCs/>
          <w:kern w:val="0"/>
          <w:sz w:val="36"/>
          <w:szCs w:val="36"/>
          <w:rtl/>
          <w:lang w:bidi="ar-JO"/>
        </w:rPr>
        <w:t xml:space="preserve"> </w:t>
      </w:r>
    </w:p>
    <w:p w14:paraId="7A8F8381" w14:textId="1350A212" w:rsidR="00021780" w:rsidRPr="00021780" w:rsidRDefault="00021780" w:rsidP="00B618D9">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rPr>
      </w:pPr>
      <w:r w:rsidRPr="00021780">
        <w:rPr>
          <w:rFonts w:ascii="Sakkal Majalla" w:eastAsia="Times New Roman" w:hAnsi="Sakkal Majalla" w:cs="Sakkal Majalla"/>
          <w:kern w:val="0"/>
          <w:sz w:val="28"/>
          <w:szCs w:val="28"/>
          <w:rtl/>
          <w:lang w:bidi="ar-JO"/>
        </w:rPr>
        <w:t>يهدف هذا النموذج إلى د</w:t>
      </w:r>
      <w:r w:rsidRPr="00021780">
        <w:rPr>
          <w:rFonts w:ascii="Sakkal Majalla" w:eastAsia="Times New Roman" w:hAnsi="Sakkal Majalla" w:cs="Sakkal Majalla" w:hint="cs"/>
          <w:kern w:val="0"/>
          <w:sz w:val="28"/>
          <w:szCs w:val="28"/>
          <w:rtl/>
          <w:lang w:bidi="ar-JO"/>
        </w:rPr>
        <w:t xml:space="preserve">راسة </w:t>
      </w:r>
      <w:r w:rsidRPr="00021780">
        <w:rPr>
          <w:rFonts w:ascii="Sakkal Majalla" w:eastAsia="Times New Roman" w:hAnsi="Sakkal Majalla" w:cs="Sakkal Majalla"/>
          <w:kern w:val="0"/>
          <w:sz w:val="28"/>
          <w:szCs w:val="28"/>
          <w:rtl/>
        </w:rPr>
        <w:t xml:space="preserve"> </w:t>
      </w:r>
      <w:r w:rsidR="007C5787" w:rsidRPr="007C5787">
        <w:rPr>
          <w:rFonts w:ascii="Sakkal Majalla" w:eastAsia="Calibri" w:hAnsi="Sakkal Majalla" w:cs="Sakkal Majalla"/>
          <w:kern w:val="0"/>
          <w:sz w:val="28"/>
          <w:szCs w:val="28"/>
          <w:rtl/>
          <w14:ligatures w14:val="none"/>
        </w:rPr>
        <w:t xml:space="preserve">أثر لإدارة المعرفة بابعادها ( توافر المعرفة – نشر المعرفة -تطبيق المعرفة)  على  </w:t>
      </w:r>
      <w:bookmarkStart w:id="38" w:name="_Hlk169984160"/>
      <w:r w:rsidR="007C5787" w:rsidRPr="007C5787">
        <w:rPr>
          <w:rFonts w:ascii="Sakkal Majalla" w:eastAsia="Calibri" w:hAnsi="Sakkal Majalla" w:cs="Sakkal Majalla"/>
          <w:kern w:val="0"/>
          <w:sz w:val="28"/>
          <w:szCs w:val="28"/>
          <w:rtl/>
          <w14:ligatures w14:val="none"/>
        </w:rPr>
        <w:t xml:space="preserve">جودة القرارات الإدارية بابعادها ( جودة القرار – زمن  اتخاذ وتنفيذ القرار – سهولة تنفيذ القرار ) </w:t>
      </w:r>
      <w:bookmarkEnd w:id="38"/>
      <w:r w:rsidR="007C5787" w:rsidRPr="007C5787">
        <w:rPr>
          <w:rFonts w:ascii="Sakkal Majalla" w:eastAsia="Calibri" w:hAnsi="Sakkal Majalla" w:cs="Sakkal Majalla"/>
          <w:kern w:val="0"/>
          <w:sz w:val="28"/>
          <w:szCs w:val="28"/>
          <w:rtl/>
          <w14:ligatures w14:val="none"/>
        </w:rPr>
        <w:t xml:space="preserve">فى شركة دسر </w:t>
      </w:r>
      <w:r w:rsidR="00F50AA6">
        <w:rPr>
          <w:rFonts w:ascii="Sakkal Majalla" w:eastAsia="Times New Roman" w:hAnsi="Sakkal Majalla" w:cs="Sakkal Majalla" w:hint="cs"/>
          <w:kern w:val="0"/>
          <w:sz w:val="28"/>
          <w:szCs w:val="28"/>
          <w:rtl/>
        </w:rPr>
        <w:t xml:space="preserve">، </w:t>
      </w:r>
      <w:r w:rsidRPr="00021780">
        <w:rPr>
          <w:rFonts w:ascii="Sakkal Majalla" w:eastAsia="Times New Roman" w:hAnsi="Sakkal Majalla" w:cs="Sakkal Majalla"/>
          <w:kern w:val="0"/>
          <w:sz w:val="28"/>
          <w:szCs w:val="28"/>
          <w:rtl/>
          <w:lang w:bidi="ar-JO"/>
        </w:rPr>
        <w:t>ويتضمن المتغيرات التالية</w:t>
      </w:r>
      <w:r w:rsidRPr="00021780">
        <w:rPr>
          <w:rFonts w:ascii="Sakkal Majalla" w:eastAsia="Times New Roman" w:hAnsi="Sakkal Majalla" w:cs="Sakkal Majalla"/>
          <w:kern w:val="0"/>
          <w:sz w:val="28"/>
          <w:szCs w:val="28"/>
          <w:lang w:bidi="ar-JO"/>
        </w:rPr>
        <w:t>:</w:t>
      </w:r>
      <w:r w:rsidRPr="00021780">
        <w:rPr>
          <w:rFonts w:ascii="Sakkal Majalla" w:eastAsia="Calibri" w:hAnsi="Sakkal Majalla" w:cs="Sakkal Majalla"/>
          <w:kern w:val="0"/>
          <w:sz w:val="28"/>
          <w:rtl/>
        </w:rPr>
        <w:t xml:space="preserve"> </w:t>
      </w:r>
    </w:p>
    <w:p w14:paraId="4E7A8E16" w14:textId="77777777" w:rsidR="007C5787" w:rsidRPr="00955C22" w:rsidRDefault="00021780" w:rsidP="0025308C">
      <w:pPr>
        <w:pStyle w:val="ListParagraph"/>
        <w:numPr>
          <w:ilvl w:val="0"/>
          <w:numId w:val="32"/>
        </w:numPr>
        <w:tabs>
          <w:tab w:val="right" w:pos="916"/>
        </w:tabs>
        <w:spacing w:before="100" w:beforeAutospacing="1" w:after="100" w:afterAutospacing="1" w:line="360" w:lineRule="auto"/>
        <w:ind w:left="423"/>
        <w:jc w:val="both"/>
        <w:rPr>
          <w:rFonts w:ascii="Sakkal Majalla" w:eastAsia="Calibri" w:hAnsi="Sakkal Majalla" w:cs="Sakkal Majalla"/>
          <w:kern w:val="0"/>
          <w:sz w:val="16"/>
          <w:szCs w:val="16"/>
        </w:rPr>
      </w:pPr>
      <w:r w:rsidRPr="00955C22">
        <w:rPr>
          <w:rFonts w:ascii="Sakkal Majalla" w:eastAsia="Calibri" w:hAnsi="Sakkal Majalla" w:cs="Sakkal Majalla"/>
          <w:kern w:val="0"/>
          <w:sz w:val="28"/>
          <w:szCs w:val="28"/>
          <w:rtl/>
        </w:rPr>
        <w:lastRenderedPageBreak/>
        <w:t xml:space="preserve">المتغير </w:t>
      </w:r>
      <w:r w:rsidRPr="00955C22">
        <w:rPr>
          <w:rFonts w:ascii="Sakkal Majalla" w:eastAsia="Calibri" w:hAnsi="Sakkal Majalla" w:cs="Sakkal Majalla" w:hint="cs"/>
          <w:kern w:val="0"/>
          <w:sz w:val="28"/>
          <w:szCs w:val="28"/>
          <w:rtl/>
        </w:rPr>
        <w:t xml:space="preserve">المستقل: </w:t>
      </w:r>
      <w:r w:rsidR="007C5787" w:rsidRPr="00955C22">
        <w:rPr>
          <w:rFonts w:ascii="Sakkal Majalla" w:eastAsia="Calibri" w:hAnsi="Sakkal Majalla" w:cs="Sakkal Majalla"/>
          <w:kern w:val="0"/>
          <w:sz w:val="28"/>
          <w:szCs w:val="28"/>
          <w:rtl/>
        </w:rPr>
        <w:t xml:space="preserve">إدارة المعرفة بابعادها ( توافر المعرفة – نشر المعرفة -تطبيق المعرفة)  </w:t>
      </w:r>
    </w:p>
    <w:p w14:paraId="7F18D2F8" w14:textId="63A56C2D" w:rsidR="00C46354" w:rsidRPr="00955C22" w:rsidRDefault="00021780" w:rsidP="0025308C">
      <w:pPr>
        <w:pStyle w:val="ListParagraph"/>
        <w:numPr>
          <w:ilvl w:val="0"/>
          <w:numId w:val="32"/>
        </w:numPr>
        <w:tabs>
          <w:tab w:val="right" w:pos="916"/>
        </w:tabs>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955C22">
        <w:rPr>
          <w:rFonts w:ascii="Sakkal Majalla" w:eastAsia="Calibri" w:hAnsi="Sakkal Majalla" w:cs="Sakkal Majalla"/>
          <w:kern w:val="0"/>
          <w:sz w:val="28"/>
          <w:szCs w:val="28"/>
          <w:rtl/>
        </w:rPr>
        <w:t xml:space="preserve">المتغير التابع </w:t>
      </w:r>
      <w:r w:rsidRPr="00955C22">
        <w:rPr>
          <w:rFonts w:ascii="Sakkal Majalla" w:eastAsia="Times New Roman" w:hAnsi="Sakkal Majalla" w:cs="Sakkal Majalla"/>
          <w:kern w:val="0"/>
          <w:sz w:val="28"/>
          <w:szCs w:val="28"/>
          <w:rtl/>
          <w:lang w:bidi="ar-JO"/>
        </w:rPr>
        <w:t xml:space="preserve">: </w:t>
      </w:r>
      <w:r w:rsidR="007C5787" w:rsidRPr="00955C22">
        <w:rPr>
          <w:rFonts w:ascii="Sakkal Majalla" w:eastAsia="Times New Roman" w:hAnsi="Sakkal Majalla" w:cs="Sakkal Majalla"/>
          <w:kern w:val="0"/>
          <w:sz w:val="28"/>
          <w:szCs w:val="28"/>
          <w:rtl/>
        </w:rPr>
        <w:t>جودة القرارات الإدارية بابعادها ( جودة القرار – زمن  اتخاذ وتنفيذ القرار – سهولة تنفيذ القرار )</w:t>
      </w:r>
      <w:r w:rsidR="007C5787" w:rsidRPr="00955C22">
        <w:rPr>
          <w:rFonts w:ascii="Sakkal Majalla" w:eastAsia="Calibri" w:hAnsi="Sakkal Majalla" w:cs="Sakkal Majalla" w:hint="cs"/>
          <w:kern w:val="0"/>
          <w:sz w:val="16"/>
          <w:szCs w:val="16"/>
          <w:rtl/>
        </w:rPr>
        <w:t xml:space="preserve"> .</w:t>
      </w:r>
    </w:p>
    <w:p w14:paraId="21F301B1" w14:textId="2A470546" w:rsidR="0000691F" w:rsidRDefault="00F30BD7" w:rsidP="00955C22">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F30BD7">
        <w:rPr>
          <w:rFonts w:ascii="Sakkal Majalla" w:eastAsia="Calibri" w:hAnsi="Sakkal Majalla" w:cs="Sakkal Majalla" w:hint="cs"/>
          <w:b/>
          <w:bCs/>
          <w:kern w:val="0"/>
          <w:sz w:val="28"/>
          <w:szCs w:val="28"/>
          <w:rtl/>
          <w14:ligatures w14:val="none"/>
        </w:rPr>
        <w:t>الشكل رقم (1) متغيرات الدراسة</w:t>
      </w:r>
    </w:p>
    <w:p w14:paraId="6BC5A892" w14:textId="3B4C1884" w:rsidR="00955C22" w:rsidRDefault="00B74D98" w:rsidP="00955C22">
      <w:pPr>
        <w:spacing w:before="100" w:beforeAutospacing="1" w:after="100" w:afterAutospacing="1" w:line="360" w:lineRule="auto"/>
        <w:ind w:left="-2"/>
        <w:jc w:val="center"/>
        <w:rPr>
          <w:rFonts w:ascii="Sakkal Majalla" w:eastAsia="Calibri" w:hAnsi="Sakkal Majalla" w:cs="Sakkal Majalla"/>
          <w:b/>
          <w:bCs/>
          <w:kern w:val="0"/>
          <w:sz w:val="28"/>
          <w:szCs w:val="28"/>
          <w14:ligatures w14:val="none"/>
        </w:rPr>
      </w:pPr>
      <w:r>
        <w:rPr>
          <w:rFonts w:ascii="Sakkal Majalla" w:eastAsia="Calibri" w:hAnsi="Sakkal Majalla" w:cs="Sakkal Majalla" w:hint="cs"/>
          <w:b/>
          <w:bCs/>
          <w:noProof/>
          <w:kern w:val="0"/>
          <w:sz w:val="28"/>
          <w:szCs w:val="28"/>
          <w:rtl/>
        </w:rPr>
        <mc:AlternateContent>
          <mc:Choice Requires="wps">
            <w:drawing>
              <wp:anchor distT="0" distB="0" distL="114300" distR="114300" simplePos="0" relativeHeight="251697152" behindDoc="0" locked="0" layoutInCell="1" allowOverlap="1" wp14:anchorId="72A05607" wp14:editId="0E79D489">
                <wp:simplePos x="0" y="0"/>
                <wp:positionH relativeFrom="margin">
                  <wp:posOffset>2840990</wp:posOffset>
                </wp:positionH>
                <wp:positionV relativeFrom="paragraph">
                  <wp:posOffset>6350</wp:posOffset>
                </wp:positionV>
                <wp:extent cx="1645920" cy="1409700"/>
                <wp:effectExtent l="0" t="0" r="11430" b="19050"/>
                <wp:wrapNone/>
                <wp:docPr id="7" name="Vertical Scroll 7"/>
                <wp:cNvGraphicFramePr/>
                <a:graphic xmlns:a="http://schemas.openxmlformats.org/drawingml/2006/main">
                  <a:graphicData uri="http://schemas.microsoft.com/office/word/2010/wordprocessingShape">
                    <wps:wsp>
                      <wps:cNvSpPr/>
                      <wps:spPr>
                        <a:xfrm>
                          <a:off x="0" y="0"/>
                          <a:ext cx="1645920" cy="1409700"/>
                        </a:xfrm>
                        <a:prstGeom prst="verticalScroll">
                          <a:avLst/>
                        </a:prstGeom>
                      </wps:spPr>
                      <wps:style>
                        <a:lnRef idx="1">
                          <a:schemeClr val="accent1"/>
                        </a:lnRef>
                        <a:fillRef idx="2">
                          <a:schemeClr val="accent1"/>
                        </a:fillRef>
                        <a:effectRef idx="1">
                          <a:schemeClr val="accent1"/>
                        </a:effectRef>
                        <a:fontRef idx="minor">
                          <a:schemeClr val="dk1"/>
                        </a:fontRef>
                      </wps:style>
                      <wps:txbx>
                        <w:txbxContent>
                          <w:p w14:paraId="000639E5" w14:textId="77777777" w:rsidR="00AF0C63" w:rsidRPr="00955C22" w:rsidRDefault="00AF0C63" w:rsidP="00955C22">
                            <w:pPr>
                              <w:jc w:val="center"/>
                              <w:rPr>
                                <w:rFonts w:ascii="Sakkal Majalla" w:hAnsi="Sakkal Majalla" w:cs="Sakkal Majalla"/>
                                <w:b/>
                                <w:bCs/>
                                <w:sz w:val="36"/>
                                <w:szCs w:val="36"/>
                                <w:rtl/>
                              </w:rPr>
                            </w:pPr>
                            <w:r w:rsidRPr="00955C22">
                              <w:rPr>
                                <w:rFonts w:ascii="Sakkal Majalla" w:hAnsi="Sakkal Majalla" w:cs="Sakkal Majalla"/>
                                <w:b/>
                                <w:bCs/>
                                <w:sz w:val="36"/>
                                <w:szCs w:val="36"/>
                                <w:rtl/>
                              </w:rPr>
                              <w:t>المتغير المستقل</w:t>
                            </w:r>
                          </w:p>
                          <w:p w14:paraId="17EFFAD1" w14:textId="09E7BFF7" w:rsidR="00AF0C63" w:rsidRPr="00955C22" w:rsidRDefault="00AF0C63" w:rsidP="00955C22">
                            <w:pPr>
                              <w:jc w:val="center"/>
                              <w:rPr>
                                <w:rFonts w:ascii="Sakkal Majalla" w:hAnsi="Sakkal Majalla" w:cs="Sakkal Majalla"/>
                                <w:b/>
                                <w:bCs/>
                                <w:sz w:val="36"/>
                                <w:szCs w:val="36"/>
                              </w:rPr>
                            </w:pPr>
                            <w:r w:rsidRPr="00955C22">
                              <w:rPr>
                                <w:rFonts w:ascii="Sakkal Majalla" w:hAnsi="Sakkal Majalla" w:cs="Sakkal Majalla"/>
                                <w:b/>
                                <w:bCs/>
                                <w:sz w:val="36"/>
                                <w:szCs w:val="36"/>
                                <w:rtl/>
                              </w:rPr>
                              <w:t>إدارة المعرفة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05607"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7" o:spid="_x0000_s1026" type="#_x0000_t97" style="position:absolute;left:0;text-align:left;margin-left:223.7pt;margin-top:.5pt;width:129.6pt;height:111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" fillcolor="#82a0d7 [2164]" strokecolor="#4472c4 [3204]" strokeweight=".5pt">
                <v:fill color2="#678ccf [2612]" rotate="t" colors="0 #a8b7df;.5 #9aabd9;1 #879ed7" focus="100%" type="gradient">
                  <o:fill v:ext="view" type="gradientUnscaled"/>
                </v:fill>
                <v:stroke joinstyle="miter"/>
                <v:textbox>
                  <w:txbxContent>
                    <w:p w14:paraId="000639E5" w14:textId="77777777" w:rsidR="00AF0C63" w:rsidRPr="00955C22" w:rsidRDefault="00AF0C63" w:rsidP="00955C22">
                      <w:pPr>
                        <w:jc w:val="center"/>
                        <w:rPr>
                          <w:rFonts w:ascii="Sakkal Majalla" w:hAnsi="Sakkal Majalla" w:cs="Sakkal Majalla"/>
                          <w:b/>
                          <w:bCs/>
                          <w:sz w:val="36"/>
                          <w:szCs w:val="36"/>
                          <w:rtl/>
                        </w:rPr>
                      </w:pPr>
                      <w:r w:rsidRPr="00955C22">
                        <w:rPr>
                          <w:rFonts w:ascii="Sakkal Majalla" w:hAnsi="Sakkal Majalla" w:cs="Sakkal Majalla"/>
                          <w:b/>
                          <w:bCs/>
                          <w:sz w:val="36"/>
                          <w:szCs w:val="36"/>
                          <w:rtl/>
                        </w:rPr>
                        <w:t>المتغير المستقل</w:t>
                      </w:r>
                    </w:p>
                    <w:p w14:paraId="17EFFAD1" w14:textId="09E7BFF7" w:rsidR="00AF0C63" w:rsidRPr="00955C22" w:rsidRDefault="00AF0C63" w:rsidP="00955C22">
                      <w:pPr>
                        <w:jc w:val="center"/>
                        <w:rPr>
                          <w:rFonts w:ascii="Sakkal Majalla" w:hAnsi="Sakkal Majalla" w:cs="Sakkal Majalla"/>
                          <w:b/>
                          <w:bCs/>
                          <w:sz w:val="36"/>
                          <w:szCs w:val="36"/>
                        </w:rPr>
                      </w:pPr>
                      <w:r w:rsidRPr="00955C22">
                        <w:rPr>
                          <w:rFonts w:ascii="Sakkal Majalla" w:hAnsi="Sakkal Majalla" w:cs="Sakkal Majalla"/>
                          <w:b/>
                          <w:bCs/>
                          <w:sz w:val="36"/>
                          <w:szCs w:val="36"/>
                          <w:rtl/>
                        </w:rPr>
                        <w:t>إدارة المعرفة</w:t>
                      </w:r>
                    </w:p>
                  </w:txbxContent>
                </v:textbox>
                <w10:wrap anchorx="margin"/>
              </v:shape>
            </w:pict>
          </mc:Fallback>
        </mc:AlternateContent>
      </w:r>
      <w:r w:rsidRPr="00955C22">
        <w:rPr>
          <w:rFonts w:ascii="Sakkal Majalla" w:eastAsia="Calibri" w:hAnsi="Sakkal Majalla" w:cs="Sakkal Majalla" w:hint="cs"/>
          <w:b/>
          <w:bCs/>
          <w:noProof/>
          <w:kern w:val="0"/>
          <w:sz w:val="28"/>
          <w:szCs w:val="28"/>
          <w:rtl/>
        </w:rPr>
        <mc:AlternateContent>
          <mc:Choice Requires="wps">
            <w:drawing>
              <wp:anchor distT="0" distB="0" distL="114300" distR="114300" simplePos="0" relativeHeight="251699200" behindDoc="0" locked="0" layoutInCell="1" allowOverlap="1" wp14:anchorId="09A7A039" wp14:editId="715563AE">
                <wp:simplePos x="0" y="0"/>
                <wp:positionH relativeFrom="margin">
                  <wp:posOffset>556260</wp:posOffset>
                </wp:positionH>
                <wp:positionV relativeFrom="paragraph">
                  <wp:posOffset>6350</wp:posOffset>
                </wp:positionV>
                <wp:extent cx="1859280" cy="1478280"/>
                <wp:effectExtent l="0" t="0" r="26670" b="26670"/>
                <wp:wrapNone/>
                <wp:docPr id="8" name="Vertical Scroll 8"/>
                <wp:cNvGraphicFramePr/>
                <a:graphic xmlns:a="http://schemas.openxmlformats.org/drawingml/2006/main">
                  <a:graphicData uri="http://schemas.microsoft.com/office/word/2010/wordprocessingShape">
                    <wps:wsp>
                      <wps:cNvSpPr/>
                      <wps:spPr>
                        <a:xfrm>
                          <a:off x="0" y="0"/>
                          <a:ext cx="1859280" cy="1478280"/>
                        </a:xfrm>
                        <a:prstGeom prst="verticalScroll">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0AF8889" w14:textId="0AE53576" w:rsidR="00AF0C63" w:rsidRPr="00955C22" w:rsidRDefault="00AF0C63" w:rsidP="00955C22">
                            <w:pPr>
                              <w:jc w:val="center"/>
                              <w:rPr>
                                <w:rFonts w:ascii="Sakkal Majalla" w:hAnsi="Sakkal Majalla" w:cs="Sakkal Majalla"/>
                                <w:b/>
                                <w:bCs/>
                                <w:sz w:val="36"/>
                                <w:szCs w:val="36"/>
                                <w:rtl/>
                              </w:rPr>
                            </w:pPr>
                            <w:r w:rsidRPr="00955C22">
                              <w:rPr>
                                <w:rFonts w:ascii="Sakkal Majalla" w:hAnsi="Sakkal Majalla" w:cs="Sakkal Majalla"/>
                                <w:b/>
                                <w:bCs/>
                                <w:sz w:val="36"/>
                                <w:szCs w:val="36"/>
                                <w:rtl/>
                              </w:rPr>
                              <w:t xml:space="preserve">المتغير </w:t>
                            </w:r>
                            <w:r>
                              <w:rPr>
                                <w:rFonts w:ascii="Sakkal Majalla" w:hAnsi="Sakkal Majalla" w:cs="Sakkal Majalla" w:hint="cs"/>
                                <w:b/>
                                <w:bCs/>
                                <w:sz w:val="36"/>
                                <w:szCs w:val="36"/>
                                <w:rtl/>
                              </w:rPr>
                              <w:t>التابع</w:t>
                            </w:r>
                          </w:p>
                          <w:p w14:paraId="7915D72B" w14:textId="25B20600" w:rsidR="00AF0C63" w:rsidRPr="00955C22" w:rsidRDefault="00AF0C63" w:rsidP="00955C22">
                            <w:pPr>
                              <w:jc w:val="center"/>
                              <w:rPr>
                                <w:rFonts w:ascii="Sakkal Majalla" w:hAnsi="Sakkal Majalla" w:cs="Sakkal Majalla"/>
                                <w:b/>
                                <w:bCs/>
                                <w:sz w:val="36"/>
                                <w:szCs w:val="36"/>
                              </w:rPr>
                            </w:pPr>
                            <w:r>
                              <w:rPr>
                                <w:rFonts w:ascii="Sakkal Majalla" w:hAnsi="Sakkal Majalla" w:cs="Sakkal Majalla" w:hint="cs"/>
                                <w:b/>
                                <w:bCs/>
                                <w:sz w:val="36"/>
                                <w:szCs w:val="36"/>
                                <w:rtl/>
                              </w:rPr>
                              <w:t>جودة القرارات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7A039" id="Vertical Scroll 8" o:spid="_x0000_s1027" type="#_x0000_t97" style="position:absolute;left:0;text-align:left;margin-left:43.8pt;margin-top:.5pt;width:146.4pt;height:116.4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" fillcolor="#a8b7df" strokecolor="#4472c4" strokeweight=".5pt">
                <v:fill color2="#879ed7" rotate="t" colors="0 #a8b7df;.5 #9aabd9;1 #879ed7" focus="100%" type="gradient">
                  <o:fill v:ext="view" type="gradientUnscaled"/>
                </v:fill>
                <v:stroke joinstyle="miter"/>
                <v:textbox>
                  <w:txbxContent>
                    <w:p w14:paraId="50AF8889" w14:textId="0AE53576" w:rsidR="00AF0C63" w:rsidRPr="00955C22" w:rsidRDefault="00AF0C63" w:rsidP="00955C22">
                      <w:pPr>
                        <w:jc w:val="center"/>
                        <w:rPr>
                          <w:rFonts w:ascii="Sakkal Majalla" w:hAnsi="Sakkal Majalla" w:cs="Sakkal Majalla"/>
                          <w:b/>
                          <w:bCs/>
                          <w:sz w:val="36"/>
                          <w:szCs w:val="36"/>
                          <w:rtl/>
                        </w:rPr>
                      </w:pPr>
                      <w:r w:rsidRPr="00955C22">
                        <w:rPr>
                          <w:rFonts w:ascii="Sakkal Majalla" w:hAnsi="Sakkal Majalla" w:cs="Sakkal Majalla"/>
                          <w:b/>
                          <w:bCs/>
                          <w:sz w:val="36"/>
                          <w:szCs w:val="36"/>
                          <w:rtl/>
                        </w:rPr>
                        <w:t xml:space="preserve">المتغير </w:t>
                      </w:r>
                      <w:r>
                        <w:rPr>
                          <w:rFonts w:ascii="Sakkal Majalla" w:hAnsi="Sakkal Majalla" w:cs="Sakkal Majalla" w:hint="cs"/>
                          <w:b/>
                          <w:bCs/>
                          <w:sz w:val="36"/>
                          <w:szCs w:val="36"/>
                          <w:rtl/>
                        </w:rPr>
                        <w:t>التابع</w:t>
                      </w:r>
                    </w:p>
                    <w:p w14:paraId="7915D72B" w14:textId="25B20600" w:rsidR="00AF0C63" w:rsidRPr="00955C22" w:rsidRDefault="00AF0C63" w:rsidP="00955C22">
                      <w:pPr>
                        <w:jc w:val="center"/>
                        <w:rPr>
                          <w:rFonts w:ascii="Sakkal Majalla" w:hAnsi="Sakkal Majalla" w:cs="Sakkal Majalla"/>
                          <w:b/>
                          <w:bCs/>
                          <w:sz w:val="36"/>
                          <w:szCs w:val="36"/>
                        </w:rPr>
                      </w:pPr>
                      <w:r>
                        <w:rPr>
                          <w:rFonts w:ascii="Sakkal Majalla" w:hAnsi="Sakkal Majalla" w:cs="Sakkal Majalla" w:hint="cs"/>
                          <w:b/>
                          <w:bCs/>
                          <w:sz w:val="36"/>
                          <w:szCs w:val="36"/>
                          <w:rtl/>
                        </w:rPr>
                        <w:t>جودة القرارات الإدارية</w:t>
                      </w:r>
                    </w:p>
                  </w:txbxContent>
                </v:textbox>
                <w10:wrap anchorx="margin"/>
              </v:shape>
            </w:pict>
          </mc:Fallback>
        </mc:AlternateContent>
      </w:r>
    </w:p>
    <w:p w14:paraId="10198FBC" w14:textId="7639E3BD" w:rsidR="007C5787" w:rsidRPr="0000691F" w:rsidRDefault="007C5787" w:rsidP="00B618D9">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3FABDA0A" w14:textId="1DF96BD2" w:rsidR="007C5787" w:rsidRDefault="007C5787" w:rsidP="00B618D9">
      <w:pPr>
        <w:tabs>
          <w:tab w:val="left" w:pos="2966"/>
        </w:tabs>
        <w:spacing w:before="100" w:beforeAutospacing="1" w:after="100" w:afterAutospacing="1" w:line="360" w:lineRule="auto"/>
        <w:jc w:val="both"/>
        <w:rPr>
          <w:rFonts w:ascii="Sakkal Majalla" w:hAnsi="Sakkal Majalla" w:cs="Sakkal Majalla"/>
          <w:b/>
          <w:bCs/>
          <w:sz w:val="28"/>
          <w:szCs w:val="28"/>
          <w:rtl/>
        </w:rPr>
      </w:pPr>
    </w:p>
    <w:p w14:paraId="3ED89B0F" w14:textId="610098D4" w:rsidR="007C5787" w:rsidRDefault="00B74D98" w:rsidP="00B618D9">
      <w:pPr>
        <w:tabs>
          <w:tab w:val="left" w:pos="2966"/>
        </w:tabs>
        <w:spacing w:before="100" w:beforeAutospacing="1" w:after="100" w:afterAutospacing="1" w:line="360" w:lineRule="auto"/>
        <w:jc w:val="both"/>
        <w:rPr>
          <w:rFonts w:ascii="Sakkal Majalla" w:hAnsi="Sakkal Majalla" w:cs="Sakkal Majalla"/>
          <w:b/>
          <w:bCs/>
          <w:sz w:val="28"/>
          <w:szCs w:val="28"/>
          <w:rtl/>
        </w:rPr>
      </w:pPr>
      <w:r w:rsidRPr="00314A83">
        <w:rPr>
          <w:rFonts w:ascii="Sakkal Majalla" w:hAnsi="Sakkal Majalla" w:cs="Sakkal Majalla"/>
          <w:b/>
          <w:bCs/>
          <w:noProof/>
          <w:sz w:val="28"/>
          <w:szCs w:val="28"/>
          <w:rtl/>
        </w:rPr>
        <mc:AlternateContent>
          <mc:Choice Requires="wps">
            <w:drawing>
              <wp:anchor distT="0" distB="0" distL="114300" distR="114300" simplePos="0" relativeHeight="251702272" behindDoc="0" locked="0" layoutInCell="1" allowOverlap="1" wp14:anchorId="3A6561FD" wp14:editId="4AEEC75B">
                <wp:simplePos x="0" y="0"/>
                <wp:positionH relativeFrom="margin">
                  <wp:posOffset>1181100</wp:posOffset>
                </wp:positionH>
                <wp:positionV relativeFrom="paragraph">
                  <wp:posOffset>7620</wp:posOffset>
                </wp:positionV>
                <wp:extent cx="1539240" cy="2392680"/>
                <wp:effectExtent l="0" t="0" r="22860" b="26670"/>
                <wp:wrapNone/>
                <wp:docPr id="10" name="Flowchart: Terminator 10"/>
                <wp:cNvGraphicFramePr/>
                <a:graphic xmlns:a="http://schemas.openxmlformats.org/drawingml/2006/main">
                  <a:graphicData uri="http://schemas.microsoft.com/office/word/2010/wordprocessingShape">
                    <wps:wsp>
                      <wps:cNvSpPr/>
                      <wps:spPr>
                        <a:xfrm>
                          <a:off x="0" y="0"/>
                          <a:ext cx="1539240" cy="2392680"/>
                        </a:xfrm>
                        <a:prstGeom prst="flowChartTerminator">
                          <a:avLst/>
                        </a:prstGeom>
                        <a:solidFill>
                          <a:sysClr val="window" lastClr="FFFFFF"/>
                        </a:solidFill>
                        <a:ln w="12700" cap="flat" cmpd="sng" algn="ctr">
                          <a:solidFill>
                            <a:srgbClr val="4472C4"/>
                          </a:solidFill>
                          <a:prstDash val="solid"/>
                          <a:miter lim="800000"/>
                        </a:ln>
                        <a:effectLst/>
                      </wps:spPr>
                      <wps:txbx>
                        <w:txbxContent>
                          <w:p w14:paraId="22BB9631" w14:textId="63FF68CA" w:rsidR="00AF0C63" w:rsidRPr="00955C22" w:rsidRDefault="00AF0C63" w:rsidP="00314A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جودة القرار</w:t>
                            </w:r>
                          </w:p>
                          <w:p w14:paraId="117D8948" w14:textId="284291C9" w:rsidR="00AF0C63" w:rsidRPr="00955C22" w:rsidRDefault="00AF0C63" w:rsidP="00314A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زمن اتخاذ وتنفيذ القرار</w:t>
                            </w:r>
                          </w:p>
                          <w:p w14:paraId="18083A78" w14:textId="34246965" w:rsidR="00AF0C63" w:rsidRPr="00955C22" w:rsidRDefault="00AF0C63" w:rsidP="00314A8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سهولة تنفيذ القرار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6561FD" id="_x0000_t116" coordsize="21600,21600" o:spt="116" path="m3475,qx,10800,3475,21600l18125,21600qx21600,10800,18125,xe">
                <v:stroke joinstyle="miter"/>
                <v:path gradientshapeok="t" o:connecttype="rect" textboxrect="1018,3163,20582,18437"/>
              </v:shapetype>
              <v:shape id="Flowchart: Terminator 10" o:spid="_x0000_s1028" type="#_x0000_t116" style="position:absolute;left:0;text-align:left;margin-left:93pt;margin-top:.6pt;width:121.2pt;height:188.4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" fillcolor="window" strokecolor="#4472c4" strokeweight="1pt">
                <v:textbox>
                  <w:txbxContent>
                    <w:p w14:paraId="22BB9631" w14:textId="63FF68CA" w:rsidR="00AF0C63" w:rsidRPr="00955C22" w:rsidRDefault="00AF0C63" w:rsidP="00314A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جودة القرار</w:t>
                      </w:r>
                    </w:p>
                    <w:p w14:paraId="117D8948" w14:textId="284291C9" w:rsidR="00AF0C63" w:rsidRPr="00955C22" w:rsidRDefault="00AF0C63" w:rsidP="00314A83">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زمن اتخاذ وتنفيذ القرار</w:t>
                      </w:r>
                    </w:p>
                    <w:p w14:paraId="18083A78" w14:textId="34246965" w:rsidR="00AF0C63" w:rsidRPr="00955C22" w:rsidRDefault="00AF0C63" w:rsidP="00314A83">
                      <w:pPr>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سهولة تنفيذ القرار</w:t>
                      </w:r>
                    </w:p>
                  </w:txbxContent>
                </v:textbox>
                <w10:wrap anchorx="margin"/>
              </v:shape>
            </w:pict>
          </mc:Fallback>
        </mc:AlternateContent>
      </w:r>
      <w:r>
        <w:rPr>
          <w:rFonts w:ascii="Sakkal Majalla" w:hAnsi="Sakkal Majalla" w:cs="Sakkal Majalla"/>
          <w:b/>
          <w:bCs/>
          <w:noProof/>
          <w:sz w:val="28"/>
          <w:szCs w:val="28"/>
          <w:rtl/>
        </w:rPr>
        <mc:AlternateContent>
          <mc:Choice Requires="wps">
            <w:drawing>
              <wp:anchor distT="0" distB="0" distL="114300" distR="114300" simplePos="0" relativeHeight="251700224" behindDoc="0" locked="0" layoutInCell="1" allowOverlap="1" wp14:anchorId="6BBE10B3" wp14:editId="6EF3EDB5">
                <wp:simplePos x="0" y="0"/>
                <wp:positionH relativeFrom="margin">
                  <wp:posOffset>2936240</wp:posOffset>
                </wp:positionH>
                <wp:positionV relativeFrom="paragraph">
                  <wp:posOffset>9525</wp:posOffset>
                </wp:positionV>
                <wp:extent cx="1539240" cy="2392680"/>
                <wp:effectExtent l="0" t="0" r="22860" b="26670"/>
                <wp:wrapNone/>
                <wp:docPr id="9" name="Flowchart: Terminator 9"/>
                <wp:cNvGraphicFramePr/>
                <a:graphic xmlns:a="http://schemas.openxmlformats.org/drawingml/2006/main">
                  <a:graphicData uri="http://schemas.microsoft.com/office/word/2010/wordprocessingShape">
                    <wps:wsp>
                      <wps:cNvSpPr/>
                      <wps:spPr>
                        <a:xfrm>
                          <a:off x="0" y="0"/>
                          <a:ext cx="1539240" cy="2392680"/>
                        </a:xfrm>
                        <a:prstGeom prst="flowChartTerminator">
                          <a:avLst/>
                        </a:prstGeom>
                      </wps:spPr>
                      <wps:style>
                        <a:lnRef idx="2">
                          <a:schemeClr val="accent1"/>
                        </a:lnRef>
                        <a:fillRef idx="1">
                          <a:schemeClr val="lt1"/>
                        </a:fillRef>
                        <a:effectRef idx="0">
                          <a:schemeClr val="accent1"/>
                        </a:effectRef>
                        <a:fontRef idx="minor">
                          <a:schemeClr val="dk1"/>
                        </a:fontRef>
                      </wps:style>
                      <wps:txbx>
                        <w:txbxContent>
                          <w:p w14:paraId="44C153D5" w14:textId="38F96DD7" w:rsidR="00AF0C63" w:rsidRPr="00955C22" w:rsidRDefault="00AF0C63" w:rsidP="00955C22">
                            <w:pPr>
                              <w:jc w:val="center"/>
                              <w:rPr>
                                <w:rFonts w:ascii="Sakkal Majalla" w:hAnsi="Sakkal Majalla" w:cs="Sakkal Majalla"/>
                                <w:b/>
                                <w:bCs/>
                                <w:sz w:val="32"/>
                                <w:szCs w:val="32"/>
                                <w:rtl/>
                                <w:lang w:bidi="ar-EG"/>
                              </w:rPr>
                            </w:pPr>
                            <w:r w:rsidRPr="00955C22">
                              <w:rPr>
                                <w:rFonts w:ascii="Sakkal Majalla" w:hAnsi="Sakkal Majalla" w:cs="Sakkal Majalla"/>
                                <w:b/>
                                <w:bCs/>
                                <w:sz w:val="32"/>
                                <w:szCs w:val="32"/>
                                <w:rtl/>
                                <w:lang w:bidi="ar-EG"/>
                              </w:rPr>
                              <w:t xml:space="preserve">توافر </w:t>
                            </w:r>
                            <w:r w:rsidRPr="00955C22">
                              <w:rPr>
                                <w:rFonts w:ascii="Sakkal Majalla" w:hAnsi="Sakkal Majalla" w:cs="Sakkal Majalla"/>
                                <w:b/>
                                <w:bCs/>
                                <w:sz w:val="32"/>
                                <w:szCs w:val="32"/>
                                <w:rtl/>
                                <w:lang w:bidi="ar-EG"/>
                              </w:rPr>
                              <w:t xml:space="preserve">المعلومات </w:t>
                            </w:r>
                          </w:p>
                          <w:p w14:paraId="53F79ECE" w14:textId="0D556902" w:rsidR="00AF0C63" w:rsidRPr="00955C22" w:rsidRDefault="00AF0C63" w:rsidP="00955C22">
                            <w:pPr>
                              <w:jc w:val="center"/>
                              <w:rPr>
                                <w:rFonts w:ascii="Sakkal Majalla" w:hAnsi="Sakkal Majalla" w:cs="Sakkal Majalla"/>
                                <w:b/>
                                <w:bCs/>
                                <w:sz w:val="32"/>
                                <w:szCs w:val="32"/>
                                <w:rtl/>
                                <w:lang w:bidi="ar-EG"/>
                              </w:rPr>
                            </w:pPr>
                            <w:r w:rsidRPr="00955C22">
                              <w:rPr>
                                <w:rFonts w:ascii="Sakkal Majalla" w:hAnsi="Sakkal Majalla" w:cs="Sakkal Majalla"/>
                                <w:b/>
                                <w:bCs/>
                                <w:sz w:val="32"/>
                                <w:szCs w:val="32"/>
                                <w:rtl/>
                                <w:lang w:bidi="ar-EG"/>
                              </w:rPr>
                              <w:t>نشر المعرفة</w:t>
                            </w:r>
                          </w:p>
                          <w:p w14:paraId="20AA2CEC" w14:textId="23CB7C0F" w:rsidR="00AF0C63" w:rsidRPr="00955C22" w:rsidRDefault="00AF0C63" w:rsidP="00955C22">
                            <w:pPr>
                              <w:jc w:val="center"/>
                              <w:rPr>
                                <w:rFonts w:ascii="Sakkal Majalla" w:hAnsi="Sakkal Majalla" w:cs="Sakkal Majalla"/>
                                <w:b/>
                                <w:bCs/>
                                <w:sz w:val="32"/>
                                <w:szCs w:val="32"/>
                                <w:lang w:bidi="ar-EG"/>
                              </w:rPr>
                            </w:pPr>
                            <w:r w:rsidRPr="00955C22">
                              <w:rPr>
                                <w:rFonts w:ascii="Sakkal Majalla" w:hAnsi="Sakkal Majalla" w:cs="Sakkal Majalla"/>
                                <w:b/>
                                <w:bCs/>
                                <w:sz w:val="32"/>
                                <w:szCs w:val="32"/>
                                <w:rtl/>
                                <w:lang w:bidi="ar-EG"/>
                              </w:rPr>
                              <w:t>تطبيق الم</w:t>
                            </w:r>
                            <w:r>
                              <w:rPr>
                                <w:rFonts w:ascii="Sakkal Majalla" w:hAnsi="Sakkal Majalla" w:cs="Sakkal Majalla" w:hint="cs"/>
                                <w:b/>
                                <w:bCs/>
                                <w:sz w:val="32"/>
                                <w:szCs w:val="32"/>
                                <w:rtl/>
                                <w:lang w:bidi="ar-EG"/>
                              </w:rPr>
                              <w:t>ع</w:t>
                            </w:r>
                            <w:r w:rsidRPr="00955C22">
                              <w:rPr>
                                <w:rFonts w:ascii="Sakkal Majalla" w:hAnsi="Sakkal Majalla" w:cs="Sakkal Majalla"/>
                                <w:b/>
                                <w:bCs/>
                                <w:sz w:val="32"/>
                                <w:szCs w:val="32"/>
                                <w:rtl/>
                                <w:lang w:bidi="ar-EG"/>
                              </w:rPr>
                              <w:t>رفة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E10B3" id="Flowchart: Terminator 9" o:spid="_x0000_s1029" type="#_x0000_t116" style="position:absolute;left:0;text-align:left;margin-left:231.2pt;margin-top:.75pt;width:121.2pt;height:188.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" fillcolor="white [3201]" strokecolor="#4472c4 [3204]" strokeweight="1pt">
                <v:textbox>
                  <w:txbxContent>
                    <w:p w14:paraId="44C153D5" w14:textId="38F96DD7" w:rsidR="00AF0C63" w:rsidRPr="00955C22" w:rsidRDefault="00AF0C63" w:rsidP="00955C22">
                      <w:pPr>
                        <w:jc w:val="center"/>
                        <w:rPr>
                          <w:rFonts w:ascii="Sakkal Majalla" w:hAnsi="Sakkal Majalla" w:cs="Sakkal Majalla"/>
                          <w:b/>
                          <w:bCs/>
                          <w:sz w:val="32"/>
                          <w:szCs w:val="32"/>
                          <w:rtl/>
                          <w:lang w:bidi="ar-EG"/>
                        </w:rPr>
                      </w:pPr>
                      <w:r w:rsidRPr="00955C22">
                        <w:rPr>
                          <w:rFonts w:ascii="Sakkal Majalla" w:hAnsi="Sakkal Majalla" w:cs="Sakkal Majalla"/>
                          <w:b/>
                          <w:bCs/>
                          <w:sz w:val="32"/>
                          <w:szCs w:val="32"/>
                          <w:rtl/>
                          <w:lang w:bidi="ar-EG"/>
                        </w:rPr>
                        <w:t xml:space="preserve">توافر المعلومات </w:t>
                      </w:r>
                    </w:p>
                    <w:p w14:paraId="53F79ECE" w14:textId="0D556902" w:rsidR="00AF0C63" w:rsidRPr="00955C22" w:rsidRDefault="00AF0C63" w:rsidP="00955C22">
                      <w:pPr>
                        <w:jc w:val="center"/>
                        <w:rPr>
                          <w:rFonts w:ascii="Sakkal Majalla" w:hAnsi="Sakkal Majalla" w:cs="Sakkal Majalla"/>
                          <w:b/>
                          <w:bCs/>
                          <w:sz w:val="32"/>
                          <w:szCs w:val="32"/>
                          <w:rtl/>
                          <w:lang w:bidi="ar-EG"/>
                        </w:rPr>
                      </w:pPr>
                      <w:r w:rsidRPr="00955C22">
                        <w:rPr>
                          <w:rFonts w:ascii="Sakkal Majalla" w:hAnsi="Sakkal Majalla" w:cs="Sakkal Majalla"/>
                          <w:b/>
                          <w:bCs/>
                          <w:sz w:val="32"/>
                          <w:szCs w:val="32"/>
                          <w:rtl/>
                          <w:lang w:bidi="ar-EG"/>
                        </w:rPr>
                        <w:t>نشر المعرفة</w:t>
                      </w:r>
                    </w:p>
                    <w:p w14:paraId="20AA2CEC" w14:textId="23CB7C0F" w:rsidR="00AF0C63" w:rsidRPr="00955C22" w:rsidRDefault="00AF0C63" w:rsidP="00955C22">
                      <w:pPr>
                        <w:jc w:val="center"/>
                        <w:rPr>
                          <w:rFonts w:ascii="Sakkal Majalla" w:hAnsi="Sakkal Majalla" w:cs="Sakkal Majalla"/>
                          <w:b/>
                          <w:bCs/>
                          <w:sz w:val="32"/>
                          <w:szCs w:val="32"/>
                          <w:lang w:bidi="ar-EG"/>
                        </w:rPr>
                      </w:pPr>
                      <w:r w:rsidRPr="00955C22">
                        <w:rPr>
                          <w:rFonts w:ascii="Sakkal Majalla" w:hAnsi="Sakkal Majalla" w:cs="Sakkal Majalla"/>
                          <w:b/>
                          <w:bCs/>
                          <w:sz w:val="32"/>
                          <w:szCs w:val="32"/>
                          <w:rtl/>
                          <w:lang w:bidi="ar-EG"/>
                        </w:rPr>
                        <w:t>تطبيق الم</w:t>
                      </w:r>
                      <w:r>
                        <w:rPr>
                          <w:rFonts w:ascii="Sakkal Majalla" w:hAnsi="Sakkal Majalla" w:cs="Sakkal Majalla" w:hint="cs"/>
                          <w:b/>
                          <w:bCs/>
                          <w:sz w:val="32"/>
                          <w:szCs w:val="32"/>
                          <w:rtl/>
                          <w:lang w:bidi="ar-EG"/>
                        </w:rPr>
                        <w:t>ع</w:t>
                      </w:r>
                      <w:r w:rsidRPr="00955C22">
                        <w:rPr>
                          <w:rFonts w:ascii="Sakkal Majalla" w:hAnsi="Sakkal Majalla" w:cs="Sakkal Majalla"/>
                          <w:b/>
                          <w:bCs/>
                          <w:sz w:val="32"/>
                          <w:szCs w:val="32"/>
                          <w:rtl/>
                          <w:lang w:bidi="ar-EG"/>
                        </w:rPr>
                        <w:t>رفة</w:t>
                      </w:r>
                    </w:p>
                  </w:txbxContent>
                </v:textbox>
                <w10:wrap anchorx="margin"/>
              </v:shape>
            </w:pict>
          </mc:Fallback>
        </mc:AlternateContent>
      </w:r>
    </w:p>
    <w:p w14:paraId="16C157BB" w14:textId="73EC0A73" w:rsidR="007C5787" w:rsidRPr="00351611" w:rsidRDefault="007C5787" w:rsidP="00B618D9">
      <w:pPr>
        <w:tabs>
          <w:tab w:val="left" w:pos="2966"/>
        </w:tabs>
        <w:spacing w:before="100" w:beforeAutospacing="1" w:after="100" w:afterAutospacing="1" w:line="360" w:lineRule="auto"/>
        <w:jc w:val="both"/>
        <w:rPr>
          <w:rFonts w:ascii="Sakkal Majalla" w:hAnsi="Sakkal Majalla" w:cs="Sakkal Majalla"/>
          <w:b/>
          <w:bCs/>
          <w:sz w:val="28"/>
          <w:szCs w:val="28"/>
        </w:rPr>
      </w:pPr>
    </w:p>
    <w:p w14:paraId="124F6D24" w14:textId="7E7DCC32" w:rsidR="007C5787" w:rsidRDefault="007C5787" w:rsidP="00B618D9">
      <w:pPr>
        <w:tabs>
          <w:tab w:val="left" w:pos="2966"/>
        </w:tabs>
        <w:spacing w:before="100" w:beforeAutospacing="1" w:after="100" w:afterAutospacing="1" w:line="360" w:lineRule="auto"/>
        <w:ind w:left="720"/>
        <w:jc w:val="both"/>
        <w:rPr>
          <w:rFonts w:ascii="Sakkal Majalla" w:hAnsi="Sakkal Majalla" w:cs="Sakkal Majalla"/>
          <w:b/>
          <w:bCs/>
          <w:sz w:val="28"/>
          <w:szCs w:val="28"/>
          <w:rtl/>
        </w:rPr>
      </w:pPr>
    </w:p>
    <w:p w14:paraId="0C1AA724" w14:textId="77777777" w:rsidR="007C5787" w:rsidRDefault="007C5787" w:rsidP="00B618D9">
      <w:pPr>
        <w:tabs>
          <w:tab w:val="left" w:pos="2966"/>
        </w:tabs>
        <w:spacing w:before="100" w:beforeAutospacing="1" w:after="100" w:afterAutospacing="1" w:line="360" w:lineRule="auto"/>
        <w:ind w:left="720"/>
        <w:jc w:val="both"/>
        <w:rPr>
          <w:rFonts w:ascii="Sakkal Majalla" w:hAnsi="Sakkal Majalla" w:cs="Sakkal Majalla"/>
          <w:b/>
          <w:bCs/>
          <w:sz w:val="28"/>
          <w:szCs w:val="28"/>
          <w:rtl/>
        </w:rPr>
      </w:pPr>
    </w:p>
    <w:p w14:paraId="6A1D5F82" w14:textId="77777777" w:rsidR="00314A83" w:rsidRDefault="00314A83" w:rsidP="00314A83">
      <w:pPr>
        <w:spacing w:before="100" w:beforeAutospacing="1" w:after="100" w:afterAutospacing="1" w:line="360" w:lineRule="auto"/>
        <w:jc w:val="both"/>
        <w:rPr>
          <w:rFonts w:ascii="Sakkal Majalla" w:hAnsi="Sakkal Majalla" w:cs="Sakkal Majalla"/>
          <w:b/>
          <w:bCs/>
          <w:sz w:val="28"/>
          <w:szCs w:val="28"/>
          <w:rtl/>
        </w:rPr>
      </w:pPr>
    </w:p>
    <w:p w14:paraId="1379A582" w14:textId="437487C0" w:rsidR="00A74F76" w:rsidRDefault="00F30BD7" w:rsidP="00B618D9">
      <w:pPr>
        <w:spacing w:before="100" w:beforeAutospacing="1" w:after="100" w:afterAutospacing="1" w:line="360" w:lineRule="auto"/>
        <w:jc w:val="both"/>
        <w:rPr>
          <w:rFonts w:ascii="Sakkal Majalla" w:hAnsi="Sakkal Majalla" w:cs="Sakkal Majalla"/>
          <w:sz w:val="28"/>
          <w:szCs w:val="28"/>
          <w:u w:val="single"/>
          <w:rtl/>
        </w:rPr>
      </w:pPr>
      <w:r w:rsidRPr="00F30BD7">
        <w:rPr>
          <w:rFonts w:ascii="Sakkal Majalla" w:eastAsia="Calibri" w:hAnsi="Sakkal Majalla" w:cs="Sakkal Majalla" w:hint="cs"/>
          <w:kern w:val="0"/>
          <w:sz w:val="28"/>
          <w:szCs w:val="28"/>
          <w:rtl/>
          <w14:ligatures w14:val="none"/>
        </w:rPr>
        <w:t>المصدر :إعداد الباحث</w:t>
      </w:r>
    </w:p>
    <w:p w14:paraId="76D397BE" w14:textId="37F2E072" w:rsidR="00D22171" w:rsidRPr="00314A83" w:rsidRDefault="00314A83" w:rsidP="00314A83">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72857447"/>
      <w:r w:rsidRPr="00314A83">
        <w:rPr>
          <w:rFonts w:ascii="Sakkal Majalla" w:hAnsi="Sakkal Majalla" w:cs="Sakkal Majalla" w:hint="cs"/>
          <w:b/>
          <w:bCs/>
          <w:sz w:val="36"/>
          <w:szCs w:val="36"/>
          <w:rtl/>
        </w:rPr>
        <w:t>7.1 الدراسات السابقة</w:t>
      </w:r>
      <w:bookmarkEnd w:id="39"/>
      <w:r w:rsidRPr="00314A83">
        <w:rPr>
          <w:rFonts w:ascii="Sakkal Majalla" w:hAnsi="Sakkal Majalla" w:cs="Sakkal Majalla" w:hint="cs"/>
          <w:b/>
          <w:bCs/>
          <w:sz w:val="36"/>
          <w:szCs w:val="36"/>
          <w:rtl/>
        </w:rPr>
        <w:t xml:space="preserve"> </w:t>
      </w:r>
    </w:p>
    <w:tbl>
      <w:tblPr>
        <w:tblStyle w:val="GridTable1Light-Accent1"/>
        <w:bidiVisual/>
        <w:tblW w:w="0" w:type="auto"/>
        <w:tblLook w:val="04A0" w:firstRow="1" w:lastRow="0" w:firstColumn="1" w:lastColumn="0" w:noHBand="0" w:noVBand="1"/>
      </w:tblPr>
      <w:tblGrid>
        <w:gridCol w:w="1549"/>
        <w:gridCol w:w="6377"/>
      </w:tblGrid>
      <w:tr w:rsidR="00BD6957" w:rsidRPr="006018F3" w14:paraId="0C130252" w14:textId="77777777" w:rsidTr="00314A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14:paraId="3EDF0015" w14:textId="06B8E5F7" w:rsidR="00BD6957" w:rsidRPr="00314A83" w:rsidRDefault="00314A83" w:rsidP="00314A83">
            <w:pPr>
              <w:spacing w:before="100" w:beforeAutospacing="1" w:after="100" w:afterAutospacing="1" w:line="360" w:lineRule="auto"/>
              <w:jc w:val="center"/>
              <w:rPr>
                <w:rFonts w:cs="Sakkal Majalla"/>
                <w:color w:val="000000" w:themeColor="text1"/>
                <w:sz w:val="24"/>
                <w:szCs w:val="32"/>
                <w:rtl/>
                <w:lang w:bidi="ar-EG"/>
              </w:rPr>
            </w:pPr>
            <w:r w:rsidRPr="00314A83">
              <w:rPr>
                <w:rFonts w:cs="Sakkal Majalla" w:hint="cs"/>
                <w:color w:val="000000" w:themeColor="text1"/>
                <w:sz w:val="24"/>
                <w:szCs w:val="32"/>
                <w:rtl/>
                <w:lang w:bidi="ar-EG"/>
              </w:rPr>
              <w:t>الدراسات العربية</w:t>
            </w:r>
          </w:p>
        </w:tc>
      </w:tr>
      <w:tr w:rsidR="00E14CEE" w:rsidRPr="006018F3" w14:paraId="175DE0A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04CAB5A" w14:textId="7E5ADA31"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377" w:type="dxa"/>
          </w:tcPr>
          <w:p w14:paraId="285671F1" w14:textId="6284311F"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مرسي،(2022)</w:t>
            </w:r>
          </w:p>
        </w:tc>
      </w:tr>
      <w:tr w:rsidR="00E14CEE" w:rsidRPr="006018F3" w14:paraId="67AC00D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7801FB1" w14:textId="7E71831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أهداف الدراسة</w:t>
            </w:r>
          </w:p>
        </w:tc>
        <w:tc>
          <w:tcPr>
            <w:tcW w:w="6377" w:type="dxa"/>
          </w:tcPr>
          <w:p w14:paraId="594C858B" w14:textId="045D6069"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هدفت الدراسة إلى التعرف على دور إدارة المعرفة في تطوير الأداء المؤسسي في المؤسسات الحديثة</w:t>
            </w:r>
          </w:p>
        </w:tc>
      </w:tr>
      <w:tr w:rsidR="00E14CEE" w:rsidRPr="006018F3" w14:paraId="79DCAC5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CA8D554"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040CCB37" w14:textId="0D485013"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إدارة المعرفة</w:t>
            </w:r>
          </w:p>
        </w:tc>
      </w:tr>
      <w:tr w:rsidR="00E14CEE" w:rsidRPr="006018F3" w14:paraId="5864BA9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1CC314A" w14:textId="63BFA602"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318BB9D4" w14:textId="2A3497A9"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تطوير الأداء المؤسسي</w:t>
            </w:r>
          </w:p>
        </w:tc>
      </w:tr>
      <w:tr w:rsidR="00E14CEE" w:rsidRPr="006018F3" w14:paraId="5FB3E28B"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B5795D1" w14:textId="4A5076AA"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5A1B2DAB" w14:textId="3EAAEF0F"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استخدمت الدراسة المنهج الوصفي.</w:t>
            </w:r>
          </w:p>
        </w:tc>
      </w:tr>
      <w:tr w:rsidR="00E14CEE" w:rsidRPr="006018F3" w14:paraId="4843B49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306DE24" w14:textId="0BE52CB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0984D749" w14:textId="3EA1E2EC"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توصلت إلى عدد من النتائج تعلقت بضرورة الأخذ بمدخل إدارة المعرفة في تطوير الأداء لما له من أثر إيجابي على كافة مستويات الأداء والخدمات التي تقدمها المؤسسات، وأوصت الدراسة بضرورة إدراك المؤسسات أهمية المعرفة وإدارة عملياتها والاهتمام برفع قيمتها بشكل مستمر، وتوفير كل الإمكانات المحققة لذلك، مع التوجه إلى الأنظمة الإدارية اللامركزية ومنح وتفويض السلطات والاعتماد على الهيكل التنظيمي المرن بما يتلاءم والتطبيق الفعال لإدارة المعرفة. والاهتمام بتطوير البنى التحتية لتقنية المعلومات لتعزيز منافع المعرفة واستحداث إدارة خاصة للمعرفة تعمل على تنظيم عمليات المعرفة والرقابة والتطوير والمتابعة، واستحداث نظم للحوافز المعنوية والمادية مع محاولة ربطها بالترقية للمناصب الأعلى لتحفيز اهتمام القيادات الإدارية والعاملين على اكتشاف المعرفة وتطبيقها بما يفيد العمل. وكذا العمل على تعزيز وتنمية قدرات العاملين وتطويرها باستمرار، وضرورة العمل على تطبيق المعرفة المتاحة والمكتسبة والإفادة منها في المجالات الخاصة بها</w:t>
            </w:r>
            <w:r>
              <w:rPr>
                <w:rFonts w:ascii="Sakkal Majalla" w:hAnsi="Sakkal Majalla" w:cs="Sakkal Majalla" w:hint="cs"/>
                <w:sz w:val="28"/>
                <w:szCs w:val="28"/>
              </w:rPr>
              <w:t>.</w:t>
            </w:r>
          </w:p>
        </w:tc>
      </w:tr>
      <w:tr w:rsidR="00E14CEE" w:rsidRPr="006018F3" w14:paraId="4274A26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8738048" w14:textId="71F1B4A8"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4737F4">
              <w:rPr>
                <w:rFonts w:cs="Sakkal Majalla" w:hint="cs"/>
                <w:color w:val="000000" w:themeColor="text1"/>
                <w:szCs w:val="28"/>
                <w:rtl/>
                <w:lang w:bidi="ar-EG"/>
              </w:rPr>
              <w:t>الدراسة</w:t>
            </w:r>
          </w:p>
        </w:tc>
        <w:tc>
          <w:tcPr>
            <w:tcW w:w="6377" w:type="dxa"/>
          </w:tcPr>
          <w:p w14:paraId="320D474A" w14:textId="638B54B8"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الكندري،(2017)</w:t>
            </w:r>
          </w:p>
        </w:tc>
      </w:tr>
      <w:tr w:rsidR="00E14CEE" w:rsidRPr="006018F3" w14:paraId="5FD689A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F86E598" w14:textId="60AC901C"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4522B715" w14:textId="733E00A4"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هدفت هذه الدراسة للتعرف إلى أثر إدارة المعرفة على إدارة الأزمات التنظيمية دراسة تطبيقية على القوات المسلحة في دولة الكويت، بحيث تمثلت أبعاد إدارة المعرفة بكل من اكتساب المعرفة، نشر المعرفة والاستجابة للمعرفة، كما تمثلت أبعاد إدارة الأزمات التنظيمية بكل من كشف الإشارة</w:t>
            </w:r>
          </w:p>
        </w:tc>
      </w:tr>
      <w:tr w:rsidR="00E14CEE" w:rsidRPr="006018F3" w14:paraId="7376F91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46CA503"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170344E6" w14:textId="2CAB7FB3"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المعرفة بأبعادها (اكتساب المعرفة، نشر المعرفة، الاستجابة للمعرفة)</w:t>
            </w:r>
          </w:p>
        </w:tc>
      </w:tr>
      <w:tr w:rsidR="00E14CEE" w:rsidRPr="006018F3" w14:paraId="25189D10"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63F5A93" w14:textId="57215E68"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المتغير التابع</w:t>
            </w:r>
          </w:p>
        </w:tc>
        <w:tc>
          <w:tcPr>
            <w:tcW w:w="6377" w:type="dxa"/>
          </w:tcPr>
          <w:p w14:paraId="37828442" w14:textId="4A4ED410" w:rsidR="00E14CEE" w:rsidRPr="006C1E33"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الأزمات التنظيمية بأبعادها( كشف الاشارة- الاعداد والوقاية- الاحتواء والحد من الضرر- استعادة النشاط- التعلم)</w:t>
            </w:r>
          </w:p>
        </w:tc>
      </w:tr>
      <w:tr w:rsidR="00E14CEE" w:rsidRPr="006018F3" w14:paraId="2444348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4E346C" w14:textId="362FACA0"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1F3DE343" w14:textId="4D2A4214"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لإنجاز أهداف هذه الدراسة، قام الباحث باختيار عينة عشوائية طبقية وتوزيع (400) استبانة على أفراد القوات المسلحة (الجيش) في دولة الكويت، حيث بلغ عدد الاستبانات الصالحة للتحليل (387) استبانة بنسبة مئوية (96.7%) من الاستبانات الموزعة وقام الباحث بإجراء اختبار الإحصاء الوصفي وتحليل الانحدار المتعدد لبيان أثر إدارة المعرفة على إدارة الأزمات التنظيمية</w:t>
            </w:r>
          </w:p>
        </w:tc>
      </w:tr>
      <w:tr w:rsidR="00E14CEE" w:rsidRPr="006018F3" w14:paraId="1BD74AE0"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79F881D" w14:textId="5DFE3EB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6E35AA68" w14:textId="6935D20E"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أظهرت نتائج التحليل أنه يوجد أثر ذو دلالة إحصائية عند مستوى دلالة</w:t>
            </w:r>
            <w:r>
              <w:rPr>
                <w:rFonts w:ascii="Sakkal Majalla" w:hAnsi="Sakkal Majalla" w:cs="Sakkal Majalla" w:hint="cs"/>
                <w:sz w:val="28"/>
                <w:szCs w:val="28"/>
              </w:rPr>
              <w:t xml:space="preserve"> (</w:t>
            </w:r>
            <w:r>
              <w:rPr>
                <w:rFonts w:ascii="Cambria" w:hAnsi="Cambria" w:cs="Cambria"/>
                <w:sz w:val="28"/>
                <w:szCs w:val="28"/>
              </w:rPr>
              <w:t>α</w:t>
            </w:r>
            <w:r>
              <w:rPr>
                <w:rFonts w:ascii="Sakkal Majalla" w:hAnsi="Sakkal Majalla" w:cs="Sakkal Majalla" w:hint="cs"/>
                <w:sz w:val="28"/>
                <w:szCs w:val="28"/>
              </w:rPr>
              <w:t xml:space="preserve"> ≤ 0.05) </w:t>
            </w:r>
            <w:r>
              <w:rPr>
                <w:rFonts w:ascii="Sakkal Majalla" w:hAnsi="Sakkal Majalla" w:cs="Sakkal Majalla" w:hint="cs"/>
                <w:sz w:val="28"/>
                <w:szCs w:val="28"/>
                <w:rtl/>
              </w:rPr>
              <w:t>لأثر إدارة المعرفة (اكتساب المعرفة، نشر المعرفة، الاستجابة للمعرفة) في إدارة الأزمات التنظيمية بجميع أبعادها، وأشارت إلى وجود علاقة طردية بينهما، كما كشفت الدراسة عن وجود فروق ذات دلالة إحصائية في إدارة الأزمات التنظيمية تعزى لمتغير الرتبة الوظيفية. وتوصلت الدراسة الحالية إلى عدة توصيات أهمها التركيز على أهمية إدارة المعرفة وتوجيه المعرفة في إدارة الأزمات التنظيمية، وإنشاء وحدة إدارية مستقلة تسمى إدارة المعرفة تقوم بنشر المعرفة وإدارتها، وزيادة الاهتمام بعمليات المسح والتحليل الداخلي لبيئة العمل الداخلية للتعرف على مؤشر نشوب الأزمات، وإدارة وحماية أمن المعلومات من الاختراق والضياع، وإشراك الأقسام الأخرى في عمليات تخطيط وتنفيذ إدارة الأزمات. أيضا، تأسيس مركز وطني لإدارة الأزمات في الكويت يتضمن الجيش والداخلية والحرس الوطني والدفاع المدني والطوارئ الطبية للتصدي للأزمات المحلية والإقليمية والعالمية التي تؤثر على دولة الكويت</w:t>
            </w:r>
            <w:r>
              <w:rPr>
                <w:rFonts w:ascii="Sakkal Majalla" w:hAnsi="Sakkal Majalla" w:cs="Sakkal Majalla" w:hint="cs"/>
                <w:sz w:val="28"/>
                <w:szCs w:val="28"/>
              </w:rPr>
              <w:t>.</w:t>
            </w:r>
          </w:p>
        </w:tc>
      </w:tr>
      <w:tr w:rsidR="00E14CEE" w:rsidRPr="006018F3" w14:paraId="31A8000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D6026DA" w14:textId="7DB96625"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377" w:type="dxa"/>
          </w:tcPr>
          <w:p w14:paraId="5CBF4ADE" w14:textId="50C8464A"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الشربيني،(2017)</w:t>
            </w:r>
          </w:p>
        </w:tc>
      </w:tr>
      <w:tr w:rsidR="00E14CEE" w:rsidRPr="006018F3" w14:paraId="3E1404D3"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5164DDC" w14:textId="4C908DF4"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13B5BCAD" w14:textId="2E3D719B"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 xml:space="preserve">هدف هذا البحث إلى تحديد أثر إدارة المواهب على إدارة المعرفة بالتطبيق على شركات خدمات الإنترنت في مصر. وقد تم تصميم قائمة استقصاء لجمع البيانات </w:t>
            </w:r>
            <w:r>
              <w:rPr>
                <w:rFonts w:ascii="Sakkal Majalla" w:hAnsi="Sakkal Majalla" w:cs="Sakkal Majalla" w:hint="cs"/>
                <w:sz w:val="28"/>
                <w:szCs w:val="28"/>
                <w:rtl/>
              </w:rPr>
              <w:lastRenderedPageBreak/>
              <w:t>عن طريق المقابلة الشخصية من عينة عشوائية من العاملين بشركات خدمات الإنترنت في مصر</w:t>
            </w:r>
            <w:r>
              <w:rPr>
                <w:rFonts w:ascii="Sakkal Majalla" w:hAnsi="Sakkal Majalla" w:cs="Sakkal Majalla" w:hint="cs"/>
                <w:sz w:val="28"/>
                <w:szCs w:val="28"/>
              </w:rPr>
              <w:t xml:space="preserve"> (TE Data</w:t>
            </w:r>
            <w:r>
              <w:rPr>
                <w:rFonts w:ascii="Sakkal Majalla" w:hAnsi="Sakkal Majalla" w:cs="Sakkal Majalla" w:hint="cs"/>
                <w:sz w:val="28"/>
                <w:szCs w:val="28"/>
                <w:rtl/>
              </w:rPr>
              <w:t>، فودافون، أورانج، اتصالات) في محافظة الدقهلية</w:t>
            </w:r>
            <w:r>
              <w:rPr>
                <w:rFonts w:ascii="Sakkal Majalla" w:hAnsi="Sakkal Majalla" w:cs="Sakkal Majalla" w:hint="cs"/>
                <w:sz w:val="28"/>
                <w:szCs w:val="28"/>
              </w:rPr>
              <w:t>.</w:t>
            </w:r>
          </w:p>
        </w:tc>
      </w:tr>
      <w:tr w:rsidR="00E14CEE" w:rsidRPr="006018F3" w14:paraId="00152388"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109F389"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المتغير المستقل</w:t>
            </w:r>
          </w:p>
        </w:tc>
        <w:tc>
          <w:tcPr>
            <w:tcW w:w="6377" w:type="dxa"/>
          </w:tcPr>
          <w:p w14:paraId="15D0A34B" w14:textId="063C104B"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المواهب بأبعاده( استقطاب المواهب- إدارة الأداء- تنمية المواهب- المكآفات)</w:t>
            </w:r>
          </w:p>
        </w:tc>
      </w:tr>
      <w:tr w:rsidR="00E14CEE" w:rsidRPr="006018F3" w14:paraId="0E690C80"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600BD1F" w14:textId="60A2B4DD"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25642841" w14:textId="4949BD93"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المعرفة بأبعادها( اكتساب المعرفة- تطبيق المعرفة – تخزين المعرفة- تبادل المعرفة)</w:t>
            </w:r>
          </w:p>
        </w:tc>
      </w:tr>
      <w:tr w:rsidR="00E14CEE" w:rsidRPr="006018F3" w14:paraId="58FE359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F113788" w14:textId="5D01595A"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028C3C9E" w14:textId="17CDAE16"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لتحليل البيانات الأولية للبحث، ثم استخدام البرنامج الإحصائي</w:t>
            </w:r>
            <w:r>
              <w:rPr>
                <w:rFonts w:ascii="Sakkal Majalla" w:hAnsi="Sakkal Majalla" w:cs="Sakkal Majalla" w:hint="cs"/>
                <w:sz w:val="28"/>
                <w:szCs w:val="28"/>
              </w:rPr>
              <w:t xml:space="preserve"> SPSS </w:t>
            </w:r>
            <w:r>
              <w:rPr>
                <w:rFonts w:ascii="Sakkal Majalla" w:hAnsi="Sakkal Majalla" w:cs="Sakkal Majalla" w:hint="cs"/>
                <w:sz w:val="28"/>
                <w:szCs w:val="28"/>
                <w:rtl/>
              </w:rPr>
              <w:t>لإدخال البيانات الأولية. وقد بلغ حجم العينة المختارة 380 مفردة، في حين بلغ عدد الاستمارات الصحيحة التي تم إدخالها للبرنامج 348 بنسبة تقدر بحوالي 91.5% من إجمالي حجم العينة</w:t>
            </w:r>
            <w:r>
              <w:rPr>
                <w:rFonts w:ascii="Sakkal Majalla" w:hAnsi="Sakkal Majalla" w:cs="Sakkal Majalla" w:hint="cs"/>
                <w:sz w:val="28"/>
                <w:szCs w:val="28"/>
              </w:rPr>
              <w:t>.</w:t>
            </w:r>
          </w:p>
        </w:tc>
      </w:tr>
      <w:tr w:rsidR="00E14CEE" w:rsidRPr="006018F3" w14:paraId="24D9EBC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B59D00D" w14:textId="489C340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2F8F3B12" w14:textId="237F13B9"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أوضحت نتائج التحليل الإحصائي وجود تأثير إيجابي معنوي لإدارة المواهب على إدارة المعرفة</w:t>
            </w:r>
            <w:r>
              <w:rPr>
                <w:rFonts w:ascii="Sakkal Majalla" w:hAnsi="Sakkal Majalla" w:cs="Sakkal Majalla" w:hint="cs"/>
                <w:sz w:val="28"/>
                <w:szCs w:val="28"/>
              </w:rPr>
              <w:t>.</w:t>
            </w:r>
          </w:p>
        </w:tc>
      </w:tr>
      <w:tr w:rsidR="00E14CEE" w:rsidRPr="006018F3" w14:paraId="69C4C25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737A4CF" w14:textId="2B8570B9"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FB11C8">
              <w:rPr>
                <w:rFonts w:cs="Sakkal Majalla" w:hint="cs"/>
                <w:color w:val="000000" w:themeColor="text1"/>
                <w:szCs w:val="28"/>
                <w:rtl/>
                <w:lang w:bidi="ar-EG"/>
              </w:rPr>
              <w:t>الدراسة</w:t>
            </w:r>
          </w:p>
        </w:tc>
        <w:tc>
          <w:tcPr>
            <w:tcW w:w="6377" w:type="dxa"/>
          </w:tcPr>
          <w:p w14:paraId="0CBA7FC8" w14:textId="5D245EB2" w:rsidR="00E14CEE" w:rsidRPr="00F50AA6"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lang w:bidi="ar-EG"/>
              </w:rPr>
              <w:t>قرارية،(2018)</w:t>
            </w:r>
          </w:p>
        </w:tc>
      </w:tr>
      <w:tr w:rsidR="00E14CEE" w:rsidRPr="006018F3" w14:paraId="45E4449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5F9324" w14:textId="3942442C"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399C8D44" w14:textId="5751BF3C"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هدف هذه الدراسة إلى اختبار أثر إدارة معرفة العملاء على الأداء التسويقي للشركات</w:t>
            </w:r>
          </w:p>
        </w:tc>
      </w:tr>
      <w:tr w:rsidR="00E14CEE" w:rsidRPr="006018F3" w14:paraId="6624882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1283B5B"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5F79FE7A" w14:textId="76224233"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المعرفة بأبعادها(المعرفة بالعمیل-  المعرفة للعمیل - المعرفة من العمیل)</w:t>
            </w:r>
          </w:p>
        </w:tc>
      </w:tr>
      <w:tr w:rsidR="00E14CEE" w:rsidRPr="006018F3" w14:paraId="0C5812F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2882759" w14:textId="3E3E131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5C5A3961" w14:textId="1B52A3D4" w:rsidR="00E14CEE" w:rsidRPr="00A53C02" w:rsidRDefault="00E14CEE" w:rsidP="00314A83">
            <w:pPr>
              <w:spacing w:before="100" w:beforeAutospacing="1" w:after="100" w:afterAutospacing="1" w:line="360" w:lineRule="auto"/>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الأداء التسويقي بأبعاده(زیادة الحصة السوقية – زیادة  الربحية-  الاحتفاظ بالزبائن)</w:t>
            </w:r>
          </w:p>
        </w:tc>
      </w:tr>
      <w:tr w:rsidR="00E14CEE" w:rsidRPr="006018F3" w14:paraId="4EEC063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9DD11BC" w14:textId="6E6F41A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20FE1804" w14:textId="3D369DE0"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 xml:space="preserve">اتبع المنهج التحليلي الوصفي </w:t>
            </w:r>
            <w:r>
              <w:rPr>
                <w:rFonts w:ascii="Sakkal Majalla" w:hAnsi="Sakkal Majalla" w:cs="Sakkal Majalla" w:hint="cs"/>
                <w:sz w:val="28"/>
                <w:szCs w:val="28"/>
                <w:rtl/>
                <w:lang w:bidi="ar-EG"/>
              </w:rPr>
              <w:t>ح</w:t>
            </w:r>
            <w:r>
              <w:rPr>
                <w:rFonts w:ascii="Sakkal Majalla" w:hAnsi="Sakkal Majalla" w:cs="Sakkal Majalla" w:hint="cs"/>
                <w:sz w:val="28"/>
                <w:szCs w:val="28"/>
                <w:rtl/>
              </w:rPr>
              <w:t>يث تم توزيع (100) استمارة على المديرين ورؤساء الأقسام العاملين في شركة موبيليس من خلال عينة مقصودة. وتم اختبار فرضيات البحث بالاعتماد على نموذج الانحدار الخطي البسيط</w:t>
            </w:r>
            <w:r>
              <w:rPr>
                <w:rFonts w:ascii="Sakkal Majalla" w:hAnsi="Sakkal Majalla" w:cs="Sakkal Majalla" w:hint="cs"/>
                <w:sz w:val="28"/>
                <w:szCs w:val="28"/>
              </w:rPr>
              <w:t>.</w:t>
            </w:r>
          </w:p>
        </w:tc>
      </w:tr>
      <w:tr w:rsidR="00E14CEE" w:rsidRPr="006018F3" w14:paraId="34DE97B2"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FB6CDEF" w14:textId="73537E1A"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330729E2" w14:textId="281F3D23"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أظهرت نتائج الدراسة ارتفاع مستوى الأداء التسويقي في شركة اتصالات الجزائر، كما أظهرت النتائج وجود أثر ذي دلالة إحصائية لإدارة معرفة العملاء على كل من: الربحية، الحصة السوقية والاحتفاظ بالزبائن</w:t>
            </w:r>
            <w:r>
              <w:rPr>
                <w:rFonts w:ascii="Sakkal Majalla" w:hAnsi="Sakkal Majalla" w:cs="Sakkal Majalla" w:hint="cs"/>
                <w:sz w:val="28"/>
                <w:szCs w:val="28"/>
              </w:rPr>
              <w:t>.</w:t>
            </w:r>
          </w:p>
        </w:tc>
      </w:tr>
      <w:tr w:rsidR="00E14CEE" w:rsidRPr="006018F3" w14:paraId="08E7A61E"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A6E6446" w14:textId="6519A294"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FB11C8">
              <w:rPr>
                <w:rFonts w:cs="Sakkal Majalla" w:hint="cs"/>
                <w:color w:val="000000" w:themeColor="text1"/>
                <w:szCs w:val="28"/>
                <w:rtl/>
                <w:lang w:bidi="ar-EG"/>
              </w:rPr>
              <w:lastRenderedPageBreak/>
              <w:t>الدراسة</w:t>
            </w:r>
          </w:p>
        </w:tc>
        <w:tc>
          <w:tcPr>
            <w:tcW w:w="6377" w:type="dxa"/>
          </w:tcPr>
          <w:p w14:paraId="5809BEC0" w14:textId="517924EE"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قمحوش،(2017)</w:t>
            </w:r>
          </w:p>
        </w:tc>
      </w:tr>
      <w:tr w:rsidR="00E14CEE" w:rsidRPr="006018F3" w14:paraId="229CA0F9"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9DC829F" w14:textId="237F00C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5B8BF0AA" w14:textId="2F8AA7A9"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هدف هذا البحث إلى إبراز أثر أبعاد التسويق الداخلي على إدارة المعرفة، فتنفيذ التسويق الداخلي في المؤسسة يزودها بالكفاءات والقدرات التي ستؤدي إلى تحسين الأداء التنظيمي، ذلك أن التسويق الداخلي ليس فقط التركيز على الموظفين، وإنما هو نشاط ضروري في تنفيذ إدارة المعرفة، وبالتالي اعتباره أداة للتعلم</w:t>
            </w:r>
          </w:p>
        </w:tc>
      </w:tr>
      <w:tr w:rsidR="00E14CEE" w:rsidRPr="006018F3" w14:paraId="7A01252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DD8238E"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17D8FA25" w14:textId="754ED921"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أبعاد التسويق الداخلي بأبعاده (التحفيز- والاتصال الداخلي - التوجه نحو العملاء)</w:t>
            </w:r>
          </w:p>
        </w:tc>
      </w:tr>
      <w:tr w:rsidR="00E14CEE" w:rsidRPr="006018F3" w14:paraId="7D97BEEF"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8FAF621" w14:textId="5A4D932E"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6EC102DD" w14:textId="6CECC5EA"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إدارة المعرفة</w:t>
            </w:r>
          </w:p>
        </w:tc>
      </w:tr>
      <w:tr w:rsidR="00E14CEE" w:rsidRPr="006018F3" w14:paraId="2E35FC8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184D155" w14:textId="6D143116"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1F5F831F" w14:textId="527196D2"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lang w:bidi="ar-EG"/>
              </w:rPr>
            </w:pPr>
            <w:r>
              <w:rPr>
                <w:rFonts w:ascii="Sakkal Majalla" w:hAnsi="Sakkal Majalla" w:cs="Sakkal Majalla" w:hint="cs"/>
                <w:sz w:val="28"/>
                <w:szCs w:val="28"/>
                <w:rtl/>
              </w:rPr>
              <w:t>استخدمت الدراسة المنهج الوصفي التحليلي لتحقيق أهداف الدراسة واستخلاص مجموعة النتائج.</w:t>
            </w:r>
          </w:p>
        </w:tc>
      </w:tr>
      <w:tr w:rsidR="00E14CEE" w:rsidRPr="006018F3" w14:paraId="094724F8"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8268137" w14:textId="3AAC0FF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28380C93" w14:textId="6AB3D705"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خلصت الدراسة إلى أن التنفيذ الناجح للتسويق الداخلي يمكن أن يمهد الطريق لتنفيذ ناجح للعمليات التنظيمية مثل نظام إدارة المعرفة. وخلصت هذه الدراسة إلى أن إدارة المعرفة مهمة أساسية للمؤسسات التي تسعى إلى الاستفادة من مواردها البشرية، لذلك فإن (التحفيز- والاتصال الداخلي - التوجه نحو العملاء) أنشطة تصنع القيمة من خلال تأثيرها على دفع المعرفة من المستويات الضمنية الفردية إلى مستويات صريحة جماعية لضمان استمرارية المؤسسة</w:t>
            </w:r>
            <w:r>
              <w:rPr>
                <w:rFonts w:ascii="Sakkal Majalla" w:hAnsi="Sakkal Majalla" w:cs="Sakkal Majalla" w:hint="cs"/>
                <w:sz w:val="28"/>
                <w:szCs w:val="28"/>
              </w:rPr>
              <w:t>..</w:t>
            </w:r>
          </w:p>
        </w:tc>
      </w:tr>
      <w:tr w:rsidR="00E14CEE" w:rsidRPr="006018F3" w14:paraId="61EE5C1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961EF1A" w14:textId="75EDD4BD" w:rsidR="00E14CEE" w:rsidRPr="00F50AA6" w:rsidRDefault="00E14CEE" w:rsidP="00314A83">
            <w:pPr>
              <w:spacing w:before="100" w:beforeAutospacing="1" w:after="100" w:afterAutospacing="1" w:line="360" w:lineRule="auto"/>
              <w:jc w:val="center"/>
              <w:rPr>
                <w:rFonts w:cs="Sakkal Majalla"/>
                <w:i/>
                <w:iCs/>
                <w:color w:val="000000" w:themeColor="text1"/>
                <w:szCs w:val="28"/>
                <w:rtl/>
                <w:lang w:bidi="ar-EG"/>
              </w:rPr>
            </w:pPr>
            <w:r w:rsidRPr="00F50AA6">
              <w:rPr>
                <w:rFonts w:cs="Sakkal Majalla" w:hint="cs"/>
                <w:color w:val="000000" w:themeColor="text1"/>
                <w:szCs w:val="28"/>
                <w:rtl/>
                <w:lang w:bidi="ar-EG"/>
              </w:rPr>
              <w:t>الدراسة</w:t>
            </w:r>
          </w:p>
        </w:tc>
        <w:tc>
          <w:tcPr>
            <w:tcW w:w="6377" w:type="dxa"/>
          </w:tcPr>
          <w:p w14:paraId="0D1E63FB" w14:textId="104CC7C4" w:rsidR="00E14CEE" w:rsidRPr="00F50AA6"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lang w:bidi="ar-EG"/>
              </w:rPr>
              <w:t>الزومان،2021)</w:t>
            </w:r>
          </w:p>
        </w:tc>
      </w:tr>
      <w:tr w:rsidR="00E14CEE" w:rsidRPr="006018F3" w14:paraId="687D314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050ACC3" w14:textId="40075E95"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020081B8" w14:textId="6C9861B9"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هدف الدراسة إلى تعرف أثر القيادة التحويلية على تطبيق إدارة المعرفة في الأجهزة الحكومية المركزية بمدينة الرياض، وأي من أبعاد القيادة التحويلية (الجاذبية أو التأثير المثالي، الحفز الإلهامي، الاستثارة الفكرية والاهتمام الإنساني للعاملين) أكثر تأثيرا من وجهة نظر العاملين في هذه الأجهزة</w:t>
            </w:r>
          </w:p>
        </w:tc>
      </w:tr>
      <w:tr w:rsidR="00E14CEE" w:rsidRPr="006018F3" w14:paraId="01B1BA38"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5D77A69" w14:textId="77777777"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567FD8EC" w14:textId="75C440C9" w:rsidR="00E14CEE" w:rsidRPr="00A53C02" w:rsidRDefault="00E14CEE"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القيادة التحويلية بأبعادها أبعاد القيادة التحويلية (الجاذبية أو التأثير المثالي، الحفز الإلهامي، الاستثارة الفكرية والاهتمام الإنساني للعاملين)</w:t>
            </w:r>
          </w:p>
        </w:tc>
      </w:tr>
      <w:tr w:rsidR="00E14CEE" w:rsidRPr="006018F3" w14:paraId="1E4E154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A4199B6" w14:textId="04F643E1"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61B2AAC4" w14:textId="244BE697" w:rsidR="00E14CEE" w:rsidRPr="00A53C02" w:rsidRDefault="00E14CEE"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تطبيق إدارة المعرفة</w:t>
            </w:r>
          </w:p>
        </w:tc>
      </w:tr>
      <w:tr w:rsidR="00E14CEE" w:rsidRPr="006018F3" w14:paraId="510C0629"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C622FA" w14:textId="7696AEBB"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منهجية البحث</w:t>
            </w:r>
          </w:p>
        </w:tc>
        <w:tc>
          <w:tcPr>
            <w:tcW w:w="6377" w:type="dxa"/>
          </w:tcPr>
          <w:p w14:paraId="1838AB30" w14:textId="3B36FAD2" w:rsidR="00E14CEE" w:rsidRPr="00A61001" w:rsidRDefault="00A61001"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لتحقيق أهداف الدراسة اعتمدت الباحثة المنهج الوصفي التحليلي، واتخذت الاستبانة أداة لجمع المعلومات، بعد التأكد من صدقها وثباتها، واستخدمت أسلوب المعاينة متعددة المراحل. وزعت الاستبانة على عينة مكونة من 600 موظف في 21 جهة حكومية، وحللت البيانات باستخدام الأساليب الإحصائية المناسبة</w:t>
            </w:r>
            <w:r>
              <w:rPr>
                <w:rFonts w:ascii="Sakkal Majalla" w:hAnsi="Sakkal Majalla" w:cs="Sakkal Majalla" w:hint="cs"/>
                <w:sz w:val="28"/>
                <w:szCs w:val="28"/>
              </w:rPr>
              <w:t>.</w:t>
            </w:r>
          </w:p>
        </w:tc>
      </w:tr>
      <w:tr w:rsidR="00E14CEE" w:rsidRPr="006018F3" w14:paraId="63478540"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55535CD" w14:textId="0DBA2B48" w:rsidR="00E14CEE" w:rsidRPr="00A53C02" w:rsidRDefault="00E14CEE"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40FDCA52" w14:textId="0EF2E601" w:rsidR="00E14CEE" w:rsidRPr="00A61001" w:rsidRDefault="00A61001"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أكدت نتائج الدراسة أن تطبيق القيادة التحويلية يؤدي إلى تعزيز تطبيق إدارة المعرفة - بأبعادها الأربعة في الأجهزة الحكومية المركزية بمدينة الرياض. كما أسفرت نتائج الدراسة عن أهمية بعد الاعتبار الفردي في إدارة المعرفة؛ إذ إن القائد من خلال منح الموظف الاهتمام، يحفز الموظفين على تقديم ما لديهم من معرفة لها دور في تحقيق أهداف المنظمة. الخاتمة: تؤكد نتائج البحث على أهمية وجود قيادة تحويلية داعمة لإدارة المعرفة لديها رؤية واضحة لتشخيص المعرفة بأنواعها المختلفة، والقدرة على اختيار أفراد مؤهلين ويمتلكون المعرفة، وإشراكهم وأخذ آرائهم في الاعتبار لضمان وجود رؤية واحدة تسود المنظمة</w:t>
            </w:r>
            <w:r>
              <w:rPr>
                <w:rFonts w:ascii="Sakkal Majalla" w:hAnsi="Sakkal Majalla" w:cs="Sakkal Majalla" w:hint="cs"/>
                <w:sz w:val="28"/>
                <w:szCs w:val="28"/>
              </w:rPr>
              <w:t>.</w:t>
            </w:r>
          </w:p>
        </w:tc>
      </w:tr>
      <w:tr w:rsidR="00FB19E0" w:rsidRPr="006018F3" w14:paraId="462E0EBB"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9CFE3CE" w14:textId="3A1B19A3"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2154F0">
              <w:rPr>
                <w:rFonts w:cs="Sakkal Majalla" w:hint="cs"/>
                <w:color w:val="000000" w:themeColor="text1"/>
                <w:szCs w:val="28"/>
                <w:rtl/>
                <w:lang w:bidi="ar-EG"/>
              </w:rPr>
              <w:t>الدراسة</w:t>
            </w:r>
          </w:p>
        </w:tc>
        <w:tc>
          <w:tcPr>
            <w:tcW w:w="6377" w:type="dxa"/>
          </w:tcPr>
          <w:p w14:paraId="476343D5" w14:textId="600749B1"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eastAsia="Calibri" w:hAnsi="Sakkal Majalla" w:cs="Sakkal Majalla" w:hint="cs"/>
                <w:sz w:val="28"/>
                <w:szCs w:val="28"/>
                <w:rtl/>
                <w:lang w:bidi="ar-EG"/>
              </w:rPr>
              <w:t>أل عزام و أل ظفرة (</w:t>
            </w:r>
            <w:r w:rsidRPr="0037366D">
              <w:rPr>
                <w:rFonts w:ascii="Sakkal Majalla" w:eastAsia="Calibri" w:hAnsi="Sakkal Majalla" w:cs="Sakkal Majalla"/>
                <w:sz w:val="28"/>
                <w:szCs w:val="28"/>
                <w:rtl/>
                <w:lang w:bidi="ar-EG"/>
              </w:rPr>
              <w:t>2023)</w:t>
            </w:r>
          </w:p>
        </w:tc>
      </w:tr>
      <w:tr w:rsidR="00FB19E0" w:rsidRPr="006018F3" w14:paraId="4B9F2445"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FF7F94B" w14:textId="3CB349B2" w:rsidR="00FB19E0" w:rsidRPr="00A53C02" w:rsidRDefault="00FB19E0" w:rsidP="00314A83">
            <w:pPr>
              <w:spacing w:before="100" w:beforeAutospacing="1" w:after="100" w:afterAutospacing="1" w:line="360" w:lineRule="auto"/>
              <w:jc w:val="center"/>
              <w:rPr>
                <w:rFonts w:cs="Sakkal Majalla"/>
                <w:i/>
                <w:iCs/>
                <w:color w:val="000000" w:themeColor="text1"/>
                <w:szCs w:val="28"/>
                <w:rtl/>
                <w:lang w:bidi="ar-EG"/>
              </w:rPr>
            </w:pPr>
            <w:r w:rsidRPr="002154F0">
              <w:rPr>
                <w:rFonts w:cs="Sakkal Majalla" w:hint="cs"/>
                <w:color w:val="000000" w:themeColor="text1"/>
                <w:szCs w:val="28"/>
                <w:rtl/>
                <w:lang w:bidi="ar-EG"/>
              </w:rPr>
              <w:t>أهداف الدراسة</w:t>
            </w:r>
          </w:p>
        </w:tc>
        <w:tc>
          <w:tcPr>
            <w:tcW w:w="6377" w:type="dxa"/>
          </w:tcPr>
          <w:p w14:paraId="17239887" w14:textId="12A2F5DA"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F932D4">
              <w:rPr>
                <w:rFonts w:ascii="Sakkal Majalla" w:eastAsia="Calibri" w:hAnsi="Sakkal Majalla" w:cs="Sakkal Majalla" w:hint="cs"/>
                <w:sz w:val="28"/>
                <w:szCs w:val="28"/>
                <w:rtl/>
              </w:rPr>
              <w:t>ت</w:t>
            </w:r>
            <w:r w:rsidRPr="00F932D4">
              <w:rPr>
                <w:rFonts w:ascii="Sakkal Majalla" w:eastAsia="Calibri" w:hAnsi="Sakkal Majalla" w:cs="Sakkal Majalla"/>
                <w:sz w:val="28"/>
                <w:szCs w:val="28"/>
                <w:rtl/>
              </w:rPr>
              <w:t xml:space="preserve">ناولت هذه الدراسة أثـر تطبيق الذكاء </w:t>
            </w:r>
            <w:r w:rsidRPr="00F932D4">
              <w:rPr>
                <w:rFonts w:ascii="Sakkal Majalla" w:eastAsia="Calibri" w:hAnsi="Sakkal Majalla" w:cs="Sakkal Majalla" w:hint="cs"/>
                <w:sz w:val="28"/>
                <w:szCs w:val="28"/>
                <w:rtl/>
              </w:rPr>
              <w:t>الاصطناعي</w:t>
            </w:r>
            <w:r w:rsidRPr="00F932D4">
              <w:rPr>
                <w:rFonts w:ascii="Sakkal Majalla" w:eastAsia="Calibri" w:hAnsi="Sakkal Majalla" w:cs="Sakkal Majalla"/>
                <w:sz w:val="28"/>
                <w:szCs w:val="28"/>
                <w:rtl/>
              </w:rPr>
              <w:t xml:space="preserve"> علـى جـودة اتخـاذ القرارات وقد كان الهدف </w:t>
            </w:r>
            <w:r w:rsidRPr="00F932D4">
              <w:rPr>
                <w:rFonts w:ascii="Sakkal Majalla" w:eastAsia="Calibri" w:hAnsi="Sakkal Majalla" w:cs="Sakkal Majalla" w:hint="cs"/>
                <w:sz w:val="28"/>
                <w:szCs w:val="28"/>
                <w:rtl/>
              </w:rPr>
              <w:t>الأساس</w:t>
            </w:r>
            <w:r w:rsidRPr="00F932D4">
              <w:rPr>
                <w:rFonts w:ascii="Sakkal Majalla" w:eastAsia="Calibri" w:hAnsi="Sakkal Majalla" w:cs="Sakkal Majalla"/>
                <w:sz w:val="28"/>
                <w:szCs w:val="28"/>
                <w:rtl/>
              </w:rPr>
              <w:t xml:space="preserve"> من هذه الدراسة هو التعرف على دور الذكاء </w:t>
            </w:r>
            <w:r w:rsidRPr="00F932D4">
              <w:rPr>
                <w:rFonts w:ascii="Sakkal Majalla" w:eastAsia="Calibri" w:hAnsi="Sakkal Majalla" w:cs="Sakkal Majalla" w:hint="cs"/>
                <w:sz w:val="28"/>
                <w:szCs w:val="28"/>
                <w:rtl/>
              </w:rPr>
              <w:t>الاصطناعي</w:t>
            </w:r>
            <w:r w:rsidRPr="00F932D4">
              <w:rPr>
                <w:rFonts w:ascii="Sakkal Majalla" w:eastAsia="Calibri" w:hAnsi="Sakkal Majalla" w:cs="Sakkal Majalla"/>
                <w:sz w:val="28"/>
                <w:szCs w:val="28"/>
                <w:rtl/>
              </w:rPr>
              <w:t xml:space="preserve"> في اتخاذ القرارات </w:t>
            </w:r>
            <w:r w:rsidRPr="00F932D4">
              <w:rPr>
                <w:rFonts w:ascii="Sakkal Majalla" w:eastAsia="Calibri" w:hAnsi="Sakkal Majalla" w:cs="Sakkal Majalla" w:hint="cs"/>
                <w:sz w:val="28"/>
                <w:szCs w:val="28"/>
                <w:rtl/>
              </w:rPr>
              <w:t>الإدارية</w:t>
            </w:r>
            <w:r w:rsidRPr="00F932D4">
              <w:rPr>
                <w:rFonts w:ascii="Sakkal Majalla" w:eastAsia="Calibri" w:hAnsi="Sakkal Majalla" w:cs="Sakkal Majalla"/>
                <w:sz w:val="28"/>
                <w:szCs w:val="28"/>
                <w:rtl/>
              </w:rPr>
              <w:t xml:space="preserve"> في إمارة منطقة عسيـر</w:t>
            </w:r>
          </w:p>
        </w:tc>
      </w:tr>
      <w:tr w:rsidR="00FB19E0" w:rsidRPr="006018F3" w14:paraId="3F0E7E1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33F51DE"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1F349395" w14:textId="451F1671"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F932D4">
              <w:rPr>
                <w:rFonts w:ascii="Sakkal Majalla" w:eastAsia="Calibri" w:hAnsi="Sakkal Majalla" w:cs="Sakkal Majalla"/>
                <w:sz w:val="28"/>
                <w:szCs w:val="28"/>
                <w:rtl/>
              </w:rPr>
              <w:t xml:space="preserve">تطبيق الذكاء </w:t>
            </w:r>
            <w:r w:rsidRPr="00F932D4">
              <w:rPr>
                <w:rFonts w:ascii="Sakkal Majalla" w:eastAsia="Calibri" w:hAnsi="Sakkal Majalla" w:cs="Sakkal Majalla" w:hint="cs"/>
                <w:sz w:val="28"/>
                <w:szCs w:val="28"/>
                <w:rtl/>
              </w:rPr>
              <w:t>الاصطناعي</w:t>
            </w:r>
          </w:p>
        </w:tc>
      </w:tr>
      <w:tr w:rsidR="00FB19E0" w:rsidRPr="006018F3" w14:paraId="70545699"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A090736" w14:textId="54ACD2A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376672F1" w14:textId="741847C1"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A27C44">
              <w:rPr>
                <w:rFonts w:ascii="Sakkal Majalla" w:eastAsia="Calibri" w:hAnsi="Sakkal Majalla" w:cs="Sakkal Majalla"/>
                <w:sz w:val="28"/>
                <w:szCs w:val="28"/>
                <w:rtl/>
                <w:lang w:bidi="ar-EG"/>
              </w:rPr>
              <w:t>جـودة اتخـاذ القرارات</w:t>
            </w:r>
          </w:p>
        </w:tc>
      </w:tr>
      <w:tr w:rsidR="00FB19E0" w:rsidRPr="006018F3" w14:paraId="0E6DE52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E8B1D9F" w14:textId="051A3633"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69FC4848" w14:textId="6285B285"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A27C44">
              <w:rPr>
                <w:rFonts w:ascii="Sakkal Majalla" w:eastAsia="Calibri" w:hAnsi="Sakkal Majalla" w:cs="Sakkal Majalla"/>
                <w:sz w:val="28"/>
                <w:szCs w:val="28"/>
                <w:rtl/>
                <w:lang w:bidi="ar-EG"/>
              </w:rPr>
              <w:t>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وموظفة، أمـا عينة الـدراسـة فقد تمثلت في عينة عشوائية بلغ عددها(200منطقة عسيـر والبالغ عددهم (600) موظفا.</w:t>
            </w:r>
          </w:p>
        </w:tc>
      </w:tr>
      <w:tr w:rsidR="00FB19E0" w:rsidRPr="006018F3" w14:paraId="5107B3B6"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8FD9BDB" w14:textId="599DFAB9"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أهم النتائج والتوصيات</w:t>
            </w:r>
          </w:p>
        </w:tc>
        <w:tc>
          <w:tcPr>
            <w:tcW w:w="6377" w:type="dxa"/>
          </w:tcPr>
          <w:p w14:paraId="3E1E7873" w14:textId="77777777" w:rsidR="00FB19E0" w:rsidRPr="00A27C44"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A27C44">
              <w:rPr>
                <w:rFonts w:ascii="Sakkal Majalla" w:eastAsia="Calibri" w:hAnsi="Sakkal Majalla" w:cs="Sakkal Majalla"/>
                <w:sz w:val="28"/>
                <w:szCs w:val="28"/>
                <w:rtl/>
                <w:lang w:bidi="ar-EG"/>
              </w:rPr>
              <w:t xml:space="preserve">توصلت الدراسة إلى عدة نتائج أهمها وجـود علاقة ذات دلالة إحصائية بيـن استخدام أساليب الذكاء الاصطناعي موظف وجـودة اتخاذ القرارات الإدارية، وهذه العلاقة فسرت بقيمة معامل التحديـد </w:t>
            </w:r>
            <w:r w:rsidRPr="00A27C44">
              <w:rPr>
                <w:rFonts w:ascii="Sakkal Majalla" w:eastAsia="Calibri" w:hAnsi="Sakkal Majalla" w:cs="Sakkal Majalla"/>
                <w:sz w:val="28"/>
                <w:szCs w:val="28"/>
                <w:lang w:bidi="ar-EG"/>
              </w:rPr>
              <w:t>R-Square</w:t>
            </w:r>
            <w:r w:rsidRPr="00A27C44">
              <w:rPr>
                <w:rFonts w:ascii="Sakkal Majalla" w:eastAsia="Calibri" w:hAnsi="Sakkal Majalla" w:cs="Sakkal Majalla"/>
                <w:sz w:val="28"/>
                <w:szCs w:val="28"/>
                <w:rtl/>
                <w:lang w:bidi="ar-EG"/>
              </w:rPr>
              <w:t>، والتي تصل إلى ،%0.5 كما أشارت « بيـن المؤهل العلمـي ومتغيـر الـذكـاء الاصطناعي، وأظـهـرت النتائج "مـوجـب نتائج اختبار ارتـبـاط بيـرسون أن هناك ارتـبـاطا« بيـن المؤهل العلمي ومجال اتخاذ القـرارات الإدارية، كما تبيـن أن هناك علاقة ذات دلالة إحصائية بيـن قدرة "موجب ارتباط النظام وبيـن جودة اتخاذ القرار.</w:t>
            </w:r>
          </w:p>
          <w:p w14:paraId="2450F65A" w14:textId="1CA86DE4"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A27C44">
              <w:rPr>
                <w:rFonts w:ascii="Sakkal Majalla" w:eastAsia="Calibri" w:hAnsi="Sakkal Majalla" w:cs="Sakkal Majalla"/>
                <w:sz w:val="28"/>
                <w:szCs w:val="28"/>
                <w:rtl/>
                <w:lang w:bidi="ar-EG"/>
              </w:rPr>
              <w:t>وأوصت الدراسة بضرورة تنمية مهارات العامليـن بهدف التعامل مع الأساليب المختلفة مـن الذكاء الاصطناعي، والعمل على تحديد الأسس العلميـة والموضوعية الواجب اعتمادها في اتخاذ القرار.</w:t>
            </w:r>
          </w:p>
        </w:tc>
      </w:tr>
      <w:tr w:rsidR="00FB19E0" w:rsidRPr="006018F3" w14:paraId="0502580D" w14:textId="77777777" w:rsidTr="004F68A2">
        <w:trPr>
          <w:trHeight w:val="832"/>
        </w:trPr>
        <w:tc>
          <w:tcPr>
            <w:cnfStyle w:val="001000000000" w:firstRow="0" w:lastRow="0" w:firstColumn="1" w:lastColumn="0" w:oddVBand="0" w:evenVBand="0" w:oddHBand="0" w:evenHBand="0" w:firstRowFirstColumn="0" w:firstRowLastColumn="0" w:lastRowFirstColumn="0" w:lastRowLastColumn="0"/>
            <w:tcW w:w="1549" w:type="dxa"/>
          </w:tcPr>
          <w:p w14:paraId="2F861EDE" w14:textId="048C7FC6" w:rsidR="00FB19E0" w:rsidRPr="0049134B" w:rsidRDefault="00FB19E0" w:rsidP="00314A83">
            <w:pPr>
              <w:spacing w:before="100" w:beforeAutospacing="1" w:after="100" w:afterAutospacing="1" w:line="360" w:lineRule="auto"/>
              <w:jc w:val="center"/>
              <w:rPr>
                <w:rFonts w:cs="Sakkal Majalla"/>
                <w:b w:val="0"/>
                <w:bCs w:val="0"/>
                <w:i/>
                <w:iCs/>
                <w:color w:val="000000" w:themeColor="text1"/>
                <w:szCs w:val="28"/>
                <w:highlight w:val="yellow"/>
                <w:rtl/>
                <w:lang w:bidi="ar-EG"/>
              </w:rPr>
            </w:pPr>
            <w:r w:rsidRPr="00256E8A">
              <w:rPr>
                <w:rFonts w:cs="Sakkal Majalla" w:hint="cs"/>
                <w:color w:val="000000" w:themeColor="text1"/>
                <w:szCs w:val="28"/>
                <w:rtl/>
                <w:lang w:bidi="ar-EG"/>
              </w:rPr>
              <w:t>الدراسة</w:t>
            </w:r>
          </w:p>
        </w:tc>
        <w:tc>
          <w:tcPr>
            <w:tcW w:w="6377" w:type="dxa"/>
          </w:tcPr>
          <w:p w14:paraId="475AE4A5" w14:textId="38F67519" w:rsidR="00FB19E0" w:rsidRPr="0049134B"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highlight w:val="yellow"/>
                <w:rtl/>
                <w:lang w:bidi="ar-EG"/>
              </w:rPr>
            </w:pPr>
            <w:r>
              <w:rPr>
                <w:rFonts w:ascii="Sakkal Majalla" w:eastAsia="Calibri" w:hAnsi="Sakkal Majalla" w:cs="Sakkal Majalla" w:hint="cs"/>
                <w:sz w:val="28"/>
                <w:szCs w:val="28"/>
                <w:rtl/>
                <w:lang w:bidi="ar-EG"/>
              </w:rPr>
              <w:t xml:space="preserve">التويجرى والنوح </w:t>
            </w:r>
            <w:r w:rsidRPr="00CE75F5">
              <w:rPr>
                <w:rFonts w:ascii="Sakkal Majalla" w:eastAsia="Calibri" w:hAnsi="Sakkal Majalla" w:cs="Sakkal Majalla"/>
                <w:sz w:val="28"/>
                <w:szCs w:val="28"/>
                <w:rtl/>
                <w:lang w:bidi="ar-EG"/>
              </w:rPr>
              <w:t>(2022)</w:t>
            </w:r>
          </w:p>
        </w:tc>
      </w:tr>
      <w:tr w:rsidR="00FB19E0" w:rsidRPr="006018F3" w14:paraId="058BB7EE"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5F8907D" w14:textId="1D0E8E65"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6BCBD3DD" w14:textId="61F70769"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CE75F5">
              <w:rPr>
                <w:rFonts w:ascii="Sakkal Majalla" w:eastAsia="Calibri" w:hAnsi="Sakkal Majalla" w:cs="Sakkal Majalla"/>
                <w:sz w:val="28"/>
                <w:szCs w:val="28"/>
                <w:rtl/>
              </w:rPr>
              <w:t>هدفت الدراسة إلى التعرف على متطلبات دعم اتخاذ القرارات الإدارية باستخدام الذكاء الاصطناعي في وزارة التعليم بالمملكة العربية السعودية، وتقديم توصيات لدعم اتخاذ القرارات الإدارية باستخدام الذكاء الاصطناعي في وزارة التعليم بالمملكة العربية السعودية</w:t>
            </w:r>
          </w:p>
        </w:tc>
      </w:tr>
      <w:tr w:rsidR="00FB19E0" w:rsidRPr="006018F3" w14:paraId="4DD0DE1F"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C1BD5A3"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32DFC68D" w14:textId="5CE44459"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37366D">
              <w:rPr>
                <w:rFonts w:ascii="Sakkal Majalla" w:eastAsia="Calibri" w:hAnsi="Sakkal Majalla" w:cs="Sakkal Majalla" w:hint="cs"/>
                <w:sz w:val="28"/>
                <w:szCs w:val="28"/>
                <w:rtl/>
                <w:lang w:bidi="ar-EG"/>
              </w:rPr>
              <w:t>الذكاء الاصطناعي</w:t>
            </w:r>
          </w:p>
        </w:tc>
      </w:tr>
      <w:tr w:rsidR="00FB19E0" w:rsidRPr="006018F3" w14:paraId="08008B50"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0E62F5D" w14:textId="52798CC3"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79B3F665" w14:textId="3C1EF82D"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160CD">
              <w:rPr>
                <w:rFonts w:ascii="Sakkal Majalla" w:eastAsia="Calibri" w:hAnsi="Sakkal Majalla" w:cs="Sakkal Majalla"/>
                <w:sz w:val="28"/>
                <w:szCs w:val="28"/>
                <w:rtl/>
                <w:lang w:bidi="ar-EG"/>
              </w:rPr>
              <w:t>اتخاذ القرارات الإدارية</w:t>
            </w:r>
          </w:p>
        </w:tc>
      </w:tr>
      <w:tr w:rsidR="00FB19E0" w:rsidRPr="006018F3" w14:paraId="029E080B"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7ED310A" w14:textId="1C19E70A"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017F1039" w14:textId="0B23BB21"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CE75F5">
              <w:rPr>
                <w:rFonts w:ascii="Sakkal Majalla" w:eastAsia="Calibri" w:hAnsi="Sakkal Majalla" w:cs="Sakkal Majalla"/>
                <w:sz w:val="28"/>
                <w:szCs w:val="28"/>
                <w:rtl/>
                <w:lang w:bidi="ar-EG"/>
              </w:rPr>
              <w:t xml:space="preserve">ولتحقيق أهداف الدراسة، تم اتباع المنهج الوصفي المسحي. واستخدمت المقابلة كأداة للدراسة، وتم إجراء (المقابلات) مع (17) خبيراً من القيادات في وزارة التعليم، وأساتذة الجامعات، والمختصين في علوم الحاسب والذكاء الاصطناعي. تم تنظيم أسئلة المقابلة لتحديد متطلبات تطبيق الذكاء الاصطناعي في أربعة أبعاد تتعلق </w:t>
            </w:r>
            <w:r w:rsidRPr="00CE75F5">
              <w:rPr>
                <w:rFonts w:ascii="Sakkal Majalla" w:eastAsia="Calibri" w:hAnsi="Sakkal Majalla" w:cs="Sakkal Majalla"/>
                <w:sz w:val="28"/>
                <w:szCs w:val="28"/>
                <w:rtl/>
                <w:lang w:bidi="ar-EG"/>
              </w:rPr>
              <w:lastRenderedPageBreak/>
              <w:t>بعملية اتخاذ القرار الإداري، وهي: تحديد المشكلة، جمع المعلومات والتحليل، تحديد واختيار البدائل، التنفيذ والمتابعة.</w:t>
            </w:r>
          </w:p>
        </w:tc>
      </w:tr>
      <w:tr w:rsidR="00FB19E0" w:rsidRPr="006018F3" w14:paraId="365CAF0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3A73D5B" w14:textId="28C12813"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أهم النتائج والتوصيات</w:t>
            </w:r>
          </w:p>
        </w:tc>
        <w:tc>
          <w:tcPr>
            <w:tcW w:w="6377" w:type="dxa"/>
          </w:tcPr>
          <w:p w14:paraId="74CEA03A" w14:textId="77777777" w:rsidR="00FB19E0" w:rsidRPr="00CE75F5"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CE75F5">
              <w:rPr>
                <w:rFonts w:ascii="Sakkal Majalla" w:eastAsia="Calibri" w:hAnsi="Sakkal Majalla" w:cs="Sakkal Majalla"/>
                <w:sz w:val="28"/>
                <w:szCs w:val="28"/>
                <w:rtl/>
                <w:lang w:bidi="ar-EG"/>
              </w:rPr>
              <w:t>وتوصلت الدراسة إلى العديد من النتائج، من أبرزها ما يلي:</w:t>
            </w:r>
            <w:r>
              <w:rPr>
                <w:rFonts w:ascii="Sakkal Majalla" w:eastAsia="Calibri" w:hAnsi="Sakkal Majalla" w:cs="Sakkal Majalla" w:hint="cs"/>
                <w:sz w:val="28"/>
                <w:szCs w:val="28"/>
                <w:rtl/>
                <w:lang w:bidi="ar-EG"/>
              </w:rPr>
              <w:t xml:space="preserve"> </w:t>
            </w:r>
            <w:r w:rsidRPr="00CE75F5">
              <w:rPr>
                <w:rFonts w:ascii="Sakkal Majalla" w:eastAsia="Calibri" w:hAnsi="Sakkal Majalla" w:cs="Sakkal Majalla"/>
                <w:sz w:val="28"/>
                <w:szCs w:val="28"/>
                <w:rtl/>
                <w:lang w:bidi="ar-EG"/>
              </w:rPr>
              <w:t xml:space="preserve"> جاءت أعلى متطلبات بعد تحديد المشكلة على التوالي: (رفع مستوى جودة البيانات المتوفرة لدى وزارة التعليم ومعالجتها ،  توحيد مركز البيانات والمعلومات في وزارة التعليم،  إعادة بناء النظام الرقمي ومركز البيانات بشكل يضمن جودة البيانات بما يتواءم مع تقنيات الذكاء الاصطناعي .</w:t>
            </w:r>
          </w:p>
          <w:p w14:paraId="35E5B699" w14:textId="77777777" w:rsidR="00FB19E0" w:rsidRPr="00CE75F5"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CE75F5">
              <w:rPr>
                <w:rFonts w:ascii="Sakkal Majalla" w:eastAsia="Calibri" w:hAnsi="Sakkal Majalla" w:cs="Sakkal Majalla"/>
                <w:sz w:val="28"/>
                <w:szCs w:val="28"/>
                <w:rtl/>
                <w:lang w:bidi="ar-EG"/>
              </w:rPr>
              <w:t xml:space="preserve">توظيف الخبرات البشرية المتخصصة في بناء أنظمة الذكاء الاصطناعي)، وأعلى متطلبات بعد جمع وتحليل البيانات على التوالي: (ربط أنظمة الوزارة الرقمية مع بعضها (التكامل بين الأنظمة)- تفعيل الآلات والمستشعرات واستخدامها في جمع البيانات - ربط البيانات ومشاركتها مع الجهات (الحكومية والقطاع الخاص) ذات العلاقة - التطوير المهني ومواكبة التغيرات في جانب التقني)، وأعلى متطلبات بعد تحديد واختيار البدائل : (إعادة هندسة العمليات لتطبيق عملية اتخاذ القرار وفق منهجية تستطيع خوارزميات الذكاء </w:t>
            </w:r>
            <w:r>
              <w:rPr>
                <w:rFonts w:ascii="Sakkal Majalla" w:eastAsia="Calibri" w:hAnsi="Sakkal Majalla" w:cs="Sakkal Majalla" w:hint="cs"/>
                <w:sz w:val="28"/>
                <w:szCs w:val="28"/>
                <w:rtl/>
                <w:lang w:bidi="ar-EG"/>
              </w:rPr>
              <w:t xml:space="preserve"> </w:t>
            </w:r>
            <w:r w:rsidRPr="00CE75F5">
              <w:rPr>
                <w:rFonts w:ascii="Sakkal Majalla" w:eastAsia="Calibri" w:hAnsi="Sakkal Majalla" w:cs="Sakkal Majalla"/>
                <w:sz w:val="28"/>
                <w:szCs w:val="28"/>
                <w:rtl/>
                <w:lang w:bidi="ar-EG"/>
              </w:rPr>
              <w:t>لاصطناعي التعامل معها - نقل الخبرة البشرية إلى قواعد المعرفة .</w:t>
            </w:r>
          </w:p>
          <w:p w14:paraId="41E9833E" w14:textId="489AEA37"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CE75F5">
              <w:rPr>
                <w:rFonts w:ascii="Sakkal Majalla" w:eastAsia="Calibri" w:hAnsi="Sakkal Majalla" w:cs="Sakkal Majalla"/>
                <w:sz w:val="28"/>
                <w:szCs w:val="28"/>
                <w:rtl/>
                <w:lang w:bidi="ar-EG"/>
              </w:rPr>
              <w:t>الالتزام بمبادئ أخلاقيات الذكاء الاصطناعي في المملكة العربية السعودية)، وأتت أعلى متطلبات بعد التنفيذ ومتابعة القرار على التوالي في الآتي: (توفر الآليات لقياس وتقويم مستوى التنفيذ والتي يستطيع الذكاء الاصطناعي العمل بها. - تمكين برامج الذكاء من الوصول إلى مصادر البيانات ومركز المعلومات في وزارة التعليم - الرقابة على إدخال البيانات ومتابعتها).    وفي ضوء النتائج، تم وضع عدد من التوصيات التي قد تساعد المسؤولين في وزارة التعليم في تطبيق تقنيات الذكاء الاصطناعي لدعم اتخاذ القرار في الوزارة.</w:t>
            </w:r>
          </w:p>
        </w:tc>
      </w:tr>
      <w:tr w:rsidR="00FB19E0" w:rsidRPr="006018F3" w14:paraId="4D8CB5E6"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014F0E1" w14:textId="152B38A5"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2154F0">
              <w:rPr>
                <w:rFonts w:cs="Sakkal Majalla" w:hint="cs"/>
                <w:color w:val="000000" w:themeColor="text1"/>
                <w:szCs w:val="28"/>
                <w:rtl/>
                <w:lang w:bidi="ar-EG"/>
              </w:rPr>
              <w:lastRenderedPageBreak/>
              <w:t>الدراسة</w:t>
            </w:r>
          </w:p>
        </w:tc>
        <w:tc>
          <w:tcPr>
            <w:tcW w:w="6377" w:type="dxa"/>
          </w:tcPr>
          <w:p w14:paraId="4E69D7E8" w14:textId="7A1829A0"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eastAsia="Calibri" w:hAnsi="Sakkal Majalla" w:cs="Sakkal Majalla" w:hint="cs"/>
                <w:sz w:val="28"/>
                <w:szCs w:val="28"/>
                <w:rtl/>
                <w:lang w:bidi="ar-EG"/>
              </w:rPr>
              <w:t>الملا و الشباطات (2022)</w:t>
            </w:r>
          </w:p>
        </w:tc>
      </w:tr>
      <w:tr w:rsidR="00FB19E0" w:rsidRPr="006018F3" w14:paraId="4548987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A2B117F" w14:textId="3628E051" w:rsidR="00FB19E0" w:rsidRPr="00A53C02" w:rsidRDefault="00FB19E0" w:rsidP="00314A83">
            <w:pPr>
              <w:spacing w:before="100" w:beforeAutospacing="1" w:after="100" w:afterAutospacing="1" w:line="360" w:lineRule="auto"/>
              <w:jc w:val="center"/>
              <w:rPr>
                <w:rFonts w:cs="Sakkal Majalla"/>
                <w:i/>
                <w:iCs/>
                <w:color w:val="000000" w:themeColor="text1"/>
                <w:szCs w:val="28"/>
                <w:rtl/>
                <w:lang w:bidi="ar-EG"/>
              </w:rPr>
            </w:pPr>
            <w:r w:rsidRPr="002154F0">
              <w:rPr>
                <w:rFonts w:cs="Sakkal Majalla" w:hint="cs"/>
                <w:color w:val="000000" w:themeColor="text1"/>
                <w:szCs w:val="28"/>
                <w:rtl/>
                <w:lang w:bidi="ar-EG"/>
              </w:rPr>
              <w:t>أهداف الدراسة</w:t>
            </w:r>
          </w:p>
        </w:tc>
        <w:tc>
          <w:tcPr>
            <w:tcW w:w="6377" w:type="dxa"/>
          </w:tcPr>
          <w:p w14:paraId="514AFFEA" w14:textId="2A57BC26" w:rsidR="00FB19E0" w:rsidRPr="00314A83"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E160CD">
              <w:rPr>
                <w:rFonts w:ascii="Sakkal Majalla" w:eastAsia="Calibri" w:hAnsi="Sakkal Majalla" w:cs="Sakkal Majalla"/>
                <w:sz w:val="28"/>
                <w:szCs w:val="28"/>
                <w:rtl/>
              </w:rPr>
              <w:t>تناولت الأطروحة موضوع التطبيقات الإدارية للذكاء الاصطناعي في اتخاذ القرارات الإدارية وسلطت الضوء على مشكلتين رئيسيتين: المشكلة الأولى تتعلق بطبيعة القرارات المتخذة عن طريق تطبيقات الذكاء الاصطناعي، والمشكلة الثانية تتعلق بمدى ملاءمة القرارات الإدارية. باستخدام تطبيقات الذكاء الاصطناعي وأثره في عملية اتخاذ وصياغة القرارات الإدارية الخالية من الأخطاء، لتقليل الإجراءات الإدارية، وتجنب هدر جهد ووقت متخذي القرار الإداري، والح</w:t>
            </w:r>
            <w:r w:rsidR="00314A83">
              <w:rPr>
                <w:rFonts w:ascii="Sakkal Majalla" w:eastAsia="Calibri" w:hAnsi="Sakkal Majalla" w:cs="Sakkal Majalla"/>
                <w:sz w:val="28"/>
                <w:szCs w:val="28"/>
                <w:rtl/>
              </w:rPr>
              <w:t>فاظ على حقوق الأفراد من الضياع.</w:t>
            </w:r>
          </w:p>
        </w:tc>
      </w:tr>
      <w:tr w:rsidR="00FB19E0" w:rsidRPr="006018F3" w14:paraId="499905A2"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D0EBD25"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097ADDBB" w14:textId="3F8823C3"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160CD">
              <w:rPr>
                <w:rFonts w:ascii="Sakkal Majalla" w:eastAsia="Calibri" w:hAnsi="Sakkal Majalla" w:cs="Sakkal Majalla"/>
                <w:sz w:val="28"/>
                <w:szCs w:val="28"/>
                <w:rtl/>
              </w:rPr>
              <w:t>التطبيقات الإدارية للذكاء الاصطناعي</w:t>
            </w:r>
          </w:p>
        </w:tc>
      </w:tr>
      <w:tr w:rsidR="00FB19E0" w:rsidRPr="006018F3" w14:paraId="4668C85F"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E79E242" w14:textId="59325D1D"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74E9BF9C" w14:textId="64D0C75B"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160CD">
              <w:rPr>
                <w:rFonts w:ascii="Sakkal Majalla" w:eastAsia="Calibri" w:hAnsi="Sakkal Majalla" w:cs="Sakkal Majalla"/>
                <w:sz w:val="28"/>
                <w:szCs w:val="28"/>
                <w:rtl/>
              </w:rPr>
              <w:t>اتخاذ القرارات الإدارية</w:t>
            </w:r>
          </w:p>
        </w:tc>
      </w:tr>
      <w:tr w:rsidR="00FB19E0" w:rsidRPr="006018F3" w14:paraId="35094508"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DBB25D" w14:textId="7C2B0BA1"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5356690F" w14:textId="387CCDE5"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37366D">
              <w:rPr>
                <w:rFonts w:ascii="Sakkal Majalla" w:eastAsia="Calibri" w:hAnsi="Sakkal Majalla" w:cs="Sakkal Majalla" w:hint="cs"/>
                <w:sz w:val="28"/>
                <w:szCs w:val="28"/>
                <w:rtl/>
                <w:lang w:bidi="ar-EG"/>
              </w:rPr>
              <w:t>اعتمد البحث على المنهجية الوصفية</w:t>
            </w:r>
          </w:p>
        </w:tc>
      </w:tr>
      <w:tr w:rsidR="00FB19E0" w:rsidRPr="006018F3" w14:paraId="0FD7754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FAA22EA" w14:textId="1A6A277C"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7D0A5122" w14:textId="26F389E2"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147FE">
              <w:rPr>
                <w:rFonts w:ascii="Sakkal Majalla" w:eastAsia="Calibri" w:hAnsi="Sakkal Majalla" w:cs="Sakkal Majalla"/>
                <w:sz w:val="28"/>
                <w:szCs w:val="28"/>
                <w:rtl/>
                <w:lang w:bidi="ar-EG"/>
              </w:rPr>
              <w:t>ومن أهم التوصيات التي قدمها الباحث ضرورة تطوير تشريعات قانونية متكاملة لغرض تنظيم الأتمتة الذكية في جميع أنشطة الإدارة العامة. وضرورة الاهتمام بالبنية التحتية لتطوير البرامج الإلكترونية لهذا الغرض نجاح أنظمة الذكاء الاصطناعي في دعم متخذي القرار الإداري في اتخاذ قراراتهم.</w:t>
            </w:r>
          </w:p>
        </w:tc>
      </w:tr>
      <w:tr w:rsidR="00FB19E0" w:rsidRPr="006018F3" w14:paraId="19EE76B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FC04CE3" w14:textId="75798D98"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الدراسة</w:t>
            </w:r>
          </w:p>
        </w:tc>
        <w:tc>
          <w:tcPr>
            <w:tcW w:w="6377" w:type="dxa"/>
          </w:tcPr>
          <w:p w14:paraId="7F5278BA" w14:textId="67FD65B6"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147FE">
              <w:rPr>
                <w:rFonts w:ascii="Sakkal Majalla" w:eastAsia="Calibri" w:hAnsi="Sakkal Majalla" w:cs="Sakkal Majalla"/>
                <w:sz w:val="28"/>
                <w:szCs w:val="28"/>
                <w:rtl/>
                <w:lang w:bidi="ar-EG"/>
              </w:rPr>
              <w:t>الشراري، (2021)</w:t>
            </w:r>
          </w:p>
        </w:tc>
      </w:tr>
      <w:tr w:rsidR="00FB19E0" w:rsidRPr="006018F3" w14:paraId="65B4498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C4D7A7C" w14:textId="533A0058"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أهداف الدراسة</w:t>
            </w:r>
          </w:p>
        </w:tc>
        <w:tc>
          <w:tcPr>
            <w:tcW w:w="6377" w:type="dxa"/>
          </w:tcPr>
          <w:p w14:paraId="7360DABC" w14:textId="7F33E34F"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147FE">
              <w:rPr>
                <w:rFonts w:ascii="Sakkal Majalla" w:eastAsia="Calibri" w:hAnsi="Sakkal Majalla" w:cs="Sakkal Majalla"/>
                <w:sz w:val="28"/>
                <w:szCs w:val="28"/>
                <w:rtl/>
                <w:lang w:bidi="ar-EG"/>
              </w:rPr>
              <w:t>هدفت إلى تحليل أثر الذكاء الاصطناعي على جودة اتخاذ القرارات الإدارية. واستعان الباحث بوجهة نظر قادة المدارس الثانوية بإدارة الجوف التعليمية بالمملكة العربية السعودية وقائد مدرسة ثانوية بمنطقة الجوف.</w:t>
            </w:r>
          </w:p>
        </w:tc>
      </w:tr>
      <w:tr w:rsidR="00FB19E0" w:rsidRPr="006018F3" w14:paraId="72D5C53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0754A75" w14:textId="1080FD43"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3EB64DDC" w14:textId="04A458FF"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6147FE">
              <w:rPr>
                <w:rFonts w:ascii="Sakkal Majalla" w:eastAsia="Calibri" w:hAnsi="Sakkal Majalla" w:cs="Sakkal Majalla"/>
                <w:sz w:val="28"/>
                <w:szCs w:val="28"/>
                <w:rtl/>
                <w:lang w:bidi="ar-EG"/>
              </w:rPr>
              <w:t>الذكاء الاصطناعي</w:t>
            </w:r>
          </w:p>
        </w:tc>
      </w:tr>
      <w:tr w:rsidR="00FB19E0" w:rsidRPr="006018F3" w14:paraId="696C5A6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DFBB616" w14:textId="732C212F"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0C851B13" w14:textId="2FF6D587"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16EFD">
              <w:rPr>
                <w:rFonts w:ascii="Sakkal Majalla" w:eastAsia="Calibri" w:hAnsi="Sakkal Majalla" w:cs="Sakkal Majalla"/>
                <w:sz w:val="28"/>
                <w:szCs w:val="28"/>
                <w:rtl/>
                <w:lang w:bidi="ar-EG"/>
              </w:rPr>
              <w:t>جودة اتخاذ القرارات الإدارية</w:t>
            </w:r>
          </w:p>
        </w:tc>
      </w:tr>
      <w:tr w:rsidR="00FB19E0" w:rsidRPr="006018F3" w14:paraId="3EC1B9D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CD50B97" w14:textId="7F01F385"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142A8875" w14:textId="2B6A59EF"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16EFD">
              <w:rPr>
                <w:rFonts w:ascii="Sakkal Majalla" w:eastAsia="Calibri" w:hAnsi="Sakkal Majalla" w:cs="Sakkal Majalla"/>
                <w:sz w:val="28"/>
                <w:szCs w:val="28"/>
                <w:rtl/>
                <w:lang w:bidi="ar-EG"/>
              </w:rPr>
              <w:t>المنهج الوصفي التحليلي، وتكونت عينة الدراسة من (60) قائداً وبالنسبة للعام الدراسي 2019-2020.</w:t>
            </w:r>
          </w:p>
        </w:tc>
      </w:tr>
      <w:tr w:rsidR="00FB19E0" w:rsidRPr="006018F3" w14:paraId="06FE02B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9040018" w14:textId="08E82171"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lastRenderedPageBreak/>
              <w:t>أهم النتائج والتوصيات</w:t>
            </w:r>
          </w:p>
        </w:tc>
        <w:tc>
          <w:tcPr>
            <w:tcW w:w="6377" w:type="dxa"/>
          </w:tcPr>
          <w:p w14:paraId="2A090103" w14:textId="77777777" w:rsidR="00FB19E0" w:rsidRPr="00916EFD"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916EFD">
              <w:rPr>
                <w:rFonts w:ascii="Sakkal Majalla" w:eastAsia="Calibri" w:hAnsi="Sakkal Majalla" w:cs="Sakkal Majalla"/>
                <w:sz w:val="28"/>
                <w:szCs w:val="28"/>
                <w:rtl/>
                <w:lang w:bidi="ar-EG"/>
              </w:rPr>
              <w:t>توصلت الدراسة إلى مجموعة من النتائج أهمها وجود تأثير مرتفع ذو دلالة إحصائية. تؤثر أبعاد الذكاء الاصطناعي (القدرة الإدارية، سلوك المستخدم، التدريب والتطوير، وتوافر الخبراء) على جودة القرار. لا توجد فروق ذات دلالة إحصائية في تقدير المبحوثين للذكاء الاصطناعي تعزى لمتغيري الجنس والخبرة، كما لا توجد فروق ذات دلالة إحصائية في تقدير المبحوثين لجودة القرارات الإدارية. والخبرة.</w:t>
            </w:r>
          </w:p>
          <w:p w14:paraId="19846406" w14:textId="4C57A3B9"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16EFD">
              <w:rPr>
                <w:rFonts w:ascii="Sakkal Majalla" w:eastAsia="Calibri" w:hAnsi="Sakkal Majalla" w:cs="Sakkal Majalla"/>
                <w:sz w:val="28"/>
                <w:szCs w:val="28"/>
                <w:rtl/>
                <w:lang w:bidi="ar-EG"/>
              </w:rPr>
              <w:t>وأوصت الدراسة بضرورة اهتمام مكاتب الإدارة التعليمية بمفهوم الذكاء الاصطناعي وعمليات سلوك المستخدم والتدريب والتطوير، وتبني سياسات وإجراءات تعمل على رفع مستوى وعي العاملين بأهمية الذكاء الاصطناعي. الذكاء الاصطناعي من خلال عقد دورات تدريبية لموظفيها. كما أوصت بضرورة تحديث وتطوير البرامج الاستخبارية يستخدم الذكاء الاصطناعي لتمكين الأقسام المختلفة من اتخاذ القرارات الصحيحة في الوقت المناسب.</w:t>
            </w:r>
          </w:p>
        </w:tc>
      </w:tr>
      <w:tr w:rsidR="00FB19E0" w:rsidRPr="006018F3" w14:paraId="3B0A28D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9BAD35C" w14:textId="5930C879"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الدراسة</w:t>
            </w:r>
          </w:p>
        </w:tc>
        <w:tc>
          <w:tcPr>
            <w:tcW w:w="6377" w:type="dxa"/>
          </w:tcPr>
          <w:p w14:paraId="6F4B690E" w14:textId="3F87A2BF"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4EFC">
              <w:rPr>
                <w:rFonts w:ascii="Sakkal Majalla" w:eastAsia="Calibri" w:hAnsi="Sakkal Majalla" w:cs="Sakkal Majalla"/>
                <w:sz w:val="28"/>
                <w:szCs w:val="28"/>
                <w:rtl/>
                <w:lang w:bidi="ar-EG"/>
              </w:rPr>
              <w:t xml:space="preserve">حسن </w:t>
            </w:r>
            <w:r>
              <w:rPr>
                <w:rFonts w:ascii="Sakkal Majalla" w:eastAsia="Calibri" w:hAnsi="Sakkal Majalla" w:cs="Sakkal Majalla" w:hint="cs"/>
                <w:sz w:val="28"/>
                <w:szCs w:val="28"/>
                <w:rtl/>
                <w:lang w:bidi="ar-EG"/>
              </w:rPr>
              <w:t>(</w:t>
            </w:r>
            <w:r w:rsidRPr="00994EFC">
              <w:rPr>
                <w:rFonts w:ascii="Sakkal Majalla" w:eastAsia="Calibri" w:hAnsi="Sakkal Majalla" w:cs="Sakkal Majalla"/>
                <w:sz w:val="28"/>
                <w:szCs w:val="28"/>
                <w:rtl/>
                <w:lang w:bidi="ar-EG"/>
              </w:rPr>
              <w:t>2020)</w:t>
            </w:r>
          </w:p>
        </w:tc>
      </w:tr>
      <w:tr w:rsidR="00FB19E0" w:rsidRPr="006018F3" w14:paraId="0C0D12F3"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FCE539F" w14:textId="517B5C97"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أهداف الدراسة</w:t>
            </w:r>
          </w:p>
        </w:tc>
        <w:tc>
          <w:tcPr>
            <w:tcW w:w="6377" w:type="dxa"/>
          </w:tcPr>
          <w:p w14:paraId="796AAA1D" w14:textId="1C92AD93"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4EFC">
              <w:rPr>
                <w:rFonts w:ascii="Sakkal Majalla" w:eastAsia="Calibri" w:hAnsi="Sakkal Majalla" w:cs="Sakkal Majalla"/>
                <w:sz w:val="28"/>
                <w:szCs w:val="28"/>
                <w:rtl/>
                <w:lang w:bidi="ar-EG"/>
              </w:rPr>
              <w:t xml:space="preserve">يركز هذا البحث على موضوع مهم جدا وهو جودة عملية اتخاذ القرار في المصرف محل الدراسة، وبما أن المنظمات تعيش اليوم في بيئة سريعة التغير بسبب التطورات السريعة والمتلاحقة في البرمجيات وأنظمة الحواسب الإلكترونية مع ظهور ابتكارات جديدة في هذا المجال، ولعل أحدها هو الذكاء الاصطناعي الذي يعبر عنه بأنه النظرية المتعلقة بكيفية عمل العقل، وذلك عن طريق توجيه الحاسب لأداء أشياء يؤديها الإنسان بطريقة أفضل، وحيث إن عملية اتخاذ القرار أصبحت من أهم المقومات الأساسية للإدارة الناجحة باعتبارها محور العملية الإدارية في مختلف المستويات التنظيمية. من هنا جاء هذا البحث لدراسة أثر تطبيق الذكاء الاصطناعي (قدرة النظام - سلوك المستخدم - عملية التدريب والتطوير على النظام </w:t>
            </w:r>
            <w:r w:rsidRPr="00994EFC">
              <w:rPr>
                <w:rFonts w:ascii="Sakkal Majalla" w:eastAsia="Calibri" w:hAnsi="Sakkal Majalla" w:cs="Sakkal Majalla"/>
                <w:sz w:val="28"/>
                <w:szCs w:val="28"/>
                <w:rtl/>
                <w:lang w:bidi="ar-EG"/>
              </w:rPr>
              <w:lastRenderedPageBreak/>
              <w:t>- توفر الخبراء) في جودة عملية اتخاذ القرار في المصرف محل الدراسة وذلك نظرا لأهمية القطاع المصرفي ودوره الكبير في الاقتصاد الوطني.</w:t>
            </w:r>
          </w:p>
        </w:tc>
      </w:tr>
      <w:tr w:rsidR="00FB19E0" w:rsidRPr="006018F3" w14:paraId="4C5F3E3E"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C9CA3DB" w14:textId="5F2E6711"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lastRenderedPageBreak/>
              <w:t>المتغير المستقل</w:t>
            </w:r>
          </w:p>
        </w:tc>
        <w:tc>
          <w:tcPr>
            <w:tcW w:w="6377" w:type="dxa"/>
          </w:tcPr>
          <w:p w14:paraId="5046EF82" w14:textId="42199321"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4EFC">
              <w:rPr>
                <w:rFonts w:ascii="Sakkal Majalla" w:eastAsia="Calibri" w:hAnsi="Sakkal Majalla" w:cs="Sakkal Majalla"/>
                <w:sz w:val="28"/>
                <w:szCs w:val="28"/>
                <w:rtl/>
                <w:lang w:bidi="ar-EG"/>
              </w:rPr>
              <w:t>تطبيق الذكاء الاصطناعي (قدرة النظام - سلوك المستخدم - عملية التدريب والتطوير على النظام - توفر الخبراء)</w:t>
            </w:r>
          </w:p>
        </w:tc>
      </w:tr>
      <w:tr w:rsidR="00FB19E0" w:rsidRPr="006018F3" w14:paraId="4D96080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CE3BF90" w14:textId="049BF995"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4838FEDC" w14:textId="6A2E31B3"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4EFC">
              <w:rPr>
                <w:rFonts w:ascii="Sakkal Majalla" w:eastAsia="Calibri" w:hAnsi="Sakkal Majalla" w:cs="Sakkal Majalla"/>
                <w:sz w:val="28"/>
                <w:szCs w:val="28"/>
                <w:rtl/>
                <w:lang w:bidi="ar-EG"/>
              </w:rPr>
              <w:t>جودة عملية اتخاذ القرار</w:t>
            </w:r>
          </w:p>
        </w:tc>
      </w:tr>
      <w:tr w:rsidR="00FB19E0" w:rsidRPr="006018F3" w14:paraId="21CB3FD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FBEC0AC" w14:textId="6EC26BBE"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23F24EF1" w14:textId="0935A2A2"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37366D">
              <w:rPr>
                <w:rFonts w:ascii="Sakkal Majalla" w:eastAsia="Calibri" w:hAnsi="Sakkal Majalla" w:cs="Sakkal Majalla" w:hint="cs"/>
                <w:sz w:val="28"/>
                <w:szCs w:val="28"/>
                <w:rtl/>
                <w:lang w:bidi="ar-EG"/>
              </w:rPr>
              <w:t>اعتمد البحث على المنهج الوصفي التحليلي.</w:t>
            </w:r>
            <w:r>
              <w:rPr>
                <w:rtl/>
              </w:rPr>
              <w:t xml:space="preserve"> </w:t>
            </w:r>
            <w:r w:rsidRPr="00994EFC">
              <w:rPr>
                <w:rFonts w:ascii="Sakkal Majalla" w:eastAsia="Calibri" w:hAnsi="Sakkal Majalla" w:cs="Sakkal Majalla"/>
                <w:sz w:val="28"/>
                <w:szCs w:val="28"/>
                <w:rtl/>
                <w:lang w:bidi="ar-EG"/>
              </w:rPr>
              <w:t xml:space="preserve">حيث قامت الباحثة بتوزيع (120) استبانة على عينة عشوائية من العاملين في الإدارتين العليا والوسطى في المصرف محل الدراسة، وبلغ عدد الاستبانات المستردة والصالحة للتحليل والتي تم تفريغها (100) استبانة، وقد قامت الباحثة بتحليل البيانات باستخدام برنامج التحليل الإحصائي (15 </w:t>
            </w:r>
            <w:r w:rsidRPr="00994EFC">
              <w:rPr>
                <w:rFonts w:ascii="Sakkal Majalla" w:eastAsia="Calibri" w:hAnsi="Sakkal Majalla" w:cs="Sakkal Majalla"/>
                <w:sz w:val="28"/>
                <w:szCs w:val="28"/>
                <w:lang w:bidi="ar-EG"/>
              </w:rPr>
              <w:t>SPSS</w:t>
            </w:r>
            <w:r w:rsidRPr="00994EFC">
              <w:rPr>
                <w:rFonts w:ascii="Sakkal Majalla" w:eastAsia="Calibri" w:hAnsi="Sakkal Majalla" w:cs="Sakkal Majalla"/>
                <w:sz w:val="28"/>
                <w:szCs w:val="28"/>
                <w:rtl/>
                <w:lang w:bidi="ar-EG"/>
              </w:rPr>
              <w:t>).</w:t>
            </w:r>
          </w:p>
        </w:tc>
      </w:tr>
      <w:tr w:rsidR="00FB19E0" w:rsidRPr="006018F3" w14:paraId="781329D9"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D5C7E69" w14:textId="33AC5514"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306A462E" w14:textId="69ACC4F7"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994EFC">
              <w:rPr>
                <w:rFonts w:ascii="Sakkal Majalla" w:eastAsia="Calibri" w:hAnsi="Sakkal Majalla" w:cs="Sakkal Majalla"/>
                <w:sz w:val="28"/>
                <w:szCs w:val="28"/>
                <w:rtl/>
                <w:lang w:bidi="ar-EG"/>
              </w:rPr>
              <w:t>وقد توصلت الباحثة ضرورة اهتمام المصرف العقاري السوري بمفهوم الذكاء الاصطناعي بشكل أكبر، واتخاذ السياسات والإجراءات التي تعمل على زيادة مستوى إدراك العاملين لأهمية الذكاء الاصطناعي من خلال عقد دورات تدريبية للعاملين، وتحديث وتطوير برامج الذكاء الاصطناعي المستخدمة لتمكين الإدارات المختلفة من اتخاذ القرارات المناسبة في الوقت المناسب، وكذلك العمل على تأمين الخبراء لاستخدام النظم الخاصة بالذكاء الاصطناعي، وأن يتم اختيار الخبراء ذوي الكفاءة والخبرة.</w:t>
            </w:r>
          </w:p>
        </w:tc>
      </w:tr>
      <w:tr w:rsidR="00FB19E0" w:rsidRPr="006018F3" w14:paraId="06DCBACD"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239738E" w14:textId="7548C03F"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الدراسة</w:t>
            </w:r>
          </w:p>
        </w:tc>
        <w:tc>
          <w:tcPr>
            <w:tcW w:w="6377" w:type="dxa"/>
          </w:tcPr>
          <w:p w14:paraId="4112BCAB" w14:textId="240D26B4" w:rsidR="00FB19E0" w:rsidRPr="00EF12BE"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E3C85">
              <w:rPr>
                <w:rFonts w:ascii="Sakkal Majalla" w:eastAsia="Calibri" w:hAnsi="Sakkal Majalla" w:cs="Sakkal Majalla"/>
                <w:sz w:val="28"/>
                <w:szCs w:val="28"/>
                <w:rtl/>
                <w:lang w:bidi="ar-EG"/>
              </w:rPr>
              <w:t>صادق،(2020)</w:t>
            </w:r>
          </w:p>
        </w:tc>
      </w:tr>
      <w:tr w:rsidR="00FB19E0" w:rsidRPr="006018F3" w14:paraId="397C9B3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CF6F34F" w14:textId="030424E1"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2154F0">
              <w:rPr>
                <w:rFonts w:cs="Sakkal Majalla" w:hint="cs"/>
                <w:color w:val="000000" w:themeColor="text1"/>
                <w:szCs w:val="28"/>
                <w:rtl/>
                <w:lang w:bidi="ar-EG"/>
              </w:rPr>
              <w:t>أهداف الدراسة</w:t>
            </w:r>
          </w:p>
        </w:tc>
        <w:tc>
          <w:tcPr>
            <w:tcW w:w="6377" w:type="dxa"/>
          </w:tcPr>
          <w:p w14:paraId="27927B3E" w14:textId="77777777" w:rsidR="00FB19E0" w:rsidRPr="00EE3C85"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lang w:bidi="ar-EG"/>
              </w:rPr>
            </w:pPr>
            <w:r w:rsidRPr="00EE3C85">
              <w:rPr>
                <w:rFonts w:ascii="Sakkal Majalla" w:eastAsia="Calibri" w:hAnsi="Sakkal Majalla" w:cs="Sakkal Majalla"/>
                <w:sz w:val="28"/>
                <w:szCs w:val="28"/>
                <w:rtl/>
                <w:lang w:bidi="ar-EG"/>
              </w:rPr>
              <w:t>هدفت هذه الدراسة إلى دراسة العلاقة بين استخدام تقنيات الذكاء الاصطناعي والبيانات الضخمة، وفعالية القرارات الإدارية في شركات الاتصالات، وكمحاولة للوصول إلى مجموعة من النتائج والتوصيات من خلال الدراسة الميدانية التي أجراها الباحث على شركات الاتصالات في مكانها.</w:t>
            </w:r>
          </w:p>
          <w:p w14:paraId="08E0F751" w14:textId="398EC7AD"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E3C85">
              <w:rPr>
                <w:rFonts w:ascii="Sakkal Majalla" w:eastAsia="Calibri" w:hAnsi="Sakkal Majalla" w:cs="Sakkal Majalla"/>
                <w:sz w:val="28"/>
                <w:szCs w:val="28"/>
                <w:rtl/>
                <w:lang w:bidi="ar-EG"/>
              </w:rPr>
              <w:lastRenderedPageBreak/>
              <w:t>تهدف الدراسة إلى تحقيق الاستخدام الأمثل لتقنيات الذكاء الاصطناعي والبيانات الضخمة من أجل زيادة فعالية القرارات الإدارية في شركات الاتصالات.</w:t>
            </w:r>
            <w:r w:rsidRPr="0037366D">
              <w:rPr>
                <w:rFonts w:ascii="Sakkal Majalla" w:eastAsia="Calibri" w:hAnsi="Sakkal Majalla" w:cs="Sakkal Majalla" w:hint="cs"/>
                <w:sz w:val="28"/>
                <w:szCs w:val="28"/>
                <w:rtl/>
                <w:lang w:bidi="ar-EG"/>
              </w:rPr>
              <w:t>.</w:t>
            </w:r>
          </w:p>
        </w:tc>
      </w:tr>
      <w:tr w:rsidR="00FB19E0" w:rsidRPr="006018F3" w14:paraId="75F4665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C5A8C8D" w14:textId="25125617"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lastRenderedPageBreak/>
              <w:t>المتغير المستقل</w:t>
            </w:r>
          </w:p>
        </w:tc>
        <w:tc>
          <w:tcPr>
            <w:tcW w:w="6377" w:type="dxa"/>
          </w:tcPr>
          <w:p w14:paraId="38CEF0B0" w14:textId="358EFCA2"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E3C85">
              <w:rPr>
                <w:rFonts w:ascii="Sakkal Majalla" w:eastAsia="Calibri" w:hAnsi="Sakkal Majalla" w:cs="Sakkal Majalla"/>
                <w:sz w:val="28"/>
                <w:szCs w:val="28"/>
                <w:rtl/>
                <w:lang w:bidi="ar-EG"/>
              </w:rPr>
              <w:t>تقنيات الذكاء الاصطناعي</w:t>
            </w:r>
          </w:p>
        </w:tc>
      </w:tr>
      <w:tr w:rsidR="00FB19E0" w:rsidRPr="006018F3" w14:paraId="01E55B2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068EEA" w14:textId="5107861B"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62A57E26" w14:textId="497EA2F3"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EE3C85">
              <w:rPr>
                <w:rFonts w:ascii="Sakkal Majalla" w:eastAsia="Calibri" w:hAnsi="Sakkal Majalla" w:cs="Sakkal Majalla"/>
                <w:sz w:val="28"/>
                <w:szCs w:val="28"/>
                <w:rtl/>
                <w:lang w:bidi="ar-EG"/>
              </w:rPr>
              <w:t>فعالية القرارات الإدارية</w:t>
            </w:r>
          </w:p>
        </w:tc>
      </w:tr>
      <w:tr w:rsidR="00FB19E0" w:rsidRPr="006018F3" w14:paraId="314B9C9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6E70830" w14:textId="28B0A6C2"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7832008A" w14:textId="1A3E24CA"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37366D">
              <w:rPr>
                <w:rFonts w:ascii="Sakkal Majalla" w:eastAsia="Calibri" w:hAnsi="Sakkal Majalla" w:cs="Sakkal Majalla" w:hint="cs"/>
                <w:sz w:val="28"/>
                <w:szCs w:val="28"/>
                <w:rtl/>
                <w:lang w:bidi="ar-EG"/>
              </w:rPr>
              <w:t>اعتمد البحث على المنهج الوصفي التحليلي</w:t>
            </w:r>
            <w:r>
              <w:rPr>
                <w:rFonts w:ascii="Sakkal Majalla" w:eastAsia="Calibri" w:hAnsi="Sakkal Majalla" w:cs="Sakkal Majalla" w:hint="cs"/>
                <w:sz w:val="28"/>
                <w:szCs w:val="28"/>
                <w:rtl/>
                <w:lang w:bidi="ar-EG"/>
              </w:rPr>
              <w:t xml:space="preserve"> ، </w:t>
            </w:r>
            <w:r w:rsidRPr="00CC4FA4">
              <w:rPr>
                <w:rFonts w:ascii="Sakkal Majalla" w:eastAsia="Calibri" w:hAnsi="Sakkal Majalla" w:cs="Sakkal Majalla"/>
                <w:sz w:val="28"/>
                <w:szCs w:val="28"/>
                <w:rtl/>
                <w:lang w:bidi="ar-EG"/>
              </w:rPr>
              <w:t>ولتحقيق هذا الهدف تم تصميم استمارة الاستبيان. وقد تم توزيع هذه الاستمارة على مديري شركتي الاتصالات في دمشق. هدفت إلى قياس أبعاد فاعلية القرارات الإدارية في شركات الاتصالات محل الدراسة من وجهة نظر الإداريين في الشركتين. وبلغ عدد الاستبيانات القابلة للتنزيل 132 استبانة من عينة من الإداريين في الشركتين</w:t>
            </w:r>
          </w:p>
        </w:tc>
      </w:tr>
      <w:tr w:rsidR="00FB19E0" w:rsidRPr="006018F3" w14:paraId="74A3670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CC2A9B7" w14:textId="1BFA2F01" w:rsidR="00FB19E0" w:rsidRPr="006018F3" w:rsidRDefault="00FB19E0" w:rsidP="00314A83">
            <w:pPr>
              <w:spacing w:before="100" w:beforeAutospacing="1" w:after="100" w:afterAutospacing="1" w:line="360" w:lineRule="auto"/>
              <w:jc w:val="center"/>
              <w:rPr>
                <w:rFonts w:cs="Sakkal Majalla"/>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12F5A40E" w14:textId="5D160B0F"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sidRPr="00CC4FA4">
              <w:rPr>
                <w:rFonts w:ascii="Sakkal Majalla" w:eastAsia="Calibri" w:hAnsi="Sakkal Majalla" w:cs="Sakkal Majalla"/>
                <w:sz w:val="28"/>
                <w:szCs w:val="28"/>
                <w:rtl/>
                <w:lang w:bidi="ar-EG"/>
              </w:rPr>
              <w:t>وتوصلت الدراسة إلى عدد من النتائج أهمها وجود علاقة ذات دلالة إحصائية بين استخدام تقنيات الذكاء الاصطناعي والبيانات الضخمة وأبعاد فعالية القرارات الإدارية تتمثل في (ب) القرارات المساندة، ب) بناء الثقة والأمن، ب) سرعة الاستجابة، ب) سرعة الاستجابة، ب تقليل المراحل والوقت يتم قياس الإنجاز بمفرده، أو بجميع الأبعاد مجتمعة.</w:t>
            </w:r>
          </w:p>
        </w:tc>
      </w:tr>
      <w:tr w:rsidR="00FB19E0" w:rsidRPr="006018F3" w14:paraId="52A09F2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7BBA678" w14:textId="67E9FAA0"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402F66">
              <w:rPr>
                <w:rFonts w:cs="Sakkal Majalla" w:hint="cs"/>
                <w:color w:val="000000" w:themeColor="text1"/>
                <w:szCs w:val="28"/>
                <w:rtl/>
                <w:lang w:bidi="ar-EG"/>
              </w:rPr>
              <w:t>الدراسة</w:t>
            </w:r>
          </w:p>
        </w:tc>
        <w:tc>
          <w:tcPr>
            <w:tcW w:w="6377" w:type="dxa"/>
          </w:tcPr>
          <w:p w14:paraId="54EE3CD5" w14:textId="15A45C99"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lang w:bidi="ar-EG"/>
              </w:rPr>
            </w:pPr>
            <w:r>
              <w:rPr>
                <w:rFonts w:ascii="Sakkal Majalla" w:hAnsi="Sakkal Majalla" w:cs="Sakkal Majalla" w:hint="cs"/>
                <w:b/>
                <w:bCs/>
                <w:sz w:val="28"/>
                <w:szCs w:val="28"/>
                <w:lang w:bidi="ar-EG"/>
              </w:rPr>
              <w:t>Khan, 2015</w:t>
            </w:r>
          </w:p>
        </w:tc>
      </w:tr>
      <w:tr w:rsidR="00FB19E0" w:rsidRPr="006018F3" w14:paraId="1B5E177C"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7068AF5" w14:textId="1640ADFC"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510DD981" w14:textId="5D81203D"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تهدف إلى تعرّف العلاقة بين سلوكيات القيادة التحويلية وإدارة المعرفة بفعالية</w:t>
            </w:r>
          </w:p>
        </w:tc>
      </w:tr>
      <w:tr w:rsidR="00FB19E0" w:rsidRPr="006018F3" w14:paraId="35F6A3A6"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3B7BFED"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3B4A8C56" w14:textId="3DBEA904"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سلوكيات القيادة التحويلية</w:t>
            </w:r>
          </w:p>
        </w:tc>
      </w:tr>
      <w:tr w:rsidR="00FB19E0" w:rsidRPr="006018F3" w14:paraId="04EDCD9B"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51F0DA11" w14:textId="4A5F5890"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1FEA91F3" w14:textId="5666C4A9"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lang w:bidi="ar-EG"/>
              </w:rPr>
              <w:t>إدارة المعرفة بفعالية</w:t>
            </w:r>
          </w:p>
        </w:tc>
      </w:tr>
      <w:tr w:rsidR="00FB19E0" w:rsidRPr="006018F3" w14:paraId="5B9FE113"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1F55ADF" w14:textId="46D5791C"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2CABF341" w14:textId="3F9368CD"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استخدم الباحث الملاحظة والمقابلات الشخصية لعينة عشوائية قدرها 71 من الطلبة والموظفين في المعاهد العلمية</w:t>
            </w:r>
          </w:p>
        </w:tc>
      </w:tr>
      <w:tr w:rsidR="00FB19E0" w:rsidRPr="006018F3" w14:paraId="43222AF6"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F8A754A" w14:textId="0693F720"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1DC25421" w14:textId="757C32D4"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توصلت الدراسة إلى أن نمط القيادة التحويلية لديه القدرة على إدارة المعرفة أكثر من الأنماط الأخرى للقيادة.</w:t>
            </w:r>
          </w:p>
        </w:tc>
      </w:tr>
      <w:tr w:rsidR="00FB19E0" w:rsidRPr="006018F3" w14:paraId="594846F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0D70952" w14:textId="38B6F5AA"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377" w:type="dxa"/>
          </w:tcPr>
          <w:p w14:paraId="248D3C1F" w14:textId="5DFB3DF8"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b/>
                <w:bCs/>
                <w:sz w:val="28"/>
                <w:szCs w:val="28"/>
                <w:lang w:bidi="ar-EG"/>
              </w:rPr>
              <w:t>Boating,2016</w:t>
            </w:r>
          </w:p>
        </w:tc>
      </w:tr>
      <w:tr w:rsidR="00FB19E0" w:rsidRPr="006018F3" w14:paraId="784BC7F4"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4D7DD3B" w14:textId="0A852A50"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lastRenderedPageBreak/>
              <w:t>أهداف الدراسة</w:t>
            </w:r>
          </w:p>
        </w:tc>
        <w:tc>
          <w:tcPr>
            <w:tcW w:w="6377" w:type="dxa"/>
          </w:tcPr>
          <w:p w14:paraId="284EF64E" w14:textId="31B50306"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هدفت إلى تعرف أثر الثقافة التنظيمية والقيادة التحويلية على إدارة المعرفة في القطاع الصناعي في غانا</w:t>
            </w:r>
          </w:p>
        </w:tc>
      </w:tr>
      <w:tr w:rsidR="00FB19E0" w:rsidRPr="006018F3" w14:paraId="6BF4354A"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E42CFA2"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34243439" w14:textId="56BACCF3"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lang w:bidi="ar-EG"/>
              </w:rPr>
              <w:t>الثقافة التنظيمية والقيادة التحويلية</w:t>
            </w:r>
          </w:p>
        </w:tc>
      </w:tr>
      <w:tr w:rsidR="00FB19E0" w:rsidRPr="006018F3" w14:paraId="566A6218"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12AD35C5" w14:textId="0841CD5B"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19F490F9" w14:textId="5F6FDD2B"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lang w:bidi="ar-EG"/>
              </w:rPr>
              <w:t>إدارة المعرفة</w:t>
            </w:r>
          </w:p>
        </w:tc>
      </w:tr>
      <w:tr w:rsidR="00FB19E0" w:rsidRPr="006018F3" w14:paraId="6927CD97"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A42110E" w14:textId="6184B4E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639513DC" w14:textId="039416B6"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وزعت استبانة على عينة عشوائية بسيطة</w:t>
            </w:r>
          </w:p>
        </w:tc>
      </w:tr>
      <w:tr w:rsidR="00FB19E0" w:rsidRPr="006018F3" w14:paraId="6DE447C6"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3706FE8F" w14:textId="3B1CEC8B"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22609296" w14:textId="6337E48F"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 xml:space="preserve">وقد أثبتت نتائج الدراسة أثر القيادة التحويلية على إدارة المعرفة في قطاع الصناعة في غانا. </w:t>
            </w:r>
            <w:r>
              <w:rPr>
                <w:rFonts w:ascii="Sakkal Majalla" w:hAnsi="Sakkal Majalla" w:cs="Sakkal Majalla" w:hint="cs"/>
                <w:sz w:val="28"/>
                <w:szCs w:val="28"/>
                <w:rtl/>
                <w:lang w:bidi="ar-EG"/>
              </w:rPr>
              <w:t>اللازمة لاتخاذ القرارات المتعلقة بالموارد البشرية الحالية والمحتملة، وإمكانية استبدالها وتطويرها، والاستخدام الأمثل للعنصر البشري بالإضافة إلى تحسين الأداء. يحب اختيار الموظفين وتدريبهم وتحفيزهم والاحتفاظ بهم. ولذلك، يقوم هذا البحث بتحليل الآليات والأساليب المحاسبية المختلفة لتقدير الموارد البشرية في المنظمة.</w:t>
            </w:r>
          </w:p>
        </w:tc>
      </w:tr>
      <w:tr w:rsidR="00FB19E0" w:rsidRPr="006018F3" w14:paraId="40AD0E19"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69A27B7A" w14:textId="5FAB562E"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الدراسة</w:t>
            </w:r>
          </w:p>
        </w:tc>
        <w:tc>
          <w:tcPr>
            <w:tcW w:w="6377" w:type="dxa"/>
          </w:tcPr>
          <w:p w14:paraId="1967DD9A" w14:textId="724834BD"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b/>
                <w:bCs/>
                <w:color w:val="000000" w:themeColor="text1"/>
                <w:szCs w:val="28"/>
                <w:rtl/>
                <w:lang w:bidi="ar-EG"/>
              </w:rPr>
            </w:pPr>
            <w:r>
              <w:rPr>
                <w:rFonts w:ascii="Sakkal Majalla" w:hAnsi="Sakkal Majalla" w:cs="Sakkal Majalla" w:hint="cs"/>
                <w:sz w:val="28"/>
                <w:szCs w:val="28"/>
                <w:rtl/>
              </w:rPr>
              <w:t>(</w:t>
            </w:r>
            <w:r>
              <w:rPr>
                <w:rFonts w:ascii="Sakkal Majalla" w:hAnsi="Sakkal Majalla" w:cs="Sakkal Majalla" w:hint="cs"/>
                <w:sz w:val="28"/>
                <w:szCs w:val="28"/>
              </w:rPr>
              <w:t>Kwak., 2017</w:t>
            </w:r>
            <w:r>
              <w:rPr>
                <w:rFonts w:ascii="Sakkal Majalla" w:hAnsi="Sakkal Majalla" w:cs="Sakkal Majalla" w:hint="cs"/>
                <w:sz w:val="28"/>
                <w:szCs w:val="28"/>
                <w:rtl/>
              </w:rPr>
              <w:t>)</w:t>
            </w:r>
          </w:p>
        </w:tc>
      </w:tr>
      <w:tr w:rsidR="00FB19E0" w:rsidRPr="006018F3" w14:paraId="0129376E"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4A02B4EA" w14:textId="4B15F9B4"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أهداف الدراسة</w:t>
            </w:r>
          </w:p>
        </w:tc>
        <w:tc>
          <w:tcPr>
            <w:tcW w:w="6377" w:type="dxa"/>
          </w:tcPr>
          <w:p w14:paraId="64E35B0F" w14:textId="571C1AFD"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دراسة حول محددات مشاركة المعرفة وقيادة الأداء الإبداعي</w:t>
            </w:r>
          </w:p>
        </w:tc>
      </w:tr>
      <w:tr w:rsidR="00FB19E0" w:rsidRPr="006018F3" w14:paraId="4AAA298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2540166F" w14:textId="77777777"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المستقل</w:t>
            </w:r>
          </w:p>
        </w:tc>
        <w:tc>
          <w:tcPr>
            <w:tcW w:w="6377" w:type="dxa"/>
          </w:tcPr>
          <w:p w14:paraId="26A95EE4" w14:textId="6C443E24"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مشاركة المعرفة</w:t>
            </w:r>
          </w:p>
        </w:tc>
      </w:tr>
      <w:tr w:rsidR="00FB19E0" w:rsidRPr="006018F3" w14:paraId="78A93DE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D0725CB" w14:textId="251943D0"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المتغير التابع</w:t>
            </w:r>
          </w:p>
        </w:tc>
        <w:tc>
          <w:tcPr>
            <w:tcW w:w="6377" w:type="dxa"/>
          </w:tcPr>
          <w:p w14:paraId="1641E2DF" w14:textId="1110C9F1" w:rsidR="00FB19E0" w:rsidRPr="00A53C02" w:rsidRDefault="00FB19E0" w:rsidP="00314A83">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قيادة الأداء الإبداعي</w:t>
            </w:r>
          </w:p>
        </w:tc>
      </w:tr>
      <w:tr w:rsidR="00FB19E0" w:rsidRPr="006018F3" w14:paraId="3E204C62"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0FB7DBC6" w14:textId="554B38BC"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منهجية البحث</w:t>
            </w:r>
          </w:p>
        </w:tc>
        <w:tc>
          <w:tcPr>
            <w:tcW w:w="6377" w:type="dxa"/>
          </w:tcPr>
          <w:p w14:paraId="1B76F84C" w14:textId="41CC6AA6"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وزعت استبانة على عينة عشوائية مكونة من 128 موظفاً في</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كوريا الشمالية.</w:t>
            </w:r>
          </w:p>
        </w:tc>
      </w:tr>
      <w:tr w:rsidR="00FB19E0" w:rsidRPr="006018F3" w14:paraId="1247D651" w14:textId="77777777" w:rsidTr="004F68A2">
        <w:tc>
          <w:tcPr>
            <w:cnfStyle w:val="001000000000" w:firstRow="0" w:lastRow="0" w:firstColumn="1" w:lastColumn="0" w:oddVBand="0" w:evenVBand="0" w:oddHBand="0" w:evenHBand="0" w:firstRowFirstColumn="0" w:firstRowLastColumn="0" w:lastRowFirstColumn="0" w:lastRowLastColumn="0"/>
            <w:tcW w:w="1549" w:type="dxa"/>
          </w:tcPr>
          <w:p w14:paraId="781F1E18" w14:textId="5A2440CA" w:rsidR="00FB19E0" w:rsidRPr="00A53C02" w:rsidRDefault="00FB19E0" w:rsidP="00314A83">
            <w:pPr>
              <w:spacing w:before="100" w:beforeAutospacing="1" w:after="100" w:afterAutospacing="1" w:line="360" w:lineRule="auto"/>
              <w:jc w:val="center"/>
              <w:rPr>
                <w:rFonts w:cs="Sakkal Majalla"/>
                <w:b w:val="0"/>
                <w:bCs w:val="0"/>
                <w:i/>
                <w:iCs/>
                <w:color w:val="000000" w:themeColor="text1"/>
                <w:szCs w:val="28"/>
                <w:rtl/>
                <w:lang w:bidi="ar-EG"/>
              </w:rPr>
            </w:pPr>
            <w:r w:rsidRPr="006018F3">
              <w:rPr>
                <w:rFonts w:cs="Sakkal Majalla" w:hint="cs"/>
                <w:color w:val="000000" w:themeColor="text1"/>
                <w:szCs w:val="28"/>
                <w:rtl/>
                <w:lang w:bidi="ar-EG"/>
              </w:rPr>
              <w:t>أهم النتائج والتوصيات</w:t>
            </w:r>
          </w:p>
        </w:tc>
        <w:tc>
          <w:tcPr>
            <w:tcW w:w="6377" w:type="dxa"/>
          </w:tcPr>
          <w:p w14:paraId="5CD27E65" w14:textId="7C291ECC" w:rsidR="00FB19E0" w:rsidRPr="00A53C02" w:rsidRDefault="00FB19E0" w:rsidP="00314A83">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lang w:bidi="ar-EG"/>
              </w:rPr>
            </w:pPr>
            <w:r>
              <w:rPr>
                <w:rFonts w:ascii="Sakkal Majalla" w:hAnsi="Sakkal Majalla" w:cs="Sakkal Majalla" w:hint="cs"/>
                <w:sz w:val="28"/>
                <w:szCs w:val="28"/>
                <w:rtl/>
              </w:rPr>
              <w:t>أسفرت الدراسة عن الدور الإيجابي للقيادة الكاريزمية كأحد أبعاد القيادة التحويلية في تسهيل عملية المشاركة المعرفية.</w:t>
            </w:r>
          </w:p>
        </w:tc>
      </w:tr>
    </w:tbl>
    <w:p w14:paraId="258B90DB" w14:textId="2049EAB3" w:rsidR="00314A83" w:rsidRPr="00314A83" w:rsidRDefault="00314A83" w:rsidP="00314A83">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40" w:name="_Toc172857448"/>
      <w:r w:rsidRPr="00314A83">
        <w:rPr>
          <w:rFonts w:ascii="Sakkal Majalla" w:eastAsia="Times New Roman" w:hAnsi="Sakkal Majalla" w:cs="Sakkal Majalla" w:hint="cs"/>
          <w:b/>
          <w:bCs/>
          <w:kern w:val="0"/>
          <w:sz w:val="36"/>
          <w:szCs w:val="36"/>
          <w:rtl/>
          <w14:ligatures w14:val="none"/>
        </w:rPr>
        <w:t>8.1 أوجه التشابه بين الدراسات السابقة والدراسة الحالية</w:t>
      </w:r>
      <w:bookmarkEnd w:id="40"/>
      <w:r w:rsidRPr="00314A83">
        <w:rPr>
          <w:rFonts w:ascii="Sakkal Majalla" w:eastAsia="Times New Roman" w:hAnsi="Sakkal Majalla" w:cs="Sakkal Majalla" w:hint="cs"/>
          <w:b/>
          <w:bCs/>
          <w:kern w:val="0"/>
          <w:sz w:val="36"/>
          <w:szCs w:val="36"/>
          <w:rtl/>
          <w14:ligatures w14:val="none"/>
        </w:rPr>
        <w:t xml:space="preserve"> </w:t>
      </w:r>
    </w:p>
    <w:p w14:paraId="7793C2B8" w14:textId="76722954" w:rsidR="00E12776" w:rsidRDefault="00E12776" w:rsidP="00314A83">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اتفقت </w:t>
      </w:r>
      <w:r w:rsidRPr="00E12776">
        <w:rPr>
          <w:rFonts w:ascii="Sakkal Majalla" w:eastAsia="Times New Roman" w:hAnsi="Sakkal Majalla" w:cs="Sakkal Majalla"/>
          <w:kern w:val="0"/>
          <w:sz w:val="28"/>
          <w:szCs w:val="28"/>
          <w:rtl/>
          <w14:ligatures w14:val="none"/>
        </w:rPr>
        <w:t xml:space="preserve">معظم الدراسات السابقة تركز على إدارة المعرفة كمتغير مستقل أو تابع. على سبيل المثال، دراسة مرسي (2022) تتناول دور إدارة المعرفة في تطوير الأداء المؤسسي، ودراسة الكندري (2017) تركز على أثر إدارة المعرفة على إدارة الأزمات التنظيمية، بينما دراسة الشربيني (2017) تتناول أثر إدارة </w:t>
      </w:r>
      <w:r w:rsidRPr="00E12776">
        <w:rPr>
          <w:rFonts w:ascii="Sakkal Majalla" w:eastAsia="Times New Roman" w:hAnsi="Sakkal Majalla" w:cs="Sakkal Majalla"/>
          <w:kern w:val="0"/>
          <w:sz w:val="28"/>
          <w:szCs w:val="28"/>
          <w:rtl/>
          <w14:ligatures w14:val="none"/>
        </w:rPr>
        <w:lastRenderedPageBreak/>
        <w:t>المواهب على إدارة المعرفة. الدراسة الحالية تركز أيضًا على إدارة المعرفة، ولكن في سياق تحسين جودة القرارات الإدارية. هذا يعكس أهمية إدارة المعرفة في تحسين العمليات الإدارية والمؤسسية في مختلف المجالات</w:t>
      </w:r>
      <w:r>
        <w:rPr>
          <w:rFonts w:ascii="Sakkal Majalla" w:eastAsia="Times New Roman" w:hAnsi="Sakkal Majalla" w:cs="Sakkal Majalla" w:hint="cs"/>
          <w:kern w:val="0"/>
          <w:sz w:val="28"/>
          <w:szCs w:val="28"/>
          <w:rtl/>
          <w14:ligatures w14:val="none"/>
        </w:rPr>
        <w:t xml:space="preserve"> .</w:t>
      </w:r>
    </w:p>
    <w:p w14:paraId="33B92FAE" w14:textId="33D45C29" w:rsidR="00E12776" w:rsidRPr="00E12776" w:rsidRDefault="00E12776" w:rsidP="00314A83">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Pr>
          <w:rFonts w:ascii="Sakkal Majalla" w:eastAsia="Times New Roman" w:hAnsi="Sakkal Majalla" w:cs="Sakkal Majalla" w:hint="cs"/>
          <w:kern w:val="0"/>
          <w:sz w:val="28"/>
          <w:szCs w:val="28"/>
          <w:rtl/>
          <w14:ligatures w14:val="none"/>
        </w:rPr>
        <w:t xml:space="preserve">استخدمت  </w:t>
      </w:r>
      <w:r w:rsidRPr="00E12776">
        <w:rPr>
          <w:rFonts w:ascii="Sakkal Majalla" w:eastAsia="Times New Roman" w:hAnsi="Sakkal Majalla" w:cs="Sakkal Majalla"/>
          <w:kern w:val="0"/>
          <w:sz w:val="28"/>
          <w:szCs w:val="28"/>
          <w:rtl/>
          <w14:ligatures w14:val="none"/>
        </w:rPr>
        <w:t>الدراسات السابقة والدراسة الحالية المنهج الوصفي التحليلي لتحقيق أهداف البحث. هذا المنهج يساعد في تحليل البيانات والوصول إلى نتائج دقيقة. مثلًا، دراسة مرسي (2022) ودراسة قمحوش (2017) استخدمتا المنهج الوصفي التحليلي لتحليل البيانات واستخلاص النتائج. استخدام هذا المنهج يساهم في توفير فهم شامل ومعمق للموضوعات البحثية ويتيح للباحثين تحليل العلاقات بين المتغيرات المختلفة بدقة.</w:t>
      </w:r>
    </w:p>
    <w:p w14:paraId="4D4BE999" w14:textId="3F93AB7B" w:rsidR="00BD6957" w:rsidRDefault="00E12776" w:rsidP="00314A83">
      <w:pPr>
        <w:spacing w:before="100" w:beforeAutospacing="1" w:after="100" w:afterAutospacing="1" w:line="360" w:lineRule="auto"/>
        <w:ind w:firstLine="720"/>
        <w:jc w:val="both"/>
        <w:rPr>
          <w:rFonts w:ascii="Sakkal Majalla" w:eastAsia="Times New Roman" w:hAnsi="Sakkal Majalla" w:cs="Sakkal Majalla"/>
          <w:kern w:val="0"/>
          <w:sz w:val="28"/>
          <w:szCs w:val="28"/>
          <w:rtl/>
          <w14:ligatures w14:val="none"/>
        </w:rPr>
      </w:pPr>
      <w:r w:rsidRPr="00E12776">
        <w:rPr>
          <w:rFonts w:ascii="Sakkal Majalla" w:eastAsia="Times New Roman" w:hAnsi="Sakkal Majalla" w:cs="Sakkal Majalla"/>
          <w:kern w:val="0"/>
          <w:sz w:val="28"/>
          <w:szCs w:val="28"/>
          <w:rtl/>
          <w14:ligatures w14:val="none"/>
        </w:rPr>
        <w:t>جميع الدراسات تهتم بتحسين الأداء المؤسسي والإداري من خلال تطبيق إدارة المعرفة أو الذكاء الاصطناعي. مثلًا، دراسة الزومان (2021) تناولت تأثير القيادة التحويلية على إدارة المعرفة لتحسين الأداء في الأجهزة الحكومية، ودراسة أل عزام و أل ظفرة (2023) تناولت تأثير الذكاء الاصطناعي على جودة اتخاذ القرارات الإدارية. هذا الاهتمام المشترك يعكس الحاجة الملحة لتطوير وتحسين الأداء المؤسسي والإداري من خلال تبني استراتيجيات وأدوات مبتكرة مثل إدارة المعرفة والذكاء الاصطناعي، مما يعزز من فاعلية العمليات ويساهم في تحقيق أهداف المؤسسات بشكل أكثر كفاءة وفاعلية.</w:t>
      </w:r>
    </w:p>
    <w:p w14:paraId="4CFA4047" w14:textId="77777777" w:rsidR="00712A94" w:rsidRPr="00314A83" w:rsidRDefault="00712A94" w:rsidP="00B618D9">
      <w:pPr>
        <w:spacing w:before="100" w:beforeAutospacing="1" w:after="100" w:afterAutospacing="1" w:line="360" w:lineRule="auto"/>
        <w:jc w:val="both"/>
        <w:rPr>
          <w:rFonts w:ascii="Sakkal Majalla" w:hAnsi="Sakkal Majalla" w:cs="Sakkal Majalla"/>
          <w:b/>
          <w:bCs/>
          <w:sz w:val="32"/>
          <w:szCs w:val="32"/>
        </w:rPr>
      </w:pPr>
      <w:r w:rsidRPr="00314A83">
        <w:rPr>
          <w:rFonts w:ascii="Sakkal Majalla" w:hAnsi="Sakkal Majalla" w:cs="Sakkal Majalla"/>
          <w:b/>
          <w:bCs/>
          <w:sz w:val="32"/>
          <w:szCs w:val="32"/>
          <w:rtl/>
        </w:rPr>
        <w:t>أوجه الاختلاف</w:t>
      </w:r>
      <w:r w:rsidRPr="00314A83">
        <w:rPr>
          <w:rFonts w:ascii="Sakkal Majalla" w:hAnsi="Sakkal Majalla" w:cs="Sakkal Majalla"/>
          <w:b/>
          <w:bCs/>
          <w:sz w:val="32"/>
          <w:szCs w:val="32"/>
        </w:rPr>
        <w:t>:</w:t>
      </w:r>
    </w:p>
    <w:p w14:paraId="55D8B7E4" w14:textId="0C0B2523" w:rsidR="00712A94" w:rsidRPr="00712A94" w:rsidRDefault="00712A94" w:rsidP="00314A83">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712A94">
        <w:rPr>
          <w:rFonts w:ascii="Sakkal Majalla" w:eastAsia="Times New Roman" w:hAnsi="Sakkal Majalla" w:cs="Sakkal Majalla" w:hint="cs"/>
          <w:kern w:val="0"/>
          <w:sz w:val="28"/>
          <w:szCs w:val="28"/>
          <w:rtl/>
          <w14:ligatures w14:val="none"/>
        </w:rPr>
        <w:t>اختلفت ا</w:t>
      </w:r>
      <w:r w:rsidRPr="00712A94">
        <w:rPr>
          <w:rFonts w:ascii="Sakkal Majalla" w:eastAsia="Times New Roman" w:hAnsi="Sakkal Majalla" w:cs="Sakkal Majalla"/>
          <w:kern w:val="0"/>
          <w:sz w:val="28"/>
          <w:szCs w:val="28"/>
          <w:rtl/>
          <w14:ligatures w14:val="none"/>
        </w:rPr>
        <w:t xml:space="preserve">لدراسات السابقة </w:t>
      </w:r>
      <w:r w:rsidRPr="00712A94">
        <w:rPr>
          <w:rFonts w:ascii="Sakkal Majalla" w:eastAsia="Times New Roman" w:hAnsi="Sakkal Majalla" w:cs="Sakkal Majalla" w:hint="cs"/>
          <w:kern w:val="0"/>
          <w:sz w:val="28"/>
          <w:szCs w:val="28"/>
          <w:rtl/>
          <w14:ligatures w14:val="none"/>
        </w:rPr>
        <w:t>في مجال ا</w:t>
      </w:r>
      <w:r w:rsidRPr="00712A94">
        <w:rPr>
          <w:rFonts w:ascii="Sakkal Majalla" w:eastAsia="Times New Roman" w:hAnsi="Sakkal Majalla" w:cs="Sakkal Majalla"/>
          <w:kern w:val="0"/>
          <w:sz w:val="28"/>
          <w:szCs w:val="28"/>
          <w:rtl/>
          <w14:ligatures w14:val="none"/>
        </w:rPr>
        <w:t>لتطبيق إدارة المعرفة، مثل الأداء المؤسسي (مرسي، 2022)، الأزمات التنظيمية (الكندري، 2017)، إدارة المواهب (الشربيني، 2017)، الأداء التسويقي (قرارية، 2018)، والتسويق الداخلي (قمحوش، 2017)</w:t>
      </w:r>
      <w:r w:rsidRPr="00712A94">
        <w:rPr>
          <w:rFonts w:ascii="Sakkal Majalla" w:eastAsia="Times New Roman" w:hAnsi="Sakkal Majalla" w:cs="Sakkal Majalla" w:hint="cs"/>
          <w:kern w:val="0"/>
          <w:sz w:val="28"/>
          <w:szCs w:val="28"/>
          <w:rtl/>
          <w14:ligatures w14:val="none"/>
        </w:rPr>
        <w:t xml:space="preserve">، </w:t>
      </w:r>
      <w:r w:rsidRPr="00712A94">
        <w:rPr>
          <w:rFonts w:ascii="Sakkal Majalla" w:eastAsia="Times New Roman" w:hAnsi="Sakkal Majalla" w:cs="Sakkal Majalla"/>
          <w:kern w:val="0"/>
          <w:sz w:val="28"/>
          <w:szCs w:val="28"/>
          <w:rtl/>
          <w14:ligatures w14:val="none"/>
        </w:rPr>
        <w:t>بعض الدراسات السابقة تناولت أبعادًا محددة لإدارة المعرفة أو المتغيرات الأخرى. مثلًا، دراسة الكندري (2017) تناولت أبعاد إدارة المعرفة (اكتساب المعرفة، نشر المعرفة، الاستجابة للمعرفة)، ودراسة قمحوش (2017) تناولت أبعاد التسويق الداخلي (التحفيز، الاتصال الداخلي، التوجه نحو العملاء)</w:t>
      </w:r>
      <w:r w:rsidRPr="00712A94">
        <w:rPr>
          <w:rFonts w:ascii="Sakkal Majalla" w:eastAsia="Times New Roman" w:hAnsi="Sakkal Majalla" w:cs="Sakkal Majalla"/>
          <w:kern w:val="0"/>
          <w:sz w:val="28"/>
          <w:szCs w:val="28"/>
          <w14:ligatures w14:val="none"/>
        </w:rPr>
        <w:t>.</w:t>
      </w:r>
    </w:p>
    <w:p w14:paraId="4C7D093B" w14:textId="77777777" w:rsidR="00712A94" w:rsidRPr="00712A94" w:rsidRDefault="00712A94" w:rsidP="00B618D9">
      <w:pPr>
        <w:tabs>
          <w:tab w:val="num" w:pos="1440"/>
        </w:tabs>
        <w:spacing w:before="100" w:beforeAutospacing="1" w:after="100" w:afterAutospacing="1" w:line="360" w:lineRule="auto"/>
        <w:jc w:val="both"/>
      </w:pPr>
      <w:r w:rsidRPr="00712A94">
        <w:rPr>
          <w:rFonts w:ascii="Sakkal Majalla" w:eastAsia="Times New Roman" w:hAnsi="Sakkal Majalla" w:cs="Sakkal Majalla"/>
          <w:kern w:val="0"/>
          <w:sz w:val="28"/>
          <w:szCs w:val="28"/>
          <w:rtl/>
          <w14:ligatures w14:val="none"/>
        </w:rPr>
        <w:lastRenderedPageBreak/>
        <w:t>الدراسات السابقة أجريت في سياقات جغرافية ومؤسسية مختلفة مثل الأردن (مرسي، 2022)، الكويت (الكندري، 2017)، مصر (الشربيني، 2017)، غانا</w:t>
      </w:r>
      <w:r w:rsidRPr="00712A94">
        <w:rPr>
          <w:rFonts w:ascii="Sakkal Majalla" w:eastAsia="Times New Roman" w:hAnsi="Sakkal Majalla" w:cs="Sakkal Majalla"/>
          <w:kern w:val="0"/>
          <w:sz w:val="28"/>
          <w:szCs w:val="28"/>
          <w14:ligatures w14:val="none"/>
        </w:rPr>
        <w:t xml:space="preserve"> (Boating, 2016)</w:t>
      </w:r>
      <w:r w:rsidRPr="00712A94">
        <w:rPr>
          <w:rFonts w:ascii="Sakkal Majalla" w:eastAsia="Times New Roman" w:hAnsi="Sakkal Majalla" w:cs="Sakkal Majalla"/>
          <w:kern w:val="0"/>
          <w:sz w:val="28"/>
          <w:szCs w:val="28"/>
          <w:rtl/>
          <w14:ligatures w14:val="none"/>
        </w:rPr>
        <w:t>، وكوريا الشمالية</w:t>
      </w:r>
      <w:r w:rsidRPr="00712A94">
        <w:rPr>
          <w:rFonts w:ascii="Sakkal Majalla" w:eastAsia="Times New Roman" w:hAnsi="Sakkal Majalla" w:cs="Sakkal Majalla"/>
          <w:kern w:val="0"/>
          <w:sz w:val="28"/>
          <w:szCs w:val="28"/>
          <w14:ligatures w14:val="none"/>
        </w:rPr>
        <w:t xml:space="preserve"> (Kwak, 2017).</w:t>
      </w:r>
    </w:p>
    <w:p w14:paraId="1710EA66" w14:textId="77777777" w:rsidR="00220A9B" w:rsidRPr="00220A9B" w:rsidRDefault="00220A9B" w:rsidP="00B618D9">
      <w:pPr>
        <w:spacing w:before="100" w:beforeAutospacing="1" w:after="100" w:afterAutospacing="1" w:line="360" w:lineRule="auto"/>
        <w:jc w:val="both"/>
        <w:rPr>
          <w:rFonts w:ascii="Sakkal Majalla" w:hAnsi="Sakkal Majalla" w:cs="Sakkal Majalla"/>
          <w:b/>
          <w:bCs/>
          <w:sz w:val="28"/>
          <w:szCs w:val="28"/>
        </w:rPr>
      </w:pPr>
      <w:r w:rsidRPr="00220A9B">
        <w:rPr>
          <w:rFonts w:ascii="Sakkal Majalla" w:hAnsi="Sakkal Majalla" w:cs="Sakkal Majalla" w:hint="cs"/>
          <w:b/>
          <w:bCs/>
          <w:sz w:val="32"/>
          <w:szCs w:val="32"/>
          <w:rtl/>
        </w:rPr>
        <w:t>الفجوة البحثية</w:t>
      </w:r>
      <w:r w:rsidRPr="00220A9B">
        <w:rPr>
          <w:rFonts w:ascii="Sakkal Majalla" w:hAnsi="Sakkal Majalla" w:cs="Sakkal Majalla" w:hint="cs"/>
          <w:b/>
          <w:bCs/>
          <w:sz w:val="32"/>
          <w:szCs w:val="32"/>
        </w:rPr>
        <w:t>:</w:t>
      </w:r>
    </w:p>
    <w:p w14:paraId="4EF92852" w14:textId="0B00F061" w:rsidR="00220A9B" w:rsidRPr="00220A9B" w:rsidRDefault="00220A9B" w:rsidP="0025308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20A9B">
        <w:rPr>
          <w:rFonts w:ascii="Sakkal Majalla" w:hAnsi="Sakkal Majalla" w:cs="Sakkal Majalla" w:hint="cs"/>
          <w:sz w:val="28"/>
          <w:szCs w:val="28"/>
          <w:rtl/>
        </w:rPr>
        <w:t>نقص الدراسات التطبيقية في السياق السعودي</w:t>
      </w:r>
      <w:r w:rsidRPr="00220A9B">
        <w:rPr>
          <w:rFonts w:ascii="Sakkal Majalla" w:hAnsi="Sakkal Majalla" w:cs="Sakkal Majalla" w:hint="cs"/>
          <w:sz w:val="28"/>
          <w:szCs w:val="28"/>
        </w:rPr>
        <w:t>:</w:t>
      </w:r>
    </w:p>
    <w:p w14:paraId="478CBE83" w14:textId="45F8A8B4" w:rsidR="00220A9B" w:rsidRPr="00220A9B" w:rsidRDefault="00220A9B" w:rsidP="0025308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20A9B">
        <w:rPr>
          <w:rFonts w:ascii="Sakkal Majalla" w:hAnsi="Sakkal Majalla" w:cs="Sakkal Majalla" w:hint="cs"/>
          <w:sz w:val="28"/>
          <w:szCs w:val="28"/>
          <w:rtl/>
        </w:rPr>
        <w:t>لا توجد دراسات كافية تتناول تأثير إدارة المعرفة على جودة القرارات الإدارية في الشركات السعودية بشكل خاص. هذا يشكل فجوة بحثية تحتاج إلى دراسة تطبيقية لفهم كيفية تأثير إدارة المعرفة في هذا السياق</w:t>
      </w:r>
      <w:r w:rsidRPr="00220A9B">
        <w:rPr>
          <w:rFonts w:ascii="Sakkal Majalla" w:hAnsi="Sakkal Majalla" w:cs="Sakkal Majalla" w:hint="cs"/>
          <w:sz w:val="28"/>
          <w:szCs w:val="28"/>
        </w:rPr>
        <w:t>.</w:t>
      </w:r>
    </w:p>
    <w:p w14:paraId="1D6C67BC" w14:textId="65AFA838" w:rsidR="00220A9B" w:rsidRPr="00220A9B" w:rsidRDefault="00220A9B" w:rsidP="0025308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20A9B">
        <w:rPr>
          <w:rFonts w:ascii="Sakkal Majalla" w:hAnsi="Sakkal Majalla" w:cs="Sakkal Majalla" w:hint="cs"/>
          <w:sz w:val="28"/>
          <w:szCs w:val="28"/>
          <w:rtl/>
        </w:rPr>
        <w:t>هناك حاجة لدراسة كيفية تأثير مختلف أبعاد إدارة المعرفة (مثل اكتساب المعرفة، نشر المعرفة، تطبيق المعرفة) على جودة القرارات الإدارية، وهو ما لم يتم تغطيته بشكل كافٍ في الدراسات السابقة</w:t>
      </w:r>
      <w:r w:rsidRPr="00220A9B">
        <w:rPr>
          <w:rFonts w:ascii="Sakkal Majalla" w:hAnsi="Sakkal Majalla" w:cs="Sakkal Majalla" w:hint="cs"/>
          <w:sz w:val="28"/>
          <w:szCs w:val="28"/>
        </w:rPr>
        <w:t>.</w:t>
      </w:r>
    </w:p>
    <w:p w14:paraId="2BAD8864" w14:textId="77777777" w:rsidR="00220A9B" w:rsidRDefault="00220A9B" w:rsidP="0025308C">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220A9B">
        <w:rPr>
          <w:rFonts w:ascii="Sakkal Majalla" w:hAnsi="Sakkal Majalla" w:cs="Sakkal Majalla" w:hint="cs"/>
          <w:sz w:val="28"/>
          <w:szCs w:val="28"/>
          <w:rtl/>
        </w:rPr>
        <w:t>البحث في كيفية تطوير البنية التحتية التكنولوجية والمعرفية في المؤسسات السعودية لتعزيز استخدام إدارة المعرفة وتحسين جودة القرارات الإدارية</w:t>
      </w:r>
      <w:r w:rsidRPr="00220A9B">
        <w:rPr>
          <w:rFonts w:ascii="Sakkal Majalla" w:hAnsi="Sakkal Majalla" w:cs="Sakkal Majalla" w:hint="cs"/>
          <w:sz w:val="28"/>
          <w:szCs w:val="28"/>
        </w:rPr>
        <w:t>.</w:t>
      </w:r>
    </w:p>
    <w:p w14:paraId="6169DE52" w14:textId="77777777" w:rsidR="00220A9B" w:rsidRPr="00220A9B" w:rsidRDefault="00220A9B" w:rsidP="0025308C">
      <w:pPr>
        <w:pStyle w:val="ListParagraph"/>
        <w:numPr>
          <w:ilvl w:val="0"/>
          <w:numId w:val="6"/>
        </w:numPr>
        <w:spacing w:before="100" w:beforeAutospacing="1" w:after="100" w:afterAutospacing="1" w:line="360" w:lineRule="auto"/>
        <w:ind w:left="423"/>
        <w:contextualSpacing w:val="0"/>
        <w:jc w:val="both"/>
        <w:rPr>
          <w:sz w:val="28"/>
          <w:szCs w:val="28"/>
        </w:rPr>
      </w:pPr>
      <w:r w:rsidRPr="00220A9B">
        <w:rPr>
          <w:rFonts w:ascii="Sakkal Majalla" w:hAnsi="Sakkal Majalla" w:cs="Sakkal Majalla" w:hint="cs"/>
          <w:sz w:val="28"/>
          <w:szCs w:val="28"/>
          <w:rtl/>
        </w:rPr>
        <w:t xml:space="preserve">تقديم توصيات عملية وإستراتيجية للشركات السعودية حول كيفية تبني وتطبيق إدارة المعرفة بشكل فعال </w:t>
      </w:r>
      <w:bookmarkStart w:id="41" w:name="_Toc169790501"/>
    </w:p>
    <w:p w14:paraId="33BE4A69" w14:textId="4AD3727B" w:rsidR="00220A9B" w:rsidRPr="00314A83" w:rsidRDefault="00314A83" w:rsidP="00314A83">
      <w:pPr>
        <w:pStyle w:val="ListParagraph"/>
        <w:spacing w:before="100" w:beforeAutospacing="1" w:after="100" w:afterAutospacing="1" w:line="360" w:lineRule="auto"/>
        <w:ind w:left="0"/>
        <w:contextualSpacing w:val="0"/>
        <w:jc w:val="both"/>
        <w:outlineLvl w:val="1"/>
        <w:rPr>
          <w:rFonts w:ascii="Sakkal Majalla" w:hAnsi="Sakkal Majalla" w:cs="Sakkal Majalla"/>
          <w:b/>
          <w:bCs/>
          <w:sz w:val="36"/>
          <w:szCs w:val="36"/>
          <w:rtl/>
        </w:rPr>
      </w:pPr>
      <w:bookmarkStart w:id="42" w:name="_Toc172857449"/>
      <w:r w:rsidRPr="00314A83">
        <w:rPr>
          <w:rFonts w:ascii="Sakkal Majalla" w:hAnsi="Sakkal Majalla" w:cs="Sakkal Majalla" w:hint="cs"/>
          <w:b/>
          <w:bCs/>
          <w:sz w:val="36"/>
          <w:szCs w:val="36"/>
          <w:rtl/>
        </w:rPr>
        <w:t>9.1 المنطلقات النظرية للدراسة</w:t>
      </w:r>
      <w:bookmarkEnd w:id="42"/>
      <w:r w:rsidRPr="00314A83">
        <w:rPr>
          <w:rFonts w:ascii="Sakkal Majalla" w:hAnsi="Sakkal Majalla" w:cs="Sakkal Majalla" w:hint="cs"/>
          <w:b/>
          <w:bCs/>
          <w:sz w:val="36"/>
          <w:szCs w:val="36"/>
          <w:rtl/>
        </w:rPr>
        <w:t xml:space="preserve"> </w:t>
      </w:r>
    </w:p>
    <w:p w14:paraId="4653C979" w14:textId="3958D6F8" w:rsidR="003E0EA0" w:rsidRPr="00314A83" w:rsidRDefault="003E0EA0" w:rsidP="0025308C">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bookmarkStart w:id="43" w:name="_Toc169790502"/>
      <w:bookmarkEnd w:id="41"/>
      <w:r w:rsidRPr="00314A83">
        <w:rPr>
          <w:rFonts w:ascii="Sakkal Majalla" w:eastAsia="Times New Roman" w:hAnsi="Sakkal Majalla" w:cs="Sakkal Majalla" w:hint="cs"/>
          <w:b/>
          <w:bCs/>
          <w:kern w:val="0"/>
          <w:sz w:val="28"/>
          <w:szCs w:val="28"/>
          <w:rtl/>
          <w14:ligatures w14:val="none"/>
        </w:rPr>
        <w:t>توافر المعرفة</w:t>
      </w:r>
      <w:r w:rsidRPr="00314A83">
        <w:rPr>
          <w:rFonts w:ascii="Sakkal Majalla" w:eastAsia="Times New Roman" w:hAnsi="Sakkal Majalla" w:cs="Sakkal Majalla" w:hint="cs"/>
          <w:b/>
          <w:bCs/>
          <w:kern w:val="0"/>
          <w:sz w:val="28"/>
          <w:szCs w:val="28"/>
          <w14:ligatures w14:val="none"/>
        </w:rPr>
        <w:t>:</w:t>
      </w:r>
      <w:r w:rsidRPr="00314A83">
        <w:rPr>
          <w:rFonts w:ascii="Sakkal Majalla" w:eastAsia="Times New Roman" w:hAnsi="Sakkal Majalla" w:cs="Sakkal Majalla" w:hint="cs"/>
          <w:kern w:val="0"/>
          <w:sz w:val="28"/>
          <w:szCs w:val="28"/>
          <w14:ligatures w14:val="none"/>
        </w:rPr>
        <w:t xml:space="preserve"> </w:t>
      </w:r>
      <w:r w:rsidRPr="00314A83">
        <w:rPr>
          <w:rFonts w:ascii="Sakkal Majalla" w:eastAsia="Times New Roman" w:hAnsi="Sakkal Majalla" w:cs="Sakkal Majalla" w:hint="cs"/>
          <w:kern w:val="0"/>
          <w:sz w:val="28"/>
          <w:szCs w:val="28"/>
          <w:rtl/>
          <w14:ligatures w14:val="none"/>
        </w:rPr>
        <w:t>يشير توافر المعرفة إلى مدى توفر المعلومات والمعرفة الضرورية للعاملين في الشركة. يتضمن ذلك القدرة على الوصول إلى البيانات والمعلومات التي يحتاجونها لأداء مهامهم بفعالية وتوافر المعرفة يساعد في تجنب ازدواجية الجهود وتكرار العمل، مما يحسن من كفاءة العمل ويعزز من قدرة العاملين على اتخاذ قرارات مستنيرة</w:t>
      </w:r>
      <w:r w:rsidRPr="00314A83">
        <w:rPr>
          <w:rFonts w:ascii="Sakkal Majalla" w:eastAsia="Times New Roman" w:hAnsi="Sakkal Majalla" w:cs="Sakkal Majalla" w:hint="cs"/>
          <w:kern w:val="0"/>
          <w:sz w:val="28"/>
          <w:szCs w:val="28"/>
          <w14:ligatures w14:val="none"/>
        </w:rPr>
        <w:t>.</w:t>
      </w:r>
    </w:p>
    <w:p w14:paraId="26E524FF" w14:textId="1C3506F6" w:rsidR="003E0EA0" w:rsidRPr="00314A83" w:rsidRDefault="003E0EA0" w:rsidP="0025308C">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314A83">
        <w:rPr>
          <w:rFonts w:ascii="Sakkal Majalla" w:eastAsia="Times New Roman" w:hAnsi="Sakkal Majalla" w:cs="Sakkal Majalla" w:hint="cs"/>
          <w:b/>
          <w:bCs/>
          <w:kern w:val="0"/>
          <w:sz w:val="28"/>
          <w:szCs w:val="28"/>
          <w:rtl/>
          <w14:ligatures w14:val="none"/>
        </w:rPr>
        <w:t>نشر المعرفة</w:t>
      </w:r>
      <w:r w:rsidRPr="00314A83">
        <w:rPr>
          <w:rFonts w:ascii="Sakkal Majalla" w:eastAsia="Times New Roman" w:hAnsi="Sakkal Majalla" w:cs="Sakkal Majalla" w:hint="cs"/>
          <w:b/>
          <w:bCs/>
          <w:kern w:val="0"/>
          <w:sz w:val="28"/>
          <w:szCs w:val="28"/>
          <w14:ligatures w14:val="none"/>
        </w:rPr>
        <w:t>:</w:t>
      </w:r>
      <w:r w:rsidRPr="00314A83">
        <w:rPr>
          <w:rFonts w:ascii="Sakkal Majalla" w:eastAsia="Times New Roman" w:hAnsi="Sakkal Majalla" w:cs="Sakkal Majalla" w:hint="cs"/>
          <w:kern w:val="0"/>
          <w:sz w:val="28"/>
          <w:szCs w:val="28"/>
          <w14:ligatures w14:val="none"/>
        </w:rPr>
        <w:t xml:space="preserve"> </w:t>
      </w:r>
      <w:r w:rsidRPr="00314A83">
        <w:rPr>
          <w:rFonts w:ascii="Sakkal Majalla" w:eastAsia="Times New Roman" w:hAnsi="Sakkal Majalla" w:cs="Sakkal Majalla" w:hint="cs"/>
          <w:kern w:val="0"/>
          <w:sz w:val="28"/>
          <w:szCs w:val="28"/>
          <w:rtl/>
          <w14:ligatures w14:val="none"/>
        </w:rPr>
        <w:t>يشير نشر المعرفة إلى العملية التي يتم من خلالها توزيع المعرفة والمعلومات بين أفراد المنظمة. هذا يتضمن تبادل الأفكار، والتجارب، والمعلومات الضرورية لأداء العمل</w:t>
      </w:r>
      <w:r w:rsidRPr="00314A83">
        <w:rPr>
          <w:rFonts w:ascii="Sakkal Majalla" w:eastAsia="Times New Roman" w:hAnsi="Sakkal Majalla" w:cs="Sakkal Majalla" w:hint="cs"/>
          <w:kern w:val="0"/>
          <w:sz w:val="28"/>
          <w:szCs w:val="28"/>
          <w14:ligatures w14:val="none"/>
        </w:rPr>
        <w:t>.</w:t>
      </w:r>
      <w:r w:rsidRPr="00314A83">
        <w:rPr>
          <w:rFonts w:ascii="Sakkal Majalla" w:eastAsia="Times New Roman" w:hAnsi="Sakkal Majalla" w:cs="Sakkal Majalla" w:hint="cs"/>
          <w:kern w:val="0"/>
          <w:sz w:val="28"/>
          <w:szCs w:val="28"/>
          <w:rtl/>
          <w:lang w:bidi="ar-EG"/>
          <w14:ligatures w14:val="none"/>
        </w:rPr>
        <w:t>و</w:t>
      </w:r>
      <w:r w:rsidRPr="00314A83">
        <w:rPr>
          <w:rFonts w:ascii="Sakkal Majalla" w:eastAsia="Times New Roman" w:hAnsi="Sakkal Majalla" w:cs="Sakkal Majalla" w:hint="cs"/>
          <w:kern w:val="0"/>
          <w:sz w:val="28"/>
          <w:szCs w:val="28"/>
          <w:rtl/>
          <w14:ligatures w14:val="none"/>
        </w:rPr>
        <w:t xml:space="preserve">نشر المعرفة </w:t>
      </w:r>
      <w:r w:rsidRPr="00314A83">
        <w:rPr>
          <w:rFonts w:ascii="Sakkal Majalla" w:eastAsia="Times New Roman" w:hAnsi="Sakkal Majalla" w:cs="Sakkal Majalla" w:hint="cs"/>
          <w:kern w:val="0"/>
          <w:sz w:val="28"/>
          <w:szCs w:val="28"/>
          <w:rtl/>
          <w14:ligatures w14:val="none"/>
        </w:rPr>
        <w:lastRenderedPageBreak/>
        <w:t>يساهم في بناء ثقافة تنظيمية تعاونية، حيث يتمكن العاملون من الاستفادة من تجارب الآخرين، مما يؤدي إلى تحسين جودة القرارات</w:t>
      </w:r>
      <w:r w:rsidRPr="00314A83">
        <w:rPr>
          <w:rFonts w:ascii="Sakkal Majalla" w:eastAsia="Times New Roman" w:hAnsi="Sakkal Majalla" w:cs="Sakkal Majalla" w:hint="cs"/>
          <w:kern w:val="0"/>
          <w:sz w:val="28"/>
          <w:szCs w:val="28"/>
          <w14:ligatures w14:val="none"/>
        </w:rPr>
        <w:t>.</w:t>
      </w:r>
    </w:p>
    <w:p w14:paraId="3EF18E1D" w14:textId="3E5753D0" w:rsidR="003E0EA0" w:rsidRPr="00314A83" w:rsidRDefault="003E0EA0" w:rsidP="0025308C">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314A83">
        <w:rPr>
          <w:rFonts w:ascii="Sakkal Majalla" w:eastAsia="Times New Roman" w:hAnsi="Sakkal Majalla" w:cs="Sakkal Majalla" w:hint="cs"/>
          <w:b/>
          <w:bCs/>
          <w:kern w:val="0"/>
          <w:sz w:val="28"/>
          <w:szCs w:val="28"/>
          <w:rtl/>
          <w14:ligatures w14:val="none"/>
        </w:rPr>
        <w:t>تطبيق المعرفة</w:t>
      </w:r>
      <w:r w:rsidRPr="00314A83">
        <w:rPr>
          <w:rFonts w:ascii="Sakkal Majalla" w:eastAsia="Times New Roman" w:hAnsi="Sakkal Majalla" w:cs="Sakkal Majalla" w:hint="cs"/>
          <w:b/>
          <w:bCs/>
          <w:kern w:val="0"/>
          <w:sz w:val="28"/>
          <w:szCs w:val="28"/>
          <w14:ligatures w14:val="none"/>
        </w:rPr>
        <w:t>:</w:t>
      </w:r>
      <w:r w:rsidRPr="00314A83">
        <w:rPr>
          <w:rFonts w:ascii="Sakkal Majalla" w:eastAsia="Times New Roman" w:hAnsi="Sakkal Majalla" w:cs="Sakkal Majalla" w:hint="cs"/>
          <w:kern w:val="0"/>
          <w:sz w:val="28"/>
          <w:szCs w:val="28"/>
          <w:rtl/>
          <w14:ligatures w14:val="none"/>
        </w:rPr>
        <w:t xml:space="preserve"> يشير تطبيق المعرفة إلى كيفية استخدام المعرفة المتاحة في اتخاذ القرارات وحل المشكلات. يتضمن ذلك تحويل المعلومات النظرية إلى ممارسات عملية تساعد في تحقيق أهداف المنظمة</w:t>
      </w:r>
      <w:r w:rsidRPr="00314A83">
        <w:rPr>
          <w:rFonts w:ascii="Sakkal Majalla" w:eastAsia="Times New Roman" w:hAnsi="Sakkal Majalla" w:cs="Sakkal Majalla" w:hint="cs"/>
          <w:kern w:val="0"/>
          <w:sz w:val="28"/>
          <w:szCs w:val="28"/>
          <w14:ligatures w14:val="none"/>
        </w:rPr>
        <w:t>.</w:t>
      </w:r>
      <w:r w:rsidRPr="00314A83">
        <w:rPr>
          <w:rFonts w:ascii="Sakkal Majalla" w:eastAsia="Times New Roman" w:hAnsi="Sakkal Majalla" w:cs="Sakkal Majalla" w:hint="cs"/>
          <w:kern w:val="0"/>
          <w:sz w:val="28"/>
          <w:szCs w:val="28"/>
          <w:rtl/>
          <w14:ligatures w14:val="none"/>
        </w:rPr>
        <w:t xml:space="preserve"> و تطبيق المعرفة بشكل فعال يؤدي إلى تحسين الأداء العملي ويضمن أن القرارات المتخذة مبنية على معلومات دقيقة وحديثة</w:t>
      </w:r>
      <w:r w:rsidRPr="00314A83">
        <w:rPr>
          <w:rFonts w:ascii="Sakkal Majalla" w:eastAsia="Times New Roman" w:hAnsi="Sakkal Majalla" w:cs="Sakkal Majalla" w:hint="cs"/>
          <w:kern w:val="0"/>
          <w:sz w:val="28"/>
          <w:szCs w:val="28"/>
          <w14:ligatures w14:val="none"/>
        </w:rPr>
        <w:t>.</w:t>
      </w:r>
    </w:p>
    <w:p w14:paraId="618B2905" w14:textId="22A8D0BD" w:rsidR="003E0EA0" w:rsidRPr="00314A83" w:rsidRDefault="003E0EA0" w:rsidP="0025308C">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14A83">
        <w:rPr>
          <w:rFonts w:ascii="Sakkal Majalla" w:eastAsia="Times New Roman" w:hAnsi="Sakkal Majalla" w:cs="Sakkal Majalla" w:hint="cs"/>
          <w:b/>
          <w:bCs/>
          <w:kern w:val="0"/>
          <w:sz w:val="28"/>
          <w:szCs w:val="28"/>
          <w:rtl/>
          <w14:ligatures w14:val="none"/>
        </w:rPr>
        <w:t>جودة القرار</w:t>
      </w:r>
      <w:r w:rsidRPr="00314A83">
        <w:rPr>
          <w:rFonts w:ascii="Sakkal Majalla" w:eastAsia="Times New Roman" w:hAnsi="Sakkal Majalla" w:cs="Sakkal Majalla" w:hint="cs"/>
          <w:b/>
          <w:bCs/>
          <w:kern w:val="0"/>
          <w:sz w:val="28"/>
          <w:szCs w:val="28"/>
          <w14:ligatures w14:val="none"/>
        </w:rPr>
        <w:t>:</w:t>
      </w:r>
      <w:r w:rsidRPr="00314A83">
        <w:rPr>
          <w:rFonts w:ascii="Sakkal Majalla" w:eastAsia="Times New Roman" w:hAnsi="Sakkal Majalla" w:cs="Sakkal Majalla" w:hint="cs"/>
          <w:kern w:val="0"/>
          <w:sz w:val="28"/>
          <w:szCs w:val="28"/>
          <w14:ligatures w14:val="none"/>
        </w:rPr>
        <w:t xml:space="preserve"> </w:t>
      </w:r>
      <w:r w:rsidRPr="00314A83">
        <w:rPr>
          <w:rFonts w:ascii="Sakkal Majalla" w:eastAsia="Times New Roman" w:hAnsi="Sakkal Majalla" w:cs="Sakkal Majalla" w:hint="cs"/>
          <w:kern w:val="0"/>
          <w:sz w:val="28"/>
          <w:szCs w:val="28"/>
          <w:rtl/>
          <w14:ligatures w14:val="none"/>
        </w:rPr>
        <w:t>يشير إلى مدى دقة وفعالية القرارات المتخذة، بما في ذلك مدى تحقيقها للأهداف المحددة وحل المشكلات بشكل مناسب</w:t>
      </w:r>
      <w:r w:rsidRPr="00314A83">
        <w:rPr>
          <w:rFonts w:ascii="Sakkal Majalla" w:eastAsia="Times New Roman" w:hAnsi="Sakkal Majalla" w:cs="Sakkal Majalla" w:hint="cs"/>
          <w:kern w:val="0"/>
          <w:sz w:val="28"/>
          <w:szCs w:val="28"/>
          <w14:ligatures w14:val="none"/>
        </w:rPr>
        <w:t>.</w:t>
      </w:r>
      <w:r w:rsidRPr="00314A83">
        <w:rPr>
          <w:rFonts w:ascii="Sakkal Majalla" w:eastAsia="Times New Roman" w:hAnsi="Sakkal Majalla" w:cs="Sakkal Majalla" w:hint="cs"/>
          <w:kern w:val="0"/>
          <w:sz w:val="28"/>
          <w:szCs w:val="28"/>
          <w:rtl/>
          <w14:ligatures w14:val="none"/>
        </w:rPr>
        <w:t xml:space="preserve"> و جودة القرار تعتبر من العوامل الرئيسية لنجاح الشركة، حيث تؤثر بشكل مباشر على الأداء العام والقدرة على التنافس في السوق</w:t>
      </w:r>
      <w:r w:rsidRPr="00314A83">
        <w:rPr>
          <w:rFonts w:ascii="Sakkal Majalla" w:eastAsia="Times New Roman" w:hAnsi="Sakkal Majalla" w:cs="Sakkal Majalla" w:hint="cs"/>
          <w:kern w:val="0"/>
          <w:sz w:val="28"/>
          <w:szCs w:val="28"/>
          <w14:ligatures w14:val="none"/>
        </w:rPr>
        <w:t>.</w:t>
      </w:r>
    </w:p>
    <w:p w14:paraId="1D974DA9" w14:textId="19F71506" w:rsidR="003E0EA0" w:rsidRPr="00314A83" w:rsidRDefault="003E0EA0" w:rsidP="0025308C">
      <w:pPr>
        <w:pStyle w:val="ListParagraph"/>
        <w:numPr>
          <w:ilvl w:val="0"/>
          <w:numId w:val="3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314A83">
        <w:rPr>
          <w:rFonts w:ascii="Sakkal Majalla" w:eastAsia="Times New Roman" w:hAnsi="Sakkal Majalla" w:cs="Sakkal Majalla" w:hint="cs"/>
          <w:b/>
          <w:bCs/>
          <w:kern w:val="0"/>
          <w:sz w:val="28"/>
          <w:szCs w:val="28"/>
          <w:rtl/>
          <w14:ligatures w14:val="none"/>
        </w:rPr>
        <w:t>زمن اتخاذ وتنفيذ القرار</w:t>
      </w:r>
      <w:r w:rsidRPr="00314A83">
        <w:rPr>
          <w:rFonts w:ascii="Sakkal Majalla" w:eastAsia="Times New Roman" w:hAnsi="Sakkal Majalla" w:cs="Sakkal Majalla" w:hint="cs"/>
          <w:kern w:val="0"/>
          <w:sz w:val="28"/>
          <w:szCs w:val="28"/>
          <w:rtl/>
          <w14:ligatures w14:val="none"/>
        </w:rPr>
        <w:t>:</w:t>
      </w:r>
      <w:r w:rsidRPr="00314A83">
        <w:rPr>
          <w:rFonts w:ascii="Sakkal Majalla" w:eastAsia="Times New Roman" w:hAnsi="Sakkal Majalla" w:cs="Sakkal Majalla" w:hint="cs"/>
          <w:kern w:val="0"/>
          <w:sz w:val="28"/>
          <w:szCs w:val="28"/>
          <w14:ligatures w14:val="none"/>
        </w:rPr>
        <w:t xml:space="preserve"> </w:t>
      </w:r>
      <w:r w:rsidRPr="00314A83">
        <w:rPr>
          <w:rFonts w:ascii="Sakkal Majalla" w:eastAsia="Times New Roman" w:hAnsi="Sakkal Majalla" w:cs="Sakkal Majalla" w:hint="cs"/>
          <w:kern w:val="0"/>
          <w:sz w:val="28"/>
          <w:szCs w:val="28"/>
          <w:rtl/>
          <w14:ligatures w14:val="none"/>
        </w:rPr>
        <w:t>يشير إلى الوقت المستغرق في جمع المعلومات، تحليلها، واتخاذ القرار، بالإضافة إلى سرعة تنفيذ القرار</w:t>
      </w:r>
      <w:r w:rsidRPr="00314A83">
        <w:rPr>
          <w:rFonts w:ascii="Sakkal Majalla" w:eastAsia="Times New Roman" w:hAnsi="Sakkal Majalla" w:cs="Sakkal Majalla" w:hint="cs"/>
          <w:kern w:val="0"/>
          <w:sz w:val="28"/>
          <w:szCs w:val="28"/>
          <w14:ligatures w14:val="none"/>
        </w:rPr>
        <w:t>.</w:t>
      </w:r>
      <w:r w:rsidRPr="00314A83">
        <w:rPr>
          <w:rFonts w:ascii="Sakkal Majalla" w:eastAsia="Times New Roman" w:hAnsi="Sakkal Majalla" w:cs="Sakkal Majalla" w:hint="cs"/>
          <w:kern w:val="0"/>
          <w:sz w:val="28"/>
          <w:szCs w:val="28"/>
          <w:rtl/>
          <w14:ligatures w14:val="none"/>
        </w:rPr>
        <w:t>و تقليل الزمن المستغرق في اتخاذ وتنفيذ القرارات يعزز من قدرة الشركة على الاستجابة السريعة للتغيرات السوقية والفرص الجديدة، مما يزيد من مرونتها وقدرتها التنافسية</w:t>
      </w:r>
      <w:r w:rsidRPr="00314A83">
        <w:rPr>
          <w:rFonts w:ascii="Sakkal Majalla" w:eastAsia="Times New Roman" w:hAnsi="Sakkal Majalla" w:cs="Sakkal Majalla" w:hint="cs"/>
          <w:kern w:val="0"/>
          <w:sz w:val="28"/>
          <w:szCs w:val="28"/>
          <w14:ligatures w14:val="none"/>
        </w:rPr>
        <w:t>.</w:t>
      </w:r>
    </w:p>
    <w:p w14:paraId="470C3B36" w14:textId="7C7E25D1" w:rsidR="003E0EA0" w:rsidRPr="00314A83" w:rsidRDefault="003E0EA0" w:rsidP="0025308C">
      <w:pPr>
        <w:pStyle w:val="ListParagraph"/>
        <w:numPr>
          <w:ilvl w:val="0"/>
          <w:numId w:val="33"/>
        </w:numPr>
        <w:spacing w:before="100" w:beforeAutospacing="1" w:after="100" w:afterAutospacing="1" w:line="360" w:lineRule="auto"/>
        <w:ind w:left="423"/>
        <w:jc w:val="both"/>
        <w:rPr>
          <w:rFonts w:ascii="Times New Roman" w:eastAsia="Times New Roman" w:hAnsi="Times New Roman" w:cs="Times New Roman"/>
          <w:b/>
          <w:bCs/>
          <w:kern w:val="0"/>
          <w:sz w:val="24"/>
          <w:szCs w:val="24"/>
          <w14:ligatures w14:val="none"/>
        </w:rPr>
      </w:pPr>
      <w:r w:rsidRPr="00314A83">
        <w:rPr>
          <w:rFonts w:ascii="Sakkal Majalla" w:eastAsia="Times New Roman" w:hAnsi="Sakkal Majalla" w:cs="Sakkal Majalla" w:hint="cs"/>
          <w:b/>
          <w:bCs/>
          <w:kern w:val="0"/>
          <w:sz w:val="28"/>
          <w:szCs w:val="28"/>
          <w:rtl/>
          <w14:ligatures w14:val="none"/>
        </w:rPr>
        <w:t>سهولة تنفيذ القرار</w:t>
      </w:r>
      <w:r w:rsidRPr="00314A83">
        <w:rPr>
          <w:rFonts w:ascii="Sakkal Majalla" w:eastAsia="Times New Roman" w:hAnsi="Sakkal Majalla" w:cs="Sakkal Majalla" w:hint="cs"/>
          <w:b/>
          <w:bCs/>
          <w:kern w:val="0"/>
          <w:sz w:val="28"/>
          <w:szCs w:val="28"/>
          <w14:ligatures w14:val="none"/>
        </w:rPr>
        <w:t>:</w:t>
      </w:r>
      <w:r w:rsidRPr="00314A83">
        <w:rPr>
          <w:rFonts w:ascii="Sakkal Majalla" w:eastAsia="Times New Roman" w:hAnsi="Sakkal Majalla" w:cs="Sakkal Majalla" w:hint="cs"/>
          <w:kern w:val="0"/>
          <w:sz w:val="28"/>
          <w:szCs w:val="28"/>
          <w14:ligatures w14:val="none"/>
        </w:rPr>
        <w:t xml:space="preserve"> </w:t>
      </w:r>
      <w:r w:rsidRPr="00314A83">
        <w:rPr>
          <w:rFonts w:ascii="Sakkal Majalla" w:eastAsia="Times New Roman" w:hAnsi="Sakkal Majalla" w:cs="Sakkal Majalla" w:hint="cs"/>
          <w:kern w:val="0"/>
          <w:sz w:val="28"/>
          <w:szCs w:val="28"/>
          <w:rtl/>
          <w14:ligatures w14:val="none"/>
        </w:rPr>
        <w:t>يشير إلى مدى وضوح القرار وقابليته للتنفيذ دون تعقيدات أو عراقيل</w:t>
      </w:r>
      <w:r w:rsidRPr="00314A83">
        <w:rPr>
          <w:rFonts w:ascii="Sakkal Majalla" w:eastAsia="Times New Roman" w:hAnsi="Sakkal Majalla" w:cs="Sakkal Majalla" w:hint="cs"/>
          <w:kern w:val="0"/>
          <w:sz w:val="28"/>
          <w:szCs w:val="28"/>
          <w14:ligatures w14:val="none"/>
        </w:rPr>
        <w:t>.</w:t>
      </w:r>
      <w:r w:rsidRPr="00314A83">
        <w:rPr>
          <w:rFonts w:ascii="Sakkal Majalla" w:eastAsia="Times New Roman" w:hAnsi="Sakkal Majalla" w:cs="Sakkal Majalla" w:hint="cs"/>
          <w:b/>
          <w:bCs/>
          <w:kern w:val="0"/>
          <w:sz w:val="28"/>
          <w:szCs w:val="28"/>
          <w:rtl/>
          <w14:ligatures w14:val="none"/>
        </w:rPr>
        <w:t xml:space="preserve"> و </w:t>
      </w:r>
      <w:r w:rsidRPr="00314A83">
        <w:rPr>
          <w:rFonts w:ascii="Sakkal Majalla" w:eastAsia="Times New Roman" w:hAnsi="Sakkal Majalla" w:cs="Sakkal Majalla" w:hint="cs"/>
          <w:kern w:val="0"/>
          <w:sz w:val="28"/>
          <w:szCs w:val="28"/>
          <w:rtl/>
          <w14:ligatures w14:val="none"/>
        </w:rPr>
        <w:t>سهولة تنفيذ القرار تساعد في تجنب المشاكل والمعوقات التي قد تعيق تنفيذ القرارات، مما يعزز من كفاءة العمليات التنظيمية</w:t>
      </w:r>
      <w:r w:rsidRPr="00314A83">
        <w:rPr>
          <w:rFonts w:ascii="Sakkal Majalla" w:eastAsia="Times New Roman" w:hAnsi="Sakkal Majalla" w:cs="Sakkal Majalla" w:hint="cs"/>
          <w:kern w:val="0"/>
          <w:sz w:val="28"/>
          <w:szCs w:val="28"/>
          <w14:ligatures w14:val="none"/>
        </w:rPr>
        <w:t>.</w:t>
      </w:r>
    </w:p>
    <w:p w14:paraId="2AB6557B" w14:textId="77777777" w:rsidR="004F68A2" w:rsidRDefault="004F68A2">
      <w:pPr>
        <w:bidi w:val="0"/>
        <w:rPr>
          <w:rFonts w:ascii="Sakkal Majalla" w:hAnsi="Sakkal Majalla" w:cs="Sakkal Majalla"/>
          <w:b/>
          <w:bCs/>
          <w:sz w:val="36"/>
          <w:szCs w:val="36"/>
          <w:rtl/>
        </w:rPr>
      </w:pPr>
      <w:bookmarkStart w:id="44" w:name="_Toc172857450"/>
      <w:bookmarkEnd w:id="43"/>
      <w:r>
        <w:rPr>
          <w:rFonts w:ascii="Sakkal Majalla" w:hAnsi="Sakkal Majalla" w:cs="Sakkal Majalla"/>
          <w:b/>
          <w:bCs/>
          <w:sz w:val="36"/>
          <w:szCs w:val="36"/>
          <w:rtl/>
        </w:rPr>
        <w:br w:type="page"/>
      </w:r>
    </w:p>
    <w:p w14:paraId="05F8F564" w14:textId="759D32E4" w:rsidR="00314A83" w:rsidRPr="00BF3A3A" w:rsidRDefault="00314A83" w:rsidP="00BF3A3A">
      <w:pPr>
        <w:spacing w:before="100" w:beforeAutospacing="1" w:after="100" w:afterAutospacing="1" w:line="360" w:lineRule="auto"/>
        <w:jc w:val="both"/>
        <w:outlineLvl w:val="1"/>
        <w:rPr>
          <w:rFonts w:ascii="Sakkal Majalla" w:hAnsi="Sakkal Majalla" w:cs="Sakkal Majalla"/>
          <w:b/>
          <w:bCs/>
          <w:sz w:val="36"/>
          <w:szCs w:val="36"/>
          <w:rtl/>
        </w:rPr>
      </w:pPr>
      <w:r w:rsidRPr="00BF3A3A">
        <w:rPr>
          <w:rFonts w:ascii="Sakkal Majalla" w:hAnsi="Sakkal Majalla" w:cs="Sakkal Majalla" w:hint="cs"/>
          <w:b/>
          <w:bCs/>
          <w:sz w:val="36"/>
          <w:szCs w:val="36"/>
          <w:rtl/>
        </w:rPr>
        <w:lastRenderedPageBreak/>
        <w:t>10.1 المنهجية وطرق البحث</w:t>
      </w:r>
      <w:bookmarkEnd w:id="44"/>
      <w:r w:rsidRPr="00BF3A3A">
        <w:rPr>
          <w:rFonts w:ascii="Sakkal Majalla" w:hAnsi="Sakkal Majalla" w:cs="Sakkal Majalla" w:hint="cs"/>
          <w:b/>
          <w:bCs/>
          <w:sz w:val="36"/>
          <w:szCs w:val="36"/>
          <w:rtl/>
        </w:rPr>
        <w:t xml:space="preserve"> </w:t>
      </w:r>
    </w:p>
    <w:p w14:paraId="1F3454E9" w14:textId="77777777" w:rsidR="00053122" w:rsidRPr="00053122" w:rsidRDefault="00053122" w:rsidP="00B618D9">
      <w:pPr>
        <w:spacing w:before="100" w:beforeAutospacing="1" w:after="100" w:afterAutospacing="1"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77777777" w:rsidR="00053122" w:rsidRDefault="00053122" w:rsidP="00B618D9">
      <w:pPr>
        <w:spacing w:before="100" w:beforeAutospacing="1" w:after="100" w:afterAutospacing="1" w:line="360" w:lineRule="auto"/>
        <w:ind w:firstLine="720"/>
        <w:jc w:val="both"/>
        <w:rPr>
          <w:rFonts w:ascii="Sakkal Majalla" w:hAnsi="Sakkal Majalla" w:cs="Sakkal Majalla"/>
          <w:sz w:val="28"/>
          <w:szCs w:val="28"/>
          <w:rtl/>
        </w:rPr>
      </w:pPr>
      <w:r w:rsidRPr="00053122">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 .</w:t>
      </w:r>
    </w:p>
    <w:p w14:paraId="7C7D74D4" w14:textId="50835489" w:rsidR="00BF3A3A" w:rsidRPr="00BF3A3A" w:rsidRDefault="00BF3A3A" w:rsidP="00BF3A3A">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72857451"/>
      <w:r w:rsidRPr="00BF3A3A">
        <w:rPr>
          <w:rFonts w:ascii="Sakkal Majalla" w:hAnsi="Sakkal Majalla" w:cs="Sakkal Majalla" w:hint="cs"/>
          <w:b/>
          <w:bCs/>
          <w:sz w:val="36"/>
          <w:szCs w:val="36"/>
          <w:rtl/>
        </w:rPr>
        <w:t>11.1 مصادر جمع البيانات</w:t>
      </w:r>
      <w:bookmarkEnd w:id="45"/>
      <w:r w:rsidRPr="00BF3A3A">
        <w:rPr>
          <w:rFonts w:ascii="Sakkal Majalla" w:hAnsi="Sakkal Majalla" w:cs="Sakkal Majalla" w:hint="cs"/>
          <w:b/>
          <w:bCs/>
          <w:sz w:val="36"/>
          <w:szCs w:val="36"/>
          <w:rtl/>
        </w:rPr>
        <w:t xml:space="preserve"> </w:t>
      </w:r>
    </w:p>
    <w:p w14:paraId="149AA2FA" w14:textId="77777777" w:rsidR="00ED5888" w:rsidRPr="00BF3A3A" w:rsidRDefault="00ED5888" w:rsidP="00BF3A3A">
      <w:pPr>
        <w:spacing w:before="100" w:beforeAutospacing="1" w:after="100" w:afterAutospacing="1" w:line="360" w:lineRule="auto"/>
        <w:jc w:val="both"/>
        <w:outlineLvl w:val="2"/>
        <w:rPr>
          <w:rFonts w:cs="Sakkal Majalla"/>
          <w:b/>
          <w:bCs/>
          <w:sz w:val="24"/>
          <w:szCs w:val="32"/>
          <w:rtl/>
        </w:rPr>
      </w:pPr>
      <w:bookmarkStart w:id="46" w:name="_Toc172857452"/>
      <w:r w:rsidRPr="00BF3A3A">
        <w:rPr>
          <w:rFonts w:cs="Sakkal Majalla"/>
          <w:b/>
          <w:bCs/>
          <w:sz w:val="24"/>
          <w:szCs w:val="32"/>
          <w:rtl/>
        </w:rPr>
        <w:t>أولا: المصادر الثانوية</w:t>
      </w:r>
      <w:r w:rsidRPr="00BF3A3A">
        <w:rPr>
          <w:rFonts w:cs="Sakkal Majalla" w:hint="cs"/>
          <w:b/>
          <w:bCs/>
          <w:sz w:val="24"/>
          <w:szCs w:val="32"/>
          <w:rtl/>
        </w:rPr>
        <w:t>:</w:t>
      </w:r>
      <w:bookmarkEnd w:id="46"/>
    </w:p>
    <w:p w14:paraId="0B6B1742" w14:textId="77777777" w:rsidR="00ED5888" w:rsidRPr="00ED5888" w:rsidRDefault="00ED5888" w:rsidP="00BF3A3A">
      <w:pPr>
        <w:spacing w:before="100" w:beforeAutospacing="1" w:after="100" w:afterAutospacing="1" w:line="360" w:lineRule="auto"/>
        <w:ind w:left="-2"/>
        <w:jc w:val="both"/>
        <w:rPr>
          <w:rFonts w:cs="Sakkal Majalla"/>
          <w:szCs w:val="28"/>
          <w:rtl/>
        </w:rPr>
      </w:pPr>
      <w:r w:rsidRPr="00ED5888">
        <w:rPr>
          <w:rFonts w:cs="Sakkal Majalla" w:hint="cs"/>
          <w:b/>
          <w:bCs/>
          <w:szCs w:val="28"/>
          <w:rtl/>
        </w:rPr>
        <w:t xml:space="preserve"> </w:t>
      </w:r>
      <w:r w:rsidRPr="00ED5888">
        <w:rPr>
          <w:rFonts w:cs="Sakkal Majalla" w:hint="cs"/>
          <w:szCs w:val="28"/>
          <w:rtl/>
        </w:rPr>
        <w:tab/>
      </w:r>
      <w:r w:rsidRPr="00ED5888">
        <w:rPr>
          <w:rFonts w:cs="Sakkal Majalla"/>
          <w:szCs w:val="28"/>
          <w:rtl/>
        </w:rPr>
        <w:t>سعى الباحث في القيام بجمع المعلومات التي يحتاجها لإجراء هذه الدراسة بالعودة الى المصادر،</w:t>
      </w:r>
      <w:r w:rsidRPr="00ED5888">
        <w:rPr>
          <w:rFonts w:cs="Sakkal Majalla" w:hint="cs"/>
          <w:szCs w:val="28"/>
          <w:rtl/>
        </w:rPr>
        <w:t xml:space="preserve"> </w:t>
      </w:r>
      <w:r w:rsidRPr="00ED5888">
        <w:rPr>
          <w:rFonts w:cs="Sakkal Majalla"/>
          <w:szCs w:val="28"/>
          <w:rtl/>
        </w:rPr>
        <w:t>والمتمثلة في الكتب والبحوث العربية والأجنبية المتعلقة بمتغيراتها.</w:t>
      </w:r>
    </w:p>
    <w:p w14:paraId="2667E890" w14:textId="77777777" w:rsidR="00ED5888" w:rsidRPr="00BF3A3A" w:rsidRDefault="00ED5888" w:rsidP="00BF3A3A">
      <w:pPr>
        <w:spacing w:before="100" w:beforeAutospacing="1" w:after="100" w:afterAutospacing="1" w:line="360" w:lineRule="auto"/>
        <w:jc w:val="both"/>
        <w:outlineLvl w:val="2"/>
        <w:rPr>
          <w:rFonts w:cs="Sakkal Majalla"/>
          <w:b/>
          <w:bCs/>
          <w:sz w:val="24"/>
          <w:szCs w:val="32"/>
          <w:rtl/>
        </w:rPr>
      </w:pPr>
      <w:bookmarkStart w:id="47" w:name="_Toc172857453"/>
      <w:r w:rsidRPr="00BF3A3A">
        <w:rPr>
          <w:rFonts w:cs="Sakkal Majalla"/>
          <w:b/>
          <w:bCs/>
          <w:sz w:val="24"/>
          <w:szCs w:val="32"/>
          <w:rtl/>
        </w:rPr>
        <w:t>ثانيا: المصادر الأولية</w:t>
      </w:r>
      <w:r w:rsidRPr="00BF3A3A">
        <w:rPr>
          <w:rFonts w:cs="Sakkal Majalla" w:hint="cs"/>
          <w:b/>
          <w:bCs/>
          <w:sz w:val="24"/>
          <w:szCs w:val="32"/>
          <w:rtl/>
        </w:rPr>
        <w:t>:</w:t>
      </w:r>
      <w:bookmarkEnd w:id="47"/>
      <w:r w:rsidRPr="00BF3A3A">
        <w:rPr>
          <w:rFonts w:cs="Sakkal Majalla" w:hint="cs"/>
          <w:b/>
          <w:bCs/>
          <w:sz w:val="24"/>
          <w:szCs w:val="32"/>
          <w:rtl/>
        </w:rPr>
        <w:t xml:space="preserve"> </w:t>
      </w:r>
    </w:p>
    <w:p w14:paraId="7B51AEE1" w14:textId="17663F1E" w:rsidR="00ED5888" w:rsidRPr="00ED5888" w:rsidRDefault="00ED5888" w:rsidP="00BF3A3A">
      <w:pPr>
        <w:spacing w:before="100" w:beforeAutospacing="1" w:after="100" w:afterAutospacing="1" w:line="360" w:lineRule="auto"/>
        <w:ind w:left="-2" w:firstLine="722"/>
        <w:jc w:val="both"/>
        <w:rPr>
          <w:rFonts w:cs="Sakkal Majalla"/>
          <w:szCs w:val="28"/>
          <w:rtl/>
        </w:rPr>
      </w:pPr>
      <w:r w:rsidRPr="00ED5888">
        <w:rPr>
          <w:rFonts w:cs="Sakkal Majalla" w:hint="cs"/>
          <w:szCs w:val="28"/>
          <w:rtl/>
        </w:rPr>
        <w:t>سي</w:t>
      </w:r>
      <w:r w:rsidRPr="00ED5888">
        <w:rPr>
          <w:rFonts w:cs="Sakkal Majalla"/>
          <w:szCs w:val="28"/>
          <w:rtl/>
        </w:rPr>
        <w:t xml:space="preserve">تم اعتماد الباحث في الحصول على البيانات </w:t>
      </w:r>
      <w:r w:rsidRPr="00ED5888">
        <w:rPr>
          <w:rFonts w:cs="Sakkal Majalla" w:hint="cs"/>
          <w:szCs w:val="28"/>
          <w:rtl/>
        </w:rPr>
        <w:t>الأولية</w:t>
      </w:r>
      <w:r w:rsidRPr="00ED5888">
        <w:rPr>
          <w:rFonts w:cs="Sakkal Majalla"/>
          <w:szCs w:val="28"/>
          <w:rtl/>
        </w:rPr>
        <w:t xml:space="preserve"> الاستبانة والتي تم تطويرها لهذا الغرض بعد</w:t>
      </w:r>
      <w:r w:rsidRPr="00ED5888">
        <w:rPr>
          <w:rFonts w:cs="Sakkal Majalla" w:hint="cs"/>
          <w:szCs w:val="28"/>
          <w:rtl/>
        </w:rPr>
        <w:t xml:space="preserve"> </w:t>
      </w:r>
      <w:r w:rsidRPr="00ED5888">
        <w:rPr>
          <w:rFonts w:cs="Sakkal Majalla"/>
          <w:szCs w:val="28"/>
          <w:rtl/>
        </w:rPr>
        <w:t xml:space="preserve">مراجعة العديد من الدراسات السابقة، وتضمنت الاستبانة عددا من الفقرات التي تساعد في </w:t>
      </w:r>
      <w:r w:rsidRPr="00ED5888">
        <w:rPr>
          <w:rFonts w:cs="Sakkal Majalla" w:hint="cs"/>
          <w:szCs w:val="28"/>
          <w:rtl/>
        </w:rPr>
        <w:t>الإجابة</w:t>
      </w:r>
      <w:r w:rsidRPr="00ED5888">
        <w:rPr>
          <w:rFonts w:cs="Sakkal Majalla"/>
          <w:szCs w:val="28"/>
          <w:rtl/>
        </w:rPr>
        <w:t xml:space="preserve"> عن</w:t>
      </w:r>
      <w:r w:rsidRPr="00ED5888">
        <w:rPr>
          <w:rFonts w:cs="Sakkal Majalla" w:hint="cs"/>
          <w:szCs w:val="28"/>
          <w:rtl/>
        </w:rPr>
        <w:t xml:space="preserve"> أسئلة</w:t>
      </w:r>
      <w:r w:rsidRPr="00ED5888">
        <w:rPr>
          <w:rFonts w:cs="Sakkal Majalla"/>
          <w:szCs w:val="28"/>
          <w:rtl/>
        </w:rPr>
        <w:t xml:space="preserve"> الدراسة وتحقيق </w:t>
      </w:r>
      <w:r w:rsidRPr="00ED5888">
        <w:rPr>
          <w:rFonts w:cs="Sakkal Majalla" w:hint="cs"/>
          <w:szCs w:val="28"/>
          <w:rtl/>
        </w:rPr>
        <w:t>أهدافها</w:t>
      </w:r>
      <w:r w:rsidRPr="00ED5888">
        <w:rPr>
          <w:rFonts w:cs="Sakkal Majalla"/>
          <w:szCs w:val="28"/>
          <w:rtl/>
        </w:rPr>
        <w:t xml:space="preserve">، كما تعكس متغيرات الدراسة، المتغير المستقل </w:t>
      </w:r>
      <w:r w:rsidR="00FB4647" w:rsidRPr="00FB4647">
        <w:rPr>
          <w:rFonts w:cs="Sakkal Majalla"/>
          <w:szCs w:val="28"/>
          <w:rtl/>
        </w:rPr>
        <w:t xml:space="preserve">إدارة المعرفة بابعادها </w:t>
      </w:r>
      <w:r w:rsidR="00FB4647" w:rsidRPr="00FB4647">
        <w:rPr>
          <w:rFonts w:cs="Sakkal Majalla"/>
          <w:szCs w:val="28"/>
          <w:rtl/>
        </w:rPr>
        <w:lastRenderedPageBreak/>
        <w:t xml:space="preserve">( توافر المعرفة – نشر المعرفة -تطبيق المعرفة)  </w:t>
      </w:r>
      <w:r w:rsidR="00FB4647">
        <w:rPr>
          <w:rFonts w:cs="Sakkal Majalla" w:hint="cs"/>
          <w:szCs w:val="28"/>
          <w:rtl/>
        </w:rPr>
        <w:t xml:space="preserve">المتغير التابع </w:t>
      </w:r>
      <w:r w:rsidR="00FB4647" w:rsidRPr="00FB4647">
        <w:rPr>
          <w:rFonts w:cs="Sakkal Majalla"/>
          <w:szCs w:val="28"/>
          <w:rtl/>
        </w:rPr>
        <w:t xml:space="preserve">  جودة القرارات الإدارية بابعادها ( جودة القرار – زمن  اتخاذ وتنفيذ القرار – سهولة تنفيذ القرار ) </w:t>
      </w:r>
      <w:r w:rsidR="00FB4647">
        <w:rPr>
          <w:rFonts w:cs="Sakkal Majalla" w:hint="cs"/>
          <w:szCs w:val="28"/>
          <w:rtl/>
        </w:rPr>
        <w:t xml:space="preserve"> والتي يتم توزيعها على العاملين </w:t>
      </w:r>
      <w:r w:rsidR="00FB4647" w:rsidRPr="00FB4647">
        <w:rPr>
          <w:rFonts w:cs="Sakkal Majalla"/>
          <w:szCs w:val="28"/>
          <w:rtl/>
        </w:rPr>
        <w:t>فى شركة دسر</w:t>
      </w:r>
      <w:r w:rsidRPr="00ED5888">
        <w:rPr>
          <w:rFonts w:cs="Sakkal Majalla"/>
          <w:szCs w:val="28"/>
          <w:rtl/>
        </w:rPr>
        <w:t>)،</w:t>
      </w:r>
      <w:r w:rsidRPr="00ED5888">
        <w:rPr>
          <w:rFonts w:cs="Sakkal Majalla" w:hint="cs"/>
          <w:szCs w:val="28"/>
          <w:rtl/>
        </w:rPr>
        <w:t xml:space="preserve"> </w:t>
      </w:r>
    </w:p>
    <w:p w14:paraId="1FDE907A" w14:textId="216C1A49" w:rsidR="00BF3A3A" w:rsidRPr="00BF3A3A" w:rsidRDefault="00BF3A3A" w:rsidP="00BF3A3A">
      <w:pPr>
        <w:spacing w:before="100" w:beforeAutospacing="1" w:after="100" w:afterAutospacing="1" w:line="360" w:lineRule="auto"/>
        <w:jc w:val="both"/>
        <w:outlineLvl w:val="1"/>
        <w:rPr>
          <w:rFonts w:ascii="Sakkal Majalla" w:hAnsi="Sakkal Majalla" w:cs="Sakkal Majalla"/>
          <w:b/>
          <w:bCs/>
          <w:sz w:val="36"/>
          <w:szCs w:val="36"/>
          <w:rtl/>
        </w:rPr>
      </w:pPr>
      <w:bookmarkStart w:id="48" w:name="_Toc172857454"/>
      <w:bookmarkStart w:id="49" w:name="_Toc169790505"/>
      <w:r w:rsidRPr="00BF3A3A">
        <w:rPr>
          <w:rFonts w:ascii="Sakkal Majalla" w:hAnsi="Sakkal Majalla" w:cs="Sakkal Majalla" w:hint="cs"/>
          <w:b/>
          <w:bCs/>
          <w:sz w:val="36"/>
          <w:szCs w:val="36"/>
          <w:rtl/>
        </w:rPr>
        <w:t>12.1 أدوات الدراسة</w:t>
      </w:r>
      <w:bookmarkEnd w:id="48"/>
      <w:r w:rsidRPr="00BF3A3A">
        <w:rPr>
          <w:rFonts w:ascii="Sakkal Majalla" w:hAnsi="Sakkal Majalla" w:cs="Sakkal Majalla" w:hint="cs"/>
          <w:b/>
          <w:bCs/>
          <w:sz w:val="36"/>
          <w:szCs w:val="36"/>
          <w:rtl/>
        </w:rPr>
        <w:t xml:space="preserve"> </w:t>
      </w:r>
    </w:p>
    <w:p w14:paraId="0CD9662B" w14:textId="48902CAD" w:rsidR="00ED5888" w:rsidRDefault="00ED5888" w:rsidP="00B618D9">
      <w:pPr>
        <w:spacing w:before="100" w:beforeAutospacing="1" w:after="100" w:afterAutospacing="1" w:line="360" w:lineRule="auto"/>
        <w:ind w:firstLine="720"/>
        <w:jc w:val="both"/>
        <w:rPr>
          <w:sz w:val="28"/>
          <w:szCs w:val="28"/>
          <w:rtl/>
        </w:rPr>
      </w:pPr>
      <w:r w:rsidRPr="00F50AA6">
        <w:rPr>
          <w:rFonts w:ascii="Sakkal Majalla" w:hAnsi="Sakkal Majalla" w:cs="Sakkal Majalla" w:hint="cs"/>
          <w:sz w:val="28"/>
          <w:szCs w:val="28"/>
          <w:rtl/>
        </w:rPr>
        <w:t xml:space="preserve">سيتم إعداد الاستبانة الإلكترونية اعتماداً على البحث في الأدبيات السابقة والمتعلقة بموضوع الدراسة الحالية لمعرفة </w:t>
      </w:r>
      <w:r w:rsidR="00096FC8" w:rsidRPr="00096FC8">
        <w:rPr>
          <w:rFonts w:ascii="Sakkal Majalla" w:hAnsi="Sakkal Majalla" w:cs="Sakkal Majalla"/>
          <w:sz w:val="28"/>
          <w:szCs w:val="28"/>
          <w:rtl/>
        </w:rPr>
        <w:t>أثر إدارة المعرفة بابعادها ( توافر المعرفة – نشر المعرفة -تطبيق المعرفة)  على  جودة القرارات الإدارية بابعادها ( جودة القرار – زمن  اتخاذ وتنفيذ القرار – سهولة تنفيذ القرار ) فى شركة دسر</w:t>
      </w:r>
      <w:r w:rsidRPr="00F50AA6">
        <w:rPr>
          <w:rFonts w:ascii="Sakkal Majalla" w:hAnsi="Sakkal Majalla" w:cs="Sakkal Majalla" w:hint="cs"/>
          <w:sz w:val="28"/>
          <w:szCs w:val="28"/>
          <w:rtl/>
        </w:rPr>
        <w:t>.</w:t>
      </w:r>
    </w:p>
    <w:p w14:paraId="0E7B6D04" w14:textId="111B0908" w:rsidR="00BF3A3A" w:rsidRPr="00BF3A3A" w:rsidRDefault="00BF3A3A" w:rsidP="00BF3A3A">
      <w:pPr>
        <w:spacing w:before="100" w:beforeAutospacing="1" w:after="100" w:afterAutospacing="1" w:line="360" w:lineRule="auto"/>
        <w:jc w:val="both"/>
        <w:outlineLvl w:val="1"/>
        <w:rPr>
          <w:rFonts w:ascii="Sakkal Majalla" w:hAnsi="Sakkal Majalla" w:cs="Sakkal Majalla"/>
          <w:b/>
          <w:bCs/>
          <w:sz w:val="36"/>
          <w:szCs w:val="36"/>
          <w:rtl/>
        </w:rPr>
      </w:pPr>
      <w:bookmarkStart w:id="50" w:name="_Toc172857455"/>
      <w:r w:rsidRPr="00BF3A3A">
        <w:rPr>
          <w:rFonts w:ascii="Sakkal Majalla" w:hAnsi="Sakkal Majalla" w:cs="Sakkal Majalla"/>
          <w:b/>
          <w:bCs/>
          <w:sz w:val="36"/>
          <w:szCs w:val="36"/>
          <w:rtl/>
        </w:rPr>
        <w:t>13.1 حدود الدراسة</w:t>
      </w:r>
      <w:bookmarkEnd w:id="50"/>
      <w:r w:rsidRPr="00BF3A3A">
        <w:rPr>
          <w:rFonts w:ascii="Sakkal Majalla" w:hAnsi="Sakkal Majalla" w:cs="Sakkal Majalla"/>
          <w:b/>
          <w:bCs/>
          <w:sz w:val="36"/>
          <w:szCs w:val="36"/>
          <w:rtl/>
        </w:rPr>
        <w:t xml:space="preserve"> </w:t>
      </w:r>
    </w:p>
    <w:bookmarkEnd w:id="49"/>
    <w:p w14:paraId="0788A000" w14:textId="35F066BB" w:rsidR="00096FC8" w:rsidRDefault="00ED5888" w:rsidP="0025308C">
      <w:pPr>
        <w:numPr>
          <w:ilvl w:val="0"/>
          <w:numId w:val="34"/>
        </w:numPr>
        <w:tabs>
          <w:tab w:val="right" w:pos="1096"/>
        </w:tabs>
        <w:spacing w:before="100" w:beforeAutospacing="1" w:after="100" w:afterAutospacing="1" w:line="360" w:lineRule="auto"/>
        <w:ind w:left="423"/>
        <w:jc w:val="both"/>
        <w:rPr>
          <w:rFonts w:ascii="Sakkal Majalla" w:eastAsia="Calibri" w:hAnsi="Sakkal Majalla" w:cs="Sakkal Majalla"/>
          <w:kern w:val="0"/>
          <w:sz w:val="28"/>
          <w:szCs w:val="28"/>
        </w:rPr>
      </w:pPr>
      <w:r w:rsidRPr="00AD309A">
        <w:rPr>
          <w:rFonts w:ascii="Sakkal Majalla" w:eastAsia="Calibri" w:hAnsi="Sakkal Majalla" w:cs="Sakkal Majalla"/>
          <w:b/>
          <w:bCs/>
          <w:kern w:val="0"/>
          <w:sz w:val="28"/>
          <w:szCs w:val="28"/>
          <w:rtl/>
        </w:rPr>
        <w:t>حدود موضوعية</w:t>
      </w:r>
      <w:r w:rsidRPr="00096FC8">
        <w:rPr>
          <w:rFonts w:ascii="Sakkal Majalla" w:eastAsia="Calibri" w:hAnsi="Sakkal Majalla" w:cs="Sakkal Majalla"/>
          <w:kern w:val="0"/>
          <w:sz w:val="28"/>
          <w:szCs w:val="28"/>
        </w:rPr>
        <w:t xml:space="preserve">: </w:t>
      </w:r>
      <w:r w:rsidRPr="00096FC8">
        <w:rPr>
          <w:rFonts w:ascii="Sakkal Majalla" w:eastAsia="Calibri" w:hAnsi="Sakkal Majalla" w:cs="Sakkal Majalla"/>
          <w:kern w:val="0"/>
          <w:sz w:val="28"/>
          <w:szCs w:val="28"/>
          <w:rtl/>
        </w:rPr>
        <w:t xml:space="preserve"> </w:t>
      </w:r>
      <w:r w:rsidRPr="00096FC8">
        <w:rPr>
          <w:rFonts w:ascii="Sakkal Majalla" w:eastAsia="Calibri" w:hAnsi="Sakkal Majalla" w:cs="Sakkal Majalla" w:hint="cs"/>
          <w:kern w:val="0"/>
          <w:sz w:val="28"/>
          <w:szCs w:val="28"/>
          <w:rtl/>
        </w:rPr>
        <w:t>اقتصرت ا</w:t>
      </w:r>
      <w:r w:rsidRPr="00096FC8">
        <w:rPr>
          <w:rFonts w:ascii="Sakkal Majalla" w:eastAsia="Calibri" w:hAnsi="Sakkal Majalla" w:cs="Sakkal Majalla"/>
          <w:kern w:val="0"/>
          <w:sz w:val="28"/>
          <w:szCs w:val="28"/>
          <w:rtl/>
        </w:rPr>
        <w:t xml:space="preserve">لدراسة </w:t>
      </w:r>
      <w:r w:rsidRPr="00096FC8">
        <w:rPr>
          <w:rFonts w:ascii="Sakkal Majalla" w:eastAsia="Calibri" w:hAnsi="Sakkal Majalla" w:cs="Sakkal Majalla" w:hint="cs"/>
          <w:kern w:val="0"/>
          <w:sz w:val="28"/>
          <w:szCs w:val="28"/>
          <w:rtl/>
        </w:rPr>
        <w:t xml:space="preserve">على معرفة </w:t>
      </w:r>
      <w:r w:rsidR="00096FC8" w:rsidRPr="00096FC8">
        <w:rPr>
          <w:rFonts w:ascii="Sakkal Majalla" w:eastAsia="Calibri" w:hAnsi="Sakkal Majalla" w:cs="Sakkal Majalla"/>
          <w:kern w:val="0"/>
          <w:sz w:val="28"/>
          <w:szCs w:val="28"/>
          <w:rtl/>
        </w:rPr>
        <w:t>أثر لإدارة المعرفة بابعادها ( توافر المعرفة – نشر المعرفة -تطبيق المعرفة)  على  جودة القرارات الإدارية بابعادها ( جودة القرار – زمن  اتخاذ وتنفيذ القرار – سهولة تنفيذ القرار ) فى شركة دسر</w:t>
      </w:r>
      <w:r w:rsidR="00714A31">
        <w:rPr>
          <w:rFonts w:ascii="Sakkal Majalla" w:eastAsia="Calibri" w:hAnsi="Sakkal Majalla" w:cs="Sakkal Majalla" w:hint="cs"/>
          <w:kern w:val="0"/>
          <w:sz w:val="28"/>
          <w:szCs w:val="28"/>
          <w:rtl/>
        </w:rPr>
        <w:t>.</w:t>
      </w:r>
    </w:p>
    <w:p w14:paraId="6314196A" w14:textId="62A1D86B" w:rsidR="00ED5888" w:rsidRPr="00096FC8" w:rsidRDefault="00ED5888" w:rsidP="0025308C">
      <w:pPr>
        <w:numPr>
          <w:ilvl w:val="0"/>
          <w:numId w:val="34"/>
        </w:numPr>
        <w:tabs>
          <w:tab w:val="right" w:pos="1096"/>
        </w:tabs>
        <w:spacing w:before="100" w:beforeAutospacing="1" w:after="100" w:afterAutospacing="1" w:line="360" w:lineRule="auto"/>
        <w:ind w:left="423"/>
        <w:jc w:val="both"/>
        <w:rPr>
          <w:rFonts w:ascii="Sakkal Majalla" w:eastAsia="Calibri" w:hAnsi="Sakkal Majalla" w:cs="Sakkal Majalla"/>
          <w:kern w:val="0"/>
          <w:sz w:val="28"/>
          <w:szCs w:val="28"/>
        </w:rPr>
      </w:pPr>
      <w:r w:rsidRPr="00AD309A">
        <w:rPr>
          <w:rFonts w:ascii="Sakkal Majalla" w:eastAsia="Calibri" w:hAnsi="Sakkal Majalla" w:cs="Sakkal Majalla"/>
          <w:b/>
          <w:bCs/>
          <w:kern w:val="0"/>
          <w:sz w:val="28"/>
          <w:szCs w:val="28"/>
          <w:rtl/>
        </w:rPr>
        <w:t>حدود مكانية</w:t>
      </w:r>
      <w:r w:rsidRPr="00096FC8">
        <w:rPr>
          <w:rFonts w:ascii="Sakkal Majalla" w:eastAsia="Calibri" w:hAnsi="Sakkal Majalla" w:cs="Sakkal Majalla"/>
          <w:kern w:val="0"/>
          <w:sz w:val="28"/>
          <w:szCs w:val="28"/>
          <w:rtl/>
        </w:rPr>
        <w:t xml:space="preserve">:  </w:t>
      </w:r>
      <w:r w:rsidR="00A86FF7" w:rsidRPr="00096FC8">
        <w:rPr>
          <w:rFonts w:ascii="Sakkal Majalla" w:eastAsia="Calibri" w:hAnsi="Sakkal Majalla" w:cs="Sakkal Majalla" w:hint="cs"/>
          <w:kern w:val="0"/>
          <w:sz w:val="28"/>
          <w:szCs w:val="28"/>
          <w:rtl/>
        </w:rPr>
        <w:t xml:space="preserve">اقتصرت الدراسة على </w:t>
      </w:r>
      <w:r w:rsidRPr="00096FC8">
        <w:rPr>
          <w:rFonts w:ascii="Sakkal Majalla" w:eastAsia="Calibri" w:hAnsi="Sakkal Majalla" w:cs="Sakkal Majalla"/>
          <w:kern w:val="0"/>
          <w:sz w:val="28"/>
          <w:szCs w:val="28"/>
          <w:rtl/>
        </w:rPr>
        <w:t xml:space="preserve"> </w:t>
      </w:r>
      <w:r w:rsidR="00096FC8" w:rsidRPr="00096FC8">
        <w:rPr>
          <w:rFonts w:ascii="Sakkal Majalla" w:eastAsia="Calibri" w:hAnsi="Sakkal Majalla" w:cs="Sakkal Majalla"/>
          <w:kern w:val="0"/>
          <w:sz w:val="28"/>
          <w:szCs w:val="28"/>
          <w:rtl/>
        </w:rPr>
        <w:t>شركة دسر</w:t>
      </w:r>
      <w:r w:rsidRPr="00096FC8">
        <w:rPr>
          <w:rFonts w:ascii="Sakkal Majalla" w:eastAsia="Calibri" w:hAnsi="Sakkal Majalla" w:cs="Sakkal Majalla"/>
          <w:kern w:val="0"/>
          <w:sz w:val="28"/>
          <w:szCs w:val="28"/>
          <w:rtl/>
        </w:rPr>
        <w:t>.</w:t>
      </w:r>
      <w:r w:rsidRPr="00096FC8">
        <w:rPr>
          <w:rFonts w:ascii="Sakkal Majalla" w:eastAsia="Calibri" w:hAnsi="Sakkal Majalla" w:cs="Sakkal Majalla" w:hint="cs"/>
          <w:kern w:val="0"/>
          <w:sz w:val="28"/>
          <w:szCs w:val="28"/>
          <w:rtl/>
        </w:rPr>
        <w:t xml:space="preserve"> </w:t>
      </w:r>
    </w:p>
    <w:p w14:paraId="13C33B8A" w14:textId="0315DB68" w:rsidR="00A74F76" w:rsidRPr="00ED5888" w:rsidRDefault="00ED5888" w:rsidP="0025308C">
      <w:pPr>
        <w:pStyle w:val="ListParagraph"/>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u w:val="single"/>
          <w:rtl/>
        </w:rPr>
      </w:pPr>
      <w:r w:rsidRPr="00AD309A">
        <w:rPr>
          <w:rFonts w:ascii="Sakkal Majalla" w:eastAsia="Calibri" w:hAnsi="Sakkal Majalla" w:cs="Sakkal Majalla"/>
          <w:b/>
          <w:bCs/>
          <w:kern w:val="0"/>
          <w:sz w:val="28"/>
          <w:szCs w:val="28"/>
          <w:rtl/>
        </w:rPr>
        <w:t>حدود زمانية</w:t>
      </w:r>
      <w:r w:rsidRPr="00ED5888">
        <w:rPr>
          <w:rFonts w:ascii="Sakkal Majalla" w:eastAsia="Calibri" w:hAnsi="Sakkal Majalla" w:cs="Sakkal Majalla"/>
          <w:kern w:val="0"/>
          <w:sz w:val="28"/>
          <w:szCs w:val="28"/>
          <w:rtl/>
        </w:rPr>
        <w:t xml:space="preserve">: </w:t>
      </w:r>
      <w:r w:rsidRPr="00ED5888">
        <w:rPr>
          <w:rFonts w:ascii="Sakkal Majalla" w:eastAsia="Calibri" w:hAnsi="Sakkal Majalla" w:cs="Sakkal Majalla" w:hint="cs"/>
          <w:kern w:val="0"/>
          <w:sz w:val="28"/>
          <w:szCs w:val="28"/>
          <w:rtl/>
        </w:rPr>
        <w:t>اقتصرت الدراسة خلال العام الدراسى 202</w:t>
      </w:r>
      <w:r w:rsidR="00A86FF7">
        <w:rPr>
          <w:rFonts w:ascii="Sakkal Majalla" w:eastAsia="Calibri" w:hAnsi="Sakkal Majalla" w:cs="Sakkal Majalla" w:hint="cs"/>
          <w:kern w:val="0"/>
          <w:sz w:val="28"/>
          <w:szCs w:val="28"/>
          <w:rtl/>
        </w:rPr>
        <w:t>4</w:t>
      </w:r>
      <w:r w:rsidRPr="00ED5888">
        <w:rPr>
          <w:rFonts w:ascii="Sakkal Majalla" w:eastAsia="Calibri" w:hAnsi="Sakkal Majalla" w:cs="Sakkal Majalla" w:hint="cs"/>
          <w:kern w:val="0"/>
          <w:sz w:val="28"/>
          <w:szCs w:val="28"/>
          <w:rtl/>
        </w:rPr>
        <w:t>م</w:t>
      </w:r>
      <w:r w:rsidRPr="00ED5888">
        <w:rPr>
          <w:rFonts w:ascii="Sakkal Majalla" w:eastAsia="Calibri" w:hAnsi="Sakkal Majalla" w:cs="Sakkal Majalla" w:hint="cs"/>
          <w:b/>
          <w:bCs/>
          <w:kern w:val="0"/>
          <w:sz w:val="28"/>
          <w:szCs w:val="28"/>
          <w:rtl/>
        </w:rPr>
        <w:t>.</w:t>
      </w:r>
    </w:p>
    <w:p w14:paraId="2EE5B80C" w14:textId="5ABAF7D0" w:rsidR="00AD309A" w:rsidRDefault="00AD309A" w:rsidP="001F1E50">
      <w:pPr>
        <w:pStyle w:val="Heading1"/>
        <w:rPr>
          <w:rtl/>
        </w:rPr>
      </w:pPr>
      <w:bookmarkStart w:id="51" w:name="_Toc169790506"/>
    </w:p>
    <w:p w14:paraId="2A8750C9" w14:textId="17E2532F" w:rsidR="002661D9" w:rsidRPr="00845AF6" w:rsidRDefault="00AD309A" w:rsidP="00845AF6">
      <w:pPr>
        <w:tabs>
          <w:tab w:val="left" w:pos="3311"/>
        </w:tabs>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r w:rsidRPr="00845AF6">
        <w:rPr>
          <w:sz w:val="28"/>
          <w:szCs w:val="28"/>
          <w:rtl/>
        </w:rPr>
        <w:br w:type="page"/>
      </w:r>
      <w:bookmarkStart w:id="52" w:name="_Toc172857456"/>
      <w:r w:rsidR="002661D9" w:rsidRPr="00845AF6">
        <w:rPr>
          <w:rFonts w:ascii="Sakkal Majalla" w:eastAsia="Calibri" w:hAnsi="Sakkal Majalla" w:cs="Sakkal Majalla" w:hint="cs"/>
          <w:b/>
          <w:bCs/>
          <w:kern w:val="0"/>
          <w:sz w:val="40"/>
          <w:szCs w:val="40"/>
          <w:rtl/>
          <w14:ligatures w14:val="none"/>
        </w:rPr>
        <w:lastRenderedPageBreak/>
        <w:t>الفصل الثانى : ال</w:t>
      </w:r>
      <w:r w:rsidR="00714A31">
        <w:rPr>
          <w:rFonts w:ascii="Sakkal Majalla" w:eastAsia="Calibri" w:hAnsi="Sakkal Majalla" w:cs="Sakkal Majalla" w:hint="cs"/>
          <w:b/>
          <w:bCs/>
          <w:kern w:val="0"/>
          <w:sz w:val="40"/>
          <w:szCs w:val="40"/>
          <w:rtl/>
          <w14:ligatures w14:val="none"/>
        </w:rPr>
        <w:t>إ</w:t>
      </w:r>
      <w:r w:rsidR="002661D9" w:rsidRPr="00845AF6">
        <w:rPr>
          <w:rFonts w:ascii="Sakkal Majalla" w:eastAsia="Calibri" w:hAnsi="Sakkal Majalla" w:cs="Sakkal Majalla" w:hint="cs"/>
          <w:b/>
          <w:bCs/>
          <w:kern w:val="0"/>
          <w:sz w:val="40"/>
          <w:szCs w:val="40"/>
          <w:rtl/>
          <w14:ligatures w14:val="none"/>
        </w:rPr>
        <w:t>طار النظر</w:t>
      </w:r>
      <w:bookmarkEnd w:id="52"/>
      <w:r w:rsidR="00714A31">
        <w:rPr>
          <w:rFonts w:ascii="Sakkal Majalla" w:eastAsia="Calibri" w:hAnsi="Sakkal Majalla" w:cs="Sakkal Majalla" w:hint="cs"/>
          <w:b/>
          <w:bCs/>
          <w:kern w:val="0"/>
          <w:sz w:val="40"/>
          <w:szCs w:val="40"/>
          <w:rtl/>
          <w14:ligatures w14:val="none"/>
        </w:rPr>
        <w:t>ي</w:t>
      </w:r>
    </w:p>
    <w:p w14:paraId="2432F7B4" w14:textId="70ABA375" w:rsidR="002661D9" w:rsidRPr="00845AF6" w:rsidRDefault="002661D9" w:rsidP="00845AF6">
      <w:pPr>
        <w:tabs>
          <w:tab w:val="left" w:pos="3311"/>
        </w:tabs>
        <w:spacing w:before="100" w:beforeAutospacing="1" w:after="100" w:afterAutospacing="1" w:line="360" w:lineRule="auto"/>
        <w:jc w:val="center"/>
        <w:outlineLvl w:val="1"/>
        <w:rPr>
          <w:rFonts w:ascii="Sakkal Majalla" w:eastAsia="Calibri" w:hAnsi="Sakkal Majalla" w:cs="Sakkal Majalla"/>
          <w:kern w:val="0"/>
          <w:sz w:val="32"/>
          <w:szCs w:val="32"/>
          <w:rtl/>
          <w14:ligatures w14:val="none"/>
        </w:rPr>
      </w:pPr>
      <w:bookmarkStart w:id="53" w:name="_Toc172857457"/>
      <w:r w:rsidRPr="00845AF6">
        <w:rPr>
          <w:rFonts w:ascii="Sakkal Majalla" w:eastAsia="Calibri" w:hAnsi="Sakkal Majalla" w:cs="Sakkal Majalla" w:hint="cs"/>
          <w:b/>
          <w:bCs/>
          <w:kern w:val="0"/>
          <w:sz w:val="36"/>
          <w:szCs w:val="36"/>
          <w:rtl/>
          <w14:ligatures w14:val="none"/>
        </w:rPr>
        <w:t>المبحث الأول : إدارة المعرفة</w:t>
      </w:r>
      <w:bookmarkEnd w:id="53"/>
    </w:p>
    <w:p w14:paraId="52556F35" w14:textId="77777777" w:rsidR="002661D9" w:rsidRPr="002661D9" w:rsidRDefault="002661D9" w:rsidP="00845AF6">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28"/>
          <w:szCs w:val="28"/>
          <w:rtl/>
          <w14:ligatures w14:val="none"/>
        </w:rPr>
      </w:pPr>
      <w:bookmarkStart w:id="54" w:name="_Toc172857458"/>
      <w:r w:rsidRPr="002661D9">
        <w:rPr>
          <w:rFonts w:ascii="Sakkal Majalla" w:eastAsia="Calibri" w:hAnsi="Sakkal Majalla" w:cs="Sakkal Majalla" w:hint="cs"/>
          <w:b/>
          <w:bCs/>
          <w:kern w:val="0"/>
          <w:sz w:val="32"/>
          <w:szCs w:val="32"/>
          <w:rtl/>
          <w14:ligatures w14:val="none"/>
        </w:rPr>
        <w:t>تمهيد</w:t>
      </w:r>
      <w:bookmarkEnd w:id="54"/>
    </w:p>
    <w:p w14:paraId="329834A6" w14:textId="2C345ECC" w:rsidR="002661D9" w:rsidRPr="002661D9" w:rsidRDefault="002661D9"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تمثل المعرفة ميزة ومصدر قوة يحقق التقدم والقدرة التنافسية حاليا وفي المستقبل، لأنها تعتبر أهم مصدر للمنظمات والمجتمعات والأفراد، بحيث تساعد على تعزيز المهارات والخبرات وتسرع من الأنشطة المبتكرة والإبداعية المميزة مما يضيف القيمة وتحقق رغبات العملاء، كما تجعل المنظمة في مرحلة التميز؛ لذلك يجب الاهتمام بمصادر المعرفة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واستثمارها وتوظيفها في إنتاج معارف جديدة، وتعرف هذه العملية بإدارة المعرفة، وتظهر أهميتها في مساهمتها في تحقيق وتطوير الأداء التنظيمي، والعمل على تحسين الأداء من خلال تبادل المعرفة بين أقسام ووحدات المنظمة المختلفة بطريقة ما تجعلها تعمل كفريق واحد.</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14:ligatures w14:val="none"/>
        </w:rPr>
        <w:t>Al-</w:t>
      </w:r>
      <w:proofErr w:type="spellStart"/>
      <w:r w:rsidRPr="002661D9">
        <w:rPr>
          <w:rFonts w:ascii="Sakkal Majalla" w:eastAsia="Calibri" w:hAnsi="Sakkal Majalla" w:cs="Sakkal Majalla"/>
          <w:kern w:val="0"/>
          <w:sz w:val="28"/>
          <w:szCs w:val="28"/>
          <w14:ligatures w14:val="none"/>
        </w:rPr>
        <w:t>Hayaly</w:t>
      </w:r>
      <w:proofErr w:type="spellEnd"/>
      <w:r w:rsidRPr="002661D9">
        <w:rPr>
          <w:rFonts w:ascii="Sakkal Majalla" w:eastAsia="Calibri" w:hAnsi="Sakkal Majalla" w:cs="Sakkal Majalla"/>
          <w:kern w:val="0"/>
          <w:sz w:val="28"/>
          <w:szCs w:val="28"/>
          <w14:ligatures w14:val="none"/>
        </w:rPr>
        <w:t xml:space="preserve"> &amp; Alnajjar,2016</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w:t>
      </w:r>
    </w:p>
    <w:p w14:paraId="14288977" w14:textId="77777777" w:rsidR="002661D9" w:rsidRDefault="002661D9"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تعتبر المعرفة أهم المرتكزات الأساسية لأنشطة المنظمات التي تتعلق بالتنبؤ وعمليات</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التخطيط واتخاذ القرارات، كما انها تعطي تصوراً عن القوانين والنظريات والتقنيات المتوفرة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ويُنظر إلى إدارة المعرفة بأنها عدد من الخطوات التي تكون مكملة لبعضها والتي تؤدي إلى تعظيم كفاءة رأس المال الفكري للمنظمة في اعمالها لإكتساب وتخزين وتوزيع المعرفة، لتنعكس</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على عمليات الأعمال للوصول إلى أفضل التطبيقات لتحقيق المنافسة طويلة الأمد (الدوري</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والحيت، 2015).</w:t>
      </w:r>
    </w:p>
    <w:p w14:paraId="67515085" w14:textId="681EC2FA" w:rsidR="00845AF6" w:rsidRPr="00845AF6" w:rsidRDefault="00845AF6" w:rsidP="00845AF6">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5" w:name="_Toc172857459"/>
      <w:r w:rsidRPr="00845AF6">
        <w:rPr>
          <w:rFonts w:ascii="Sakkal Majalla" w:eastAsia="Calibri" w:hAnsi="Sakkal Majalla" w:cs="Sakkal Majalla" w:hint="cs"/>
          <w:b/>
          <w:bCs/>
          <w:kern w:val="0"/>
          <w:sz w:val="32"/>
          <w:szCs w:val="32"/>
          <w:rtl/>
          <w14:ligatures w14:val="none"/>
        </w:rPr>
        <w:t>1.1.2 مفهوم المعرفة</w:t>
      </w:r>
      <w:bookmarkEnd w:id="55"/>
      <w:r w:rsidRPr="00845AF6">
        <w:rPr>
          <w:rFonts w:ascii="Sakkal Majalla" w:eastAsia="Calibri" w:hAnsi="Sakkal Majalla" w:cs="Sakkal Majalla" w:hint="cs"/>
          <w:b/>
          <w:bCs/>
          <w:kern w:val="0"/>
          <w:sz w:val="32"/>
          <w:szCs w:val="32"/>
          <w:rtl/>
          <w14:ligatures w14:val="none"/>
        </w:rPr>
        <w:t xml:space="preserve"> </w:t>
      </w:r>
    </w:p>
    <w:p w14:paraId="4ED0200F" w14:textId="1AFEFD17" w:rsidR="00D138D7" w:rsidRPr="00D138D7" w:rsidRDefault="00D138D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138D7">
        <w:rPr>
          <w:rFonts w:ascii="Sakkal Majalla" w:eastAsia="Calibri" w:hAnsi="Sakkal Majalla" w:cs="Sakkal Majalla" w:hint="cs"/>
          <w:kern w:val="0"/>
          <w:sz w:val="28"/>
          <w:szCs w:val="28"/>
          <w:rtl/>
          <w14:ligatures w14:val="none"/>
        </w:rPr>
        <w:t xml:space="preserve">تنامى دور المعرفة في نجاح منظمات الأعمال مع مسـاهماتها في تحويل تلك المنظمات إلى الاقتصـاد العالمي الجديد الذي بات يعرف باقتصــاد المعرفة والذي يؤكد على رأس المال الفكري والمعرفي وعلى التنافس من خلال القدرات البشـــرية، فضـــلاً عن دورها الحاســـم في تحول المنظمات إلى مجتمعات معرفية، التي تحدث التغيير الجذري في المنظمة لتتكيف مع التغير الســـريع في بيئتها </w:t>
      </w:r>
      <w:r w:rsidRPr="00D138D7">
        <w:rPr>
          <w:rFonts w:ascii="Sakkal Majalla" w:eastAsia="Calibri" w:hAnsi="Sakkal Majalla" w:cs="Sakkal Majalla" w:hint="cs"/>
          <w:kern w:val="0"/>
          <w:sz w:val="28"/>
          <w:szCs w:val="28"/>
          <w14:ligatures w14:val="none"/>
        </w:rPr>
        <w:t>)</w:t>
      </w:r>
      <w:r w:rsidRPr="00D138D7">
        <w:rPr>
          <w:rFonts w:ascii="Sakkal Majalla" w:eastAsia="Calibri" w:hAnsi="Sakkal Majalla" w:cs="Sakkal Majalla" w:hint="cs"/>
          <w:kern w:val="0"/>
          <w:sz w:val="28"/>
          <w:szCs w:val="28"/>
          <w:rtl/>
          <w14:ligatures w14:val="none"/>
        </w:rPr>
        <w:t>ال</w:t>
      </w:r>
      <w:r w:rsidR="00791876">
        <w:rPr>
          <w:rFonts w:ascii="Sakkal Majalla" w:eastAsia="Calibri" w:hAnsi="Sakkal Majalla" w:cs="Sakkal Majalla" w:hint="cs"/>
          <w:kern w:val="0"/>
          <w:sz w:val="28"/>
          <w:szCs w:val="28"/>
          <w:rtl/>
          <w14:ligatures w14:val="none"/>
        </w:rPr>
        <w:t>سيانى ومحسن</w:t>
      </w:r>
      <w:r w:rsidRPr="00D138D7">
        <w:rPr>
          <w:rFonts w:ascii="Sakkal Majalla" w:eastAsia="Calibri" w:hAnsi="Sakkal Majalla" w:cs="Sakkal Majalla" w:hint="cs"/>
          <w:kern w:val="0"/>
          <w:sz w:val="28"/>
          <w:szCs w:val="28"/>
          <w:rtl/>
          <w14:ligatures w14:val="none"/>
        </w:rPr>
        <w:t>، ،20</w:t>
      </w:r>
      <w:r w:rsidR="00791876">
        <w:rPr>
          <w:rFonts w:ascii="Sakkal Majalla" w:eastAsia="Calibri" w:hAnsi="Sakkal Majalla" w:cs="Sakkal Majalla" w:hint="cs"/>
          <w:kern w:val="0"/>
          <w:sz w:val="28"/>
          <w:szCs w:val="28"/>
          <w:rtl/>
          <w14:ligatures w14:val="none"/>
        </w:rPr>
        <w:t>2</w:t>
      </w:r>
      <w:r w:rsidRPr="00D138D7">
        <w:rPr>
          <w:rFonts w:ascii="Sakkal Majalla" w:eastAsia="Calibri" w:hAnsi="Sakkal Majalla" w:cs="Sakkal Majalla" w:hint="cs"/>
          <w:kern w:val="0"/>
          <w:sz w:val="28"/>
          <w:szCs w:val="28"/>
          <w:rtl/>
          <w14:ligatures w14:val="none"/>
        </w:rPr>
        <w:t>1)</w:t>
      </w:r>
      <w:r w:rsidRPr="00D138D7">
        <w:rPr>
          <w:rFonts w:ascii="Sakkal Majalla" w:eastAsia="Calibri" w:hAnsi="Sakkal Majalla" w:cs="Sakkal Majalla" w:hint="cs"/>
          <w:kern w:val="0"/>
          <w:sz w:val="28"/>
          <w:szCs w:val="28"/>
          <w14:ligatures w14:val="none"/>
        </w:rPr>
        <w:t xml:space="preserve"> .</w:t>
      </w:r>
    </w:p>
    <w:p w14:paraId="216ACD5F" w14:textId="4399766F" w:rsidR="00D138D7" w:rsidRPr="00D138D7" w:rsidRDefault="00D138D7"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lastRenderedPageBreak/>
        <w:t>وتُعدُّ القدرة على التجميع إحدى الخصائص المعرفية فيما يتعلق بسياق الأعمال التجارية، مما يعني أ َّن لكل فرد قدرة محدودة على اكتساب المعرفة ونتيجةً لهذه الحقيقة، عادةً ما يكون هناك أخصائيون محددون داخل المنظمة يكون لديهم درجة عالية من المعرفة فيما يتعلق بمجال محدد</w:t>
      </w:r>
      <w:r w:rsidRPr="00D138D7">
        <w:rPr>
          <w:rFonts w:ascii="Sakkal Majalla" w:eastAsia="Calibri" w:hAnsi="Sakkal Majalla" w:cs="Sakkal Majalla" w:hint="cs"/>
          <w:kern w:val="0"/>
          <w:sz w:val="28"/>
          <w:szCs w:val="28"/>
          <w14:ligatures w14:val="none"/>
        </w:rPr>
        <w:t>.</w:t>
      </w:r>
      <w:r w:rsidRPr="00D138D7">
        <w:rPr>
          <w:rFonts w:ascii="Sakkal Majalla" w:eastAsia="Calibri" w:hAnsi="Sakkal Majalla" w:cs="Sakkal Majalla" w:hint="cs"/>
          <w:kern w:val="0"/>
          <w:sz w:val="28"/>
          <w:szCs w:val="28"/>
          <w14:ligatures w14:val="none"/>
        </w:rPr>
        <w:br/>
      </w:r>
      <w:r w:rsidRPr="00D138D7">
        <w:rPr>
          <w:rFonts w:ascii="Sakkal Majalla" w:eastAsia="Calibri" w:hAnsi="Sakkal Majalla" w:cs="Sakkal Majalla" w:hint="cs"/>
          <w:kern w:val="0"/>
          <w:sz w:val="28"/>
          <w:szCs w:val="28"/>
          <w:rtl/>
          <w14:ligatures w14:val="none"/>
        </w:rPr>
        <w:t>ويمكن القول بأن اكتســـاب المعارف واســـتخدامها فيما يتعلق بالأصـــول التكنولوجية الجديدة يرتبط بالمعرفة الضـــمنية والدراية الفنية، وهذا يعني أن المعرفة تنشـــأ عن التفاعل بين الأفراد والأصـــول التكنولوجية في العمليات الروتينية(</w:t>
      </w:r>
      <w:r w:rsidRPr="00D138D7">
        <w:rPr>
          <w:rFonts w:ascii="Sakkal Majalla" w:eastAsia="Calibri" w:hAnsi="Sakkal Majalla" w:cs="Sakkal Majalla" w:hint="cs"/>
          <w:kern w:val="0"/>
          <w:sz w:val="28"/>
          <w:szCs w:val="28"/>
          <w14:ligatures w14:val="none"/>
        </w:rPr>
        <w:t>(</w:t>
      </w:r>
      <w:proofErr w:type="spellStart"/>
      <w:r w:rsidR="00825B0F" w:rsidRPr="00825B0F">
        <w:rPr>
          <w:rFonts w:ascii="Sakkal Majalla" w:eastAsia="Calibri" w:hAnsi="Sakkal Majalla" w:cs="Sakkal Majalla"/>
          <w:kern w:val="0"/>
          <w:sz w:val="28"/>
          <w:szCs w:val="28"/>
          <w14:ligatures w14:val="none"/>
        </w:rPr>
        <w:t>Arqawi,</w:t>
      </w:r>
      <w:r w:rsidR="00825B0F">
        <w:rPr>
          <w:rFonts w:ascii="Sakkal Majalla" w:eastAsia="Calibri" w:hAnsi="Sakkal Majalla" w:cs="Sakkal Majalla"/>
          <w:kern w:val="0"/>
          <w:sz w:val="28"/>
          <w:szCs w:val="28"/>
          <w14:ligatures w14:val="none"/>
        </w:rPr>
        <w:t>Etal</w:t>
      </w:r>
      <w:proofErr w:type="spellEnd"/>
      <w:r w:rsidRPr="00D138D7">
        <w:rPr>
          <w:rFonts w:ascii="Sakkal Majalla" w:eastAsia="Calibri" w:hAnsi="Sakkal Majalla" w:cs="Sakkal Majalla" w:hint="cs"/>
          <w:kern w:val="0"/>
          <w:sz w:val="28"/>
          <w:szCs w:val="28"/>
          <w14:ligatures w14:val="none"/>
        </w:rPr>
        <w:t>, 201</w:t>
      </w:r>
      <w:r w:rsidR="00825B0F">
        <w:rPr>
          <w:rFonts w:ascii="Sakkal Majalla" w:eastAsia="Calibri" w:hAnsi="Sakkal Majalla" w:cs="Sakkal Majalla"/>
          <w:kern w:val="0"/>
          <w:sz w:val="28"/>
          <w:szCs w:val="28"/>
          <w14:ligatures w14:val="none"/>
        </w:rPr>
        <w:t>8</w:t>
      </w:r>
      <w:r w:rsidRPr="00D138D7">
        <w:rPr>
          <w:rFonts w:ascii="Sakkal Majalla" w:eastAsia="Calibri" w:hAnsi="Sakkal Majalla" w:cs="Sakkal Majalla" w:hint="cs"/>
          <w:kern w:val="0"/>
          <w:sz w:val="28"/>
          <w:szCs w:val="28"/>
          <w:rtl/>
          <w14:ligatures w14:val="none"/>
        </w:rPr>
        <w:t xml:space="preserve">   </w:t>
      </w:r>
    </w:p>
    <w:p w14:paraId="71BBB2B1" w14:textId="77777777" w:rsidR="00845AF6" w:rsidRDefault="00D138D7" w:rsidP="00845AF6">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138D7">
        <w:rPr>
          <w:rFonts w:ascii="Sakkal Majalla" w:eastAsia="Calibri" w:hAnsi="Sakkal Majalla" w:cs="Sakkal Majalla" w:hint="cs"/>
          <w:kern w:val="0"/>
          <w:sz w:val="28"/>
          <w:szCs w:val="28"/>
          <w:rtl/>
          <w14:ligatures w14:val="none"/>
        </w:rPr>
        <w:t xml:space="preserve"> وعلى الرغم من تحديدها كمفهوم واسع النطاق للاستكشاف، لا يوجد الكثير من المؤلفات المحددة التي</w:t>
      </w:r>
      <w:r w:rsidR="00845AF6">
        <w:rPr>
          <w:rFonts w:ascii="Sakkal Majalla" w:eastAsia="Calibri" w:hAnsi="Sakkal Majalla" w:cs="Sakkal Majalla"/>
          <w:kern w:val="0"/>
          <w:sz w:val="28"/>
          <w:szCs w:val="28"/>
          <w14:ligatures w14:val="none"/>
        </w:rPr>
        <w:t xml:space="preserve"> </w:t>
      </w:r>
      <w:r w:rsidRPr="00D138D7">
        <w:rPr>
          <w:rFonts w:ascii="Sakkal Majalla" w:eastAsia="Calibri" w:hAnsi="Sakkal Majalla" w:cs="Sakkal Majalla" w:hint="cs"/>
          <w:kern w:val="0"/>
          <w:sz w:val="28"/>
          <w:szCs w:val="28"/>
          <w:rtl/>
          <w14:ligatures w14:val="none"/>
        </w:rPr>
        <w:t>تناقش استخدام المعرفة، ويرجع ذلك إلى أن استخدام المعرفة مدمج في العديد من العناصر الثابتة الأخرى، فعلى سبيل المثال، سيكون من المعقد جداً فصل مشاركة المعرفة عن استخدامها، وفي الوقت نفسه يمكن القول بأ َّن استخدامها كمورد يعد جزء من عملية تنمية القدرات، التي تكون فيها الإجراءات التشغيلية مدمجة وجنباً إلى جنب مع الموارد التنظيمية حيث يتم تضمين المعرفة</w:t>
      </w:r>
    </w:p>
    <w:p w14:paraId="0415AFAD" w14:textId="48C31920" w:rsidR="00845AF6" w:rsidRDefault="00845AF6" w:rsidP="00845AF6">
      <w:pPr>
        <w:spacing w:before="100" w:beforeAutospacing="1" w:after="100" w:afterAutospacing="1" w:line="360" w:lineRule="auto"/>
        <w:ind w:firstLine="720"/>
        <w:jc w:val="both"/>
        <w:rPr>
          <w:rFonts w:ascii="Sakkal Majalla" w:eastAsia="Calibri" w:hAnsi="Sakkal Majalla" w:cs="Sakkal Majalla"/>
          <w:kern w:val="0"/>
          <w:sz w:val="28"/>
          <w:szCs w:val="28"/>
          <w:rtl/>
          <w:lang w:bidi="ar-EG"/>
          <w14:ligatures w14:val="none"/>
        </w:rPr>
      </w:pPr>
      <w:r>
        <w:rPr>
          <w:rFonts w:ascii="Sakkal Majalla" w:eastAsia="Calibri" w:hAnsi="Sakkal Majalla" w:cs="Sakkal Majalla" w:hint="cs"/>
          <w:kern w:val="0"/>
          <w:sz w:val="28"/>
          <w:szCs w:val="28"/>
          <w14:ligatures w14:val="none"/>
        </w:rPr>
        <w:t>.</w:t>
      </w:r>
      <w:r>
        <w:rPr>
          <w:rFonts w:ascii="Sakkal Majalla" w:eastAsia="Calibri" w:hAnsi="Sakkal Majalla" w:cs="Sakkal Majalla"/>
          <w:kern w:val="0"/>
          <w:sz w:val="28"/>
          <w:szCs w:val="28"/>
          <w14:ligatures w14:val="none"/>
        </w:rPr>
        <w:t xml:space="preserve"> </w:t>
      </w:r>
      <w:r w:rsidR="00D138D7" w:rsidRPr="00D138D7">
        <w:rPr>
          <w:rFonts w:ascii="Sakkal Majalla" w:eastAsia="Calibri" w:hAnsi="Sakkal Majalla" w:cs="Sakkal Majalla" w:hint="cs"/>
          <w:kern w:val="0"/>
          <w:sz w:val="28"/>
          <w:szCs w:val="28"/>
          <w:rtl/>
          <w14:ligatures w14:val="none"/>
        </w:rPr>
        <w:t>وكما ورد في بداية قسم إدارة المعرفة، فإ َّن خلق المعرفة )الداخلية والخارجية على السواء( له علاقة مباشرة بالابتكار، غير أ َّن استخدام المعرفة الذي يسمح فعلاً بنشر هذه الأصول المعرفية بفعالية أمر بالغ الأهمية أيضاً، وبهذه الطريقة، ليس من المهم فقط إنشاء موارد معرفية ولكن أي</w:t>
      </w:r>
      <w:r>
        <w:rPr>
          <w:rFonts w:ascii="Sakkal Majalla" w:eastAsia="Calibri" w:hAnsi="Sakkal Majalla" w:cs="Sakkal Majalla" w:hint="cs"/>
          <w:kern w:val="0"/>
          <w:sz w:val="28"/>
          <w:szCs w:val="28"/>
          <w:rtl/>
          <w14:ligatures w14:val="none"/>
        </w:rPr>
        <w:t xml:space="preserve">ضاً استخدام الموارد الصحيحة عند </w:t>
      </w:r>
      <w:r w:rsidR="00D138D7" w:rsidRPr="00D138D7">
        <w:rPr>
          <w:rFonts w:ascii="Sakkal Majalla" w:eastAsia="Calibri" w:hAnsi="Sakkal Majalla" w:cs="Sakkal Majalla" w:hint="cs"/>
          <w:kern w:val="0"/>
          <w:sz w:val="28"/>
          <w:szCs w:val="28"/>
          <w:rtl/>
          <w14:ligatures w14:val="none"/>
        </w:rPr>
        <w:t>الحاجة وتوعية الأفراد بها  (</w:t>
      </w:r>
      <w:r w:rsidR="00D138D7" w:rsidRPr="00D138D7">
        <w:rPr>
          <w:rFonts w:ascii="Sakkal Majalla" w:eastAsia="Calibri" w:hAnsi="Sakkal Majalla" w:cs="Sakkal Majalla" w:hint="cs"/>
          <w:kern w:val="0"/>
          <w:sz w:val="28"/>
          <w:szCs w:val="28"/>
          <w14:ligatures w14:val="none"/>
        </w:rPr>
        <w:t>.(</w:t>
      </w:r>
      <w:r w:rsidR="00825B0F" w:rsidRPr="00825B0F">
        <w:rPr>
          <w:rFonts w:ascii="Sakkal Majalla" w:eastAsia="Calibri" w:hAnsi="Sakkal Majalla" w:cs="Sakkal Majalla"/>
          <w:kern w:val="0"/>
          <w:sz w:val="28"/>
          <w:szCs w:val="28"/>
          <w14:ligatures w14:val="none"/>
        </w:rPr>
        <w:t>Durst&amp; Evangelista</w:t>
      </w:r>
      <w:r w:rsidR="00D138D7" w:rsidRPr="00D138D7">
        <w:rPr>
          <w:rFonts w:ascii="Sakkal Majalla" w:eastAsia="Calibri" w:hAnsi="Sakkal Majalla" w:cs="Sakkal Majalla" w:hint="cs"/>
          <w:kern w:val="0"/>
          <w:sz w:val="28"/>
          <w:szCs w:val="28"/>
          <w14:ligatures w14:val="none"/>
        </w:rPr>
        <w:t>, 201</w:t>
      </w:r>
      <w:r w:rsidR="002D4039">
        <w:rPr>
          <w:rFonts w:ascii="Sakkal Majalla" w:eastAsia="Calibri" w:hAnsi="Sakkal Majalla" w:cs="Sakkal Majalla"/>
          <w:kern w:val="0"/>
          <w:sz w:val="28"/>
          <w:szCs w:val="28"/>
          <w14:ligatures w14:val="none"/>
        </w:rPr>
        <w:t>8</w:t>
      </w:r>
      <w:r>
        <w:rPr>
          <w:rFonts w:ascii="Sakkal Majalla" w:eastAsia="Calibri" w:hAnsi="Sakkal Majalla" w:cs="Sakkal Majalla"/>
          <w:kern w:val="0"/>
          <w:sz w:val="28"/>
          <w:szCs w:val="28"/>
          <w14:ligatures w14:val="none"/>
        </w:rPr>
        <w:t xml:space="preserve"> </w:t>
      </w:r>
    </w:p>
    <w:p w14:paraId="05C01D20" w14:textId="4F012948" w:rsidR="00845AF6" w:rsidRDefault="00D138D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138D7">
        <w:rPr>
          <w:rFonts w:ascii="Sakkal Majalla" w:eastAsia="Calibri" w:hAnsi="Sakkal Majalla" w:cs="Sakkal Majalla" w:hint="cs"/>
          <w:kern w:val="0"/>
          <w:sz w:val="28"/>
          <w:szCs w:val="28"/>
          <w:rtl/>
          <w14:ligatures w14:val="none"/>
        </w:rPr>
        <w:t xml:space="preserve">وقد تعددت وتنوعت التعريفات الموضــحة لمفهوم المعرفة بتنوع الكتاب والباحثين في هذا المجال ولم يتم التوصــل </w:t>
      </w:r>
      <w:r w:rsidR="00845AF6">
        <w:rPr>
          <w:rFonts w:ascii="Sakkal Majalla" w:eastAsia="Calibri" w:hAnsi="Sakkal Majalla" w:cs="Sakkal Majalla" w:hint="cs"/>
          <w:kern w:val="0"/>
          <w:sz w:val="28"/>
          <w:szCs w:val="28"/>
          <w:rtl/>
          <w14:ligatures w14:val="none"/>
        </w:rPr>
        <w:t xml:space="preserve">إلى تعريف محدد متفق عليه لمفهوم </w:t>
      </w:r>
      <w:r w:rsidRPr="00D138D7">
        <w:rPr>
          <w:rFonts w:ascii="Sakkal Majalla" w:eastAsia="Calibri" w:hAnsi="Sakkal Majalla" w:cs="Sakkal Majalla" w:hint="cs"/>
          <w:kern w:val="0"/>
          <w:sz w:val="28"/>
          <w:szCs w:val="28"/>
          <w:rtl/>
          <w14:ligatures w14:val="none"/>
        </w:rPr>
        <w:t>المعرفة بشــكل دقيق.(الحسن ،2017)</w:t>
      </w:r>
      <w:r w:rsidR="00845AF6">
        <w:rPr>
          <w:rFonts w:ascii="Sakkal Majalla" w:eastAsia="Calibri" w:hAnsi="Sakkal Majalla" w:cs="Sakkal Majalla"/>
          <w:kern w:val="0"/>
          <w:sz w:val="28"/>
          <w:szCs w:val="28"/>
          <w14:ligatures w14:val="none"/>
        </w:rPr>
        <w:t xml:space="preserve"> </w:t>
      </w:r>
    </w:p>
    <w:p w14:paraId="19557AE6" w14:textId="3629FE83" w:rsidR="00D138D7" w:rsidRPr="00D138D7" w:rsidRDefault="00D138D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D138D7">
        <w:rPr>
          <w:rFonts w:ascii="Sakkal Majalla" w:eastAsia="Calibri" w:hAnsi="Sakkal Majalla" w:cs="Sakkal Majalla" w:hint="cs"/>
          <w:kern w:val="0"/>
          <w:sz w:val="28"/>
          <w:szCs w:val="28"/>
          <w:rtl/>
          <w14:ligatures w14:val="none"/>
        </w:rPr>
        <w:t>وقـد عرف (</w:t>
      </w:r>
      <w:r w:rsidR="008E42E2">
        <w:rPr>
          <w:rFonts w:ascii="Sakkal Majalla" w:eastAsia="Calibri" w:hAnsi="Sakkal Majalla" w:cs="Sakkal Majalla" w:hint="cs"/>
          <w:kern w:val="0"/>
          <w:sz w:val="28"/>
          <w:szCs w:val="28"/>
          <w:rtl/>
          <w:lang w:bidi="ar-EG"/>
          <w14:ligatures w14:val="none"/>
        </w:rPr>
        <w:t>الزومان</w:t>
      </w:r>
      <w:r w:rsidRPr="00D138D7">
        <w:rPr>
          <w:rFonts w:ascii="Sakkal Majalla" w:eastAsia="Calibri" w:hAnsi="Sakkal Majalla" w:cs="Sakkal Majalla" w:hint="cs"/>
          <w:kern w:val="0"/>
          <w:sz w:val="28"/>
          <w:szCs w:val="28"/>
          <w:rtl/>
          <w14:ligatures w14:val="none"/>
        </w:rPr>
        <w:t xml:space="preserve"> ،20</w:t>
      </w:r>
      <w:r w:rsidR="008E42E2">
        <w:rPr>
          <w:rFonts w:ascii="Sakkal Majalla" w:eastAsia="Calibri" w:hAnsi="Sakkal Majalla" w:cs="Sakkal Majalla" w:hint="cs"/>
          <w:kern w:val="0"/>
          <w:sz w:val="28"/>
          <w:szCs w:val="28"/>
          <w:rtl/>
          <w14:ligatures w14:val="none"/>
        </w:rPr>
        <w:t>21</w:t>
      </w:r>
      <w:r w:rsidRPr="00D138D7">
        <w:rPr>
          <w:rFonts w:ascii="Sakkal Majalla" w:eastAsia="Calibri" w:hAnsi="Sakkal Majalla" w:cs="Sakkal Majalla" w:hint="cs"/>
          <w:kern w:val="0"/>
          <w:sz w:val="28"/>
          <w:szCs w:val="28"/>
          <w:rtl/>
          <w14:ligatures w14:val="none"/>
        </w:rPr>
        <w:t>) المعرفـة بـأنَّهـا "مزيج من المفـاهيم والأفكـار والقواعـد والإجراءات التي تهـدي الأفعـال والقرارات، أي بمعنى آخر هي عبـارة عن" :معلومـات ممتزجـة بالتجربة والحقـائق والأحكـام والقيم التي يعمل بعضــــها مع بعض كتركيب فريد يســــمح للأفراد والمنظمات بخلق أوضاع جديدة وإدارة التغيير</w:t>
      </w:r>
      <w:r w:rsidRPr="00D138D7">
        <w:rPr>
          <w:rFonts w:ascii="Sakkal Majalla" w:eastAsia="Calibri" w:hAnsi="Sakkal Majalla" w:cs="Sakkal Majalla" w:hint="cs"/>
          <w:kern w:val="0"/>
          <w:sz w:val="28"/>
          <w:szCs w:val="28"/>
          <w14:ligatures w14:val="none"/>
        </w:rPr>
        <w:t>"</w:t>
      </w:r>
    </w:p>
    <w:p w14:paraId="7F5884AB" w14:textId="28789DB9" w:rsidR="00D138D7" w:rsidRDefault="00D138D7"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lastRenderedPageBreak/>
        <w:t>بينمـا عرف (</w:t>
      </w:r>
      <w:r w:rsidR="008E42E2">
        <w:rPr>
          <w:rFonts w:ascii="Sakkal Majalla" w:eastAsia="Calibri" w:hAnsi="Sakkal Majalla" w:cs="Sakkal Majalla" w:hint="cs"/>
          <w:kern w:val="0"/>
          <w:sz w:val="28"/>
          <w:szCs w:val="28"/>
          <w:rtl/>
          <w14:ligatures w14:val="none"/>
        </w:rPr>
        <w:t>الجمل</w:t>
      </w:r>
      <w:r w:rsidRPr="00D138D7">
        <w:rPr>
          <w:rFonts w:ascii="Sakkal Majalla" w:eastAsia="Calibri" w:hAnsi="Sakkal Majalla" w:cs="Sakkal Majalla" w:hint="cs"/>
          <w:kern w:val="0"/>
          <w:sz w:val="28"/>
          <w:szCs w:val="28"/>
          <w:rtl/>
          <w14:ligatures w14:val="none"/>
        </w:rPr>
        <w:t xml:space="preserve"> ،20</w:t>
      </w:r>
      <w:r w:rsidR="008E42E2">
        <w:rPr>
          <w:rFonts w:ascii="Sakkal Majalla" w:eastAsia="Calibri" w:hAnsi="Sakkal Majalla" w:cs="Sakkal Majalla" w:hint="cs"/>
          <w:kern w:val="0"/>
          <w:sz w:val="28"/>
          <w:szCs w:val="28"/>
          <w:rtl/>
          <w14:ligatures w14:val="none"/>
        </w:rPr>
        <w:t>23</w:t>
      </w:r>
      <w:r w:rsidRPr="00D138D7">
        <w:rPr>
          <w:rFonts w:ascii="Sakkal Majalla" w:eastAsia="Calibri" w:hAnsi="Sakkal Majalla" w:cs="Sakkal Majalla" w:hint="cs"/>
          <w:kern w:val="0"/>
          <w:sz w:val="28"/>
          <w:szCs w:val="28"/>
          <w:rtl/>
          <w14:ligatures w14:val="none"/>
        </w:rPr>
        <w:t xml:space="preserve"> </w:t>
      </w:r>
      <w:r w:rsidRPr="00D138D7">
        <w:rPr>
          <w:rFonts w:ascii="Sakkal Majalla" w:eastAsia="Calibri" w:hAnsi="Sakkal Majalla" w:cs="Sakkal Majalla" w:hint="cs"/>
          <w:kern w:val="0"/>
          <w:sz w:val="28"/>
          <w:szCs w:val="28"/>
          <w14:ligatures w14:val="none"/>
        </w:rPr>
        <w:t>(</w:t>
      </w:r>
      <w:r w:rsidRPr="00D138D7">
        <w:rPr>
          <w:rFonts w:ascii="Sakkal Majalla" w:eastAsia="Calibri" w:hAnsi="Sakkal Majalla" w:cs="Sakkal Majalla" w:hint="cs"/>
          <w:kern w:val="0"/>
          <w:sz w:val="28"/>
          <w:szCs w:val="28"/>
          <w:rtl/>
          <w14:ligatures w14:val="none"/>
        </w:rPr>
        <w:t>المعرفـة بـأنَّهـا "معنيـة بـالعلاقـات والروابط التي تربط بين المعلومات، وما يتم ترجمته منها إلى صـــور ذهنية من خلال الممارســـات والتجارب والخبرات الناجمة عنها</w:t>
      </w:r>
      <w:r w:rsidRPr="00D138D7">
        <w:rPr>
          <w:rFonts w:ascii="Sakkal Majalla" w:eastAsia="Calibri" w:hAnsi="Sakkal Majalla" w:cs="Sakkal Majalla" w:hint="cs"/>
          <w:kern w:val="0"/>
          <w:sz w:val="28"/>
          <w:szCs w:val="28"/>
          <w14:ligatures w14:val="none"/>
        </w:rPr>
        <w:t>".</w:t>
      </w:r>
    </w:p>
    <w:p w14:paraId="7FA7BEF5" w14:textId="47E64B03" w:rsidR="00845AF6" w:rsidRPr="00845AF6" w:rsidRDefault="00845AF6" w:rsidP="00845AF6">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56" w:name="_Toc172857460"/>
      <w:r w:rsidRPr="00845AF6">
        <w:rPr>
          <w:rFonts w:ascii="Sakkal Majalla" w:eastAsia="Calibri" w:hAnsi="Sakkal Majalla" w:cs="Sakkal Majalla" w:hint="cs"/>
          <w:b/>
          <w:bCs/>
          <w:kern w:val="0"/>
          <w:sz w:val="32"/>
          <w:szCs w:val="32"/>
          <w:rtl/>
          <w14:ligatures w14:val="none"/>
        </w:rPr>
        <w:t>2.1.2 أنواع المعرفة</w:t>
      </w:r>
      <w:bookmarkEnd w:id="56"/>
      <w:r w:rsidRPr="00845AF6">
        <w:rPr>
          <w:rFonts w:ascii="Sakkal Majalla" w:eastAsia="Calibri" w:hAnsi="Sakkal Majalla" w:cs="Sakkal Majalla" w:hint="cs"/>
          <w:b/>
          <w:bCs/>
          <w:kern w:val="0"/>
          <w:sz w:val="32"/>
          <w:szCs w:val="32"/>
          <w:rtl/>
          <w14:ligatures w14:val="none"/>
        </w:rPr>
        <w:t xml:space="preserve"> </w:t>
      </w:r>
    </w:p>
    <w:p w14:paraId="666FB170" w14:textId="77777777" w:rsidR="00845AF6" w:rsidRPr="00845AF6" w:rsidRDefault="00D138D7" w:rsidP="00B618D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845AF6">
        <w:rPr>
          <w:rFonts w:ascii="Sakkal Majalla" w:eastAsia="Calibri" w:hAnsi="Sakkal Majalla" w:cs="Sakkal Majalla" w:hint="cs"/>
          <w:b/>
          <w:bCs/>
          <w:kern w:val="0"/>
          <w:sz w:val="28"/>
          <w:szCs w:val="28"/>
          <w:rtl/>
          <w14:ligatures w14:val="none"/>
        </w:rPr>
        <w:t>صنّف (</w:t>
      </w:r>
      <w:r w:rsidR="007B1A2D" w:rsidRPr="00845AF6">
        <w:rPr>
          <w:rFonts w:ascii="Sakkal Majalla" w:eastAsia="Calibri" w:hAnsi="Sakkal Majalla" w:cs="Sakkal Majalla" w:hint="cs"/>
          <w:b/>
          <w:bCs/>
          <w:kern w:val="0"/>
          <w:sz w:val="28"/>
          <w:szCs w:val="28"/>
          <w:rtl/>
          <w14:ligatures w14:val="none"/>
        </w:rPr>
        <w:t xml:space="preserve">   </w:t>
      </w:r>
      <w:r w:rsidR="007B1A2D" w:rsidRPr="00845AF6">
        <w:rPr>
          <w:rFonts w:ascii="Sakkal Majalla" w:eastAsia="Calibri" w:hAnsi="Sakkal Majalla" w:cs="Sakkal Majalla"/>
          <w:b/>
          <w:bCs/>
          <w:kern w:val="0"/>
          <w:sz w:val="28"/>
          <w:szCs w:val="28"/>
          <w14:ligatures w14:val="none"/>
        </w:rPr>
        <w:t>Kalashi, etal,2020</w:t>
      </w:r>
      <w:r w:rsidR="007B1A2D" w:rsidRPr="00845AF6">
        <w:rPr>
          <w:rFonts w:ascii="Sakkal Majalla" w:eastAsia="Calibri" w:hAnsi="Sakkal Majalla" w:cs="Sakkal Majalla" w:hint="cs"/>
          <w:b/>
          <w:bCs/>
          <w:kern w:val="0"/>
          <w:sz w:val="28"/>
          <w:szCs w:val="28"/>
          <w:rtl/>
          <w14:ligatures w14:val="none"/>
        </w:rPr>
        <w:t xml:space="preserve"> </w:t>
      </w:r>
      <w:r w:rsidRPr="00845AF6">
        <w:rPr>
          <w:rFonts w:ascii="Sakkal Majalla" w:eastAsia="Calibri" w:hAnsi="Sakkal Majalla" w:cs="Sakkal Majalla" w:hint="cs"/>
          <w:b/>
          <w:bCs/>
          <w:kern w:val="0"/>
          <w:sz w:val="28"/>
          <w:szCs w:val="28"/>
          <w:rtl/>
          <w14:ligatures w14:val="none"/>
        </w:rPr>
        <w:t>) المعرفة إلى</w:t>
      </w:r>
      <w:r w:rsidRPr="00845AF6">
        <w:rPr>
          <w:rFonts w:ascii="Sakkal Majalla" w:eastAsia="Calibri" w:hAnsi="Sakkal Majalla" w:cs="Sakkal Majalla" w:hint="cs"/>
          <w:b/>
          <w:bCs/>
          <w:kern w:val="0"/>
          <w:sz w:val="28"/>
          <w:szCs w:val="28"/>
          <w14:ligatures w14:val="none"/>
        </w:rPr>
        <w:t>:</w:t>
      </w:r>
    </w:p>
    <w:p w14:paraId="60864C13" w14:textId="54D7086C" w:rsidR="00845AF6" w:rsidRDefault="00D138D7" w:rsidP="0025308C">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45AF6">
        <w:rPr>
          <w:rFonts w:ascii="Sakkal Majalla" w:eastAsia="Calibri" w:hAnsi="Sakkal Majalla" w:cs="Sakkal Majalla" w:hint="cs"/>
          <w:b/>
          <w:bCs/>
          <w:kern w:val="0"/>
          <w:sz w:val="28"/>
          <w:szCs w:val="28"/>
          <w:rtl/>
          <w14:ligatures w14:val="none"/>
        </w:rPr>
        <w:t>المعرفة الضمنية(الكامنة</w:t>
      </w:r>
      <w:r w:rsidR="00845AF6" w:rsidRPr="00845AF6">
        <w:rPr>
          <w:rFonts w:ascii="Sakkal Majalla" w:eastAsia="Calibri" w:hAnsi="Sakkal Majalla" w:cs="Sakkal Majalla" w:hint="cs"/>
          <w:b/>
          <w:bCs/>
          <w:kern w:val="0"/>
          <w:sz w:val="28"/>
          <w:szCs w:val="28"/>
          <w14:ligatures w14:val="none"/>
        </w:rPr>
        <w:t>(</w:t>
      </w:r>
      <w:r w:rsidR="00845AF6" w:rsidRPr="00845AF6">
        <w:rPr>
          <w:rFonts w:ascii="Sakkal Majalla" w:eastAsia="Calibri" w:hAnsi="Sakkal Majalla" w:cs="Sakkal Majalla"/>
          <w:b/>
          <w:bCs/>
          <w:kern w:val="0"/>
          <w:sz w:val="28"/>
          <w:szCs w:val="28"/>
          <w14:ligatures w14:val="none"/>
        </w:rPr>
        <w:t xml:space="preserve"> </w:t>
      </w:r>
      <w:r w:rsidRPr="00845AF6">
        <w:rPr>
          <w:rFonts w:ascii="Sakkal Majalla" w:eastAsia="Calibri" w:hAnsi="Sakkal Majalla" w:cs="Sakkal Majalla" w:hint="cs"/>
          <w:kern w:val="0"/>
          <w:sz w:val="28"/>
          <w:szCs w:val="28"/>
          <w:rtl/>
          <w14:ligatures w14:val="none"/>
        </w:rPr>
        <w:t>وهي المعرفة المخفية، وتتضـمن العمليات الشـاملة وقد تكون غير مكتوبة وتنعكس على السـلوك، فهي حصـيلة المهارات الموجودة في عقل كل فرد، والتي من الصـعب نقلها أو تحويلها للآخرين، وليس من السـهل فهمها كعملية التعبير عنها بكلمات لا نسـتطيع الاسـتيلاء عليها، ولكن يمكن السـيطرة عليها من خلال العمليات العقلية</w:t>
      </w:r>
      <w:r w:rsidR="00845AF6">
        <w:rPr>
          <w:rFonts w:ascii="Sakkal Majalla" w:eastAsia="Calibri" w:hAnsi="Sakkal Majalla" w:cs="Sakkal Majalla" w:hint="cs"/>
          <w:kern w:val="0"/>
          <w:sz w:val="28"/>
          <w:szCs w:val="28"/>
          <w14:ligatures w14:val="none"/>
        </w:rPr>
        <w:t>.</w:t>
      </w:r>
      <w:r w:rsidR="00845AF6">
        <w:rPr>
          <w:rFonts w:ascii="Sakkal Majalla" w:eastAsia="Calibri" w:hAnsi="Sakkal Majalla" w:cs="Sakkal Majalla"/>
          <w:kern w:val="0"/>
          <w:sz w:val="28"/>
          <w:szCs w:val="28"/>
          <w14:ligatures w14:val="none"/>
        </w:rPr>
        <w:t xml:space="preserve"> </w:t>
      </w:r>
      <w:r w:rsidRPr="00845AF6">
        <w:rPr>
          <w:rFonts w:ascii="Sakkal Majalla" w:eastAsia="Calibri" w:hAnsi="Sakkal Majalla" w:cs="Sakkal Majalla" w:hint="cs"/>
          <w:kern w:val="0"/>
          <w:sz w:val="28"/>
          <w:szCs w:val="28"/>
          <w:rtl/>
          <w14:ligatures w14:val="none"/>
        </w:rPr>
        <w:t>وتمثل المعرفة الضــمنية العادات والتقاليد والثقافة، فهي حصــيلة العمليات العقلية التي تتم داخل عقل الإنسان، لذلك من الصعب إدارة مثل هذه المعرفة والتحكم فيها لأنَّها موجودة في رؤوس مالكيها فقط، ويمكن استشارتها من خلال بعض الممارسات الخاصة</w:t>
      </w:r>
      <w:r w:rsidR="00845AF6">
        <w:rPr>
          <w:rFonts w:ascii="Sakkal Majalla" w:eastAsia="Calibri" w:hAnsi="Sakkal Majalla" w:cs="Sakkal Majalla" w:hint="cs"/>
          <w:kern w:val="0"/>
          <w:sz w:val="28"/>
          <w:szCs w:val="28"/>
          <w14:ligatures w14:val="none"/>
        </w:rPr>
        <w:t>.</w:t>
      </w:r>
      <w:r w:rsidR="00845AF6">
        <w:rPr>
          <w:rFonts w:ascii="Sakkal Majalla" w:eastAsia="Calibri" w:hAnsi="Sakkal Majalla" w:cs="Sakkal Majalla"/>
          <w:kern w:val="0"/>
          <w:sz w:val="28"/>
          <w:szCs w:val="28"/>
          <w14:ligatures w14:val="none"/>
        </w:rPr>
        <w:t xml:space="preserve"> </w:t>
      </w:r>
      <w:r w:rsidRPr="00845AF6">
        <w:rPr>
          <w:rFonts w:ascii="Sakkal Majalla" w:eastAsia="Calibri" w:hAnsi="Sakkal Majalla" w:cs="Sakkal Majalla" w:hint="cs"/>
          <w:kern w:val="0"/>
          <w:sz w:val="28"/>
          <w:szCs w:val="28"/>
          <w:rtl/>
          <w14:ligatures w14:val="none"/>
        </w:rPr>
        <w:t>وعليـه من الممكن تحويـل بعض المعرفـة الضــــمنيـة إلى ظـاهريـة عن طريق الملاحظـة والممـارســــة العملية وتدوينها بنشــرات وكتيبات لتصــبح معلومات، ولذلك تلجأ بعض المؤســســات إلى اتباع نظام حوافز تشجع به الأفراد على تقاسم المعرفة واستخدام معرفة الآخرين</w:t>
      </w:r>
      <w:r w:rsidRPr="00845AF6">
        <w:rPr>
          <w:rFonts w:ascii="Sakkal Majalla" w:eastAsia="Calibri" w:hAnsi="Sakkal Majalla" w:cs="Sakkal Majalla" w:hint="cs"/>
          <w:kern w:val="0"/>
          <w:sz w:val="28"/>
          <w:szCs w:val="28"/>
          <w14:ligatures w14:val="none"/>
        </w:rPr>
        <w:t>.</w:t>
      </w:r>
    </w:p>
    <w:p w14:paraId="01E6A064" w14:textId="7F3A8F6D" w:rsidR="00D138D7" w:rsidRPr="00845AF6" w:rsidRDefault="00D138D7" w:rsidP="0025308C">
      <w:pPr>
        <w:pStyle w:val="ListParagraph"/>
        <w:numPr>
          <w:ilvl w:val="0"/>
          <w:numId w:val="35"/>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45AF6">
        <w:rPr>
          <w:rFonts w:ascii="Sakkal Majalla" w:eastAsia="Calibri" w:hAnsi="Sakkal Majalla" w:cs="Sakkal Majalla" w:hint="cs"/>
          <w:b/>
          <w:bCs/>
          <w:kern w:val="0"/>
          <w:sz w:val="28"/>
          <w:szCs w:val="28"/>
          <w:rtl/>
          <w14:ligatures w14:val="none"/>
        </w:rPr>
        <w:t>المعرفة الظاهرة (الصريحة)</w:t>
      </w:r>
      <w:r w:rsidR="00845AF6">
        <w:rPr>
          <w:rFonts w:ascii="Sakkal Majalla" w:eastAsia="Calibri" w:hAnsi="Sakkal Majalla" w:cs="Sakkal Majalla"/>
          <w:b/>
          <w:bCs/>
          <w:kern w:val="0"/>
          <w:sz w:val="28"/>
          <w:szCs w:val="28"/>
          <w14:ligatures w14:val="none"/>
        </w:rPr>
        <w:t xml:space="preserve"> </w:t>
      </w:r>
      <w:r w:rsidRPr="00845AF6">
        <w:rPr>
          <w:rFonts w:ascii="Sakkal Majalla" w:eastAsia="Calibri" w:hAnsi="Sakkal Majalla" w:cs="Sakkal Majalla" w:hint="cs"/>
          <w:kern w:val="0"/>
          <w:sz w:val="28"/>
          <w:szCs w:val="28"/>
          <w:rtl/>
          <w14:ligatures w14:val="none"/>
        </w:rPr>
        <w:t>تتعلق بالمعلومات الظاهرة الموجودة والمخزنة بالأرشــــيف مثل الكتاب والأشــــرطة المضــــغوطة، وباســـتطاعة الجميع الوصـــول إليها واســـتخدامها ويمكن تقاســـمها من خلال الأدوات والمؤتمرات واللقاءات والكتيبات.. الخ</w:t>
      </w:r>
      <w:r w:rsidR="00845AF6">
        <w:rPr>
          <w:rFonts w:ascii="Sakkal Majalla" w:eastAsia="Calibri" w:hAnsi="Sakkal Majalla" w:cs="Sakkal Majalla" w:hint="cs"/>
          <w:kern w:val="0"/>
          <w:sz w:val="28"/>
          <w:szCs w:val="28"/>
          <w14:ligatures w14:val="none"/>
        </w:rPr>
        <w:t>.</w:t>
      </w:r>
      <w:r w:rsidR="00845AF6">
        <w:rPr>
          <w:rFonts w:ascii="Sakkal Majalla" w:eastAsia="Calibri" w:hAnsi="Sakkal Majalla" w:cs="Sakkal Majalla"/>
          <w:kern w:val="0"/>
          <w:sz w:val="28"/>
          <w:szCs w:val="28"/>
          <w14:ligatures w14:val="none"/>
        </w:rPr>
        <w:t xml:space="preserve"> </w:t>
      </w:r>
      <w:r w:rsidRPr="00845AF6">
        <w:rPr>
          <w:rFonts w:ascii="Sakkal Majalla" w:eastAsia="Calibri" w:hAnsi="Sakkal Majalla" w:cs="Sakkal Majalla" w:hint="cs"/>
          <w:kern w:val="0"/>
          <w:sz w:val="28"/>
          <w:szCs w:val="28"/>
          <w:rtl/>
          <w14:ligatures w14:val="none"/>
        </w:rPr>
        <w:t>وهـذا يؤكـد أ َّن الإنســــان يعرف أكثر ممـا يقول، وقـد يعود الســــبـب في ذلـك إلى محـدوديـة قـدرتـه على التعبير بكلمات محددة وواضـحة عن المعلومات والمعارف المختزلة داخل العقل البشـري خاصـةً إذا كانت المعرفة تتعلق بمهارة فنية مثل التقنيات.</w:t>
      </w:r>
    </w:p>
    <w:p w14:paraId="584B4656" w14:textId="77777777" w:rsidR="00845AF6" w:rsidRDefault="00D138D7"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t xml:space="preserve">وقد يعود السـبب إلى السـرية النابعة عن رغبة الفرد بالمحافظة على المعلومات، ولعلنا في هذا السـياق نفرق بين المعرفة الضــــمنيـة والمعرفة الظـاهرة، ولا مجـال لتحقيق ذلك إلا عن طريق الإشــــارة إلى أفكار واضـحة ومحددة يمكن نقلها وترميزها يتعامل معها الجميع، هذا فيما يتعلق بالمعرفة الظاهرية، بينما المعرفة الضمنية  حدسـية وفنية وتقنية من الصـعب التعبير عنها لفظياً وهي أيضـاً فردية يمتلكها المختصـــون </w:t>
      </w:r>
      <w:r w:rsidRPr="00D138D7">
        <w:rPr>
          <w:rFonts w:ascii="Sakkal Majalla" w:eastAsia="Calibri" w:hAnsi="Sakkal Majalla" w:cs="Sakkal Majalla" w:hint="cs"/>
          <w:kern w:val="0"/>
          <w:sz w:val="28"/>
          <w:szCs w:val="28"/>
          <w:rtl/>
          <w14:ligatures w14:val="none"/>
        </w:rPr>
        <w:lastRenderedPageBreak/>
        <w:t>والخبراء، وبالغالب يصـــعب إيصـــالها للآخرين وهي من الممتلكات التي تحافظ عليها المؤسسة لكسب الميزة التنافسية</w:t>
      </w:r>
      <w:r w:rsidRPr="00D138D7">
        <w:rPr>
          <w:rFonts w:ascii="Sakkal Majalla" w:eastAsia="Calibri" w:hAnsi="Sakkal Majalla" w:cs="Sakkal Majalla" w:hint="cs"/>
          <w:kern w:val="0"/>
          <w:sz w:val="28"/>
          <w:szCs w:val="28"/>
          <w14:ligatures w14:val="none"/>
        </w:rPr>
        <w:t>.</w:t>
      </w:r>
    </w:p>
    <w:p w14:paraId="1139CF40" w14:textId="77777777" w:rsidR="00845AF6" w:rsidRPr="00845AF6" w:rsidRDefault="00845AF6" w:rsidP="00845AF6">
      <w:pPr>
        <w:tabs>
          <w:tab w:val="left" w:pos="3311"/>
        </w:tabs>
        <w:spacing w:before="100" w:beforeAutospacing="1" w:after="100" w:afterAutospacing="1" w:line="360" w:lineRule="auto"/>
        <w:jc w:val="both"/>
        <w:outlineLvl w:val="2"/>
        <w:rPr>
          <w:rFonts w:ascii="Sakkal Majalla" w:eastAsia="Calibri" w:hAnsi="Sakkal Majalla" w:cs="Sakkal Majalla"/>
          <w:b/>
          <w:bCs/>
          <w:kern w:val="0"/>
          <w:sz w:val="40"/>
          <w:szCs w:val="40"/>
          <w:rtl/>
          <w14:ligatures w14:val="none"/>
        </w:rPr>
      </w:pPr>
      <w:bookmarkStart w:id="57" w:name="_Toc172857461"/>
      <w:r w:rsidRPr="00845AF6">
        <w:rPr>
          <w:rFonts w:ascii="Sakkal Majalla" w:eastAsia="Calibri" w:hAnsi="Sakkal Majalla" w:cs="Sakkal Majalla" w:hint="cs"/>
          <w:b/>
          <w:bCs/>
          <w:kern w:val="0"/>
          <w:sz w:val="32"/>
          <w:szCs w:val="32"/>
          <w:rtl/>
          <w14:ligatures w14:val="none"/>
        </w:rPr>
        <w:t>3.1.2 خصائص المعرفة</w:t>
      </w:r>
      <w:bookmarkEnd w:id="57"/>
      <w:r w:rsidRPr="00845AF6">
        <w:rPr>
          <w:rFonts w:ascii="Sakkal Majalla" w:eastAsia="Calibri" w:hAnsi="Sakkal Majalla" w:cs="Sakkal Majalla" w:hint="cs"/>
          <w:b/>
          <w:bCs/>
          <w:kern w:val="0"/>
          <w:sz w:val="32"/>
          <w:szCs w:val="32"/>
          <w:rtl/>
          <w14:ligatures w14:val="none"/>
        </w:rPr>
        <w:t xml:space="preserve"> </w:t>
      </w:r>
    </w:p>
    <w:p w14:paraId="7A87492E" w14:textId="77777777" w:rsidR="00845AF6" w:rsidRPr="00845AF6"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845AF6">
        <w:rPr>
          <w:rFonts w:ascii="Sakkal Majalla" w:eastAsia="Calibri" w:hAnsi="Sakkal Majalla" w:cs="Sakkal Majalla" w:hint="cs"/>
          <w:b/>
          <w:bCs/>
          <w:kern w:val="0"/>
          <w:sz w:val="28"/>
          <w:szCs w:val="28"/>
          <w:rtl/>
          <w14:ligatures w14:val="none"/>
        </w:rPr>
        <w:t>الذاتية</w:t>
      </w:r>
      <w:r w:rsidRPr="00845AF6">
        <w:rPr>
          <w:rFonts w:ascii="Sakkal Majalla" w:eastAsia="Calibri" w:hAnsi="Sakkal Majalla" w:cs="Sakkal Majalla" w:hint="cs"/>
          <w:b/>
          <w:bCs/>
          <w:kern w:val="0"/>
          <w:sz w:val="28"/>
          <w:szCs w:val="28"/>
          <w14:ligatures w14:val="none"/>
        </w:rPr>
        <w:t>:</w:t>
      </w:r>
    </w:p>
    <w:p w14:paraId="123159F4" w14:textId="77777777" w:rsidR="00845AF6" w:rsidRDefault="00D138D7"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lang w:bidi="ar-EG"/>
          <w14:ligatures w14:val="none"/>
        </w:rPr>
      </w:pPr>
      <w:r w:rsidRPr="00D138D7">
        <w:rPr>
          <w:rFonts w:ascii="Sakkal Majalla" w:eastAsia="Calibri" w:hAnsi="Sakkal Majalla" w:cs="Sakkal Majalla" w:hint="cs"/>
          <w:kern w:val="0"/>
          <w:sz w:val="28"/>
          <w:szCs w:val="28"/>
          <w:rtl/>
          <w14:ligatures w14:val="none"/>
        </w:rPr>
        <w:t>المعرفة هي نتاج تفاعل الإنسـان والمعلومات وبذلك فإنها تتأثر بعمق بخلفية الشـخص الذي يتعاطى معها وكذلك بالسـياق الذي يتم فيه تناول هذه المعلومات ومن هنا فإن قراءة أو فهم المعرفة أو بتعبير أدق مكوناتها المعلوماتية وتأويل هذه المكونات وتفسـيرها لاسـتخراج معرفة منها سـيخضـع بالتأكيد للمؤثرات الشــخصــية وبالتالي يمكن توليد وابتكار معرفة جديدة لدى قراءتها من قبل شــخص آخر.(الحسن ،2017)</w:t>
      </w:r>
      <w:r w:rsidR="00845AF6">
        <w:rPr>
          <w:rFonts w:ascii="Sakkal Majalla" w:eastAsia="Calibri" w:hAnsi="Sakkal Majalla" w:cs="Sakkal Majalla"/>
          <w:kern w:val="0"/>
          <w:sz w:val="28"/>
          <w:szCs w:val="28"/>
          <w14:ligatures w14:val="none"/>
        </w:rPr>
        <w:t xml:space="preserve"> </w:t>
      </w:r>
      <w:r w:rsidRPr="00D138D7">
        <w:rPr>
          <w:rFonts w:ascii="Sakkal Majalla" w:eastAsia="Calibri" w:hAnsi="Sakkal Majalla" w:cs="Sakkal Majalla" w:hint="cs"/>
          <w:kern w:val="0"/>
          <w:sz w:val="28"/>
          <w:szCs w:val="28"/>
          <w:rtl/>
          <w14:ligatures w14:val="none"/>
        </w:rPr>
        <w:t>وهكذا بل أكثر من ذلك أن المعرفة المتولدة من قراءة الشــخص نفسـه للمكونات المعلوماتية نفسـها ربما تختلف من سـياق لآخر تختلف فيه المؤثرات الفكرية والنفســية وغيرها .(</w:t>
      </w:r>
      <w:r w:rsidR="007B1A2D" w:rsidRPr="007B1A2D">
        <w:rPr>
          <w:rFonts w:ascii="Sakkal Majalla" w:eastAsia="Calibri" w:hAnsi="Sakkal Majalla" w:cs="Sakkal Majalla"/>
          <w:kern w:val="0"/>
          <w:sz w:val="28"/>
          <w:szCs w:val="28"/>
          <w14:ligatures w14:val="none"/>
        </w:rPr>
        <w:t xml:space="preserve"> Wei, 2020</w:t>
      </w:r>
      <w:r w:rsidRPr="00D138D7">
        <w:rPr>
          <w:rFonts w:ascii="Sakkal Majalla" w:eastAsia="Calibri" w:hAnsi="Sakkal Majalla" w:cs="Sakkal Majalla" w:hint="cs"/>
          <w:kern w:val="0"/>
          <w:sz w:val="28"/>
          <w:szCs w:val="28"/>
          <w:rtl/>
          <w14:ligatures w14:val="none"/>
        </w:rPr>
        <w:t>)</w:t>
      </w:r>
    </w:p>
    <w:p w14:paraId="2ABAED8E" w14:textId="77777777" w:rsidR="00845AF6" w:rsidRPr="00845AF6"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b/>
          <w:bCs/>
          <w:kern w:val="0"/>
          <w:sz w:val="32"/>
          <w:szCs w:val="32"/>
          <w:rtl/>
          <w14:ligatures w14:val="none"/>
        </w:rPr>
      </w:pPr>
      <w:r w:rsidRPr="00845AF6">
        <w:rPr>
          <w:rFonts w:ascii="Sakkal Majalla" w:eastAsia="Calibri" w:hAnsi="Sakkal Majalla" w:cs="Sakkal Majalla" w:hint="cs"/>
          <w:b/>
          <w:bCs/>
          <w:kern w:val="0"/>
          <w:sz w:val="32"/>
          <w:szCs w:val="32"/>
          <w:rtl/>
          <w14:ligatures w14:val="none"/>
        </w:rPr>
        <w:t>القابلية للانتقال</w:t>
      </w:r>
      <w:r w:rsidRPr="00845AF6">
        <w:rPr>
          <w:rFonts w:ascii="Sakkal Majalla" w:eastAsia="Calibri" w:hAnsi="Sakkal Majalla" w:cs="Sakkal Majalla" w:hint="cs"/>
          <w:b/>
          <w:bCs/>
          <w:kern w:val="0"/>
          <w:sz w:val="32"/>
          <w:szCs w:val="32"/>
          <w14:ligatures w14:val="none"/>
        </w:rPr>
        <w:t>:</w:t>
      </w:r>
    </w:p>
    <w:p w14:paraId="01EEEAF5" w14:textId="77777777" w:rsidR="009C4BBB" w:rsidRDefault="00D138D7"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t>إن هذه الخاصـية في المعرفة ظاهرة للعيان، فالشـخص في عمله على سـبيل المثال قد يجرب أسـلوباً معيناً في تنفيذ مهمة ما فإذا نجح في ذلك فإنه يفكر تلقائياً في إمكانية نقل هذه المعرفة إلى مهمة أخرى، والمنظمات تقوم بالشــيء نفســه إذ تحاول تعميم تجاربها الناجحة ونقل المعرفة البناءة بين مواقعها أو فروعها أو أقسامها .(المخيزيم والعواودة ،2016)</w:t>
      </w:r>
    </w:p>
    <w:p w14:paraId="4D746FE3" w14:textId="69FC4FD4" w:rsidR="009C4BBB" w:rsidRPr="009C4BBB"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cs"/>
          <w:b/>
          <w:bCs/>
          <w:kern w:val="0"/>
          <w:sz w:val="28"/>
          <w:szCs w:val="28"/>
          <w:rtl/>
          <w14:ligatures w14:val="none"/>
        </w:rPr>
        <w:t>الطبيعة المضمرة</w:t>
      </w:r>
      <w:r w:rsidRPr="009C4BBB">
        <w:rPr>
          <w:rFonts w:ascii="Sakkal Majalla" w:eastAsia="Calibri" w:hAnsi="Sakkal Majalla" w:cs="Sakkal Majalla" w:hint="cs"/>
          <w:b/>
          <w:bCs/>
          <w:kern w:val="0"/>
          <w:sz w:val="28"/>
          <w:szCs w:val="28"/>
          <w14:ligatures w14:val="none"/>
        </w:rPr>
        <w:t>:</w:t>
      </w:r>
    </w:p>
    <w:p w14:paraId="27F293F3" w14:textId="77777777" w:rsidR="009C4BBB" w:rsidRDefault="00D138D7" w:rsidP="00845AF6">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lang w:bidi="ar-EG"/>
          <w14:ligatures w14:val="none"/>
        </w:rPr>
      </w:pPr>
      <w:r w:rsidRPr="00D138D7">
        <w:rPr>
          <w:rFonts w:ascii="Sakkal Majalla" w:eastAsia="Calibri" w:hAnsi="Sakkal Majalla" w:cs="Sakkal Majalla" w:hint="cs"/>
          <w:kern w:val="0"/>
          <w:sz w:val="28"/>
          <w:szCs w:val="28"/>
          <w:rtl/>
          <w14:ligatures w14:val="none"/>
        </w:rPr>
        <w:t xml:space="preserve">يجب ألا يغيب عن بالنا أن المعرفة تتولد من عقل الإنسـان وليس على الورق أو مكان آخر، وبالتالي فليس من الســهل ملاحظة أو متابعة المعرفة كعملية ولا كنتيجة أو ثمرة لهذه العملية إذ عندما تتم عملية المعرفة وتنتهي فإن الناتج المعرفي يختزن في العقل وقد لا يخرجه صـاحبه مطلقاً أو يخرج جزءاً منه أو يخرجه </w:t>
      </w:r>
      <w:r w:rsidRPr="00D138D7">
        <w:rPr>
          <w:rFonts w:ascii="Sakkal Majalla" w:eastAsia="Calibri" w:hAnsi="Sakkal Majalla" w:cs="Sakkal Majalla" w:hint="cs"/>
          <w:kern w:val="0"/>
          <w:sz w:val="28"/>
          <w:szCs w:val="28"/>
          <w:rtl/>
          <w14:ligatures w14:val="none"/>
        </w:rPr>
        <w:lastRenderedPageBreak/>
        <w:t xml:space="preserve">بشـكل معين بعد فترة من الزمن .إن فهم هذه الخاصـية للمعرفة غاية في الأهمية لنجاح برامج إدارة المعرفة ولتحديد الأسـاليب الملائمة لاسـتخراج الممكن من هذه المعرفة المضـمرة </w:t>
      </w:r>
      <w:r w:rsidR="00E204C0" w:rsidRPr="00E204C0">
        <w:rPr>
          <w:rFonts w:ascii="Sakkal Majalla" w:eastAsia="Calibri" w:hAnsi="Sakkal Majalla" w:cs="Sakkal Majalla"/>
          <w:kern w:val="0"/>
          <w:sz w:val="28"/>
          <w:szCs w:val="28"/>
          <w14:ligatures w14:val="none"/>
        </w:rPr>
        <w:t xml:space="preserve">Biscotti, </w:t>
      </w:r>
      <w:r w:rsidR="00E204C0">
        <w:rPr>
          <w:rFonts w:ascii="Sakkal Majalla" w:eastAsia="Calibri" w:hAnsi="Sakkal Majalla" w:cs="Sakkal Majalla"/>
          <w:kern w:val="0"/>
          <w:sz w:val="28"/>
          <w:szCs w:val="28"/>
          <w:lang w:bidi="ar-EG"/>
          <w14:ligatures w14:val="none"/>
        </w:rPr>
        <w:t>etal,2018</w:t>
      </w:r>
      <w:r w:rsidR="00E204C0">
        <w:rPr>
          <w:rFonts w:ascii="Sakkal Majalla" w:eastAsia="Calibri" w:hAnsi="Sakkal Majalla" w:cs="Sakkal Majalla"/>
          <w:kern w:val="0"/>
          <w:sz w:val="28"/>
          <w:szCs w:val="28"/>
          <w14:ligatures w14:val="none"/>
        </w:rPr>
        <w:t xml:space="preserve">  </w:t>
      </w:r>
      <w:r w:rsidRPr="00D138D7">
        <w:rPr>
          <w:rFonts w:ascii="Sakkal Majalla" w:eastAsia="Calibri" w:hAnsi="Sakkal Majalla" w:cs="Sakkal Majalla" w:hint="cs"/>
          <w:kern w:val="0"/>
          <w:sz w:val="28"/>
          <w:szCs w:val="28"/>
          <w14:ligatures w14:val="none"/>
        </w:rPr>
        <w:t>)</w:t>
      </w:r>
      <w:r w:rsidR="00E204C0">
        <w:rPr>
          <w:rFonts w:ascii="Sakkal Majalla" w:eastAsia="Calibri" w:hAnsi="Sakkal Majalla" w:cs="Sakkal Majalla"/>
          <w:kern w:val="0"/>
          <w:sz w:val="28"/>
          <w:szCs w:val="28"/>
          <w14:ligatures w14:val="none"/>
        </w:rPr>
        <w:t xml:space="preserve">    </w:t>
      </w:r>
      <w:r w:rsidRPr="00D138D7">
        <w:rPr>
          <w:rFonts w:ascii="Sakkal Majalla" w:eastAsia="Calibri" w:hAnsi="Sakkal Majalla" w:cs="Sakkal Majalla" w:hint="cs"/>
          <w:kern w:val="0"/>
          <w:sz w:val="28"/>
          <w:szCs w:val="28"/>
          <w:rtl/>
          <w14:ligatures w14:val="none"/>
        </w:rPr>
        <w:t>)</w:t>
      </w:r>
    </w:p>
    <w:p w14:paraId="634149CE" w14:textId="77777777" w:rsidR="009C4BBB" w:rsidRPr="009C4BBB"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cs"/>
          <w:b/>
          <w:bCs/>
          <w:kern w:val="0"/>
          <w:sz w:val="28"/>
          <w:szCs w:val="28"/>
          <w:rtl/>
          <w14:ligatures w14:val="none"/>
        </w:rPr>
        <w:t>التعزيز الذاتي</w:t>
      </w:r>
      <w:r w:rsidRPr="009C4BBB">
        <w:rPr>
          <w:rFonts w:ascii="Sakkal Majalla" w:eastAsia="Calibri" w:hAnsi="Sakkal Majalla" w:cs="Sakkal Majalla" w:hint="cs"/>
          <w:b/>
          <w:bCs/>
          <w:kern w:val="0"/>
          <w:sz w:val="28"/>
          <w:szCs w:val="28"/>
          <w14:ligatures w14:val="none"/>
        </w:rPr>
        <w:t>:</w:t>
      </w:r>
    </w:p>
    <w:p w14:paraId="05EE3FBA" w14:textId="77777777" w:rsidR="009C4BBB" w:rsidRDefault="00D138D7"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t>تتميز المعرفة عن غيرها من الثروات بأن المشـاركة فيها لا تنقصـها فالشـخص الذي يمتلك المعرفة ويشـارك بها غيره ســتبقى معرفته لدية في حين أنه يضــيف إلى معرفة غيره هذا في الحد الأدنى، والمتوقع أكثر من ذلك أن المشـاركة المعرفية بينهما سـتضـيف قيمة جديدة لمعرفة ك ٍل منهما.(</w:t>
      </w:r>
      <w:r w:rsidR="00E204C0">
        <w:rPr>
          <w:rFonts w:ascii="Sakkal Majalla" w:eastAsia="Calibri" w:hAnsi="Sakkal Majalla" w:cs="Sakkal Majalla" w:hint="cs"/>
          <w:kern w:val="0"/>
          <w:sz w:val="28"/>
          <w:szCs w:val="28"/>
          <w:rtl/>
          <w:lang w:bidi="ar-EG"/>
          <w14:ligatures w14:val="none"/>
        </w:rPr>
        <w:t>سلامة</w:t>
      </w:r>
      <w:r w:rsidRPr="00D138D7">
        <w:rPr>
          <w:rFonts w:ascii="Sakkal Majalla" w:eastAsia="Calibri" w:hAnsi="Sakkal Majalla" w:cs="Sakkal Majalla" w:hint="cs"/>
          <w:kern w:val="0"/>
          <w:sz w:val="28"/>
          <w:szCs w:val="28"/>
          <w:rtl/>
          <w14:ligatures w14:val="none"/>
        </w:rPr>
        <w:t>،20</w:t>
      </w:r>
      <w:r w:rsidR="00E204C0">
        <w:rPr>
          <w:rFonts w:ascii="Sakkal Majalla" w:eastAsia="Calibri" w:hAnsi="Sakkal Majalla" w:cs="Sakkal Majalla" w:hint="cs"/>
          <w:kern w:val="0"/>
          <w:sz w:val="28"/>
          <w:szCs w:val="28"/>
          <w:rtl/>
          <w14:ligatures w14:val="none"/>
        </w:rPr>
        <w:t>2</w:t>
      </w:r>
      <w:r w:rsidRPr="00D138D7">
        <w:rPr>
          <w:rFonts w:ascii="Sakkal Majalla" w:eastAsia="Calibri" w:hAnsi="Sakkal Majalla" w:cs="Sakkal Majalla" w:hint="cs"/>
          <w:kern w:val="0"/>
          <w:sz w:val="28"/>
          <w:szCs w:val="28"/>
          <w:rtl/>
          <w14:ligatures w14:val="none"/>
        </w:rPr>
        <w:t>1)</w:t>
      </w:r>
    </w:p>
    <w:p w14:paraId="5FA8A5D5" w14:textId="77777777" w:rsidR="009C4BBB" w:rsidRPr="009C4BBB"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C4BBB">
        <w:rPr>
          <w:rFonts w:ascii="Sakkal Majalla" w:eastAsia="Calibri" w:hAnsi="Sakkal Majalla" w:cs="Sakkal Majalla" w:hint="cs"/>
          <w:b/>
          <w:bCs/>
          <w:kern w:val="0"/>
          <w:sz w:val="28"/>
          <w:szCs w:val="28"/>
          <w:rtl/>
          <w14:ligatures w14:val="none"/>
        </w:rPr>
        <w:t>الزوال</w:t>
      </w:r>
      <w:r w:rsidR="009C4BBB">
        <w:rPr>
          <w:rFonts w:ascii="Sakkal Majalla" w:eastAsia="Calibri" w:hAnsi="Sakkal Majalla" w:cs="Sakkal Majalla" w:hint="cs"/>
          <w:b/>
          <w:bCs/>
          <w:kern w:val="0"/>
          <w:sz w:val="28"/>
          <w:szCs w:val="28"/>
          <w14:ligatures w14:val="none"/>
        </w:rPr>
        <w:t>:</w:t>
      </w:r>
    </w:p>
    <w:p w14:paraId="7D6BD2D2" w14:textId="3D2988A0" w:rsidR="009C4BBB" w:rsidRPr="009C4BBB" w:rsidRDefault="00D138D7"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cs"/>
          <w:kern w:val="0"/>
          <w:sz w:val="28"/>
          <w:szCs w:val="28"/>
          <w:rtl/>
          <w14:ligatures w14:val="none"/>
        </w:rPr>
        <w:t>إن قيمة المعرفة وأهميتها ليســت ثابتة مع الزمن بل هي عرضــة للتغير لا بل والزوال مع مرور الوقت لاســيما في مجال الأعمال التي تعمل وتنافس في بيئة مفتوحة والســباق بين المتنافســين في مجال امتلاك التقنيات الجديدة واختراع تقنيات إضـافية يمكن أن تنهى قيمة ما تمتلكه منظمة أعمال ما وتحقق من خلاله ميزة تنافسية عالية وربحية كبيرة.(</w:t>
      </w:r>
      <w:r w:rsidR="00D05C0F" w:rsidRPr="009C4BBB">
        <w:rPr>
          <w:rFonts w:ascii="Sakkal Majalla" w:eastAsia="Calibri" w:hAnsi="Sakkal Majalla" w:cs="Sakkal Majalla" w:hint="cs"/>
          <w:kern w:val="0"/>
          <w:sz w:val="28"/>
          <w:szCs w:val="28"/>
          <w:rtl/>
          <w:lang w:bidi="ar-EG"/>
          <w14:ligatures w14:val="none"/>
        </w:rPr>
        <w:t>مرسى</w:t>
      </w:r>
      <w:r w:rsidRPr="009C4BBB">
        <w:rPr>
          <w:rFonts w:ascii="Sakkal Majalla" w:eastAsia="Calibri" w:hAnsi="Sakkal Majalla" w:cs="Sakkal Majalla" w:hint="cs"/>
          <w:kern w:val="0"/>
          <w:sz w:val="28"/>
          <w:szCs w:val="28"/>
          <w:rtl/>
          <w14:ligatures w14:val="none"/>
        </w:rPr>
        <w:t xml:space="preserve"> ،202</w:t>
      </w:r>
      <w:r w:rsidR="00D05C0F" w:rsidRPr="009C4BBB">
        <w:rPr>
          <w:rFonts w:ascii="Sakkal Majalla" w:eastAsia="Calibri" w:hAnsi="Sakkal Majalla" w:cs="Sakkal Majalla" w:hint="cs"/>
          <w:kern w:val="0"/>
          <w:sz w:val="28"/>
          <w:szCs w:val="28"/>
          <w:rtl/>
          <w14:ligatures w14:val="none"/>
        </w:rPr>
        <w:t>2</w:t>
      </w:r>
      <w:r w:rsidRPr="009C4BBB">
        <w:rPr>
          <w:rFonts w:ascii="Sakkal Majalla" w:eastAsia="Calibri" w:hAnsi="Sakkal Majalla" w:cs="Sakkal Majalla" w:hint="cs"/>
          <w:kern w:val="0"/>
          <w:sz w:val="28"/>
          <w:szCs w:val="28"/>
          <w:rtl/>
          <w14:ligatures w14:val="none"/>
        </w:rPr>
        <w:t>)</w:t>
      </w:r>
    </w:p>
    <w:p w14:paraId="0B6C7151" w14:textId="77777777" w:rsidR="009C4BBB" w:rsidRPr="009C4BBB"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9C4BBB">
        <w:rPr>
          <w:rFonts w:ascii="Sakkal Majalla" w:eastAsia="Calibri" w:hAnsi="Sakkal Majalla" w:cs="Sakkal Majalla" w:hint="cs"/>
          <w:b/>
          <w:bCs/>
          <w:kern w:val="0"/>
          <w:sz w:val="28"/>
          <w:szCs w:val="28"/>
          <w:rtl/>
          <w14:ligatures w14:val="none"/>
        </w:rPr>
        <w:t>اللحظية</w:t>
      </w:r>
      <w:r w:rsidRPr="009C4BBB">
        <w:rPr>
          <w:rFonts w:ascii="Sakkal Majalla" w:eastAsia="Calibri" w:hAnsi="Sakkal Majalla" w:cs="Sakkal Majalla" w:hint="cs"/>
          <w:b/>
          <w:bCs/>
          <w:kern w:val="0"/>
          <w:sz w:val="28"/>
          <w:szCs w:val="28"/>
          <w14:ligatures w14:val="none"/>
        </w:rPr>
        <w:t>:</w:t>
      </w:r>
    </w:p>
    <w:p w14:paraId="05244D19" w14:textId="2DE14DB7" w:rsidR="00D138D7" w:rsidRPr="009C4BBB" w:rsidRDefault="00D138D7"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cs"/>
          <w:kern w:val="0"/>
          <w:sz w:val="28"/>
          <w:szCs w:val="28"/>
          <w:rtl/>
          <w14:ligatures w14:val="none"/>
        </w:rPr>
        <w:t>هذه الخاصـية للمعرفة لا تعني أبداً العشـوائية كما أنها لا تعني أيضـاً عدم إمكانية إدارة المعرفة بسـبب هذه الخاصــية إذ المطلوب هو تهيئة المناخ المناســب لتوليد المعرفة ومن المؤكد عندئذ إن شــيئاً ما سيتولد دون أن نجزم بالضبط بتوقيته أو مدى فائدته.( الزطمة، ،2011)</w:t>
      </w:r>
    </w:p>
    <w:p w14:paraId="5D373026" w14:textId="24B6FE27" w:rsidR="00D138D7" w:rsidRPr="009C4BBB" w:rsidRDefault="00D138D7" w:rsidP="0025308C">
      <w:pPr>
        <w:pStyle w:val="ListParagraph"/>
        <w:numPr>
          <w:ilvl w:val="0"/>
          <w:numId w:val="36"/>
        </w:numPr>
        <w:tabs>
          <w:tab w:val="left" w:pos="3311"/>
        </w:tabs>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cs"/>
          <w:b/>
          <w:bCs/>
          <w:kern w:val="0"/>
          <w:sz w:val="28"/>
          <w:szCs w:val="28"/>
          <w:rtl/>
          <w14:ligatures w14:val="none"/>
        </w:rPr>
        <w:t>التجديد والاستمرارية</w:t>
      </w:r>
      <w:r w:rsidRPr="009C4BBB">
        <w:rPr>
          <w:rFonts w:ascii="Sakkal Majalla" w:eastAsia="Calibri" w:hAnsi="Sakkal Majalla" w:cs="Sakkal Majalla" w:hint="cs"/>
          <w:b/>
          <w:bCs/>
          <w:kern w:val="0"/>
          <w:sz w:val="28"/>
          <w:szCs w:val="28"/>
          <w14:ligatures w14:val="none"/>
        </w:rPr>
        <w:t>:</w:t>
      </w:r>
    </w:p>
    <w:p w14:paraId="7F2879A8" w14:textId="47827DDB" w:rsidR="00D138D7" w:rsidRPr="002661D9" w:rsidRDefault="00D138D7"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D138D7">
        <w:rPr>
          <w:rFonts w:ascii="Sakkal Majalla" w:eastAsia="Calibri" w:hAnsi="Sakkal Majalla" w:cs="Sakkal Majalla" w:hint="cs"/>
          <w:kern w:val="0"/>
          <w:sz w:val="28"/>
          <w:szCs w:val="28"/>
          <w:rtl/>
          <w14:ligatures w14:val="none"/>
        </w:rPr>
        <w:t>فالمعرفة تتراكم وتتفاعل مع معطيات معرفية جديدة لتتولد بالإبداع والابتكار معرفة جديدة وهذه بدورها تتفاعل مع المعطيات والأحداث وهذا ما يعطيها خاصـــية الاســـتمرارية والتجدد</w:t>
      </w:r>
      <w:r w:rsidRPr="00A94469">
        <w:rPr>
          <w:rFonts w:ascii="Sakkal Majalla" w:eastAsia="Calibri" w:hAnsi="Sakkal Majalla" w:cs="Sakkal Majalla" w:hint="cs"/>
          <w:kern w:val="0"/>
          <w:sz w:val="28"/>
          <w:szCs w:val="28"/>
          <w:rtl/>
          <w14:ligatures w14:val="none"/>
        </w:rPr>
        <w:t xml:space="preserve">.( </w:t>
      </w:r>
      <w:r w:rsidR="00A94469" w:rsidRPr="00A94469">
        <w:rPr>
          <w:rFonts w:ascii="Sakkal Majalla" w:eastAsia="Calibri" w:hAnsi="Sakkal Majalla" w:cs="Sakkal Majalla"/>
          <w:kern w:val="0"/>
          <w:sz w:val="28"/>
          <w:szCs w:val="28"/>
          <w:rtl/>
          <w14:ligatures w14:val="none"/>
        </w:rPr>
        <w:t>الجديبي</w:t>
      </w:r>
      <w:r w:rsidRPr="00A94469">
        <w:rPr>
          <w:rFonts w:ascii="Sakkal Majalla" w:eastAsia="Calibri" w:hAnsi="Sakkal Majalla" w:cs="Sakkal Majalla" w:hint="cs"/>
          <w:kern w:val="0"/>
          <w:sz w:val="28"/>
          <w:szCs w:val="28"/>
          <w:rtl/>
          <w14:ligatures w14:val="none"/>
        </w:rPr>
        <w:t xml:space="preserve"> ،2020)</w:t>
      </w:r>
      <w:r w:rsidRPr="00D138D7">
        <w:rPr>
          <w:rFonts w:ascii="Sakkal Majalla" w:eastAsia="Calibri" w:hAnsi="Sakkal Majalla" w:cs="Sakkal Majalla" w:hint="cs"/>
          <w:kern w:val="0"/>
          <w:sz w:val="28"/>
          <w:szCs w:val="28"/>
          <w14:ligatures w14:val="none"/>
        </w:rPr>
        <w:br/>
      </w:r>
    </w:p>
    <w:p w14:paraId="722E66CE" w14:textId="04A35BFE" w:rsidR="002661D9" w:rsidRPr="002661D9" w:rsidRDefault="009C4BBB"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58" w:name="_Toc172857462"/>
      <w:r>
        <w:rPr>
          <w:rFonts w:ascii="Sakkal Majalla" w:eastAsia="Calibri" w:hAnsi="Sakkal Majalla" w:cs="Sakkal Majalla" w:hint="cs"/>
          <w:b/>
          <w:bCs/>
          <w:kern w:val="0"/>
          <w:sz w:val="32"/>
          <w:szCs w:val="32"/>
          <w:rtl/>
          <w14:ligatures w14:val="none"/>
        </w:rPr>
        <w:lastRenderedPageBreak/>
        <w:t xml:space="preserve">4.1.2 </w:t>
      </w:r>
      <w:r w:rsidR="002661D9" w:rsidRPr="002661D9">
        <w:rPr>
          <w:rFonts w:ascii="Sakkal Majalla" w:eastAsia="Calibri" w:hAnsi="Sakkal Majalla" w:cs="Sakkal Majalla"/>
          <w:b/>
          <w:bCs/>
          <w:kern w:val="0"/>
          <w:sz w:val="32"/>
          <w:szCs w:val="32"/>
          <w:rtl/>
          <w14:ligatures w14:val="none"/>
        </w:rPr>
        <w:t>مفهوم إدارة المعرفة</w:t>
      </w:r>
      <w:bookmarkEnd w:id="58"/>
    </w:p>
    <w:p w14:paraId="792ADF19"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تعتمد المنظمات المتقدمة والمتطورة على الاقتصاد المعرفي والاستخدام </w:t>
      </w:r>
      <w:r w:rsidRPr="002661D9">
        <w:rPr>
          <w:rFonts w:ascii="Sakkal Majalla" w:eastAsia="Calibri" w:hAnsi="Sakkal Majalla" w:cs="Sakkal Majalla" w:hint="cs"/>
          <w:kern w:val="0"/>
          <w:sz w:val="28"/>
          <w:szCs w:val="28"/>
          <w:rtl/>
          <w14:ligatures w14:val="none"/>
        </w:rPr>
        <w:t>الأمثل</w:t>
      </w:r>
      <w:r w:rsidRPr="002661D9">
        <w:rPr>
          <w:rFonts w:ascii="Sakkal Majalla" w:eastAsia="Calibri" w:hAnsi="Sakkal Majalla" w:cs="Sakkal Majalla"/>
          <w:kern w:val="0"/>
          <w:sz w:val="28"/>
          <w:szCs w:val="28"/>
          <w:rtl/>
          <w14:ligatures w14:val="none"/>
        </w:rPr>
        <w:t xml:space="preserve"> لتكنولوجيا المعلومات، فالتقنية هي عامل </w:t>
      </w:r>
      <w:r w:rsidRPr="002661D9">
        <w:rPr>
          <w:rFonts w:ascii="Sakkal Majalla" w:eastAsia="Calibri" w:hAnsi="Sakkal Majalla" w:cs="Sakkal Majalla" w:hint="cs"/>
          <w:kern w:val="0"/>
          <w:sz w:val="28"/>
          <w:szCs w:val="28"/>
          <w:rtl/>
          <w14:ligatures w14:val="none"/>
        </w:rPr>
        <w:t>أساسي</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ومهم لتحريك المنظمات، والمعرفة وقود هذا المحرك، اذ</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تعتبر المعرفة المصدر الاستراتيجي في بناء الميزة التنافسية للمنظمات، ويسهم استخدامها في توليد</w:t>
      </w:r>
      <w:r w:rsidRPr="002661D9">
        <w:rPr>
          <w:rFonts w:ascii="Sakkal Majalla" w:eastAsia="Calibri" w:hAnsi="Sakkal Majalla" w:cs="Sakkal Majalla" w:hint="cs"/>
          <w:kern w:val="0"/>
          <w:sz w:val="28"/>
          <w:szCs w:val="28"/>
          <w:rtl/>
          <w14:ligatures w14:val="none"/>
        </w:rPr>
        <w:t xml:space="preserve"> أفكار</w:t>
      </w:r>
      <w:r w:rsidRPr="002661D9">
        <w:rPr>
          <w:rFonts w:ascii="Sakkal Majalla" w:eastAsia="Calibri" w:hAnsi="Sakkal Majalla" w:cs="Sakkal Majalla"/>
          <w:kern w:val="0"/>
          <w:sz w:val="28"/>
          <w:szCs w:val="28"/>
          <w:rtl/>
          <w14:ligatures w14:val="none"/>
        </w:rPr>
        <w:t xml:space="preserve"> جديدة وتطويرها بتكاليف قليلة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 xml:space="preserve"> اليامي</w:t>
      </w:r>
      <w:r w:rsidRPr="002661D9">
        <w:rPr>
          <w:rFonts w:ascii="Sakkal Majalla" w:eastAsia="Calibri" w:hAnsi="Sakkal Majalla" w:cs="Sakkal Majalla" w:hint="cs"/>
          <w:kern w:val="0"/>
          <w:sz w:val="28"/>
          <w:szCs w:val="28"/>
          <w:rtl/>
          <w14:ligatures w14:val="none"/>
        </w:rPr>
        <w:t>،</w:t>
      </w:r>
      <w:r w:rsidRPr="002661D9">
        <w:rPr>
          <w:rFonts w:ascii="Sakkal Majalla" w:eastAsia="Calibri" w:hAnsi="Sakkal Majalla" w:cs="Sakkal Majalla"/>
          <w:kern w:val="0"/>
          <w:sz w:val="28"/>
          <w:szCs w:val="28"/>
          <w:rtl/>
          <w14:ligatures w14:val="none"/>
        </w:rPr>
        <w:t xml:space="preserve"> 2017 ) </w:t>
      </w:r>
      <w:r w:rsidRPr="002661D9">
        <w:rPr>
          <w:rFonts w:ascii="Sakkal Majalla" w:eastAsia="Calibri" w:hAnsi="Sakkal Majalla" w:cs="Sakkal Majalla" w:hint="cs"/>
          <w:kern w:val="0"/>
          <w:sz w:val="28"/>
          <w:szCs w:val="28"/>
          <w:rtl/>
          <w14:ligatures w14:val="none"/>
        </w:rPr>
        <w:t>.</w:t>
      </w:r>
    </w:p>
    <w:p w14:paraId="16D8FC03" w14:textId="705D1BC8"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في حين يرى بن حليم والأسطى (2021) </w:t>
      </w:r>
      <w:r w:rsidRPr="002661D9">
        <w:rPr>
          <w:rFonts w:ascii="Sakkal Majalla" w:eastAsia="Calibri" w:hAnsi="Sakkal Majalla" w:cs="Sakkal Majalla" w:hint="cs"/>
          <w:kern w:val="0"/>
          <w:sz w:val="28"/>
          <w:szCs w:val="28"/>
          <w:rtl/>
          <w14:ligatures w14:val="none"/>
        </w:rPr>
        <w:t>أن</w:t>
      </w:r>
      <w:r w:rsidRPr="002661D9">
        <w:rPr>
          <w:rFonts w:ascii="Sakkal Majalla" w:eastAsia="Calibri" w:hAnsi="Sakkal Majalla" w:cs="Sakkal Majalla"/>
          <w:kern w:val="0"/>
          <w:sz w:val="28"/>
          <w:szCs w:val="28"/>
          <w:rtl/>
          <w14:ligatures w14:val="none"/>
        </w:rPr>
        <w:t xml:space="preserve"> إدارة المعرفة هي عدد من العمليات المتكاملة فيما بينها تو</w:t>
      </w:r>
      <w:r w:rsidR="009C4BBB">
        <w:rPr>
          <w:rFonts w:ascii="Sakkal Majalla" w:eastAsia="Calibri" w:hAnsi="Sakkal Majalla" w:cs="Sakkal Majalla"/>
          <w:kern w:val="0"/>
          <w:sz w:val="28"/>
          <w:szCs w:val="28"/>
          <w:rtl/>
          <w14:ligatures w14:val="none"/>
        </w:rPr>
        <w:t>ليد وتخزين ونشر وتطبيق المعرفة.</w:t>
      </w:r>
    </w:p>
    <w:p w14:paraId="1D48B0EB"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كما عرفها الثبيتي (2020) </w:t>
      </w:r>
      <w:r w:rsidRPr="002661D9">
        <w:rPr>
          <w:rFonts w:ascii="Sakkal Majalla" w:eastAsia="Calibri" w:hAnsi="Sakkal Majalla" w:cs="Sakkal Majalla" w:hint="cs"/>
          <w:kern w:val="0"/>
          <w:sz w:val="28"/>
          <w:szCs w:val="28"/>
          <w:rtl/>
          <w14:ligatures w14:val="none"/>
        </w:rPr>
        <w:t>أنها</w:t>
      </w:r>
      <w:r w:rsidRPr="002661D9">
        <w:rPr>
          <w:rFonts w:ascii="Sakkal Majalla" w:eastAsia="Calibri" w:hAnsi="Sakkal Majalla" w:cs="Sakkal Majalla"/>
          <w:kern w:val="0"/>
          <w:sz w:val="28"/>
          <w:szCs w:val="28"/>
          <w:rtl/>
          <w14:ligatures w14:val="none"/>
        </w:rPr>
        <w:t xml:space="preserve"> عدد من الخطوات والتي تبدأ من تشخيص المعرفة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 xml:space="preserve">وتنتهي بتطبيقها من خلال توليدها ونشرها وتخزينها للاستفادة منها لتحقيق </w:t>
      </w:r>
      <w:r w:rsidRPr="002661D9">
        <w:rPr>
          <w:rFonts w:ascii="Sakkal Majalla" w:eastAsia="Calibri" w:hAnsi="Sakkal Majalla" w:cs="Sakkal Majalla" w:hint="cs"/>
          <w:kern w:val="0"/>
          <w:sz w:val="28"/>
          <w:szCs w:val="28"/>
          <w:rtl/>
          <w14:ligatures w14:val="none"/>
        </w:rPr>
        <w:t>أهداف</w:t>
      </w:r>
      <w:r w:rsidRPr="002661D9">
        <w:rPr>
          <w:rFonts w:ascii="Sakkal Majalla" w:eastAsia="Calibri" w:hAnsi="Sakkal Majalla" w:cs="Sakkal Majalla"/>
          <w:kern w:val="0"/>
          <w:sz w:val="28"/>
          <w:szCs w:val="28"/>
          <w:rtl/>
          <w14:ligatures w14:val="none"/>
        </w:rPr>
        <w:t xml:space="preserve"> المنظمة". وتعتبر إدارة المعرفة </w:t>
      </w:r>
      <w:r w:rsidRPr="002661D9">
        <w:rPr>
          <w:rFonts w:ascii="Sakkal Majalla" w:eastAsia="Calibri" w:hAnsi="Sakkal Majalla" w:cs="Sakkal Majalla" w:hint="cs"/>
          <w:kern w:val="0"/>
          <w:sz w:val="28"/>
          <w:szCs w:val="28"/>
          <w:rtl/>
          <w14:ligatures w14:val="none"/>
        </w:rPr>
        <w:t>أسلوبا</w:t>
      </w:r>
      <w:r w:rsidRPr="002661D9">
        <w:rPr>
          <w:rFonts w:ascii="Sakkal Majalla" w:eastAsia="Calibri" w:hAnsi="Sakkal Majalla" w:cs="Sakkal Majalla"/>
          <w:kern w:val="0"/>
          <w:sz w:val="28"/>
          <w:szCs w:val="28"/>
          <w:rtl/>
          <w14:ligatures w14:val="none"/>
        </w:rPr>
        <w:t xml:space="preserve"> متكاملا للمشاركة في موارد</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المعلومات داخل المنظمة، وممكن</w:t>
      </w:r>
      <w:r w:rsidRPr="002661D9">
        <w:rPr>
          <w:rFonts w:ascii="Sakkal Majalla" w:eastAsia="Calibri" w:hAnsi="Sakkal Majalla" w:cs="Sakkal Majalla" w:hint="cs"/>
          <w:kern w:val="0"/>
          <w:sz w:val="28"/>
          <w:szCs w:val="28"/>
          <w:rtl/>
          <w14:ligatures w14:val="none"/>
        </w:rPr>
        <w:t xml:space="preserve"> أن</w:t>
      </w:r>
      <w:r w:rsidRPr="002661D9">
        <w:rPr>
          <w:rFonts w:ascii="Sakkal Majalla" w:eastAsia="Calibri" w:hAnsi="Sakkal Majalla" w:cs="Sakkal Majalla"/>
          <w:kern w:val="0"/>
          <w:sz w:val="28"/>
          <w:szCs w:val="28"/>
          <w:rtl/>
          <w14:ligatures w14:val="none"/>
        </w:rPr>
        <w:t xml:space="preserve"> تشمل موارد المعلومات السياسات </w:t>
      </w:r>
      <w:r w:rsidRPr="002661D9">
        <w:rPr>
          <w:rFonts w:ascii="Sakkal Majalla" w:eastAsia="Calibri" w:hAnsi="Sakkal Majalla" w:cs="Sakkal Majalla" w:hint="cs"/>
          <w:kern w:val="0"/>
          <w:sz w:val="28"/>
          <w:szCs w:val="28"/>
          <w:rtl/>
          <w14:ligatures w14:val="none"/>
        </w:rPr>
        <w:t>والإجراءات</w:t>
      </w:r>
      <w:r w:rsidRPr="002661D9">
        <w:rPr>
          <w:rFonts w:ascii="Sakkal Majalla" w:eastAsia="Calibri" w:hAnsi="Sakkal Majalla" w:cs="Sakkal Majalla"/>
          <w:kern w:val="0"/>
          <w:sz w:val="28"/>
          <w:szCs w:val="28"/>
          <w:rtl/>
          <w14:ligatures w14:val="none"/>
        </w:rPr>
        <w:t xml:space="preserve"> والبيانات والوثائق والخبرات غير الواضحة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 xml:space="preserve">التي يمتلكها </w:t>
      </w:r>
      <w:r w:rsidRPr="002661D9">
        <w:rPr>
          <w:rFonts w:ascii="Sakkal Majalla" w:eastAsia="Calibri" w:hAnsi="Sakkal Majalla" w:cs="Sakkal Majalla" w:hint="cs"/>
          <w:kern w:val="0"/>
          <w:sz w:val="28"/>
          <w:szCs w:val="28"/>
          <w:rtl/>
          <w14:ligatures w14:val="none"/>
        </w:rPr>
        <w:t>أفراد</w:t>
      </w:r>
      <w:r w:rsidRPr="002661D9">
        <w:rPr>
          <w:rFonts w:ascii="Sakkal Majalla" w:eastAsia="Calibri" w:hAnsi="Sakkal Majalla" w:cs="Sakkal Majalla"/>
          <w:kern w:val="0"/>
          <w:sz w:val="28"/>
          <w:szCs w:val="28"/>
          <w:rtl/>
          <w14:ligatures w14:val="none"/>
        </w:rPr>
        <w:t xml:space="preserve"> المنظمة (سلامة </w:t>
      </w:r>
      <w:r w:rsidRPr="002661D9">
        <w:rPr>
          <w:rFonts w:ascii="Sakkal Majalla" w:eastAsia="Calibri" w:hAnsi="Sakkal Majalla" w:cs="Sakkal Majalla" w:hint="cs"/>
          <w:kern w:val="0"/>
          <w:sz w:val="28"/>
          <w:szCs w:val="28"/>
          <w:rtl/>
          <w14:ligatures w14:val="none"/>
        </w:rPr>
        <w:t>،</w:t>
      </w:r>
      <w:r w:rsidRPr="002661D9">
        <w:rPr>
          <w:rFonts w:ascii="Sakkal Majalla" w:eastAsia="Calibri" w:hAnsi="Sakkal Majalla" w:cs="Sakkal Majalla"/>
          <w:kern w:val="0"/>
          <w:sz w:val="28"/>
          <w:szCs w:val="28"/>
          <w:rtl/>
          <w14:ligatures w14:val="none"/>
        </w:rPr>
        <w:t>2020)</w:t>
      </w:r>
    </w:p>
    <w:p w14:paraId="08B7F932"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وعرفها (2020) </w:t>
      </w:r>
      <w:r w:rsidRPr="002661D9">
        <w:rPr>
          <w:rFonts w:ascii="Sakkal Majalla" w:eastAsia="Calibri" w:hAnsi="Sakkal Majalla" w:cs="Sakkal Majalla"/>
          <w:kern w:val="0"/>
          <w:sz w:val="28"/>
          <w:szCs w:val="28"/>
          <w14:ligatures w14:val="none"/>
        </w:rPr>
        <w:t>Wei</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أنها</w:t>
      </w:r>
      <w:r w:rsidRPr="002661D9">
        <w:rPr>
          <w:rFonts w:ascii="Sakkal Majalla" w:eastAsia="Calibri" w:hAnsi="Sakkal Majalla" w:cs="Sakkal Majalla"/>
          <w:kern w:val="0"/>
          <w:sz w:val="28"/>
          <w:szCs w:val="28"/>
          <w:rtl/>
          <w14:ligatures w14:val="none"/>
        </w:rPr>
        <w:t xml:space="preserve"> الجهد الذي تبذله المنظمة للحصول على المعرفة التي تتعلق بنشاطها وجمعها وتخزينها واستخدامها بين </w:t>
      </w:r>
      <w:r w:rsidRPr="002661D9">
        <w:rPr>
          <w:rFonts w:ascii="Sakkal Majalla" w:eastAsia="Calibri" w:hAnsi="Sakkal Majalla" w:cs="Sakkal Majalla" w:hint="cs"/>
          <w:kern w:val="0"/>
          <w:sz w:val="28"/>
          <w:szCs w:val="28"/>
          <w:rtl/>
          <w14:ligatures w14:val="none"/>
        </w:rPr>
        <w:t>أقسام</w:t>
      </w:r>
      <w:r w:rsidRPr="002661D9">
        <w:rPr>
          <w:rFonts w:ascii="Sakkal Majalla" w:eastAsia="Calibri" w:hAnsi="Sakkal Majalla" w:cs="Sakkal Majalla"/>
          <w:kern w:val="0"/>
          <w:sz w:val="28"/>
          <w:szCs w:val="28"/>
          <w:rtl/>
          <w14:ligatures w14:val="none"/>
        </w:rPr>
        <w:t xml:space="preserve"> وأفراد المنظمة، مما يؤدي إلى اتخاذ القرارات</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الصحيحة بكفاءة عالية.</w:t>
      </w:r>
    </w:p>
    <w:p w14:paraId="14DFB421"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وعرف (2016) </w:t>
      </w:r>
      <w:proofErr w:type="spellStart"/>
      <w:r w:rsidRPr="002661D9">
        <w:rPr>
          <w:rFonts w:ascii="Sakkal Majalla" w:eastAsia="Calibri" w:hAnsi="Sakkal Majalla" w:cs="Sakkal Majalla"/>
          <w:kern w:val="0"/>
          <w:sz w:val="28"/>
          <w:szCs w:val="28"/>
          <w14:ligatures w14:val="none"/>
        </w:rPr>
        <w:t>Mahawrah</w:t>
      </w:r>
      <w:proofErr w:type="spellEnd"/>
      <w:r w:rsidRPr="002661D9">
        <w:rPr>
          <w:rFonts w:ascii="Sakkal Majalla" w:eastAsia="Calibri" w:hAnsi="Sakkal Majalla" w:cs="Sakkal Majalla"/>
          <w:kern w:val="0"/>
          <w:sz w:val="28"/>
          <w:szCs w:val="28"/>
          <w:rtl/>
          <w14:ligatures w14:val="none"/>
        </w:rPr>
        <w:t xml:space="preserve"> إدارة المعرفة </w:t>
      </w:r>
      <w:r w:rsidRPr="002661D9">
        <w:rPr>
          <w:rFonts w:ascii="Sakkal Majalla" w:eastAsia="Calibri" w:hAnsi="Sakkal Majalla" w:cs="Sakkal Majalla" w:hint="cs"/>
          <w:kern w:val="0"/>
          <w:sz w:val="28"/>
          <w:szCs w:val="28"/>
          <w:rtl/>
          <w14:ligatures w14:val="none"/>
        </w:rPr>
        <w:t>أنها</w:t>
      </w:r>
      <w:r w:rsidRPr="002661D9">
        <w:rPr>
          <w:rFonts w:ascii="Sakkal Majalla" w:eastAsia="Calibri" w:hAnsi="Sakkal Majalla" w:cs="Sakkal Majalla"/>
          <w:kern w:val="0"/>
          <w:sz w:val="28"/>
          <w:szCs w:val="28"/>
          <w:rtl/>
          <w14:ligatures w14:val="none"/>
        </w:rPr>
        <w:t xml:space="preserve"> تعبر عن الهدف الاستراتيجي للمنظمة مما</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تساعد على تعزيز الميزة التنافسية لديها.</w:t>
      </w:r>
    </w:p>
    <w:p w14:paraId="650E1BF8"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في حين يرى (2019) </w:t>
      </w:r>
      <w:r w:rsidRPr="002661D9">
        <w:rPr>
          <w:rFonts w:ascii="Sakkal Majalla" w:eastAsia="Calibri" w:hAnsi="Sakkal Majalla" w:cs="Sakkal Majalla"/>
          <w:kern w:val="0"/>
          <w:sz w:val="28"/>
          <w:szCs w:val="28"/>
          <w14:ligatures w14:val="none"/>
        </w:rPr>
        <w:t>Rothaermel</w:t>
      </w:r>
      <w:r w:rsidRPr="002661D9">
        <w:rPr>
          <w:rFonts w:ascii="Sakkal Majalla" w:eastAsia="Calibri" w:hAnsi="Sakkal Majalla" w:cs="Sakkal Majalla"/>
          <w:kern w:val="0"/>
          <w:sz w:val="28"/>
          <w:szCs w:val="28"/>
          <w:rtl/>
          <w14:ligatures w14:val="none"/>
        </w:rPr>
        <w:t xml:space="preserve"> بأن إدارة المعرفة هي منهج يتم من خلاله تحقيق</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أهداف المنظمة عن طريق استخدامها بالشكل الأمثل، واستغلال الموارد المعرفية بأكبر قدر ممكن.</w:t>
      </w:r>
    </w:p>
    <w:p w14:paraId="6953EBF5"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lastRenderedPageBreak/>
        <w:t xml:space="preserve"> و</w:t>
      </w:r>
      <w:r w:rsidRPr="002661D9">
        <w:rPr>
          <w:rFonts w:ascii="Sakkal Majalla" w:eastAsia="Calibri" w:hAnsi="Sakkal Majalla" w:cs="Sakkal Majalla" w:hint="cs"/>
          <w:kern w:val="0"/>
          <w:sz w:val="28"/>
          <w:szCs w:val="28"/>
          <w:rtl/>
          <w14:ligatures w14:val="none"/>
        </w:rPr>
        <w:t>ی</w:t>
      </w:r>
      <w:r w:rsidRPr="002661D9">
        <w:rPr>
          <w:rFonts w:ascii="Sakkal Majalla" w:eastAsia="Calibri" w:hAnsi="Sakkal Majalla" w:cs="Sakkal Majalla" w:hint="eastAsia"/>
          <w:kern w:val="0"/>
          <w:sz w:val="28"/>
          <w:szCs w:val="28"/>
          <w:rtl/>
          <w14:ligatures w14:val="none"/>
        </w:rPr>
        <w:t>ر</w:t>
      </w:r>
      <w:r w:rsidRPr="002661D9">
        <w:rPr>
          <w:rFonts w:ascii="Sakkal Majalla" w:eastAsia="Calibri" w:hAnsi="Sakkal Majalla" w:cs="Sakkal Majalla" w:hint="cs"/>
          <w:kern w:val="0"/>
          <w:sz w:val="28"/>
          <w:szCs w:val="28"/>
          <w:rtl/>
          <w14:ligatures w14:val="none"/>
        </w:rPr>
        <w:t>ی</w:t>
      </w:r>
      <w:r w:rsidRPr="002661D9">
        <w:rPr>
          <w:rFonts w:ascii="Sakkal Majalla" w:eastAsia="Calibri" w:hAnsi="Sakkal Majalla" w:cs="Sakkal Majalla"/>
          <w:kern w:val="0"/>
          <w:sz w:val="28"/>
          <w:szCs w:val="28"/>
          <w:rtl/>
          <w14:ligatures w14:val="none"/>
        </w:rPr>
        <w:t xml:space="preserve"> (2017) .</w:t>
      </w:r>
      <w:r w:rsidRPr="002661D9">
        <w:rPr>
          <w:rFonts w:ascii="Sakkal Majalla" w:eastAsia="Calibri" w:hAnsi="Sakkal Majalla" w:cs="Sakkal Majalla"/>
          <w:kern w:val="0"/>
          <w:sz w:val="28"/>
          <w:szCs w:val="28"/>
          <w14:ligatures w14:val="none"/>
        </w:rPr>
        <w:t>Azan et al</w:t>
      </w:r>
      <w:r w:rsidRPr="002661D9">
        <w:rPr>
          <w:rFonts w:ascii="Sakkal Majalla" w:eastAsia="Calibri" w:hAnsi="Sakkal Majalla" w:cs="Sakkal Majalla"/>
          <w:kern w:val="0"/>
          <w:sz w:val="28"/>
          <w:szCs w:val="28"/>
          <w:rtl/>
          <w14:ligatures w14:val="none"/>
        </w:rPr>
        <w:t xml:space="preserve"> أن إدارة المعرفة هي تلك العمليات التي تمكن المنظمة من التعرف إلى قدراتها المعرفية على المستويين الفردي والجماعي والاستفادة من تلك القدرات</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للوصول</w:t>
      </w:r>
      <w:r w:rsidRPr="002661D9">
        <w:rPr>
          <w:rFonts w:ascii="Sakkal Majalla" w:eastAsia="Calibri" w:hAnsi="Sakkal Majalla" w:cs="Sakkal Majalla"/>
          <w:kern w:val="0"/>
          <w:sz w:val="28"/>
          <w:szCs w:val="28"/>
          <w:rtl/>
          <w14:ligatures w14:val="none"/>
        </w:rPr>
        <w:t xml:space="preserve"> بأدائها إلى أعلى مستوى ممكن من الفعالية.</w:t>
      </w:r>
    </w:p>
    <w:p w14:paraId="5390014D"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cs"/>
          <w:kern w:val="0"/>
          <w:sz w:val="28"/>
          <w:szCs w:val="28"/>
          <w:rtl/>
          <w14:ligatures w14:val="none"/>
        </w:rPr>
        <w:t>وأضاف</w:t>
      </w:r>
      <w:r w:rsidRPr="002661D9">
        <w:rPr>
          <w:rFonts w:ascii="Sakkal Majalla" w:eastAsia="Calibri" w:hAnsi="Sakkal Majalla" w:cs="Sakkal Majalla"/>
          <w:kern w:val="0"/>
          <w:sz w:val="28"/>
          <w:szCs w:val="28"/>
          <w:rtl/>
          <w14:ligatures w14:val="none"/>
        </w:rPr>
        <w:t xml:space="preserve"> (2020) .</w:t>
      </w:r>
      <w:proofErr w:type="spellStart"/>
      <w:r w:rsidRPr="002661D9">
        <w:rPr>
          <w:rFonts w:ascii="Sakkal Majalla" w:eastAsia="Calibri" w:hAnsi="Sakkal Majalla" w:cs="Sakkal Majalla"/>
          <w:kern w:val="0"/>
          <w:sz w:val="28"/>
          <w:szCs w:val="28"/>
          <w14:ligatures w14:val="none"/>
        </w:rPr>
        <w:t>Kalashie</w:t>
      </w:r>
      <w:proofErr w:type="spellEnd"/>
      <w:r w:rsidRPr="002661D9">
        <w:rPr>
          <w:rFonts w:ascii="Sakkal Majalla" w:eastAsia="Calibri" w:hAnsi="Sakkal Majalla" w:cs="Sakkal Majalla"/>
          <w:kern w:val="0"/>
          <w:sz w:val="28"/>
          <w:szCs w:val="28"/>
          <w14:ligatures w14:val="none"/>
        </w:rPr>
        <w:t xml:space="preserve"> et al</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أنها</w:t>
      </w:r>
      <w:r w:rsidRPr="002661D9">
        <w:rPr>
          <w:rFonts w:ascii="Sakkal Majalla" w:eastAsia="Calibri" w:hAnsi="Sakkal Majalla" w:cs="Sakkal Majalla"/>
          <w:kern w:val="0"/>
          <w:sz w:val="28"/>
          <w:szCs w:val="28"/>
          <w:rtl/>
          <w14:ligatures w14:val="none"/>
        </w:rPr>
        <w:t xml:space="preserve"> تشمل مختلف العمليات التي يمكن للمنظمة تطويرها لتوليد المعرفة وتخزينها وتطبيقها.</w:t>
      </w:r>
    </w:p>
    <w:p w14:paraId="568EC502"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eastAsia"/>
          <w:kern w:val="0"/>
          <w:sz w:val="28"/>
          <w:szCs w:val="28"/>
          <w:rtl/>
          <w14:ligatures w14:val="none"/>
        </w:rPr>
        <w:t>ويمكن</w:t>
      </w:r>
      <w:r w:rsidRPr="002661D9">
        <w:rPr>
          <w:rFonts w:ascii="Sakkal Majalla" w:eastAsia="Calibri" w:hAnsi="Sakkal Majalla" w:cs="Sakkal Majalla"/>
          <w:kern w:val="0"/>
          <w:sz w:val="28"/>
          <w:szCs w:val="28"/>
          <w:rtl/>
          <w14:ligatures w14:val="none"/>
        </w:rPr>
        <w:t xml:space="preserve"> تعريفها بأنها مجموعة الإجراءات والعمليات التي يتم اتخاذها بشكل ممنهج بهدف الحصول على </w:t>
      </w:r>
      <w:r w:rsidRPr="002661D9">
        <w:rPr>
          <w:rFonts w:ascii="Sakkal Majalla" w:eastAsia="Calibri" w:hAnsi="Sakkal Majalla" w:cs="Sakkal Majalla" w:hint="cs"/>
          <w:kern w:val="0"/>
          <w:sz w:val="28"/>
          <w:szCs w:val="28"/>
          <w:rtl/>
          <w14:ligatures w14:val="none"/>
        </w:rPr>
        <w:t>الثروة</w:t>
      </w:r>
      <w:r w:rsidRPr="002661D9">
        <w:rPr>
          <w:rFonts w:ascii="Sakkal Majalla" w:eastAsia="Calibri" w:hAnsi="Sakkal Majalla" w:cs="Sakkal Majalla"/>
          <w:kern w:val="0"/>
          <w:sz w:val="28"/>
          <w:szCs w:val="28"/>
          <w:rtl/>
          <w14:ligatures w14:val="none"/>
        </w:rPr>
        <w:t xml:space="preserve"> الفكرية للمنظمة والعمل على تنظيمها </w:t>
      </w:r>
      <w:r w:rsidRPr="002661D9">
        <w:rPr>
          <w:rFonts w:ascii="Sakkal Majalla" w:eastAsia="Calibri" w:hAnsi="Sakkal Majalla" w:cs="Sakkal Majalla" w:hint="cs"/>
          <w:kern w:val="0"/>
          <w:sz w:val="28"/>
          <w:szCs w:val="28"/>
          <w:rtl/>
          <w14:ligatures w14:val="none"/>
        </w:rPr>
        <w:t>وإتاحتها</w:t>
      </w:r>
      <w:r w:rsidRPr="002661D9">
        <w:rPr>
          <w:rFonts w:ascii="Sakkal Majalla" w:eastAsia="Calibri" w:hAnsi="Sakkal Majalla" w:cs="Sakkal Majalla"/>
          <w:kern w:val="0"/>
          <w:sz w:val="28"/>
          <w:szCs w:val="28"/>
          <w:rtl/>
          <w14:ligatures w14:val="none"/>
        </w:rPr>
        <w:t xml:space="preserve"> للمستخدمين والاستفادة منها</w:t>
      </w:r>
      <w:r w:rsidRPr="002661D9">
        <w:rPr>
          <w:rFonts w:ascii="Sakkal Majalla" w:eastAsia="Calibri" w:hAnsi="Sakkal Majalla" w:cs="Sakkal Majalla" w:hint="cs"/>
          <w:kern w:val="0"/>
          <w:sz w:val="28"/>
          <w:szCs w:val="28"/>
          <w:rtl/>
          <w14:ligatures w14:val="none"/>
        </w:rPr>
        <w:t>،و</w:t>
      </w:r>
      <w:r w:rsidRPr="002661D9">
        <w:rPr>
          <w:rFonts w:ascii="Sakkal Majalla" w:eastAsia="Calibri" w:hAnsi="Sakkal Majalla" w:cs="Sakkal Majalla"/>
          <w:kern w:val="0"/>
          <w:sz w:val="28"/>
          <w:szCs w:val="28"/>
          <w:rtl/>
          <w14:ligatures w14:val="none"/>
        </w:rPr>
        <w:t xml:space="preserve"> تعزيز التعلم المنظمي" (العجرفي </w:t>
      </w:r>
      <w:r w:rsidRPr="002661D9">
        <w:rPr>
          <w:rFonts w:ascii="Sakkal Majalla" w:eastAsia="Calibri" w:hAnsi="Sakkal Majalla" w:cs="Sakkal Majalla" w:hint="cs"/>
          <w:kern w:val="0"/>
          <w:sz w:val="28"/>
          <w:szCs w:val="28"/>
          <w:rtl/>
          <w14:ligatures w14:val="none"/>
        </w:rPr>
        <w:t>،</w:t>
      </w:r>
      <w:r w:rsidRPr="002661D9">
        <w:rPr>
          <w:rFonts w:ascii="Sakkal Majalla" w:eastAsia="Calibri" w:hAnsi="Sakkal Majalla" w:cs="Sakkal Majalla"/>
          <w:kern w:val="0"/>
          <w:sz w:val="28"/>
          <w:szCs w:val="28"/>
          <w:rtl/>
          <w14:ligatures w14:val="none"/>
        </w:rPr>
        <w:t>2017)</w:t>
      </w:r>
    </w:p>
    <w:p w14:paraId="3E28B5FE" w14:textId="364BCEDB"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ويمكن تعريفها بأنها "مدخل نظامي متكامل يتكون من الإجراءات والسياسات والإستراتيجيات التي يتم عن طريقها تنظيم الموارد المعرفية ورأس المال الفكري وذلك من خلال استغلال الموارد المعرفية المتاحة وتنفيذ عمليات اكتشاف المعرفة وامتلاكها وتشاركيتها وتطبيقها</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في</w:t>
      </w:r>
      <w:r w:rsidRPr="002661D9">
        <w:rPr>
          <w:rFonts w:ascii="Sakkal Majalla" w:eastAsia="Calibri" w:hAnsi="Sakkal Majalla" w:cs="Sakkal Majalla"/>
          <w:kern w:val="0"/>
          <w:sz w:val="28"/>
          <w:szCs w:val="28"/>
          <w:rtl/>
          <w14:ligatures w14:val="none"/>
        </w:rPr>
        <w:t xml:space="preserve"> سبيل تحقيق الأهداف المحددة" (</w:t>
      </w:r>
      <w:r w:rsidR="00D93791">
        <w:rPr>
          <w:rFonts w:ascii="Sakkal Majalla" w:eastAsia="Calibri" w:hAnsi="Sakkal Majalla" w:cs="Sakkal Majalla" w:hint="cs"/>
          <w:kern w:val="0"/>
          <w:sz w:val="28"/>
          <w:szCs w:val="28"/>
          <w:rtl/>
          <w14:ligatures w14:val="none"/>
        </w:rPr>
        <w:t>محمد ومرزوق</w:t>
      </w:r>
      <w:r w:rsidRPr="002661D9">
        <w:rPr>
          <w:rFonts w:ascii="Sakkal Majalla" w:eastAsia="Calibri" w:hAnsi="Sakkal Majalla" w:cs="Sakkal Majalla"/>
          <w:kern w:val="0"/>
          <w:sz w:val="28"/>
          <w:szCs w:val="28"/>
          <w:rtl/>
          <w14:ligatures w14:val="none"/>
        </w:rPr>
        <w:t>، 20</w:t>
      </w:r>
      <w:r w:rsidR="00D93791">
        <w:rPr>
          <w:rFonts w:ascii="Sakkal Majalla" w:eastAsia="Calibri" w:hAnsi="Sakkal Majalla" w:cs="Sakkal Majalla" w:hint="cs"/>
          <w:kern w:val="0"/>
          <w:sz w:val="28"/>
          <w:szCs w:val="28"/>
          <w:rtl/>
          <w14:ligatures w14:val="none"/>
        </w:rPr>
        <w:t>20</w:t>
      </w:r>
      <w:r w:rsidRPr="002661D9">
        <w:rPr>
          <w:rFonts w:ascii="Sakkal Majalla" w:eastAsia="Calibri" w:hAnsi="Sakkal Majalla" w:cs="Sakkal Majalla"/>
          <w:kern w:val="0"/>
          <w:sz w:val="28"/>
          <w:szCs w:val="28"/>
          <w:rtl/>
          <w14:ligatures w14:val="none"/>
        </w:rPr>
        <w:t>).</w:t>
      </w:r>
    </w:p>
    <w:p w14:paraId="3ADAAA10"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eastAsia"/>
          <w:kern w:val="0"/>
          <w:sz w:val="28"/>
          <w:szCs w:val="28"/>
          <w:rtl/>
          <w14:ligatures w14:val="none"/>
        </w:rPr>
        <w:t>ويعرف</w:t>
      </w:r>
      <w:r w:rsidRPr="002661D9">
        <w:rPr>
          <w:rFonts w:ascii="Sakkal Majalla" w:eastAsia="Calibri" w:hAnsi="Sakkal Majalla" w:cs="Sakkal Majalla"/>
          <w:kern w:val="0"/>
          <w:sz w:val="28"/>
          <w:szCs w:val="28"/>
          <w:rtl/>
          <w14:ligatures w14:val="none"/>
        </w:rPr>
        <w:t xml:space="preserve"> الباحث إدارة المعرفة على أنها السعي نحو الحصول على المعارف بكافة أشكالها (الصريحة والضمنية والعمل على توثيقها ومشاركتها مع كافة المعنيين في المنظمة، وتطبيقها بالطريقة التي تضمن المنظمة الرقي والتقدم، فهي تمثل مجموعة من العمليات تعمل وتتفاعل مع بعضها </w:t>
      </w:r>
      <w:r w:rsidRPr="002661D9">
        <w:rPr>
          <w:rFonts w:ascii="Sakkal Majalla" w:eastAsia="Calibri" w:hAnsi="Sakkal Majalla" w:cs="Sakkal Majalla" w:hint="eastAsia"/>
          <w:kern w:val="0"/>
          <w:sz w:val="28"/>
          <w:szCs w:val="28"/>
          <w:rtl/>
          <w14:ligatures w14:val="none"/>
        </w:rPr>
        <w:t>البعض</w:t>
      </w:r>
      <w:r w:rsidRPr="002661D9">
        <w:rPr>
          <w:rFonts w:ascii="Sakkal Majalla" w:eastAsia="Calibri" w:hAnsi="Sakkal Majalla" w:cs="Sakkal Majalla"/>
          <w:kern w:val="0"/>
          <w:sz w:val="28"/>
          <w:szCs w:val="28"/>
          <w:rtl/>
          <w14:ligatures w14:val="none"/>
        </w:rPr>
        <w:t xml:space="preserve"> من خلال اكتشاف المعرفة والسعي لامتلاكها ومشاركتها وتطبيقها، وتطويرها باستخدام تكنولوجيا المعلومات للوصول إلى القيمة المضافة لغاية الوصول إلى التميز والإبداع</w:t>
      </w:r>
    </w:p>
    <w:p w14:paraId="71BB0B04"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eastAsia"/>
          <w:kern w:val="0"/>
          <w:sz w:val="28"/>
          <w:szCs w:val="28"/>
          <w:rtl/>
          <w14:ligatures w14:val="none"/>
        </w:rPr>
        <w:t>فكلما</w:t>
      </w:r>
      <w:r w:rsidRPr="002661D9">
        <w:rPr>
          <w:rFonts w:ascii="Sakkal Majalla" w:eastAsia="Calibri" w:hAnsi="Sakkal Majalla" w:cs="Sakkal Majalla"/>
          <w:kern w:val="0"/>
          <w:sz w:val="28"/>
          <w:szCs w:val="28"/>
          <w:rtl/>
          <w14:ligatures w14:val="none"/>
        </w:rPr>
        <w:t xml:space="preserve"> استخدمت المعرفة بشكل صحيح ارتقى حاملها في سلم التقدم والتطور.</w:t>
      </w:r>
    </w:p>
    <w:p w14:paraId="2F31B574" w14:textId="77777777" w:rsidR="009C4BBB" w:rsidRDefault="009C4BBB" w:rsidP="00B618D9">
      <w:pPr>
        <w:tabs>
          <w:tab w:val="left" w:pos="331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
    <w:p w14:paraId="210AF09E" w14:textId="77777777" w:rsidR="009C4BBB" w:rsidRDefault="009C4BBB" w:rsidP="00B618D9">
      <w:pPr>
        <w:tabs>
          <w:tab w:val="left" w:pos="331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
    <w:p w14:paraId="2FA2852D" w14:textId="5FBF3D29" w:rsidR="002661D9" w:rsidRPr="002661D9" w:rsidRDefault="009C4BBB"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59" w:name="_Toc172857463"/>
      <w:r>
        <w:rPr>
          <w:rFonts w:ascii="Sakkal Majalla" w:eastAsia="Calibri" w:hAnsi="Sakkal Majalla" w:cs="Sakkal Majalla" w:hint="cs"/>
          <w:b/>
          <w:bCs/>
          <w:kern w:val="0"/>
          <w:sz w:val="32"/>
          <w:szCs w:val="32"/>
          <w:rtl/>
          <w14:ligatures w14:val="none"/>
        </w:rPr>
        <w:lastRenderedPageBreak/>
        <w:t xml:space="preserve">5.1.2 </w:t>
      </w:r>
      <w:r w:rsidR="002661D9" w:rsidRPr="002661D9">
        <w:rPr>
          <w:rFonts w:ascii="Sakkal Majalla" w:eastAsia="Calibri" w:hAnsi="Sakkal Majalla" w:cs="Sakkal Majalla"/>
          <w:b/>
          <w:bCs/>
          <w:kern w:val="0"/>
          <w:sz w:val="32"/>
          <w:szCs w:val="32"/>
          <w:rtl/>
          <w14:ligatures w14:val="none"/>
        </w:rPr>
        <w:t>أهمية إدارة المعرفة</w:t>
      </w:r>
      <w:bookmarkEnd w:id="59"/>
    </w:p>
    <w:p w14:paraId="08DBD868"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cs"/>
          <w:kern w:val="0"/>
          <w:sz w:val="28"/>
          <w:szCs w:val="28"/>
          <w:rtl/>
          <w14:ligatures w14:val="none"/>
        </w:rPr>
        <w:t>لإدارة</w:t>
      </w:r>
      <w:r w:rsidRPr="002661D9">
        <w:rPr>
          <w:rFonts w:ascii="Sakkal Majalla" w:eastAsia="Calibri" w:hAnsi="Sakkal Majalla" w:cs="Sakkal Majalla"/>
          <w:kern w:val="0"/>
          <w:sz w:val="28"/>
          <w:szCs w:val="28"/>
          <w:rtl/>
          <w14:ligatures w14:val="none"/>
        </w:rPr>
        <w:t xml:space="preserve"> المعرفة </w:t>
      </w:r>
      <w:r w:rsidRPr="002661D9">
        <w:rPr>
          <w:rFonts w:ascii="Sakkal Majalla" w:eastAsia="Calibri" w:hAnsi="Sakkal Majalla" w:cs="Sakkal Majalla" w:hint="cs"/>
          <w:kern w:val="0"/>
          <w:sz w:val="28"/>
          <w:szCs w:val="28"/>
          <w:rtl/>
          <w14:ligatures w14:val="none"/>
        </w:rPr>
        <w:t>أهمية</w:t>
      </w:r>
      <w:r w:rsidRPr="002661D9">
        <w:rPr>
          <w:rFonts w:ascii="Sakkal Majalla" w:eastAsia="Calibri" w:hAnsi="Sakkal Majalla" w:cs="Sakkal Majalla"/>
          <w:kern w:val="0"/>
          <w:sz w:val="28"/>
          <w:szCs w:val="28"/>
          <w:rtl/>
          <w14:ligatures w14:val="none"/>
        </w:rPr>
        <w:t xml:space="preserve"> كبيرة في زيادة كفاءة المنظمة وسرعة وجودة اتخاذ القرارات، وذلك </w:t>
      </w:r>
      <w:r w:rsidRPr="002661D9">
        <w:rPr>
          <w:rFonts w:ascii="Sakkal Majalla" w:eastAsia="Calibri" w:hAnsi="Sakkal Majalla" w:cs="Sakkal Majalla" w:hint="cs"/>
          <w:kern w:val="0"/>
          <w:sz w:val="28"/>
          <w:szCs w:val="28"/>
          <w:rtl/>
          <w14:ligatures w14:val="none"/>
        </w:rPr>
        <w:t>لأنها</w:t>
      </w:r>
      <w:r w:rsidRPr="002661D9">
        <w:rPr>
          <w:rFonts w:ascii="Sakkal Majalla" w:eastAsia="Calibri" w:hAnsi="Sakkal Majalla" w:cs="Sakkal Majalla"/>
          <w:kern w:val="0"/>
          <w:sz w:val="28"/>
          <w:szCs w:val="28"/>
          <w:rtl/>
          <w14:ligatures w14:val="none"/>
        </w:rPr>
        <w:t xml:space="preserve"> تمثل عمليات التجميع والتخزين للمعلومات بحيث يسهل الوصول اليها في الوقت المناسب</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kern w:val="0"/>
          <w:sz w:val="28"/>
          <w:szCs w:val="28"/>
          <w:rtl/>
          <w14:ligatures w14:val="none"/>
        </w:rPr>
        <w:t>(</w:t>
      </w:r>
      <w:r w:rsidRPr="002661D9">
        <w:rPr>
          <w:rFonts w:ascii="Sakkal Majalla" w:eastAsia="Calibri" w:hAnsi="Sakkal Majalla" w:cs="Sakkal Majalla"/>
          <w:kern w:val="0"/>
          <w:sz w:val="28"/>
          <w:szCs w:val="28"/>
          <w14:ligatures w14:val="none"/>
        </w:rPr>
        <w:t>Wickramasinghe, 2019</w:t>
      </w:r>
      <w:r w:rsidRPr="002661D9">
        <w:rPr>
          <w:rFonts w:ascii="Sakkal Majalla" w:eastAsia="Calibri" w:hAnsi="Sakkal Majalla" w:cs="Sakkal Majalla"/>
          <w:kern w:val="0"/>
          <w:sz w:val="28"/>
          <w:szCs w:val="28"/>
          <w:rtl/>
          <w14:ligatures w14:val="none"/>
        </w:rPr>
        <w:t>) ويرى الجديبي (2020) أن إدارة المعرفة مهمة كونها تساعد المنظمات على خفض</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التكاليف</w:t>
      </w:r>
      <w:r w:rsidRPr="002661D9">
        <w:rPr>
          <w:rFonts w:ascii="Sakkal Majalla" w:eastAsia="Calibri" w:hAnsi="Sakkal Majalla" w:cs="Sakkal Majalla"/>
          <w:kern w:val="0"/>
          <w:sz w:val="28"/>
          <w:szCs w:val="28"/>
          <w:rtl/>
          <w14:ligatures w14:val="none"/>
        </w:rPr>
        <w:t xml:space="preserve"> وذلك من خلال تركيز المنظمات على معرفتها الداخلية، وتساعد </w:t>
      </w:r>
      <w:r w:rsidRPr="002661D9">
        <w:rPr>
          <w:rFonts w:ascii="Sakkal Majalla" w:eastAsia="Calibri" w:hAnsi="Sakkal Majalla" w:cs="Sakkal Majalla" w:hint="cs"/>
          <w:kern w:val="0"/>
          <w:sz w:val="28"/>
          <w:szCs w:val="28"/>
          <w:rtl/>
          <w14:ligatures w14:val="none"/>
        </w:rPr>
        <w:t>أيضا</w:t>
      </w:r>
      <w:r w:rsidRPr="002661D9">
        <w:rPr>
          <w:rFonts w:ascii="Sakkal Majalla" w:eastAsia="Calibri" w:hAnsi="Sakkal Majalla" w:cs="Sakkal Majalla"/>
          <w:kern w:val="0"/>
          <w:sz w:val="28"/>
          <w:szCs w:val="28"/>
          <w:rtl/>
          <w14:ligatures w14:val="none"/>
        </w:rPr>
        <w:t xml:space="preserve"> في تعزيز القدرة للوصول إلى الميزة التنافسية.</w:t>
      </w:r>
    </w:p>
    <w:p w14:paraId="7509C513"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cs"/>
          <w:kern w:val="0"/>
          <w:sz w:val="28"/>
          <w:szCs w:val="28"/>
          <w:rtl/>
          <w14:ligatures w14:val="none"/>
        </w:rPr>
        <w:t>وأشار</w:t>
      </w:r>
      <w:r w:rsidRPr="002661D9">
        <w:rPr>
          <w:rFonts w:ascii="Sakkal Majalla" w:eastAsia="Calibri" w:hAnsi="Sakkal Majalla" w:cs="Sakkal Majalla"/>
          <w:kern w:val="0"/>
          <w:sz w:val="28"/>
          <w:szCs w:val="28"/>
          <w:rtl/>
          <w14:ligatures w14:val="none"/>
        </w:rPr>
        <w:t xml:space="preserve"> الرواشدة (2020) إلى </w:t>
      </w:r>
      <w:r w:rsidRPr="002661D9">
        <w:rPr>
          <w:rFonts w:ascii="Sakkal Majalla" w:eastAsia="Calibri" w:hAnsi="Sakkal Majalla" w:cs="Sakkal Majalla" w:hint="cs"/>
          <w:kern w:val="0"/>
          <w:sz w:val="28"/>
          <w:szCs w:val="28"/>
          <w:rtl/>
          <w14:ligatures w14:val="none"/>
        </w:rPr>
        <w:t>أن</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أهمية</w:t>
      </w:r>
      <w:r w:rsidRPr="002661D9">
        <w:rPr>
          <w:rFonts w:ascii="Sakkal Majalla" w:eastAsia="Calibri" w:hAnsi="Sakkal Majalla" w:cs="Sakkal Majalla"/>
          <w:kern w:val="0"/>
          <w:sz w:val="28"/>
          <w:szCs w:val="28"/>
          <w:rtl/>
          <w14:ligatures w14:val="none"/>
        </w:rPr>
        <w:t xml:space="preserve"> إدارة المعرفة يمكن </w:t>
      </w:r>
      <w:r w:rsidRPr="002661D9">
        <w:rPr>
          <w:rFonts w:ascii="Sakkal Majalla" w:eastAsia="Calibri" w:hAnsi="Sakkal Majalla" w:cs="Sakkal Majalla" w:hint="cs"/>
          <w:kern w:val="0"/>
          <w:sz w:val="28"/>
          <w:szCs w:val="28"/>
          <w:rtl/>
          <w14:ligatures w14:val="none"/>
        </w:rPr>
        <w:t>إجمالها</w:t>
      </w:r>
      <w:r w:rsidRPr="002661D9">
        <w:rPr>
          <w:rFonts w:ascii="Sakkal Majalla" w:eastAsia="Calibri" w:hAnsi="Sakkal Majalla" w:cs="Sakkal Majalla"/>
          <w:kern w:val="0"/>
          <w:sz w:val="28"/>
          <w:szCs w:val="28"/>
          <w:rtl/>
          <w14:ligatures w14:val="none"/>
        </w:rPr>
        <w:t xml:space="preserve"> باستثمار رأس المال الفكري، وتعزيز قدرات وجدارات المنظمة وتشجيع الابتكار </w:t>
      </w:r>
      <w:r w:rsidRPr="002661D9">
        <w:rPr>
          <w:rFonts w:ascii="Sakkal Majalla" w:eastAsia="Calibri" w:hAnsi="Sakkal Majalla" w:cs="Sakkal Majalla" w:hint="cs"/>
          <w:kern w:val="0"/>
          <w:sz w:val="28"/>
          <w:szCs w:val="28"/>
          <w:rtl/>
          <w14:ligatures w14:val="none"/>
        </w:rPr>
        <w:t>والإبداع</w:t>
      </w:r>
      <w:r w:rsidRPr="002661D9">
        <w:rPr>
          <w:rFonts w:ascii="Sakkal Majalla" w:eastAsia="Calibri" w:hAnsi="Sakkal Majalla" w:cs="Sakkal Majalla"/>
          <w:kern w:val="0"/>
          <w:sz w:val="28"/>
          <w:szCs w:val="28"/>
          <w:rtl/>
          <w14:ligatures w14:val="none"/>
        </w:rPr>
        <w:t xml:space="preserve"> وتنميتها عند </w:t>
      </w:r>
      <w:r w:rsidRPr="002661D9">
        <w:rPr>
          <w:rFonts w:ascii="Sakkal Majalla" w:eastAsia="Calibri" w:hAnsi="Sakkal Majalla" w:cs="Sakkal Majalla" w:hint="cs"/>
          <w:kern w:val="0"/>
          <w:sz w:val="28"/>
          <w:szCs w:val="28"/>
          <w:rtl/>
          <w14:ligatures w14:val="none"/>
        </w:rPr>
        <w:t>الأفراد</w:t>
      </w:r>
      <w:r w:rsidRPr="002661D9">
        <w:rPr>
          <w:rFonts w:ascii="Sakkal Majalla" w:eastAsia="Calibri" w:hAnsi="Sakkal Majalla" w:cs="Sakkal Majalla"/>
          <w:kern w:val="0"/>
          <w:sz w:val="28"/>
          <w:szCs w:val="28"/>
          <w:rtl/>
          <w14:ligatures w14:val="none"/>
        </w:rPr>
        <w:t xml:space="preserve"> العاملين لتوليد معرفة جديدة مما يساعد على مواجهة التغيرات البيئية المتقلبة وتشجيع التغير</w:t>
      </w:r>
      <w:r w:rsidRPr="002661D9">
        <w:rPr>
          <w:rFonts w:ascii="Calibri" w:eastAsia="Calibri" w:hAnsi="Calibri" w:cs="Arial"/>
          <w:kern w:val="0"/>
          <w:rtl/>
          <w14:ligatures w14:val="none"/>
        </w:rPr>
        <w:t xml:space="preserve"> </w:t>
      </w:r>
      <w:r w:rsidRPr="002661D9">
        <w:rPr>
          <w:rFonts w:ascii="Sakkal Majalla" w:eastAsia="Calibri" w:hAnsi="Sakkal Majalla" w:cs="Sakkal Majalla"/>
          <w:kern w:val="0"/>
          <w:sz w:val="28"/>
          <w:szCs w:val="28"/>
          <w:rtl/>
          <w14:ligatures w14:val="none"/>
        </w:rPr>
        <w:t xml:space="preserve">التنظيمي </w:t>
      </w:r>
      <w:r w:rsidRPr="002661D9">
        <w:rPr>
          <w:rFonts w:ascii="Sakkal Majalla" w:eastAsia="Calibri" w:hAnsi="Sakkal Majalla" w:cs="Sakkal Majalla" w:hint="cs"/>
          <w:kern w:val="0"/>
          <w:sz w:val="28"/>
          <w:szCs w:val="28"/>
          <w:rtl/>
          <w14:ligatures w14:val="none"/>
        </w:rPr>
        <w:t>وإعادة</w:t>
      </w:r>
      <w:r w:rsidRPr="002661D9">
        <w:rPr>
          <w:rFonts w:ascii="Sakkal Majalla" w:eastAsia="Calibri" w:hAnsi="Sakkal Majalla" w:cs="Sakkal Majalla"/>
          <w:kern w:val="0"/>
          <w:sz w:val="28"/>
          <w:szCs w:val="28"/>
          <w:rtl/>
          <w14:ligatures w14:val="none"/>
        </w:rPr>
        <w:t xml:space="preserve"> هندسة </w:t>
      </w:r>
      <w:r w:rsidRPr="002661D9">
        <w:rPr>
          <w:rFonts w:ascii="Sakkal Majalla" w:eastAsia="Calibri" w:hAnsi="Sakkal Majalla" w:cs="Sakkal Majalla" w:hint="cs"/>
          <w:kern w:val="0"/>
          <w:sz w:val="28"/>
          <w:szCs w:val="28"/>
          <w:rtl/>
          <w14:ligatures w14:val="none"/>
        </w:rPr>
        <w:t>الأعمال</w:t>
      </w:r>
      <w:r w:rsidRPr="002661D9">
        <w:rPr>
          <w:rFonts w:ascii="Sakkal Majalla" w:eastAsia="Calibri" w:hAnsi="Sakkal Majalla" w:cs="Sakkal Majalla"/>
          <w:kern w:val="0"/>
          <w:sz w:val="28"/>
          <w:szCs w:val="28"/>
          <w:rtl/>
          <w14:ligatures w14:val="none"/>
        </w:rPr>
        <w:t xml:space="preserve"> لتحقيق </w:t>
      </w:r>
      <w:r w:rsidRPr="002661D9">
        <w:rPr>
          <w:rFonts w:ascii="Sakkal Majalla" w:eastAsia="Calibri" w:hAnsi="Sakkal Majalla" w:cs="Sakkal Majalla" w:hint="cs"/>
          <w:kern w:val="0"/>
          <w:sz w:val="28"/>
          <w:szCs w:val="28"/>
          <w:rtl/>
          <w14:ligatures w14:val="none"/>
        </w:rPr>
        <w:t>أهداف</w:t>
      </w:r>
      <w:r w:rsidRPr="002661D9">
        <w:rPr>
          <w:rFonts w:ascii="Sakkal Majalla" w:eastAsia="Calibri" w:hAnsi="Sakkal Majalla" w:cs="Sakkal Majalla"/>
          <w:kern w:val="0"/>
          <w:sz w:val="28"/>
          <w:szCs w:val="28"/>
          <w:rtl/>
          <w14:ligatures w14:val="none"/>
        </w:rPr>
        <w:t xml:space="preserve"> المنظمة"..</w:t>
      </w:r>
    </w:p>
    <w:p w14:paraId="12DA6C0E"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eastAsia"/>
          <w:kern w:val="0"/>
          <w:sz w:val="28"/>
          <w:szCs w:val="28"/>
          <w:rtl/>
          <w14:ligatures w14:val="none"/>
        </w:rPr>
        <w:t>ومن</w:t>
      </w:r>
      <w:r w:rsidRPr="002661D9">
        <w:rPr>
          <w:rFonts w:ascii="Sakkal Majalla" w:eastAsia="Calibri" w:hAnsi="Sakkal Majalla" w:cs="Sakkal Majalla"/>
          <w:kern w:val="0"/>
          <w:sz w:val="28"/>
          <w:szCs w:val="28"/>
          <w:rtl/>
          <w14:ligatures w14:val="none"/>
        </w:rPr>
        <w:t xml:space="preserve"> العوامل التي زادت </w:t>
      </w:r>
      <w:r w:rsidRPr="002661D9">
        <w:rPr>
          <w:rFonts w:ascii="Sakkal Majalla" w:eastAsia="Calibri" w:hAnsi="Sakkal Majalla" w:cs="Sakkal Majalla" w:hint="cs"/>
          <w:kern w:val="0"/>
          <w:sz w:val="28"/>
          <w:szCs w:val="28"/>
          <w:rtl/>
          <w14:ligatures w14:val="none"/>
        </w:rPr>
        <w:t>أهمية</w:t>
      </w:r>
      <w:r w:rsidRPr="002661D9">
        <w:rPr>
          <w:rFonts w:ascii="Sakkal Majalla" w:eastAsia="Calibri" w:hAnsi="Sakkal Majalla" w:cs="Sakkal Majalla"/>
          <w:kern w:val="0"/>
          <w:sz w:val="28"/>
          <w:szCs w:val="28"/>
          <w:rtl/>
          <w14:ligatures w14:val="none"/>
        </w:rPr>
        <w:t xml:space="preserve"> إدارة المعرفة </w:t>
      </w:r>
      <w:r w:rsidRPr="002661D9">
        <w:rPr>
          <w:rFonts w:ascii="Sakkal Majalla" w:eastAsia="Calibri" w:hAnsi="Sakkal Majalla" w:cs="Sakkal Majalla" w:hint="cs"/>
          <w:kern w:val="0"/>
          <w:sz w:val="28"/>
          <w:szCs w:val="28"/>
          <w:rtl/>
          <w14:ligatures w14:val="none"/>
        </w:rPr>
        <w:t>أنها</w:t>
      </w:r>
      <w:r w:rsidRPr="002661D9">
        <w:rPr>
          <w:rFonts w:ascii="Sakkal Majalla" w:eastAsia="Calibri" w:hAnsi="Sakkal Majalla" w:cs="Sakkal Majalla"/>
          <w:kern w:val="0"/>
          <w:sz w:val="28"/>
          <w:szCs w:val="28"/>
          <w:rtl/>
          <w14:ligatures w14:val="none"/>
        </w:rPr>
        <w:t xml:space="preserve"> تساعد في إدارة استقطاب الخبرات</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والمعارف</w:t>
      </w:r>
      <w:r w:rsidRPr="002661D9">
        <w:rPr>
          <w:rFonts w:ascii="Sakkal Majalla" w:eastAsia="Calibri" w:hAnsi="Sakkal Majalla" w:cs="Sakkal Majalla"/>
          <w:kern w:val="0"/>
          <w:sz w:val="28"/>
          <w:szCs w:val="28"/>
          <w:rtl/>
          <w14:ligatures w14:val="none"/>
        </w:rPr>
        <w:t xml:space="preserve"> وتخزينها ونشرها وتطبيقها بين الأفراد العاملين وفي كافة المستويات </w:t>
      </w:r>
      <w:r w:rsidRPr="002661D9">
        <w:rPr>
          <w:rFonts w:ascii="Sakkal Majalla" w:eastAsia="Calibri" w:hAnsi="Sakkal Majalla" w:cs="Sakkal Majalla" w:hint="cs"/>
          <w:kern w:val="0"/>
          <w:sz w:val="28"/>
          <w:szCs w:val="28"/>
          <w:rtl/>
          <w14:ligatures w14:val="none"/>
        </w:rPr>
        <w:t>الإدارية</w:t>
      </w:r>
      <w:r w:rsidRPr="002661D9">
        <w:rPr>
          <w:rFonts w:ascii="Sakkal Majalla" w:eastAsia="Calibri" w:hAnsi="Sakkal Majalla" w:cs="Sakkal Majalla"/>
          <w:kern w:val="0"/>
          <w:sz w:val="28"/>
          <w:szCs w:val="28"/>
          <w:rtl/>
          <w14:ligatures w14:val="none"/>
        </w:rPr>
        <w:t xml:space="preserve"> مما</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يعزز</w:t>
      </w:r>
      <w:r w:rsidRPr="002661D9">
        <w:rPr>
          <w:rFonts w:ascii="Sakkal Majalla" w:eastAsia="Calibri" w:hAnsi="Sakkal Majalla" w:cs="Sakkal Majalla"/>
          <w:kern w:val="0"/>
          <w:sz w:val="28"/>
          <w:szCs w:val="28"/>
          <w:rtl/>
          <w14:ligatures w14:val="none"/>
        </w:rPr>
        <w:t xml:space="preserve"> من مكانة المنظمة</w:t>
      </w:r>
      <w:r w:rsidRPr="002661D9">
        <w:rPr>
          <w:rFonts w:ascii="Sakkal Majalla" w:eastAsia="Calibri" w:hAnsi="Sakkal Majalla" w:cs="Sakkal Majalla" w:hint="cs"/>
          <w:kern w:val="0"/>
          <w:sz w:val="28"/>
          <w:szCs w:val="28"/>
          <w:rtl/>
          <w14:ligatures w14:val="none"/>
        </w:rPr>
        <w:t>(</w:t>
      </w:r>
      <w:r w:rsidRPr="002661D9">
        <w:rPr>
          <w:rFonts w:ascii="Sakkal Majalla" w:eastAsia="Calibri" w:hAnsi="Sakkal Majalla" w:cs="Sakkal Majalla"/>
          <w:kern w:val="0"/>
          <w:sz w:val="28"/>
          <w:szCs w:val="28"/>
          <w:rtl/>
          <w14:ligatures w14:val="none"/>
        </w:rPr>
        <w:t xml:space="preserve"> أبو عريش</w:t>
      </w:r>
      <w:r w:rsidRPr="002661D9">
        <w:rPr>
          <w:rFonts w:ascii="Sakkal Majalla" w:eastAsia="Calibri" w:hAnsi="Sakkal Majalla" w:cs="Sakkal Majalla" w:hint="cs"/>
          <w:kern w:val="0"/>
          <w:sz w:val="28"/>
          <w:szCs w:val="28"/>
          <w:rtl/>
          <w14:ligatures w14:val="none"/>
        </w:rPr>
        <w:t>،ـ</w:t>
      </w:r>
      <w:r w:rsidRPr="002661D9">
        <w:rPr>
          <w:rFonts w:ascii="Sakkal Majalla" w:eastAsia="Calibri" w:hAnsi="Sakkal Majalla" w:cs="Sakkal Majalla"/>
          <w:kern w:val="0"/>
          <w:sz w:val="28"/>
          <w:szCs w:val="28"/>
          <w:rtl/>
          <w14:ligatures w14:val="none"/>
        </w:rPr>
        <w:t xml:space="preserve"> 2018 )</w:t>
      </w:r>
    </w:p>
    <w:p w14:paraId="60701C31" w14:textId="5DC90E95" w:rsidR="002661D9" w:rsidRPr="009C4BBB" w:rsidRDefault="002661D9" w:rsidP="00B618D9">
      <w:pPr>
        <w:tabs>
          <w:tab w:val="left" w:pos="3311"/>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eastAsia"/>
          <w:b/>
          <w:bCs/>
          <w:kern w:val="0"/>
          <w:sz w:val="28"/>
          <w:szCs w:val="28"/>
          <w:rtl/>
          <w14:ligatures w14:val="none"/>
        </w:rPr>
        <w:t>وأضاف</w:t>
      </w:r>
      <w:r w:rsidRPr="009C4BBB">
        <w:rPr>
          <w:rFonts w:ascii="Sakkal Majalla" w:eastAsia="Calibri" w:hAnsi="Sakkal Majalla" w:cs="Sakkal Majalla"/>
          <w:b/>
          <w:bCs/>
          <w:kern w:val="0"/>
          <w:sz w:val="28"/>
          <w:szCs w:val="28"/>
          <w:rtl/>
          <w14:ligatures w14:val="none"/>
        </w:rPr>
        <w:t xml:space="preserve"> </w:t>
      </w:r>
      <w:r w:rsidR="00EE48F9" w:rsidRPr="009C4BBB">
        <w:rPr>
          <w:rFonts w:ascii="Sakkal Majalla" w:eastAsia="Calibri" w:hAnsi="Sakkal Majalla" w:cs="Sakkal Majalla" w:hint="cs"/>
          <w:b/>
          <w:bCs/>
          <w:kern w:val="0"/>
          <w:sz w:val="28"/>
          <w:szCs w:val="28"/>
          <w14:ligatures w14:val="none"/>
        </w:rPr>
        <w:t>Khan, (2015).</w:t>
      </w:r>
      <w:r w:rsidRPr="009C4BBB">
        <w:rPr>
          <w:rFonts w:ascii="Sakkal Majalla" w:eastAsia="Calibri" w:hAnsi="Sakkal Majalla" w:cs="Sakkal Majalla"/>
          <w:b/>
          <w:bCs/>
          <w:kern w:val="0"/>
          <w:sz w:val="28"/>
          <w:szCs w:val="28"/>
          <w:rtl/>
          <w14:ligatures w14:val="none"/>
        </w:rPr>
        <w:t>إلى أهمية إدارة المعرفة النقاط التالية:</w:t>
      </w:r>
    </w:p>
    <w:p w14:paraId="47F66C1A" w14:textId="54AD9CDB"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 xml:space="preserve">زيادة القدرة التنافسية وتعزيز الجدارات الجوهرية لتحقيق متطلبات السوق بشكل أسرع. </w:t>
      </w:r>
    </w:p>
    <w:p w14:paraId="539DF54A" w14:textId="77777777"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eastAsia"/>
          <w:kern w:val="0"/>
          <w:sz w:val="28"/>
          <w:szCs w:val="28"/>
          <w:rtl/>
          <w14:ligatures w14:val="none"/>
        </w:rPr>
        <w:t>تمثل</w:t>
      </w:r>
      <w:r w:rsidRPr="009C4BBB">
        <w:rPr>
          <w:rFonts w:ascii="Sakkal Majalla" w:eastAsia="Calibri" w:hAnsi="Sakkal Majalla" w:cs="Sakkal Majalla"/>
          <w:kern w:val="0"/>
          <w:sz w:val="28"/>
          <w:szCs w:val="28"/>
          <w:rtl/>
          <w14:ligatures w14:val="none"/>
        </w:rPr>
        <w:t xml:space="preserve"> مخزون المعارف الذي تملكه المنظمة والذي يؤدي إلى تعزيز قدرات الموظفين بمجال</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عملهم</w:t>
      </w:r>
      <w:r w:rsidRPr="009C4BBB">
        <w:rPr>
          <w:rFonts w:ascii="Sakkal Majalla" w:eastAsia="Calibri" w:hAnsi="Sakkal Majalla" w:cs="Sakkal Majalla"/>
          <w:kern w:val="0"/>
          <w:sz w:val="28"/>
          <w:szCs w:val="28"/>
          <w:rtl/>
          <w14:ligatures w14:val="none"/>
        </w:rPr>
        <w:t xml:space="preserve"> بما ينعكس إيجابا على أدائهم.</w:t>
      </w:r>
    </w:p>
    <w:p w14:paraId="6DD7FB89" w14:textId="31FC7B29"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معرفة العاملين بمهام الوظائف الأخرى الموجودة في المنظمة وبالتالي يكون هناك دراية كاملة</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بالكيفية</w:t>
      </w:r>
      <w:r w:rsidRPr="009C4BBB">
        <w:rPr>
          <w:rFonts w:ascii="Sakkal Majalla" w:eastAsia="Calibri" w:hAnsi="Sakkal Majalla" w:cs="Sakkal Majalla"/>
          <w:kern w:val="0"/>
          <w:sz w:val="28"/>
          <w:szCs w:val="28"/>
          <w:rtl/>
          <w14:ligatures w14:val="none"/>
        </w:rPr>
        <w:t xml:space="preserve"> التي تسير فيها الأعمال وهذا من شأنه أن يحسن سير العمل.</w:t>
      </w:r>
    </w:p>
    <w:p w14:paraId="11D9A6F1" w14:textId="2367590C"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تساهم إدارة المعرفة بتحديد وفهم كافة المعارف المتوفرة في المنظمة مما يسهل عملية</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استثمارها</w:t>
      </w:r>
      <w:r w:rsidRPr="009C4BBB">
        <w:rPr>
          <w:rFonts w:ascii="Sakkal Majalla" w:eastAsia="Calibri" w:hAnsi="Sakkal Majalla" w:cs="Sakkal Majalla"/>
          <w:kern w:val="0"/>
          <w:sz w:val="28"/>
          <w:szCs w:val="28"/>
          <w:rtl/>
          <w14:ligatures w14:val="none"/>
        </w:rPr>
        <w:t xml:space="preserve"> بالشكل الأمثل وبناء رؤية مستقبلية بناء عليها.</w:t>
      </w:r>
    </w:p>
    <w:p w14:paraId="65E61BE1" w14:textId="0CF739DB"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lastRenderedPageBreak/>
        <w:t>ترسيخ مفهوم الثقافة المعرفية داخل عقول كافة العاملين وذلك من خلال تشجيع سلوكيات</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اكتشاف</w:t>
      </w:r>
      <w:r w:rsidRPr="009C4BBB">
        <w:rPr>
          <w:rFonts w:ascii="Sakkal Majalla" w:eastAsia="Calibri" w:hAnsi="Sakkal Majalla" w:cs="Sakkal Majalla"/>
          <w:kern w:val="0"/>
          <w:sz w:val="28"/>
          <w:szCs w:val="28"/>
          <w:rtl/>
          <w14:ligatures w14:val="none"/>
        </w:rPr>
        <w:t xml:space="preserve"> ومشاركة المعرفة.</w:t>
      </w:r>
    </w:p>
    <w:p w14:paraId="47C866A5" w14:textId="73A499D8"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زيادة الولاء التنظيمي عند العاملين، ويتعزز هذا الشعور عندما تكون كافة المعارف المتوفرة</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في</w:t>
      </w:r>
      <w:r w:rsidRPr="009C4BBB">
        <w:rPr>
          <w:rFonts w:ascii="Sakkal Majalla" w:eastAsia="Calibri" w:hAnsi="Sakkal Majalla" w:cs="Sakkal Majalla"/>
          <w:kern w:val="0"/>
          <w:sz w:val="28"/>
          <w:szCs w:val="28"/>
          <w:rtl/>
          <w14:ligatures w14:val="none"/>
        </w:rPr>
        <w:t xml:space="preserve"> المنظمة قابلة للتشارك ولا يوجد معارف محتكرة لدى البعض.</w:t>
      </w:r>
    </w:p>
    <w:p w14:paraId="6E16B4F6" w14:textId="4635A6FB" w:rsidR="002661D9" w:rsidRPr="009C4BBB" w:rsidRDefault="002661D9" w:rsidP="0025308C">
      <w:pPr>
        <w:pStyle w:val="ListParagraph"/>
        <w:numPr>
          <w:ilvl w:val="0"/>
          <w:numId w:val="37"/>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تجديد المعارف التي تملكها المنظمة من الأمور التي تساعدها على تحديد وتصميم السلع</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والخدمات</w:t>
      </w:r>
      <w:r w:rsidRPr="009C4BBB">
        <w:rPr>
          <w:rFonts w:ascii="Sakkal Majalla" w:eastAsia="Calibri" w:hAnsi="Sakkal Majalla" w:cs="Sakkal Majalla"/>
          <w:kern w:val="0"/>
          <w:sz w:val="28"/>
          <w:szCs w:val="28"/>
          <w:rtl/>
          <w14:ligatures w14:val="none"/>
        </w:rPr>
        <w:t xml:space="preserve"> الجديدة المرغوبة في السوق، أو تطوير المنتجات الموجودة بالأصل. </w:t>
      </w:r>
    </w:p>
    <w:p w14:paraId="78292638"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ويرى الباحث أن إدارة المعرفة تشكل مورداً رئيسياً للمنظمات لما تضيفه من ميزات وتعزيز في القدرات </w:t>
      </w:r>
      <w:r w:rsidRPr="002661D9">
        <w:rPr>
          <w:rFonts w:ascii="Sakkal Majalla" w:eastAsia="Calibri" w:hAnsi="Sakkal Majalla" w:cs="Sakkal Majalla" w:hint="cs"/>
          <w:kern w:val="0"/>
          <w:sz w:val="28"/>
          <w:szCs w:val="28"/>
          <w:rtl/>
          <w14:ligatures w14:val="none"/>
        </w:rPr>
        <w:t>والإمكانيات</w:t>
      </w:r>
      <w:r w:rsidRPr="002661D9">
        <w:rPr>
          <w:rFonts w:ascii="Sakkal Majalla" w:eastAsia="Calibri" w:hAnsi="Sakkal Majalla" w:cs="Sakkal Majalla"/>
          <w:kern w:val="0"/>
          <w:sz w:val="28"/>
          <w:szCs w:val="28"/>
          <w:rtl/>
          <w14:ligatures w14:val="none"/>
        </w:rPr>
        <w:t xml:space="preserve"> وتشجيع الابتكار </w:t>
      </w:r>
      <w:r w:rsidRPr="002661D9">
        <w:rPr>
          <w:rFonts w:ascii="Sakkal Majalla" w:eastAsia="Calibri" w:hAnsi="Sakkal Majalla" w:cs="Sakkal Majalla" w:hint="cs"/>
          <w:kern w:val="0"/>
          <w:sz w:val="28"/>
          <w:szCs w:val="28"/>
          <w:rtl/>
          <w14:ligatures w14:val="none"/>
        </w:rPr>
        <w:t>والإبداع</w:t>
      </w:r>
      <w:r w:rsidRPr="002661D9">
        <w:rPr>
          <w:rFonts w:ascii="Sakkal Majalla" w:eastAsia="Calibri" w:hAnsi="Sakkal Majalla" w:cs="Sakkal Majalla"/>
          <w:kern w:val="0"/>
          <w:sz w:val="28"/>
          <w:szCs w:val="28"/>
          <w:rtl/>
          <w14:ligatures w14:val="none"/>
        </w:rPr>
        <w:t xml:space="preserve"> لتقديم خدمات ومنتجات جديدة</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ومتطورة</w:t>
      </w:r>
      <w:r w:rsidRPr="002661D9">
        <w:rPr>
          <w:rFonts w:ascii="Sakkal Majalla" w:eastAsia="Calibri" w:hAnsi="Sakkal Majalla" w:cs="Sakkal Majalla"/>
          <w:kern w:val="0"/>
          <w:sz w:val="28"/>
          <w:szCs w:val="28"/>
          <w:rtl/>
          <w14:ligatures w14:val="none"/>
        </w:rPr>
        <w:t>.</w:t>
      </w:r>
    </w:p>
    <w:p w14:paraId="5DAC1F10" w14:textId="1C9064AB" w:rsidR="002661D9" w:rsidRPr="002661D9" w:rsidRDefault="009C4BBB"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60" w:name="_Toc172857464"/>
      <w:r>
        <w:rPr>
          <w:rFonts w:ascii="Sakkal Majalla" w:eastAsia="Calibri" w:hAnsi="Sakkal Majalla" w:cs="Sakkal Majalla" w:hint="cs"/>
          <w:b/>
          <w:bCs/>
          <w:kern w:val="0"/>
          <w:sz w:val="32"/>
          <w:szCs w:val="32"/>
          <w:rtl/>
          <w14:ligatures w14:val="none"/>
        </w:rPr>
        <w:t xml:space="preserve">6.1.2 </w:t>
      </w:r>
      <w:r w:rsidR="002661D9" w:rsidRPr="002661D9">
        <w:rPr>
          <w:rFonts w:ascii="Sakkal Majalla" w:eastAsia="Calibri" w:hAnsi="Sakkal Majalla" w:cs="Sakkal Majalla"/>
          <w:b/>
          <w:bCs/>
          <w:kern w:val="0"/>
          <w:sz w:val="32"/>
          <w:szCs w:val="32"/>
          <w:rtl/>
          <w14:ligatures w14:val="none"/>
        </w:rPr>
        <w:t>أهداف إدارة المعرفة</w:t>
      </w:r>
      <w:bookmarkEnd w:id="60"/>
    </w:p>
    <w:p w14:paraId="2F30983B" w14:textId="61CD5585"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cs"/>
          <w:kern w:val="0"/>
          <w:sz w:val="28"/>
          <w:szCs w:val="28"/>
          <w:rtl/>
          <w14:ligatures w14:val="none"/>
        </w:rPr>
        <w:t>إن</w:t>
      </w:r>
      <w:r w:rsidRPr="002661D9">
        <w:rPr>
          <w:rFonts w:ascii="Sakkal Majalla" w:eastAsia="Calibri" w:hAnsi="Sakkal Majalla" w:cs="Sakkal Majalla"/>
          <w:kern w:val="0"/>
          <w:sz w:val="28"/>
          <w:szCs w:val="28"/>
          <w:rtl/>
          <w14:ligatures w14:val="none"/>
        </w:rPr>
        <w:t xml:space="preserve"> الهدف من إدارة المعرفة هو الحفاظ عليها وتطويرها وتنميتها لتتمكن المنظمات من تحقيق </w:t>
      </w:r>
      <w:r w:rsidRPr="002661D9">
        <w:rPr>
          <w:rFonts w:ascii="Sakkal Majalla" w:eastAsia="Calibri" w:hAnsi="Sakkal Majalla" w:cs="Sakkal Majalla" w:hint="cs"/>
          <w:kern w:val="0"/>
          <w:sz w:val="28"/>
          <w:szCs w:val="28"/>
          <w:rtl/>
          <w14:ligatures w14:val="none"/>
        </w:rPr>
        <w:t>أهدافها</w:t>
      </w:r>
      <w:r w:rsidRPr="002661D9">
        <w:rPr>
          <w:rFonts w:ascii="Sakkal Majalla" w:eastAsia="Calibri" w:hAnsi="Sakkal Majalla" w:cs="Sakkal Majalla"/>
          <w:kern w:val="0"/>
          <w:sz w:val="28"/>
          <w:szCs w:val="28"/>
          <w:rtl/>
          <w14:ligatures w14:val="none"/>
        </w:rPr>
        <w:t xml:space="preserve"> الاستراتيجية </w:t>
      </w:r>
      <w:r w:rsidRPr="002661D9">
        <w:rPr>
          <w:rFonts w:ascii="Sakkal Majalla" w:eastAsia="Calibri" w:hAnsi="Sakkal Majalla" w:cs="Sakkal Majalla" w:hint="cs"/>
          <w:kern w:val="0"/>
          <w:sz w:val="28"/>
          <w:szCs w:val="28"/>
          <w:rtl/>
          <w14:ligatures w14:val="none"/>
        </w:rPr>
        <w:t>والإدارية</w:t>
      </w:r>
      <w:r w:rsidRPr="002661D9">
        <w:rPr>
          <w:rFonts w:ascii="Sakkal Majalla" w:eastAsia="Calibri" w:hAnsi="Sakkal Majalla" w:cs="Sakkal Majalla"/>
          <w:kern w:val="0"/>
          <w:sz w:val="28"/>
          <w:szCs w:val="28"/>
          <w:rtl/>
          <w14:ligatures w14:val="none"/>
        </w:rPr>
        <w:t xml:space="preserve"> التي تمكن المنظمة من تحقق الميزة التنافسية ودعم </w:t>
      </w:r>
      <w:r w:rsidRPr="002661D9">
        <w:rPr>
          <w:rFonts w:ascii="Sakkal Majalla" w:eastAsia="Calibri" w:hAnsi="Sakkal Majalla" w:cs="Sakkal Majalla" w:hint="cs"/>
          <w:kern w:val="0"/>
          <w:sz w:val="28"/>
          <w:szCs w:val="28"/>
          <w:rtl/>
          <w14:ligatures w14:val="none"/>
        </w:rPr>
        <w:t>أنشطة</w:t>
      </w:r>
      <w:r w:rsidRPr="002661D9">
        <w:rPr>
          <w:rFonts w:ascii="Calibri" w:eastAsia="Calibri" w:hAnsi="Calibri" w:cs="Arial"/>
          <w:kern w:val="0"/>
          <w:rtl/>
          <w14:ligatures w14:val="none"/>
        </w:rPr>
        <w:t xml:space="preserve"> </w:t>
      </w:r>
      <w:r w:rsidRPr="002661D9">
        <w:rPr>
          <w:rFonts w:ascii="Sakkal Majalla" w:eastAsia="Calibri" w:hAnsi="Sakkal Majalla" w:cs="Sakkal Majalla" w:hint="cs"/>
          <w:kern w:val="0"/>
          <w:sz w:val="28"/>
          <w:szCs w:val="28"/>
          <w:rtl/>
          <w14:ligatures w14:val="none"/>
        </w:rPr>
        <w:t>الإبداع</w:t>
      </w:r>
      <w:r w:rsidRPr="002661D9">
        <w:rPr>
          <w:rFonts w:ascii="Sakkal Majalla" w:eastAsia="Calibri" w:hAnsi="Sakkal Majalla" w:cs="Sakkal Majalla"/>
          <w:kern w:val="0"/>
          <w:sz w:val="28"/>
          <w:szCs w:val="28"/>
          <w:rtl/>
          <w14:ligatures w14:val="none"/>
        </w:rPr>
        <w:t xml:space="preserve"> والابتكار فيها</w:t>
      </w:r>
      <w:r w:rsidRPr="002661D9">
        <w:rPr>
          <w:rFonts w:ascii="Sakkal Majalla" w:eastAsia="Calibri" w:hAnsi="Sakkal Majalla" w:cs="Sakkal Majalla" w:hint="cs"/>
          <w:kern w:val="0"/>
          <w:sz w:val="28"/>
          <w:szCs w:val="28"/>
          <w:rtl/>
          <w14:ligatures w14:val="none"/>
        </w:rPr>
        <w:t xml:space="preserve"> (</w:t>
      </w:r>
      <w:r w:rsidR="00656B1E">
        <w:rPr>
          <w:rFonts w:ascii="Sakkal Majalla" w:eastAsia="Calibri" w:hAnsi="Sakkal Majalla" w:cs="Sakkal Majalla" w:hint="cs"/>
          <w:kern w:val="0"/>
          <w:sz w:val="28"/>
          <w:szCs w:val="28"/>
          <w:rtl/>
          <w14:ligatures w14:val="none"/>
        </w:rPr>
        <w:t>محمد ومرزوق،2020</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w:t>
      </w:r>
    </w:p>
    <w:p w14:paraId="764CED17"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eastAsia"/>
          <w:kern w:val="0"/>
          <w:sz w:val="28"/>
          <w:szCs w:val="28"/>
          <w:rtl/>
          <w14:ligatures w14:val="none"/>
        </w:rPr>
        <w:t>و</w:t>
      </w:r>
      <w:r w:rsidRPr="002661D9">
        <w:rPr>
          <w:rFonts w:ascii="Sakkal Majalla" w:eastAsia="Calibri" w:hAnsi="Sakkal Majalla" w:cs="Sakkal Majalla" w:hint="cs"/>
          <w:kern w:val="0"/>
          <w:sz w:val="28"/>
          <w:szCs w:val="28"/>
          <w:rtl/>
          <w14:ligatures w14:val="none"/>
        </w:rPr>
        <w:t>ی</w:t>
      </w:r>
      <w:r w:rsidRPr="002661D9">
        <w:rPr>
          <w:rFonts w:ascii="Sakkal Majalla" w:eastAsia="Calibri" w:hAnsi="Sakkal Majalla" w:cs="Sakkal Majalla" w:hint="eastAsia"/>
          <w:kern w:val="0"/>
          <w:sz w:val="28"/>
          <w:szCs w:val="28"/>
          <w:rtl/>
          <w14:ligatures w14:val="none"/>
        </w:rPr>
        <w:t>ر</w:t>
      </w:r>
      <w:r w:rsidRPr="002661D9">
        <w:rPr>
          <w:rFonts w:ascii="Sakkal Majalla" w:eastAsia="Calibri" w:hAnsi="Sakkal Majalla" w:cs="Sakkal Majalla" w:hint="cs"/>
          <w:kern w:val="0"/>
          <w:sz w:val="28"/>
          <w:szCs w:val="28"/>
          <w:rtl/>
          <w14:ligatures w14:val="none"/>
        </w:rPr>
        <w:t>ی</w:t>
      </w:r>
      <w:r w:rsidRPr="002661D9">
        <w:rPr>
          <w:rFonts w:ascii="Sakkal Majalla" w:eastAsia="Calibri" w:hAnsi="Sakkal Majalla" w:cs="Sakkal Majalla"/>
          <w:kern w:val="0"/>
          <w:sz w:val="28"/>
          <w:szCs w:val="28"/>
          <w:rtl/>
          <w14:ligatures w14:val="none"/>
        </w:rPr>
        <w:t xml:space="preserve"> (2018) </w:t>
      </w:r>
      <w:r w:rsidRPr="002661D9">
        <w:rPr>
          <w:rFonts w:ascii="Sakkal Majalla" w:eastAsia="Calibri" w:hAnsi="Sakkal Majalla" w:cs="Sakkal Majalla"/>
          <w:kern w:val="0"/>
          <w:sz w:val="28"/>
          <w:szCs w:val="28"/>
          <w14:ligatures w14:val="none"/>
        </w:rPr>
        <w:t>Biscotti et al</w:t>
      </w:r>
      <w:r w:rsidRPr="002661D9">
        <w:rPr>
          <w:rFonts w:ascii="Sakkal Majalla" w:eastAsia="Calibri" w:hAnsi="Sakkal Majalla" w:cs="Sakkal Majalla"/>
          <w:kern w:val="0"/>
          <w:sz w:val="28"/>
          <w:szCs w:val="28"/>
          <w:rtl/>
          <w14:ligatures w14:val="none"/>
        </w:rPr>
        <w:t xml:space="preserve"> أن إدارة المعرفة تعتبر نمطاً </w:t>
      </w:r>
      <w:r w:rsidRPr="002661D9">
        <w:rPr>
          <w:rFonts w:ascii="Sakkal Majalla" w:eastAsia="Calibri" w:hAnsi="Sakkal Majalla" w:cs="Sakkal Majalla" w:hint="cs"/>
          <w:kern w:val="0"/>
          <w:sz w:val="28"/>
          <w:szCs w:val="28"/>
          <w:rtl/>
          <w14:ligatures w14:val="none"/>
        </w:rPr>
        <w:t>إداريا</w:t>
      </w:r>
      <w:r w:rsidRPr="002661D9">
        <w:rPr>
          <w:rFonts w:ascii="Sakkal Majalla" w:eastAsia="Calibri" w:hAnsi="Sakkal Majalla" w:cs="Sakkal Majalla"/>
          <w:kern w:val="0"/>
          <w:sz w:val="28"/>
          <w:szCs w:val="28"/>
          <w:rtl/>
          <w14:ligatures w14:val="none"/>
        </w:rPr>
        <w:t xml:space="preserve"> متكاملاً يهدف إلى اكتساب المعرفة من مصادر مختلفة لاستغلالها بما يحقق مصلحة المنظمة وتحسين الأداء</w:t>
      </w:r>
      <w:r w:rsidRPr="002661D9">
        <w:rPr>
          <w:rFonts w:ascii="Sakkal Majalla" w:eastAsia="Calibri" w:hAnsi="Sakkal Majalla" w:cs="Sakkal Majalla" w:hint="cs"/>
          <w:kern w:val="0"/>
          <w:sz w:val="28"/>
          <w:szCs w:val="28"/>
          <w:rtl/>
          <w14:ligatures w14:val="none"/>
        </w:rPr>
        <w:t xml:space="preserve"> والإنتاجية</w:t>
      </w:r>
      <w:r w:rsidRPr="002661D9">
        <w:rPr>
          <w:rFonts w:ascii="Sakkal Majalla" w:eastAsia="Calibri" w:hAnsi="Sakkal Majalla" w:cs="Sakkal Majalla"/>
          <w:kern w:val="0"/>
          <w:sz w:val="28"/>
          <w:szCs w:val="28"/>
          <w:rtl/>
          <w14:ligatures w14:val="none"/>
        </w:rPr>
        <w:t xml:space="preserve"> فيها. </w:t>
      </w:r>
    </w:p>
    <w:p w14:paraId="00308D83" w14:textId="77777777" w:rsid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kern w:val="0"/>
          <w:sz w:val="28"/>
          <w:szCs w:val="28"/>
          <w:rtl/>
          <w14:ligatures w14:val="none"/>
        </w:rPr>
        <w:t xml:space="preserve">تسعى إدارة المعرفة إلى تبسيط العمليات وخفض التكاليف عن طريق الغاء </w:t>
      </w:r>
      <w:r w:rsidRPr="002661D9">
        <w:rPr>
          <w:rFonts w:ascii="Sakkal Majalla" w:eastAsia="Calibri" w:hAnsi="Sakkal Majalla" w:cs="Sakkal Majalla" w:hint="cs"/>
          <w:kern w:val="0"/>
          <w:sz w:val="28"/>
          <w:szCs w:val="28"/>
          <w:rtl/>
          <w14:ligatures w14:val="none"/>
        </w:rPr>
        <w:t xml:space="preserve">الإجراءات </w:t>
      </w:r>
      <w:r w:rsidRPr="002661D9">
        <w:rPr>
          <w:rFonts w:ascii="Sakkal Majalla" w:eastAsia="Calibri" w:hAnsi="Sakkal Majalla" w:cs="Sakkal Majalla" w:hint="eastAsia"/>
          <w:kern w:val="0"/>
          <w:sz w:val="28"/>
          <w:szCs w:val="28"/>
          <w:rtl/>
          <w14:ligatures w14:val="none"/>
        </w:rPr>
        <w:t>المطو</w:t>
      </w:r>
      <w:r w:rsidRPr="002661D9">
        <w:rPr>
          <w:rFonts w:ascii="Sakkal Majalla" w:eastAsia="Calibri" w:hAnsi="Sakkal Majalla" w:cs="Sakkal Majalla" w:hint="cs"/>
          <w:kern w:val="0"/>
          <w:sz w:val="28"/>
          <w:szCs w:val="28"/>
          <w:rtl/>
          <w14:ligatures w14:val="none"/>
        </w:rPr>
        <w:t>ب</w:t>
      </w:r>
      <w:r w:rsidRPr="002661D9">
        <w:rPr>
          <w:rFonts w:ascii="Sakkal Majalla" w:eastAsia="Calibri" w:hAnsi="Sakkal Majalla" w:cs="Sakkal Majalla" w:hint="eastAsia"/>
          <w:kern w:val="0"/>
          <w:sz w:val="28"/>
          <w:szCs w:val="28"/>
          <w:rtl/>
          <w14:ligatures w14:val="none"/>
        </w:rPr>
        <w:t>ة</w:t>
      </w:r>
      <w:r w:rsidRPr="002661D9">
        <w:rPr>
          <w:rFonts w:ascii="Sakkal Majalla" w:eastAsia="Calibri" w:hAnsi="Sakkal Majalla" w:cs="Sakkal Majalla"/>
          <w:kern w:val="0"/>
          <w:sz w:val="28"/>
          <w:szCs w:val="28"/>
          <w:rtl/>
          <w14:ligatures w14:val="none"/>
        </w:rPr>
        <w:t xml:space="preserve"> </w:t>
      </w:r>
      <w:r w:rsidRPr="002661D9">
        <w:rPr>
          <w:rFonts w:ascii="Sakkal Majalla" w:eastAsia="Calibri" w:hAnsi="Sakkal Majalla" w:cs="Sakkal Majalla" w:hint="cs"/>
          <w:kern w:val="0"/>
          <w:sz w:val="28"/>
          <w:szCs w:val="28"/>
          <w:rtl/>
          <w14:ligatures w14:val="none"/>
        </w:rPr>
        <w:t>أو</w:t>
      </w:r>
      <w:r w:rsidRPr="002661D9">
        <w:rPr>
          <w:rFonts w:ascii="Sakkal Majalla" w:eastAsia="Calibri" w:hAnsi="Sakkal Majalla" w:cs="Sakkal Majalla"/>
          <w:kern w:val="0"/>
          <w:sz w:val="28"/>
          <w:szCs w:val="28"/>
          <w:rtl/>
          <w14:ligatures w14:val="none"/>
        </w:rPr>
        <w:t xml:space="preserve"> غير الضرورية، والتحسين من خدمة العملاء من خلال تقليل وقت تقديم الخدمات المطلوبة، وتشجيع الابتكار وتبنى فكرة الابداع، مما يؤدي إلى زيادة المردودات المالية عن طريق</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تسويق</w:t>
      </w:r>
      <w:r w:rsidRPr="002661D9">
        <w:rPr>
          <w:rFonts w:ascii="Sakkal Majalla" w:eastAsia="Calibri" w:hAnsi="Sakkal Majalla" w:cs="Sakkal Majalla"/>
          <w:kern w:val="0"/>
          <w:sz w:val="28"/>
          <w:szCs w:val="28"/>
          <w:rtl/>
          <w14:ligatures w14:val="none"/>
        </w:rPr>
        <w:t xml:space="preserve"> المنتجات والخدمات بكفاءة وفاعلية أكبر" (2018 ,</w:t>
      </w:r>
      <w:proofErr w:type="spellStart"/>
      <w:r w:rsidRPr="002661D9">
        <w:rPr>
          <w:rFonts w:ascii="Sakkal Majalla" w:eastAsia="Calibri" w:hAnsi="Sakkal Majalla" w:cs="Sakkal Majalla"/>
          <w:kern w:val="0"/>
          <w:sz w:val="28"/>
          <w:szCs w:val="28"/>
          <w14:ligatures w14:val="none"/>
        </w:rPr>
        <w:t>Arqawi</w:t>
      </w:r>
      <w:proofErr w:type="spellEnd"/>
      <w:r w:rsidRPr="002661D9">
        <w:rPr>
          <w:rFonts w:ascii="Sakkal Majalla" w:eastAsia="Calibri" w:hAnsi="Sakkal Majalla" w:cs="Sakkal Majalla"/>
          <w:kern w:val="0"/>
          <w:sz w:val="28"/>
          <w:szCs w:val="28"/>
          <w14:ligatures w14:val="none"/>
        </w:rPr>
        <w:t xml:space="preserve"> et al</w:t>
      </w:r>
      <w:r w:rsidRPr="002661D9">
        <w:rPr>
          <w:rFonts w:ascii="Sakkal Majalla" w:eastAsia="Calibri" w:hAnsi="Sakkal Majalla" w:cs="Sakkal Majalla"/>
          <w:kern w:val="0"/>
          <w:sz w:val="28"/>
          <w:szCs w:val="28"/>
          <w:rtl/>
          <w14:ligatures w14:val="none"/>
        </w:rPr>
        <w:t>).</w:t>
      </w:r>
    </w:p>
    <w:p w14:paraId="4D76F321" w14:textId="77777777" w:rsidR="009C4BBB" w:rsidRDefault="009C4BBB"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p>
    <w:p w14:paraId="675A1752" w14:textId="77777777" w:rsidR="009C4BBB" w:rsidRPr="002661D9" w:rsidRDefault="009C4BBB"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p>
    <w:p w14:paraId="61B17B55" w14:textId="77777777" w:rsidR="002661D9" w:rsidRPr="009C4BBB" w:rsidRDefault="002661D9" w:rsidP="00B618D9">
      <w:pPr>
        <w:tabs>
          <w:tab w:val="left" w:pos="3311"/>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eastAsia"/>
          <w:b/>
          <w:bCs/>
          <w:kern w:val="0"/>
          <w:sz w:val="28"/>
          <w:szCs w:val="28"/>
          <w:rtl/>
          <w14:ligatures w14:val="none"/>
        </w:rPr>
        <w:lastRenderedPageBreak/>
        <w:t>وقد</w:t>
      </w:r>
      <w:r w:rsidRPr="009C4BBB">
        <w:rPr>
          <w:rFonts w:ascii="Sakkal Majalla" w:eastAsia="Calibri" w:hAnsi="Sakkal Majalla" w:cs="Sakkal Majalla"/>
          <w:b/>
          <w:bCs/>
          <w:kern w:val="0"/>
          <w:sz w:val="28"/>
          <w:szCs w:val="28"/>
          <w:rtl/>
          <w14:ligatures w14:val="none"/>
        </w:rPr>
        <w:t xml:space="preserve"> حدد البلوي (2019) مجموعة من </w:t>
      </w:r>
      <w:r w:rsidRPr="009C4BBB">
        <w:rPr>
          <w:rFonts w:ascii="Sakkal Majalla" w:eastAsia="Calibri" w:hAnsi="Sakkal Majalla" w:cs="Sakkal Majalla" w:hint="cs"/>
          <w:b/>
          <w:bCs/>
          <w:kern w:val="0"/>
          <w:sz w:val="28"/>
          <w:szCs w:val="28"/>
          <w:rtl/>
          <w14:ligatures w14:val="none"/>
        </w:rPr>
        <w:t>أهداف</w:t>
      </w:r>
      <w:r w:rsidRPr="009C4BBB">
        <w:rPr>
          <w:rFonts w:ascii="Sakkal Majalla" w:eastAsia="Calibri" w:hAnsi="Sakkal Majalla" w:cs="Sakkal Majalla"/>
          <w:b/>
          <w:bCs/>
          <w:kern w:val="0"/>
          <w:sz w:val="28"/>
          <w:szCs w:val="28"/>
          <w:rtl/>
          <w14:ligatures w14:val="none"/>
        </w:rPr>
        <w:t xml:space="preserve"> إدارة المعرفة التي تشترك بها المنظمات وهي:</w:t>
      </w:r>
    </w:p>
    <w:p w14:paraId="70D5542E" w14:textId="063D98EF" w:rsidR="002661D9" w:rsidRPr="009C4BBB" w:rsidRDefault="002661D9" w:rsidP="0025308C">
      <w:pPr>
        <w:pStyle w:val="ListParagraph"/>
        <w:numPr>
          <w:ilvl w:val="0"/>
          <w:numId w:val="38"/>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تشخيص وجمع المعرفة وتطبيقها لاستخدامها في الوقت المناسب.</w:t>
      </w:r>
    </w:p>
    <w:p w14:paraId="430B4AF1" w14:textId="0420AAC5" w:rsidR="002661D9" w:rsidRPr="009C4BBB" w:rsidRDefault="002661D9" w:rsidP="0025308C">
      <w:pPr>
        <w:pStyle w:val="ListParagraph"/>
        <w:numPr>
          <w:ilvl w:val="0"/>
          <w:numId w:val="38"/>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 xml:space="preserve">تأسيس بنية تحتية لتخزين المعرفة واسترجاعها عند حاجتها. - تحويل المعرفة من مصادرها المختلفة إلى معرفة يمكن استثمارها وتوظيفها في </w:t>
      </w:r>
      <w:r w:rsidRPr="009C4BBB">
        <w:rPr>
          <w:rFonts w:ascii="Sakkal Majalla" w:eastAsia="Calibri" w:hAnsi="Sakkal Majalla" w:cs="Sakkal Majalla" w:hint="cs"/>
          <w:kern w:val="0"/>
          <w:sz w:val="28"/>
          <w:szCs w:val="28"/>
          <w:rtl/>
          <w14:ligatures w14:val="none"/>
        </w:rPr>
        <w:t xml:space="preserve">الأنشطة </w:t>
      </w:r>
      <w:r w:rsidRPr="009C4BBB">
        <w:rPr>
          <w:rFonts w:ascii="Sakkal Majalla" w:eastAsia="Calibri" w:hAnsi="Sakkal Majalla" w:cs="Sakkal Majalla" w:hint="eastAsia"/>
          <w:kern w:val="0"/>
          <w:sz w:val="28"/>
          <w:szCs w:val="28"/>
          <w:rtl/>
          <w14:ligatures w14:val="none"/>
        </w:rPr>
        <w:t>المختلفة</w:t>
      </w:r>
      <w:r w:rsidRPr="009C4BBB">
        <w:rPr>
          <w:rFonts w:ascii="Sakkal Majalla" w:eastAsia="Calibri" w:hAnsi="Sakkal Majalla" w:cs="Sakkal Majalla"/>
          <w:kern w:val="0"/>
          <w:sz w:val="28"/>
          <w:szCs w:val="28"/>
          <w:rtl/>
          <w14:ligatures w14:val="none"/>
        </w:rPr>
        <w:t xml:space="preserve"> في المنظمة.</w:t>
      </w:r>
    </w:p>
    <w:p w14:paraId="2346DE7D" w14:textId="744405E7" w:rsidR="002661D9" w:rsidRPr="009C4BBB" w:rsidRDefault="002661D9" w:rsidP="0025308C">
      <w:pPr>
        <w:pStyle w:val="ListParagraph"/>
        <w:numPr>
          <w:ilvl w:val="0"/>
          <w:numId w:val="38"/>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مساهمة إدارة المعرفة في صنع القرارت عن طريق توفير المعلومات في الوقت المناسب</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لتحقيق</w:t>
      </w:r>
      <w:r w:rsidRPr="009C4BBB">
        <w:rPr>
          <w:rFonts w:ascii="Sakkal Majalla" w:eastAsia="Calibri" w:hAnsi="Sakkal Majalla" w:cs="Sakkal Majalla"/>
          <w:kern w:val="0"/>
          <w:sz w:val="28"/>
          <w:szCs w:val="28"/>
          <w:rtl/>
          <w14:ligatures w14:val="none"/>
        </w:rPr>
        <w:t xml:space="preserve"> نتائج افضل.</w:t>
      </w:r>
    </w:p>
    <w:p w14:paraId="70D21A34" w14:textId="40CCCE01" w:rsidR="002661D9" w:rsidRPr="002661D9" w:rsidRDefault="002661D9"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r w:rsidRPr="002661D9">
        <w:rPr>
          <w:rFonts w:ascii="Sakkal Majalla" w:eastAsia="Calibri" w:hAnsi="Sakkal Majalla" w:cs="Sakkal Majalla"/>
          <w:b/>
          <w:bCs/>
          <w:kern w:val="0"/>
          <w:sz w:val="32"/>
          <w:szCs w:val="32"/>
          <w:rtl/>
          <w14:ligatures w14:val="none"/>
        </w:rPr>
        <w:t xml:space="preserve"> </w:t>
      </w:r>
      <w:bookmarkStart w:id="61" w:name="_Toc172857465"/>
      <w:r w:rsidR="009C4BBB">
        <w:rPr>
          <w:rFonts w:ascii="Sakkal Majalla" w:eastAsia="Calibri" w:hAnsi="Sakkal Majalla" w:cs="Sakkal Majalla" w:hint="cs"/>
          <w:b/>
          <w:bCs/>
          <w:kern w:val="0"/>
          <w:sz w:val="32"/>
          <w:szCs w:val="32"/>
          <w:rtl/>
          <w14:ligatures w14:val="none"/>
        </w:rPr>
        <w:t xml:space="preserve">7.1.2 </w:t>
      </w:r>
      <w:r w:rsidRPr="002661D9">
        <w:rPr>
          <w:rFonts w:ascii="Sakkal Majalla" w:eastAsia="Calibri" w:hAnsi="Sakkal Majalla" w:cs="Sakkal Majalla"/>
          <w:b/>
          <w:bCs/>
          <w:kern w:val="0"/>
          <w:sz w:val="32"/>
          <w:szCs w:val="32"/>
          <w:rtl/>
          <w14:ligatures w14:val="none"/>
        </w:rPr>
        <w:t>عناصر إدارة المعرفة</w:t>
      </w:r>
      <w:bookmarkEnd w:id="61"/>
    </w:p>
    <w:p w14:paraId="474430F4" w14:textId="77777777" w:rsidR="002661D9" w:rsidRPr="009C4BBB" w:rsidRDefault="002661D9" w:rsidP="00B618D9">
      <w:pPr>
        <w:tabs>
          <w:tab w:val="left" w:pos="3311"/>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eastAsia"/>
          <w:b/>
          <w:bCs/>
          <w:kern w:val="0"/>
          <w:sz w:val="28"/>
          <w:szCs w:val="28"/>
          <w:rtl/>
          <w14:ligatures w14:val="none"/>
        </w:rPr>
        <w:t>تتمثل</w:t>
      </w:r>
      <w:r w:rsidRPr="009C4BBB">
        <w:rPr>
          <w:rFonts w:ascii="Sakkal Majalla" w:eastAsia="Calibri" w:hAnsi="Sakkal Majalla" w:cs="Sakkal Majalla"/>
          <w:b/>
          <w:bCs/>
          <w:kern w:val="0"/>
          <w:sz w:val="28"/>
          <w:szCs w:val="28"/>
          <w:rtl/>
          <w14:ligatures w14:val="none"/>
        </w:rPr>
        <w:t xml:space="preserve"> عناصر إدارة المعرفة من ما يلي: (التويجري </w:t>
      </w:r>
      <w:r w:rsidRPr="009C4BBB">
        <w:rPr>
          <w:rFonts w:ascii="Sakkal Majalla" w:eastAsia="Calibri" w:hAnsi="Sakkal Majalla" w:cs="Sakkal Majalla" w:hint="cs"/>
          <w:b/>
          <w:bCs/>
          <w:kern w:val="0"/>
          <w:sz w:val="28"/>
          <w:szCs w:val="28"/>
          <w:rtl/>
          <w14:ligatures w14:val="none"/>
        </w:rPr>
        <w:t>،</w:t>
      </w:r>
      <w:r w:rsidRPr="009C4BBB">
        <w:rPr>
          <w:rFonts w:ascii="Sakkal Majalla" w:eastAsia="Calibri" w:hAnsi="Sakkal Majalla" w:cs="Sakkal Majalla"/>
          <w:b/>
          <w:bCs/>
          <w:kern w:val="0"/>
          <w:sz w:val="28"/>
          <w:szCs w:val="28"/>
          <w:rtl/>
          <w14:ligatures w14:val="none"/>
        </w:rPr>
        <w:t>2017)</w:t>
      </w:r>
    </w:p>
    <w:p w14:paraId="1E16E86B" w14:textId="56251E27" w:rsidR="002661D9" w:rsidRPr="009C4BBB" w:rsidRDefault="002661D9" w:rsidP="0025308C">
      <w:pPr>
        <w:pStyle w:val="ListParagraph"/>
        <w:numPr>
          <w:ilvl w:val="0"/>
          <w:numId w:val="39"/>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b/>
          <w:bCs/>
          <w:kern w:val="0"/>
          <w:sz w:val="28"/>
          <w:szCs w:val="28"/>
          <w:rtl/>
          <w14:ligatures w14:val="none"/>
        </w:rPr>
        <w:t>الاستراتيجية</w:t>
      </w:r>
      <w:r w:rsidRPr="009C4BBB">
        <w:rPr>
          <w:rFonts w:ascii="Sakkal Majalla" w:eastAsia="Calibri" w:hAnsi="Sakkal Majalla" w:cs="Sakkal Majalla"/>
          <w:kern w:val="0"/>
          <w:sz w:val="28"/>
          <w:szCs w:val="28"/>
          <w:rtl/>
          <w14:ligatures w14:val="none"/>
        </w:rPr>
        <w:t xml:space="preserve">: وهي الرؤية المستقبلية لما ستكون عليه المنظمة، وهناك مستويين للاستراتيجية وهما أولاً البحث في </w:t>
      </w:r>
      <w:r w:rsidRPr="009C4BBB">
        <w:rPr>
          <w:rFonts w:ascii="Sakkal Majalla" w:eastAsia="Calibri" w:hAnsi="Sakkal Majalla" w:cs="Sakkal Majalla" w:hint="cs"/>
          <w:kern w:val="0"/>
          <w:sz w:val="28"/>
          <w:szCs w:val="28"/>
          <w:rtl/>
          <w14:ligatures w14:val="none"/>
        </w:rPr>
        <w:t>الأدوات</w:t>
      </w:r>
      <w:r w:rsidRPr="009C4BBB">
        <w:rPr>
          <w:rFonts w:ascii="Sakkal Majalla" w:eastAsia="Calibri" w:hAnsi="Sakkal Majalla" w:cs="Sakkal Majalla"/>
          <w:kern w:val="0"/>
          <w:sz w:val="28"/>
          <w:szCs w:val="28"/>
          <w:rtl/>
          <w14:ligatures w14:val="none"/>
        </w:rPr>
        <w:t xml:space="preserve"> </w:t>
      </w:r>
      <w:r w:rsidRPr="009C4BBB">
        <w:rPr>
          <w:rFonts w:ascii="Sakkal Majalla" w:eastAsia="Calibri" w:hAnsi="Sakkal Majalla" w:cs="Sakkal Majalla" w:hint="cs"/>
          <w:kern w:val="0"/>
          <w:sz w:val="28"/>
          <w:szCs w:val="28"/>
          <w:rtl/>
          <w14:ligatures w14:val="none"/>
        </w:rPr>
        <w:t>والأساليب</w:t>
      </w:r>
      <w:r w:rsidRPr="009C4BBB">
        <w:rPr>
          <w:rFonts w:ascii="Sakkal Majalla" w:eastAsia="Calibri" w:hAnsi="Sakkal Majalla" w:cs="Sakkal Majalla"/>
          <w:kern w:val="0"/>
          <w:sz w:val="28"/>
          <w:szCs w:val="28"/>
          <w:rtl/>
          <w14:ligatures w14:val="none"/>
        </w:rPr>
        <w:t xml:space="preserve"> التنفيذية والتي يكون مدير إدارة المعرفة هو المسؤول عنها والتي تهدف إلى تطوير معرفة المنظمة، وثانياً ضمان تطوير </w:t>
      </w:r>
      <w:r w:rsidRPr="009C4BBB">
        <w:rPr>
          <w:rFonts w:ascii="Sakkal Majalla" w:eastAsia="Calibri" w:hAnsi="Sakkal Majalla" w:cs="Sakkal Majalla" w:hint="cs"/>
          <w:kern w:val="0"/>
          <w:sz w:val="28"/>
          <w:szCs w:val="28"/>
          <w:rtl/>
          <w14:ligatures w14:val="none"/>
        </w:rPr>
        <w:t>الاستراتيجي</w:t>
      </w:r>
      <w:r w:rsidRPr="009C4BBB">
        <w:rPr>
          <w:rFonts w:ascii="Sakkal Majalla" w:eastAsia="Calibri" w:hAnsi="Sakkal Majalla" w:cs="Sakkal Majalla" w:hint="eastAsia"/>
          <w:kern w:val="0"/>
          <w:sz w:val="28"/>
          <w:szCs w:val="28"/>
          <w:rtl/>
          <w14:ligatures w14:val="none"/>
        </w:rPr>
        <w:t>ة</w:t>
      </w:r>
      <w:r w:rsidRPr="009C4BBB">
        <w:rPr>
          <w:rFonts w:ascii="Sakkal Majalla" w:eastAsia="Calibri" w:hAnsi="Sakkal Majalla" w:cs="Sakkal Majalla"/>
          <w:kern w:val="0"/>
          <w:sz w:val="28"/>
          <w:szCs w:val="28"/>
          <w:rtl/>
          <w14:ligatures w14:val="none"/>
        </w:rPr>
        <w:t xml:space="preserve"> والسع</w:t>
      </w:r>
      <w:r w:rsidRPr="009C4BBB">
        <w:rPr>
          <w:rFonts w:ascii="Sakkal Majalla" w:eastAsia="Calibri" w:hAnsi="Sakkal Majalla" w:cs="Sakkal Majalla" w:hint="eastAsia"/>
          <w:kern w:val="0"/>
          <w:sz w:val="28"/>
          <w:szCs w:val="28"/>
          <w:rtl/>
          <w14:ligatures w14:val="none"/>
        </w:rPr>
        <w:t>ي</w:t>
      </w:r>
      <w:r w:rsidRPr="009C4BBB">
        <w:rPr>
          <w:rFonts w:ascii="Sakkal Majalla" w:eastAsia="Calibri" w:hAnsi="Sakkal Majalla" w:cs="Sakkal Majalla"/>
          <w:kern w:val="0"/>
          <w:sz w:val="28"/>
          <w:szCs w:val="28"/>
          <w:rtl/>
          <w14:ligatures w14:val="none"/>
        </w:rPr>
        <w:t xml:space="preserve"> لان</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تكون</w:t>
      </w:r>
      <w:r w:rsidRPr="009C4BBB">
        <w:rPr>
          <w:rFonts w:ascii="Sakkal Majalla" w:eastAsia="Calibri" w:hAnsi="Sakkal Majalla" w:cs="Sakkal Majalla"/>
          <w:kern w:val="0"/>
          <w:sz w:val="28"/>
          <w:szCs w:val="28"/>
          <w:rtl/>
          <w14:ligatures w14:val="none"/>
        </w:rPr>
        <w:t xml:space="preserve"> متكاملة مع </w:t>
      </w:r>
      <w:r w:rsidRPr="009C4BBB">
        <w:rPr>
          <w:rFonts w:ascii="Sakkal Majalla" w:eastAsia="Calibri" w:hAnsi="Sakkal Majalla" w:cs="Sakkal Majalla" w:hint="cs"/>
          <w:kern w:val="0"/>
          <w:sz w:val="28"/>
          <w:szCs w:val="28"/>
          <w:rtl/>
          <w14:ligatures w14:val="none"/>
        </w:rPr>
        <w:t>استراتيجي</w:t>
      </w:r>
      <w:r w:rsidRPr="009C4BBB">
        <w:rPr>
          <w:rFonts w:ascii="Sakkal Majalla" w:eastAsia="Calibri" w:hAnsi="Sakkal Majalla" w:cs="Sakkal Majalla" w:hint="eastAsia"/>
          <w:kern w:val="0"/>
          <w:sz w:val="28"/>
          <w:szCs w:val="28"/>
          <w:rtl/>
          <w14:ligatures w14:val="none"/>
        </w:rPr>
        <w:t>ة</w:t>
      </w:r>
      <w:r w:rsidRPr="009C4BBB">
        <w:rPr>
          <w:rFonts w:ascii="Sakkal Majalla" w:eastAsia="Calibri" w:hAnsi="Sakkal Majalla" w:cs="Sakkal Majalla"/>
          <w:kern w:val="0"/>
          <w:sz w:val="28"/>
          <w:szCs w:val="28"/>
          <w:rtl/>
          <w14:ligatures w14:val="none"/>
        </w:rPr>
        <w:t xml:space="preserve"> المنظمة الشاملة.</w:t>
      </w:r>
    </w:p>
    <w:p w14:paraId="6FDF1A4C" w14:textId="78939570" w:rsidR="002661D9" w:rsidRPr="009C4BBB" w:rsidRDefault="002661D9" w:rsidP="0025308C">
      <w:pPr>
        <w:pStyle w:val="ListParagraph"/>
        <w:numPr>
          <w:ilvl w:val="0"/>
          <w:numId w:val="39"/>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cs"/>
          <w:kern w:val="0"/>
          <w:sz w:val="28"/>
          <w:szCs w:val="28"/>
          <w:rtl/>
          <w14:ligatures w14:val="none"/>
        </w:rPr>
        <w:t>ا</w:t>
      </w:r>
      <w:r w:rsidRPr="009C4BBB">
        <w:rPr>
          <w:rFonts w:ascii="Sakkal Majalla" w:eastAsia="Calibri" w:hAnsi="Sakkal Majalla" w:cs="Sakkal Majalla" w:hint="cs"/>
          <w:b/>
          <w:bCs/>
          <w:kern w:val="0"/>
          <w:sz w:val="28"/>
          <w:szCs w:val="28"/>
          <w:rtl/>
          <w14:ligatures w14:val="none"/>
        </w:rPr>
        <w:t>لأفراد</w:t>
      </w:r>
      <w:r w:rsidRPr="009C4BBB">
        <w:rPr>
          <w:rFonts w:ascii="Sakkal Majalla" w:eastAsia="Calibri" w:hAnsi="Sakkal Majalla" w:cs="Sakkal Majalla"/>
          <w:b/>
          <w:bCs/>
          <w:kern w:val="0"/>
          <w:sz w:val="28"/>
          <w:szCs w:val="28"/>
          <w:rtl/>
          <w14:ligatures w14:val="none"/>
        </w:rPr>
        <w:t xml:space="preserve"> </w:t>
      </w:r>
      <w:r w:rsidRPr="009C4BBB">
        <w:rPr>
          <w:rFonts w:ascii="Sakkal Majalla" w:eastAsia="Calibri" w:hAnsi="Sakkal Majalla" w:cs="Sakkal Majalla"/>
          <w:kern w:val="0"/>
          <w:sz w:val="28"/>
          <w:szCs w:val="28"/>
          <w:rtl/>
          <w14:ligatures w14:val="none"/>
        </w:rPr>
        <w:t xml:space="preserve">وهم </w:t>
      </w:r>
      <w:r w:rsidRPr="009C4BBB">
        <w:rPr>
          <w:rFonts w:ascii="Sakkal Majalla" w:eastAsia="Calibri" w:hAnsi="Sakkal Majalla" w:cs="Sakkal Majalla" w:hint="cs"/>
          <w:kern w:val="0"/>
          <w:sz w:val="28"/>
          <w:szCs w:val="28"/>
          <w:rtl/>
          <w14:ligatures w14:val="none"/>
        </w:rPr>
        <w:t>الأساس</w:t>
      </w:r>
      <w:r w:rsidRPr="009C4BBB">
        <w:rPr>
          <w:rFonts w:ascii="Sakkal Majalla" w:eastAsia="Calibri" w:hAnsi="Sakkal Majalla" w:cs="Sakkal Majalla"/>
          <w:kern w:val="0"/>
          <w:sz w:val="28"/>
          <w:szCs w:val="28"/>
          <w:rtl/>
          <w14:ligatures w14:val="none"/>
        </w:rPr>
        <w:t xml:space="preserve"> الذي يقوم على نقل المنظمة من المعرفة الفردية إلى المعرفة الجماعية </w:t>
      </w:r>
      <w:r w:rsidRPr="009C4BBB">
        <w:rPr>
          <w:rFonts w:ascii="Sakkal Majalla" w:eastAsia="Calibri" w:hAnsi="Sakkal Majalla" w:cs="Sakkal Majalla" w:hint="cs"/>
          <w:kern w:val="0"/>
          <w:sz w:val="28"/>
          <w:szCs w:val="28"/>
          <w:rtl/>
          <w14:ligatures w14:val="none"/>
        </w:rPr>
        <w:t>إذ</w:t>
      </w:r>
      <w:r w:rsidRPr="009C4BBB">
        <w:rPr>
          <w:rFonts w:ascii="Sakkal Majalla" w:eastAsia="Calibri" w:hAnsi="Sakkal Majalla" w:cs="Sakkal Majalla"/>
          <w:kern w:val="0"/>
          <w:sz w:val="28"/>
          <w:szCs w:val="28"/>
          <w:rtl/>
          <w14:ligatures w14:val="none"/>
        </w:rPr>
        <w:t xml:space="preserve"> </w:t>
      </w:r>
      <w:r w:rsidRPr="009C4BBB">
        <w:rPr>
          <w:rFonts w:ascii="Sakkal Majalla" w:eastAsia="Calibri" w:hAnsi="Sakkal Majalla" w:cs="Sakkal Majalla" w:hint="cs"/>
          <w:kern w:val="0"/>
          <w:sz w:val="28"/>
          <w:szCs w:val="28"/>
          <w:rtl/>
          <w14:ligatures w14:val="none"/>
        </w:rPr>
        <w:t>أن</w:t>
      </w:r>
      <w:r w:rsidRPr="009C4BBB">
        <w:rPr>
          <w:rFonts w:ascii="Sakkal Majalla" w:eastAsia="Calibri" w:hAnsi="Sakkal Majalla" w:cs="Sakkal Majalla"/>
          <w:kern w:val="0"/>
          <w:sz w:val="28"/>
          <w:szCs w:val="28"/>
          <w:rtl/>
          <w14:ligatures w14:val="none"/>
        </w:rPr>
        <w:t xml:space="preserve"> </w:t>
      </w:r>
      <w:r w:rsidRPr="009C4BBB">
        <w:rPr>
          <w:rFonts w:ascii="Sakkal Majalla" w:eastAsia="Calibri" w:hAnsi="Sakkal Majalla" w:cs="Sakkal Majalla" w:hint="cs"/>
          <w:kern w:val="0"/>
          <w:sz w:val="28"/>
          <w:szCs w:val="28"/>
          <w:rtl/>
          <w14:ligatures w14:val="none"/>
        </w:rPr>
        <w:t>الأفراد</w:t>
      </w:r>
      <w:r w:rsidRPr="009C4BBB">
        <w:rPr>
          <w:rFonts w:ascii="Sakkal Majalla" w:eastAsia="Calibri" w:hAnsi="Sakkal Majalla" w:cs="Sakkal Majalla"/>
          <w:kern w:val="0"/>
          <w:sz w:val="28"/>
          <w:szCs w:val="28"/>
          <w:rtl/>
          <w14:ligatures w14:val="none"/>
        </w:rPr>
        <w:t xml:space="preserve"> هم صناع المعرفة الذين يوجدونها كجزء من عملهم، ويقومون بتوفير الموارد</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غير</w:t>
      </w:r>
      <w:r w:rsidRPr="009C4BBB">
        <w:rPr>
          <w:rFonts w:ascii="Sakkal Majalla" w:eastAsia="Calibri" w:hAnsi="Sakkal Majalla" w:cs="Sakkal Majalla"/>
          <w:kern w:val="0"/>
          <w:sz w:val="28"/>
          <w:szCs w:val="28"/>
          <w:rtl/>
          <w14:ligatures w14:val="none"/>
        </w:rPr>
        <w:t xml:space="preserve"> المادية واستخدامها لتحقيق النجاح وتعزيز التنافس.</w:t>
      </w:r>
    </w:p>
    <w:p w14:paraId="48A3849F" w14:textId="6C65828E" w:rsidR="002661D9" w:rsidRPr="009C4BBB" w:rsidRDefault="002661D9" w:rsidP="0025308C">
      <w:pPr>
        <w:pStyle w:val="ListParagraph"/>
        <w:numPr>
          <w:ilvl w:val="0"/>
          <w:numId w:val="39"/>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b/>
          <w:bCs/>
          <w:kern w:val="0"/>
          <w:sz w:val="28"/>
          <w:szCs w:val="28"/>
          <w:rtl/>
          <w14:ligatures w14:val="none"/>
        </w:rPr>
        <w:t>التكنولوجيا</w:t>
      </w:r>
      <w:r w:rsidRPr="009C4BBB">
        <w:rPr>
          <w:rFonts w:ascii="Sakkal Majalla" w:eastAsia="Calibri" w:hAnsi="Sakkal Majalla" w:cs="Sakkal Majalla"/>
          <w:kern w:val="0"/>
          <w:sz w:val="28"/>
          <w:szCs w:val="28"/>
          <w:rtl/>
          <w14:ligatures w14:val="none"/>
        </w:rPr>
        <w:t xml:space="preserve"> تلعب التكنولوجيا دورا رئيسيا في إدارة المعرفة وذلك من خلال التنسيق مع</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الموارد</w:t>
      </w:r>
      <w:r w:rsidRPr="009C4BBB">
        <w:rPr>
          <w:rFonts w:ascii="Sakkal Majalla" w:eastAsia="Calibri" w:hAnsi="Sakkal Majalla" w:cs="Sakkal Majalla"/>
          <w:kern w:val="0"/>
          <w:sz w:val="28"/>
          <w:szCs w:val="28"/>
          <w:rtl/>
          <w14:ligatures w14:val="none"/>
        </w:rPr>
        <w:t xml:space="preserve"> المختلفة للمعرفة للمساهمة في توليدها وامتلاكها ونشرها والاحتفاظ بها والرجوع اليها</w:t>
      </w:r>
      <w:r w:rsid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في</w:t>
      </w:r>
      <w:r w:rsidRPr="009C4BBB">
        <w:rPr>
          <w:rFonts w:ascii="Sakkal Majalla" w:eastAsia="Calibri" w:hAnsi="Sakkal Majalla" w:cs="Sakkal Majalla"/>
          <w:kern w:val="0"/>
          <w:sz w:val="28"/>
          <w:szCs w:val="28"/>
          <w:rtl/>
          <w14:ligatures w14:val="none"/>
        </w:rPr>
        <w:t xml:space="preserve"> الأوقات المناسبة لتحويل المدخلات التنظيمية إلى مخرجات وتحسين عمليات صنع القرار.</w:t>
      </w:r>
    </w:p>
    <w:p w14:paraId="0D4E7F8B" w14:textId="77777777" w:rsidR="009C4BBB" w:rsidRDefault="009C4BBB" w:rsidP="00B618D9">
      <w:pPr>
        <w:tabs>
          <w:tab w:val="left" w:pos="331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
    <w:p w14:paraId="177FB803" w14:textId="77777777" w:rsidR="009C4BBB" w:rsidRDefault="009C4BBB" w:rsidP="00B618D9">
      <w:pPr>
        <w:tabs>
          <w:tab w:val="left" w:pos="3311"/>
        </w:tabs>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
    <w:p w14:paraId="4423935D" w14:textId="76397937" w:rsidR="002661D9" w:rsidRPr="002661D9" w:rsidRDefault="009C4BBB"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62" w:name="_Toc172857466"/>
      <w:r>
        <w:rPr>
          <w:rFonts w:ascii="Sakkal Majalla" w:eastAsia="Calibri" w:hAnsi="Sakkal Majalla" w:cs="Sakkal Majalla" w:hint="cs"/>
          <w:b/>
          <w:bCs/>
          <w:kern w:val="0"/>
          <w:sz w:val="32"/>
          <w:szCs w:val="32"/>
          <w:rtl/>
          <w14:ligatures w14:val="none"/>
        </w:rPr>
        <w:lastRenderedPageBreak/>
        <w:t xml:space="preserve">8.1.2 </w:t>
      </w:r>
      <w:r w:rsidR="002661D9" w:rsidRPr="002661D9">
        <w:rPr>
          <w:rFonts w:ascii="Sakkal Majalla" w:eastAsia="Calibri" w:hAnsi="Sakkal Majalla" w:cs="Sakkal Majalla"/>
          <w:b/>
          <w:bCs/>
          <w:kern w:val="0"/>
          <w:sz w:val="32"/>
          <w:szCs w:val="32"/>
          <w:rtl/>
          <w14:ligatures w14:val="none"/>
        </w:rPr>
        <w:t>أسباب التحول إلى إدارة المعرفة</w:t>
      </w:r>
      <w:bookmarkEnd w:id="62"/>
    </w:p>
    <w:p w14:paraId="23D93B31" w14:textId="77777777" w:rsidR="002661D9" w:rsidRPr="002661D9"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2661D9">
        <w:rPr>
          <w:rFonts w:ascii="Sakkal Majalla" w:eastAsia="Calibri" w:hAnsi="Sakkal Majalla" w:cs="Sakkal Majalla" w:hint="cs"/>
          <w:kern w:val="0"/>
          <w:sz w:val="28"/>
          <w:szCs w:val="28"/>
          <w:rtl/>
          <w14:ligatures w14:val="none"/>
        </w:rPr>
        <w:t>تأتى</w:t>
      </w:r>
      <w:r w:rsidRPr="002661D9">
        <w:rPr>
          <w:rFonts w:ascii="Sakkal Majalla" w:eastAsia="Calibri" w:hAnsi="Sakkal Majalla" w:cs="Sakkal Majalla"/>
          <w:kern w:val="0"/>
          <w:sz w:val="28"/>
          <w:szCs w:val="28"/>
          <w:rtl/>
          <w14:ligatures w14:val="none"/>
        </w:rPr>
        <w:t xml:space="preserve"> المؤثرات البيئية المتغيرة إلى اهتمام المنظمات </w:t>
      </w:r>
      <w:r w:rsidRPr="002661D9">
        <w:rPr>
          <w:rFonts w:ascii="Sakkal Majalla" w:eastAsia="Calibri" w:hAnsi="Sakkal Majalla" w:cs="Sakkal Majalla" w:hint="cs"/>
          <w:kern w:val="0"/>
          <w:sz w:val="28"/>
          <w:szCs w:val="28"/>
          <w:rtl/>
          <w14:ligatures w14:val="none"/>
        </w:rPr>
        <w:t>بادراه</w:t>
      </w:r>
      <w:r w:rsidRPr="002661D9">
        <w:rPr>
          <w:rFonts w:ascii="Sakkal Majalla" w:eastAsia="Calibri" w:hAnsi="Sakkal Majalla" w:cs="Sakkal Majalla"/>
          <w:kern w:val="0"/>
          <w:sz w:val="28"/>
          <w:szCs w:val="28"/>
          <w:rtl/>
          <w14:ligatures w14:val="none"/>
        </w:rPr>
        <w:t xml:space="preserve"> المعرفة، ومن اهم </w:t>
      </w:r>
      <w:r w:rsidRPr="002661D9">
        <w:rPr>
          <w:rFonts w:ascii="Sakkal Majalla" w:eastAsia="Calibri" w:hAnsi="Sakkal Majalla" w:cs="Sakkal Majalla" w:hint="cs"/>
          <w:kern w:val="0"/>
          <w:sz w:val="28"/>
          <w:szCs w:val="28"/>
          <w:rtl/>
          <w14:ligatures w14:val="none"/>
        </w:rPr>
        <w:t>أسباب</w:t>
      </w:r>
      <w:r w:rsidRPr="002661D9">
        <w:rPr>
          <w:rFonts w:ascii="Sakkal Majalla" w:eastAsia="Calibri" w:hAnsi="Sakkal Majalla" w:cs="Sakkal Majalla"/>
          <w:kern w:val="0"/>
          <w:sz w:val="28"/>
          <w:szCs w:val="28"/>
          <w:rtl/>
          <w14:ligatures w14:val="none"/>
        </w:rPr>
        <w:t xml:space="preserve"> هذا</w:t>
      </w:r>
      <w:r w:rsidRPr="002661D9">
        <w:rPr>
          <w:rFonts w:ascii="Sakkal Majalla" w:eastAsia="Calibri" w:hAnsi="Sakkal Majalla" w:cs="Sakkal Majalla" w:hint="cs"/>
          <w:kern w:val="0"/>
          <w:sz w:val="28"/>
          <w:szCs w:val="28"/>
          <w:rtl/>
          <w14:ligatures w14:val="none"/>
        </w:rPr>
        <w:t xml:space="preserve"> </w:t>
      </w:r>
      <w:r w:rsidRPr="002661D9">
        <w:rPr>
          <w:rFonts w:ascii="Sakkal Majalla" w:eastAsia="Calibri" w:hAnsi="Sakkal Majalla" w:cs="Sakkal Majalla" w:hint="eastAsia"/>
          <w:kern w:val="0"/>
          <w:sz w:val="28"/>
          <w:szCs w:val="28"/>
          <w:rtl/>
          <w14:ligatures w14:val="none"/>
        </w:rPr>
        <w:t>الاهتمام</w:t>
      </w:r>
      <w:r w:rsidRPr="002661D9">
        <w:rPr>
          <w:rFonts w:ascii="Sakkal Majalla" w:eastAsia="Calibri" w:hAnsi="Sakkal Majalla" w:cs="Sakkal Majalla"/>
          <w:kern w:val="0"/>
          <w:sz w:val="28"/>
          <w:szCs w:val="28"/>
          <w:rtl/>
          <w14:ligatures w14:val="none"/>
        </w:rPr>
        <w:t xml:space="preserve"> يعود الى السياني ومحسن (2021) </w:t>
      </w:r>
    </w:p>
    <w:p w14:paraId="5FC0898F" w14:textId="0F2E7457" w:rsidR="002661D9" w:rsidRPr="009C4BBB" w:rsidRDefault="002661D9" w:rsidP="0025308C">
      <w:pPr>
        <w:pStyle w:val="ListParagraph"/>
        <w:numPr>
          <w:ilvl w:val="0"/>
          <w:numId w:val="40"/>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العولمة التي ساعدت المنظمات في جميع العالم ان تكون قريبة جداً من الوسائل قليلة التكاليف</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مثل</w:t>
      </w:r>
      <w:r w:rsidRPr="009C4BBB">
        <w:rPr>
          <w:rFonts w:ascii="Sakkal Majalla" w:eastAsia="Calibri" w:hAnsi="Sakkal Majalla" w:cs="Sakkal Majalla"/>
          <w:kern w:val="0"/>
          <w:sz w:val="28"/>
          <w:szCs w:val="28"/>
          <w:rtl/>
          <w14:ligatures w14:val="none"/>
        </w:rPr>
        <w:t xml:space="preserve"> الانترنت وتكنولوجيا الاتصالات وغيرها.</w:t>
      </w:r>
    </w:p>
    <w:p w14:paraId="786A2D14" w14:textId="0431E56E" w:rsidR="002661D9" w:rsidRPr="009C4BBB" w:rsidRDefault="002661D9" w:rsidP="0025308C">
      <w:pPr>
        <w:pStyle w:val="ListParagraph"/>
        <w:numPr>
          <w:ilvl w:val="0"/>
          <w:numId w:val="40"/>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تبنى المنظمات إدارة المعرفة، مما ساعدها في معالجة كثير من المجالات وخاصة في مجالات</w:t>
      </w:r>
      <w:r w:rsidRPr="009C4BBB">
        <w:rPr>
          <w:rFonts w:ascii="Sakkal Majalla" w:eastAsia="Calibri" w:hAnsi="Sakkal Majalla" w:cs="Sakkal Majalla" w:hint="cs"/>
          <w:kern w:val="0"/>
          <w:sz w:val="28"/>
          <w:szCs w:val="28"/>
          <w:rtl/>
          <w14:ligatures w14:val="none"/>
        </w:rPr>
        <w:t xml:space="preserve"> الإبداع</w:t>
      </w:r>
      <w:r w:rsidRPr="009C4BBB">
        <w:rPr>
          <w:rFonts w:ascii="Sakkal Majalla" w:eastAsia="Calibri" w:hAnsi="Sakkal Majalla" w:cs="Sakkal Majalla"/>
          <w:kern w:val="0"/>
          <w:sz w:val="28"/>
          <w:szCs w:val="28"/>
          <w:rtl/>
          <w14:ligatures w14:val="none"/>
        </w:rPr>
        <w:t xml:space="preserve"> والتنوع والتنافس والتجديد.</w:t>
      </w:r>
    </w:p>
    <w:p w14:paraId="1C505B51" w14:textId="093B6CCE" w:rsidR="002661D9" w:rsidRPr="009C4BBB" w:rsidRDefault="002661D9" w:rsidP="0025308C">
      <w:pPr>
        <w:pStyle w:val="ListParagraph"/>
        <w:numPr>
          <w:ilvl w:val="0"/>
          <w:numId w:val="40"/>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قدرة المنظمات على قياس اثر المعرفة في عملياتها.</w:t>
      </w:r>
    </w:p>
    <w:p w14:paraId="51CC006D" w14:textId="229834C6" w:rsidR="002661D9" w:rsidRPr="009C4BBB" w:rsidRDefault="002661D9" w:rsidP="0025308C">
      <w:pPr>
        <w:pStyle w:val="ListParagraph"/>
        <w:numPr>
          <w:ilvl w:val="0"/>
          <w:numId w:val="40"/>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cs"/>
          <w:kern w:val="0"/>
          <w:sz w:val="28"/>
          <w:szCs w:val="28"/>
          <w:rtl/>
          <w14:ligatures w14:val="none"/>
        </w:rPr>
        <w:t>إمكانية</w:t>
      </w:r>
      <w:r w:rsidRPr="009C4BBB">
        <w:rPr>
          <w:rFonts w:ascii="Sakkal Majalla" w:eastAsia="Calibri" w:hAnsi="Sakkal Majalla" w:cs="Sakkal Majalla"/>
          <w:kern w:val="0"/>
          <w:sz w:val="28"/>
          <w:szCs w:val="28"/>
          <w:rtl/>
          <w14:ligatures w14:val="none"/>
        </w:rPr>
        <w:t xml:space="preserve"> تعزيز الطبيعة الديناميكية الموجودات المعرفة وتطويرها للحصول على معرفة جديدة</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مما</w:t>
      </w:r>
      <w:r w:rsidRPr="009C4BBB">
        <w:rPr>
          <w:rFonts w:ascii="Sakkal Majalla" w:eastAsia="Calibri" w:hAnsi="Sakkal Majalla" w:cs="Sakkal Majalla"/>
          <w:kern w:val="0"/>
          <w:sz w:val="28"/>
          <w:szCs w:val="28"/>
          <w:rtl/>
          <w14:ligatures w14:val="none"/>
        </w:rPr>
        <w:t xml:space="preserve"> يؤدي إلى ابتكار برامج معرفية جديدة.</w:t>
      </w:r>
    </w:p>
    <w:p w14:paraId="1A3932D0" w14:textId="77777777" w:rsidR="002661D9" w:rsidRPr="009C4BBB" w:rsidRDefault="002661D9" w:rsidP="009C4BBB">
      <w:pPr>
        <w:tabs>
          <w:tab w:val="left" w:pos="3311"/>
        </w:tabs>
        <w:spacing w:before="100" w:beforeAutospacing="1" w:after="100" w:afterAutospacing="1" w:line="360" w:lineRule="auto"/>
        <w:ind w:firstLine="680"/>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hint="eastAsia"/>
          <w:b/>
          <w:bCs/>
          <w:kern w:val="0"/>
          <w:sz w:val="28"/>
          <w:szCs w:val="28"/>
          <w:rtl/>
          <w14:ligatures w14:val="none"/>
        </w:rPr>
        <w:t>ومن</w:t>
      </w:r>
      <w:r w:rsidRPr="009C4BBB">
        <w:rPr>
          <w:rFonts w:ascii="Sakkal Majalla" w:eastAsia="Calibri" w:hAnsi="Sakkal Majalla" w:cs="Sakkal Majalla"/>
          <w:b/>
          <w:bCs/>
          <w:kern w:val="0"/>
          <w:sz w:val="28"/>
          <w:szCs w:val="28"/>
          <w:rtl/>
          <w14:ligatures w14:val="none"/>
        </w:rPr>
        <w:t xml:space="preserve"> العوامل الأخرى التي دفعت المنظمات إلى التحول </w:t>
      </w:r>
      <w:r w:rsidRPr="009C4BBB">
        <w:rPr>
          <w:rFonts w:ascii="Sakkal Majalla" w:eastAsia="Calibri" w:hAnsi="Sakkal Majalla" w:cs="Sakkal Majalla" w:hint="cs"/>
          <w:b/>
          <w:bCs/>
          <w:kern w:val="0"/>
          <w:sz w:val="28"/>
          <w:szCs w:val="28"/>
          <w:rtl/>
          <w14:ligatures w14:val="none"/>
        </w:rPr>
        <w:t>والأخذ</w:t>
      </w:r>
      <w:r w:rsidRPr="009C4BBB">
        <w:rPr>
          <w:rFonts w:ascii="Sakkal Majalla" w:eastAsia="Calibri" w:hAnsi="Sakkal Majalla" w:cs="Sakkal Majalla"/>
          <w:b/>
          <w:bCs/>
          <w:kern w:val="0"/>
          <w:sz w:val="28"/>
          <w:szCs w:val="28"/>
          <w:rtl/>
          <w14:ligatures w14:val="none"/>
        </w:rPr>
        <w:t xml:space="preserve"> </w:t>
      </w:r>
      <w:r w:rsidRPr="009C4BBB">
        <w:rPr>
          <w:rFonts w:ascii="Sakkal Majalla" w:eastAsia="Calibri" w:hAnsi="Sakkal Majalla" w:cs="Sakkal Majalla" w:hint="cs"/>
          <w:b/>
          <w:bCs/>
          <w:kern w:val="0"/>
          <w:sz w:val="28"/>
          <w:szCs w:val="28"/>
          <w:rtl/>
          <w14:ligatures w14:val="none"/>
        </w:rPr>
        <w:t>بإدارة</w:t>
      </w:r>
      <w:r w:rsidRPr="009C4BBB">
        <w:rPr>
          <w:rFonts w:ascii="Sakkal Majalla" w:eastAsia="Calibri" w:hAnsi="Sakkal Majalla" w:cs="Sakkal Majalla"/>
          <w:b/>
          <w:bCs/>
          <w:kern w:val="0"/>
          <w:sz w:val="28"/>
          <w:szCs w:val="28"/>
          <w:rtl/>
          <w14:ligatures w14:val="none"/>
        </w:rPr>
        <w:t xml:space="preserve"> المعرفة هي: </w:t>
      </w:r>
      <w:r w:rsidRPr="009C4BBB">
        <w:rPr>
          <w:rFonts w:ascii="Sakkal Majalla" w:eastAsia="Calibri" w:hAnsi="Sakkal Majalla" w:cs="Sakkal Majalla" w:hint="cs"/>
          <w:b/>
          <w:bCs/>
          <w:kern w:val="0"/>
          <w:sz w:val="28"/>
          <w:szCs w:val="28"/>
          <w:rtl/>
          <w14:ligatures w14:val="none"/>
        </w:rPr>
        <w:t>(</w:t>
      </w:r>
      <w:r w:rsidRPr="009C4BBB">
        <w:rPr>
          <w:rFonts w:ascii="Sakkal Majalla" w:eastAsia="Calibri" w:hAnsi="Sakkal Majalla" w:cs="Sakkal Majalla"/>
          <w:b/>
          <w:bCs/>
          <w:kern w:val="0"/>
          <w:sz w:val="28"/>
          <w:szCs w:val="28"/>
          <w:rtl/>
          <w14:ligatures w14:val="none"/>
        </w:rPr>
        <w:t>محمد وآخرون، 2020)</w:t>
      </w:r>
    </w:p>
    <w:p w14:paraId="1F5F078B" w14:textId="2D861DD5" w:rsidR="002661D9" w:rsidRPr="009C4BBB" w:rsidRDefault="002661D9" w:rsidP="0025308C">
      <w:pPr>
        <w:pStyle w:val="ListParagraph"/>
        <w:numPr>
          <w:ilvl w:val="0"/>
          <w:numId w:val="41"/>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ازدياد المحتوى المعرفي للمنظمة مما يمكنها من خلال تخفيض التكلفة وزيادة الموجودات</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لتوليد</w:t>
      </w:r>
      <w:r w:rsidRPr="009C4BBB">
        <w:rPr>
          <w:rFonts w:ascii="Sakkal Majalla" w:eastAsia="Calibri" w:hAnsi="Sakkal Majalla" w:cs="Sakkal Majalla"/>
          <w:kern w:val="0"/>
          <w:sz w:val="28"/>
          <w:szCs w:val="28"/>
          <w:rtl/>
          <w14:ligatures w14:val="none"/>
        </w:rPr>
        <w:t xml:space="preserve"> </w:t>
      </w:r>
      <w:r w:rsidRPr="009C4BBB">
        <w:rPr>
          <w:rFonts w:ascii="Sakkal Majalla" w:eastAsia="Calibri" w:hAnsi="Sakkal Majalla" w:cs="Sakkal Majalla" w:hint="cs"/>
          <w:kern w:val="0"/>
          <w:sz w:val="28"/>
          <w:szCs w:val="28"/>
          <w:rtl/>
          <w14:ligatures w14:val="none"/>
        </w:rPr>
        <w:t>إيرادات</w:t>
      </w:r>
      <w:r w:rsidRPr="009C4BBB">
        <w:rPr>
          <w:rFonts w:ascii="Sakkal Majalla" w:eastAsia="Calibri" w:hAnsi="Sakkal Majalla" w:cs="Sakkal Majalla"/>
          <w:kern w:val="0"/>
          <w:sz w:val="28"/>
          <w:szCs w:val="28"/>
          <w:rtl/>
          <w14:ligatures w14:val="none"/>
        </w:rPr>
        <w:t xml:space="preserve"> جديدة. </w:t>
      </w:r>
    </w:p>
    <w:p w14:paraId="1BB118E5" w14:textId="0D334EAC" w:rsidR="002661D9" w:rsidRPr="009C4BBB" w:rsidRDefault="002661D9" w:rsidP="0025308C">
      <w:pPr>
        <w:pStyle w:val="ListParagraph"/>
        <w:numPr>
          <w:ilvl w:val="0"/>
          <w:numId w:val="41"/>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 xml:space="preserve">تسهيل إدارة الابتكار </w:t>
      </w:r>
      <w:r w:rsidRPr="009C4BBB">
        <w:rPr>
          <w:rFonts w:ascii="Sakkal Majalla" w:eastAsia="Calibri" w:hAnsi="Sakkal Majalla" w:cs="Sakkal Majalla" w:hint="cs"/>
          <w:kern w:val="0"/>
          <w:sz w:val="28"/>
          <w:szCs w:val="28"/>
          <w:rtl/>
          <w14:ligatures w14:val="none"/>
        </w:rPr>
        <w:t>والإبداع</w:t>
      </w:r>
      <w:r w:rsidRPr="009C4BBB">
        <w:rPr>
          <w:rFonts w:ascii="Sakkal Majalla" w:eastAsia="Calibri" w:hAnsi="Sakkal Majalla" w:cs="Sakkal Majalla"/>
          <w:kern w:val="0"/>
          <w:sz w:val="28"/>
          <w:szCs w:val="28"/>
          <w:rtl/>
          <w14:ligatures w14:val="none"/>
        </w:rPr>
        <w:t xml:space="preserve"> من خلال رؤية </w:t>
      </w:r>
      <w:r w:rsidRPr="009C4BBB">
        <w:rPr>
          <w:rFonts w:ascii="Sakkal Majalla" w:eastAsia="Calibri" w:hAnsi="Sakkal Majalla" w:cs="Sakkal Majalla" w:hint="cs"/>
          <w:kern w:val="0"/>
          <w:sz w:val="28"/>
          <w:szCs w:val="28"/>
          <w:rtl/>
          <w14:ligatures w14:val="none"/>
        </w:rPr>
        <w:t>الأشياء</w:t>
      </w:r>
      <w:r w:rsidRPr="009C4BBB">
        <w:rPr>
          <w:rFonts w:ascii="Sakkal Majalla" w:eastAsia="Calibri" w:hAnsi="Sakkal Majalla" w:cs="Sakkal Majalla"/>
          <w:kern w:val="0"/>
          <w:sz w:val="28"/>
          <w:szCs w:val="28"/>
          <w:rtl/>
          <w14:ligatures w14:val="none"/>
        </w:rPr>
        <w:t xml:space="preserve"> القيمة بمنظور جديد.</w:t>
      </w:r>
    </w:p>
    <w:p w14:paraId="7414C1E9" w14:textId="045DCB3E" w:rsidR="002661D9" w:rsidRPr="009C4BBB" w:rsidRDefault="002661D9" w:rsidP="0025308C">
      <w:pPr>
        <w:pStyle w:val="ListParagraph"/>
        <w:numPr>
          <w:ilvl w:val="0"/>
          <w:numId w:val="41"/>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 xml:space="preserve">العولمة التي ساهمت في تقليل التكلفة وتوفير بنية تحتية </w:t>
      </w:r>
      <w:r w:rsidRPr="009C4BBB">
        <w:rPr>
          <w:rFonts w:ascii="Sakkal Majalla" w:eastAsia="Calibri" w:hAnsi="Sakkal Majalla" w:cs="Sakkal Majalla" w:hint="cs"/>
          <w:kern w:val="0"/>
          <w:sz w:val="28"/>
          <w:szCs w:val="28"/>
          <w:rtl/>
          <w14:ligatures w14:val="none"/>
        </w:rPr>
        <w:t>للاتصالات</w:t>
      </w:r>
      <w:r w:rsidRPr="009C4BBB">
        <w:rPr>
          <w:rFonts w:ascii="Sakkal Majalla" w:eastAsia="Calibri" w:hAnsi="Sakkal Majalla" w:cs="Sakkal Majalla"/>
          <w:kern w:val="0"/>
          <w:sz w:val="28"/>
          <w:szCs w:val="28"/>
          <w:rtl/>
          <w14:ligatures w14:val="none"/>
        </w:rPr>
        <w:t xml:space="preserve"> المباشرة بين المجتمعات.</w:t>
      </w:r>
    </w:p>
    <w:p w14:paraId="5B5FF4BD" w14:textId="1D4ACA30" w:rsidR="002661D9" w:rsidRPr="009C4BBB" w:rsidRDefault="002661D9" w:rsidP="0025308C">
      <w:pPr>
        <w:pStyle w:val="ListParagraph"/>
        <w:numPr>
          <w:ilvl w:val="0"/>
          <w:numId w:val="41"/>
        </w:numPr>
        <w:tabs>
          <w:tab w:val="left" w:pos="3311"/>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تحقيق الميزة التنافسية من خلال إدارة رأس المال الفكري في المنظمة.</w:t>
      </w:r>
    </w:p>
    <w:p w14:paraId="0B3CE27C" w14:textId="7A368638" w:rsidR="002661D9" w:rsidRPr="002661D9" w:rsidRDefault="009C4BBB" w:rsidP="009C4BBB">
      <w:pPr>
        <w:tabs>
          <w:tab w:val="left" w:pos="3311"/>
        </w:tabs>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63" w:name="_Toc172857467"/>
      <w:r>
        <w:rPr>
          <w:rFonts w:ascii="Sakkal Majalla" w:eastAsia="Calibri" w:hAnsi="Sakkal Majalla" w:cs="Sakkal Majalla" w:hint="cs"/>
          <w:b/>
          <w:bCs/>
          <w:kern w:val="0"/>
          <w:sz w:val="32"/>
          <w:szCs w:val="32"/>
          <w:rtl/>
          <w14:ligatures w14:val="none"/>
        </w:rPr>
        <w:t xml:space="preserve">9.1.2 </w:t>
      </w:r>
      <w:r w:rsidR="002661D9" w:rsidRPr="002661D9">
        <w:rPr>
          <w:rFonts w:ascii="Sakkal Majalla" w:eastAsia="Calibri" w:hAnsi="Sakkal Majalla" w:cs="Sakkal Majalla"/>
          <w:b/>
          <w:bCs/>
          <w:kern w:val="0"/>
          <w:sz w:val="32"/>
          <w:szCs w:val="32"/>
          <w:rtl/>
          <w14:ligatures w14:val="none"/>
        </w:rPr>
        <w:t>مستويات استخدام إدارة المعرفة</w:t>
      </w:r>
      <w:bookmarkEnd w:id="63"/>
    </w:p>
    <w:p w14:paraId="39C97122" w14:textId="77777777" w:rsidR="002661D9" w:rsidRPr="009C4BBB" w:rsidRDefault="002661D9" w:rsidP="00B618D9">
      <w:pPr>
        <w:tabs>
          <w:tab w:val="left" w:pos="3311"/>
        </w:tabs>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r w:rsidRPr="009C4BBB">
        <w:rPr>
          <w:rFonts w:ascii="Sakkal Majalla" w:eastAsia="Calibri" w:hAnsi="Sakkal Majalla" w:cs="Sakkal Majalla"/>
          <w:b/>
          <w:bCs/>
          <w:kern w:val="0"/>
          <w:sz w:val="28"/>
          <w:szCs w:val="28"/>
          <w:rtl/>
          <w14:ligatures w14:val="none"/>
        </w:rPr>
        <w:t>يستخدم الأفراد المعرفة ضمن أربع مستويات كما يلي: (حجازي</w:t>
      </w:r>
      <w:r w:rsidRPr="009C4BBB">
        <w:rPr>
          <w:rFonts w:ascii="Sakkal Majalla" w:eastAsia="Calibri" w:hAnsi="Sakkal Majalla" w:cs="Sakkal Majalla" w:hint="cs"/>
          <w:b/>
          <w:bCs/>
          <w:kern w:val="0"/>
          <w:sz w:val="28"/>
          <w:szCs w:val="28"/>
          <w:rtl/>
          <w14:ligatures w14:val="none"/>
        </w:rPr>
        <w:t>،</w:t>
      </w:r>
      <w:r w:rsidRPr="009C4BBB">
        <w:rPr>
          <w:rFonts w:ascii="Sakkal Majalla" w:eastAsia="Calibri" w:hAnsi="Sakkal Majalla" w:cs="Sakkal Majalla"/>
          <w:b/>
          <w:bCs/>
          <w:kern w:val="0"/>
          <w:sz w:val="28"/>
          <w:szCs w:val="28"/>
          <w:rtl/>
          <w14:ligatures w14:val="none"/>
        </w:rPr>
        <w:t xml:space="preserve"> 2014 )</w:t>
      </w:r>
    </w:p>
    <w:p w14:paraId="00060723" w14:textId="5EF01DA0" w:rsidR="002661D9" w:rsidRPr="009C4BBB" w:rsidRDefault="002661D9" w:rsidP="0025308C">
      <w:pPr>
        <w:pStyle w:val="ListParagraph"/>
        <w:numPr>
          <w:ilvl w:val="0"/>
          <w:numId w:val="42"/>
        </w:numPr>
        <w:tabs>
          <w:tab w:val="left" w:pos="3311"/>
        </w:tabs>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t>المستوى الأول: مستوى المعرفة المثالية (</w:t>
      </w:r>
      <w:r w:rsidRPr="009C4BBB">
        <w:rPr>
          <w:rFonts w:ascii="Sakkal Majalla" w:eastAsia="Calibri" w:hAnsi="Sakkal Majalla" w:cs="Sakkal Majalla"/>
          <w:kern w:val="0"/>
          <w:sz w:val="28"/>
          <w:szCs w:val="28"/>
          <w14:ligatures w14:val="none"/>
        </w:rPr>
        <w:t>Idealistic</w:t>
      </w:r>
      <w:r w:rsidRPr="009C4BBB">
        <w:rPr>
          <w:rFonts w:ascii="Sakkal Majalla" w:eastAsia="Calibri" w:hAnsi="Sakkal Majalla" w:cs="Sakkal Majalla"/>
          <w:kern w:val="0"/>
          <w:sz w:val="28"/>
          <w:szCs w:val="28"/>
          <w:rtl/>
          <w14:ligatures w14:val="none"/>
        </w:rPr>
        <w:t>)، ويتمثل في معرفة الهدف والرؤيا والانموذج.</w:t>
      </w:r>
    </w:p>
    <w:p w14:paraId="024C7EC5" w14:textId="344AF88B" w:rsidR="002661D9" w:rsidRPr="009C4BBB" w:rsidRDefault="002661D9" w:rsidP="0025308C">
      <w:pPr>
        <w:pStyle w:val="ListParagraph"/>
        <w:numPr>
          <w:ilvl w:val="0"/>
          <w:numId w:val="42"/>
        </w:numPr>
        <w:tabs>
          <w:tab w:val="left" w:pos="3311"/>
        </w:tabs>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kern w:val="0"/>
          <w:sz w:val="28"/>
          <w:szCs w:val="28"/>
          <w:rtl/>
          <w14:ligatures w14:val="none"/>
        </w:rPr>
        <w:lastRenderedPageBreak/>
        <w:t>المستوى الثاني: مستوى المعرفة التنظيمية (</w:t>
      </w:r>
      <w:proofErr w:type="spellStart"/>
      <w:r w:rsidRPr="009C4BBB">
        <w:rPr>
          <w:rFonts w:ascii="Sakkal Majalla" w:eastAsia="Calibri" w:hAnsi="Sakkal Majalla" w:cs="Sakkal Majalla"/>
          <w:kern w:val="0"/>
          <w:sz w:val="28"/>
          <w:szCs w:val="28"/>
          <w14:ligatures w14:val="none"/>
        </w:rPr>
        <w:t>Systematique</w:t>
      </w:r>
      <w:proofErr w:type="spellEnd"/>
      <w:r w:rsidRPr="009C4BBB">
        <w:rPr>
          <w:rFonts w:ascii="Sakkal Majalla" w:eastAsia="Calibri" w:hAnsi="Sakkal Majalla" w:cs="Sakkal Majalla"/>
          <w:kern w:val="0"/>
          <w:sz w:val="28"/>
          <w:szCs w:val="28"/>
          <w:rtl/>
          <w14:ligatures w14:val="none"/>
        </w:rPr>
        <w:t>)، ويتمثل في الخطة ومعرفة و</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النظام</w:t>
      </w:r>
      <w:r w:rsidRPr="009C4BBB">
        <w:rPr>
          <w:rFonts w:ascii="Sakkal Majalla" w:eastAsia="Calibri" w:hAnsi="Sakkal Majalla" w:cs="Sakkal Majalla"/>
          <w:kern w:val="0"/>
          <w:sz w:val="28"/>
          <w:szCs w:val="28"/>
          <w:rtl/>
          <w14:ligatures w14:val="none"/>
        </w:rPr>
        <w:t xml:space="preserve"> والمنهجية.</w:t>
      </w:r>
    </w:p>
    <w:p w14:paraId="4BA7EFC2" w14:textId="72254590" w:rsidR="002661D9" w:rsidRPr="009C4BBB" w:rsidRDefault="002661D9" w:rsidP="0025308C">
      <w:pPr>
        <w:pStyle w:val="ListParagraph"/>
        <w:numPr>
          <w:ilvl w:val="0"/>
          <w:numId w:val="42"/>
        </w:numPr>
        <w:tabs>
          <w:tab w:val="left" w:pos="3311"/>
        </w:tabs>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eastAsia"/>
          <w:kern w:val="0"/>
          <w:sz w:val="28"/>
          <w:szCs w:val="28"/>
          <w:rtl/>
          <w14:ligatures w14:val="none"/>
        </w:rPr>
        <w:t>المستوى</w:t>
      </w:r>
      <w:r w:rsidRPr="009C4BBB">
        <w:rPr>
          <w:rFonts w:ascii="Sakkal Majalla" w:eastAsia="Calibri" w:hAnsi="Sakkal Majalla" w:cs="Sakkal Majalla"/>
          <w:kern w:val="0"/>
          <w:sz w:val="28"/>
          <w:szCs w:val="28"/>
          <w:rtl/>
          <w14:ligatures w14:val="none"/>
        </w:rPr>
        <w:t xml:space="preserve"> الثالث مستوى المعرفة البراغماتية (</w:t>
      </w:r>
      <w:proofErr w:type="spellStart"/>
      <w:r w:rsidRPr="009C4BBB">
        <w:rPr>
          <w:rFonts w:ascii="Sakkal Majalla" w:eastAsia="Calibri" w:hAnsi="Sakkal Majalla" w:cs="Sakkal Majalla"/>
          <w:kern w:val="0"/>
          <w:sz w:val="28"/>
          <w:szCs w:val="28"/>
          <w14:ligatures w14:val="none"/>
        </w:rPr>
        <w:t>Pragmatique</w:t>
      </w:r>
      <w:proofErr w:type="spellEnd"/>
      <w:r w:rsidRPr="009C4BBB">
        <w:rPr>
          <w:rFonts w:ascii="Sakkal Majalla" w:eastAsia="Calibri" w:hAnsi="Sakkal Majalla" w:cs="Sakkal Majalla"/>
          <w:kern w:val="0"/>
          <w:sz w:val="28"/>
          <w:szCs w:val="28"/>
          <w:rtl/>
          <w14:ligatures w14:val="none"/>
        </w:rPr>
        <w:t xml:space="preserve">)، ويتمثل في المعرفة الواقعية ومعرفة اتخاذ القرار، وهذه المعرفة عادة ما تكون ظاهرة ويستخدمها </w:t>
      </w:r>
      <w:r w:rsidRPr="009C4BBB">
        <w:rPr>
          <w:rFonts w:ascii="Sakkal Majalla" w:eastAsia="Calibri" w:hAnsi="Sakkal Majalla" w:cs="Sakkal Majalla" w:hint="cs"/>
          <w:kern w:val="0"/>
          <w:sz w:val="28"/>
          <w:szCs w:val="28"/>
          <w:rtl/>
          <w14:ligatures w14:val="none"/>
        </w:rPr>
        <w:t>الأفراد</w:t>
      </w:r>
      <w:r w:rsidRPr="009C4BBB">
        <w:rPr>
          <w:rFonts w:ascii="Sakkal Majalla" w:eastAsia="Calibri" w:hAnsi="Sakkal Majalla" w:cs="Sakkal Majalla"/>
          <w:kern w:val="0"/>
          <w:sz w:val="28"/>
          <w:szCs w:val="28"/>
          <w:rtl/>
          <w14:ligatures w14:val="none"/>
        </w:rPr>
        <w:t xml:space="preserve"> للقيام </w:t>
      </w:r>
      <w:r w:rsidRPr="009C4BBB">
        <w:rPr>
          <w:rFonts w:ascii="Sakkal Majalla" w:eastAsia="Calibri" w:hAnsi="Sakkal Majalla" w:cs="Sakkal Majalla" w:hint="cs"/>
          <w:kern w:val="0"/>
          <w:sz w:val="28"/>
          <w:szCs w:val="28"/>
          <w:rtl/>
          <w14:ligatures w14:val="none"/>
        </w:rPr>
        <w:t>بالأعمال</w:t>
      </w:r>
      <w:r w:rsidR="00714A31">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kern w:val="0"/>
          <w:sz w:val="28"/>
          <w:szCs w:val="28"/>
          <w:rtl/>
          <w14:ligatures w14:val="none"/>
        </w:rPr>
        <w:t>اليومية.</w:t>
      </w:r>
    </w:p>
    <w:p w14:paraId="4C2F7F81" w14:textId="04A5C2B6" w:rsidR="00AD309A" w:rsidRPr="009C4BBB" w:rsidRDefault="002661D9" w:rsidP="0025308C">
      <w:pPr>
        <w:pStyle w:val="ListParagraph"/>
        <w:numPr>
          <w:ilvl w:val="0"/>
          <w:numId w:val="42"/>
        </w:numPr>
        <w:spacing w:before="100" w:beforeAutospacing="1" w:after="100" w:afterAutospacing="1" w:line="360" w:lineRule="auto"/>
        <w:ind w:left="419" w:hanging="357"/>
        <w:contextualSpacing w:val="0"/>
        <w:jc w:val="both"/>
        <w:rPr>
          <w:rFonts w:ascii="Sakkal Majalla" w:eastAsia="Calibri" w:hAnsi="Sakkal Majalla" w:cs="Sakkal Majalla"/>
          <w:kern w:val="0"/>
          <w:sz w:val="28"/>
          <w:szCs w:val="28"/>
          <w:rtl/>
          <w14:ligatures w14:val="none"/>
        </w:rPr>
      </w:pPr>
      <w:r w:rsidRPr="009C4BBB">
        <w:rPr>
          <w:rFonts w:ascii="Sakkal Majalla" w:eastAsia="Calibri" w:hAnsi="Sakkal Majalla" w:cs="Sakkal Majalla" w:hint="eastAsia"/>
          <w:kern w:val="0"/>
          <w:sz w:val="28"/>
          <w:szCs w:val="28"/>
          <w:rtl/>
          <w14:ligatures w14:val="none"/>
        </w:rPr>
        <w:t>المستوى</w:t>
      </w:r>
      <w:r w:rsidRPr="009C4BBB">
        <w:rPr>
          <w:rFonts w:ascii="Sakkal Majalla" w:eastAsia="Calibri" w:hAnsi="Sakkal Majalla" w:cs="Sakkal Majalla"/>
          <w:kern w:val="0"/>
          <w:sz w:val="28"/>
          <w:szCs w:val="28"/>
          <w:rtl/>
          <w14:ligatures w14:val="none"/>
        </w:rPr>
        <w:t xml:space="preserve"> الرابع مستوى المعرفة الأوتوماتيكية (</w:t>
      </w:r>
      <w:proofErr w:type="spellStart"/>
      <w:r w:rsidRPr="009C4BBB">
        <w:rPr>
          <w:rFonts w:ascii="Sakkal Majalla" w:eastAsia="Calibri" w:hAnsi="Sakkal Majalla" w:cs="Sakkal Majalla"/>
          <w:kern w:val="0"/>
          <w:sz w:val="28"/>
          <w:szCs w:val="28"/>
          <w14:ligatures w14:val="none"/>
        </w:rPr>
        <w:t>Automatique</w:t>
      </w:r>
      <w:proofErr w:type="spellEnd"/>
      <w:r w:rsidRPr="009C4BBB">
        <w:rPr>
          <w:rFonts w:ascii="Sakkal Majalla" w:eastAsia="Calibri" w:hAnsi="Sakkal Majalla" w:cs="Sakkal Majalla"/>
          <w:kern w:val="0"/>
          <w:sz w:val="28"/>
          <w:szCs w:val="28"/>
          <w:rtl/>
          <w14:ligatures w14:val="none"/>
        </w:rPr>
        <w:t xml:space="preserve">)، ويتمثل في معرفة </w:t>
      </w:r>
      <w:r w:rsidRPr="009C4BBB">
        <w:rPr>
          <w:rFonts w:ascii="Sakkal Majalla" w:eastAsia="Calibri" w:hAnsi="Sakkal Majalla" w:cs="Sakkal Majalla" w:hint="cs"/>
          <w:kern w:val="0"/>
          <w:sz w:val="28"/>
          <w:szCs w:val="28"/>
          <w:rtl/>
          <w14:ligatures w14:val="none"/>
        </w:rPr>
        <w:t>الأعمال</w:t>
      </w:r>
      <w:r w:rsidRPr="009C4BBB">
        <w:rPr>
          <w:rFonts w:ascii="Sakkal Majalla" w:eastAsia="Calibri" w:hAnsi="Sakkal Majalla" w:cs="Sakkal Majalla"/>
          <w:kern w:val="0"/>
          <w:sz w:val="28"/>
          <w:szCs w:val="28"/>
          <w:rtl/>
          <w14:ligatures w14:val="none"/>
        </w:rPr>
        <w:t xml:space="preserve"> </w:t>
      </w:r>
      <w:r w:rsidRPr="009C4BBB">
        <w:rPr>
          <w:rFonts w:ascii="Sakkal Majalla" w:eastAsia="Calibri" w:hAnsi="Sakkal Majalla" w:cs="Sakkal Majalla" w:hint="cs"/>
          <w:kern w:val="0"/>
          <w:sz w:val="28"/>
          <w:szCs w:val="28"/>
          <w:rtl/>
          <w14:ligatures w14:val="none"/>
        </w:rPr>
        <w:t>الأوتوماتيكية</w:t>
      </w:r>
      <w:r w:rsidRPr="009C4BBB">
        <w:rPr>
          <w:rFonts w:ascii="Sakkal Majalla" w:eastAsia="Calibri" w:hAnsi="Sakkal Majalla" w:cs="Sakkal Majalla"/>
          <w:kern w:val="0"/>
          <w:sz w:val="28"/>
          <w:szCs w:val="28"/>
          <w:rtl/>
          <w14:ligatures w14:val="none"/>
        </w:rPr>
        <w:t>، وهي قريبة من المعرفة الضمنية التي يألفها الأفراد ويستخدموها لتنفيذ مهامهم</w:t>
      </w:r>
      <w:r w:rsidRPr="009C4BBB">
        <w:rPr>
          <w:rFonts w:ascii="Sakkal Majalla" w:eastAsia="Calibri" w:hAnsi="Sakkal Majalla" w:cs="Sakkal Majalla" w:hint="cs"/>
          <w:kern w:val="0"/>
          <w:sz w:val="28"/>
          <w:szCs w:val="28"/>
          <w:rtl/>
          <w14:ligatures w14:val="none"/>
        </w:rPr>
        <w:t xml:space="preserve"> </w:t>
      </w:r>
      <w:r w:rsidRPr="009C4BBB">
        <w:rPr>
          <w:rFonts w:ascii="Sakkal Majalla" w:eastAsia="Calibri" w:hAnsi="Sakkal Majalla" w:cs="Sakkal Majalla" w:hint="eastAsia"/>
          <w:kern w:val="0"/>
          <w:sz w:val="28"/>
          <w:szCs w:val="28"/>
          <w:rtl/>
          <w14:ligatures w14:val="none"/>
        </w:rPr>
        <w:t>بطريقة</w:t>
      </w:r>
      <w:r w:rsidRPr="009C4BBB">
        <w:rPr>
          <w:rFonts w:ascii="Sakkal Majalla" w:eastAsia="Calibri" w:hAnsi="Sakkal Majalla" w:cs="Sakkal Majalla"/>
          <w:kern w:val="0"/>
          <w:sz w:val="28"/>
          <w:szCs w:val="28"/>
          <w:rtl/>
          <w14:ligatures w14:val="none"/>
        </w:rPr>
        <w:t xml:space="preserve"> اتوماتيكية دون تفكير واع.</w:t>
      </w:r>
    </w:p>
    <w:p w14:paraId="643E6184" w14:textId="77777777" w:rsid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8D63273" w14:textId="77777777" w:rsid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3955F459" w14:textId="77777777" w:rsid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15564D95" w14:textId="77777777" w:rsid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5554E531" w14:textId="77777777" w:rsid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75C57494"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331642FC"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781482B4"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45E72655"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4FB656EE"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2131D050" w14:textId="77777777" w:rsidR="009C4BBB" w:rsidRDefault="009C4BBB"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6C8AF901" w14:textId="2C933F54" w:rsidR="00CF69FA" w:rsidRPr="00C16B6A" w:rsidRDefault="005C1A42" w:rsidP="00C16B6A">
      <w:pPr>
        <w:spacing w:before="100" w:beforeAutospacing="1" w:after="100" w:afterAutospacing="1" w:line="360" w:lineRule="auto"/>
        <w:jc w:val="center"/>
        <w:outlineLvl w:val="1"/>
        <w:rPr>
          <w:rFonts w:ascii="Sakkal Majalla" w:eastAsia="Calibri" w:hAnsi="Sakkal Majalla" w:cs="Sakkal Majalla"/>
          <w:b/>
          <w:bCs/>
          <w:kern w:val="0"/>
          <w:sz w:val="40"/>
          <w:szCs w:val="40"/>
          <w:rtl/>
          <w14:ligatures w14:val="none"/>
        </w:rPr>
      </w:pPr>
      <w:bookmarkStart w:id="64" w:name="_Toc172857468"/>
      <w:r w:rsidRPr="00C16B6A">
        <w:rPr>
          <w:rFonts w:ascii="Sakkal Majalla" w:eastAsia="Calibri" w:hAnsi="Sakkal Majalla" w:cs="Sakkal Majalla" w:hint="cs"/>
          <w:b/>
          <w:bCs/>
          <w:kern w:val="0"/>
          <w:sz w:val="40"/>
          <w:szCs w:val="40"/>
          <w:rtl/>
          <w14:ligatures w14:val="none"/>
        </w:rPr>
        <w:lastRenderedPageBreak/>
        <w:t>المبحث الثانى : جودة اتخاذ القرارات</w:t>
      </w:r>
      <w:bookmarkEnd w:id="64"/>
    </w:p>
    <w:p w14:paraId="6DEF1754" w14:textId="4B942C15" w:rsidR="005C1A42" w:rsidRPr="00C16B6A" w:rsidRDefault="005C1A42" w:rsidP="00C16B6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5" w:name="_Toc172857469"/>
      <w:r w:rsidRPr="00C16B6A">
        <w:rPr>
          <w:rFonts w:ascii="Sakkal Majalla" w:eastAsia="Calibri" w:hAnsi="Sakkal Majalla" w:cs="Sakkal Majalla" w:hint="cs"/>
          <w:b/>
          <w:bCs/>
          <w:kern w:val="0"/>
          <w:sz w:val="32"/>
          <w:szCs w:val="32"/>
          <w:rtl/>
          <w14:ligatures w14:val="none"/>
        </w:rPr>
        <w:t>تمهيد</w:t>
      </w:r>
      <w:bookmarkEnd w:id="65"/>
    </w:p>
    <w:p w14:paraId="2A7F88AF"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اتخاذ القرار هو الركن الأساسي لأي عملية ادارية ؛ حيث هو المكون والقاعدة الذي يشتمل على جميع أنشطة الإدارة، ووظائفها، حيث يقوم المدير باتخاذ القرار بناء على تقارير أداء الناتجة عن العملية الاشرافية والرقابية، حيث تتخذ القرارات لتحديد المعايير المناسبة القياس النتائج الخاصة بالأعمال، واجراء التعديلات اللازم إجراؤها بناء على الخطط البديلة المتاحة، والحرص على تصويب الانحرافات، وما إلى ذلك، وبسبب ما تواجهه الأنظمة الإدارية الحديثة من تعقيدات في أهدافها - حيث قد يكون هناك تعارض بينها أحياناً - أصبح هناك ازدياد في المشاكل التي تواجه القيادات الإدارية، وعليه فقد ازدادت الحاجة إلى اتخاذ القرار الملائم ، هذا المبحث سيتناول الحديث عن عملية اتخاذ القرار مفهومها مكوناتها خصائصها وخطواتها</w:t>
      </w:r>
      <w:r w:rsidRPr="00CF69FA">
        <w:rPr>
          <w:rFonts w:ascii="Sakkal Majalla" w:eastAsia="Calibri" w:hAnsi="Sakkal Majalla" w:cs="Sakkal Majalla" w:hint="cs"/>
          <w:kern w:val="0"/>
          <w:sz w:val="28"/>
          <w:szCs w:val="28"/>
          <w:rtl/>
          <w14:ligatures w14:val="none"/>
        </w:rPr>
        <w:t xml:space="preserve"> .</w:t>
      </w:r>
    </w:p>
    <w:p w14:paraId="79AB7C02" w14:textId="66E37656" w:rsidR="00CF69FA" w:rsidRPr="00C16B6A" w:rsidRDefault="00C16B6A" w:rsidP="00C16B6A">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6" w:name="_Toc172857470"/>
      <w:r w:rsidRPr="00C16B6A">
        <w:rPr>
          <w:rFonts w:ascii="Sakkal Majalla" w:eastAsia="Calibri" w:hAnsi="Sakkal Majalla" w:cs="Sakkal Majalla" w:hint="cs"/>
          <w:b/>
          <w:bCs/>
          <w:kern w:val="0"/>
          <w:sz w:val="32"/>
          <w:szCs w:val="32"/>
          <w:rtl/>
          <w14:ligatures w14:val="none"/>
        </w:rPr>
        <w:t xml:space="preserve">1.2.2 </w:t>
      </w:r>
      <w:r w:rsidR="00CF69FA" w:rsidRPr="00C16B6A">
        <w:rPr>
          <w:rFonts w:ascii="Sakkal Majalla" w:eastAsia="Calibri" w:hAnsi="Sakkal Majalla" w:cs="Sakkal Majalla"/>
          <w:b/>
          <w:bCs/>
          <w:kern w:val="0"/>
          <w:sz w:val="32"/>
          <w:szCs w:val="32"/>
          <w:rtl/>
          <w14:ligatures w14:val="none"/>
        </w:rPr>
        <w:t>مفهوم القرار (</w:t>
      </w:r>
      <w:r w:rsidR="00CF69FA" w:rsidRPr="00C16B6A">
        <w:rPr>
          <w:rFonts w:ascii="Sakkal Majalla" w:eastAsia="Calibri" w:hAnsi="Sakkal Majalla" w:cs="Sakkal Majalla"/>
          <w:b/>
          <w:bCs/>
          <w:kern w:val="0"/>
          <w:sz w:val="32"/>
          <w:szCs w:val="32"/>
          <w14:ligatures w14:val="none"/>
        </w:rPr>
        <w:t>Decision</w:t>
      </w:r>
      <w:r w:rsidR="00CF69FA" w:rsidRPr="00C16B6A">
        <w:rPr>
          <w:rFonts w:ascii="Sakkal Majalla" w:eastAsia="Calibri" w:hAnsi="Sakkal Majalla" w:cs="Sakkal Majalla"/>
          <w:b/>
          <w:bCs/>
          <w:kern w:val="0"/>
          <w:sz w:val="32"/>
          <w:szCs w:val="32"/>
          <w:rtl/>
          <w14:ligatures w14:val="none"/>
        </w:rPr>
        <w:t>)</w:t>
      </w:r>
      <w:bookmarkEnd w:id="66"/>
    </w:p>
    <w:p w14:paraId="42C16225"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hint="cs"/>
          <w:kern w:val="0"/>
          <w:sz w:val="28"/>
          <w:szCs w:val="28"/>
          <w:rtl/>
          <w14:ligatures w14:val="none"/>
        </w:rPr>
        <w:t>ب</w:t>
      </w:r>
      <w:r w:rsidRPr="00CF69FA">
        <w:rPr>
          <w:rFonts w:ascii="Sakkal Majalla" w:eastAsia="Calibri" w:hAnsi="Sakkal Majalla" w:cs="Sakkal Majalla"/>
          <w:kern w:val="0"/>
          <w:sz w:val="28"/>
          <w:szCs w:val="28"/>
          <w:rtl/>
          <w14:ligatures w14:val="none"/>
        </w:rPr>
        <w:t xml:space="preserve">عد القرار احدى العمليات الإدارية الذي يمارس في مختلف المستويات </w:t>
      </w:r>
      <w:r w:rsidRPr="00CF69FA">
        <w:rPr>
          <w:rFonts w:ascii="Sakkal Majalla" w:eastAsia="Calibri" w:hAnsi="Sakkal Majalla" w:cs="Sakkal Majalla" w:hint="cs"/>
          <w:kern w:val="0"/>
          <w:sz w:val="28"/>
          <w:szCs w:val="28"/>
          <w:rtl/>
          <w14:ligatures w14:val="none"/>
        </w:rPr>
        <w:t>الإدارية</w:t>
      </w:r>
      <w:r w:rsidRPr="00CF69FA">
        <w:rPr>
          <w:rFonts w:ascii="Sakkal Majalla" w:eastAsia="Calibri" w:hAnsi="Sakkal Majalla" w:cs="Sakkal Majalla"/>
          <w:kern w:val="0"/>
          <w:sz w:val="28"/>
          <w:szCs w:val="28"/>
          <w:rtl/>
          <w14:ligatures w14:val="none"/>
        </w:rPr>
        <w:t xml:space="preserve"> ويشترك فيه العاملين أصحاب العلاقة المؤثرين والمتأثرين به، ولقد تناول العديد من الباحثين والكتاب تعريف القرار بتعريفات مختلفة وجميعها تدور حول نفس المضمون، ومن هذه التعريفات ما</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يلي:</w:t>
      </w:r>
    </w:p>
    <w:p w14:paraId="0FDF0461"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يعرف </w:t>
      </w:r>
      <w:r w:rsidRPr="00CF69FA">
        <w:rPr>
          <w:rFonts w:ascii="Sakkal Majalla" w:eastAsia="Calibri" w:hAnsi="Sakkal Majalla" w:cs="Sakkal Majalla" w:hint="cs"/>
          <w:kern w:val="0"/>
          <w:sz w:val="28"/>
          <w:szCs w:val="28"/>
          <w:rtl/>
          <w14:ligatures w14:val="none"/>
        </w:rPr>
        <w:t>(صالح،2019</w:t>
      </w:r>
      <w:r w:rsidRPr="00CF69FA">
        <w:rPr>
          <w:rFonts w:ascii="Sakkal Majalla" w:eastAsia="Calibri" w:hAnsi="Sakkal Majalla" w:cs="Sakkal Majalla"/>
          <w:kern w:val="0"/>
          <w:sz w:val="28"/>
          <w:szCs w:val="28"/>
          <w:rtl/>
          <w14:ligatures w14:val="none"/>
        </w:rPr>
        <w:t>) القرار على انه اختيار بديل من بين عدة بدائل معينة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وقد يكون الاختيار دائمة بين الخطأ والصواب.</w:t>
      </w:r>
    </w:p>
    <w:p w14:paraId="79B7B608"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فيما عرف </w:t>
      </w:r>
      <w:r w:rsidRPr="00CF69FA">
        <w:rPr>
          <w:rFonts w:ascii="Sakkal Majalla" w:eastAsia="Calibri" w:hAnsi="Sakkal Majalla" w:cs="Sakkal Majalla" w:hint="cs"/>
          <w:kern w:val="0"/>
          <w:sz w:val="28"/>
          <w:szCs w:val="28"/>
          <w:rtl/>
          <w14:ligatures w14:val="none"/>
        </w:rPr>
        <w:t>(إدريس،2017</w:t>
      </w:r>
      <w:r w:rsidRPr="00CF69FA">
        <w:rPr>
          <w:rFonts w:ascii="Sakkal Majalla" w:eastAsia="Calibri" w:hAnsi="Sakkal Majalla" w:cs="Sakkal Majalla"/>
          <w:kern w:val="0"/>
          <w:sz w:val="28"/>
          <w:szCs w:val="28"/>
          <w:rtl/>
          <w14:ligatures w14:val="none"/>
        </w:rPr>
        <w:t>) القرار بانه عبارة عن سلسلة من الخيارات</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البديلة والقرارات </w:t>
      </w:r>
      <w:r w:rsidRPr="00CF69FA">
        <w:rPr>
          <w:rFonts w:ascii="Sakkal Majalla" w:eastAsia="Calibri" w:hAnsi="Sakkal Majalla" w:cs="Sakkal Majalla" w:hint="cs"/>
          <w:kern w:val="0"/>
          <w:sz w:val="28"/>
          <w:szCs w:val="28"/>
          <w:rtl/>
          <w14:ligatures w14:val="none"/>
        </w:rPr>
        <w:t>الأخرى</w:t>
      </w:r>
      <w:r w:rsidRPr="00CF69FA">
        <w:rPr>
          <w:rFonts w:ascii="Sakkal Majalla" w:eastAsia="Calibri" w:hAnsi="Sakkal Majalla" w:cs="Sakkal Majalla"/>
          <w:kern w:val="0"/>
          <w:sz w:val="28"/>
          <w:szCs w:val="28"/>
          <w:rtl/>
          <w14:ligatures w14:val="none"/>
        </w:rPr>
        <w:t xml:space="preserve"> التي يضعها صناع القرار من اجل الوصول الى </w:t>
      </w:r>
      <w:r w:rsidRPr="00CF69FA">
        <w:rPr>
          <w:rFonts w:ascii="Sakkal Majalla" w:eastAsia="Calibri" w:hAnsi="Sakkal Majalla" w:cs="Sakkal Majalla" w:hint="cs"/>
          <w:kern w:val="0"/>
          <w:sz w:val="28"/>
          <w:szCs w:val="28"/>
          <w:rtl/>
          <w14:ligatures w14:val="none"/>
        </w:rPr>
        <w:t>الأهداف</w:t>
      </w:r>
      <w:r w:rsidRPr="00CF69FA">
        <w:rPr>
          <w:rFonts w:ascii="Sakkal Majalla" w:eastAsia="Calibri" w:hAnsi="Sakkal Majalla" w:cs="Sakkal Majalla"/>
          <w:kern w:val="0"/>
          <w:sz w:val="28"/>
          <w:szCs w:val="28"/>
          <w:rtl/>
          <w14:ligatures w14:val="none"/>
        </w:rPr>
        <w:t xml:space="preserve"> المراد</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تحقيقها </w:t>
      </w:r>
      <w:r w:rsidRPr="00CF69FA">
        <w:rPr>
          <w:rFonts w:ascii="Sakkal Majalla" w:eastAsia="Calibri" w:hAnsi="Sakkal Majalla" w:cs="Sakkal Majalla" w:hint="cs"/>
          <w:kern w:val="0"/>
          <w:sz w:val="28"/>
          <w:szCs w:val="28"/>
          <w:rtl/>
          <w14:ligatures w14:val="none"/>
        </w:rPr>
        <w:t>وإيجاد</w:t>
      </w:r>
      <w:r w:rsidRPr="00CF69FA">
        <w:rPr>
          <w:rFonts w:ascii="Sakkal Majalla" w:eastAsia="Calibri" w:hAnsi="Sakkal Majalla" w:cs="Sakkal Majalla"/>
          <w:kern w:val="0"/>
          <w:sz w:val="28"/>
          <w:szCs w:val="28"/>
          <w:rtl/>
          <w14:ligatures w14:val="none"/>
        </w:rPr>
        <w:t xml:space="preserve"> حل لهذه المشكلة.</w:t>
      </w:r>
    </w:p>
    <w:p w14:paraId="17CF44F9"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0595C5E0"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lastRenderedPageBreak/>
        <w:t>ويشير (</w:t>
      </w:r>
      <w:r w:rsidRPr="00CF69FA">
        <w:rPr>
          <w:rFonts w:ascii="Sakkal Majalla" w:eastAsia="Calibri" w:hAnsi="Sakkal Majalla" w:cs="Sakkal Majalla" w:hint="cs"/>
          <w:kern w:val="0"/>
          <w:sz w:val="28"/>
          <w:szCs w:val="28"/>
          <w:rtl/>
          <w14:ligatures w14:val="none"/>
        </w:rPr>
        <w:t>الاريانى،2019</w:t>
      </w:r>
      <w:r w:rsidRPr="00CF69FA">
        <w:rPr>
          <w:rFonts w:ascii="Sakkal Majalla" w:eastAsia="Calibri" w:hAnsi="Sakkal Majalla" w:cs="Sakkal Majalla"/>
          <w:kern w:val="0"/>
          <w:sz w:val="28"/>
          <w:szCs w:val="28"/>
          <w:rtl/>
          <w14:ligatures w14:val="none"/>
        </w:rPr>
        <w:t xml:space="preserve">) القرار الى انه اختيار الحل </w:t>
      </w:r>
      <w:r w:rsidRPr="00CF69FA">
        <w:rPr>
          <w:rFonts w:ascii="Sakkal Majalla" w:eastAsia="Calibri" w:hAnsi="Sakkal Majalla" w:cs="Sakkal Majalla" w:hint="cs"/>
          <w:kern w:val="0"/>
          <w:sz w:val="28"/>
          <w:szCs w:val="28"/>
          <w:rtl/>
          <w14:ligatures w14:val="none"/>
        </w:rPr>
        <w:t>الأنسب</w:t>
      </w:r>
      <w:r w:rsidRPr="00CF69FA">
        <w:rPr>
          <w:rFonts w:ascii="Sakkal Majalla" w:eastAsia="Calibri" w:hAnsi="Sakkal Majalla" w:cs="Sakkal Majalla"/>
          <w:kern w:val="0"/>
          <w:sz w:val="28"/>
          <w:szCs w:val="28"/>
          <w:rtl/>
          <w14:ligatures w14:val="none"/>
        </w:rPr>
        <w:t xml:space="preserve"> من بين مجموعة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من الحلول المتاحة من أجل مواجهة </w:t>
      </w:r>
      <w:r w:rsidRPr="00CF69FA">
        <w:rPr>
          <w:rFonts w:ascii="Sakkal Majalla" w:eastAsia="Calibri" w:hAnsi="Sakkal Majalla" w:cs="Sakkal Majalla" w:hint="cs"/>
          <w:kern w:val="0"/>
          <w:sz w:val="28"/>
          <w:szCs w:val="28"/>
          <w:rtl/>
          <w14:ligatures w14:val="none"/>
        </w:rPr>
        <w:t>ازمه</w:t>
      </w:r>
      <w:r w:rsidRPr="00CF69FA">
        <w:rPr>
          <w:rFonts w:ascii="Sakkal Majalla" w:eastAsia="Calibri" w:hAnsi="Sakkal Majalla" w:cs="Sakkal Majalla"/>
          <w:kern w:val="0"/>
          <w:sz w:val="28"/>
          <w:szCs w:val="28"/>
          <w:rtl/>
          <w14:ligatures w14:val="none"/>
        </w:rPr>
        <w:t xml:space="preserve"> ما أو معالجتها وهذه الأزمة تحتاج الى حل.</w:t>
      </w:r>
    </w:p>
    <w:p w14:paraId="5DD4C571"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 فيما يتجه </w:t>
      </w:r>
      <w:r w:rsidRPr="00CF69FA">
        <w:rPr>
          <w:rFonts w:ascii="Sakkal Majalla" w:eastAsia="Calibri" w:hAnsi="Sakkal Majalla" w:cs="Sakkal Majalla" w:hint="cs"/>
          <w:kern w:val="0"/>
          <w:sz w:val="28"/>
          <w:szCs w:val="28"/>
          <w:rtl/>
          <w14:ligatures w14:val="none"/>
        </w:rPr>
        <w:t>(الاشهب،2015</w:t>
      </w:r>
      <w:r w:rsidRPr="00CF69FA">
        <w:rPr>
          <w:rFonts w:ascii="Sakkal Majalla" w:eastAsia="Calibri" w:hAnsi="Sakkal Majalla" w:cs="Sakkal Majalla"/>
          <w:kern w:val="0"/>
          <w:sz w:val="28"/>
          <w:szCs w:val="28"/>
          <w:rtl/>
          <w14:ligatures w14:val="none"/>
        </w:rPr>
        <w:t xml:space="preserve">) الى أن القرار هو تصرف شعوري لا </w:t>
      </w:r>
      <w:r w:rsidRPr="00CF69FA">
        <w:rPr>
          <w:rFonts w:ascii="Sakkal Majalla" w:eastAsia="Calibri" w:hAnsi="Sakkal Majalla" w:cs="Sakkal Majalla" w:hint="cs"/>
          <w:kern w:val="0"/>
          <w:sz w:val="28"/>
          <w:szCs w:val="28"/>
          <w:rtl/>
          <w14:ligatures w14:val="none"/>
        </w:rPr>
        <w:t>إرادي</w:t>
      </w:r>
      <w:r w:rsidRPr="00CF69FA">
        <w:rPr>
          <w:rFonts w:ascii="Sakkal Majalla" w:eastAsia="Calibri" w:hAnsi="Sakkal Majalla" w:cs="Sakkal Majalla"/>
          <w:kern w:val="0"/>
          <w:sz w:val="28"/>
          <w:szCs w:val="28"/>
          <w:rtl/>
          <w14:ligatures w14:val="none"/>
        </w:rPr>
        <w:t xml:space="preserve"> يهدف</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الى عملية اختيار أوسع من اجل تحقيق الأهداف المرجوة.</w:t>
      </w:r>
    </w:p>
    <w:p w14:paraId="46A75A30"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وفي ذات السياق يتجه (آل جميلة </w:t>
      </w:r>
      <w:r w:rsidRPr="00CF69FA">
        <w:rPr>
          <w:rFonts w:ascii="Sakkal Majalla" w:eastAsia="Calibri" w:hAnsi="Sakkal Majalla" w:cs="Sakkal Majalla" w:hint="cs"/>
          <w:kern w:val="0"/>
          <w:sz w:val="28"/>
          <w:szCs w:val="28"/>
          <w:rtl/>
          <w14:ligatures w14:val="none"/>
        </w:rPr>
        <w:t>،2017</w:t>
      </w:r>
      <w:r w:rsidRPr="00CF69FA">
        <w:rPr>
          <w:rFonts w:ascii="Sakkal Majalla" w:eastAsia="Calibri" w:hAnsi="Sakkal Majalla" w:cs="Sakkal Majalla"/>
          <w:kern w:val="0"/>
          <w:sz w:val="28"/>
          <w:szCs w:val="28"/>
          <w:rtl/>
          <w14:ligatures w14:val="none"/>
        </w:rPr>
        <w:t>) إلى تعريف القرار على أنه الاختيار</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المدرك من بين عدة بدائل متاحة في موقف معين، أو عملية المفاضلة بين الحلول البديلة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المواجهة مشكلة معينة.</w:t>
      </w:r>
      <w:r w:rsidRPr="00CF69FA">
        <w:rPr>
          <w:rFonts w:ascii="Sakkal Majalla" w:eastAsia="Calibri" w:hAnsi="Sakkal Majalla" w:cs="Sakkal Majalla"/>
          <w:kern w:val="0"/>
          <w:sz w:val="28"/>
          <w:szCs w:val="28"/>
          <w14:ligatures w14:val="none"/>
        </w:rPr>
        <w:t xml:space="preserve"> </w:t>
      </w:r>
    </w:p>
    <w:p w14:paraId="1D3BD0FC"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hint="cs"/>
          <w:kern w:val="0"/>
          <w:sz w:val="28"/>
          <w:szCs w:val="28"/>
          <w:rtl/>
          <w:lang w:bidi="ar-EG"/>
          <w14:ligatures w14:val="none"/>
        </w:rPr>
        <w:t xml:space="preserve">وعرف( </w:t>
      </w:r>
      <w:r w:rsidRPr="00CF69FA">
        <w:rPr>
          <w:rFonts w:ascii="Sakkal Majalla" w:eastAsia="Calibri" w:hAnsi="Sakkal Majalla" w:cs="Sakkal Majalla" w:hint="cs"/>
          <w:kern w:val="0"/>
          <w:sz w:val="28"/>
          <w:szCs w:val="28"/>
          <w:rtl/>
          <w14:ligatures w14:val="none"/>
        </w:rPr>
        <w:t>صالح وعبد الحليم،2019)</w:t>
      </w:r>
      <w:r w:rsidRPr="00CF69FA">
        <w:rPr>
          <w:rFonts w:ascii="Sakkal Majalla" w:eastAsia="Calibri" w:hAnsi="Sakkal Majalla" w:cs="Sakkal Majalla"/>
          <w:kern w:val="0"/>
          <w:sz w:val="28"/>
          <w:szCs w:val="28"/>
          <w:rtl/>
          <w14:ligatures w14:val="none"/>
        </w:rPr>
        <w:t xml:space="preserve"> </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القرار هو النتيجة النهائية من قبل </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صاحب القرار حول ما يجب فعله وما لا يجب فعله، بشأن نتيجة محددة وواضحة.</w:t>
      </w:r>
    </w:p>
    <w:p w14:paraId="1ACD1C74" w14:textId="77777777" w:rsidR="00CF69FA" w:rsidRPr="00CF69FA" w:rsidRDefault="00CF69FA" w:rsidP="00B618D9">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مفهوم اتخاذ القرار (</w:t>
      </w:r>
      <w:r w:rsidRPr="00CF69FA">
        <w:rPr>
          <w:rFonts w:ascii="Sakkal Majalla" w:eastAsia="Calibri" w:hAnsi="Sakkal Majalla" w:cs="Sakkal Majalla"/>
          <w:kern w:val="0"/>
          <w:sz w:val="28"/>
          <w:szCs w:val="28"/>
          <w14:ligatures w14:val="none"/>
        </w:rPr>
        <w:t>Decision Making</w:t>
      </w:r>
      <w:r w:rsidRPr="00CF69FA">
        <w:rPr>
          <w:rFonts w:ascii="Sakkal Majalla" w:eastAsia="Calibri" w:hAnsi="Sakkal Majalla" w:cs="Sakkal Majalla"/>
          <w:kern w:val="0"/>
          <w:sz w:val="28"/>
          <w:szCs w:val="28"/>
          <w:rtl/>
          <w14:ligatures w14:val="none"/>
        </w:rPr>
        <w:t>)</w:t>
      </w:r>
    </w:p>
    <w:p w14:paraId="49C95DDD"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لقد حظيت عملية اتخاذ القرار باهتمام واسع من قبل علماء الإدارة وعلم النفس كونها ملازمة للفرد في حياته اليومية والوظيفية، ولقد تعددت التعاريف من الكتاب والباحثين المفهوم اتخاذ القرار تبعا للجوانب التي ركزوا عليها عند تناول هذا المفهوم، ومن أهم هذه التعريفات ما</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يلي:</w:t>
      </w:r>
    </w:p>
    <w:p w14:paraId="4D22CB50"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67" w:name="_Hlk167357851"/>
      <w:r w:rsidRPr="00CF69FA">
        <w:rPr>
          <w:rFonts w:ascii="Sakkal Majalla" w:eastAsia="Calibri" w:hAnsi="Sakkal Majalla" w:cs="Sakkal Majalla"/>
          <w:kern w:val="0"/>
          <w:sz w:val="28"/>
          <w:szCs w:val="28"/>
          <w:rtl/>
          <w14:ligatures w14:val="none"/>
        </w:rPr>
        <w:t>يعرف خريس (2020) اتخاذ القرار بانها عملية عقلية تهدف إلى البحث والمقارنة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بين البدائل المتاحة، وذلك من أجل الوصول لتحقيق هدف معين.</w:t>
      </w:r>
    </w:p>
    <w:bookmarkEnd w:id="67"/>
    <w:p w14:paraId="4ADEA8B5" w14:textId="7303D5F8"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 كما أشار ع</w:t>
      </w:r>
      <w:r w:rsidR="00CB5D36">
        <w:rPr>
          <w:rFonts w:ascii="Sakkal Majalla" w:eastAsia="Calibri" w:hAnsi="Sakkal Majalla" w:cs="Sakkal Majalla" w:hint="cs"/>
          <w:kern w:val="0"/>
          <w:sz w:val="28"/>
          <w:szCs w:val="28"/>
          <w:rtl/>
          <w:lang w:bidi="ar-EG"/>
          <w14:ligatures w14:val="none"/>
        </w:rPr>
        <w:t xml:space="preserve">باس </w:t>
      </w:r>
      <w:r w:rsidRPr="00CF69FA">
        <w:rPr>
          <w:rFonts w:ascii="Sakkal Majalla" w:eastAsia="Calibri" w:hAnsi="Sakkal Majalla" w:cs="Sakkal Majalla" w:hint="cs"/>
          <w:kern w:val="0"/>
          <w:sz w:val="28"/>
          <w:szCs w:val="28"/>
          <w:rtl/>
          <w14:ligatures w14:val="none"/>
        </w:rPr>
        <w:t>(</w:t>
      </w:r>
      <w:r w:rsidRPr="00CF69FA">
        <w:rPr>
          <w:rFonts w:ascii="Sakkal Majalla" w:eastAsia="Calibri" w:hAnsi="Sakkal Majalla" w:cs="Sakkal Majalla"/>
          <w:kern w:val="0"/>
          <w:sz w:val="28"/>
          <w:szCs w:val="28"/>
          <w:rtl/>
          <w14:ligatures w14:val="none"/>
        </w:rPr>
        <w:t>20</w:t>
      </w:r>
      <w:r w:rsidR="00CB5D36">
        <w:rPr>
          <w:rFonts w:ascii="Sakkal Majalla" w:eastAsia="Calibri" w:hAnsi="Sakkal Majalla" w:cs="Sakkal Majalla" w:hint="cs"/>
          <w:kern w:val="0"/>
          <w:sz w:val="28"/>
          <w:szCs w:val="28"/>
          <w:rtl/>
          <w14:ligatures w14:val="none"/>
        </w:rPr>
        <w:t>20</w:t>
      </w:r>
      <w:r w:rsidRPr="00CF69FA">
        <w:rPr>
          <w:rFonts w:ascii="Sakkal Majalla" w:eastAsia="Calibri" w:hAnsi="Sakkal Majalla" w:cs="Sakkal Majalla"/>
          <w:kern w:val="0"/>
          <w:sz w:val="28"/>
          <w:szCs w:val="28"/>
          <w:rtl/>
          <w14:ligatures w14:val="none"/>
        </w:rPr>
        <w:t xml:space="preserve"> </w:t>
      </w:r>
      <w:r w:rsidRPr="00CF69FA">
        <w:rPr>
          <w:rFonts w:ascii="Sakkal Majalla" w:eastAsia="Calibri" w:hAnsi="Sakkal Majalla" w:cs="Sakkal Majalla" w:hint="cs"/>
          <w:kern w:val="0"/>
          <w:sz w:val="28"/>
          <w:szCs w:val="28"/>
          <w:rtl/>
          <w14:ligatures w14:val="none"/>
        </w:rPr>
        <w:t>)</w:t>
      </w:r>
      <w:r w:rsidRPr="00CF69FA">
        <w:rPr>
          <w:rFonts w:ascii="Sakkal Majalla" w:eastAsia="Calibri" w:hAnsi="Sakkal Majalla" w:cs="Sakkal Majalla"/>
          <w:kern w:val="0"/>
          <w:sz w:val="28"/>
          <w:szCs w:val="28"/>
          <w:rtl/>
          <w14:ligatures w14:val="none"/>
        </w:rPr>
        <w:t>أن عملية اتخاذ القرار هي الطريقة المنظمة المواجهة المواقف والمشكلات أثناء العمل عن طريق توفير المعلومات الكافية وايجاد البدائل المناسبة، واختيار البديل الأنسب من بينها في سبيل تحقيق الهدف المرغوب حسب الموقف</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وظروفه.</w:t>
      </w:r>
    </w:p>
    <w:p w14:paraId="6CA69CCD"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وعرف (</w:t>
      </w:r>
      <w:r w:rsidRPr="00CF69FA">
        <w:rPr>
          <w:rFonts w:ascii="Sakkal Majalla" w:eastAsia="Calibri" w:hAnsi="Sakkal Majalla" w:cs="Sakkal Majalla" w:hint="cs"/>
          <w:kern w:val="0"/>
          <w:sz w:val="28"/>
          <w:szCs w:val="28"/>
          <w:rtl/>
          <w14:ligatures w14:val="none"/>
        </w:rPr>
        <w:t>جبر وفتحى</w:t>
      </w:r>
      <w:r w:rsidRPr="00CF69FA">
        <w:rPr>
          <w:rFonts w:ascii="Sakkal Majalla" w:eastAsia="Calibri" w:hAnsi="Sakkal Majalla" w:cs="Sakkal Majalla"/>
          <w:kern w:val="0"/>
          <w:sz w:val="28"/>
          <w:szCs w:val="28"/>
          <w:rtl/>
          <w14:ligatures w14:val="none"/>
        </w:rPr>
        <w:t>، 20</w:t>
      </w:r>
      <w:r w:rsidRPr="00CF69FA">
        <w:rPr>
          <w:rFonts w:ascii="Sakkal Majalla" w:eastAsia="Calibri" w:hAnsi="Sakkal Majalla" w:cs="Sakkal Majalla" w:hint="cs"/>
          <w:kern w:val="0"/>
          <w:sz w:val="28"/>
          <w:szCs w:val="28"/>
          <w:rtl/>
          <w14:ligatures w14:val="none"/>
        </w:rPr>
        <w:t>21</w:t>
      </w:r>
      <w:r w:rsidRPr="00CF69FA">
        <w:rPr>
          <w:rFonts w:ascii="Sakkal Majalla" w:eastAsia="Calibri" w:hAnsi="Sakkal Majalla" w:cs="Sakkal Majalla"/>
          <w:kern w:val="0"/>
          <w:sz w:val="28"/>
          <w:szCs w:val="28"/>
          <w:rtl/>
          <w14:ligatures w14:val="none"/>
        </w:rPr>
        <w:t>) عملية اتخاذ القرار بانها جزء لا يتجزأ من عملية أوسع تهدف الى صنع القرار في مرحلة الاختيار والتنظيم وعملية صناعة القرار تتضمن كافة المراحل</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التي من شأنها أن تعود إلى عملية اتخاذ القرار.</w:t>
      </w:r>
    </w:p>
    <w:p w14:paraId="4EDA4401" w14:textId="03DE9DCD"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lastRenderedPageBreak/>
        <w:t>في حين عرف (</w:t>
      </w:r>
      <w:r w:rsidRPr="00CF69FA">
        <w:rPr>
          <w:rFonts w:ascii="Sakkal Majalla" w:eastAsia="Calibri" w:hAnsi="Sakkal Majalla" w:cs="Sakkal Majalla" w:hint="cs"/>
          <w:kern w:val="0"/>
          <w:sz w:val="28"/>
          <w:szCs w:val="28"/>
          <w:rtl/>
          <w14:ligatures w14:val="none"/>
        </w:rPr>
        <w:t>ابوحمد وأبوحمورة،2020</w:t>
      </w:r>
      <w:r w:rsidRPr="00CF69FA">
        <w:rPr>
          <w:rFonts w:ascii="Sakkal Majalla" w:eastAsia="Calibri" w:hAnsi="Sakkal Majalla" w:cs="Sakkal Majalla"/>
          <w:kern w:val="0"/>
          <w:sz w:val="28"/>
          <w:szCs w:val="28"/>
          <w:rtl/>
          <w14:ligatures w14:val="none"/>
        </w:rPr>
        <w:t>) اتخاذ القرار بأنه: عملية تنطوي على مراحل تبدأ بتحديد المشكلة وتنتهي باختيار البديل الأفضل لحل المشكلة. وعلى أثر ذلك يعرف</w:t>
      </w:r>
      <w:r w:rsidRPr="00CF69FA">
        <w:rPr>
          <w:rFonts w:ascii="Sakkal Majalla" w:eastAsia="Calibri" w:hAnsi="Sakkal Majalla" w:cs="Sakkal Majalla" w:hint="cs"/>
          <w:kern w:val="0"/>
          <w:sz w:val="28"/>
          <w:szCs w:val="28"/>
          <w:rtl/>
          <w14:ligatures w14:val="none"/>
        </w:rPr>
        <w:t>(</w:t>
      </w:r>
      <w:r w:rsidRPr="00CF69FA">
        <w:rPr>
          <w:rFonts w:ascii="Sakkal Majalla" w:eastAsia="Calibri" w:hAnsi="Sakkal Majalla" w:cs="Sakkal Majalla"/>
          <w:kern w:val="0"/>
          <w:sz w:val="28"/>
          <w:szCs w:val="28"/>
          <w:rtl/>
          <w14:ligatures w14:val="none"/>
        </w:rPr>
        <w:t xml:space="preserve"> </w:t>
      </w:r>
      <w:r w:rsidRPr="00CF69FA">
        <w:rPr>
          <w:rFonts w:ascii="Sakkal Majalla" w:eastAsia="Calibri" w:hAnsi="Sakkal Majalla" w:cs="Sakkal Majalla" w:hint="cs"/>
          <w:kern w:val="0"/>
          <w:sz w:val="28"/>
          <w:szCs w:val="28"/>
          <w:rtl/>
          <w14:ligatures w14:val="none"/>
        </w:rPr>
        <w:t>خلف</w:t>
      </w:r>
      <w:r w:rsidRPr="00CF69FA">
        <w:rPr>
          <w:rFonts w:ascii="Sakkal Majalla" w:eastAsia="Calibri" w:hAnsi="Sakkal Majalla" w:cs="Sakkal Majalla"/>
          <w:kern w:val="0"/>
          <w:sz w:val="28"/>
          <w:szCs w:val="28"/>
          <w:rtl/>
          <w14:ligatures w14:val="none"/>
        </w:rPr>
        <w:t>، 201</w:t>
      </w:r>
      <w:r w:rsidRPr="00CF69FA">
        <w:rPr>
          <w:rFonts w:ascii="Sakkal Majalla" w:eastAsia="Calibri" w:hAnsi="Sakkal Majalla" w:cs="Sakkal Majalla" w:hint="cs"/>
          <w:kern w:val="0"/>
          <w:sz w:val="28"/>
          <w:szCs w:val="28"/>
          <w:rtl/>
          <w14:ligatures w14:val="none"/>
        </w:rPr>
        <w:t>5</w:t>
      </w:r>
      <w:r w:rsidRPr="00CF69FA">
        <w:rPr>
          <w:rFonts w:ascii="Sakkal Majalla" w:eastAsia="Calibri" w:hAnsi="Sakkal Majalla" w:cs="Sakkal Majalla"/>
          <w:kern w:val="0"/>
          <w:sz w:val="28"/>
          <w:szCs w:val="28"/>
          <w:rtl/>
          <w14:ligatures w14:val="none"/>
        </w:rPr>
        <w:t xml:space="preserve">) عملية اتخاذ القرار بانها الاختيار الحذر البديل من البدائل الذي يحقق عائدا لاستخدام نفس النمط </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كما عرفه </w:t>
      </w:r>
      <w:r w:rsidRPr="00CF69FA">
        <w:rPr>
          <w:rFonts w:ascii="Sakkal Majalla" w:eastAsia="Calibri" w:hAnsi="Sakkal Majalla" w:cs="Sakkal Majalla" w:hint="cs"/>
          <w:kern w:val="0"/>
          <w:sz w:val="28"/>
          <w:szCs w:val="28"/>
          <w:rtl/>
          <w14:ligatures w14:val="none"/>
        </w:rPr>
        <w:t>(</w:t>
      </w:r>
      <w:r w:rsidRPr="00CF69FA">
        <w:rPr>
          <w:rFonts w:ascii="Sakkal Majalla" w:eastAsia="Calibri" w:hAnsi="Sakkal Majalla" w:cs="Sakkal Majalla"/>
          <w:kern w:val="0"/>
          <w:sz w:val="28"/>
          <w:szCs w:val="28"/>
          <w:rtl/>
          <w14:ligatures w14:val="none"/>
        </w:rPr>
        <w:t>العتيبي، 2011) العملية التي يتم بموجبها تحديد المشكلة والبحث عن</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أفضل الطرق من أجل الوصول إلى حل هذه المشكلة أو تحقيق الهدف منها. ويرى (</w:t>
      </w:r>
      <w:r w:rsidR="00CB5D36">
        <w:rPr>
          <w:rFonts w:ascii="Sakkal Majalla" w:eastAsia="Calibri" w:hAnsi="Sakkal Majalla" w:cs="Sakkal Majalla" w:hint="cs"/>
          <w:kern w:val="0"/>
          <w:sz w:val="28"/>
          <w:szCs w:val="28"/>
          <w:rtl/>
          <w14:ligatures w14:val="none"/>
        </w:rPr>
        <w:t>الملا والشباطات</w:t>
      </w:r>
      <w:r w:rsidRPr="00CF69FA">
        <w:rPr>
          <w:rFonts w:ascii="Sakkal Majalla" w:eastAsia="Calibri" w:hAnsi="Sakkal Majalla" w:cs="Sakkal Majalla"/>
          <w:kern w:val="0"/>
          <w:sz w:val="28"/>
          <w:szCs w:val="28"/>
          <w:rtl/>
          <w14:ligatures w14:val="none"/>
        </w:rPr>
        <w:t xml:space="preserve">، </w:t>
      </w:r>
      <w:r w:rsidR="00CB5D36">
        <w:rPr>
          <w:rFonts w:ascii="Sakkal Majalla" w:eastAsia="Calibri" w:hAnsi="Sakkal Majalla" w:cs="Sakkal Majalla" w:hint="cs"/>
          <w:kern w:val="0"/>
          <w:sz w:val="28"/>
          <w:szCs w:val="28"/>
          <w:rtl/>
          <w14:ligatures w14:val="none"/>
        </w:rPr>
        <w:t>2022</w:t>
      </w:r>
      <w:r w:rsidRPr="00CF69FA">
        <w:rPr>
          <w:rFonts w:ascii="Sakkal Majalla" w:eastAsia="Calibri" w:hAnsi="Sakkal Majalla" w:cs="Sakkal Majalla"/>
          <w:kern w:val="0"/>
          <w:sz w:val="28"/>
          <w:szCs w:val="28"/>
          <w:rtl/>
          <w14:ligatures w14:val="none"/>
        </w:rPr>
        <w:t>) بأن اتخاذ القرار تشمل التعرف على المشاكل والقضايا والعمليات الادارية داخل المؤسسة وهذه القضايا تستند الى جمع المعلومات والمعطيات المتعلقةبالموضوع مع وضع تصور نهائي لمعالجة المشكلة أو الموقف في فترة زمنية معينة لتحقيق</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الأهداف.</w:t>
      </w:r>
    </w:p>
    <w:p w14:paraId="266FCAFB"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وقال </w:t>
      </w:r>
      <w:r w:rsidRPr="00CF69FA">
        <w:rPr>
          <w:rFonts w:ascii="Sakkal Majalla" w:eastAsia="Calibri" w:hAnsi="Sakkal Majalla" w:cs="Sakkal Majalla" w:hint="cs"/>
          <w:kern w:val="0"/>
          <w:sz w:val="28"/>
          <w:szCs w:val="28"/>
          <w:rtl/>
          <w14:ligatures w14:val="none"/>
        </w:rPr>
        <w:t>(بن مرزوق</w:t>
      </w:r>
      <w:r w:rsidRPr="00CF69FA">
        <w:rPr>
          <w:rFonts w:ascii="Sakkal Majalla" w:eastAsia="Calibri" w:hAnsi="Sakkal Majalla" w:cs="Sakkal Majalla"/>
          <w:kern w:val="0"/>
          <w:sz w:val="28"/>
          <w:szCs w:val="28"/>
          <w:rtl/>
          <w14:ligatures w14:val="none"/>
        </w:rPr>
        <w:t>، 20</w:t>
      </w:r>
      <w:r w:rsidRPr="00CF69FA">
        <w:rPr>
          <w:rFonts w:ascii="Sakkal Majalla" w:eastAsia="Calibri" w:hAnsi="Sakkal Majalla" w:cs="Sakkal Majalla" w:hint="cs"/>
          <w:kern w:val="0"/>
          <w:sz w:val="28"/>
          <w:szCs w:val="28"/>
          <w:rtl/>
          <w14:ligatures w14:val="none"/>
        </w:rPr>
        <w:t>18</w:t>
      </w:r>
      <w:r w:rsidRPr="00CF69FA">
        <w:rPr>
          <w:rFonts w:ascii="Sakkal Majalla" w:eastAsia="Calibri" w:hAnsi="Sakkal Majalla" w:cs="Sakkal Majalla"/>
          <w:kern w:val="0"/>
          <w:sz w:val="28"/>
          <w:szCs w:val="28"/>
          <w:rtl/>
          <w14:ligatures w14:val="none"/>
        </w:rPr>
        <w:t>) أنها " عملية عقلية تمارس فيها خطوات التفكير المنطقي الذي يتلخص في أن هنالك هدفا يراد الوصول إليه أو مشكلة يراد حلها وتوجد معلومات حول الهدف أو المشكلة ويقوم متخذ القرار بتحليلها للتوصل إلى بدائل معينة ثم يتم اختيار أحد هذه البدائل"</w:t>
      </w:r>
    </w:p>
    <w:p w14:paraId="29CAD940" w14:textId="3DAE6D48" w:rsid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 وعرفها (</w:t>
      </w:r>
      <w:r w:rsidR="00CB5D36">
        <w:rPr>
          <w:rFonts w:ascii="Sakkal Majalla" w:eastAsia="Calibri" w:hAnsi="Sakkal Majalla" w:cs="Sakkal Majalla" w:hint="cs"/>
          <w:kern w:val="0"/>
          <w:sz w:val="28"/>
          <w:szCs w:val="28"/>
          <w:rtl/>
          <w14:ligatures w14:val="none"/>
        </w:rPr>
        <w:t>عبدربة وعاشور</w:t>
      </w:r>
      <w:r w:rsidRPr="00CF69FA">
        <w:rPr>
          <w:rFonts w:ascii="Sakkal Majalla" w:eastAsia="Calibri" w:hAnsi="Sakkal Majalla" w:cs="Sakkal Majalla"/>
          <w:kern w:val="0"/>
          <w:sz w:val="28"/>
          <w:szCs w:val="28"/>
          <w:rtl/>
          <w14:ligatures w14:val="none"/>
        </w:rPr>
        <w:t>، 20</w:t>
      </w:r>
      <w:r w:rsidR="003927EA">
        <w:rPr>
          <w:rFonts w:ascii="Sakkal Majalla" w:eastAsia="Calibri" w:hAnsi="Sakkal Majalla" w:cs="Sakkal Majalla" w:hint="cs"/>
          <w:kern w:val="0"/>
          <w:sz w:val="28"/>
          <w:szCs w:val="28"/>
          <w:rtl/>
          <w14:ligatures w14:val="none"/>
        </w:rPr>
        <w:t>22</w:t>
      </w:r>
      <w:r w:rsidRPr="00CF69FA">
        <w:rPr>
          <w:rFonts w:ascii="Sakkal Majalla" w:eastAsia="Calibri" w:hAnsi="Sakkal Majalla" w:cs="Sakkal Majalla"/>
          <w:kern w:val="0"/>
          <w:sz w:val="28"/>
          <w:szCs w:val="28"/>
          <w:rtl/>
          <w14:ligatures w14:val="none"/>
        </w:rPr>
        <w:t>) بأنها مجموعة خطوات شاملة ومتسلسلة تهدف في النهاية إلى إيجاد حل لمشكلة معينة، أو لمواجهة حالات طارئة أو مواقف معينة محتملة الوقوع أو لتحقيق</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أهداف مرسومة.</w:t>
      </w:r>
    </w:p>
    <w:p w14:paraId="7E0F00F9" w14:textId="3675F0AE" w:rsidR="001E48E7" w:rsidRPr="005A2447" w:rsidRDefault="00C16B6A" w:rsidP="005A2447">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8" w:name="_Toc172857471"/>
      <w:r w:rsidRPr="005A2447">
        <w:rPr>
          <w:rFonts w:ascii="Sakkal Majalla" w:eastAsia="Calibri" w:hAnsi="Sakkal Majalla" w:cs="Sakkal Majalla" w:hint="cs"/>
          <w:b/>
          <w:bCs/>
          <w:kern w:val="0"/>
          <w:sz w:val="32"/>
          <w:szCs w:val="32"/>
          <w:rtl/>
          <w14:ligatures w14:val="none"/>
        </w:rPr>
        <w:t xml:space="preserve">2.2.2 </w:t>
      </w:r>
      <w:r w:rsidR="001E48E7" w:rsidRPr="005A2447">
        <w:rPr>
          <w:rFonts w:ascii="Sakkal Majalla" w:eastAsia="Calibri" w:hAnsi="Sakkal Majalla" w:cs="Sakkal Majalla" w:hint="cs"/>
          <w:b/>
          <w:bCs/>
          <w:kern w:val="0"/>
          <w:sz w:val="32"/>
          <w:szCs w:val="32"/>
          <w:rtl/>
          <w14:ligatures w14:val="none"/>
        </w:rPr>
        <w:t>مفهوم جودة اتخاذ القرار</w:t>
      </w:r>
      <w:bookmarkEnd w:id="68"/>
      <w:r w:rsidR="001E48E7" w:rsidRPr="005A2447">
        <w:rPr>
          <w:rFonts w:ascii="Sakkal Majalla" w:eastAsia="Calibri" w:hAnsi="Sakkal Majalla" w:cs="Sakkal Majalla" w:hint="cs"/>
          <w:b/>
          <w:bCs/>
          <w:kern w:val="0"/>
          <w:sz w:val="32"/>
          <w:szCs w:val="32"/>
          <w:rtl/>
          <w14:ligatures w14:val="none"/>
        </w:rPr>
        <w:t xml:space="preserve"> </w:t>
      </w:r>
    </w:p>
    <w:p w14:paraId="3802C41E" w14:textId="77777777" w:rsidR="001E48E7" w:rsidRPr="001E48E7" w:rsidRDefault="001E48E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E48E7">
        <w:rPr>
          <w:rFonts w:ascii="Sakkal Majalla" w:eastAsia="Calibri" w:hAnsi="Sakkal Majalla" w:cs="Sakkal Majalla"/>
          <w:kern w:val="0"/>
          <w:sz w:val="28"/>
          <w:szCs w:val="28"/>
          <w:rtl/>
          <w14:ligatures w14:val="none"/>
        </w:rPr>
        <w:t>تعرف جودة القرارات الإدارية بأنها القرار الذي يحدد على أساسه إن كانت القرارات الإدارية جيدة أم لا؛ حيث إن القرارات الإدارية الجيدة تتسم بالموضوعية والمنطقية المعتمدة على المعلومات المتاحة وتمثل اتجاهات متخذو القرارات الإدارية ضمن هذه الشركات</w:t>
      </w:r>
      <w:r w:rsidRPr="001E48E7">
        <w:rPr>
          <w:rFonts w:ascii="Sakkal Majalla" w:eastAsia="Calibri" w:hAnsi="Sakkal Majalla" w:cs="Sakkal Majalla"/>
          <w:kern w:val="0"/>
          <w:sz w:val="28"/>
          <w:szCs w:val="28"/>
          <w14:ligatures w14:val="none"/>
        </w:rPr>
        <w:t>.</w:t>
      </w:r>
    </w:p>
    <w:p w14:paraId="5D2A8685" w14:textId="36138772" w:rsidR="001E48E7" w:rsidRPr="001E48E7" w:rsidRDefault="001E48E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E48E7">
        <w:rPr>
          <w:rFonts w:ascii="Sakkal Majalla" w:eastAsia="Calibri" w:hAnsi="Sakkal Majalla" w:cs="Sakkal Majalla"/>
          <w:kern w:val="0"/>
          <w:sz w:val="28"/>
          <w:szCs w:val="28"/>
          <w:rtl/>
          <w14:ligatures w14:val="none"/>
        </w:rPr>
        <w:t>أهمية هذا المصطلح تنقل مفهوم تقييم القرارات الإدارية من الاعتماد على النتائج إلى إضافة معايير أخرى كلاعتماد على القدر الكافي من المعلومات أو أن تعكس الاتجاهات والأهداف الموضوعية من قبل متخذيها</w:t>
      </w:r>
      <w:r w:rsidRPr="001E48E7">
        <w:rPr>
          <w:rFonts w:ascii="Sakkal Majalla" w:eastAsia="Calibri" w:hAnsi="Sakkal Majalla" w:cs="Sakkal Majalla"/>
          <w:kern w:val="0"/>
          <w:sz w:val="28"/>
          <w:szCs w:val="28"/>
          <w14:ligatures w14:val="none"/>
        </w:rPr>
        <w:t>.</w:t>
      </w:r>
    </w:p>
    <w:p w14:paraId="01B79A34" w14:textId="636A2278" w:rsidR="001E48E7" w:rsidRPr="001E48E7" w:rsidRDefault="001E48E7" w:rsidP="00B618D9">
      <w:pPr>
        <w:spacing w:before="100" w:beforeAutospacing="1" w:after="100" w:afterAutospacing="1" w:line="360" w:lineRule="auto"/>
        <w:ind w:firstLine="720"/>
        <w:jc w:val="both"/>
        <w:rPr>
          <w:rFonts w:ascii="Sakkal Majalla" w:eastAsia="Calibri" w:hAnsi="Sakkal Majalla" w:cs="Sakkal Majalla"/>
          <w:sz w:val="28"/>
          <w:szCs w:val="28"/>
        </w:rPr>
      </w:pPr>
      <w:r w:rsidRPr="001E48E7">
        <w:rPr>
          <w:rFonts w:ascii="Sakkal Majalla" w:eastAsia="Calibri" w:hAnsi="Sakkal Majalla" w:cs="Sakkal Majalla"/>
          <w:kern w:val="0"/>
          <w:sz w:val="28"/>
          <w:szCs w:val="28"/>
          <w:rtl/>
          <w14:ligatures w14:val="none"/>
        </w:rPr>
        <w:lastRenderedPageBreak/>
        <w:t>ويعرف (ال</w:t>
      </w:r>
      <w:r w:rsidR="002B50E9">
        <w:rPr>
          <w:rFonts w:ascii="Sakkal Majalla" w:eastAsia="Calibri" w:hAnsi="Sakkal Majalla" w:cs="Sakkal Majalla" w:hint="cs"/>
          <w:kern w:val="0"/>
          <w:sz w:val="28"/>
          <w:szCs w:val="28"/>
          <w:rtl/>
          <w14:ligatures w14:val="none"/>
        </w:rPr>
        <w:t>عمرى والعوض،2023</w:t>
      </w:r>
      <w:r w:rsidRPr="001E48E7">
        <w:rPr>
          <w:rFonts w:ascii="Sakkal Majalla" w:eastAsia="Calibri" w:hAnsi="Sakkal Majalla" w:cs="Sakkal Majalla"/>
          <w:kern w:val="0"/>
          <w:sz w:val="28"/>
          <w:szCs w:val="28"/>
          <w:rtl/>
          <w14:ligatures w14:val="none"/>
        </w:rPr>
        <w:t>) جودة القرار بأنها هو العملية التي يقصدها المدير أو الإدارة باختيار حل أو بديل معين من بين مجموعة من البدائل الممكنة والتي يمكن عرضها وذلك في مواجهة مشكلة معينة، أو موقف معين وكلما زاد عدد البدائل ازدادت القدرة على اتخاذ القرار</w:t>
      </w:r>
      <w:r w:rsidRPr="001E48E7">
        <w:rPr>
          <w:rFonts w:ascii="Times New Roman" w:eastAsia="Times New Roman" w:hAnsi="Times New Roman" w:cs="Times New Roman"/>
          <w:kern w:val="0"/>
          <w:sz w:val="24"/>
          <w:szCs w:val="24"/>
          <w:rtl/>
          <w14:ligatures w14:val="none"/>
        </w:rPr>
        <w:t xml:space="preserve"> </w:t>
      </w:r>
      <w:r w:rsidRPr="001E48E7">
        <w:rPr>
          <w:rFonts w:ascii="Sakkal Majalla" w:eastAsia="Calibri" w:hAnsi="Sakkal Majalla" w:cs="Sakkal Majalla"/>
          <w:sz w:val="28"/>
          <w:szCs w:val="28"/>
          <w:rtl/>
        </w:rPr>
        <w:t>الصحيح والهدف هو اختيار البديل الأنسب، مع الظروف القائمة وتحقيق أقصى فعالية لتحقيق أهداف المؤسسة</w:t>
      </w:r>
      <w:r w:rsidRPr="001E48E7">
        <w:rPr>
          <w:rFonts w:ascii="Sakkal Majalla" w:eastAsia="Calibri" w:hAnsi="Sakkal Majalla" w:cs="Sakkal Majalla"/>
          <w:sz w:val="28"/>
          <w:szCs w:val="28"/>
        </w:rPr>
        <w:t>.</w:t>
      </w:r>
    </w:p>
    <w:p w14:paraId="7BA36FFD" w14:textId="5CAD9AE5" w:rsidR="001E48E7" w:rsidRPr="001E48E7" w:rsidRDefault="001E48E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E48E7">
        <w:rPr>
          <w:rFonts w:ascii="Sakkal Majalla" w:eastAsia="Calibri" w:hAnsi="Sakkal Majalla" w:cs="Sakkal Majalla"/>
          <w:kern w:val="0"/>
          <w:sz w:val="28"/>
          <w:szCs w:val="28"/>
          <w:rtl/>
          <w14:ligatures w14:val="none"/>
        </w:rPr>
        <w:t>ويرى</w:t>
      </w:r>
      <w:r w:rsidRPr="001E48E7">
        <w:rPr>
          <w:rFonts w:ascii="Sakkal Majalla" w:eastAsia="Calibri" w:hAnsi="Sakkal Majalla" w:cs="Sakkal Majalla"/>
          <w:kern w:val="0"/>
          <w:sz w:val="28"/>
          <w:szCs w:val="28"/>
          <w14:ligatures w14:val="none"/>
        </w:rPr>
        <w:t xml:space="preserve"> </w:t>
      </w:r>
      <w:r w:rsidR="006A7CA2">
        <w:rPr>
          <w:rFonts w:ascii="Sakkal Majalla" w:eastAsia="Calibri" w:hAnsi="Sakkal Majalla" w:cs="Sakkal Majalla" w:hint="cs"/>
          <w:kern w:val="0"/>
          <w:sz w:val="28"/>
          <w:szCs w:val="28"/>
          <w:rtl/>
          <w14:ligatures w14:val="none"/>
        </w:rPr>
        <w:t>(أبو الكشك والحوامدة،2023)</w:t>
      </w:r>
      <w:r w:rsidRPr="001E48E7">
        <w:rPr>
          <w:rFonts w:ascii="Sakkal Majalla" w:eastAsia="Calibri" w:hAnsi="Sakkal Majalla" w:cs="Sakkal Majalla"/>
          <w:kern w:val="0"/>
          <w:sz w:val="28"/>
          <w:szCs w:val="28"/>
          <w14:ligatures w14:val="none"/>
        </w:rPr>
        <w:t xml:space="preserve"> </w:t>
      </w:r>
      <w:r w:rsidRPr="001E48E7">
        <w:rPr>
          <w:rFonts w:ascii="Sakkal Majalla" w:eastAsia="Calibri" w:hAnsi="Sakkal Majalla" w:cs="Sakkal Majalla"/>
          <w:kern w:val="0"/>
          <w:sz w:val="28"/>
          <w:szCs w:val="28"/>
          <w:rtl/>
          <w14:ligatures w14:val="none"/>
        </w:rPr>
        <w:t>ان جودة القرار هو استخدام المنهجية العلمية والتحليل الكمي لاختيار أفضل بديل من عدة بدائل، شريطة أن يحقق هذا البديل المنفعة الأكثر للأفراد والتنظيمات الإدارية، إضافة الى دقة نتائج الحساب، والتي تعتمد إلى حد كبير على اكتمال وموثوقية المعلومات الأولية، وتوقيت اتخاذ القرار وسرعته، والأرباح التي يتوقع تحقيقها، والخسائر الممكن أن تتولد عن القرار المتخذ، وأخيرا استخدام أفضل الموارد البشرية والمادية المتاحة بأقل جهد ممكن</w:t>
      </w:r>
      <w:r w:rsidRPr="001E48E7">
        <w:rPr>
          <w:rFonts w:ascii="Sakkal Majalla" w:eastAsia="Calibri" w:hAnsi="Sakkal Majalla" w:cs="Sakkal Majalla"/>
          <w:kern w:val="0"/>
          <w:sz w:val="28"/>
          <w:szCs w:val="28"/>
          <w14:ligatures w14:val="none"/>
        </w:rPr>
        <w:t>.</w:t>
      </w:r>
    </w:p>
    <w:p w14:paraId="480C3878" w14:textId="47467219" w:rsidR="001E48E7" w:rsidRPr="001E48E7" w:rsidRDefault="001E48E7"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E48E7">
        <w:rPr>
          <w:rFonts w:ascii="Sakkal Majalla" w:eastAsia="Calibri" w:hAnsi="Sakkal Majalla" w:cs="Sakkal Majalla"/>
          <w:kern w:val="0"/>
          <w:sz w:val="28"/>
          <w:szCs w:val="28"/>
          <w:rtl/>
          <w14:ligatures w14:val="none"/>
        </w:rPr>
        <w:t>في يرى (</w:t>
      </w:r>
      <w:r w:rsidR="006A7CA2">
        <w:rPr>
          <w:rFonts w:ascii="Sakkal Majalla" w:eastAsia="Calibri" w:hAnsi="Sakkal Majalla" w:cs="Sakkal Majalla" w:hint="cs"/>
          <w:kern w:val="0"/>
          <w:sz w:val="28"/>
          <w:szCs w:val="28"/>
          <w:rtl/>
          <w14:ligatures w14:val="none"/>
        </w:rPr>
        <w:t>عمايرة والحوامدة،2023</w:t>
      </w:r>
      <w:r w:rsidRPr="001E48E7">
        <w:rPr>
          <w:rFonts w:ascii="Sakkal Majalla" w:eastAsia="Calibri" w:hAnsi="Sakkal Majalla" w:cs="Sakkal Majalla"/>
          <w:kern w:val="0"/>
          <w:sz w:val="28"/>
          <w:szCs w:val="28"/>
          <w:rtl/>
          <w14:ligatures w14:val="none"/>
        </w:rPr>
        <w:t>) ان جودة القرار هي قدرة العاملين على توفير المعلومات الكافية وإيجاد البدائل المناسبة، وتقييم البديل الأفضل على تحقيق الهدف المتعرف فيه، ومساهمة القرارات في إنجاز الأهداف الموضوعة بما يحقق سهولة التنفيذ القرار وقبول القرار من قبل العاملين ومراعاة التوقيت المناسب</w:t>
      </w:r>
      <w:r w:rsidRPr="001E48E7">
        <w:rPr>
          <w:rFonts w:ascii="Sakkal Majalla" w:eastAsia="Calibri" w:hAnsi="Sakkal Majalla" w:cs="Sakkal Majalla"/>
          <w:kern w:val="0"/>
          <w:sz w:val="28"/>
          <w:szCs w:val="28"/>
          <w14:ligatures w14:val="none"/>
        </w:rPr>
        <w:t>.</w:t>
      </w:r>
    </w:p>
    <w:p w14:paraId="4626441D" w14:textId="33A9107C" w:rsidR="00A74E5A" w:rsidRPr="00A74E5A" w:rsidRDefault="00A74E5A"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أما (</w:t>
      </w:r>
      <w:r w:rsidR="00A47B59">
        <w:rPr>
          <w:rFonts w:ascii="Sakkal Majalla" w:eastAsia="Calibri" w:hAnsi="Sakkal Majalla" w:cs="Sakkal Majalla" w:hint="cs"/>
          <w:kern w:val="0"/>
          <w:sz w:val="28"/>
          <w:szCs w:val="28"/>
          <w:rtl/>
          <w14:ligatures w14:val="none"/>
        </w:rPr>
        <w:t>العطية و موصللى</w:t>
      </w:r>
      <w:r w:rsidRPr="00A74E5A">
        <w:rPr>
          <w:rFonts w:ascii="Sakkal Majalla" w:eastAsia="Calibri" w:hAnsi="Sakkal Majalla" w:cs="Sakkal Majalla"/>
          <w:kern w:val="0"/>
          <w:sz w:val="28"/>
          <w:szCs w:val="28"/>
          <w:rtl/>
          <w14:ligatures w14:val="none"/>
        </w:rPr>
        <w:t>، 202</w:t>
      </w:r>
      <w:r w:rsidR="00A47B59">
        <w:rPr>
          <w:rFonts w:ascii="Sakkal Majalla" w:eastAsia="Calibri" w:hAnsi="Sakkal Majalla" w:cs="Sakkal Majalla" w:hint="cs"/>
          <w:kern w:val="0"/>
          <w:sz w:val="28"/>
          <w:szCs w:val="28"/>
          <w:rtl/>
          <w14:ligatures w14:val="none"/>
        </w:rPr>
        <w:t>2</w:t>
      </w:r>
      <w:r w:rsidRPr="00A74E5A">
        <w:rPr>
          <w:rFonts w:ascii="Sakkal Majalla" w:eastAsia="Calibri" w:hAnsi="Sakkal Majalla" w:cs="Sakkal Majalla"/>
          <w:kern w:val="0"/>
          <w:sz w:val="28"/>
          <w:szCs w:val="28"/>
          <w:rtl/>
          <w14:ligatures w14:val="none"/>
        </w:rPr>
        <w:t>) فيعرف جودة القرار على انه مجموعة من المؤشرات التي تستخدم للحكم على عملية اتخاذ القرارات من خلال قدرة المنظمة على توفير المعلومات لتحديد المشاكل وتشخيصها وتقييم البدائل والخيارات ودراستها باتباع التفكير المنطقي والعقلاني لاختيار البديل الأمثل وفق منهج علمي</w:t>
      </w:r>
      <w:r w:rsidRPr="00A74E5A">
        <w:rPr>
          <w:rFonts w:ascii="Sakkal Majalla" w:eastAsia="Calibri" w:hAnsi="Sakkal Majalla" w:cs="Sakkal Majalla"/>
          <w:kern w:val="0"/>
          <w:sz w:val="28"/>
          <w:szCs w:val="28"/>
          <w14:ligatures w14:val="none"/>
        </w:rPr>
        <w:t>.</w:t>
      </w:r>
    </w:p>
    <w:p w14:paraId="450FE613" w14:textId="0696EE97" w:rsidR="00A74E5A" w:rsidRPr="00A74E5A" w:rsidRDefault="00A74E5A" w:rsidP="00B618D9">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ويعرف (</w:t>
      </w:r>
      <w:r w:rsidR="00A36954">
        <w:rPr>
          <w:rFonts w:ascii="Sakkal Majalla" w:eastAsia="Calibri" w:hAnsi="Sakkal Majalla" w:cs="Sakkal Majalla" w:hint="cs"/>
          <w:kern w:val="0"/>
          <w:sz w:val="28"/>
          <w:szCs w:val="28"/>
          <w:rtl/>
          <w14:ligatures w14:val="none"/>
        </w:rPr>
        <w:t>قاسم ونصور</w:t>
      </w:r>
      <w:r w:rsidRPr="00A74E5A">
        <w:rPr>
          <w:rFonts w:ascii="Sakkal Majalla" w:eastAsia="Calibri" w:hAnsi="Sakkal Majalla" w:cs="Sakkal Majalla"/>
          <w:kern w:val="0"/>
          <w:sz w:val="28"/>
          <w:szCs w:val="28"/>
          <w:rtl/>
          <w14:ligatures w14:val="none"/>
        </w:rPr>
        <w:t>، 20</w:t>
      </w:r>
      <w:r w:rsidR="00A36954">
        <w:rPr>
          <w:rFonts w:ascii="Sakkal Majalla" w:eastAsia="Calibri" w:hAnsi="Sakkal Majalla" w:cs="Sakkal Majalla" w:hint="cs"/>
          <w:kern w:val="0"/>
          <w:sz w:val="28"/>
          <w:szCs w:val="28"/>
          <w:rtl/>
          <w14:ligatures w14:val="none"/>
        </w:rPr>
        <w:t>23</w:t>
      </w:r>
      <w:r w:rsidRPr="00A74E5A">
        <w:rPr>
          <w:rFonts w:ascii="Sakkal Majalla" w:eastAsia="Calibri" w:hAnsi="Sakkal Majalla" w:cs="Sakkal Majalla"/>
          <w:kern w:val="0"/>
          <w:sz w:val="28"/>
          <w:szCs w:val="28"/>
          <w:rtl/>
          <w14:ligatures w14:val="none"/>
        </w:rPr>
        <w:t>) جودة القرار الإداري بأنه القرار الذي يقاس بقدر موضوعيته ومدى تحقيقه للأهداف، ويمتاز بزيادة والعقلانية والكفاءة، والفعالية، إضافة الى مدى تحقيق القرارات للأهداف المرجوة، والوصول إليه لا بد من توافر العناصر التالية</w:t>
      </w:r>
      <w:r w:rsidRPr="00A74E5A">
        <w:rPr>
          <w:rFonts w:ascii="Sakkal Majalla" w:eastAsia="Calibri" w:hAnsi="Sakkal Majalla" w:cs="Sakkal Majalla"/>
          <w:kern w:val="0"/>
          <w:sz w:val="28"/>
          <w:szCs w:val="28"/>
          <w14:ligatures w14:val="none"/>
        </w:rPr>
        <w:t>:</w:t>
      </w:r>
    </w:p>
    <w:p w14:paraId="0DFA4311" w14:textId="77777777" w:rsidR="00A74E5A" w:rsidRPr="00A74E5A" w:rsidRDefault="00A74E5A" w:rsidP="0025308C">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جمع البيانات والتأكد حول المشكلة</w:t>
      </w:r>
      <w:r w:rsidRPr="00A74E5A">
        <w:rPr>
          <w:rFonts w:ascii="Sakkal Majalla" w:eastAsia="Calibri" w:hAnsi="Sakkal Majalla" w:cs="Sakkal Majalla"/>
          <w:kern w:val="0"/>
          <w:sz w:val="28"/>
          <w:szCs w:val="28"/>
          <w14:ligatures w14:val="none"/>
        </w:rPr>
        <w:t>.</w:t>
      </w:r>
    </w:p>
    <w:p w14:paraId="54EBA6AF" w14:textId="77777777" w:rsidR="00A74E5A" w:rsidRPr="00A74E5A" w:rsidRDefault="00A74E5A" w:rsidP="0025308C">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التنبؤ واليقظة والمرونة الذهنية لمتخذ القرار</w:t>
      </w:r>
      <w:r w:rsidRPr="00A74E5A">
        <w:rPr>
          <w:rFonts w:ascii="Sakkal Majalla" w:eastAsia="Calibri" w:hAnsi="Sakkal Majalla" w:cs="Sakkal Majalla"/>
          <w:kern w:val="0"/>
          <w:sz w:val="28"/>
          <w:szCs w:val="28"/>
          <w14:ligatures w14:val="none"/>
        </w:rPr>
        <w:t>.</w:t>
      </w:r>
    </w:p>
    <w:p w14:paraId="6F667AA9" w14:textId="77777777" w:rsidR="00A74E5A" w:rsidRPr="00A74E5A" w:rsidRDefault="00A74E5A" w:rsidP="0025308C">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lastRenderedPageBreak/>
        <w:t>عدم التسرع وتوفير الوقت المناسب لمتخذ القرار</w:t>
      </w:r>
      <w:r w:rsidRPr="00A74E5A">
        <w:rPr>
          <w:rFonts w:ascii="Sakkal Majalla" w:eastAsia="Calibri" w:hAnsi="Sakkal Majalla" w:cs="Sakkal Majalla"/>
          <w:kern w:val="0"/>
          <w:sz w:val="28"/>
          <w:szCs w:val="28"/>
          <w14:ligatures w14:val="none"/>
        </w:rPr>
        <w:t>.</w:t>
      </w:r>
    </w:p>
    <w:p w14:paraId="497CA599" w14:textId="77777777" w:rsidR="00A74E5A" w:rsidRPr="00A74E5A" w:rsidRDefault="00A74E5A" w:rsidP="0025308C">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ربطه بالتخطيط والأهداف الاستراتيجية للمؤسسة</w:t>
      </w:r>
      <w:r w:rsidRPr="00A74E5A">
        <w:rPr>
          <w:rFonts w:ascii="Sakkal Majalla" w:eastAsia="Calibri" w:hAnsi="Sakkal Majalla" w:cs="Sakkal Majalla"/>
          <w:kern w:val="0"/>
          <w:sz w:val="28"/>
          <w:szCs w:val="28"/>
          <w14:ligatures w14:val="none"/>
        </w:rPr>
        <w:t>.</w:t>
      </w:r>
    </w:p>
    <w:p w14:paraId="4DE9B054" w14:textId="77777777" w:rsidR="00A74E5A" w:rsidRPr="00A74E5A" w:rsidRDefault="00A74E5A" w:rsidP="0025308C">
      <w:pPr>
        <w:numPr>
          <w:ilvl w:val="0"/>
          <w:numId w:val="1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A74E5A">
        <w:rPr>
          <w:rFonts w:ascii="Sakkal Majalla" w:eastAsia="Calibri" w:hAnsi="Sakkal Majalla" w:cs="Sakkal Majalla"/>
          <w:kern w:val="0"/>
          <w:sz w:val="28"/>
          <w:szCs w:val="28"/>
          <w:rtl/>
          <w14:ligatures w14:val="none"/>
        </w:rPr>
        <w:t>المتابعة ودراسة الأثر المترتب على القرار ومدى تحقيقه للأهداف المنشودة</w:t>
      </w:r>
      <w:r w:rsidRPr="00A74E5A">
        <w:rPr>
          <w:rFonts w:ascii="Sakkal Majalla" w:eastAsia="Calibri" w:hAnsi="Sakkal Majalla" w:cs="Sakkal Majalla"/>
          <w:kern w:val="0"/>
          <w:sz w:val="28"/>
          <w:szCs w:val="28"/>
          <w14:ligatures w14:val="none"/>
        </w:rPr>
        <w:t>.</w:t>
      </w:r>
    </w:p>
    <w:p w14:paraId="65FD2C76" w14:textId="40E2D6AC" w:rsidR="00CF69FA" w:rsidRPr="005A2447" w:rsidRDefault="005A2447" w:rsidP="005A2447">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69" w:name="_Toc172857472"/>
      <w:r w:rsidRPr="005A2447">
        <w:rPr>
          <w:rFonts w:ascii="Sakkal Majalla" w:eastAsia="Calibri" w:hAnsi="Sakkal Majalla" w:cs="Sakkal Majalla" w:hint="cs"/>
          <w:b/>
          <w:bCs/>
          <w:kern w:val="0"/>
          <w:sz w:val="32"/>
          <w:szCs w:val="32"/>
          <w:rtl/>
          <w14:ligatures w14:val="none"/>
        </w:rPr>
        <w:t xml:space="preserve">3.2.2 </w:t>
      </w:r>
      <w:r w:rsidR="00CF69FA" w:rsidRPr="005A2447">
        <w:rPr>
          <w:rFonts w:ascii="Sakkal Majalla" w:eastAsia="Calibri" w:hAnsi="Sakkal Majalla" w:cs="Sakkal Majalla"/>
          <w:b/>
          <w:bCs/>
          <w:kern w:val="0"/>
          <w:sz w:val="32"/>
          <w:szCs w:val="32"/>
          <w:rtl/>
          <w14:ligatures w14:val="none"/>
        </w:rPr>
        <w:t>مراحل عملية اتخاذ القرار (</w:t>
      </w:r>
      <w:r w:rsidR="00CF69FA" w:rsidRPr="005A2447">
        <w:rPr>
          <w:rFonts w:ascii="Sakkal Majalla" w:eastAsia="Calibri" w:hAnsi="Sakkal Majalla" w:cs="Sakkal Majalla"/>
          <w:b/>
          <w:bCs/>
          <w:kern w:val="0"/>
          <w:sz w:val="32"/>
          <w:szCs w:val="32"/>
          <w14:ligatures w14:val="none"/>
        </w:rPr>
        <w:t>Decision Making process steps</w:t>
      </w:r>
      <w:r w:rsidR="00CF69FA" w:rsidRPr="005A2447">
        <w:rPr>
          <w:rFonts w:ascii="Sakkal Majalla" w:eastAsia="Calibri" w:hAnsi="Sakkal Majalla" w:cs="Sakkal Majalla"/>
          <w:b/>
          <w:bCs/>
          <w:kern w:val="0"/>
          <w:sz w:val="32"/>
          <w:szCs w:val="32"/>
          <w:rtl/>
          <w14:ligatures w14:val="none"/>
        </w:rPr>
        <w:t xml:space="preserve"> )</w:t>
      </w:r>
      <w:bookmarkEnd w:id="69"/>
    </w:p>
    <w:p w14:paraId="3C9F9E42" w14:textId="77777777" w:rsidR="00CF69FA" w:rsidRPr="00CF69FA" w:rsidRDefault="00CF69FA" w:rsidP="0025308C">
      <w:pPr>
        <w:numPr>
          <w:ilvl w:val="0"/>
          <w:numId w:val="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تحديد المشكلة الأساسية: وهي تشخيص المشكلة وتحري أسبابها بعد الاستعانة بأهل</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 xml:space="preserve">الخبرة والتخصص. </w:t>
      </w:r>
    </w:p>
    <w:p w14:paraId="52871953" w14:textId="77777777" w:rsidR="00CF69FA" w:rsidRPr="00CF69FA" w:rsidRDefault="00CF69FA" w:rsidP="0025308C">
      <w:pPr>
        <w:numPr>
          <w:ilvl w:val="0"/>
          <w:numId w:val="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تحديد مجموعة البدائل : تعني البحث عن الحلول المختلفة لحل المشكلة وفي هذه المرحلة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يتم وضع أكبر عدد ممكن من البدائل المحتملة لحل المشكلة المطروحة.</w:t>
      </w:r>
    </w:p>
    <w:p w14:paraId="23E36CB5" w14:textId="77777777" w:rsidR="00CF69FA" w:rsidRPr="00CF69FA" w:rsidRDefault="00CF69FA" w:rsidP="0025308C">
      <w:pPr>
        <w:numPr>
          <w:ilvl w:val="0"/>
          <w:numId w:val="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تقييم البدائل واختيار أفضلها : هي القيام بتقييم كل بديل أي تحديد المزايا أو العيوب</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المتوقعة لكل حل بديل ويتم في هذه المرحلة اختيار البديل الأمثل الذي يحقق مجموعة من الشروط) إمكانية التنفيذ، التكاليف المالية الاستغلال الأمثل لعناصر الإنتاج، وغيرها).</w:t>
      </w:r>
    </w:p>
    <w:p w14:paraId="66CE1047" w14:textId="77777777" w:rsidR="00CF69FA" w:rsidRPr="00CF69FA" w:rsidRDefault="00CF69FA" w:rsidP="0025308C">
      <w:pPr>
        <w:numPr>
          <w:ilvl w:val="0"/>
          <w:numId w:val="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تنفيذ القرار ورقابته: حيث لا بد من تنفيذ القرار الذي اتخذ في المرحلة السابقة ومتابعة</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ورقابة التنفيذ للتأكد من سلامة التنفيذ، وصحة القرار .</w:t>
      </w:r>
    </w:p>
    <w:p w14:paraId="0A535A4C" w14:textId="77777777" w:rsidR="00CF69FA" w:rsidRPr="00CF69FA" w:rsidRDefault="00CF69FA" w:rsidP="0025308C">
      <w:pPr>
        <w:numPr>
          <w:ilvl w:val="0"/>
          <w:numId w:val="7"/>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متابعة التطبيق المتابعة المستمرة لعملية التنفيذ وذلك بسبب التغير المستمر للعوامل</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والظروف المحيطة بعملية اتخاذ القرار.</w:t>
      </w:r>
      <w:r w:rsidRPr="00CF69FA">
        <w:rPr>
          <w:rFonts w:ascii="Sakkal Majalla" w:eastAsia="Calibri" w:hAnsi="Sakkal Majalla" w:cs="Sakkal Majalla" w:hint="cs"/>
          <w:kern w:val="0"/>
          <w:sz w:val="28"/>
          <w:szCs w:val="28"/>
          <w:rtl/>
          <w14:ligatures w14:val="none"/>
        </w:rPr>
        <w:t xml:space="preserve"> (الخلايلة،2021)</w:t>
      </w:r>
    </w:p>
    <w:p w14:paraId="3ABBDBAB" w14:textId="233BA133" w:rsidR="00CF69FA" w:rsidRPr="00E421F9" w:rsidRDefault="005A2447" w:rsidP="00E421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0" w:name="_Toc172857473"/>
      <w:r w:rsidRPr="00E421F9">
        <w:rPr>
          <w:rFonts w:ascii="Sakkal Majalla" w:eastAsia="Calibri" w:hAnsi="Sakkal Majalla" w:cs="Sakkal Majalla" w:hint="cs"/>
          <w:b/>
          <w:bCs/>
          <w:kern w:val="0"/>
          <w:sz w:val="32"/>
          <w:szCs w:val="32"/>
          <w:rtl/>
          <w14:ligatures w14:val="none"/>
        </w:rPr>
        <w:t xml:space="preserve">4.2.2 </w:t>
      </w:r>
      <w:r w:rsidR="00CF69FA" w:rsidRPr="00E421F9">
        <w:rPr>
          <w:rFonts w:ascii="Sakkal Majalla" w:eastAsia="Calibri" w:hAnsi="Sakkal Majalla" w:cs="Sakkal Majalla"/>
          <w:b/>
          <w:bCs/>
          <w:kern w:val="0"/>
          <w:sz w:val="32"/>
          <w:szCs w:val="32"/>
          <w:rtl/>
          <w14:ligatures w14:val="none"/>
        </w:rPr>
        <w:t>مكونات وعناصر عملية اتخاذ القرار</w:t>
      </w:r>
      <w:bookmarkEnd w:id="70"/>
    </w:p>
    <w:p w14:paraId="53E70297" w14:textId="77777777" w:rsidR="00CF69FA" w:rsidRPr="00E421F9" w:rsidRDefault="00CF69FA" w:rsidP="00E421F9">
      <w:pPr>
        <w:spacing w:before="100" w:beforeAutospacing="1" w:after="100" w:afterAutospacing="1" w:line="360" w:lineRule="auto"/>
        <w:ind w:firstLine="680"/>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عملية اتخاذ القرار تشمل عدة مكونات وعناصر تساهم في صياغة القرار وتنفيذه بشكل فعّال. (جبر وفتحى، 2021) فإن مكونات وعناصر عملية اتخاذ القرار تشمل</w:t>
      </w:r>
      <w:r w:rsidRPr="00E421F9">
        <w:rPr>
          <w:rFonts w:ascii="Sakkal Majalla" w:eastAsia="Times New Roman" w:hAnsi="Sakkal Majalla" w:cs="Sakkal Majalla"/>
          <w:kern w:val="0"/>
          <w:sz w:val="28"/>
          <w:szCs w:val="28"/>
          <w14:ligatures w14:val="none"/>
        </w:rPr>
        <w:t>:</w:t>
      </w:r>
    </w:p>
    <w:p w14:paraId="605B4208" w14:textId="77777777" w:rsidR="00CF69FA" w:rsidRPr="00E421F9" w:rsidRDefault="00CF69FA" w:rsidP="0025308C">
      <w:pPr>
        <w:numPr>
          <w:ilvl w:val="0"/>
          <w:numId w:val="11"/>
        </w:numPr>
        <w:tabs>
          <w:tab w:val="clear" w:pos="720"/>
          <w:tab w:val="num" w:pos="565"/>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t>متخذ القرار</w:t>
      </w:r>
      <w:r w:rsidRPr="00E421F9">
        <w:rPr>
          <w:rFonts w:ascii="Sakkal Majalla" w:eastAsia="Times New Roman" w:hAnsi="Sakkal Majalla" w:cs="Sakkal Majalla"/>
          <w:b/>
          <w:bCs/>
          <w:kern w:val="0"/>
          <w:sz w:val="28"/>
          <w:szCs w:val="28"/>
          <w14:ligatures w14:val="none"/>
        </w:rPr>
        <w:t>:</w:t>
      </w:r>
    </w:p>
    <w:p w14:paraId="28010B51" w14:textId="77777777" w:rsidR="00CF69FA" w:rsidRPr="00E421F9" w:rsidRDefault="00CF69FA" w:rsidP="0025308C">
      <w:pPr>
        <w:numPr>
          <w:ilvl w:val="1"/>
          <w:numId w:val="11"/>
        </w:numPr>
        <w:tabs>
          <w:tab w:val="clear" w:pos="1440"/>
          <w:tab w:val="num" w:pos="-2"/>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يمثل الشخص أو المؤسسة التي تتخذ القرارات، وهو المسؤول النهائي عن اتخاذ الخيارات وتنفيذ القرارات</w:t>
      </w:r>
      <w:r w:rsidRPr="00E421F9">
        <w:rPr>
          <w:rFonts w:ascii="Sakkal Majalla" w:eastAsia="Times New Roman" w:hAnsi="Sakkal Majalla" w:cs="Sakkal Majalla"/>
          <w:kern w:val="0"/>
          <w:sz w:val="28"/>
          <w:szCs w:val="28"/>
          <w14:ligatures w14:val="none"/>
        </w:rPr>
        <w:t>.</w:t>
      </w:r>
    </w:p>
    <w:p w14:paraId="4B1BF72B" w14:textId="77777777" w:rsidR="00CF69FA" w:rsidRPr="00E421F9" w:rsidRDefault="00CF69FA" w:rsidP="0025308C">
      <w:pPr>
        <w:numPr>
          <w:ilvl w:val="0"/>
          <w:numId w:val="11"/>
        </w:numPr>
        <w:tabs>
          <w:tab w:val="clear" w:pos="720"/>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lastRenderedPageBreak/>
        <w:t>مصادر البيانات</w:t>
      </w:r>
      <w:r w:rsidRPr="00E421F9">
        <w:rPr>
          <w:rFonts w:ascii="Sakkal Majalla" w:eastAsia="Times New Roman" w:hAnsi="Sakkal Majalla" w:cs="Sakkal Majalla"/>
          <w:b/>
          <w:bCs/>
          <w:kern w:val="0"/>
          <w:sz w:val="28"/>
          <w:szCs w:val="28"/>
          <w14:ligatures w14:val="none"/>
        </w:rPr>
        <w:t>:</w:t>
      </w:r>
    </w:p>
    <w:p w14:paraId="0AE6172C" w14:textId="77777777" w:rsidR="00CF69FA" w:rsidRPr="00E421F9" w:rsidRDefault="00CF69FA" w:rsidP="0025308C">
      <w:pPr>
        <w:numPr>
          <w:ilvl w:val="1"/>
          <w:numId w:val="11"/>
        </w:numPr>
        <w:tabs>
          <w:tab w:val="clear" w:pos="1440"/>
          <w:tab w:val="num" w:pos="-286"/>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تشمل المعلومات والبيانات التي يستند إليها متخذ القرار لاتخاذ القرارات الصحيحة، وتتضمن مصادر داخلية مثل البيانات المالية والإحصائيات، ومصادر خارجية مثل التقارير الصحفية والدراسات الاستشارية</w:t>
      </w:r>
      <w:r w:rsidRPr="00E421F9">
        <w:rPr>
          <w:rFonts w:ascii="Sakkal Majalla" w:eastAsia="Times New Roman" w:hAnsi="Sakkal Majalla" w:cs="Sakkal Majalla"/>
          <w:kern w:val="0"/>
          <w:sz w:val="28"/>
          <w:szCs w:val="28"/>
          <w14:ligatures w14:val="none"/>
        </w:rPr>
        <w:t>.</w:t>
      </w:r>
    </w:p>
    <w:p w14:paraId="3813B1B3" w14:textId="77777777" w:rsidR="00CF69FA" w:rsidRPr="00E421F9" w:rsidRDefault="00CF69FA" w:rsidP="0025308C">
      <w:pPr>
        <w:numPr>
          <w:ilvl w:val="0"/>
          <w:numId w:val="11"/>
        </w:numPr>
        <w:tabs>
          <w:tab w:val="clear" w:pos="720"/>
          <w:tab w:val="num" w:pos="423"/>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t>الأهداف</w:t>
      </w:r>
      <w:r w:rsidRPr="00E421F9">
        <w:rPr>
          <w:rFonts w:ascii="Sakkal Majalla" w:eastAsia="Times New Roman" w:hAnsi="Sakkal Majalla" w:cs="Sakkal Majalla"/>
          <w:b/>
          <w:bCs/>
          <w:kern w:val="0"/>
          <w:sz w:val="28"/>
          <w:szCs w:val="28"/>
          <w14:ligatures w14:val="none"/>
        </w:rPr>
        <w:t>:</w:t>
      </w:r>
    </w:p>
    <w:p w14:paraId="6694FB23" w14:textId="77777777" w:rsidR="00CF69FA" w:rsidRPr="00E421F9" w:rsidRDefault="00CF69FA" w:rsidP="0025308C">
      <w:pPr>
        <w:numPr>
          <w:ilvl w:val="1"/>
          <w:numId w:val="11"/>
        </w:numPr>
        <w:tabs>
          <w:tab w:val="clear" w:pos="1440"/>
          <w:tab w:val="num" w:pos="-2"/>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تمثل النتائج المرجوة أو الأهداف التي يرغب متخذ القرار في تحقيقها من خلال اتخاذ القرار</w:t>
      </w:r>
      <w:r w:rsidRPr="00E421F9">
        <w:rPr>
          <w:rFonts w:ascii="Sakkal Majalla" w:eastAsia="Times New Roman" w:hAnsi="Sakkal Majalla" w:cs="Sakkal Majalla"/>
          <w:kern w:val="0"/>
          <w:sz w:val="28"/>
          <w:szCs w:val="28"/>
          <w14:ligatures w14:val="none"/>
        </w:rPr>
        <w:t>.</w:t>
      </w:r>
    </w:p>
    <w:p w14:paraId="7C73691E" w14:textId="77777777" w:rsidR="00CF69FA" w:rsidRPr="00E421F9" w:rsidRDefault="00CF69FA" w:rsidP="0025308C">
      <w:pPr>
        <w:numPr>
          <w:ilvl w:val="0"/>
          <w:numId w:val="11"/>
        </w:numPr>
        <w:tabs>
          <w:tab w:val="clear" w:pos="720"/>
          <w:tab w:val="num" w:pos="-2"/>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t>الظروف المحيطة</w:t>
      </w:r>
      <w:r w:rsidRPr="00E421F9">
        <w:rPr>
          <w:rFonts w:ascii="Sakkal Majalla" w:eastAsia="Times New Roman" w:hAnsi="Sakkal Majalla" w:cs="Sakkal Majalla"/>
          <w:b/>
          <w:bCs/>
          <w:kern w:val="0"/>
          <w:sz w:val="28"/>
          <w:szCs w:val="28"/>
          <w14:ligatures w14:val="none"/>
        </w:rPr>
        <w:t>:</w:t>
      </w:r>
    </w:p>
    <w:p w14:paraId="7294AA51" w14:textId="77777777" w:rsidR="00CF69FA" w:rsidRPr="00E421F9" w:rsidRDefault="00CF69FA" w:rsidP="0025308C">
      <w:pPr>
        <w:numPr>
          <w:ilvl w:val="1"/>
          <w:numId w:val="11"/>
        </w:numPr>
        <w:tabs>
          <w:tab w:val="clear" w:pos="1440"/>
          <w:tab w:val="num" w:pos="-2"/>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تشمل العوامل الخارجية التي قد تؤثر على عملية اتخاذ القرار، مثل الظروف الاقتصادية والسياسية والاجتماعية</w:t>
      </w:r>
      <w:r w:rsidRPr="00E421F9">
        <w:rPr>
          <w:rFonts w:ascii="Sakkal Majalla" w:eastAsia="Times New Roman" w:hAnsi="Sakkal Majalla" w:cs="Sakkal Majalla"/>
          <w:kern w:val="0"/>
          <w:sz w:val="28"/>
          <w:szCs w:val="28"/>
          <w14:ligatures w14:val="none"/>
        </w:rPr>
        <w:t>.</w:t>
      </w:r>
    </w:p>
    <w:p w14:paraId="4C56E088" w14:textId="77777777" w:rsidR="00CF69FA" w:rsidRPr="00E421F9" w:rsidRDefault="00CF69FA" w:rsidP="0025308C">
      <w:pPr>
        <w:numPr>
          <w:ilvl w:val="0"/>
          <w:numId w:val="11"/>
        </w:numPr>
        <w:tabs>
          <w:tab w:val="clear" w:pos="720"/>
          <w:tab w:val="num" w:pos="-2"/>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t>البدائل</w:t>
      </w:r>
      <w:r w:rsidRPr="00E421F9">
        <w:rPr>
          <w:rFonts w:ascii="Sakkal Majalla" w:eastAsia="Times New Roman" w:hAnsi="Sakkal Majalla" w:cs="Sakkal Majalla"/>
          <w:b/>
          <w:bCs/>
          <w:kern w:val="0"/>
          <w:sz w:val="28"/>
          <w:szCs w:val="28"/>
          <w14:ligatures w14:val="none"/>
        </w:rPr>
        <w:t>:</w:t>
      </w:r>
    </w:p>
    <w:p w14:paraId="3BF0AC08" w14:textId="77777777" w:rsidR="00CF69FA" w:rsidRPr="00E421F9" w:rsidRDefault="00CF69FA" w:rsidP="0025308C">
      <w:pPr>
        <w:numPr>
          <w:ilvl w:val="1"/>
          <w:numId w:val="11"/>
        </w:numPr>
        <w:tabs>
          <w:tab w:val="clear" w:pos="1440"/>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تمثل الخيارات المتاحة التي يمكن اتخاذها بالنسبة للموقف أو المشكلة المطروحة، ويتعين على متخذ القرار اختيار أفضل بدائل بناءً على التحليل والتقييم</w:t>
      </w:r>
      <w:r w:rsidRPr="00E421F9">
        <w:rPr>
          <w:rFonts w:ascii="Sakkal Majalla" w:eastAsia="Times New Roman" w:hAnsi="Sakkal Majalla" w:cs="Sakkal Majalla"/>
          <w:kern w:val="0"/>
          <w:sz w:val="28"/>
          <w:szCs w:val="28"/>
          <w14:ligatures w14:val="none"/>
        </w:rPr>
        <w:t>.</w:t>
      </w:r>
    </w:p>
    <w:p w14:paraId="1B047498" w14:textId="77777777" w:rsidR="00CF69FA" w:rsidRPr="00E421F9" w:rsidRDefault="00CF69FA" w:rsidP="0025308C">
      <w:pPr>
        <w:numPr>
          <w:ilvl w:val="0"/>
          <w:numId w:val="11"/>
        </w:numPr>
        <w:tabs>
          <w:tab w:val="clear" w:pos="720"/>
          <w:tab w:val="num" w:pos="-2"/>
        </w:tabs>
        <w:spacing w:before="100" w:beforeAutospacing="1" w:after="100" w:afterAutospacing="1" w:line="360" w:lineRule="auto"/>
        <w:ind w:left="423" w:hanging="357"/>
        <w:jc w:val="both"/>
        <w:rPr>
          <w:rFonts w:ascii="Sakkal Majalla" w:eastAsia="Times New Roman" w:hAnsi="Sakkal Majalla" w:cs="Sakkal Majalla"/>
          <w:b/>
          <w:bCs/>
          <w:kern w:val="0"/>
          <w:sz w:val="28"/>
          <w:szCs w:val="28"/>
          <w14:ligatures w14:val="none"/>
        </w:rPr>
      </w:pPr>
      <w:r w:rsidRPr="00E421F9">
        <w:rPr>
          <w:rFonts w:ascii="Sakkal Majalla" w:eastAsia="Times New Roman" w:hAnsi="Sakkal Majalla" w:cs="Sakkal Majalla"/>
          <w:b/>
          <w:bCs/>
          <w:kern w:val="0"/>
          <w:sz w:val="28"/>
          <w:szCs w:val="28"/>
          <w:rtl/>
          <w14:ligatures w14:val="none"/>
        </w:rPr>
        <w:t>التوابع والآثار</w:t>
      </w:r>
      <w:r w:rsidRPr="00E421F9">
        <w:rPr>
          <w:rFonts w:ascii="Sakkal Majalla" w:eastAsia="Times New Roman" w:hAnsi="Sakkal Majalla" w:cs="Sakkal Majalla"/>
          <w:b/>
          <w:bCs/>
          <w:kern w:val="0"/>
          <w:sz w:val="28"/>
          <w:szCs w:val="28"/>
          <w14:ligatures w14:val="none"/>
        </w:rPr>
        <w:t>:</w:t>
      </w:r>
    </w:p>
    <w:p w14:paraId="14F99BDA" w14:textId="77777777" w:rsidR="00CF69FA" w:rsidRPr="00E421F9" w:rsidRDefault="00CF69FA" w:rsidP="0025308C">
      <w:pPr>
        <w:numPr>
          <w:ilvl w:val="1"/>
          <w:numId w:val="11"/>
        </w:numPr>
        <w:tabs>
          <w:tab w:val="clear" w:pos="1440"/>
          <w:tab w:val="num" w:pos="-2"/>
        </w:tabs>
        <w:spacing w:before="100" w:beforeAutospacing="1" w:after="100" w:afterAutospacing="1" w:line="360" w:lineRule="auto"/>
        <w:ind w:left="565" w:hanging="357"/>
        <w:jc w:val="both"/>
        <w:rPr>
          <w:rFonts w:ascii="Sakkal Majalla" w:eastAsia="Times New Roman" w:hAnsi="Sakkal Majalla" w:cs="Sakkal Majalla"/>
          <w:kern w:val="0"/>
          <w:sz w:val="28"/>
          <w:szCs w:val="28"/>
          <w14:ligatures w14:val="none"/>
        </w:rPr>
      </w:pPr>
      <w:r w:rsidRPr="00E421F9">
        <w:rPr>
          <w:rFonts w:ascii="Sakkal Majalla" w:eastAsia="Times New Roman" w:hAnsi="Sakkal Majalla" w:cs="Sakkal Majalla"/>
          <w:kern w:val="0"/>
          <w:sz w:val="28"/>
          <w:szCs w:val="28"/>
          <w:rtl/>
          <w14:ligatures w14:val="none"/>
        </w:rPr>
        <w:t>تمثل النتائج المتوقعة أو الآثار المترتبة عن تنفيذ القرار المُتخذ، وتشمل التأثيرات الإيجابية والسلبية على المؤسسة أو الأفراد المعنيين</w:t>
      </w:r>
    </w:p>
    <w:p w14:paraId="46DCA940" w14:textId="1CC56701" w:rsidR="00CF69FA" w:rsidRPr="00E421F9" w:rsidRDefault="00E421F9" w:rsidP="00E421F9">
      <w:pPr>
        <w:spacing w:before="100" w:beforeAutospacing="1" w:after="100" w:afterAutospacing="1" w:line="360" w:lineRule="auto"/>
        <w:jc w:val="both"/>
        <w:outlineLvl w:val="2"/>
        <w:rPr>
          <w:rFonts w:ascii="Sakkal Majalla" w:eastAsia="Calibri" w:hAnsi="Sakkal Majalla" w:cs="Sakkal Majalla"/>
          <w:kern w:val="0"/>
          <w:sz w:val="32"/>
          <w:szCs w:val="32"/>
          <w:rtl/>
          <w14:ligatures w14:val="none"/>
        </w:rPr>
      </w:pPr>
      <w:bookmarkStart w:id="71" w:name="_Toc172857474"/>
      <w:r w:rsidRPr="00E421F9">
        <w:rPr>
          <w:rFonts w:ascii="Sakkal Majalla" w:eastAsia="Calibri" w:hAnsi="Sakkal Majalla" w:cs="Sakkal Majalla" w:hint="cs"/>
          <w:b/>
          <w:bCs/>
          <w:kern w:val="0"/>
          <w:sz w:val="32"/>
          <w:szCs w:val="32"/>
          <w:rtl/>
          <w14:ligatures w14:val="none"/>
        </w:rPr>
        <w:t xml:space="preserve">5.1.2 </w:t>
      </w:r>
      <w:r w:rsidR="00CF69FA" w:rsidRPr="00E421F9">
        <w:rPr>
          <w:rFonts w:ascii="Sakkal Majalla" w:eastAsia="Calibri" w:hAnsi="Sakkal Majalla" w:cs="Sakkal Majalla"/>
          <w:b/>
          <w:bCs/>
          <w:kern w:val="0"/>
          <w:sz w:val="32"/>
          <w:szCs w:val="32"/>
          <w:rtl/>
          <w14:ligatures w14:val="none"/>
        </w:rPr>
        <w:t>خصائص عملية اتخاذ القرار</w:t>
      </w:r>
      <w:bookmarkEnd w:id="71"/>
    </w:p>
    <w:p w14:paraId="6A6A7D5F" w14:textId="77777777" w:rsidR="00CF69FA" w:rsidRPr="00E421F9" w:rsidRDefault="00CF69FA" w:rsidP="00B618D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E421F9">
        <w:rPr>
          <w:rFonts w:ascii="Sakkal Majalla" w:eastAsia="Calibri" w:hAnsi="Sakkal Majalla" w:cs="Sakkal Majalla" w:hint="cs"/>
          <w:b/>
          <w:bCs/>
          <w:kern w:val="0"/>
          <w:sz w:val="28"/>
          <w:szCs w:val="28"/>
          <w:rtl/>
          <w14:ligatures w14:val="none"/>
        </w:rPr>
        <w:t xml:space="preserve">اتفق كل (عبد ربة وعاشور،2022) على </w:t>
      </w:r>
      <w:r w:rsidRPr="00E421F9">
        <w:rPr>
          <w:rFonts w:ascii="Sakkal Majalla" w:eastAsia="Calibri" w:hAnsi="Sakkal Majalla" w:cs="Sakkal Majalla"/>
          <w:b/>
          <w:bCs/>
          <w:kern w:val="0"/>
          <w:sz w:val="28"/>
          <w:szCs w:val="28"/>
          <w:rtl/>
          <w14:ligatures w14:val="none"/>
        </w:rPr>
        <w:t>خصائص عملية اتخاذ القرار</w:t>
      </w:r>
      <w:r w:rsidRPr="00E421F9">
        <w:rPr>
          <w:rFonts w:ascii="Sakkal Majalla" w:eastAsia="Calibri" w:hAnsi="Sakkal Majalla" w:cs="Sakkal Majalla" w:hint="cs"/>
          <w:b/>
          <w:bCs/>
          <w:kern w:val="0"/>
          <w:sz w:val="28"/>
          <w:szCs w:val="28"/>
          <w:rtl/>
          <w14:ligatures w14:val="none"/>
        </w:rPr>
        <w:t xml:space="preserve"> كما يلى :</w:t>
      </w:r>
    </w:p>
    <w:p w14:paraId="12588400" w14:textId="6CCF3FA6"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يجب أن يسبق هذا القرار مرحلة صنع القرار من قبل الإدارة الوسطى ليعبر عنه بأنه قرار</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سليم.</w:t>
      </w:r>
    </w:p>
    <w:p w14:paraId="68CCA959" w14:textId="77777777"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عملية ذهنية لانها نشاط فكري يعتمد على إتباع المنطق والتفكير بشكل منهجي صحيح . . عملية إجرائية لأن هنالك عدد من الخطوات التفصيلية تسبقها الى جانب أن عملية الاختبار هي</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جوهر اتخاذ القرار .</w:t>
      </w:r>
    </w:p>
    <w:p w14:paraId="0E89A1C3" w14:textId="77777777"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lastRenderedPageBreak/>
        <w:t>يجب أن يكون هنالك عدة بدائل وهذا هو أساس عملية اتخاذ القرار فليس منطق أن يوجد حل واحد لمشكلة معينة لأن ذلك يعني انه لا يوجد اختيار ومن ثم لا يكون هنالك عملية اتخاذ قرار</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وانما يكون الأمر اجبارياً .</w:t>
      </w:r>
    </w:p>
    <w:p w14:paraId="510F74EE" w14:textId="77777777"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يجب أن تتم عملية الإختيار للبدائل ضمن أسس ومعايير وليس عشوائيا للوصول الى أنسب</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البدائل.</w:t>
      </w:r>
    </w:p>
    <w:p w14:paraId="5905A60D" w14:textId="77777777"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القرار يكون ضمن البديل الأنسب والذي يتناسب مع الظروف التي تؤثر في اتخاذ القرار .</w:t>
      </w:r>
    </w:p>
    <w:p w14:paraId="48C02786" w14:textId="77777777" w:rsidR="00CF69FA" w:rsidRPr="00CF69FA" w:rsidRDefault="00CF69FA" w:rsidP="0025308C">
      <w:pPr>
        <w:numPr>
          <w:ilvl w:val="0"/>
          <w:numId w:val="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ترتبط عملية اتخاذ القرار بالمستقبل فيتخذ القرار في الوقت الحاضر ولكن مرحلة التنفيذ تكون</w:t>
      </w:r>
      <w:r w:rsidRPr="00CF69FA">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kern w:val="0"/>
          <w:sz w:val="28"/>
          <w:szCs w:val="28"/>
          <w:rtl/>
          <w14:ligatures w14:val="none"/>
        </w:rPr>
        <w:t>في المستقبل</w:t>
      </w:r>
    </w:p>
    <w:p w14:paraId="0EB9219D" w14:textId="1FDD17E6" w:rsidR="00CF69FA" w:rsidRPr="00E421F9" w:rsidRDefault="00E421F9" w:rsidP="00E421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2" w:name="_Toc172857475"/>
      <w:r w:rsidRPr="00E421F9">
        <w:rPr>
          <w:rFonts w:ascii="Sakkal Majalla" w:eastAsia="Calibri" w:hAnsi="Sakkal Majalla" w:cs="Sakkal Majalla" w:hint="cs"/>
          <w:b/>
          <w:bCs/>
          <w:kern w:val="0"/>
          <w:sz w:val="32"/>
          <w:szCs w:val="32"/>
          <w:rtl/>
          <w14:ligatures w14:val="none"/>
        </w:rPr>
        <w:t xml:space="preserve">6.1.2 </w:t>
      </w:r>
      <w:r w:rsidR="00CF69FA" w:rsidRPr="00E421F9">
        <w:rPr>
          <w:rFonts w:ascii="Sakkal Majalla" w:eastAsia="Calibri" w:hAnsi="Sakkal Majalla" w:cs="Sakkal Majalla"/>
          <w:b/>
          <w:bCs/>
          <w:kern w:val="0"/>
          <w:sz w:val="32"/>
          <w:szCs w:val="32"/>
          <w:rtl/>
          <w14:ligatures w14:val="none"/>
        </w:rPr>
        <w:t>أهمية القرارات الادارية:</w:t>
      </w:r>
      <w:bookmarkEnd w:id="72"/>
    </w:p>
    <w:p w14:paraId="6F4B4705" w14:textId="77777777" w:rsidR="00CF69FA" w:rsidRPr="00CF69FA" w:rsidRDefault="00CF69FA" w:rsidP="00B618D9">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 xml:space="preserve">للقرارات أهمية كبيرة بالنسبة للمنظمة والأفراد العاملين فيها لتأثير عليهم: “إن القرارات التي يتخذها المدير تؤثر بشكل كبير على وضعه الوظيفي وتزداد أهمية عمليات صنع القرار عندما تصبح المؤسسات أكثر تعقيدا وتوسعا وتنوعا ويمكن تلخيص الأهمية القرارات في الجوانب التالية: ( </w:t>
      </w:r>
      <w:r w:rsidRPr="00CF69FA">
        <w:rPr>
          <w:rFonts w:ascii="Sakkal Majalla" w:eastAsia="Calibri" w:hAnsi="Sakkal Majalla" w:cs="Sakkal Majalla" w:hint="cs"/>
          <w:kern w:val="0"/>
          <w:sz w:val="28"/>
          <w:szCs w:val="28"/>
          <w:rtl/>
          <w14:ligatures w14:val="none"/>
        </w:rPr>
        <w:t>الملا والشباطات،2022</w:t>
      </w:r>
      <w:r w:rsidRPr="00CF69FA">
        <w:rPr>
          <w:rFonts w:ascii="Sakkal Majalla" w:eastAsia="Calibri" w:hAnsi="Sakkal Majalla" w:cs="Sakkal Majalla"/>
          <w:kern w:val="0"/>
          <w:sz w:val="28"/>
          <w:szCs w:val="28"/>
          <w:rtl/>
          <w14:ligatures w14:val="none"/>
        </w:rPr>
        <w:t>).</w:t>
      </w:r>
    </w:p>
    <w:p w14:paraId="35F0737E" w14:textId="77777777" w:rsidR="00CF69FA" w:rsidRPr="00CF69FA" w:rsidRDefault="00CF69FA" w:rsidP="0025308C">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تعتبر عملية اتخاذ القرار وسيلة علمية وتقنية فعالة لتطبيق وتنفيذ السياسات بطريقة علمية.</w:t>
      </w:r>
    </w:p>
    <w:p w14:paraId="648B792B" w14:textId="77777777" w:rsidR="00CF69FA" w:rsidRPr="00CF69FA" w:rsidRDefault="00CF69FA" w:rsidP="0025308C">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تلعب القرارات الإدارية دوراً فعالاً في تنفيذ العمليات الإدارية مثل التخطيط والتنظيم والسيطرة والتنسيق.</w:t>
      </w:r>
    </w:p>
    <w:p w14:paraId="55B46300" w14:textId="77777777" w:rsidR="00CF69FA" w:rsidRPr="00CF69FA" w:rsidRDefault="00CF69FA" w:rsidP="0025308C">
      <w:pPr>
        <w:numPr>
          <w:ilvl w:val="0"/>
          <w:numId w:val="1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kern w:val="0"/>
          <w:sz w:val="28"/>
          <w:szCs w:val="28"/>
          <w:rtl/>
          <w14:ligatures w14:val="none"/>
        </w:rPr>
        <w:t>القرارات الإدارية تكشف سلوكيات واتجاهات القادة الإداريين. كما يكشف عن القوى والعوامل الداخلية والخارجية لمتخذي القرار الإداري مما يسهل عملية مراقبة هذه القرارات.</w:t>
      </w:r>
    </w:p>
    <w:p w14:paraId="0446E4EC" w14:textId="77777777" w:rsidR="00CF69FA" w:rsidRPr="003A69AB" w:rsidRDefault="00CF69FA" w:rsidP="0025308C">
      <w:pPr>
        <w:numPr>
          <w:ilvl w:val="0"/>
          <w:numId w:val="12"/>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CF69FA">
        <w:rPr>
          <w:rFonts w:ascii="Sakkal Majalla" w:eastAsia="Calibri" w:hAnsi="Sakkal Majalla" w:cs="Sakkal Majalla"/>
          <w:kern w:val="0"/>
          <w:sz w:val="28"/>
          <w:szCs w:val="28"/>
          <w:rtl/>
          <w14:ligatures w14:val="none"/>
        </w:rPr>
        <w:t>تعتبر القرارات قياس قدرة الرؤساء الإداريين على القيام بالمهام والمهام الإدارية المطلوب إنجازها بطريقة عقلانية وعلمية وعملية.</w:t>
      </w:r>
    </w:p>
    <w:p w14:paraId="59A7753A" w14:textId="77777777" w:rsidR="003A69AB" w:rsidRPr="003A69AB" w:rsidRDefault="003A69AB" w:rsidP="00B618D9">
      <w:pPr>
        <w:spacing w:before="100" w:beforeAutospacing="1" w:after="100" w:afterAutospacing="1" w:line="360" w:lineRule="auto"/>
        <w:jc w:val="both"/>
        <w:rPr>
          <w:rFonts w:ascii="Sakkal Majalla" w:eastAsia="Calibri" w:hAnsi="Sakkal Majalla" w:cs="Sakkal Majalla"/>
          <w:b/>
          <w:bCs/>
          <w:kern w:val="0"/>
          <w:sz w:val="32"/>
          <w:szCs w:val="32"/>
          <w:rtl/>
          <w14:ligatures w14:val="none"/>
        </w:rPr>
      </w:pPr>
    </w:p>
    <w:p w14:paraId="784EB94D" w14:textId="75088B93" w:rsidR="003A69AB" w:rsidRDefault="00E421F9" w:rsidP="00E421F9">
      <w:pPr>
        <w:spacing w:before="100" w:beforeAutospacing="1" w:after="100" w:afterAutospacing="1" w:line="360" w:lineRule="auto"/>
        <w:jc w:val="both"/>
        <w:outlineLvl w:val="2"/>
        <w:rPr>
          <w:rFonts w:ascii="Sakkal Majalla" w:eastAsia="Calibri" w:hAnsi="Sakkal Majalla" w:cs="Sakkal Majalla"/>
          <w:kern w:val="0"/>
          <w:sz w:val="28"/>
          <w:szCs w:val="28"/>
          <w:rtl/>
          <w14:ligatures w14:val="none"/>
        </w:rPr>
      </w:pPr>
      <w:bookmarkStart w:id="73" w:name="_Toc172857476"/>
      <w:r>
        <w:rPr>
          <w:rFonts w:ascii="Sakkal Majalla" w:eastAsia="Calibri" w:hAnsi="Sakkal Majalla" w:cs="Sakkal Majalla" w:hint="cs"/>
          <w:b/>
          <w:bCs/>
          <w:kern w:val="0"/>
          <w:sz w:val="32"/>
          <w:szCs w:val="32"/>
          <w:rtl/>
          <w14:ligatures w14:val="none"/>
        </w:rPr>
        <w:lastRenderedPageBreak/>
        <w:t xml:space="preserve">7.1.2 </w:t>
      </w:r>
      <w:r w:rsidR="003A69AB" w:rsidRPr="003A69AB">
        <w:rPr>
          <w:rFonts w:ascii="Sakkal Majalla" w:eastAsia="Calibri" w:hAnsi="Sakkal Majalla" w:cs="Sakkal Majalla" w:hint="cs"/>
          <w:b/>
          <w:bCs/>
          <w:kern w:val="0"/>
          <w:sz w:val="32"/>
          <w:szCs w:val="32"/>
          <w:rtl/>
          <w14:ligatures w14:val="none"/>
        </w:rPr>
        <w:t>ابعاد جودة اتخاذ القرارات</w:t>
      </w:r>
      <w:bookmarkEnd w:id="73"/>
      <w:r w:rsidR="003A69AB" w:rsidRPr="003A69AB">
        <w:rPr>
          <w:rFonts w:ascii="Sakkal Majalla" w:eastAsia="Calibri" w:hAnsi="Sakkal Majalla" w:cs="Sakkal Majalla" w:hint="cs"/>
          <w:kern w:val="0"/>
          <w:sz w:val="32"/>
          <w:szCs w:val="32"/>
          <w:rtl/>
          <w14:ligatures w14:val="none"/>
        </w:rPr>
        <w:t xml:space="preserve"> </w:t>
      </w:r>
    </w:p>
    <w:p w14:paraId="19C95DDD" w14:textId="61C718C8" w:rsidR="003A69AB" w:rsidRDefault="00107288" w:rsidP="00E421F9">
      <w:pPr>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Pr>
          <w:rFonts w:ascii="Sakkal Majalla" w:eastAsia="Calibri" w:hAnsi="Sakkal Majalla" w:cs="Sakkal Majalla" w:hint="cs"/>
          <w:kern w:val="0"/>
          <w:sz w:val="28"/>
          <w:szCs w:val="28"/>
          <w:rtl/>
          <w14:ligatures w14:val="none"/>
        </w:rPr>
        <w:t xml:space="preserve">وفقا لــــــــــــ(العطية موصللى،2022)    </w:t>
      </w:r>
      <w:r w:rsidR="003A69AB" w:rsidRPr="003A69AB">
        <w:rPr>
          <w:rFonts w:ascii="Sakkal Majalla" w:eastAsia="Calibri" w:hAnsi="Sakkal Majalla" w:cs="Sakkal Majalla"/>
          <w:kern w:val="0"/>
          <w:sz w:val="28"/>
          <w:szCs w:val="28"/>
          <w:rtl/>
          <w14:ligatures w14:val="none"/>
        </w:rPr>
        <w:t xml:space="preserve">تعد جودة القرارات الإدارية من العناصر الأساسية التي تسهم في نجاح المؤسسات وتحقيق أهدافها. وتتميز القرارات الإدارية الجيدة بثلاثة أبعاد رئيسية: جودة القرار، زمن اتخاذ وتنفيذ القرار، وسهولة تنفيذ القرار. </w:t>
      </w:r>
    </w:p>
    <w:p w14:paraId="20798FCA" w14:textId="77777777" w:rsidR="00107288" w:rsidRPr="00E421F9" w:rsidRDefault="00107288" w:rsidP="0025308C">
      <w:pPr>
        <w:pStyle w:val="ListParagraph"/>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E421F9">
        <w:rPr>
          <w:rFonts w:ascii="Sakkal Majalla" w:eastAsia="Calibri" w:hAnsi="Sakkal Majalla" w:cs="Sakkal Majalla"/>
          <w:b/>
          <w:bCs/>
          <w:kern w:val="0"/>
          <w:sz w:val="28"/>
          <w:szCs w:val="28"/>
          <w:rtl/>
          <w14:ligatures w14:val="none"/>
        </w:rPr>
        <w:t>جودة القرار</w:t>
      </w:r>
    </w:p>
    <w:p w14:paraId="728DFA04" w14:textId="77777777" w:rsidR="00107288" w:rsidRPr="00107288" w:rsidRDefault="00107288" w:rsidP="00E421F9">
      <w:pPr>
        <w:spacing w:before="100" w:beforeAutospacing="1" w:after="100" w:afterAutospacing="1" w:line="360" w:lineRule="auto"/>
        <w:ind w:firstLine="680"/>
        <w:jc w:val="both"/>
        <w:rPr>
          <w:rFonts w:ascii="Sakkal Majalla" w:eastAsia="Calibri" w:hAnsi="Sakkal Majalla" w:cs="Sakkal Majalla"/>
          <w:kern w:val="0"/>
          <w:sz w:val="28"/>
          <w:szCs w:val="28"/>
          <w14:ligatures w14:val="none"/>
        </w:rPr>
      </w:pPr>
      <w:r w:rsidRPr="00107288">
        <w:rPr>
          <w:rFonts w:ascii="Sakkal Majalla" w:eastAsia="Calibri" w:hAnsi="Sakkal Majalla" w:cs="Sakkal Majalla"/>
          <w:kern w:val="0"/>
          <w:sz w:val="28"/>
          <w:szCs w:val="28"/>
          <w:rtl/>
          <w14:ligatures w14:val="none"/>
        </w:rPr>
        <w:t>تعني جودة القرار القدرة على اتخاذ قرارات دقيقة وموضوعية تستند إلى معلومات موثوقة وكافية. يُعد القرار ذا جودة عالية عندما يكون مستندًا إلى تحليل منطقي وعلمي للمعلومات المتاحة، ويحقق الأهداف المنشودة بأكبر قدر من الفعالية. يعتمد صنع القرار الجيد على توفر بيانات دقيقة ومحدثة، واستخدام تقنيات تحليل متقدمة، والاستفادة من خبرات ومعارف صانعي القرار. القرارات الجيدة تقلل من المخاطر المحتملة وتزيد من فرص النجاح والتفوق في المنافسة</w:t>
      </w:r>
      <w:r w:rsidRPr="00107288">
        <w:rPr>
          <w:rFonts w:ascii="Sakkal Majalla" w:eastAsia="Calibri" w:hAnsi="Sakkal Majalla" w:cs="Sakkal Majalla"/>
          <w:kern w:val="0"/>
          <w:sz w:val="28"/>
          <w:szCs w:val="28"/>
          <w14:ligatures w14:val="none"/>
        </w:rPr>
        <w:t>.</w:t>
      </w:r>
    </w:p>
    <w:p w14:paraId="4BBD7027" w14:textId="77777777" w:rsidR="00107288" w:rsidRPr="00E421F9" w:rsidRDefault="00107288" w:rsidP="0025308C">
      <w:pPr>
        <w:pStyle w:val="ListParagraph"/>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E421F9">
        <w:rPr>
          <w:rFonts w:ascii="Sakkal Majalla" w:eastAsia="Calibri" w:hAnsi="Sakkal Majalla" w:cs="Sakkal Majalla"/>
          <w:b/>
          <w:bCs/>
          <w:kern w:val="0"/>
          <w:sz w:val="28"/>
          <w:szCs w:val="28"/>
          <w:rtl/>
          <w14:ligatures w14:val="none"/>
        </w:rPr>
        <w:t>زمن اتخاذ وتنفيذ القرار</w:t>
      </w:r>
    </w:p>
    <w:p w14:paraId="3D845605" w14:textId="77777777" w:rsidR="00107288" w:rsidRPr="00107288" w:rsidRDefault="00107288" w:rsidP="00E421F9">
      <w:pPr>
        <w:spacing w:before="100" w:beforeAutospacing="1" w:after="100" w:afterAutospacing="1" w:line="360" w:lineRule="auto"/>
        <w:ind w:firstLine="680"/>
        <w:jc w:val="both"/>
        <w:rPr>
          <w:rFonts w:ascii="Sakkal Majalla" w:eastAsia="Calibri" w:hAnsi="Sakkal Majalla" w:cs="Sakkal Majalla"/>
          <w:kern w:val="0"/>
          <w:sz w:val="28"/>
          <w:szCs w:val="28"/>
          <w14:ligatures w14:val="none"/>
        </w:rPr>
      </w:pPr>
      <w:r w:rsidRPr="00107288">
        <w:rPr>
          <w:rFonts w:ascii="Sakkal Majalla" w:eastAsia="Calibri" w:hAnsi="Sakkal Majalla" w:cs="Sakkal Majalla"/>
          <w:kern w:val="0"/>
          <w:sz w:val="28"/>
          <w:szCs w:val="28"/>
          <w:rtl/>
          <w14:ligatures w14:val="none"/>
        </w:rPr>
        <w:t>الزمن هو عامل حاسم في جودة القرارات الإدارية. يتطلب اتخاذ القرارات في الوقت المناسب توافر معلومات دقيقة وسرعة في جمعها وتحليلها. التأخير في اتخاذ القرار يمكن أن يؤدي إلى ضياع فرص ثمينة أو تفاقم المشكلات القائمة. كذلك، فإن سرعة تنفيذ القرارات بعد اتخاذها لا تقل أهمية عن سرعة اتخاذها. تنفيذ القرارات بسرعة وفعالية يضمن تحقيق الأهداف المرجوة في الوقت المحدد، ويمنع تراكم العقبات والمشكلات التي قد تعرقل سير العمل</w:t>
      </w:r>
      <w:r w:rsidRPr="00107288">
        <w:rPr>
          <w:rFonts w:ascii="Sakkal Majalla" w:eastAsia="Calibri" w:hAnsi="Sakkal Majalla" w:cs="Sakkal Majalla"/>
          <w:kern w:val="0"/>
          <w:sz w:val="28"/>
          <w:szCs w:val="28"/>
          <w14:ligatures w14:val="none"/>
        </w:rPr>
        <w:t>.</w:t>
      </w:r>
    </w:p>
    <w:p w14:paraId="18E4CD18" w14:textId="77777777" w:rsidR="00107288" w:rsidRPr="00E421F9" w:rsidRDefault="00107288" w:rsidP="0025308C">
      <w:pPr>
        <w:pStyle w:val="ListParagraph"/>
        <w:numPr>
          <w:ilvl w:val="0"/>
          <w:numId w:val="43"/>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E421F9">
        <w:rPr>
          <w:rFonts w:ascii="Sakkal Majalla" w:eastAsia="Calibri" w:hAnsi="Sakkal Majalla" w:cs="Sakkal Majalla"/>
          <w:b/>
          <w:bCs/>
          <w:kern w:val="0"/>
          <w:sz w:val="28"/>
          <w:szCs w:val="28"/>
          <w:rtl/>
          <w14:ligatures w14:val="none"/>
        </w:rPr>
        <w:t>سهولة تنفيذ القرار</w:t>
      </w:r>
    </w:p>
    <w:p w14:paraId="394B6CB4" w14:textId="2067215D" w:rsidR="003A69AB" w:rsidRDefault="00107288" w:rsidP="00E421F9">
      <w:pPr>
        <w:spacing w:before="100" w:beforeAutospacing="1" w:after="100" w:afterAutospacing="1" w:line="360" w:lineRule="auto"/>
        <w:ind w:firstLine="680"/>
        <w:jc w:val="both"/>
        <w:rPr>
          <w:rFonts w:ascii="Sakkal Majalla" w:eastAsia="Calibri" w:hAnsi="Sakkal Majalla" w:cs="Sakkal Majalla"/>
          <w:kern w:val="0"/>
          <w:sz w:val="28"/>
          <w:szCs w:val="28"/>
          <w:rtl/>
          <w14:ligatures w14:val="none"/>
        </w:rPr>
      </w:pPr>
      <w:r w:rsidRPr="00107288">
        <w:rPr>
          <w:rFonts w:ascii="Sakkal Majalla" w:eastAsia="Calibri" w:hAnsi="Sakkal Majalla" w:cs="Sakkal Majalla"/>
          <w:kern w:val="0"/>
          <w:sz w:val="28"/>
          <w:szCs w:val="28"/>
          <w:rtl/>
          <w14:ligatures w14:val="none"/>
        </w:rPr>
        <w:t xml:space="preserve">سهولة تنفيذ القرار تتعلق بمدى وضوح وسلاسة الإجراءات المطلوبة لتنفيذه. يجب أن يكون القرار مصمماً بطريقة تجعل تنفيذه عملياً وفعالاً بأقل جهد وتكلفة ممكنة. يتطلب ذلك تخطيطاً دقيقاً ومسبقاً للموارد البشرية والمادية اللازمة، وضمان وجود بنية تحتية تنظيمية قادرة على دعم تنفيذ القرار. </w:t>
      </w:r>
      <w:r w:rsidRPr="00107288">
        <w:rPr>
          <w:rFonts w:ascii="Sakkal Majalla" w:eastAsia="Calibri" w:hAnsi="Sakkal Majalla" w:cs="Sakkal Majalla"/>
          <w:kern w:val="0"/>
          <w:sz w:val="28"/>
          <w:szCs w:val="28"/>
          <w:rtl/>
          <w14:ligatures w14:val="none"/>
        </w:rPr>
        <w:lastRenderedPageBreak/>
        <w:t>القرارات التي تُنفذ بسهولة تسهم في رفع معنويات الموظفين وتعزيز ثقتهم بإدارة المؤسسة، كما تزيد من الكفاءة والإنتاجية</w:t>
      </w:r>
      <w:r w:rsidRPr="00107288">
        <w:rPr>
          <w:rFonts w:ascii="Sakkal Majalla" w:eastAsia="Calibri" w:hAnsi="Sakkal Majalla" w:cs="Sakkal Majalla"/>
          <w:kern w:val="0"/>
          <w:sz w:val="28"/>
          <w:szCs w:val="28"/>
          <w14:ligatures w14:val="none"/>
        </w:rPr>
        <w:t>.</w:t>
      </w:r>
    </w:p>
    <w:p w14:paraId="2EC8F71F" w14:textId="00CC51CE" w:rsidR="00CF69FA" w:rsidRPr="00E421F9" w:rsidRDefault="00E421F9" w:rsidP="00E421F9">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74" w:name="_Toc172857477"/>
      <w:r w:rsidRPr="00E421F9">
        <w:rPr>
          <w:rFonts w:ascii="Sakkal Majalla" w:eastAsia="Calibri" w:hAnsi="Sakkal Majalla" w:cs="Sakkal Majalla" w:hint="cs"/>
          <w:b/>
          <w:bCs/>
          <w:kern w:val="0"/>
          <w:sz w:val="32"/>
          <w:szCs w:val="32"/>
          <w:rtl/>
          <w14:ligatures w14:val="none"/>
        </w:rPr>
        <w:t xml:space="preserve">8.1.2 </w:t>
      </w:r>
      <w:r w:rsidR="00CF69FA" w:rsidRPr="00E421F9">
        <w:rPr>
          <w:rFonts w:ascii="Sakkal Majalla" w:eastAsia="Calibri" w:hAnsi="Sakkal Majalla" w:cs="Sakkal Majalla" w:hint="cs"/>
          <w:b/>
          <w:bCs/>
          <w:kern w:val="0"/>
          <w:sz w:val="32"/>
          <w:szCs w:val="32"/>
          <w:rtl/>
          <w14:ligatures w14:val="none"/>
        </w:rPr>
        <w:t>مشاكل ومعوقات عملية اتخاذ القرارات</w:t>
      </w:r>
      <w:bookmarkEnd w:id="74"/>
    </w:p>
    <w:p w14:paraId="6EBD1B61" w14:textId="77777777" w:rsidR="00CF69FA" w:rsidRPr="00E421F9" w:rsidRDefault="00CF69FA" w:rsidP="00B618D9">
      <w:pPr>
        <w:spacing w:before="100" w:beforeAutospacing="1" w:after="100" w:afterAutospacing="1" w:line="360" w:lineRule="auto"/>
        <w:ind w:firstLine="720"/>
        <w:jc w:val="both"/>
        <w:rPr>
          <w:rFonts w:ascii="Sakkal Majalla" w:eastAsia="Calibri" w:hAnsi="Sakkal Majalla" w:cs="Sakkal Majalla"/>
          <w:b/>
          <w:bCs/>
          <w:kern w:val="0"/>
          <w:sz w:val="28"/>
          <w:szCs w:val="28"/>
          <w:rtl/>
          <w14:ligatures w14:val="none"/>
        </w:rPr>
      </w:pPr>
      <w:r w:rsidRPr="00E421F9">
        <w:rPr>
          <w:rFonts w:ascii="Sakkal Majalla" w:eastAsia="Calibri" w:hAnsi="Sakkal Majalla" w:cs="Sakkal Majalla" w:hint="cs"/>
          <w:b/>
          <w:bCs/>
          <w:kern w:val="0"/>
          <w:sz w:val="28"/>
          <w:szCs w:val="28"/>
          <w:rtl/>
          <w14:ligatures w14:val="none"/>
        </w:rPr>
        <w:t xml:space="preserve">أشار (صالح وعبدالحليم،2019) ان معوقات عملية اتخاذ القرارات تتمثل في : </w:t>
      </w:r>
    </w:p>
    <w:p w14:paraId="67D03E23" w14:textId="77777777" w:rsidR="00CF69FA" w:rsidRPr="00CF69FA" w:rsidRDefault="00CF69FA" w:rsidP="00E421F9">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CF69FA">
        <w:rPr>
          <w:rFonts w:ascii="Sakkal Majalla" w:eastAsia="Calibri" w:hAnsi="Sakkal Majalla" w:cs="Sakkal Majalla" w:hint="cs"/>
          <w:b/>
          <w:bCs/>
          <w:kern w:val="0"/>
          <w:sz w:val="28"/>
          <w:szCs w:val="28"/>
          <w:rtl/>
          <w14:ligatures w14:val="none"/>
        </w:rPr>
        <w:t>أولا: المشاكل والمعوقات الادارية</w:t>
      </w:r>
    </w:p>
    <w:p w14:paraId="3AECC61E" w14:textId="77777777" w:rsidR="00CF69FA" w:rsidRPr="00CF69FA" w:rsidRDefault="00CF69FA" w:rsidP="0025308C">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المركزية الشديدة وعدم التفويض في السلطات واتخاذ القرارات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يكون هناك تركيز كبير للسلطة في أيدٍ معينة دون تفويض كافٍ للآخرين، يمكن أن يؤدي ذلك إلى بطء في عملية اتخاذ القرارات، وتأخير في التعامل مع المشكلات،و قد تؤدي المركزية الشديدة إلى عدم قدرة الأفراد أو الأقسام على اتخاذ القرارات الملائمة في الوقت المناسب، مما يعرقل سير العمل ويقلل من كفاءته</w:t>
      </w:r>
      <w:r w:rsidRPr="00CF69FA">
        <w:rPr>
          <w:rFonts w:ascii="Sakkal Majalla" w:eastAsia="Times New Roman" w:hAnsi="Sakkal Majalla" w:cs="Sakkal Majalla" w:hint="cs"/>
          <w:kern w:val="0"/>
          <w:sz w:val="28"/>
          <w:szCs w:val="28"/>
          <w14:ligatures w14:val="none"/>
        </w:rPr>
        <w:t>.</w:t>
      </w:r>
    </w:p>
    <w:p w14:paraId="28793AFA" w14:textId="77777777" w:rsidR="00CF69FA" w:rsidRPr="00CF69FA" w:rsidRDefault="00CF69FA" w:rsidP="0025308C">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التكرار والازدواجية في اتخاذ القرارات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يكون هناك تكرار أو ازدواجية في اتخاذ القرارات، يمكن أن يحدث تباين في السياسات والإجراءات، مما يؤدي إلى الارتباك والتباس الأهداف والمسؤوليات ،و يمكن أن يؤدي التكرار والازدواجية إلى هدر الموارد والوقت، حيث يضطر الأفراد إلى إعادة العمل أو تكرار القرارات بدون فائدة حقيقية</w:t>
      </w:r>
      <w:r w:rsidRPr="00CF69FA">
        <w:rPr>
          <w:rFonts w:ascii="Sakkal Majalla" w:eastAsia="Times New Roman" w:hAnsi="Sakkal Majalla" w:cs="Sakkal Majalla" w:hint="cs"/>
          <w:kern w:val="0"/>
          <w:sz w:val="28"/>
          <w:szCs w:val="28"/>
          <w14:ligatures w14:val="none"/>
        </w:rPr>
        <w:t>.</w:t>
      </w:r>
    </w:p>
    <w:p w14:paraId="4DD846A3" w14:textId="77777777" w:rsidR="00CF69FA" w:rsidRPr="00CF69FA" w:rsidRDefault="00CF69FA" w:rsidP="0025308C">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البيروقراطية والتعقيد الشديد في اتخاذ القرارات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يكون هناك بيروقراطية مفرطة وتعقيد في الإجراءات واللوائح، يمكن أن يتعثر عملية اتخاذ القرارات ويصعب على الأفراد فهم الخطوات المطلوبة لاتخاذ القرارات، وقد تزيد  البيروقراطية الزائدة من تكاليف العملية وتجعلها أكثر تعقيدًا وبطئًا، مما يؤثر سلبًا على كفاءة العمل</w:t>
      </w:r>
      <w:r w:rsidRPr="00CF69FA">
        <w:rPr>
          <w:rFonts w:ascii="Sakkal Majalla" w:eastAsia="Times New Roman" w:hAnsi="Sakkal Majalla" w:cs="Sakkal Majalla" w:hint="cs"/>
          <w:kern w:val="0"/>
          <w:sz w:val="28"/>
          <w:szCs w:val="28"/>
          <w14:ligatures w14:val="none"/>
        </w:rPr>
        <w:t>.</w:t>
      </w:r>
    </w:p>
    <w:p w14:paraId="7D1AAF6E" w14:textId="77777777" w:rsidR="00CF69FA" w:rsidRPr="00CF69FA" w:rsidRDefault="00CF69FA" w:rsidP="0025308C">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عدم وفرة معلومات كافية لاتخاذ القرارات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يفتقر القادة أو المسؤولون إلى معلومات كافية أو دقيقة، قد يتخذون قرارات غير مستنيرة أو غير مبنية على البيانات الصحيحة ،و يمكن أن يؤدي عدم توافر المعلومات الكافية إلى اتخاذ قرارات خاطئة أو غير فعّالة، مما يعرض المنظمة للمخاطر والتحديات</w:t>
      </w:r>
      <w:r w:rsidRPr="00CF69FA">
        <w:rPr>
          <w:rFonts w:ascii="Sakkal Majalla" w:eastAsia="Times New Roman" w:hAnsi="Sakkal Majalla" w:cs="Sakkal Majalla" w:hint="cs"/>
          <w:kern w:val="0"/>
          <w:sz w:val="28"/>
          <w:szCs w:val="28"/>
          <w14:ligatures w14:val="none"/>
        </w:rPr>
        <w:t>.</w:t>
      </w:r>
    </w:p>
    <w:p w14:paraId="03C91576" w14:textId="77777777" w:rsidR="00CF69FA" w:rsidRPr="00CF69FA" w:rsidRDefault="00CF69FA" w:rsidP="0025308C">
      <w:pPr>
        <w:numPr>
          <w:ilvl w:val="0"/>
          <w:numId w:val="9"/>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lastRenderedPageBreak/>
        <w:t>مشاكل في عملية التخطيط</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إذا كانت هناك مشاكل في عملية التخطيط مثل عدم تحديد الأهداف بشكل واضح، أو عدم استخدام أساليب فعالة في التخطيط، فقد يتأثر عملية اتخاذ القرارات سلبًا ،و يعتمد نجاح عملية اتخاذ القرارات على جودة التخطيط ووضوح الرؤية والأهداف، لذا يجب التركيز على حل هذه المشاكل لتحسين عملية القرارات</w:t>
      </w:r>
      <w:r w:rsidRPr="00CF69FA">
        <w:rPr>
          <w:rFonts w:ascii="Sakkal Majalla" w:eastAsia="Times New Roman" w:hAnsi="Sakkal Majalla" w:cs="Sakkal Majalla" w:hint="cs"/>
          <w:kern w:val="0"/>
          <w:sz w:val="28"/>
          <w:szCs w:val="28"/>
          <w14:ligatures w14:val="none"/>
        </w:rPr>
        <w:t>.</w:t>
      </w:r>
    </w:p>
    <w:p w14:paraId="54490524" w14:textId="77777777" w:rsidR="00CF69FA" w:rsidRPr="00CF69FA" w:rsidRDefault="00CF69FA" w:rsidP="00B618D9">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F69FA">
        <w:rPr>
          <w:rFonts w:ascii="Sakkal Majalla" w:eastAsia="Times New Roman" w:hAnsi="Sakkal Majalla" w:cs="Sakkal Majalla" w:hint="cs"/>
          <w:b/>
          <w:bCs/>
          <w:kern w:val="0"/>
          <w:sz w:val="28"/>
          <w:szCs w:val="28"/>
          <w:rtl/>
          <w14:ligatures w14:val="none"/>
        </w:rPr>
        <w:t>ثانيا : المشاكل والمعيقات البيئية</w:t>
      </w:r>
    </w:p>
    <w:p w14:paraId="1057158A" w14:textId="77777777" w:rsidR="00CF69FA" w:rsidRPr="00CF69FA" w:rsidRDefault="00CF69FA" w:rsidP="0025308C">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عدم استقرار الوضع السياسي</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يمكن أن يؤثر عدم استقرار الوضع السياسي على عملية اتخاذ القرارات بشكل سلبي، حيث تتعرض الخطط والمشاريع للتأثيرات السياسية المتغيرة</w:t>
      </w:r>
      <w:r w:rsidRPr="00CF69FA">
        <w:rPr>
          <w:rFonts w:ascii="Sakkal Majalla" w:eastAsia="Times New Roman" w:hAnsi="Sakkal Majalla" w:cs="Sakkal Majalla" w:hint="cs"/>
          <w:kern w:val="0"/>
          <w:sz w:val="28"/>
          <w:szCs w:val="28"/>
          <w14:ligatures w14:val="none"/>
        </w:rPr>
        <w:t>.</w:t>
      </w:r>
    </w:p>
    <w:p w14:paraId="77E21257" w14:textId="77777777" w:rsidR="00CF69FA" w:rsidRPr="00CF69FA" w:rsidRDefault="00CF69FA" w:rsidP="0025308C">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العادات والتقاليد</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تؤثر العادات والتقاليد في المجتمع على عملية اتخاذ القرارات بشكل كبير، حيث قد تكون هذه العوامل عوامل مقيدة تحد من التغيير والابتكار،و من الممكن أن تؤدي العادات والتقاليد إلى تعطيل الاستجابة السريعة للتحديات الجديدة أو الفرص المستجدة</w:t>
      </w:r>
      <w:r w:rsidRPr="00CF69FA">
        <w:rPr>
          <w:rFonts w:ascii="Sakkal Majalla" w:eastAsia="Times New Roman" w:hAnsi="Sakkal Majalla" w:cs="Sakkal Majalla" w:hint="cs"/>
          <w:kern w:val="0"/>
          <w:sz w:val="28"/>
          <w:szCs w:val="28"/>
          <w14:ligatures w14:val="none"/>
        </w:rPr>
        <w:t>.</w:t>
      </w:r>
    </w:p>
    <w:p w14:paraId="36E69130" w14:textId="77777777" w:rsidR="00CF69FA" w:rsidRPr="00CF69FA" w:rsidRDefault="00CF69FA" w:rsidP="0025308C">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الطبقية في التعاملات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يكون هناك تفضيل أو تمييز بناءً على الطبقة الاجتماعية، يمكن أن يؤدي ذلك إلى تشويش عملية اتخاذ القرارات وإلى عدم المساواة في التعامل مع القضايا ،و قد تؤدي الطبقية في التعاملات إلى فقدان الثقة والتفاوت في فرص الوصول إلى الموارد والفرص، مما يؤثر على فعالية العملية القرارية</w:t>
      </w:r>
      <w:r w:rsidRPr="00CF69FA">
        <w:rPr>
          <w:rFonts w:ascii="Sakkal Majalla" w:eastAsia="Times New Roman" w:hAnsi="Sakkal Majalla" w:cs="Sakkal Majalla" w:hint="cs"/>
          <w:kern w:val="0"/>
          <w:sz w:val="28"/>
          <w:szCs w:val="28"/>
          <w14:ligatures w14:val="none"/>
        </w:rPr>
        <w:t>.</w:t>
      </w:r>
    </w:p>
    <w:p w14:paraId="465CA266" w14:textId="77777777" w:rsidR="00CF69FA" w:rsidRPr="00CF69FA" w:rsidRDefault="00CF69FA" w:rsidP="0025308C">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جمود القوانين المعمول بها في المجتمع</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قد تكون القوانين والتشريعات المعمول بها في المجتمع جامدة وغير قادرة على مواكبة التغيرات والتطورات الاقتصادية والاجتماعية</w:t>
      </w:r>
      <w:r w:rsidRPr="00CF69FA">
        <w:rPr>
          <w:rFonts w:ascii="Sakkal Majalla" w:eastAsia="Times New Roman" w:hAnsi="Sakkal Majalla" w:cs="Sakkal Majalla" w:hint="cs"/>
          <w:kern w:val="0"/>
          <w:sz w:val="28"/>
          <w:szCs w:val="28"/>
          <w14:ligatures w14:val="none"/>
        </w:rPr>
        <w:t>.</w:t>
      </w:r>
    </w:p>
    <w:p w14:paraId="6ACEF33A" w14:textId="657D85CF" w:rsidR="00CF69FA" w:rsidRPr="00CF69FA" w:rsidRDefault="00CF69FA" w:rsidP="0025308C">
      <w:pPr>
        <w:numPr>
          <w:ilvl w:val="0"/>
          <w:numId w:val="10"/>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F69FA">
        <w:rPr>
          <w:rFonts w:ascii="Sakkal Majalla" w:eastAsia="Times New Roman" w:hAnsi="Sakkal Majalla" w:cs="Sakkal Majalla" w:hint="cs"/>
          <w:kern w:val="0"/>
          <w:sz w:val="28"/>
          <w:szCs w:val="28"/>
          <w:rtl/>
          <w14:ligatures w14:val="none"/>
        </w:rPr>
        <w:t>الافراط في التفسير والتوضيح للقرارات</w:t>
      </w:r>
      <w:r w:rsidRPr="00CF69FA">
        <w:rPr>
          <w:rFonts w:ascii="Sakkal Majalla" w:eastAsia="Times New Roman" w:hAnsi="Sakkal Majalla" w:cs="Sakkal Majalla" w:hint="cs"/>
          <w:kern w:val="0"/>
          <w:sz w:val="28"/>
          <w:szCs w:val="28"/>
          <w14:ligatures w14:val="none"/>
        </w:rPr>
        <w:t>:</w:t>
      </w:r>
      <w:r w:rsidRPr="00CF69FA">
        <w:rPr>
          <w:rFonts w:ascii="Sakkal Majalla" w:eastAsia="Times New Roman" w:hAnsi="Sakkal Majalla" w:cs="Sakkal Majalla" w:hint="cs"/>
          <w:kern w:val="0"/>
          <w:sz w:val="28"/>
          <w:szCs w:val="28"/>
          <w:rtl/>
          <w14:ligatures w14:val="none"/>
        </w:rPr>
        <w:t xml:space="preserve"> عندما يكون هناك افراط في التفسير والتوضيح للقرارات، قد يؤدي ذلك إلى الارتباك وعدم الوضوح بشأن الخطط والإجراءات المطلوبة</w:t>
      </w:r>
      <w:r w:rsidRPr="00CF69FA">
        <w:rPr>
          <w:rFonts w:ascii="Sakkal Majalla" w:eastAsia="Times New Roman" w:hAnsi="Sakkal Majalla" w:cs="Sakkal Majalla" w:hint="cs"/>
          <w:kern w:val="0"/>
          <w:sz w:val="28"/>
          <w:szCs w:val="28"/>
          <w14:ligatures w14:val="none"/>
        </w:rPr>
        <w:t>.</w:t>
      </w:r>
      <w:r w:rsidR="003927EA">
        <w:rPr>
          <w:rFonts w:ascii="Sakkal Majalla" w:eastAsia="Times New Roman" w:hAnsi="Sakkal Majalla" w:cs="Sakkal Majalla" w:hint="cs"/>
          <w:kern w:val="0"/>
          <w:sz w:val="28"/>
          <w:szCs w:val="28"/>
          <w:rtl/>
          <w14:ligatures w14:val="none"/>
        </w:rPr>
        <w:t>(على وعبدالحليم،2021)</w:t>
      </w:r>
    </w:p>
    <w:p w14:paraId="2055DF8C" w14:textId="77777777" w:rsidR="00CF69FA" w:rsidRPr="00CF69FA" w:rsidRDefault="00CF69FA" w:rsidP="00E421F9">
      <w:pPr>
        <w:spacing w:before="100" w:beforeAutospacing="1" w:after="100" w:afterAutospacing="1" w:line="360" w:lineRule="auto"/>
        <w:ind w:hanging="2"/>
        <w:jc w:val="both"/>
        <w:rPr>
          <w:rFonts w:ascii="Sakkal Majalla" w:eastAsia="Calibri" w:hAnsi="Sakkal Majalla" w:cs="Sakkal Majalla"/>
          <w:b/>
          <w:bCs/>
          <w:kern w:val="0"/>
          <w:sz w:val="28"/>
          <w:szCs w:val="28"/>
          <w:rtl/>
          <w14:ligatures w14:val="none"/>
        </w:rPr>
      </w:pPr>
      <w:r w:rsidRPr="00CF69FA">
        <w:rPr>
          <w:rFonts w:ascii="Sakkal Majalla" w:eastAsia="Calibri" w:hAnsi="Sakkal Majalla" w:cs="Sakkal Majalla" w:hint="cs"/>
          <w:b/>
          <w:bCs/>
          <w:kern w:val="0"/>
          <w:sz w:val="28"/>
          <w:szCs w:val="28"/>
          <w:rtl/>
          <w14:ligatures w14:val="none"/>
        </w:rPr>
        <w:t>ثالثا : المشاكل والمعيقات الناتجة عن القيادة الادارية</w:t>
      </w:r>
    </w:p>
    <w:p w14:paraId="196DD1DB" w14:textId="3A1C6466" w:rsidR="00CF69FA" w:rsidRPr="00CF69FA" w:rsidRDefault="00CF69FA" w:rsidP="0025308C">
      <w:pPr>
        <w:numPr>
          <w:ilvl w:val="0"/>
          <w:numId w:val="13"/>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hint="cs"/>
          <w:kern w:val="0"/>
          <w:sz w:val="28"/>
          <w:szCs w:val="28"/>
          <w:rtl/>
          <w14:ligatures w14:val="none"/>
        </w:rPr>
        <w:t>عدم توافر كوادر ذات كفاءة عالية في الأداء:         عندما تكون هناك نقص في الكوادر ذات المهارات والكفاءات اللازمة، قد يؤدي ذلك إلى تعثر عملية اتخاذ القرارات وتقليل من فعاليتها،و</w:t>
      </w:r>
      <w:r w:rsidR="00714A31">
        <w:rPr>
          <w:rFonts w:ascii="Sakkal Majalla" w:eastAsia="Calibri" w:hAnsi="Sakkal Majalla" w:cs="Sakkal Majalla" w:hint="cs"/>
          <w:kern w:val="0"/>
          <w:sz w:val="28"/>
          <w:szCs w:val="28"/>
          <w:rtl/>
          <w14:ligatures w14:val="none"/>
        </w:rPr>
        <w:t xml:space="preserve"> </w:t>
      </w:r>
      <w:r w:rsidRPr="00CF69FA">
        <w:rPr>
          <w:rFonts w:ascii="Sakkal Majalla" w:eastAsia="Calibri" w:hAnsi="Sakkal Majalla" w:cs="Sakkal Majalla" w:hint="cs"/>
          <w:kern w:val="0"/>
          <w:sz w:val="28"/>
          <w:szCs w:val="28"/>
          <w:rtl/>
          <w14:ligatures w14:val="none"/>
        </w:rPr>
        <w:t xml:space="preserve">يمكن أن يؤدي </w:t>
      </w:r>
      <w:r w:rsidRPr="00CF69FA">
        <w:rPr>
          <w:rFonts w:ascii="Sakkal Majalla" w:eastAsia="Calibri" w:hAnsi="Sakkal Majalla" w:cs="Sakkal Majalla" w:hint="cs"/>
          <w:kern w:val="0"/>
          <w:sz w:val="28"/>
          <w:szCs w:val="28"/>
          <w:rtl/>
          <w14:ligatures w14:val="none"/>
        </w:rPr>
        <w:lastRenderedPageBreak/>
        <w:t>نقص الكوادر المؤهلة إلى تخلف في تحليل البيانات والمعلومات، وبالتالي اتخاذ قرارات غير فعّالة أو غير مستنيرة.</w:t>
      </w:r>
    </w:p>
    <w:p w14:paraId="251889CA" w14:textId="26DE32B1" w:rsidR="00CF69FA" w:rsidRPr="00CF69FA" w:rsidRDefault="00CF69FA" w:rsidP="0025308C">
      <w:pPr>
        <w:numPr>
          <w:ilvl w:val="0"/>
          <w:numId w:val="13"/>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CF69FA">
        <w:rPr>
          <w:rFonts w:ascii="Sakkal Majalla" w:eastAsia="Calibri" w:hAnsi="Sakkal Majalla" w:cs="Sakkal Majalla" w:hint="cs"/>
          <w:kern w:val="0"/>
          <w:sz w:val="28"/>
          <w:szCs w:val="28"/>
          <w:rtl/>
          <w14:ligatures w14:val="none"/>
        </w:rPr>
        <w:t>عدم صحة أساليب اختيار القيادات الإدارية: عندما يتم اختيار القادة الإداريين بأساليب غير فعالة أو غير مبنية على الكفاءة والخبرة، يمكن أن يؤدي ذلك إلى تشكيل فريق إداري غير فعّال وغير قادر على اتخاذ القرارات الصحيحة.</w:t>
      </w:r>
    </w:p>
    <w:p w14:paraId="396ACBF2" w14:textId="354B7682" w:rsidR="00CF69FA" w:rsidRDefault="00CF69FA" w:rsidP="0025308C">
      <w:pPr>
        <w:numPr>
          <w:ilvl w:val="0"/>
          <w:numId w:val="13"/>
        </w:num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CF69FA">
        <w:rPr>
          <w:rFonts w:ascii="Sakkal Majalla" w:eastAsia="Calibri" w:hAnsi="Sakkal Majalla" w:cs="Sakkal Majalla" w:hint="cs"/>
          <w:kern w:val="0"/>
          <w:sz w:val="28"/>
          <w:szCs w:val="28"/>
          <w:rtl/>
          <w14:ligatures w14:val="none"/>
        </w:rPr>
        <w:t>عدم وضوح المعايير والاتجاهات المتبعة لدى القيادة الإدارية: عندما لا تكون هناك معايير واضحة ومتبعة لدى القيادة الإدارية، قد يحدث الارتباك والتباس بشأن الأهداف والتوجيهات الاستراتيجية،ويؤدي عدم وضوح المعايير إلى تشتت الجهود وعدم تحقيق التوجهات الرئيسية، مما يؤثر سلبًا على القدرة على اتخاذ القرارات وتحقيق الأهداف المنشودة. (على وعبد الحليم،2021)</w:t>
      </w:r>
    </w:p>
    <w:bookmarkEnd w:id="51"/>
    <w:p w14:paraId="20B2D02D" w14:textId="26772412" w:rsidR="00E9556A" w:rsidRPr="001F1E50" w:rsidRDefault="00E9556A" w:rsidP="001F1E50">
      <w:pPr>
        <w:spacing w:before="100" w:beforeAutospacing="1" w:after="100" w:afterAutospacing="1" w:line="360" w:lineRule="auto"/>
        <w:jc w:val="center"/>
        <w:outlineLvl w:val="0"/>
        <w:rPr>
          <w:rFonts w:ascii="Sakkal Majalla" w:eastAsia="Calibri" w:hAnsi="Sakkal Majalla" w:cs="Sakkal Majalla"/>
          <w:b/>
          <w:bCs/>
          <w:kern w:val="0"/>
          <w:sz w:val="150"/>
          <w:szCs w:val="150"/>
          <w:rtl/>
          <w:lang w:bidi="ar-EG"/>
          <w14:ligatures w14:val="none"/>
        </w:rPr>
      </w:pPr>
    </w:p>
    <w:p w14:paraId="2CF5F99A" w14:textId="77777777" w:rsidR="001F1E50" w:rsidRDefault="001F1E50">
      <w:pPr>
        <w:bidi w:val="0"/>
        <w:rPr>
          <w:rFonts w:ascii="Sakkal Majalla" w:eastAsia="Calibri" w:hAnsi="Sakkal Majalla" w:cs="Sakkal Majalla"/>
          <w:b/>
          <w:bCs/>
          <w:kern w:val="0"/>
          <w:sz w:val="36"/>
          <w:szCs w:val="36"/>
          <w:lang w:bidi="ar-EG"/>
          <w14:ligatures w14:val="none"/>
        </w:rPr>
        <w:sectPr w:rsidR="001F1E50" w:rsidSect="00955C22">
          <w:footerReference w:type="default" r:id="rId10"/>
          <w:pgSz w:w="11906" w:h="16838" w:code="9"/>
          <w:pgMar w:top="1440" w:right="1985" w:bottom="1440" w:left="1418" w:header="720" w:footer="720" w:gutter="567"/>
          <w:pgNumType w:start="1"/>
          <w:cols w:space="708"/>
          <w:bidi/>
          <w:rtlGutter/>
          <w:docGrid w:linePitch="360"/>
        </w:sectPr>
      </w:pPr>
    </w:p>
    <w:p w14:paraId="29D4231B" w14:textId="6006B4E6" w:rsidR="0081623B" w:rsidRPr="0081623B" w:rsidRDefault="0081623B" w:rsidP="00B618D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Pr>
          <w:noProof/>
        </w:rPr>
        <w:lastRenderedPageBreak/>
        <w:drawing>
          <wp:anchor distT="0" distB="0" distL="114300" distR="114300" simplePos="0" relativeHeight="251686912" behindDoc="1" locked="0" layoutInCell="1" allowOverlap="1" wp14:anchorId="10B9448C" wp14:editId="134E8F6A">
            <wp:simplePos x="0" y="0"/>
            <wp:positionH relativeFrom="column">
              <wp:posOffset>3497580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1623B">
        <w:rPr>
          <w:rFonts w:ascii="Sakkal Majalla" w:eastAsia="Calibri" w:hAnsi="Sakkal Majalla" w:cs="Sakkal Majalla"/>
          <w:b/>
          <w:bCs/>
          <w:kern w:val="0"/>
          <w:sz w:val="36"/>
          <w:szCs w:val="36"/>
          <w:lang w:bidi="ar-EG"/>
          <w14:ligatures w14:val="none"/>
        </w:rPr>
        <w:t>Mid-Ocean University</w:t>
      </w:r>
    </w:p>
    <w:p w14:paraId="4A539B4C" w14:textId="235118D1" w:rsidR="0081623B" w:rsidRPr="0081623B" w:rsidRDefault="0081623B" w:rsidP="00B618D9">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College of Management</w:t>
      </w:r>
    </w:p>
    <w:p w14:paraId="0479A04F" w14:textId="4193F17D" w:rsidR="0081623B" w:rsidRPr="0081623B" w:rsidRDefault="0081623B" w:rsidP="00B618D9">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 xml:space="preserve">Department </w:t>
      </w:r>
      <w:r w:rsidR="00086E28" w:rsidRPr="00ED6453">
        <w:rPr>
          <w:rFonts w:ascii="Sakkal Majalla" w:eastAsia="Calibri" w:hAnsi="Sakkal Majalla" w:cs="Sakkal Majalla"/>
          <w:b/>
          <w:bCs/>
          <w:kern w:val="0"/>
          <w:sz w:val="36"/>
          <w:szCs w:val="36"/>
          <w:lang w:bidi="ar-EG"/>
          <w14:ligatures w14:val="none"/>
        </w:rPr>
        <w:t>of</w:t>
      </w:r>
      <w:r w:rsidR="00086E28" w:rsidRPr="00ED6453">
        <w:rPr>
          <w:rFonts w:ascii="Sakkal Majalla" w:eastAsia="Calibri" w:hAnsi="Sakkal Majalla" w:cs="Sakkal Majalla" w:hint="cs"/>
          <w:b/>
          <w:bCs/>
          <w:kern w:val="0"/>
          <w:sz w:val="36"/>
          <w:szCs w:val="36"/>
          <w:rtl/>
          <w:lang w:bidi="ar-EG"/>
          <w14:ligatures w14:val="none"/>
        </w:rPr>
        <w:t xml:space="preserve"> </w:t>
      </w:r>
      <w:r w:rsidR="00086E28" w:rsidRPr="00ED6453">
        <w:rPr>
          <w:rFonts w:ascii="Sakkal Majalla" w:eastAsia="Calibri" w:hAnsi="Sakkal Majalla" w:cs="Sakkal Majalla" w:hint="cs"/>
          <w:b/>
          <w:bCs/>
          <w:kern w:val="0"/>
          <w:sz w:val="36"/>
          <w:szCs w:val="36"/>
          <w:lang w:bidi="ar-EG"/>
          <w14:ligatures w14:val="none"/>
        </w:rPr>
        <w:t>Business</w:t>
      </w:r>
      <w:r w:rsidR="00ED6453" w:rsidRPr="00ED6453">
        <w:rPr>
          <w:rFonts w:ascii="Sakkal Majalla" w:eastAsia="Calibri" w:hAnsi="Sakkal Majalla" w:cs="Sakkal Majalla"/>
          <w:b/>
          <w:bCs/>
          <w:kern w:val="0"/>
          <w:sz w:val="36"/>
          <w:szCs w:val="36"/>
          <w:lang w:bidi="ar-EG"/>
          <w14:ligatures w14:val="none"/>
        </w:rPr>
        <w:t xml:space="preserve"> Administration</w:t>
      </w:r>
    </w:p>
    <w:p w14:paraId="7B3EF946" w14:textId="77777777" w:rsidR="0077178E" w:rsidRDefault="0077178E" w:rsidP="00B618D9">
      <w:pPr>
        <w:spacing w:before="100" w:beforeAutospacing="1" w:after="100" w:afterAutospacing="1" w:line="360" w:lineRule="auto"/>
        <w:jc w:val="both"/>
        <w:rPr>
          <w:rFonts w:ascii="Sakkal Majalla" w:eastAsia="Calibri" w:hAnsi="Sakkal Majalla" w:cs="Sakkal Majalla"/>
          <w:b/>
          <w:bCs/>
          <w:kern w:val="0"/>
          <w:sz w:val="40"/>
          <w:szCs w:val="40"/>
          <w:rtl/>
          <w:lang w:bidi="ar-EG"/>
          <w14:ligatures w14:val="none"/>
        </w:rPr>
      </w:pPr>
    </w:p>
    <w:p w14:paraId="3AA5D241" w14:textId="342BF4E0" w:rsidR="00D22171" w:rsidRDefault="006B4BC5" w:rsidP="001F1E50">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6B4BC5">
        <w:rPr>
          <w:rFonts w:ascii="Sakkal Majalla" w:eastAsia="Calibri" w:hAnsi="Sakkal Majalla" w:cs="Sakkal Majalla"/>
          <w:b/>
          <w:bCs/>
          <w:kern w:val="0"/>
          <w:sz w:val="40"/>
          <w:szCs w:val="40"/>
          <w:lang w:bidi="ar-EG"/>
          <w14:ligatures w14:val="none"/>
        </w:rPr>
        <w:t>The Impact of Knowledge Management on the Quality of Administrative Decisions: An Applied Study on Dussur Company in the Kingdom of Saudi Arabia</w:t>
      </w:r>
    </w:p>
    <w:p w14:paraId="4DB520DE" w14:textId="7A90509E" w:rsidR="00460147" w:rsidRPr="00460147" w:rsidRDefault="00460147" w:rsidP="001F1E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Preparation:</w:t>
      </w:r>
      <w:r w:rsidR="00714A31">
        <w:rPr>
          <w:rFonts w:ascii="Sakkal Majalla" w:eastAsia="Calibri" w:hAnsi="Sakkal Majalla" w:cs="Sakkal Majalla" w:hint="cs"/>
          <w:b/>
          <w:bCs/>
          <w:kern w:val="0"/>
          <w:sz w:val="36"/>
          <w:szCs w:val="36"/>
          <w:rtl/>
          <w:lang w:bidi="ar-EG"/>
          <w14:ligatures w14:val="none"/>
        </w:rPr>
        <w:t xml:space="preserve"> </w:t>
      </w:r>
      <w:r w:rsidR="00714A31">
        <w:rPr>
          <w:rFonts w:ascii="Sakkal Majalla" w:eastAsia="Calibri" w:hAnsi="Sakkal Majalla" w:cs="Sakkal Majalla"/>
          <w:b/>
          <w:bCs/>
          <w:kern w:val="0"/>
          <w:sz w:val="36"/>
          <w:szCs w:val="36"/>
          <w:lang w:bidi="ar-EG"/>
          <w14:ligatures w14:val="none"/>
        </w:rPr>
        <w:t xml:space="preserve"> Hanaa Ahmad Mohammad Awaji</w:t>
      </w:r>
    </w:p>
    <w:p w14:paraId="38BAB28A" w14:textId="77777777" w:rsidR="00460147" w:rsidRPr="00460147" w:rsidRDefault="00460147" w:rsidP="001F1E50">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6D6017AB" w14:textId="77777777" w:rsidR="00460147" w:rsidRPr="00460147" w:rsidRDefault="00460147" w:rsidP="001F1E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p>
    <w:p w14:paraId="1A78FC86" w14:textId="77777777" w:rsidR="00460147" w:rsidRPr="00460147" w:rsidRDefault="00460147" w:rsidP="001F1E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Supervision:</w:t>
      </w:r>
    </w:p>
    <w:p w14:paraId="76B4A629" w14:textId="4F3FA86C" w:rsidR="00460147" w:rsidRDefault="00460147" w:rsidP="001F1E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60147">
        <w:rPr>
          <w:rFonts w:ascii="Sakkal Majalla" w:eastAsia="Calibri" w:hAnsi="Sakkal Majalla" w:cs="Sakkal Majalla"/>
          <w:b/>
          <w:bCs/>
          <w:kern w:val="0"/>
          <w:sz w:val="36"/>
          <w:szCs w:val="36"/>
          <w:lang w:bidi="ar-EG"/>
          <w14:ligatures w14:val="none"/>
        </w:rPr>
        <w:t xml:space="preserve">Dr. Al-Faisal Abdul Hamid Mohammed </w:t>
      </w:r>
    </w:p>
    <w:p w14:paraId="7EF35317" w14:textId="636D9BF9" w:rsidR="001F1E50" w:rsidRPr="00460147" w:rsidRDefault="001F1E50" w:rsidP="001F1E5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b/>
          <w:bCs/>
          <w:kern w:val="0"/>
          <w:sz w:val="36"/>
          <w:szCs w:val="36"/>
          <w:lang w:bidi="ar-EG"/>
          <w14:ligatures w14:val="none"/>
        </w:rPr>
        <w:t xml:space="preserve">Dr. Fayez </w:t>
      </w:r>
      <w:r w:rsidR="00714A31">
        <w:rPr>
          <w:rFonts w:ascii="Sakkal Majalla" w:eastAsia="Calibri" w:hAnsi="Sakkal Majalla" w:cs="Sakkal Majalla"/>
          <w:b/>
          <w:bCs/>
          <w:kern w:val="0"/>
          <w:sz w:val="36"/>
          <w:szCs w:val="36"/>
          <w:lang w:bidi="ar-EG"/>
          <w14:ligatures w14:val="none"/>
        </w:rPr>
        <w:t xml:space="preserve">Ali </w:t>
      </w:r>
      <w:r>
        <w:rPr>
          <w:rFonts w:ascii="Sakkal Majalla" w:eastAsia="Calibri" w:hAnsi="Sakkal Majalla" w:cs="Sakkal Majalla"/>
          <w:b/>
          <w:bCs/>
          <w:kern w:val="0"/>
          <w:sz w:val="36"/>
          <w:szCs w:val="36"/>
          <w:lang w:bidi="ar-EG"/>
          <w14:ligatures w14:val="none"/>
        </w:rPr>
        <w:t>Grad</w:t>
      </w:r>
    </w:p>
    <w:p w14:paraId="54D18F69" w14:textId="67501CAF" w:rsidR="00460147" w:rsidRDefault="00460147" w:rsidP="001F1E50">
      <w:pPr>
        <w:spacing w:before="100" w:beforeAutospacing="1" w:after="100" w:afterAutospacing="1" w:line="360" w:lineRule="auto"/>
        <w:jc w:val="center"/>
        <w:rPr>
          <w:rFonts w:ascii="Sakkal Majalla" w:hAnsi="Sakkal Majalla" w:cs="Sakkal Majalla"/>
          <w:sz w:val="28"/>
          <w:szCs w:val="28"/>
          <w:u w:val="single"/>
          <w:rtl/>
        </w:rPr>
      </w:pPr>
      <w:r>
        <w:rPr>
          <w:rFonts w:ascii="Sakkal Majalla" w:eastAsia="Calibri" w:hAnsi="Sakkal Majalla" w:cs="Sakkal Majalla" w:hint="cs"/>
          <w:b/>
          <w:bCs/>
          <w:kern w:val="0"/>
          <w:sz w:val="36"/>
          <w:szCs w:val="36"/>
          <w:rtl/>
          <w:lang w:bidi="ar-EG"/>
          <w14:ligatures w14:val="none"/>
        </w:rPr>
        <w:t>2024</w:t>
      </w:r>
    </w:p>
    <w:sectPr w:rsidR="00460147" w:rsidSect="00955C22">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AA208" w14:textId="77777777" w:rsidR="00B77FA5" w:rsidRDefault="00B77FA5" w:rsidP="009125CE">
      <w:pPr>
        <w:spacing w:after="0" w:line="240" w:lineRule="auto"/>
      </w:pPr>
      <w:r>
        <w:separator/>
      </w:r>
    </w:p>
  </w:endnote>
  <w:endnote w:type="continuationSeparator" w:id="0">
    <w:p w14:paraId="7A4A8F17" w14:textId="77777777" w:rsidR="00B77FA5" w:rsidRDefault="00B77F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47AE1" w14:textId="77777777" w:rsidR="00AF0C63" w:rsidRDefault="00AF0C63" w:rsidP="00B618D9">
    <w:pPr>
      <w:pStyle w:val="Footer"/>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13660165"/>
      <w:docPartObj>
        <w:docPartGallery w:val="Page Numbers (Bottom of Page)"/>
        <w:docPartUnique/>
      </w:docPartObj>
    </w:sdtPr>
    <w:sdtContent>
      <w:p w14:paraId="49511CE0" w14:textId="4ABA5E2B" w:rsidR="00AF0C63" w:rsidRDefault="004F68A2" w:rsidP="00B618D9">
        <w:pPr>
          <w:pStyle w:val="Footer"/>
          <w:jc w:val="center"/>
        </w:pPr>
        <w:r>
          <w:rPr>
            <w:noProof/>
          </w:rPr>
          <mc:AlternateContent>
            <mc:Choice Requires="wpg">
              <w:drawing>
                <wp:anchor distT="0" distB="0" distL="114300" distR="114300" simplePos="0" relativeHeight="251661312" behindDoc="0" locked="0" layoutInCell="1" allowOverlap="1" wp14:anchorId="33F87C00" wp14:editId="6408A02C">
                  <wp:simplePos x="0" y="0"/>
                  <wp:positionH relativeFrom="margin">
                    <wp:align>center</wp:align>
                  </wp:positionH>
                  <wp:positionV relativeFrom="page">
                    <wp:align>bottom</wp:align>
                  </wp:positionV>
                  <wp:extent cx="436880" cy="716915"/>
                  <wp:effectExtent l="9525" t="9525" r="10795" b="6985"/>
                  <wp:wrapNone/>
                  <wp:docPr id="1511190455" name="مجموعة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548069737"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674461107"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EB9EB75" w14:textId="77777777" w:rsidR="004F68A2" w:rsidRDefault="004F68A2">
                                <w:pPr>
                                  <w:pStyle w:val="Footer"/>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F87C00" id="مجموعة 6" o:spid="_x0000_s1030" style="position:absolute;left:0;text-align:left;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" strokecolor="#7f7f7f"/>
                  <v:rect id="Rectangle 78" o:spid="_x0000_s1032"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" filled="f" strokecolor="#7f7f7f">
                    <v:textbox>
                      <w:txbxContent>
                        <w:p w14:paraId="5EB9EB75" w14:textId="77777777" w:rsidR="004F68A2" w:rsidRDefault="004F68A2">
                          <w:pPr>
                            <w:pStyle w:val="a4"/>
                            <w:jc w:val="center"/>
                            <w:rPr>
                              <w:sz w:val="16"/>
                              <w:szCs w:val="16"/>
                            </w:rPr>
                          </w:pPr>
                          <w:r>
                            <w:fldChar w:fldCharType="begin"/>
                          </w:r>
                          <w:r>
                            <w:instrText xml:space="preserve"> PAGE    \* MERGEFORMAT </w:instrText>
                          </w:r>
                          <w:r>
                            <w:fldChar w:fldCharType="separate"/>
                          </w:r>
                          <w:r>
                            <w:rPr>
                              <w:noProof/>
                              <w:sz w:val="16"/>
                              <w:szCs w:val="16"/>
                            </w:rPr>
                            <w:t>2</w:t>
                          </w:r>
                          <w:r>
                            <w:rPr>
                              <w:noProof/>
                              <w:sz w:val="16"/>
                              <w:szCs w:val="16"/>
                            </w:rPr>
                            <w:fldChar w:fldCharType="end"/>
                          </w:r>
                        </w:p>
                      </w:txbxContent>
                    </v:textbox>
                  </v:rect>
                  <w10:wrap anchorx="margin" anchory="page"/>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6FB804" w14:textId="77777777" w:rsidR="00AF0C63" w:rsidRDefault="00AF0C63" w:rsidP="00B618D9">
    <w:pPr>
      <w:pStyle w:val="Footer"/>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31AE6" w14:textId="77777777" w:rsidR="00B77FA5" w:rsidRDefault="00B77FA5" w:rsidP="009125CE">
      <w:pPr>
        <w:spacing w:after="0" w:line="240" w:lineRule="auto"/>
      </w:pPr>
      <w:r>
        <w:separator/>
      </w:r>
    </w:p>
  </w:footnote>
  <w:footnote w:type="continuationSeparator" w:id="0">
    <w:p w14:paraId="6D5182D3" w14:textId="77777777" w:rsidR="00B77FA5" w:rsidRDefault="00B77F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5pt;height:11.5pt" o:bullet="t">
        <v:imagedata r:id="rId1" o:title="msoC061"/>
      </v:shape>
    </w:pict>
  </w:numPicBullet>
  <w:abstractNum w:abstractNumId="0" w15:restartNumberingAfterBreak="0">
    <w:nsid w:val="015C66A0"/>
    <w:multiLevelType w:val="hybridMultilevel"/>
    <w:tmpl w:val="D898BA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44C84"/>
    <w:multiLevelType w:val="hybridMultilevel"/>
    <w:tmpl w:val="0B96F25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453008"/>
    <w:multiLevelType w:val="hybridMultilevel"/>
    <w:tmpl w:val="CCC665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A3E0B"/>
    <w:multiLevelType w:val="multilevel"/>
    <w:tmpl w:val="B3A42A5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5B7AA5"/>
    <w:multiLevelType w:val="hybridMultilevel"/>
    <w:tmpl w:val="9FF4EFFA"/>
    <w:lvl w:ilvl="0" w:tplc="0409000F">
      <w:start w:val="1"/>
      <w:numFmt w:val="decimal"/>
      <w:lvlText w:val="%1."/>
      <w:lvlJc w:val="left"/>
      <w:pPr>
        <w:ind w:left="1488" w:hanging="360"/>
      </w:pPr>
    </w:lvl>
    <w:lvl w:ilvl="1" w:tplc="04090019" w:tentative="1">
      <w:start w:val="1"/>
      <w:numFmt w:val="lowerLetter"/>
      <w:lvlText w:val="%2."/>
      <w:lvlJc w:val="left"/>
      <w:pPr>
        <w:ind w:left="2208" w:hanging="360"/>
      </w:pPr>
    </w:lvl>
    <w:lvl w:ilvl="2" w:tplc="0409001B" w:tentative="1">
      <w:start w:val="1"/>
      <w:numFmt w:val="lowerRoman"/>
      <w:lvlText w:val="%3."/>
      <w:lvlJc w:val="right"/>
      <w:pPr>
        <w:ind w:left="2928" w:hanging="180"/>
      </w:pPr>
    </w:lvl>
    <w:lvl w:ilvl="3" w:tplc="0409000F" w:tentative="1">
      <w:start w:val="1"/>
      <w:numFmt w:val="decimal"/>
      <w:lvlText w:val="%4."/>
      <w:lvlJc w:val="left"/>
      <w:pPr>
        <w:ind w:left="3648" w:hanging="360"/>
      </w:pPr>
    </w:lvl>
    <w:lvl w:ilvl="4" w:tplc="04090019" w:tentative="1">
      <w:start w:val="1"/>
      <w:numFmt w:val="lowerLetter"/>
      <w:lvlText w:val="%5."/>
      <w:lvlJc w:val="left"/>
      <w:pPr>
        <w:ind w:left="4368" w:hanging="360"/>
      </w:pPr>
    </w:lvl>
    <w:lvl w:ilvl="5" w:tplc="0409001B" w:tentative="1">
      <w:start w:val="1"/>
      <w:numFmt w:val="lowerRoman"/>
      <w:lvlText w:val="%6."/>
      <w:lvlJc w:val="right"/>
      <w:pPr>
        <w:ind w:left="5088" w:hanging="180"/>
      </w:pPr>
    </w:lvl>
    <w:lvl w:ilvl="6" w:tplc="0409000F" w:tentative="1">
      <w:start w:val="1"/>
      <w:numFmt w:val="decimal"/>
      <w:lvlText w:val="%7."/>
      <w:lvlJc w:val="left"/>
      <w:pPr>
        <w:ind w:left="5808" w:hanging="360"/>
      </w:pPr>
    </w:lvl>
    <w:lvl w:ilvl="7" w:tplc="04090019" w:tentative="1">
      <w:start w:val="1"/>
      <w:numFmt w:val="lowerLetter"/>
      <w:lvlText w:val="%8."/>
      <w:lvlJc w:val="left"/>
      <w:pPr>
        <w:ind w:left="6528" w:hanging="360"/>
      </w:pPr>
    </w:lvl>
    <w:lvl w:ilvl="8" w:tplc="0409001B" w:tentative="1">
      <w:start w:val="1"/>
      <w:numFmt w:val="lowerRoman"/>
      <w:lvlText w:val="%9."/>
      <w:lvlJc w:val="right"/>
      <w:pPr>
        <w:ind w:left="7248" w:hanging="180"/>
      </w:pPr>
    </w:lvl>
  </w:abstractNum>
  <w:abstractNum w:abstractNumId="5" w15:restartNumberingAfterBreak="0">
    <w:nsid w:val="0D1933ED"/>
    <w:multiLevelType w:val="hybridMultilevel"/>
    <w:tmpl w:val="E43C7CF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6" w15:restartNumberingAfterBreak="0">
    <w:nsid w:val="10802D5E"/>
    <w:multiLevelType w:val="multilevel"/>
    <w:tmpl w:val="306C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918D7"/>
    <w:multiLevelType w:val="hybridMultilevel"/>
    <w:tmpl w:val="2CB2F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9F21FF"/>
    <w:multiLevelType w:val="hybridMultilevel"/>
    <w:tmpl w:val="6AFA8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7373EE"/>
    <w:multiLevelType w:val="hybridMultilevel"/>
    <w:tmpl w:val="A97A5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9572A"/>
    <w:multiLevelType w:val="hybridMultilevel"/>
    <w:tmpl w:val="9D9E354A"/>
    <w:lvl w:ilvl="0" w:tplc="0409000F">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1" w15:restartNumberingAfterBreak="0">
    <w:nsid w:val="13F012C3"/>
    <w:multiLevelType w:val="hybridMultilevel"/>
    <w:tmpl w:val="0B180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5824831"/>
    <w:multiLevelType w:val="hybridMultilevel"/>
    <w:tmpl w:val="B18E29C6"/>
    <w:lvl w:ilvl="0" w:tplc="E7D2E9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1A346B4E"/>
    <w:multiLevelType w:val="hybridMultilevel"/>
    <w:tmpl w:val="DE9456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573A0B"/>
    <w:multiLevelType w:val="multilevel"/>
    <w:tmpl w:val="E3F4B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F722F0"/>
    <w:multiLevelType w:val="hybridMultilevel"/>
    <w:tmpl w:val="1F92869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261D29"/>
    <w:multiLevelType w:val="hybridMultilevel"/>
    <w:tmpl w:val="691CD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3B3120"/>
    <w:multiLevelType w:val="hybridMultilevel"/>
    <w:tmpl w:val="1CFA0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E74007"/>
    <w:multiLevelType w:val="hybridMultilevel"/>
    <w:tmpl w:val="3C3645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877A11"/>
    <w:multiLevelType w:val="hybridMultilevel"/>
    <w:tmpl w:val="54C22C8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46A1269"/>
    <w:multiLevelType w:val="hybridMultilevel"/>
    <w:tmpl w:val="D2C45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694B04"/>
    <w:multiLevelType w:val="hybridMultilevel"/>
    <w:tmpl w:val="25301CD0"/>
    <w:lvl w:ilvl="0" w:tplc="04090005">
      <w:start w:val="1"/>
      <w:numFmt w:val="bullet"/>
      <w:lvlText w:val=""/>
      <w:lvlJc w:val="left"/>
      <w:pPr>
        <w:ind w:left="720" w:hanging="360"/>
      </w:pPr>
      <w:rPr>
        <w:rFonts w:ascii="Wingdings" w:hAnsi="Wingdings" w:hint="default"/>
      </w:rPr>
    </w:lvl>
    <w:lvl w:ilvl="1" w:tplc="FBF235E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5AE00E2"/>
    <w:multiLevelType w:val="multilevel"/>
    <w:tmpl w:val="14789F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B27BE5"/>
    <w:multiLevelType w:val="hybridMultilevel"/>
    <w:tmpl w:val="C6D42F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7306543"/>
    <w:multiLevelType w:val="hybridMultilevel"/>
    <w:tmpl w:val="054A2BEA"/>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39314730"/>
    <w:multiLevelType w:val="hybridMultilevel"/>
    <w:tmpl w:val="9C923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A161570"/>
    <w:multiLevelType w:val="hybridMultilevel"/>
    <w:tmpl w:val="5D5C2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65476"/>
    <w:multiLevelType w:val="hybridMultilevel"/>
    <w:tmpl w:val="E86AC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2EE7202"/>
    <w:multiLevelType w:val="hybridMultilevel"/>
    <w:tmpl w:val="FA40069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42C1945"/>
    <w:multiLevelType w:val="hybridMultilevel"/>
    <w:tmpl w:val="545EF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A35015"/>
    <w:multiLevelType w:val="hybridMultilevel"/>
    <w:tmpl w:val="E5823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D9494C"/>
    <w:multiLevelType w:val="hybridMultilevel"/>
    <w:tmpl w:val="5C861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48A808E3"/>
    <w:multiLevelType w:val="hybridMultilevel"/>
    <w:tmpl w:val="1E4E15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48E82683"/>
    <w:multiLevelType w:val="hybridMultilevel"/>
    <w:tmpl w:val="575CD2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45407F"/>
    <w:multiLevelType w:val="hybridMultilevel"/>
    <w:tmpl w:val="8948F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D36921"/>
    <w:multiLevelType w:val="hybridMultilevel"/>
    <w:tmpl w:val="8948F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3A5674"/>
    <w:multiLevelType w:val="hybridMultilevel"/>
    <w:tmpl w:val="AF829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066E20"/>
    <w:multiLevelType w:val="hybridMultilevel"/>
    <w:tmpl w:val="A6F6D35C"/>
    <w:lvl w:ilvl="0" w:tplc="3116A48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0" w15:restartNumberingAfterBreak="0">
    <w:nsid w:val="624F4C25"/>
    <w:multiLevelType w:val="hybridMultilevel"/>
    <w:tmpl w:val="F12CB3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DA52B85"/>
    <w:multiLevelType w:val="multilevel"/>
    <w:tmpl w:val="72E8C4A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2" w15:restartNumberingAfterBreak="0">
    <w:nsid w:val="6F0D17B2"/>
    <w:multiLevelType w:val="hybridMultilevel"/>
    <w:tmpl w:val="7E9ED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0623CA7"/>
    <w:multiLevelType w:val="hybridMultilevel"/>
    <w:tmpl w:val="364C8446"/>
    <w:lvl w:ilvl="0" w:tplc="0409000F">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45" w15:restartNumberingAfterBreak="0">
    <w:nsid w:val="70A249A2"/>
    <w:multiLevelType w:val="hybridMultilevel"/>
    <w:tmpl w:val="07DE08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D83968"/>
    <w:multiLevelType w:val="hybridMultilevel"/>
    <w:tmpl w:val="EE4EB6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9481A48"/>
    <w:multiLevelType w:val="hybridMultilevel"/>
    <w:tmpl w:val="EDB61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0A4BAA"/>
    <w:multiLevelType w:val="hybridMultilevel"/>
    <w:tmpl w:val="E9F86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0019224">
    <w:abstractNumId w:val="43"/>
  </w:num>
  <w:num w:numId="2" w16cid:durableId="1420104104">
    <w:abstractNumId w:val="1"/>
  </w:num>
  <w:num w:numId="3" w16cid:durableId="553543748">
    <w:abstractNumId w:val="20"/>
  </w:num>
  <w:num w:numId="4" w16cid:durableId="194586745">
    <w:abstractNumId w:val="12"/>
  </w:num>
  <w:num w:numId="5" w16cid:durableId="1771970975">
    <w:abstractNumId w:val="25"/>
  </w:num>
  <w:num w:numId="6" w16cid:durableId="1307051820">
    <w:abstractNumId w:val="38"/>
  </w:num>
  <w:num w:numId="7" w16cid:durableId="2147313265">
    <w:abstractNumId w:val="32"/>
  </w:num>
  <w:num w:numId="8" w16cid:durableId="1821461922">
    <w:abstractNumId w:val="19"/>
  </w:num>
  <w:num w:numId="9" w16cid:durableId="387655765">
    <w:abstractNumId w:val="3"/>
  </w:num>
  <w:num w:numId="10" w16cid:durableId="1625427478">
    <w:abstractNumId w:val="41"/>
  </w:num>
  <w:num w:numId="11" w16cid:durableId="1329092418">
    <w:abstractNumId w:val="14"/>
  </w:num>
  <w:num w:numId="12" w16cid:durableId="808134733">
    <w:abstractNumId w:val="28"/>
  </w:num>
  <w:num w:numId="13" w16cid:durableId="1515261596">
    <w:abstractNumId w:val="11"/>
  </w:num>
  <w:num w:numId="14" w16cid:durableId="1273979397">
    <w:abstractNumId w:val="6"/>
  </w:num>
  <w:num w:numId="15" w16cid:durableId="847642631">
    <w:abstractNumId w:val="31"/>
  </w:num>
  <w:num w:numId="16" w16cid:durableId="756757104">
    <w:abstractNumId w:val="33"/>
  </w:num>
  <w:num w:numId="17" w16cid:durableId="1486236755">
    <w:abstractNumId w:val="13"/>
  </w:num>
  <w:num w:numId="18" w16cid:durableId="826166818">
    <w:abstractNumId w:val="26"/>
  </w:num>
  <w:num w:numId="19" w16cid:durableId="1581480028">
    <w:abstractNumId w:val="21"/>
  </w:num>
  <w:num w:numId="20" w16cid:durableId="1410734902">
    <w:abstractNumId w:val="47"/>
  </w:num>
  <w:num w:numId="21" w16cid:durableId="1993097990">
    <w:abstractNumId w:val="2"/>
  </w:num>
  <w:num w:numId="22" w16cid:durableId="1171332304">
    <w:abstractNumId w:val="9"/>
  </w:num>
  <w:num w:numId="23" w16cid:durableId="647589425">
    <w:abstractNumId w:val="42"/>
  </w:num>
  <w:num w:numId="24" w16cid:durableId="243540007">
    <w:abstractNumId w:val="46"/>
  </w:num>
  <w:num w:numId="25" w16cid:durableId="1170945651">
    <w:abstractNumId w:val="34"/>
  </w:num>
  <w:num w:numId="26" w16cid:durableId="1320500446">
    <w:abstractNumId w:val="35"/>
  </w:num>
  <w:num w:numId="27" w16cid:durableId="851381010">
    <w:abstractNumId w:val="36"/>
  </w:num>
  <w:num w:numId="28" w16cid:durableId="1223633747">
    <w:abstractNumId w:val="48"/>
  </w:num>
  <w:num w:numId="29" w16cid:durableId="1057437177">
    <w:abstractNumId w:val="23"/>
  </w:num>
  <w:num w:numId="30" w16cid:durableId="990715965">
    <w:abstractNumId w:val="0"/>
  </w:num>
  <w:num w:numId="31" w16cid:durableId="785268781">
    <w:abstractNumId w:val="40"/>
  </w:num>
  <w:num w:numId="32" w16cid:durableId="2086490054">
    <w:abstractNumId w:val="29"/>
  </w:num>
  <w:num w:numId="33" w16cid:durableId="779572341">
    <w:abstractNumId w:val="17"/>
  </w:num>
  <w:num w:numId="34" w16cid:durableId="1090547707">
    <w:abstractNumId w:val="22"/>
  </w:num>
  <w:num w:numId="35" w16cid:durableId="1141263064">
    <w:abstractNumId w:val="4"/>
  </w:num>
  <w:num w:numId="36" w16cid:durableId="183788550">
    <w:abstractNumId w:val="10"/>
  </w:num>
  <w:num w:numId="37" w16cid:durableId="1748577958">
    <w:abstractNumId w:val="44"/>
  </w:num>
  <w:num w:numId="38" w16cid:durableId="1707100607">
    <w:abstractNumId w:val="45"/>
  </w:num>
  <w:num w:numId="39" w16cid:durableId="470945346">
    <w:abstractNumId w:val="27"/>
  </w:num>
  <w:num w:numId="40" w16cid:durableId="323124374">
    <w:abstractNumId w:val="30"/>
  </w:num>
  <w:num w:numId="41" w16cid:durableId="1908496920">
    <w:abstractNumId w:val="37"/>
  </w:num>
  <w:num w:numId="42" w16cid:durableId="1355498286">
    <w:abstractNumId w:val="15"/>
  </w:num>
  <w:num w:numId="43" w16cid:durableId="2038002266">
    <w:abstractNumId w:val="16"/>
  </w:num>
  <w:num w:numId="44" w16cid:durableId="687487647">
    <w:abstractNumId w:val="8"/>
  </w:num>
  <w:num w:numId="45" w16cid:durableId="2005358094">
    <w:abstractNumId w:val="5"/>
  </w:num>
  <w:num w:numId="46" w16cid:durableId="2088844885">
    <w:abstractNumId w:val="7"/>
  </w:num>
  <w:num w:numId="47" w16cid:durableId="103500529">
    <w:abstractNumId w:val="24"/>
  </w:num>
  <w:num w:numId="48" w16cid:durableId="1325933128">
    <w:abstractNumId w:val="18"/>
  </w:num>
  <w:num w:numId="49" w16cid:durableId="117822741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B61"/>
    <w:rsid w:val="000068BC"/>
    <w:rsid w:val="0000691F"/>
    <w:rsid w:val="00011F23"/>
    <w:rsid w:val="000146E6"/>
    <w:rsid w:val="00014BAA"/>
    <w:rsid w:val="00021780"/>
    <w:rsid w:val="00023E93"/>
    <w:rsid w:val="00046EED"/>
    <w:rsid w:val="00047744"/>
    <w:rsid w:val="00053122"/>
    <w:rsid w:val="00064FF1"/>
    <w:rsid w:val="000842EB"/>
    <w:rsid w:val="00086E28"/>
    <w:rsid w:val="00093BD0"/>
    <w:rsid w:val="00096FC8"/>
    <w:rsid w:val="000A6930"/>
    <w:rsid w:val="000B3B12"/>
    <w:rsid w:val="000B7990"/>
    <w:rsid w:val="000C4130"/>
    <w:rsid w:val="000D1C9A"/>
    <w:rsid w:val="000D6B30"/>
    <w:rsid w:val="000E0212"/>
    <w:rsid w:val="000E5DF1"/>
    <w:rsid w:val="000F44B4"/>
    <w:rsid w:val="00102DF4"/>
    <w:rsid w:val="00107288"/>
    <w:rsid w:val="001313F4"/>
    <w:rsid w:val="00141453"/>
    <w:rsid w:val="00143989"/>
    <w:rsid w:val="001761CC"/>
    <w:rsid w:val="00187C9F"/>
    <w:rsid w:val="001902DB"/>
    <w:rsid w:val="001C2162"/>
    <w:rsid w:val="001C4E5B"/>
    <w:rsid w:val="001C5A5E"/>
    <w:rsid w:val="001E48E7"/>
    <w:rsid w:val="001F002D"/>
    <w:rsid w:val="001F0034"/>
    <w:rsid w:val="001F1E50"/>
    <w:rsid w:val="00212F06"/>
    <w:rsid w:val="002143A8"/>
    <w:rsid w:val="0021718D"/>
    <w:rsid w:val="00220A9B"/>
    <w:rsid w:val="00220BDE"/>
    <w:rsid w:val="00233F20"/>
    <w:rsid w:val="0025308C"/>
    <w:rsid w:val="002661D9"/>
    <w:rsid w:val="00296E0E"/>
    <w:rsid w:val="002A5DD1"/>
    <w:rsid w:val="002B50E9"/>
    <w:rsid w:val="002C5EE0"/>
    <w:rsid w:val="002D4039"/>
    <w:rsid w:val="002E0458"/>
    <w:rsid w:val="002E7FC7"/>
    <w:rsid w:val="003004DA"/>
    <w:rsid w:val="00314A83"/>
    <w:rsid w:val="00320E7D"/>
    <w:rsid w:val="00333003"/>
    <w:rsid w:val="0033406C"/>
    <w:rsid w:val="00341E4B"/>
    <w:rsid w:val="00344605"/>
    <w:rsid w:val="003620C0"/>
    <w:rsid w:val="0036476A"/>
    <w:rsid w:val="0037141D"/>
    <w:rsid w:val="00377D51"/>
    <w:rsid w:val="00377DD2"/>
    <w:rsid w:val="003927EA"/>
    <w:rsid w:val="003A69AB"/>
    <w:rsid w:val="003C5E4F"/>
    <w:rsid w:val="003D5D45"/>
    <w:rsid w:val="003E0EA0"/>
    <w:rsid w:val="003E7CB6"/>
    <w:rsid w:val="00413DF8"/>
    <w:rsid w:val="00425F7F"/>
    <w:rsid w:val="004260FE"/>
    <w:rsid w:val="00434983"/>
    <w:rsid w:val="00445B27"/>
    <w:rsid w:val="0045653C"/>
    <w:rsid w:val="00460147"/>
    <w:rsid w:val="004613E8"/>
    <w:rsid w:val="00461DB2"/>
    <w:rsid w:val="00464637"/>
    <w:rsid w:val="00465F29"/>
    <w:rsid w:val="004800C6"/>
    <w:rsid w:val="00482056"/>
    <w:rsid w:val="00490CD3"/>
    <w:rsid w:val="004C3BAD"/>
    <w:rsid w:val="004C4331"/>
    <w:rsid w:val="004D4212"/>
    <w:rsid w:val="004E3084"/>
    <w:rsid w:val="004F2475"/>
    <w:rsid w:val="004F68A2"/>
    <w:rsid w:val="0051585E"/>
    <w:rsid w:val="005243B9"/>
    <w:rsid w:val="00524CDD"/>
    <w:rsid w:val="00531E41"/>
    <w:rsid w:val="00544E3F"/>
    <w:rsid w:val="005459E0"/>
    <w:rsid w:val="00557A05"/>
    <w:rsid w:val="00581992"/>
    <w:rsid w:val="00590B27"/>
    <w:rsid w:val="005A2447"/>
    <w:rsid w:val="005A755A"/>
    <w:rsid w:val="005B112C"/>
    <w:rsid w:val="005B5824"/>
    <w:rsid w:val="005C1A42"/>
    <w:rsid w:val="005D5DB7"/>
    <w:rsid w:val="005E4AF3"/>
    <w:rsid w:val="005F34AD"/>
    <w:rsid w:val="005F58B4"/>
    <w:rsid w:val="006020A6"/>
    <w:rsid w:val="00605D4A"/>
    <w:rsid w:val="006112DD"/>
    <w:rsid w:val="0061146E"/>
    <w:rsid w:val="0062761F"/>
    <w:rsid w:val="006371B6"/>
    <w:rsid w:val="00647482"/>
    <w:rsid w:val="00656B1E"/>
    <w:rsid w:val="0066191A"/>
    <w:rsid w:val="0066611D"/>
    <w:rsid w:val="00667140"/>
    <w:rsid w:val="00673F80"/>
    <w:rsid w:val="00686D49"/>
    <w:rsid w:val="006948DE"/>
    <w:rsid w:val="006A0FCA"/>
    <w:rsid w:val="006A7CA2"/>
    <w:rsid w:val="006B2041"/>
    <w:rsid w:val="006B4BC5"/>
    <w:rsid w:val="006B4F02"/>
    <w:rsid w:val="006D209A"/>
    <w:rsid w:val="006E0011"/>
    <w:rsid w:val="006F162C"/>
    <w:rsid w:val="00712A94"/>
    <w:rsid w:val="00714A31"/>
    <w:rsid w:val="007301E5"/>
    <w:rsid w:val="00731DC0"/>
    <w:rsid w:val="00736F06"/>
    <w:rsid w:val="00741B9A"/>
    <w:rsid w:val="00753953"/>
    <w:rsid w:val="00757802"/>
    <w:rsid w:val="00760A35"/>
    <w:rsid w:val="0077178E"/>
    <w:rsid w:val="00773E20"/>
    <w:rsid w:val="007746AB"/>
    <w:rsid w:val="00775634"/>
    <w:rsid w:val="007874FA"/>
    <w:rsid w:val="00791876"/>
    <w:rsid w:val="007B0E54"/>
    <w:rsid w:val="007B1A2D"/>
    <w:rsid w:val="007B2139"/>
    <w:rsid w:val="007C06CD"/>
    <w:rsid w:val="007C5787"/>
    <w:rsid w:val="007C6908"/>
    <w:rsid w:val="007E3A20"/>
    <w:rsid w:val="007E3CB8"/>
    <w:rsid w:val="007E7F54"/>
    <w:rsid w:val="008156EA"/>
    <w:rsid w:val="0081623B"/>
    <w:rsid w:val="00817106"/>
    <w:rsid w:val="0082351B"/>
    <w:rsid w:val="00825B0F"/>
    <w:rsid w:val="00845AF6"/>
    <w:rsid w:val="00877AAC"/>
    <w:rsid w:val="008806A0"/>
    <w:rsid w:val="00882D37"/>
    <w:rsid w:val="008A248D"/>
    <w:rsid w:val="008B41AE"/>
    <w:rsid w:val="008D7B6D"/>
    <w:rsid w:val="008E42E2"/>
    <w:rsid w:val="008F1EAE"/>
    <w:rsid w:val="008F6829"/>
    <w:rsid w:val="009125CE"/>
    <w:rsid w:val="00915521"/>
    <w:rsid w:val="009275A2"/>
    <w:rsid w:val="00927901"/>
    <w:rsid w:val="009307B0"/>
    <w:rsid w:val="00931E0C"/>
    <w:rsid w:val="00937CA3"/>
    <w:rsid w:val="009458C4"/>
    <w:rsid w:val="00955C22"/>
    <w:rsid w:val="00963C6C"/>
    <w:rsid w:val="009756F7"/>
    <w:rsid w:val="009A5CA6"/>
    <w:rsid w:val="009A62C5"/>
    <w:rsid w:val="009B15E4"/>
    <w:rsid w:val="009B37BE"/>
    <w:rsid w:val="009B37F5"/>
    <w:rsid w:val="009B6888"/>
    <w:rsid w:val="009C0161"/>
    <w:rsid w:val="009C4BBB"/>
    <w:rsid w:val="009D108D"/>
    <w:rsid w:val="009E1436"/>
    <w:rsid w:val="009E5668"/>
    <w:rsid w:val="009F0ADA"/>
    <w:rsid w:val="009F7996"/>
    <w:rsid w:val="00A0041B"/>
    <w:rsid w:val="00A10072"/>
    <w:rsid w:val="00A10B45"/>
    <w:rsid w:val="00A121FB"/>
    <w:rsid w:val="00A1279C"/>
    <w:rsid w:val="00A130CC"/>
    <w:rsid w:val="00A15584"/>
    <w:rsid w:val="00A3547E"/>
    <w:rsid w:val="00A36954"/>
    <w:rsid w:val="00A40ADE"/>
    <w:rsid w:val="00A44EBE"/>
    <w:rsid w:val="00A47B59"/>
    <w:rsid w:val="00A50745"/>
    <w:rsid w:val="00A5493C"/>
    <w:rsid w:val="00A56DC8"/>
    <w:rsid w:val="00A57D1F"/>
    <w:rsid w:val="00A61001"/>
    <w:rsid w:val="00A74E5A"/>
    <w:rsid w:val="00A74F76"/>
    <w:rsid w:val="00A75FDB"/>
    <w:rsid w:val="00A85532"/>
    <w:rsid w:val="00A86FF7"/>
    <w:rsid w:val="00A90539"/>
    <w:rsid w:val="00A94469"/>
    <w:rsid w:val="00AA79E9"/>
    <w:rsid w:val="00AB0A70"/>
    <w:rsid w:val="00AC04F2"/>
    <w:rsid w:val="00AD309A"/>
    <w:rsid w:val="00AE366F"/>
    <w:rsid w:val="00AF0C63"/>
    <w:rsid w:val="00AF68A4"/>
    <w:rsid w:val="00B10D50"/>
    <w:rsid w:val="00B15A9E"/>
    <w:rsid w:val="00B346DF"/>
    <w:rsid w:val="00B570EB"/>
    <w:rsid w:val="00B618D9"/>
    <w:rsid w:val="00B63B0F"/>
    <w:rsid w:val="00B74D98"/>
    <w:rsid w:val="00B7678A"/>
    <w:rsid w:val="00B77FA5"/>
    <w:rsid w:val="00BD03D1"/>
    <w:rsid w:val="00BD6957"/>
    <w:rsid w:val="00BE2024"/>
    <w:rsid w:val="00BF35D5"/>
    <w:rsid w:val="00BF3A3A"/>
    <w:rsid w:val="00C16B6A"/>
    <w:rsid w:val="00C1795D"/>
    <w:rsid w:val="00C35B07"/>
    <w:rsid w:val="00C46354"/>
    <w:rsid w:val="00C54908"/>
    <w:rsid w:val="00C67472"/>
    <w:rsid w:val="00C71E18"/>
    <w:rsid w:val="00C74890"/>
    <w:rsid w:val="00C83C91"/>
    <w:rsid w:val="00C83DA0"/>
    <w:rsid w:val="00C8693F"/>
    <w:rsid w:val="00C924D4"/>
    <w:rsid w:val="00C96BB5"/>
    <w:rsid w:val="00CA0736"/>
    <w:rsid w:val="00CB5D36"/>
    <w:rsid w:val="00CC4484"/>
    <w:rsid w:val="00CC7877"/>
    <w:rsid w:val="00CD105C"/>
    <w:rsid w:val="00CD23A8"/>
    <w:rsid w:val="00CF11A5"/>
    <w:rsid w:val="00CF4901"/>
    <w:rsid w:val="00CF679E"/>
    <w:rsid w:val="00CF69FA"/>
    <w:rsid w:val="00D05C0F"/>
    <w:rsid w:val="00D138D7"/>
    <w:rsid w:val="00D14E06"/>
    <w:rsid w:val="00D216C5"/>
    <w:rsid w:val="00D217BF"/>
    <w:rsid w:val="00D22171"/>
    <w:rsid w:val="00D24D8B"/>
    <w:rsid w:val="00D30845"/>
    <w:rsid w:val="00D32470"/>
    <w:rsid w:val="00D53BBE"/>
    <w:rsid w:val="00D60743"/>
    <w:rsid w:val="00D66E27"/>
    <w:rsid w:val="00D93791"/>
    <w:rsid w:val="00DA1C1B"/>
    <w:rsid w:val="00DA2C73"/>
    <w:rsid w:val="00DA4EAA"/>
    <w:rsid w:val="00DC25A5"/>
    <w:rsid w:val="00DE5692"/>
    <w:rsid w:val="00E0124F"/>
    <w:rsid w:val="00E04D94"/>
    <w:rsid w:val="00E12776"/>
    <w:rsid w:val="00E12AE6"/>
    <w:rsid w:val="00E14CEE"/>
    <w:rsid w:val="00E204C0"/>
    <w:rsid w:val="00E26483"/>
    <w:rsid w:val="00E2784D"/>
    <w:rsid w:val="00E373EB"/>
    <w:rsid w:val="00E421F9"/>
    <w:rsid w:val="00E452A2"/>
    <w:rsid w:val="00E56DB6"/>
    <w:rsid w:val="00E64188"/>
    <w:rsid w:val="00E6570B"/>
    <w:rsid w:val="00E70271"/>
    <w:rsid w:val="00E71C79"/>
    <w:rsid w:val="00E74DBF"/>
    <w:rsid w:val="00E76A3D"/>
    <w:rsid w:val="00E938C2"/>
    <w:rsid w:val="00E9556A"/>
    <w:rsid w:val="00E97126"/>
    <w:rsid w:val="00EA6B5D"/>
    <w:rsid w:val="00EC07FD"/>
    <w:rsid w:val="00EC5DCF"/>
    <w:rsid w:val="00ED24E8"/>
    <w:rsid w:val="00ED5888"/>
    <w:rsid w:val="00ED6453"/>
    <w:rsid w:val="00EE48F9"/>
    <w:rsid w:val="00EF0795"/>
    <w:rsid w:val="00EF118F"/>
    <w:rsid w:val="00EF12BE"/>
    <w:rsid w:val="00EF2A21"/>
    <w:rsid w:val="00F10C89"/>
    <w:rsid w:val="00F30BD7"/>
    <w:rsid w:val="00F450D5"/>
    <w:rsid w:val="00F4737E"/>
    <w:rsid w:val="00F50AA6"/>
    <w:rsid w:val="00F546CE"/>
    <w:rsid w:val="00F5542E"/>
    <w:rsid w:val="00F5552A"/>
    <w:rsid w:val="00F563E2"/>
    <w:rsid w:val="00F7074A"/>
    <w:rsid w:val="00FB19E0"/>
    <w:rsid w:val="00FB4647"/>
    <w:rsid w:val="00FB7A83"/>
    <w:rsid w:val="00FB7E68"/>
    <w:rsid w:val="00FC0BEC"/>
    <w:rsid w:val="00FD1591"/>
    <w:rsid w:val="00FD7B84"/>
    <w:rsid w:val="00FE0443"/>
    <w:rsid w:val="00FE1618"/>
    <w:rsid w:val="00FE6357"/>
    <w:rsid w:val="00FF57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autoRedefine/>
    <w:uiPriority w:val="9"/>
    <w:qFormat/>
    <w:rsid w:val="001F1E50"/>
    <w:pPr>
      <w:keepNext/>
      <w:keepLines/>
      <w:spacing w:before="100" w:beforeAutospacing="1" w:after="100" w:afterAutospacing="1" w:line="360" w:lineRule="auto"/>
      <w:jc w:val="center"/>
      <w:outlineLvl w:val="0"/>
    </w:pPr>
    <w:rPr>
      <w:rFonts w:ascii="Sakkal Majalla" w:eastAsiaTheme="majorEastAsia" w:hAnsi="Sakkal Majalla" w:cs="Sakkal Majalla"/>
      <w:b/>
      <w:bCs/>
      <w:sz w:val="44"/>
      <w:szCs w:val="40"/>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0EA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1A42"/>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5C1A4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5C1A4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5C1A42"/>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5C1A42"/>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F1E50"/>
    <w:rPr>
      <w:rFonts w:ascii="Sakkal Majalla" w:eastAsiaTheme="majorEastAsia" w:hAnsi="Sakkal Majalla" w:cs="Sakkal Majalla"/>
      <w:b/>
      <w:bCs/>
      <w:sz w:val="44"/>
      <w:szCs w:val="40"/>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table" w:customStyle="1" w:styleId="3-11">
    <w:name w:val="جدول شبكة 3 - تمييز 11"/>
    <w:basedOn w:val="TableNormal"/>
    <w:uiPriority w:val="48"/>
    <w:rsid w:val="00BD6957"/>
    <w:pPr>
      <w:bidi/>
      <w:spacing w:after="0" w:line="240" w:lineRule="auto"/>
      <w:ind w:firstLine="720"/>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F0ADA"/>
  </w:style>
  <w:style w:type="table" w:styleId="PlainTable3">
    <w:name w:val="Plain Table 3"/>
    <w:basedOn w:val="TableNormal"/>
    <w:uiPriority w:val="43"/>
    <w:rsid w:val="00F50AA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58199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81992"/>
    <w:rPr>
      <w:b/>
      <w:bCs/>
    </w:rPr>
  </w:style>
  <w:style w:type="character" w:customStyle="1" w:styleId="Heading4Char">
    <w:name w:val="Heading 4 Char"/>
    <w:basedOn w:val="DefaultParagraphFont"/>
    <w:link w:val="Heading4"/>
    <w:uiPriority w:val="9"/>
    <w:semiHidden/>
    <w:rsid w:val="003E0EA0"/>
    <w:rPr>
      <w:rFonts w:asciiTheme="majorHAnsi" w:eastAsiaTheme="majorEastAsia" w:hAnsiTheme="majorHAnsi" w:cstheme="majorBidi"/>
      <w:i/>
      <w:iCs/>
      <w:color w:val="2F5496" w:themeColor="accent1" w:themeShade="BF"/>
    </w:rPr>
  </w:style>
  <w:style w:type="paragraph" w:customStyle="1" w:styleId="51">
    <w:name w:val="عنوان 51"/>
    <w:basedOn w:val="Normal"/>
    <w:next w:val="Normal"/>
    <w:uiPriority w:val="9"/>
    <w:semiHidden/>
    <w:unhideWhenUsed/>
    <w:qFormat/>
    <w:rsid w:val="005C1A42"/>
    <w:pPr>
      <w:keepNext/>
      <w:keepLines/>
      <w:bidi w:val="0"/>
      <w:spacing w:before="80" w:after="40" w:line="278" w:lineRule="auto"/>
      <w:outlineLvl w:val="4"/>
    </w:pPr>
    <w:rPr>
      <w:rFonts w:eastAsia="Times New Roman" w:cs="Times New Roman"/>
      <w:color w:val="0F4761"/>
      <w:sz w:val="24"/>
      <w:szCs w:val="24"/>
    </w:rPr>
  </w:style>
  <w:style w:type="paragraph" w:customStyle="1" w:styleId="61">
    <w:name w:val="عنوان 61"/>
    <w:basedOn w:val="Normal"/>
    <w:next w:val="Normal"/>
    <w:uiPriority w:val="9"/>
    <w:semiHidden/>
    <w:unhideWhenUsed/>
    <w:qFormat/>
    <w:rsid w:val="005C1A42"/>
    <w:pPr>
      <w:keepNext/>
      <w:keepLines/>
      <w:bidi w:val="0"/>
      <w:spacing w:before="40" w:after="0" w:line="278" w:lineRule="auto"/>
      <w:outlineLvl w:val="5"/>
    </w:pPr>
    <w:rPr>
      <w:rFonts w:eastAsia="Times New Roman" w:cs="Times New Roman"/>
      <w:i/>
      <w:iCs/>
      <w:color w:val="595959"/>
      <w:sz w:val="24"/>
      <w:szCs w:val="24"/>
    </w:rPr>
  </w:style>
  <w:style w:type="paragraph" w:customStyle="1" w:styleId="71">
    <w:name w:val="عنوان 71"/>
    <w:basedOn w:val="Normal"/>
    <w:next w:val="Normal"/>
    <w:uiPriority w:val="9"/>
    <w:semiHidden/>
    <w:unhideWhenUsed/>
    <w:qFormat/>
    <w:rsid w:val="005C1A42"/>
    <w:pPr>
      <w:keepNext/>
      <w:keepLines/>
      <w:bidi w:val="0"/>
      <w:spacing w:before="40" w:after="0" w:line="278" w:lineRule="auto"/>
      <w:outlineLvl w:val="6"/>
    </w:pPr>
    <w:rPr>
      <w:rFonts w:eastAsia="Times New Roman" w:cs="Times New Roman"/>
      <w:color w:val="595959"/>
      <w:sz w:val="24"/>
      <w:szCs w:val="24"/>
    </w:rPr>
  </w:style>
  <w:style w:type="paragraph" w:customStyle="1" w:styleId="81">
    <w:name w:val="عنوان 81"/>
    <w:basedOn w:val="Normal"/>
    <w:next w:val="Normal"/>
    <w:uiPriority w:val="9"/>
    <w:semiHidden/>
    <w:unhideWhenUsed/>
    <w:qFormat/>
    <w:rsid w:val="005C1A42"/>
    <w:pPr>
      <w:keepNext/>
      <w:keepLines/>
      <w:bidi w:val="0"/>
      <w:spacing w:after="0" w:line="278" w:lineRule="auto"/>
      <w:outlineLvl w:val="7"/>
    </w:pPr>
    <w:rPr>
      <w:rFonts w:eastAsia="Times New Roman" w:cs="Times New Roman"/>
      <w:i/>
      <w:iCs/>
      <w:color w:val="272727"/>
      <w:sz w:val="24"/>
      <w:szCs w:val="24"/>
    </w:rPr>
  </w:style>
  <w:style w:type="paragraph" w:customStyle="1" w:styleId="91">
    <w:name w:val="عنوان 91"/>
    <w:basedOn w:val="Normal"/>
    <w:next w:val="Normal"/>
    <w:uiPriority w:val="9"/>
    <w:semiHidden/>
    <w:unhideWhenUsed/>
    <w:qFormat/>
    <w:rsid w:val="005C1A42"/>
    <w:pPr>
      <w:keepNext/>
      <w:keepLines/>
      <w:bidi w:val="0"/>
      <w:spacing w:after="0" w:line="278" w:lineRule="auto"/>
      <w:outlineLvl w:val="8"/>
    </w:pPr>
    <w:rPr>
      <w:rFonts w:eastAsia="Times New Roman" w:cs="Times New Roman"/>
      <w:color w:val="272727"/>
      <w:sz w:val="24"/>
      <w:szCs w:val="24"/>
    </w:rPr>
  </w:style>
  <w:style w:type="numbering" w:customStyle="1" w:styleId="10">
    <w:name w:val="بلا قائمة1"/>
    <w:next w:val="NoList"/>
    <w:uiPriority w:val="99"/>
    <w:semiHidden/>
    <w:unhideWhenUsed/>
    <w:rsid w:val="005C1A42"/>
  </w:style>
  <w:style w:type="character" w:customStyle="1" w:styleId="Heading5Char">
    <w:name w:val="Heading 5 Char"/>
    <w:basedOn w:val="DefaultParagraphFont"/>
    <w:link w:val="Heading5"/>
    <w:uiPriority w:val="9"/>
    <w:semiHidden/>
    <w:rsid w:val="005C1A42"/>
    <w:rPr>
      <w:rFonts w:eastAsia="Times New Roman" w:cs="Times New Roman"/>
      <w:color w:val="0F4761"/>
    </w:rPr>
  </w:style>
  <w:style w:type="character" w:customStyle="1" w:styleId="Heading6Char">
    <w:name w:val="Heading 6 Char"/>
    <w:basedOn w:val="DefaultParagraphFont"/>
    <w:link w:val="Heading6"/>
    <w:uiPriority w:val="9"/>
    <w:semiHidden/>
    <w:rsid w:val="005C1A42"/>
    <w:rPr>
      <w:rFonts w:eastAsia="Times New Roman" w:cs="Times New Roman"/>
      <w:i/>
      <w:iCs/>
      <w:color w:val="595959"/>
    </w:rPr>
  </w:style>
  <w:style w:type="character" w:customStyle="1" w:styleId="Heading7Char">
    <w:name w:val="Heading 7 Char"/>
    <w:basedOn w:val="DefaultParagraphFont"/>
    <w:link w:val="Heading7"/>
    <w:uiPriority w:val="9"/>
    <w:semiHidden/>
    <w:rsid w:val="005C1A42"/>
    <w:rPr>
      <w:rFonts w:eastAsia="Times New Roman" w:cs="Times New Roman"/>
      <w:color w:val="595959"/>
    </w:rPr>
  </w:style>
  <w:style w:type="character" w:customStyle="1" w:styleId="Heading8Char">
    <w:name w:val="Heading 8 Char"/>
    <w:basedOn w:val="DefaultParagraphFont"/>
    <w:link w:val="Heading8"/>
    <w:uiPriority w:val="9"/>
    <w:semiHidden/>
    <w:rsid w:val="005C1A42"/>
    <w:rPr>
      <w:rFonts w:eastAsia="Times New Roman" w:cs="Times New Roman"/>
      <w:i/>
      <w:iCs/>
      <w:color w:val="272727"/>
    </w:rPr>
  </w:style>
  <w:style w:type="character" w:customStyle="1" w:styleId="Heading9Char">
    <w:name w:val="Heading 9 Char"/>
    <w:basedOn w:val="DefaultParagraphFont"/>
    <w:link w:val="Heading9"/>
    <w:uiPriority w:val="9"/>
    <w:semiHidden/>
    <w:rsid w:val="005C1A42"/>
    <w:rPr>
      <w:rFonts w:eastAsia="Times New Roman" w:cs="Times New Roman"/>
      <w:color w:val="272727"/>
    </w:rPr>
  </w:style>
  <w:style w:type="paragraph" w:customStyle="1" w:styleId="11">
    <w:name w:val="العنوان1"/>
    <w:basedOn w:val="Normal"/>
    <w:next w:val="Normal"/>
    <w:uiPriority w:val="10"/>
    <w:qFormat/>
    <w:rsid w:val="005C1A42"/>
    <w:pPr>
      <w:bidi w:val="0"/>
      <w:spacing w:after="80" w:line="240" w:lineRule="auto"/>
      <w:contextualSpacing/>
    </w:pPr>
    <w:rPr>
      <w:rFonts w:ascii="Aptos Display" w:eastAsia="Times New Roman" w:hAnsi="Aptos Display" w:cs="Times New Roman"/>
      <w:spacing w:val="-10"/>
      <w:kern w:val="28"/>
      <w:sz w:val="56"/>
      <w:szCs w:val="56"/>
    </w:rPr>
  </w:style>
  <w:style w:type="character" w:customStyle="1" w:styleId="TitleChar">
    <w:name w:val="Title Char"/>
    <w:basedOn w:val="DefaultParagraphFont"/>
    <w:link w:val="Title"/>
    <w:uiPriority w:val="10"/>
    <w:rsid w:val="005C1A42"/>
    <w:rPr>
      <w:rFonts w:ascii="Aptos Display" w:eastAsia="Times New Roman" w:hAnsi="Aptos Display" w:cs="Times New Roman"/>
      <w:spacing w:val="-10"/>
      <w:kern w:val="28"/>
      <w:sz w:val="56"/>
      <w:szCs w:val="56"/>
    </w:rPr>
  </w:style>
  <w:style w:type="paragraph" w:customStyle="1" w:styleId="12">
    <w:name w:val="عنوان فرعي1"/>
    <w:basedOn w:val="Normal"/>
    <w:next w:val="Normal"/>
    <w:uiPriority w:val="11"/>
    <w:qFormat/>
    <w:rsid w:val="005C1A42"/>
    <w:pPr>
      <w:numPr>
        <w:ilvl w:val="1"/>
      </w:numPr>
      <w:bidi w:val="0"/>
      <w:spacing w:line="278" w:lineRule="auto"/>
    </w:pPr>
    <w:rPr>
      <w:rFonts w:eastAsia="Times New Roman" w:cs="Times New Roman"/>
      <w:color w:val="595959"/>
      <w:spacing w:val="15"/>
      <w:sz w:val="28"/>
      <w:szCs w:val="28"/>
    </w:rPr>
  </w:style>
  <w:style w:type="character" w:customStyle="1" w:styleId="SubtitleChar">
    <w:name w:val="Subtitle Char"/>
    <w:basedOn w:val="DefaultParagraphFont"/>
    <w:link w:val="Subtitle"/>
    <w:uiPriority w:val="11"/>
    <w:rsid w:val="005C1A42"/>
    <w:rPr>
      <w:rFonts w:eastAsia="Times New Roman" w:cs="Times New Roman"/>
      <w:color w:val="595959"/>
      <w:spacing w:val="15"/>
      <w:sz w:val="28"/>
      <w:szCs w:val="28"/>
    </w:rPr>
  </w:style>
  <w:style w:type="paragraph" w:customStyle="1" w:styleId="13">
    <w:name w:val="اقتباس1"/>
    <w:basedOn w:val="Normal"/>
    <w:next w:val="Normal"/>
    <w:uiPriority w:val="29"/>
    <w:qFormat/>
    <w:rsid w:val="005C1A42"/>
    <w:pPr>
      <w:bidi w:val="0"/>
      <w:spacing w:before="160" w:line="278" w:lineRule="auto"/>
      <w:jc w:val="center"/>
    </w:pPr>
    <w:rPr>
      <w:rFonts w:eastAsia="Times New Roman"/>
      <w:i/>
      <w:iCs/>
      <w:color w:val="404040"/>
      <w:sz w:val="24"/>
      <w:szCs w:val="24"/>
    </w:rPr>
  </w:style>
  <w:style w:type="character" w:customStyle="1" w:styleId="QuoteChar">
    <w:name w:val="Quote Char"/>
    <w:basedOn w:val="DefaultParagraphFont"/>
    <w:link w:val="Quote"/>
    <w:uiPriority w:val="29"/>
    <w:rsid w:val="005C1A42"/>
    <w:rPr>
      <w:i/>
      <w:iCs/>
      <w:color w:val="404040"/>
    </w:rPr>
  </w:style>
  <w:style w:type="character" w:customStyle="1" w:styleId="14">
    <w:name w:val="تأكيد مكثف1"/>
    <w:basedOn w:val="DefaultParagraphFont"/>
    <w:uiPriority w:val="21"/>
    <w:qFormat/>
    <w:rsid w:val="005C1A42"/>
    <w:rPr>
      <w:i/>
      <w:iCs/>
      <w:color w:val="0F4761"/>
    </w:rPr>
  </w:style>
  <w:style w:type="paragraph" w:customStyle="1" w:styleId="15">
    <w:name w:val="اقتباس مكثف1"/>
    <w:basedOn w:val="Normal"/>
    <w:next w:val="Normal"/>
    <w:uiPriority w:val="30"/>
    <w:qFormat/>
    <w:rsid w:val="005C1A42"/>
    <w:pPr>
      <w:pBdr>
        <w:top w:val="single" w:sz="4" w:space="10" w:color="0F4761"/>
        <w:bottom w:val="single" w:sz="4" w:space="10" w:color="0F4761"/>
      </w:pBdr>
      <w:bidi w:val="0"/>
      <w:spacing w:before="360" w:after="360" w:line="278" w:lineRule="auto"/>
      <w:ind w:left="864" w:right="864"/>
      <w:jc w:val="center"/>
    </w:pPr>
    <w:rPr>
      <w:rFonts w:eastAsia="Times New Roman"/>
      <w:i/>
      <w:iCs/>
      <w:color w:val="0F4761"/>
      <w:sz w:val="24"/>
      <w:szCs w:val="24"/>
    </w:rPr>
  </w:style>
  <w:style w:type="character" w:customStyle="1" w:styleId="IntenseQuoteChar">
    <w:name w:val="Intense Quote Char"/>
    <w:basedOn w:val="DefaultParagraphFont"/>
    <w:link w:val="IntenseQuote"/>
    <w:uiPriority w:val="30"/>
    <w:rsid w:val="005C1A42"/>
    <w:rPr>
      <w:i/>
      <w:iCs/>
      <w:color w:val="0F4761"/>
    </w:rPr>
  </w:style>
  <w:style w:type="character" w:customStyle="1" w:styleId="16">
    <w:name w:val="مرجع مكثف1"/>
    <w:basedOn w:val="DefaultParagraphFont"/>
    <w:uiPriority w:val="32"/>
    <w:qFormat/>
    <w:rsid w:val="005C1A42"/>
    <w:rPr>
      <w:b/>
      <w:bCs/>
      <w:smallCaps/>
      <w:color w:val="0F4761"/>
      <w:spacing w:val="5"/>
    </w:rPr>
  </w:style>
  <w:style w:type="character" w:styleId="PlaceholderText">
    <w:name w:val="Placeholder Text"/>
    <w:basedOn w:val="DefaultParagraphFont"/>
    <w:uiPriority w:val="99"/>
    <w:semiHidden/>
    <w:rsid w:val="005C1A42"/>
    <w:rPr>
      <w:color w:val="808080"/>
    </w:rPr>
  </w:style>
  <w:style w:type="table" w:customStyle="1" w:styleId="17">
    <w:name w:val="شبكة جدول1"/>
    <w:basedOn w:val="TableNormal"/>
    <w:next w:val="TableGrid"/>
    <w:uiPriority w:val="39"/>
    <w:rsid w:val="005C1A42"/>
    <w:pPr>
      <w:spacing w:after="0" w:line="240" w:lineRule="auto"/>
    </w:pPr>
    <w:rPr>
      <w:rFonts w:eastAsia="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DefaultParagraphFont"/>
    <w:uiPriority w:val="9"/>
    <w:semiHidden/>
    <w:rsid w:val="005C1A42"/>
    <w:rPr>
      <w:rFonts w:asciiTheme="majorHAnsi" w:eastAsiaTheme="majorEastAsia" w:hAnsiTheme="majorHAnsi" w:cstheme="majorBidi"/>
      <w:color w:val="2F5496" w:themeColor="accent1" w:themeShade="BF"/>
    </w:rPr>
  </w:style>
  <w:style w:type="character" w:customStyle="1" w:styleId="6Char1">
    <w:name w:val="عنوان 6 Char1"/>
    <w:basedOn w:val="DefaultParagraphFont"/>
    <w:uiPriority w:val="9"/>
    <w:semiHidden/>
    <w:rsid w:val="005C1A42"/>
    <w:rPr>
      <w:rFonts w:asciiTheme="majorHAnsi" w:eastAsiaTheme="majorEastAsia" w:hAnsiTheme="majorHAnsi" w:cstheme="majorBidi"/>
      <w:color w:val="1F3763" w:themeColor="accent1" w:themeShade="7F"/>
    </w:rPr>
  </w:style>
  <w:style w:type="character" w:customStyle="1" w:styleId="7Char1">
    <w:name w:val="عنوان 7 Char1"/>
    <w:basedOn w:val="DefaultParagraphFont"/>
    <w:uiPriority w:val="9"/>
    <w:semiHidden/>
    <w:rsid w:val="005C1A42"/>
    <w:rPr>
      <w:rFonts w:asciiTheme="majorHAnsi" w:eastAsiaTheme="majorEastAsia" w:hAnsiTheme="majorHAnsi" w:cstheme="majorBidi"/>
      <w:i/>
      <w:iCs/>
      <w:color w:val="1F3763" w:themeColor="accent1" w:themeShade="7F"/>
    </w:rPr>
  </w:style>
  <w:style w:type="character" w:customStyle="1" w:styleId="8Char1">
    <w:name w:val="عنوان 8 Char1"/>
    <w:basedOn w:val="DefaultParagraphFont"/>
    <w:uiPriority w:val="9"/>
    <w:semiHidden/>
    <w:rsid w:val="005C1A42"/>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DefaultParagraphFont"/>
    <w:uiPriority w:val="9"/>
    <w:semiHidden/>
    <w:rsid w:val="005C1A42"/>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5C1A42"/>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1">
    <w:name w:val="العنوان Char1"/>
    <w:basedOn w:val="DefaultParagraphFont"/>
    <w:uiPriority w:val="10"/>
    <w:rsid w:val="005C1A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1A42"/>
    <w:pPr>
      <w:numPr>
        <w:ilvl w:val="1"/>
      </w:numPr>
    </w:pPr>
    <w:rPr>
      <w:rFonts w:eastAsia="Times New Roman" w:cs="Times New Roman"/>
      <w:color w:val="595959"/>
      <w:spacing w:val="15"/>
      <w:sz w:val="28"/>
      <w:szCs w:val="28"/>
    </w:rPr>
  </w:style>
  <w:style w:type="character" w:customStyle="1" w:styleId="Char10">
    <w:name w:val="عنوان فرعي Char1"/>
    <w:basedOn w:val="DefaultParagraphFont"/>
    <w:uiPriority w:val="11"/>
    <w:rsid w:val="005C1A42"/>
    <w:rPr>
      <w:rFonts w:eastAsiaTheme="minorEastAsia"/>
      <w:color w:val="5A5A5A" w:themeColor="text1" w:themeTint="A5"/>
      <w:spacing w:val="15"/>
    </w:rPr>
  </w:style>
  <w:style w:type="paragraph" w:styleId="Quote">
    <w:name w:val="Quote"/>
    <w:basedOn w:val="Normal"/>
    <w:next w:val="Normal"/>
    <w:link w:val="QuoteChar"/>
    <w:uiPriority w:val="29"/>
    <w:qFormat/>
    <w:rsid w:val="005C1A42"/>
    <w:pPr>
      <w:spacing w:before="200"/>
      <w:ind w:left="864" w:right="864"/>
      <w:jc w:val="center"/>
    </w:pPr>
    <w:rPr>
      <w:i/>
      <w:iCs/>
      <w:color w:val="404040"/>
    </w:rPr>
  </w:style>
  <w:style w:type="character" w:customStyle="1" w:styleId="Char11">
    <w:name w:val="اقتباس Char1"/>
    <w:basedOn w:val="DefaultParagraphFont"/>
    <w:uiPriority w:val="29"/>
    <w:rsid w:val="005C1A42"/>
    <w:rPr>
      <w:i/>
      <w:iCs/>
      <w:color w:val="404040" w:themeColor="text1" w:themeTint="BF"/>
    </w:rPr>
  </w:style>
  <w:style w:type="character" w:styleId="IntenseEmphasis">
    <w:name w:val="Intense Emphasis"/>
    <w:basedOn w:val="DefaultParagraphFont"/>
    <w:uiPriority w:val="21"/>
    <w:qFormat/>
    <w:rsid w:val="005C1A42"/>
    <w:rPr>
      <w:i/>
      <w:iCs/>
      <w:color w:val="4472C4" w:themeColor="accent1"/>
    </w:rPr>
  </w:style>
  <w:style w:type="paragraph" w:styleId="IntenseQuote">
    <w:name w:val="Intense Quote"/>
    <w:basedOn w:val="Normal"/>
    <w:next w:val="Normal"/>
    <w:link w:val="IntenseQuoteChar"/>
    <w:uiPriority w:val="30"/>
    <w:qFormat/>
    <w:rsid w:val="005C1A42"/>
    <w:pPr>
      <w:pBdr>
        <w:top w:val="single" w:sz="4" w:space="10" w:color="4472C4" w:themeColor="accent1"/>
        <w:bottom w:val="single" w:sz="4" w:space="10" w:color="4472C4" w:themeColor="accent1"/>
      </w:pBdr>
      <w:spacing w:before="360" w:after="360"/>
      <w:ind w:left="864" w:right="864"/>
      <w:jc w:val="center"/>
    </w:pPr>
    <w:rPr>
      <w:i/>
      <w:iCs/>
      <w:color w:val="0F4761"/>
    </w:rPr>
  </w:style>
  <w:style w:type="character" w:customStyle="1" w:styleId="Char12">
    <w:name w:val="اقتباس مكثف Char1"/>
    <w:basedOn w:val="DefaultParagraphFont"/>
    <w:uiPriority w:val="30"/>
    <w:rsid w:val="005C1A42"/>
    <w:rPr>
      <w:i/>
      <w:iCs/>
      <w:color w:val="4472C4" w:themeColor="accent1"/>
    </w:rPr>
  </w:style>
  <w:style w:type="character" w:styleId="IntenseReference">
    <w:name w:val="Intense Reference"/>
    <w:basedOn w:val="DefaultParagraphFont"/>
    <w:uiPriority w:val="32"/>
    <w:qFormat/>
    <w:rsid w:val="005C1A42"/>
    <w:rPr>
      <w:b/>
      <w:bCs/>
      <w:smallCaps/>
      <w:color w:val="4472C4" w:themeColor="accent1"/>
      <w:spacing w:val="5"/>
    </w:rPr>
  </w:style>
  <w:style w:type="table" w:styleId="GridTable1Light-Accent1">
    <w:name w:val="Grid Table 1 Light Accent 1"/>
    <w:basedOn w:val="TableNormal"/>
    <w:uiPriority w:val="46"/>
    <w:rsid w:val="00955C2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1F1E50"/>
    <w:pPr>
      <w:spacing w:after="100"/>
      <w:ind w:left="440"/>
    </w:pPr>
  </w:style>
  <w:style w:type="table" w:styleId="GridTable4-Accent5">
    <w:name w:val="Grid Table 4 Accent 5"/>
    <w:basedOn w:val="TableNormal"/>
    <w:uiPriority w:val="49"/>
    <w:rsid w:val="00D24D8B"/>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87813">
      <w:bodyDiv w:val="1"/>
      <w:marLeft w:val="0"/>
      <w:marRight w:val="0"/>
      <w:marTop w:val="0"/>
      <w:marBottom w:val="0"/>
      <w:divBdr>
        <w:top w:val="none" w:sz="0" w:space="0" w:color="auto"/>
        <w:left w:val="none" w:sz="0" w:space="0" w:color="auto"/>
        <w:bottom w:val="none" w:sz="0" w:space="0" w:color="auto"/>
        <w:right w:val="none" w:sz="0" w:space="0" w:color="auto"/>
      </w:divBdr>
    </w:div>
    <w:div w:id="172574139">
      <w:bodyDiv w:val="1"/>
      <w:marLeft w:val="0"/>
      <w:marRight w:val="0"/>
      <w:marTop w:val="0"/>
      <w:marBottom w:val="0"/>
      <w:divBdr>
        <w:top w:val="none" w:sz="0" w:space="0" w:color="auto"/>
        <w:left w:val="none" w:sz="0" w:space="0" w:color="auto"/>
        <w:bottom w:val="none" w:sz="0" w:space="0" w:color="auto"/>
        <w:right w:val="none" w:sz="0" w:space="0" w:color="auto"/>
      </w:divBdr>
    </w:div>
    <w:div w:id="24846681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27557913">
      <w:bodyDiv w:val="1"/>
      <w:marLeft w:val="0"/>
      <w:marRight w:val="0"/>
      <w:marTop w:val="0"/>
      <w:marBottom w:val="0"/>
      <w:divBdr>
        <w:top w:val="none" w:sz="0" w:space="0" w:color="auto"/>
        <w:left w:val="none" w:sz="0" w:space="0" w:color="auto"/>
        <w:bottom w:val="none" w:sz="0" w:space="0" w:color="auto"/>
        <w:right w:val="none" w:sz="0" w:space="0" w:color="auto"/>
      </w:divBdr>
    </w:div>
    <w:div w:id="37246372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42725988">
      <w:bodyDiv w:val="1"/>
      <w:marLeft w:val="0"/>
      <w:marRight w:val="0"/>
      <w:marTop w:val="0"/>
      <w:marBottom w:val="0"/>
      <w:divBdr>
        <w:top w:val="none" w:sz="0" w:space="0" w:color="auto"/>
        <w:left w:val="none" w:sz="0" w:space="0" w:color="auto"/>
        <w:bottom w:val="none" w:sz="0" w:space="0" w:color="auto"/>
        <w:right w:val="none" w:sz="0" w:space="0" w:color="auto"/>
      </w:divBdr>
    </w:div>
    <w:div w:id="752354853">
      <w:bodyDiv w:val="1"/>
      <w:marLeft w:val="0"/>
      <w:marRight w:val="0"/>
      <w:marTop w:val="0"/>
      <w:marBottom w:val="0"/>
      <w:divBdr>
        <w:top w:val="none" w:sz="0" w:space="0" w:color="auto"/>
        <w:left w:val="none" w:sz="0" w:space="0" w:color="auto"/>
        <w:bottom w:val="none" w:sz="0" w:space="0" w:color="auto"/>
        <w:right w:val="none" w:sz="0" w:space="0" w:color="auto"/>
      </w:divBdr>
    </w:div>
    <w:div w:id="768549132">
      <w:bodyDiv w:val="1"/>
      <w:marLeft w:val="0"/>
      <w:marRight w:val="0"/>
      <w:marTop w:val="0"/>
      <w:marBottom w:val="0"/>
      <w:divBdr>
        <w:top w:val="none" w:sz="0" w:space="0" w:color="auto"/>
        <w:left w:val="none" w:sz="0" w:space="0" w:color="auto"/>
        <w:bottom w:val="none" w:sz="0" w:space="0" w:color="auto"/>
        <w:right w:val="none" w:sz="0" w:space="0" w:color="auto"/>
      </w:divBdr>
    </w:div>
    <w:div w:id="791442836">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79867792">
      <w:bodyDiv w:val="1"/>
      <w:marLeft w:val="0"/>
      <w:marRight w:val="0"/>
      <w:marTop w:val="0"/>
      <w:marBottom w:val="0"/>
      <w:divBdr>
        <w:top w:val="none" w:sz="0" w:space="0" w:color="auto"/>
        <w:left w:val="none" w:sz="0" w:space="0" w:color="auto"/>
        <w:bottom w:val="none" w:sz="0" w:space="0" w:color="auto"/>
        <w:right w:val="none" w:sz="0" w:space="0" w:color="auto"/>
      </w:divBdr>
    </w:div>
    <w:div w:id="124387864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4980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722BE2-39CC-48BD-9D35-7729F426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49</Pages>
  <Words>10475</Words>
  <Characters>54579</Characters>
  <Application>Microsoft Office Word</Application>
  <DocSecurity>0</DocSecurity>
  <Lines>1605</Lines>
  <Paragraphs>1049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Hanaa A. Awaji</cp:lastModifiedBy>
  <cp:revision>4</cp:revision>
  <cp:lastPrinted>2024-07-26T01:45:00Z</cp:lastPrinted>
  <dcterms:created xsi:type="dcterms:W3CDTF">2024-08-05T10:21:00Z</dcterms:created>
  <dcterms:modified xsi:type="dcterms:W3CDTF">2024-08-06T10:51:00Z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4cc3b08c-3d87-45d6-88c7-f4ddd00e050f_Enabled">
    <vt:lpwstr>true</vt:lpwstr>
  </property>
  <property fmtid="{D5CDD505-2E9C-101B-9397-08002B2CF9AE}" pid="4" name="MSIP_Label_4cc3b08c-3d87-45d6-88c7-f4ddd00e050f_SetDate">
    <vt:lpwstr>2024-08-06T09:14:08Z</vt:lpwstr>
  </property>
  <property fmtid="{D5CDD505-2E9C-101B-9397-08002B2CF9AE}" pid="5" name="MSIP_Label_4cc3b08c-3d87-45d6-88c7-f4ddd00e050f_Method">
    <vt:lpwstr>Privileged</vt:lpwstr>
  </property>
  <property fmtid="{D5CDD505-2E9C-101B-9397-08002B2CF9AE}" pid="6" name="MSIP_Label_4cc3b08c-3d87-45d6-88c7-f4ddd00e050f_Name">
    <vt:lpwstr>Public New</vt:lpwstr>
  </property>
  <property fmtid="{D5CDD505-2E9C-101B-9397-08002B2CF9AE}" pid="7" name="MSIP_Label_4cc3b08c-3d87-45d6-88c7-f4ddd00e050f_SiteId">
    <vt:lpwstr>f1cc5438-4a23-43dd-8422-87496f8766ac</vt:lpwstr>
  </property>
  <property fmtid="{D5CDD505-2E9C-101B-9397-08002B2CF9AE}" pid="8" name="MSIP_Label_4cc3b08c-3d87-45d6-88c7-f4ddd00e050f_ActionId">
    <vt:lpwstr>431b052b-4531-49ad-bf17-3cca2fd68e4c</vt:lpwstr>
  </property>
  <property fmtid="{D5CDD505-2E9C-101B-9397-08002B2CF9AE}" pid="9" name="MSIP_Label_4cc3b08c-3d87-45d6-88c7-f4ddd00e050f_ContentBits">
    <vt:lpwstr>0</vt:lpwstr>
  </property>
</Properties>
</file>