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04485811"/>
        <w:docPartObj>
          <w:docPartGallery w:val="Cover Pages"/>
          <w:docPartUnique/>
        </w:docPartObj>
      </w:sdtPr>
      <w:sdtEndPr>
        <w:rPr>
          <w:rStyle w:val="Hyperlink"/>
          <w:rFonts w:asciiTheme="majorBidi" w:hAnsiTheme="majorBidi" w:cstheme="majorBidi"/>
          <w:b/>
          <w:bCs/>
          <w:noProof/>
          <w:color w:val="467886" w:themeColor="hyperlink"/>
          <w:sz w:val="28"/>
          <w:szCs w:val="28"/>
          <w:u w:val="single"/>
        </w:rPr>
      </w:sdtEndPr>
      <w:sdtContent>
        <w:p w14:paraId="325463A4" w14:textId="0EB37C37" w:rsidR="00771F67" w:rsidRDefault="00670A97">
          <w:r w:rsidRPr="00670A97">
            <w:rPr>
              <w:rStyle w:val="Hyperlink"/>
              <w:rFonts w:asciiTheme="majorBidi" w:hAnsiTheme="majorBidi" w:cstheme="majorBidi"/>
              <w:b/>
              <w:bCs/>
              <w:noProof/>
              <w:sz w:val="28"/>
              <w:szCs w:val="28"/>
              <w:u w:val="none"/>
            </w:rPr>
            <w:drawing>
              <wp:anchor distT="0" distB="0" distL="114300" distR="114300" simplePos="0" relativeHeight="251661312" behindDoc="0" locked="0" layoutInCell="1" allowOverlap="1" wp14:anchorId="22E52681" wp14:editId="7A4F00F8">
                <wp:simplePos x="0" y="0"/>
                <wp:positionH relativeFrom="column">
                  <wp:posOffset>-510540</wp:posOffset>
                </wp:positionH>
                <wp:positionV relativeFrom="paragraph">
                  <wp:posOffset>-510424</wp:posOffset>
                </wp:positionV>
                <wp:extent cx="6958940" cy="1594014"/>
                <wp:effectExtent l="0" t="0" r="0" b="6350"/>
                <wp:wrapNone/>
                <wp:docPr id="8848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6524" name=""/>
                        <pic:cNvPicPr/>
                      </pic:nvPicPr>
                      <pic:blipFill>
                        <a:blip r:embed="rId8">
                          <a:extLst>
                            <a:ext uri="{28A0092B-C50C-407E-A947-70E740481C1C}">
                              <a14:useLocalDpi xmlns:a14="http://schemas.microsoft.com/office/drawing/2010/main" val="0"/>
                            </a:ext>
                          </a:extLst>
                        </a:blip>
                        <a:stretch>
                          <a:fillRect/>
                        </a:stretch>
                      </pic:blipFill>
                      <pic:spPr>
                        <a:xfrm>
                          <a:off x="0" y="0"/>
                          <a:ext cx="6958940" cy="1594014"/>
                        </a:xfrm>
                        <a:prstGeom prst="rect">
                          <a:avLst/>
                        </a:prstGeom>
                      </pic:spPr>
                    </pic:pic>
                  </a:graphicData>
                </a:graphic>
                <wp14:sizeRelH relativeFrom="margin">
                  <wp14:pctWidth>0</wp14:pctWidth>
                </wp14:sizeRelH>
                <wp14:sizeRelV relativeFrom="margin">
                  <wp14:pctHeight>0</wp14:pctHeight>
                </wp14:sizeRelV>
              </wp:anchor>
            </w:drawing>
          </w:r>
        </w:p>
        <w:p w14:paraId="4950BE3F" w14:textId="51DA5A6A" w:rsidR="00771F67" w:rsidRDefault="00C702F1">
          <w:pPr>
            <w:rPr>
              <w:rStyle w:val="Hyperlink"/>
              <w:rFonts w:asciiTheme="majorBidi" w:hAnsiTheme="majorBidi" w:cstheme="majorBidi"/>
              <w:b/>
              <w:bCs/>
              <w:noProof/>
              <w:sz w:val="28"/>
              <w:szCs w:val="28"/>
              <w:rtl/>
            </w:rPr>
          </w:pPr>
          <w:r>
            <w:rPr>
              <w:rFonts w:asciiTheme="majorBidi" w:hAnsiTheme="majorBidi" w:cstheme="majorBidi"/>
              <w:b/>
              <w:bCs/>
              <w:noProof/>
              <w:color w:val="467886" w:themeColor="hyperlink"/>
              <w:sz w:val="28"/>
              <w:szCs w:val="28"/>
              <w:u w:val="single"/>
            </w:rPr>
            <mc:AlternateContent>
              <mc:Choice Requires="wps">
                <w:drawing>
                  <wp:anchor distT="45720" distB="45720" distL="114300" distR="114300" simplePos="0" relativeHeight="251665408" behindDoc="0" locked="0" layoutInCell="1" allowOverlap="1" wp14:anchorId="6BACC045" wp14:editId="065EF57D">
                    <wp:simplePos x="0" y="0"/>
                    <wp:positionH relativeFrom="column">
                      <wp:posOffset>1980565</wp:posOffset>
                    </wp:positionH>
                    <wp:positionV relativeFrom="paragraph">
                      <wp:posOffset>7117715</wp:posOffset>
                    </wp:positionV>
                    <wp:extent cx="2377440" cy="1270000"/>
                    <wp:effectExtent l="0" t="0" r="0" b="0"/>
                    <wp:wrapSquare wrapText="bothSides"/>
                    <wp:docPr id="314988864" name="مربع نص 3"/>
                    <wp:cNvGraphicFramePr/>
                    <a:graphic xmlns:a="http://schemas.openxmlformats.org/drawingml/2006/main">
                      <a:graphicData uri="http://schemas.microsoft.com/office/word/2010/wordprocessingShape">
                        <wps:wsp>
                          <wps:cNvSpPr txBox="1"/>
                          <wps:spPr>
                            <a:xfrm>
                              <a:off x="0" y="0"/>
                              <a:ext cx="2377440" cy="1270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596FBC" w14:textId="0CE801E0" w:rsidR="00A84006" w:rsidRPr="00C702F1" w:rsidRDefault="00A84006" w:rsidP="00C702F1">
                                <w:pPr>
                                  <w:jc w:val="center"/>
                                  <w:rPr>
                                    <w:b/>
                                    <w:bCs/>
                                    <w:sz w:val="28"/>
                                    <w:szCs w:val="28"/>
                                    <w:rtl/>
                                  </w:rPr>
                                </w:pPr>
                                <w:r w:rsidRPr="00C702F1">
                                  <w:rPr>
                                    <w:rFonts w:hint="cs"/>
                                    <w:b/>
                                    <w:bCs/>
                                    <w:sz w:val="28"/>
                                    <w:szCs w:val="28"/>
                                    <w:rtl/>
                                  </w:rPr>
                                  <w:t>العام الجامعي</w:t>
                                </w:r>
                              </w:p>
                              <w:p w14:paraId="3AF07CE5" w14:textId="13B4B7F2" w:rsidR="00A84006" w:rsidRPr="00C702F1" w:rsidRDefault="00A84006" w:rsidP="00C702F1">
                                <w:pPr>
                                  <w:jc w:val="center"/>
                                  <w:rPr>
                                    <w:b/>
                                    <w:bCs/>
                                    <w:sz w:val="28"/>
                                    <w:szCs w:val="28"/>
                                  </w:rPr>
                                </w:pPr>
                                <w:r w:rsidRPr="00C702F1">
                                  <w:rPr>
                                    <w:rFonts w:hint="cs"/>
                                    <w:b/>
                                    <w:bCs/>
                                    <w:sz w:val="28"/>
                                    <w:szCs w:val="28"/>
                                    <w:rtl/>
                                  </w:rPr>
                                  <w:t>٢٠٢٦م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6BACC045" id="_x0000_t202" coordsize="21600,21600" o:spt="202" path="m,l,21600r21600,l21600,xe">
                    <v:stroke joinstyle="miter"/>
                    <v:path gradientshapeok="t" o:connecttype="rect"/>
                  </v:shapetype>
                  <v:shape id="مربع نص 3" o:spid="_x0000_s1026" type="#_x0000_t202" style="position:absolute;margin-left:155.95pt;margin-top:560.45pt;width:187.2pt;height:100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" filled="f" stroked="f">
                    <v:textbox style="mso-fit-shape-to-text:t">
                      <w:txbxContent>
                        <w:p w14:paraId="28596FBC" w14:textId="0CE801E0" w:rsidR="00A84006" w:rsidRPr="00C702F1" w:rsidRDefault="00A84006" w:rsidP="00C702F1">
                          <w:pPr>
                            <w:jc w:val="center"/>
                            <w:rPr>
                              <w:b/>
                              <w:bCs/>
                              <w:sz w:val="28"/>
                              <w:szCs w:val="28"/>
                              <w:rtl/>
                            </w:rPr>
                          </w:pPr>
                          <w:r w:rsidRPr="00C702F1">
                            <w:rPr>
                              <w:rFonts w:hint="cs"/>
                              <w:b/>
                              <w:bCs/>
                              <w:sz w:val="28"/>
                              <w:szCs w:val="28"/>
                              <w:rtl/>
                            </w:rPr>
                            <w:t>العام الجامعي</w:t>
                          </w:r>
                        </w:p>
                        <w:p w14:paraId="3AF07CE5" w14:textId="13B4B7F2" w:rsidR="00A84006" w:rsidRPr="00C702F1" w:rsidRDefault="00A84006" w:rsidP="00C702F1">
                          <w:pPr>
                            <w:jc w:val="center"/>
                            <w:rPr>
                              <w:b/>
                              <w:bCs/>
                              <w:sz w:val="28"/>
                              <w:szCs w:val="28"/>
                            </w:rPr>
                          </w:pPr>
                          <w:r w:rsidRPr="00C702F1">
                            <w:rPr>
                              <w:rFonts w:hint="cs"/>
                              <w:b/>
                              <w:bCs/>
                              <w:sz w:val="28"/>
                              <w:szCs w:val="28"/>
                              <w:rtl/>
                            </w:rPr>
                            <w:t>٢٠٢٦م</w:t>
                          </w:r>
                        </w:p>
                      </w:txbxContent>
                    </v:textbox>
                    <w10:wrap type="square"/>
                  </v:shape>
                </w:pict>
              </mc:Fallback>
            </mc:AlternateContent>
          </w:r>
          <w:r w:rsidR="00AE30DC">
            <w:rPr>
              <w:rFonts w:asciiTheme="majorBidi" w:hAnsiTheme="majorBidi" w:cstheme="majorBidi"/>
              <w:b/>
              <w:bCs/>
              <w:noProof/>
              <w:color w:val="467886" w:themeColor="hyperlink"/>
              <w:sz w:val="28"/>
              <w:szCs w:val="28"/>
              <w:u w:val="single"/>
            </w:rPr>
            <mc:AlternateContent>
              <mc:Choice Requires="wps">
                <w:drawing>
                  <wp:anchor distT="45720" distB="45720" distL="114300" distR="114300" simplePos="0" relativeHeight="251664384" behindDoc="0" locked="0" layoutInCell="1" allowOverlap="1" wp14:anchorId="5EFC3F85" wp14:editId="6CBA26F4">
                    <wp:simplePos x="0" y="0"/>
                    <wp:positionH relativeFrom="column">
                      <wp:posOffset>3992245</wp:posOffset>
                    </wp:positionH>
                    <wp:positionV relativeFrom="paragraph">
                      <wp:posOffset>372110</wp:posOffset>
                    </wp:positionV>
                    <wp:extent cx="2042160" cy="325755"/>
                    <wp:effectExtent l="0" t="0" r="0" b="0"/>
                    <wp:wrapSquare wrapText="bothSides"/>
                    <wp:docPr id="999622071" name="مربع نص 2"/>
                    <wp:cNvGraphicFramePr/>
                    <a:graphic xmlns:a="http://schemas.openxmlformats.org/drawingml/2006/main">
                      <a:graphicData uri="http://schemas.microsoft.com/office/word/2010/wordprocessingShape">
                        <wps:wsp>
                          <wps:cNvSpPr txBox="1"/>
                          <wps:spPr>
                            <a:xfrm>
                              <a:off x="0" y="0"/>
                              <a:ext cx="2042160" cy="3257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EDE0406" w14:textId="70EA2686" w:rsidR="002322DF" w:rsidRPr="007A10AB" w:rsidRDefault="00AE30DC" w:rsidP="007B41AA">
                                <w:pPr>
                                  <w:jc w:val="right"/>
                                  <w:rPr>
                                    <w:b/>
                                    <w:bCs/>
                                    <w:sz w:val="28"/>
                                    <w:szCs w:val="28"/>
                                  </w:rPr>
                                </w:pPr>
                                <w:r w:rsidRPr="007A10AB">
                                  <w:rPr>
                                    <w:rFonts w:hint="cs"/>
                                    <w:b/>
                                    <w:bCs/>
                                    <w:sz w:val="28"/>
                                    <w:szCs w:val="28"/>
                                    <w:rtl/>
                                  </w:rPr>
                                  <w:t>التخصص:</w:t>
                                </w:r>
                                <w:r w:rsidR="007B41AA" w:rsidRPr="007A10AB">
                                  <w:rPr>
                                    <w:rFonts w:hint="cs"/>
                                    <w:b/>
                                    <w:bCs/>
                                    <w:sz w:val="28"/>
                                    <w:szCs w:val="28"/>
                                    <w:rtl/>
                                  </w:rPr>
                                  <w:t xml:space="preserve"> الإعلام الرقمي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C3F85" id="مربع نص 2" o:spid="_x0000_s1027" type="#_x0000_t202" style="position:absolute;margin-left:314.35pt;margin-top:29.3pt;width:160.8pt;height:25.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" filled="f" stroked="f">
                    <v:textbox>
                      <w:txbxContent>
                        <w:p w14:paraId="4EDE0406" w14:textId="70EA2686" w:rsidR="002322DF" w:rsidRPr="007A10AB" w:rsidRDefault="00AE30DC" w:rsidP="007B41AA">
                          <w:pPr>
                            <w:jc w:val="right"/>
                            <w:rPr>
                              <w:b/>
                              <w:bCs/>
                              <w:sz w:val="28"/>
                              <w:szCs w:val="28"/>
                            </w:rPr>
                          </w:pPr>
                          <w:r w:rsidRPr="007A10AB">
                            <w:rPr>
                              <w:rFonts w:hint="cs"/>
                              <w:b/>
                              <w:bCs/>
                              <w:sz w:val="28"/>
                              <w:szCs w:val="28"/>
                              <w:rtl/>
                            </w:rPr>
                            <w:t>التخصص:</w:t>
                          </w:r>
                          <w:r w:rsidR="007B41AA" w:rsidRPr="007A10AB">
                            <w:rPr>
                              <w:rFonts w:hint="cs"/>
                              <w:b/>
                              <w:bCs/>
                              <w:sz w:val="28"/>
                              <w:szCs w:val="28"/>
                              <w:rtl/>
                            </w:rPr>
                            <w:t xml:space="preserve"> الإعلام الرقمي </w:t>
                          </w:r>
                        </w:p>
                      </w:txbxContent>
                    </v:textbox>
                    <w10:wrap type="square"/>
                  </v:shape>
                </w:pict>
              </mc:Fallback>
            </mc:AlternateContent>
          </w:r>
          <w:r w:rsidR="00451178">
            <w:rPr>
              <w:noProof/>
            </w:rPr>
            <mc:AlternateContent>
              <mc:Choice Requires="wps">
                <w:drawing>
                  <wp:anchor distT="0" distB="0" distL="114300" distR="114300" simplePos="0" relativeHeight="251663360" behindDoc="0" locked="0" layoutInCell="1" allowOverlap="1" wp14:anchorId="0EA4AB5B" wp14:editId="32164373">
                    <wp:simplePos x="0" y="0"/>
                    <wp:positionH relativeFrom="column">
                      <wp:posOffset>4429125</wp:posOffset>
                    </wp:positionH>
                    <wp:positionV relativeFrom="paragraph">
                      <wp:posOffset>85725</wp:posOffset>
                    </wp:positionV>
                    <wp:extent cx="1603012" cy="285008"/>
                    <wp:effectExtent l="0" t="0" r="0" b="1270"/>
                    <wp:wrapNone/>
                    <wp:docPr id="1508763398" name="Text Box 2"/>
                    <wp:cNvGraphicFramePr/>
                    <a:graphic xmlns:a="http://schemas.openxmlformats.org/drawingml/2006/main">
                      <a:graphicData uri="http://schemas.microsoft.com/office/word/2010/wordprocessingShape">
                        <wps:wsp>
                          <wps:cNvSpPr txBox="1"/>
                          <wps:spPr>
                            <a:xfrm>
                              <a:off x="0" y="0"/>
                              <a:ext cx="1603012" cy="285008"/>
                            </a:xfrm>
                            <a:prstGeom prst="rect">
                              <a:avLst/>
                            </a:prstGeom>
                            <a:solidFill>
                              <a:schemeClr val="lt1"/>
                            </a:solidFill>
                            <a:ln w="6350">
                              <a:noFill/>
                            </a:ln>
                          </wps:spPr>
                          <wps:txbx>
                            <w:txbxContent>
                              <w:p w14:paraId="2FAEC35F" w14:textId="1767A0DC" w:rsidR="00451178" w:rsidRDefault="00451178" w:rsidP="00451178">
                                <w:pPr>
                                  <w:bidi/>
                                  <w:rPr>
                                    <w:b/>
                                    <w:bCs/>
                                    <w:sz w:val="28"/>
                                    <w:szCs w:val="28"/>
                                    <w:rtl/>
                                    <w:lang w:bidi="ar-EG"/>
                                  </w:rPr>
                                </w:pPr>
                                <w:r w:rsidRPr="00451178">
                                  <w:rPr>
                                    <w:rFonts w:hint="cs"/>
                                    <w:b/>
                                    <w:bCs/>
                                    <w:sz w:val="28"/>
                                    <w:szCs w:val="28"/>
                                    <w:rtl/>
                                    <w:lang w:bidi="ar-EG"/>
                                  </w:rPr>
                                  <w:t>كلية الاعلام والتسويق</w:t>
                                </w:r>
                              </w:p>
                              <w:p w14:paraId="2927FD58" w14:textId="77777777" w:rsidR="008524BA" w:rsidRDefault="008524BA" w:rsidP="008524BA">
                                <w:pPr>
                                  <w:bidi/>
                                  <w:rPr>
                                    <w:b/>
                                    <w:bCs/>
                                    <w:sz w:val="28"/>
                                    <w:szCs w:val="28"/>
                                    <w:rtl/>
                                    <w:lang w:bidi="ar-EG"/>
                                  </w:rPr>
                                </w:pPr>
                              </w:p>
                              <w:p w14:paraId="6703C4F3" w14:textId="77777777" w:rsidR="008524BA" w:rsidRPr="00451178" w:rsidRDefault="008524BA" w:rsidP="008524BA">
                                <w:pPr>
                                  <w:bidi/>
                                  <w:rPr>
                                    <w:b/>
                                    <w:bCs/>
                                    <w:sz w:val="28"/>
                                    <w:szCs w:val="28"/>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4AB5B" id="Text Box 2" o:spid="_x0000_s1028" type="#_x0000_t202" style="position:absolute;margin-left:348.75pt;margin-top:6.75pt;width:126.2pt;height:2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" fillcolor="white [3201]" stroked="f" strokeweight=".5pt">
                    <v:textbox>
                      <w:txbxContent>
                        <w:p w14:paraId="2FAEC35F" w14:textId="1767A0DC" w:rsidR="00451178" w:rsidRDefault="00451178" w:rsidP="00451178">
                          <w:pPr>
                            <w:bidi/>
                            <w:rPr>
                              <w:b/>
                              <w:bCs/>
                              <w:sz w:val="28"/>
                              <w:szCs w:val="28"/>
                              <w:rtl/>
                              <w:lang w:bidi="ar-EG"/>
                            </w:rPr>
                          </w:pPr>
                          <w:r w:rsidRPr="00451178">
                            <w:rPr>
                              <w:rFonts w:hint="cs"/>
                              <w:b/>
                              <w:bCs/>
                              <w:sz w:val="28"/>
                              <w:szCs w:val="28"/>
                              <w:rtl/>
                              <w:lang w:bidi="ar-EG"/>
                            </w:rPr>
                            <w:t>كلية الاعلام والتسويق</w:t>
                          </w:r>
                        </w:p>
                        <w:p w14:paraId="2927FD58" w14:textId="77777777" w:rsidR="008524BA" w:rsidRDefault="008524BA" w:rsidP="008524BA">
                          <w:pPr>
                            <w:bidi/>
                            <w:rPr>
                              <w:b/>
                              <w:bCs/>
                              <w:sz w:val="28"/>
                              <w:szCs w:val="28"/>
                              <w:rtl/>
                              <w:lang w:bidi="ar-EG"/>
                            </w:rPr>
                          </w:pPr>
                        </w:p>
                        <w:p w14:paraId="6703C4F3" w14:textId="77777777" w:rsidR="008524BA" w:rsidRPr="00451178" w:rsidRDefault="008524BA" w:rsidP="008524BA">
                          <w:pPr>
                            <w:bidi/>
                            <w:rPr>
                              <w:b/>
                              <w:bCs/>
                              <w:sz w:val="28"/>
                              <w:szCs w:val="28"/>
                              <w:lang w:bidi="ar-EG"/>
                            </w:rPr>
                          </w:pPr>
                        </w:p>
                      </w:txbxContent>
                    </v:textbox>
                  </v:shape>
                </w:pict>
              </mc:Fallback>
            </mc:AlternateContent>
          </w:r>
          <w:r w:rsidR="00670A97">
            <w:rPr>
              <w:noProof/>
            </w:rPr>
            <mc:AlternateContent>
              <mc:Choice Requires="wps">
                <w:drawing>
                  <wp:anchor distT="0" distB="0" distL="114300" distR="114300" simplePos="0" relativeHeight="251662336" behindDoc="0" locked="0" layoutInCell="1" allowOverlap="1" wp14:anchorId="646727BC" wp14:editId="72FB0FA2">
                    <wp:simplePos x="0" y="0"/>
                    <wp:positionH relativeFrom="column">
                      <wp:posOffset>593766</wp:posOffset>
                    </wp:positionH>
                    <wp:positionV relativeFrom="paragraph">
                      <wp:posOffset>3732621</wp:posOffset>
                    </wp:positionV>
                    <wp:extent cx="5070764" cy="2565070"/>
                    <wp:effectExtent l="0" t="0" r="0" b="6985"/>
                    <wp:wrapNone/>
                    <wp:docPr id="1381524954" name="Text Box 1"/>
                    <wp:cNvGraphicFramePr/>
                    <a:graphic xmlns:a="http://schemas.openxmlformats.org/drawingml/2006/main">
                      <a:graphicData uri="http://schemas.microsoft.com/office/word/2010/wordprocessingShape">
                        <wps:wsp>
                          <wps:cNvSpPr txBox="1"/>
                          <wps:spPr>
                            <a:xfrm>
                              <a:off x="0" y="0"/>
                              <a:ext cx="5070764" cy="2565070"/>
                            </a:xfrm>
                            <a:prstGeom prst="rect">
                              <a:avLst/>
                            </a:prstGeom>
                            <a:solidFill>
                              <a:schemeClr val="lt1"/>
                            </a:solidFill>
                            <a:ln w="6350">
                              <a:noFill/>
                            </a:ln>
                          </wps:spPr>
                          <wps:txbx>
                            <w:txbxContent>
                              <w:p w14:paraId="23F78BCC" w14:textId="4114AFD0" w:rsidR="00451178" w:rsidRPr="00AB3DFB" w:rsidRDefault="00451178" w:rsidP="00AB3DFB">
                                <w:pPr>
                                  <w:bidi/>
                                  <w:spacing w:line="480" w:lineRule="auto"/>
                                  <w:jc w:val="center"/>
                                  <w:rPr>
                                    <w:rFonts w:asciiTheme="majorBidi" w:hAnsiTheme="majorBidi" w:cstheme="majorBidi"/>
                                    <w:b/>
                                    <w:bCs/>
                                    <w:sz w:val="40"/>
                                    <w:szCs w:val="40"/>
                                  </w:rPr>
                                </w:pPr>
                                <w:r w:rsidRPr="00AB3DFB">
                                  <w:rPr>
                                    <w:rFonts w:asciiTheme="majorBidi" w:hAnsiTheme="majorBidi" w:cs="Times New Roman" w:hint="cs"/>
                                    <w:b/>
                                    <w:bCs/>
                                    <w:sz w:val="40"/>
                                    <w:szCs w:val="40"/>
                                    <w:rtl/>
                                  </w:rPr>
                                  <w:t>إعداد الطالب</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فيصل</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فهد</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الودعاني</w:t>
                                </w:r>
                              </w:p>
                              <w:p w14:paraId="6ABAD930" w14:textId="46C483A6" w:rsidR="00451178" w:rsidRPr="00AB3DFB" w:rsidRDefault="00451178" w:rsidP="00AB3DFB">
                                <w:pPr>
                                  <w:bidi/>
                                  <w:spacing w:line="480" w:lineRule="auto"/>
                                  <w:jc w:val="center"/>
                                  <w:rPr>
                                    <w:rFonts w:asciiTheme="majorBidi" w:hAnsiTheme="majorBidi" w:cstheme="majorBidi"/>
                                    <w:b/>
                                    <w:bCs/>
                                    <w:sz w:val="40"/>
                                    <w:szCs w:val="40"/>
                                  </w:rPr>
                                </w:pPr>
                                <w:r w:rsidRPr="00AB3DFB">
                                  <w:rPr>
                                    <w:rFonts w:asciiTheme="majorBidi" w:hAnsiTheme="majorBidi" w:cs="Times New Roman" w:hint="cs"/>
                                    <w:b/>
                                    <w:bCs/>
                                    <w:sz w:val="40"/>
                                    <w:szCs w:val="40"/>
                                    <w:rtl/>
                                  </w:rPr>
                                  <w:t>الرقم</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الجامعي</w:t>
                                </w:r>
                                <w:r w:rsidRPr="00AB3DFB">
                                  <w:rPr>
                                    <w:rFonts w:asciiTheme="majorBidi" w:hAnsiTheme="majorBidi" w:cs="Times New Roman"/>
                                    <w:b/>
                                    <w:bCs/>
                                    <w:sz w:val="40"/>
                                    <w:szCs w:val="40"/>
                                    <w:rtl/>
                                  </w:rPr>
                                  <w:t>:232000994</w:t>
                                </w:r>
                              </w:p>
                              <w:p w14:paraId="70046A4A" w14:textId="2E4F6D16" w:rsidR="00451178" w:rsidRPr="00AB3DFB" w:rsidRDefault="00451178" w:rsidP="00A84006">
                                <w:pPr>
                                  <w:bidi/>
                                  <w:spacing w:line="480" w:lineRule="auto"/>
                                  <w:rPr>
                                    <w:rFonts w:asciiTheme="majorBidi" w:hAnsiTheme="majorBidi" w:cstheme="majorBidi"/>
                                    <w:b/>
                                    <w:bCs/>
                                    <w:sz w:val="40"/>
                                    <w:szCs w:val="40"/>
                                  </w:rPr>
                                </w:pPr>
                              </w:p>
                              <w:p w14:paraId="2AE720DD" w14:textId="4E6FFB4B" w:rsidR="00670A97" w:rsidRPr="00AB3DFB" w:rsidRDefault="00451178" w:rsidP="00AB3DFB">
                                <w:pPr>
                                  <w:bidi/>
                                  <w:spacing w:line="480" w:lineRule="auto"/>
                                  <w:jc w:val="center"/>
                                  <w:rPr>
                                    <w:rFonts w:asciiTheme="majorBidi" w:hAnsiTheme="majorBidi" w:cstheme="majorBidi"/>
                                    <w:b/>
                                    <w:bCs/>
                                    <w:sz w:val="40"/>
                                    <w:szCs w:val="40"/>
                                  </w:rPr>
                                </w:pPr>
                                <w:r w:rsidRPr="00AB3DFB">
                                  <w:rPr>
                                    <w:rFonts w:asciiTheme="majorBidi" w:hAnsiTheme="majorBidi" w:cs="Times New Roman" w:hint="cs"/>
                                    <w:b/>
                                    <w:bCs/>
                                    <w:sz w:val="40"/>
                                    <w:szCs w:val="40"/>
                                    <w:rtl/>
                                  </w:rPr>
                                  <w:t>اسم</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الدكتور</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توفيق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6727BC" id="Text Box 1" o:spid="_x0000_s1029" type="#_x0000_t202" style="position:absolute;margin-left:46.75pt;margin-top:293.9pt;width:399.25pt;height:201.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" fillcolor="white [3201]" stroked="f" strokeweight=".5pt">
                    <v:textbox>
                      <w:txbxContent>
                        <w:p w14:paraId="23F78BCC" w14:textId="4114AFD0" w:rsidR="00451178" w:rsidRPr="00AB3DFB" w:rsidRDefault="00451178" w:rsidP="00AB3DFB">
                          <w:pPr>
                            <w:bidi/>
                            <w:spacing w:line="480" w:lineRule="auto"/>
                            <w:jc w:val="center"/>
                            <w:rPr>
                              <w:rFonts w:asciiTheme="majorBidi" w:hAnsiTheme="majorBidi" w:cstheme="majorBidi"/>
                              <w:b/>
                              <w:bCs/>
                              <w:sz w:val="40"/>
                              <w:szCs w:val="40"/>
                            </w:rPr>
                          </w:pPr>
                          <w:r w:rsidRPr="00AB3DFB">
                            <w:rPr>
                              <w:rFonts w:asciiTheme="majorBidi" w:hAnsiTheme="majorBidi" w:cs="Times New Roman" w:hint="cs"/>
                              <w:b/>
                              <w:bCs/>
                              <w:sz w:val="40"/>
                              <w:szCs w:val="40"/>
                              <w:rtl/>
                            </w:rPr>
                            <w:t>إعداد الطالب</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فيصل</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فهد</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الودعاني</w:t>
                          </w:r>
                        </w:p>
                        <w:p w14:paraId="6ABAD930" w14:textId="46C483A6" w:rsidR="00451178" w:rsidRPr="00AB3DFB" w:rsidRDefault="00451178" w:rsidP="00AB3DFB">
                          <w:pPr>
                            <w:bidi/>
                            <w:spacing w:line="480" w:lineRule="auto"/>
                            <w:jc w:val="center"/>
                            <w:rPr>
                              <w:rFonts w:asciiTheme="majorBidi" w:hAnsiTheme="majorBidi" w:cstheme="majorBidi"/>
                              <w:b/>
                              <w:bCs/>
                              <w:sz w:val="40"/>
                              <w:szCs w:val="40"/>
                            </w:rPr>
                          </w:pPr>
                          <w:r w:rsidRPr="00AB3DFB">
                            <w:rPr>
                              <w:rFonts w:asciiTheme="majorBidi" w:hAnsiTheme="majorBidi" w:cs="Times New Roman" w:hint="cs"/>
                              <w:b/>
                              <w:bCs/>
                              <w:sz w:val="40"/>
                              <w:szCs w:val="40"/>
                              <w:rtl/>
                            </w:rPr>
                            <w:t>الرقم</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الجامعي</w:t>
                          </w:r>
                          <w:r w:rsidRPr="00AB3DFB">
                            <w:rPr>
                              <w:rFonts w:asciiTheme="majorBidi" w:hAnsiTheme="majorBidi" w:cs="Times New Roman"/>
                              <w:b/>
                              <w:bCs/>
                              <w:sz w:val="40"/>
                              <w:szCs w:val="40"/>
                              <w:rtl/>
                            </w:rPr>
                            <w:t>:232000994</w:t>
                          </w:r>
                        </w:p>
                        <w:p w14:paraId="70046A4A" w14:textId="2E4F6D16" w:rsidR="00451178" w:rsidRPr="00AB3DFB" w:rsidRDefault="00451178" w:rsidP="00A84006">
                          <w:pPr>
                            <w:bidi/>
                            <w:spacing w:line="480" w:lineRule="auto"/>
                            <w:rPr>
                              <w:rFonts w:asciiTheme="majorBidi" w:hAnsiTheme="majorBidi" w:cstheme="majorBidi"/>
                              <w:b/>
                              <w:bCs/>
                              <w:sz w:val="40"/>
                              <w:szCs w:val="40"/>
                            </w:rPr>
                          </w:pPr>
                        </w:p>
                        <w:p w14:paraId="2AE720DD" w14:textId="4E6FFB4B" w:rsidR="00670A97" w:rsidRPr="00AB3DFB" w:rsidRDefault="00451178" w:rsidP="00AB3DFB">
                          <w:pPr>
                            <w:bidi/>
                            <w:spacing w:line="480" w:lineRule="auto"/>
                            <w:jc w:val="center"/>
                            <w:rPr>
                              <w:rFonts w:asciiTheme="majorBidi" w:hAnsiTheme="majorBidi" w:cstheme="majorBidi"/>
                              <w:b/>
                              <w:bCs/>
                              <w:sz w:val="40"/>
                              <w:szCs w:val="40"/>
                            </w:rPr>
                          </w:pPr>
                          <w:r w:rsidRPr="00AB3DFB">
                            <w:rPr>
                              <w:rFonts w:asciiTheme="majorBidi" w:hAnsiTheme="majorBidi" w:cs="Times New Roman" w:hint="cs"/>
                              <w:b/>
                              <w:bCs/>
                              <w:sz w:val="40"/>
                              <w:szCs w:val="40"/>
                              <w:rtl/>
                            </w:rPr>
                            <w:t>اسم</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الدكتور</w:t>
                          </w:r>
                          <w:r w:rsidRPr="00AB3DFB">
                            <w:rPr>
                              <w:rFonts w:asciiTheme="majorBidi" w:hAnsiTheme="majorBidi" w:cs="Times New Roman"/>
                              <w:b/>
                              <w:bCs/>
                              <w:sz w:val="40"/>
                              <w:szCs w:val="40"/>
                              <w:rtl/>
                            </w:rPr>
                            <w:t xml:space="preserve">: </w:t>
                          </w:r>
                          <w:r w:rsidRPr="00AB3DFB">
                            <w:rPr>
                              <w:rFonts w:asciiTheme="majorBidi" w:hAnsiTheme="majorBidi" w:cs="Times New Roman" w:hint="cs"/>
                              <w:b/>
                              <w:bCs/>
                              <w:sz w:val="40"/>
                              <w:szCs w:val="40"/>
                              <w:rtl/>
                            </w:rPr>
                            <w:t>توفيق</w:t>
                          </w:r>
                        </w:p>
                      </w:txbxContent>
                    </v:textbox>
                  </v:shape>
                </w:pict>
              </mc:Fallback>
            </mc:AlternateContent>
          </w:r>
          <w:r w:rsidR="00771F67">
            <w:rPr>
              <w:noProof/>
            </w:rPr>
            <mc:AlternateContent>
              <mc:Choice Requires="wps">
                <w:drawing>
                  <wp:anchor distT="0" distB="0" distL="182880" distR="182880" simplePos="0" relativeHeight="251660288" behindDoc="0" locked="0" layoutInCell="1" allowOverlap="1" wp14:anchorId="307C19BD" wp14:editId="73D39E57">
                    <wp:simplePos x="0" y="0"/>
                    <wp:positionH relativeFrom="margin">
                      <wp:posOffset>-261620</wp:posOffset>
                    </wp:positionH>
                    <wp:positionV relativeFrom="page">
                      <wp:posOffset>3122319</wp:posOffset>
                    </wp:positionV>
                    <wp:extent cx="6459220" cy="672084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645922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4B113" w14:textId="236FDF84" w:rsidR="00771F67" w:rsidRPr="00AB3DFB" w:rsidRDefault="00FC069C" w:rsidP="00AB3DFB">
                                <w:pPr>
                                  <w:pStyle w:val="ae"/>
                                  <w:bidi/>
                                  <w:spacing w:before="40" w:after="560" w:line="216" w:lineRule="auto"/>
                                  <w:jc w:val="center"/>
                                  <w:rPr>
                                    <w:b/>
                                    <w:bCs/>
                                    <w:sz w:val="72"/>
                                    <w:szCs w:val="72"/>
                                  </w:rPr>
                                </w:pPr>
                                <w:sdt>
                                  <w:sdtPr>
                                    <w:rPr>
                                      <w:rFonts w:cs="Arial"/>
                                      <w:b/>
                                      <w:bCs/>
                                      <w:sz w:val="72"/>
                                      <w:szCs w:val="72"/>
                                      <w:rt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71F67" w:rsidRPr="00AB3DFB">
                                      <w:rPr>
                                        <w:rFonts w:cs="Arial" w:hint="cs"/>
                                        <w:b/>
                                        <w:bCs/>
                                        <w:sz w:val="72"/>
                                        <w:szCs w:val="72"/>
                                        <w:rtl/>
                                      </w:rPr>
                                      <w:t>دور</w:t>
                                    </w:r>
                                    <w:r w:rsidR="00771F67" w:rsidRPr="00AB3DFB">
                                      <w:rPr>
                                        <w:rFonts w:cs="Arial"/>
                                        <w:b/>
                                        <w:bCs/>
                                        <w:sz w:val="72"/>
                                        <w:szCs w:val="72"/>
                                        <w:rtl/>
                                      </w:rPr>
                                      <w:t xml:space="preserve"> </w:t>
                                    </w:r>
                                    <w:r w:rsidR="00771F67" w:rsidRPr="00AB3DFB">
                                      <w:rPr>
                                        <w:rFonts w:cs="Arial" w:hint="cs"/>
                                        <w:b/>
                                        <w:bCs/>
                                        <w:sz w:val="72"/>
                                        <w:szCs w:val="72"/>
                                        <w:rtl/>
                                      </w:rPr>
                                      <w:t>مواقع</w:t>
                                    </w:r>
                                    <w:r w:rsidR="00771F67" w:rsidRPr="00AB3DFB">
                                      <w:rPr>
                                        <w:rFonts w:cs="Arial"/>
                                        <w:b/>
                                        <w:bCs/>
                                        <w:sz w:val="72"/>
                                        <w:szCs w:val="72"/>
                                        <w:rtl/>
                                      </w:rPr>
                                      <w:t xml:space="preserve"> </w:t>
                                    </w:r>
                                    <w:r w:rsidR="00771F67" w:rsidRPr="00AB3DFB">
                                      <w:rPr>
                                        <w:rFonts w:cs="Arial" w:hint="cs"/>
                                        <w:b/>
                                        <w:bCs/>
                                        <w:sz w:val="72"/>
                                        <w:szCs w:val="72"/>
                                        <w:rtl/>
                                      </w:rPr>
                                      <w:t>التواصل</w:t>
                                    </w:r>
                                    <w:r w:rsidR="00771F67" w:rsidRPr="00AB3DFB">
                                      <w:rPr>
                                        <w:rFonts w:cs="Arial"/>
                                        <w:b/>
                                        <w:bCs/>
                                        <w:sz w:val="72"/>
                                        <w:szCs w:val="72"/>
                                        <w:rtl/>
                                      </w:rPr>
                                      <w:t xml:space="preserve"> </w:t>
                                    </w:r>
                                    <w:r w:rsidR="00771F67" w:rsidRPr="00AB3DFB">
                                      <w:rPr>
                                        <w:rFonts w:cs="Arial" w:hint="cs"/>
                                        <w:b/>
                                        <w:bCs/>
                                        <w:sz w:val="72"/>
                                        <w:szCs w:val="72"/>
                                        <w:rtl/>
                                      </w:rPr>
                                      <w:t>الاجتماعي</w:t>
                                    </w:r>
                                    <w:r w:rsidR="00771F67" w:rsidRPr="00AB3DFB">
                                      <w:rPr>
                                        <w:rFonts w:cs="Arial"/>
                                        <w:b/>
                                        <w:bCs/>
                                        <w:sz w:val="72"/>
                                        <w:szCs w:val="72"/>
                                        <w:rtl/>
                                      </w:rPr>
                                      <w:t xml:space="preserve"> </w:t>
                                    </w:r>
                                    <w:r w:rsidR="00771F67" w:rsidRPr="00AB3DFB">
                                      <w:rPr>
                                        <w:rFonts w:cs="Arial" w:hint="cs"/>
                                        <w:b/>
                                        <w:bCs/>
                                        <w:sz w:val="72"/>
                                        <w:szCs w:val="72"/>
                                        <w:rtl/>
                                      </w:rPr>
                                      <w:t>في</w:t>
                                    </w:r>
                                    <w:r w:rsidR="00771F67" w:rsidRPr="00AB3DFB">
                                      <w:rPr>
                                        <w:rFonts w:cs="Arial"/>
                                        <w:b/>
                                        <w:bCs/>
                                        <w:sz w:val="72"/>
                                        <w:szCs w:val="72"/>
                                        <w:rtl/>
                                      </w:rPr>
                                      <w:t xml:space="preserve"> </w:t>
                                    </w:r>
                                    <w:r w:rsidR="00771F67" w:rsidRPr="00AB3DFB">
                                      <w:rPr>
                                        <w:rFonts w:cs="Arial" w:hint="cs"/>
                                        <w:b/>
                                        <w:bCs/>
                                        <w:sz w:val="72"/>
                                        <w:szCs w:val="72"/>
                                        <w:rtl/>
                                      </w:rPr>
                                      <w:t>التنمية</w:t>
                                    </w:r>
                                    <w:r w:rsidR="00771F67" w:rsidRPr="00AB3DFB">
                                      <w:rPr>
                                        <w:rFonts w:cs="Arial"/>
                                        <w:b/>
                                        <w:bCs/>
                                        <w:sz w:val="72"/>
                                        <w:szCs w:val="72"/>
                                        <w:rtl/>
                                      </w:rPr>
                                      <w:t xml:space="preserve"> </w:t>
                                    </w:r>
                                    <w:r w:rsidR="00771F67" w:rsidRPr="00AB3DFB">
                                      <w:rPr>
                                        <w:rFonts w:cs="Arial" w:hint="cs"/>
                                        <w:b/>
                                        <w:bCs/>
                                        <w:sz w:val="72"/>
                                        <w:szCs w:val="72"/>
                                        <w:rtl/>
                                      </w:rPr>
                                      <w:t>المستدامة</w:t>
                                    </w:r>
                                    <w:r w:rsidR="00771F67" w:rsidRPr="00AB3DFB">
                                      <w:rPr>
                                        <w:rFonts w:cs="Arial"/>
                                        <w:b/>
                                        <w:bCs/>
                                        <w:sz w:val="72"/>
                                        <w:szCs w:val="72"/>
                                        <w:rtl/>
                                      </w:rPr>
                                      <w:t xml:space="preserve"> </w:t>
                                    </w:r>
                                    <w:r w:rsidR="00771F67" w:rsidRPr="00AB3DFB">
                                      <w:rPr>
                                        <w:rFonts w:cs="Arial" w:hint="cs"/>
                                        <w:b/>
                                        <w:bCs/>
                                        <w:sz w:val="72"/>
                                        <w:szCs w:val="72"/>
                                        <w:rtl/>
                                      </w:rPr>
                                      <w:t>في</w:t>
                                    </w:r>
                                    <w:r w:rsidR="00771F67" w:rsidRPr="00AB3DFB">
                                      <w:rPr>
                                        <w:rFonts w:cs="Arial"/>
                                        <w:b/>
                                        <w:bCs/>
                                        <w:sz w:val="72"/>
                                        <w:szCs w:val="72"/>
                                        <w:rtl/>
                                      </w:rPr>
                                      <w:t xml:space="preserve"> </w:t>
                                    </w:r>
                                    <w:r w:rsidR="00771F67" w:rsidRPr="00AB3DFB">
                                      <w:rPr>
                                        <w:rFonts w:cs="Arial" w:hint="cs"/>
                                        <w:b/>
                                        <w:bCs/>
                                        <w:sz w:val="72"/>
                                        <w:szCs w:val="72"/>
                                        <w:rtl/>
                                      </w:rPr>
                                      <w:t>المجتمع</w:t>
                                    </w:r>
                                    <w:r w:rsidR="00771F67" w:rsidRPr="00AB3DFB">
                                      <w:rPr>
                                        <w:rFonts w:cs="Arial"/>
                                        <w:b/>
                                        <w:bCs/>
                                        <w:sz w:val="72"/>
                                        <w:szCs w:val="72"/>
                                        <w:rtl/>
                                      </w:rPr>
                                      <w:t xml:space="preserve"> </w:t>
                                    </w:r>
                                    <w:r w:rsidR="00771F67" w:rsidRPr="00AB3DFB">
                                      <w:rPr>
                                        <w:rFonts w:cs="Arial" w:hint="cs"/>
                                        <w:b/>
                                        <w:bCs/>
                                        <w:sz w:val="72"/>
                                        <w:szCs w:val="72"/>
                                        <w:rtl/>
                                      </w:rPr>
                                      <w:t>السعودي</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 w14:anchorId="307C19BD" id="Text Box 131" o:spid="_x0000_s1028" type="#_x0000_t202" style="position:absolute;margin-left:-20.6pt;margin-top:245.85pt;width:508.6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" filled="f" stroked="f" strokeweight=".5pt">
                    <v:textbox style="mso-fit-shape-to-text:t" inset="0,0,0,0">
                      <w:txbxContent>
                        <w:p w14:paraId="50E4B113" w14:textId="236FDF84" w:rsidR="00771F67" w:rsidRPr="00AB3DFB" w:rsidRDefault="00000000" w:rsidP="00AB3DFB">
                          <w:pPr>
                            <w:pStyle w:val="NoSpacing"/>
                            <w:bidi/>
                            <w:spacing w:before="40" w:after="560" w:line="216" w:lineRule="auto"/>
                            <w:jc w:val="center"/>
                            <w:rPr>
                              <w:b/>
                              <w:bCs/>
                              <w:sz w:val="72"/>
                              <w:szCs w:val="72"/>
                            </w:rPr>
                          </w:pPr>
                          <w:sdt>
                            <w:sdtPr>
                              <w:rPr>
                                <w:rFonts w:cs="Arial"/>
                                <w:b/>
                                <w:bCs/>
                                <w:sz w:val="72"/>
                                <w:szCs w:val="72"/>
                                <w:rtl/>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71F67" w:rsidRPr="00AB3DFB">
                                <w:rPr>
                                  <w:rFonts w:cs="Arial" w:hint="cs"/>
                                  <w:b/>
                                  <w:bCs/>
                                  <w:sz w:val="72"/>
                                  <w:szCs w:val="72"/>
                                  <w:rtl/>
                                </w:rPr>
                                <w:t>دور</w:t>
                              </w:r>
                              <w:r w:rsidR="00771F67" w:rsidRPr="00AB3DFB">
                                <w:rPr>
                                  <w:rFonts w:cs="Arial"/>
                                  <w:b/>
                                  <w:bCs/>
                                  <w:sz w:val="72"/>
                                  <w:szCs w:val="72"/>
                                  <w:rtl/>
                                </w:rPr>
                                <w:t xml:space="preserve"> </w:t>
                              </w:r>
                              <w:r w:rsidR="00771F67" w:rsidRPr="00AB3DFB">
                                <w:rPr>
                                  <w:rFonts w:cs="Arial" w:hint="cs"/>
                                  <w:b/>
                                  <w:bCs/>
                                  <w:sz w:val="72"/>
                                  <w:szCs w:val="72"/>
                                  <w:rtl/>
                                </w:rPr>
                                <w:t>مواقع</w:t>
                              </w:r>
                              <w:r w:rsidR="00771F67" w:rsidRPr="00AB3DFB">
                                <w:rPr>
                                  <w:rFonts w:cs="Arial"/>
                                  <w:b/>
                                  <w:bCs/>
                                  <w:sz w:val="72"/>
                                  <w:szCs w:val="72"/>
                                  <w:rtl/>
                                </w:rPr>
                                <w:t xml:space="preserve"> </w:t>
                              </w:r>
                              <w:r w:rsidR="00771F67" w:rsidRPr="00AB3DFB">
                                <w:rPr>
                                  <w:rFonts w:cs="Arial" w:hint="cs"/>
                                  <w:b/>
                                  <w:bCs/>
                                  <w:sz w:val="72"/>
                                  <w:szCs w:val="72"/>
                                  <w:rtl/>
                                </w:rPr>
                                <w:t>التواصل</w:t>
                              </w:r>
                              <w:r w:rsidR="00771F67" w:rsidRPr="00AB3DFB">
                                <w:rPr>
                                  <w:rFonts w:cs="Arial"/>
                                  <w:b/>
                                  <w:bCs/>
                                  <w:sz w:val="72"/>
                                  <w:szCs w:val="72"/>
                                  <w:rtl/>
                                </w:rPr>
                                <w:t xml:space="preserve"> </w:t>
                              </w:r>
                              <w:r w:rsidR="00771F67" w:rsidRPr="00AB3DFB">
                                <w:rPr>
                                  <w:rFonts w:cs="Arial" w:hint="cs"/>
                                  <w:b/>
                                  <w:bCs/>
                                  <w:sz w:val="72"/>
                                  <w:szCs w:val="72"/>
                                  <w:rtl/>
                                </w:rPr>
                                <w:t>الاجتماعي</w:t>
                              </w:r>
                              <w:r w:rsidR="00771F67" w:rsidRPr="00AB3DFB">
                                <w:rPr>
                                  <w:rFonts w:cs="Arial"/>
                                  <w:b/>
                                  <w:bCs/>
                                  <w:sz w:val="72"/>
                                  <w:szCs w:val="72"/>
                                  <w:rtl/>
                                </w:rPr>
                                <w:t xml:space="preserve"> </w:t>
                              </w:r>
                              <w:r w:rsidR="00771F67" w:rsidRPr="00AB3DFB">
                                <w:rPr>
                                  <w:rFonts w:cs="Arial" w:hint="cs"/>
                                  <w:b/>
                                  <w:bCs/>
                                  <w:sz w:val="72"/>
                                  <w:szCs w:val="72"/>
                                  <w:rtl/>
                                </w:rPr>
                                <w:t>في</w:t>
                              </w:r>
                              <w:r w:rsidR="00771F67" w:rsidRPr="00AB3DFB">
                                <w:rPr>
                                  <w:rFonts w:cs="Arial"/>
                                  <w:b/>
                                  <w:bCs/>
                                  <w:sz w:val="72"/>
                                  <w:szCs w:val="72"/>
                                  <w:rtl/>
                                </w:rPr>
                                <w:t xml:space="preserve"> </w:t>
                              </w:r>
                              <w:r w:rsidR="00771F67" w:rsidRPr="00AB3DFB">
                                <w:rPr>
                                  <w:rFonts w:cs="Arial" w:hint="cs"/>
                                  <w:b/>
                                  <w:bCs/>
                                  <w:sz w:val="72"/>
                                  <w:szCs w:val="72"/>
                                  <w:rtl/>
                                </w:rPr>
                                <w:t>التنمية</w:t>
                              </w:r>
                              <w:r w:rsidR="00771F67" w:rsidRPr="00AB3DFB">
                                <w:rPr>
                                  <w:rFonts w:cs="Arial"/>
                                  <w:b/>
                                  <w:bCs/>
                                  <w:sz w:val="72"/>
                                  <w:szCs w:val="72"/>
                                  <w:rtl/>
                                </w:rPr>
                                <w:t xml:space="preserve"> </w:t>
                              </w:r>
                              <w:r w:rsidR="00771F67" w:rsidRPr="00AB3DFB">
                                <w:rPr>
                                  <w:rFonts w:cs="Arial" w:hint="cs"/>
                                  <w:b/>
                                  <w:bCs/>
                                  <w:sz w:val="72"/>
                                  <w:szCs w:val="72"/>
                                  <w:rtl/>
                                </w:rPr>
                                <w:t>المستدامة</w:t>
                              </w:r>
                              <w:r w:rsidR="00771F67" w:rsidRPr="00AB3DFB">
                                <w:rPr>
                                  <w:rFonts w:cs="Arial"/>
                                  <w:b/>
                                  <w:bCs/>
                                  <w:sz w:val="72"/>
                                  <w:szCs w:val="72"/>
                                  <w:rtl/>
                                </w:rPr>
                                <w:t xml:space="preserve"> </w:t>
                              </w:r>
                              <w:r w:rsidR="00771F67" w:rsidRPr="00AB3DFB">
                                <w:rPr>
                                  <w:rFonts w:cs="Arial" w:hint="cs"/>
                                  <w:b/>
                                  <w:bCs/>
                                  <w:sz w:val="72"/>
                                  <w:szCs w:val="72"/>
                                  <w:rtl/>
                                </w:rPr>
                                <w:t>في</w:t>
                              </w:r>
                              <w:r w:rsidR="00771F67" w:rsidRPr="00AB3DFB">
                                <w:rPr>
                                  <w:rFonts w:cs="Arial"/>
                                  <w:b/>
                                  <w:bCs/>
                                  <w:sz w:val="72"/>
                                  <w:szCs w:val="72"/>
                                  <w:rtl/>
                                </w:rPr>
                                <w:t xml:space="preserve"> </w:t>
                              </w:r>
                              <w:r w:rsidR="00771F67" w:rsidRPr="00AB3DFB">
                                <w:rPr>
                                  <w:rFonts w:cs="Arial" w:hint="cs"/>
                                  <w:b/>
                                  <w:bCs/>
                                  <w:sz w:val="72"/>
                                  <w:szCs w:val="72"/>
                                  <w:rtl/>
                                </w:rPr>
                                <w:t>المجتمع</w:t>
                              </w:r>
                              <w:r w:rsidR="00771F67" w:rsidRPr="00AB3DFB">
                                <w:rPr>
                                  <w:rFonts w:cs="Arial"/>
                                  <w:b/>
                                  <w:bCs/>
                                  <w:sz w:val="72"/>
                                  <w:szCs w:val="72"/>
                                  <w:rtl/>
                                </w:rPr>
                                <w:t xml:space="preserve"> </w:t>
                              </w:r>
                              <w:r w:rsidR="00771F67" w:rsidRPr="00AB3DFB">
                                <w:rPr>
                                  <w:rFonts w:cs="Arial" w:hint="cs"/>
                                  <w:b/>
                                  <w:bCs/>
                                  <w:sz w:val="72"/>
                                  <w:szCs w:val="72"/>
                                  <w:rtl/>
                                </w:rPr>
                                <w:t>السعودي</w:t>
                              </w:r>
                            </w:sdtContent>
                          </w:sdt>
                        </w:p>
                      </w:txbxContent>
                    </v:textbox>
                    <w10:wrap type="square" anchorx="margin" anchory="page"/>
                  </v:shape>
                </w:pict>
              </mc:Fallback>
            </mc:AlternateContent>
          </w:r>
          <w:r w:rsidR="00771F67" w:rsidRPr="00771F67">
            <w:rPr>
              <w:rStyle w:val="Hyperlink"/>
              <w:rFonts w:asciiTheme="majorBidi" w:hAnsiTheme="majorBidi" w:cstheme="majorBidi"/>
              <w:b/>
              <w:bCs/>
              <w:noProof/>
              <w:sz w:val="28"/>
              <w:szCs w:val="28"/>
              <w:u w:val="none"/>
              <w:rtl/>
            </w:rPr>
            <w:br w:type="page"/>
          </w:r>
        </w:p>
      </w:sdtContent>
    </w:sdt>
    <w:p w14:paraId="4BAF5DD2" w14:textId="6D00C6DF" w:rsidR="000D4B44" w:rsidRDefault="000D4B44" w:rsidP="000D4B44">
      <w:pPr>
        <w:bidi/>
        <w:rPr>
          <w:rFonts w:asciiTheme="majorBidi" w:hAnsiTheme="majorBidi"/>
          <w:b/>
          <w:bCs/>
          <w:sz w:val="32"/>
          <w:szCs w:val="32"/>
          <w:rtl/>
        </w:rPr>
      </w:pPr>
      <w:r>
        <w:rPr>
          <w:rFonts w:asciiTheme="majorBidi" w:hAnsiTheme="majorBidi" w:hint="cs"/>
          <w:b/>
          <w:bCs/>
          <w:sz w:val="32"/>
          <w:szCs w:val="32"/>
          <w:rtl/>
        </w:rPr>
        <w:lastRenderedPageBreak/>
        <w:t>الفهرس</w:t>
      </w:r>
    </w:p>
    <w:sdt>
      <w:sdtPr>
        <w:rPr>
          <w:rFonts w:asciiTheme="minorHAnsi" w:eastAsiaTheme="minorHAnsi" w:hAnsiTheme="minorHAnsi" w:cstheme="minorBidi"/>
          <w:color w:val="auto"/>
          <w:kern w:val="2"/>
          <w:sz w:val="24"/>
          <w:szCs w:val="24"/>
          <w:rtl/>
          <w14:ligatures w14:val="standardContextual"/>
        </w:rPr>
        <w:id w:val="-1354799540"/>
        <w:docPartObj>
          <w:docPartGallery w:val="Table of Contents"/>
          <w:docPartUnique/>
        </w:docPartObj>
      </w:sdtPr>
      <w:sdtEndPr>
        <w:rPr>
          <w:b/>
          <w:bCs/>
          <w:noProof/>
        </w:rPr>
      </w:sdtEndPr>
      <w:sdtContent>
        <w:p w14:paraId="4C94CE55" w14:textId="1EE01B0E" w:rsidR="000D4B44" w:rsidRPr="001E2815" w:rsidRDefault="000D4B44" w:rsidP="001E2815">
          <w:pPr>
            <w:pStyle w:val="ab"/>
            <w:bidi/>
            <w:spacing w:line="360" w:lineRule="auto"/>
            <w:rPr>
              <w:rFonts w:asciiTheme="majorBidi" w:hAnsiTheme="majorBidi"/>
              <w:sz w:val="36"/>
              <w:szCs w:val="36"/>
            </w:rPr>
          </w:pPr>
        </w:p>
        <w:p w14:paraId="611F6445" w14:textId="39298CA2" w:rsidR="001E2815" w:rsidRPr="001E2815" w:rsidRDefault="000D4B44" w:rsidP="001E2815">
          <w:pPr>
            <w:pStyle w:val="10"/>
            <w:tabs>
              <w:tab w:val="right" w:leader="dot" w:pos="9350"/>
            </w:tabs>
            <w:bidi/>
            <w:spacing w:line="360" w:lineRule="auto"/>
            <w:rPr>
              <w:rFonts w:asciiTheme="majorBidi" w:eastAsiaTheme="minorEastAsia" w:hAnsiTheme="majorBidi" w:cstheme="majorBidi"/>
              <w:noProof/>
              <w:sz w:val="28"/>
              <w:szCs w:val="28"/>
            </w:rPr>
          </w:pPr>
          <w:r w:rsidRPr="001E2815">
            <w:rPr>
              <w:rFonts w:asciiTheme="majorBidi" w:hAnsiTheme="majorBidi" w:cstheme="majorBidi"/>
              <w:sz w:val="28"/>
              <w:szCs w:val="28"/>
            </w:rPr>
            <w:fldChar w:fldCharType="begin"/>
          </w:r>
          <w:r w:rsidRPr="001E2815">
            <w:rPr>
              <w:rFonts w:asciiTheme="majorBidi" w:hAnsiTheme="majorBidi" w:cstheme="majorBidi"/>
              <w:sz w:val="28"/>
              <w:szCs w:val="28"/>
            </w:rPr>
            <w:instrText xml:space="preserve"> TOC \o "1-3" \h \z \u </w:instrText>
          </w:r>
          <w:r w:rsidRPr="001E2815">
            <w:rPr>
              <w:rFonts w:asciiTheme="majorBidi" w:hAnsiTheme="majorBidi" w:cstheme="majorBidi"/>
              <w:sz w:val="28"/>
              <w:szCs w:val="28"/>
            </w:rPr>
            <w:fldChar w:fldCharType="separate"/>
          </w:r>
          <w:hyperlink w:anchor="_Toc223131574" w:history="1">
            <w:r w:rsidR="001E2815" w:rsidRPr="001E2815">
              <w:rPr>
                <w:rStyle w:val="Hyperlink"/>
                <w:rFonts w:asciiTheme="majorBidi" w:hAnsiTheme="majorBidi" w:cstheme="majorBidi"/>
                <w:b/>
                <w:bCs/>
                <w:noProof/>
                <w:sz w:val="28"/>
                <w:szCs w:val="28"/>
                <w:rtl/>
              </w:rPr>
              <w:t>أولاً: الإشكاليات</w:t>
            </w:r>
            <w:r w:rsidR="001E2815" w:rsidRPr="001E2815">
              <w:rPr>
                <w:rFonts w:asciiTheme="majorBidi" w:hAnsiTheme="majorBidi" w:cstheme="majorBidi"/>
                <w:noProof/>
                <w:webHidden/>
                <w:sz w:val="28"/>
                <w:szCs w:val="28"/>
              </w:rPr>
              <w:tab/>
            </w:r>
            <w:r w:rsidR="001E2815" w:rsidRPr="001E2815">
              <w:rPr>
                <w:rFonts w:asciiTheme="majorBidi" w:hAnsiTheme="majorBidi" w:cstheme="majorBidi"/>
                <w:noProof/>
                <w:webHidden/>
                <w:sz w:val="28"/>
                <w:szCs w:val="28"/>
              </w:rPr>
              <w:fldChar w:fldCharType="begin"/>
            </w:r>
            <w:r w:rsidR="001E2815" w:rsidRPr="001E2815">
              <w:rPr>
                <w:rFonts w:asciiTheme="majorBidi" w:hAnsiTheme="majorBidi" w:cstheme="majorBidi"/>
                <w:noProof/>
                <w:webHidden/>
                <w:sz w:val="28"/>
                <w:szCs w:val="28"/>
              </w:rPr>
              <w:instrText xml:space="preserve"> PAGEREF _Toc223131574 \h </w:instrText>
            </w:r>
            <w:r w:rsidR="001E2815" w:rsidRPr="001E2815">
              <w:rPr>
                <w:rFonts w:asciiTheme="majorBidi" w:hAnsiTheme="majorBidi" w:cstheme="majorBidi"/>
                <w:noProof/>
                <w:webHidden/>
                <w:sz w:val="28"/>
                <w:szCs w:val="28"/>
              </w:rPr>
            </w:r>
            <w:r w:rsidR="001E2815" w:rsidRPr="001E2815">
              <w:rPr>
                <w:rFonts w:asciiTheme="majorBidi" w:hAnsiTheme="majorBidi" w:cstheme="majorBidi"/>
                <w:noProof/>
                <w:webHidden/>
                <w:sz w:val="28"/>
                <w:szCs w:val="28"/>
              </w:rPr>
              <w:fldChar w:fldCharType="separate"/>
            </w:r>
            <w:r w:rsidR="001E2815" w:rsidRPr="001E2815">
              <w:rPr>
                <w:rFonts w:asciiTheme="majorBidi" w:hAnsiTheme="majorBidi" w:cstheme="majorBidi"/>
                <w:noProof/>
                <w:webHidden/>
                <w:sz w:val="28"/>
                <w:szCs w:val="28"/>
              </w:rPr>
              <w:t>2</w:t>
            </w:r>
            <w:r w:rsidR="001E2815" w:rsidRPr="001E2815">
              <w:rPr>
                <w:rFonts w:asciiTheme="majorBidi" w:hAnsiTheme="majorBidi" w:cstheme="majorBidi"/>
                <w:noProof/>
                <w:webHidden/>
                <w:sz w:val="28"/>
                <w:szCs w:val="28"/>
              </w:rPr>
              <w:fldChar w:fldCharType="end"/>
            </w:r>
          </w:hyperlink>
        </w:p>
        <w:p w14:paraId="0C569CBC" w14:textId="789ECF2A" w:rsidR="001E2815" w:rsidRPr="001E2815" w:rsidRDefault="001E2815" w:rsidP="001E2815">
          <w:pPr>
            <w:pStyle w:val="10"/>
            <w:tabs>
              <w:tab w:val="right" w:leader="dot" w:pos="9350"/>
            </w:tabs>
            <w:bidi/>
            <w:spacing w:line="360" w:lineRule="auto"/>
            <w:rPr>
              <w:rFonts w:asciiTheme="majorBidi" w:eastAsiaTheme="minorEastAsia" w:hAnsiTheme="majorBidi" w:cstheme="majorBidi"/>
              <w:noProof/>
              <w:sz w:val="28"/>
              <w:szCs w:val="28"/>
            </w:rPr>
          </w:pPr>
          <w:hyperlink w:anchor="_Toc223131575" w:history="1">
            <w:r w:rsidRPr="001E2815">
              <w:rPr>
                <w:rStyle w:val="Hyperlink"/>
                <w:rFonts w:asciiTheme="majorBidi" w:hAnsiTheme="majorBidi" w:cstheme="majorBidi"/>
                <w:b/>
                <w:bCs/>
                <w:noProof/>
                <w:sz w:val="28"/>
                <w:szCs w:val="28"/>
                <w:rtl/>
              </w:rPr>
              <w:t>ثانياً: تساؤلات البحث</w:t>
            </w:r>
            <w:r w:rsidRPr="001E2815">
              <w:rPr>
                <w:rFonts w:asciiTheme="majorBidi" w:hAnsiTheme="majorBidi" w:cstheme="majorBidi"/>
                <w:noProof/>
                <w:webHidden/>
                <w:sz w:val="28"/>
                <w:szCs w:val="28"/>
              </w:rPr>
              <w:tab/>
            </w:r>
            <w:r w:rsidRPr="001E2815">
              <w:rPr>
                <w:rFonts w:asciiTheme="majorBidi" w:hAnsiTheme="majorBidi" w:cstheme="majorBidi"/>
                <w:noProof/>
                <w:webHidden/>
                <w:sz w:val="28"/>
                <w:szCs w:val="28"/>
              </w:rPr>
              <w:fldChar w:fldCharType="begin"/>
            </w:r>
            <w:r w:rsidRPr="001E2815">
              <w:rPr>
                <w:rFonts w:asciiTheme="majorBidi" w:hAnsiTheme="majorBidi" w:cstheme="majorBidi"/>
                <w:noProof/>
                <w:webHidden/>
                <w:sz w:val="28"/>
                <w:szCs w:val="28"/>
              </w:rPr>
              <w:instrText xml:space="preserve"> PAGEREF _Toc223131575 \h </w:instrText>
            </w:r>
            <w:r w:rsidRPr="001E2815">
              <w:rPr>
                <w:rFonts w:asciiTheme="majorBidi" w:hAnsiTheme="majorBidi" w:cstheme="majorBidi"/>
                <w:noProof/>
                <w:webHidden/>
                <w:sz w:val="28"/>
                <w:szCs w:val="28"/>
              </w:rPr>
            </w:r>
            <w:r w:rsidRPr="001E2815">
              <w:rPr>
                <w:rFonts w:asciiTheme="majorBidi" w:hAnsiTheme="majorBidi" w:cstheme="majorBidi"/>
                <w:noProof/>
                <w:webHidden/>
                <w:sz w:val="28"/>
                <w:szCs w:val="28"/>
              </w:rPr>
              <w:fldChar w:fldCharType="separate"/>
            </w:r>
            <w:r w:rsidRPr="001E2815">
              <w:rPr>
                <w:rFonts w:asciiTheme="majorBidi" w:hAnsiTheme="majorBidi" w:cstheme="majorBidi"/>
                <w:noProof/>
                <w:webHidden/>
                <w:sz w:val="28"/>
                <w:szCs w:val="28"/>
              </w:rPr>
              <w:t>3</w:t>
            </w:r>
            <w:r w:rsidRPr="001E2815">
              <w:rPr>
                <w:rFonts w:asciiTheme="majorBidi" w:hAnsiTheme="majorBidi" w:cstheme="majorBidi"/>
                <w:noProof/>
                <w:webHidden/>
                <w:sz w:val="28"/>
                <w:szCs w:val="28"/>
              </w:rPr>
              <w:fldChar w:fldCharType="end"/>
            </w:r>
          </w:hyperlink>
        </w:p>
        <w:p w14:paraId="71C7A0D3" w14:textId="3202CF69" w:rsidR="001E2815" w:rsidRPr="001E2815" w:rsidRDefault="001E2815" w:rsidP="001E2815">
          <w:pPr>
            <w:pStyle w:val="10"/>
            <w:tabs>
              <w:tab w:val="right" w:leader="dot" w:pos="9350"/>
            </w:tabs>
            <w:bidi/>
            <w:spacing w:line="360" w:lineRule="auto"/>
            <w:rPr>
              <w:rFonts w:asciiTheme="majorBidi" w:eastAsiaTheme="minorEastAsia" w:hAnsiTheme="majorBidi" w:cstheme="majorBidi"/>
              <w:noProof/>
              <w:sz w:val="28"/>
              <w:szCs w:val="28"/>
            </w:rPr>
          </w:pPr>
          <w:hyperlink w:anchor="_Toc223131576" w:history="1">
            <w:r w:rsidRPr="001E2815">
              <w:rPr>
                <w:rStyle w:val="Hyperlink"/>
                <w:rFonts w:asciiTheme="majorBidi" w:hAnsiTheme="majorBidi" w:cstheme="majorBidi"/>
                <w:b/>
                <w:bCs/>
                <w:noProof/>
                <w:sz w:val="28"/>
                <w:szCs w:val="28"/>
                <w:rtl/>
              </w:rPr>
              <w:t>ثالثاً: الفرضيات</w:t>
            </w:r>
            <w:r w:rsidRPr="001E2815">
              <w:rPr>
                <w:rFonts w:asciiTheme="majorBidi" w:hAnsiTheme="majorBidi" w:cstheme="majorBidi"/>
                <w:noProof/>
                <w:webHidden/>
                <w:sz w:val="28"/>
                <w:szCs w:val="28"/>
              </w:rPr>
              <w:tab/>
            </w:r>
            <w:r w:rsidRPr="001E2815">
              <w:rPr>
                <w:rFonts w:asciiTheme="majorBidi" w:hAnsiTheme="majorBidi" w:cstheme="majorBidi"/>
                <w:noProof/>
                <w:webHidden/>
                <w:sz w:val="28"/>
                <w:szCs w:val="28"/>
              </w:rPr>
              <w:fldChar w:fldCharType="begin"/>
            </w:r>
            <w:r w:rsidRPr="001E2815">
              <w:rPr>
                <w:rFonts w:asciiTheme="majorBidi" w:hAnsiTheme="majorBidi" w:cstheme="majorBidi"/>
                <w:noProof/>
                <w:webHidden/>
                <w:sz w:val="28"/>
                <w:szCs w:val="28"/>
              </w:rPr>
              <w:instrText xml:space="preserve"> PAGEREF _Toc223131576 \h </w:instrText>
            </w:r>
            <w:r w:rsidRPr="001E2815">
              <w:rPr>
                <w:rFonts w:asciiTheme="majorBidi" w:hAnsiTheme="majorBidi" w:cstheme="majorBidi"/>
                <w:noProof/>
                <w:webHidden/>
                <w:sz w:val="28"/>
                <w:szCs w:val="28"/>
              </w:rPr>
            </w:r>
            <w:r w:rsidRPr="001E2815">
              <w:rPr>
                <w:rFonts w:asciiTheme="majorBidi" w:hAnsiTheme="majorBidi" w:cstheme="majorBidi"/>
                <w:noProof/>
                <w:webHidden/>
                <w:sz w:val="28"/>
                <w:szCs w:val="28"/>
              </w:rPr>
              <w:fldChar w:fldCharType="separate"/>
            </w:r>
            <w:r w:rsidRPr="001E2815">
              <w:rPr>
                <w:rFonts w:asciiTheme="majorBidi" w:hAnsiTheme="majorBidi" w:cstheme="majorBidi"/>
                <w:noProof/>
                <w:webHidden/>
                <w:sz w:val="28"/>
                <w:szCs w:val="28"/>
              </w:rPr>
              <w:t>5</w:t>
            </w:r>
            <w:r w:rsidRPr="001E2815">
              <w:rPr>
                <w:rFonts w:asciiTheme="majorBidi" w:hAnsiTheme="majorBidi" w:cstheme="majorBidi"/>
                <w:noProof/>
                <w:webHidden/>
                <w:sz w:val="28"/>
                <w:szCs w:val="28"/>
              </w:rPr>
              <w:fldChar w:fldCharType="end"/>
            </w:r>
          </w:hyperlink>
        </w:p>
        <w:p w14:paraId="1271B844" w14:textId="77B7DFE0" w:rsidR="001E2815" w:rsidRPr="001E2815" w:rsidRDefault="001E2815" w:rsidP="001E2815">
          <w:pPr>
            <w:pStyle w:val="10"/>
            <w:tabs>
              <w:tab w:val="right" w:leader="dot" w:pos="9350"/>
            </w:tabs>
            <w:bidi/>
            <w:spacing w:line="360" w:lineRule="auto"/>
            <w:rPr>
              <w:rFonts w:asciiTheme="majorBidi" w:eastAsiaTheme="minorEastAsia" w:hAnsiTheme="majorBidi" w:cstheme="majorBidi"/>
              <w:noProof/>
              <w:sz w:val="28"/>
              <w:szCs w:val="28"/>
            </w:rPr>
          </w:pPr>
          <w:hyperlink w:anchor="_Toc223131577" w:history="1">
            <w:r w:rsidRPr="001E2815">
              <w:rPr>
                <w:rStyle w:val="Hyperlink"/>
                <w:rFonts w:asciiTheme="majorBidi" w:hAnsiTheme="majorBidi" w:cstheme="majorBidi"/>
                <w:b/>
                <w:bCs/>
                <w:noProof/>
                <w:sz w:val="28"/>
                <w:szCs w:val="28"/>
                <w:rtl/>
              </w:rPr>
              <w:t>رابعًا: الخاتمة</w:t>
            </w:r>
            <w:r w:rsidRPr="001E2815">
              <w:rPr>
                <w:rFonts w:asciiTheme="majorBidi" w:hAnsiTheme="majorBidi" w:cstheme="majorBidi"/>
                <w:noProof/>
                <w:webHidden/>
                <w:sz w:val="28"/>
                <w:szCs w:val="28"/>
              </w:rPr>
              <w:tab/>
            </w:r>
            <w:r w:rsidRPr="001E2815">
              <w:rPr>
                <w:rFonts w:asciiTheme="majorBidi" w:hAnsiTheme="majorBidi" w:cstheme="majorBidi"/>
                <w:noProof/>
                <w:webHidden/>
                <w:sz w:val="28"/>
                <w:szCs w:val="28"/>
              </w:rPr>
              <w:fldChar w:fldCharType="begin"/>
            </w:r>
            <w:r w:rsidRPr="001E2815">
              <w:rPr>
                <w:rFonts w:asciiTheme="majorBidi" w:hAnsiTheme="majorBidi" w:cstheme="majorBidi"/>
                <w:noProof/>
                <w:webHidden/>
                <w:sz w:val="28"/>
                <w:szCs w:val="28"/>
              </w:rPr>
              <w:instrText xml:space="preserve"> PAGEREF _Toc223131577 \h </w:instrText>
            </w:r>
            <w:r w:rsidRPr="001E2815">
              <w:rPr>
                <w:rFonts w:asciiTheme="majorBidi" w:hAnsiTheme="majorBidi" w:cstheme="majorBidi"/>
                <w:noProof/>
                <w:webHidden/>
                <w:sz w:val="28"/>
                <w:szCs w:val="28"/>
              </w:rPr>
            </w:r>
            <w:r w:rsidRPr="001E2815">
              <w:rPr>
                <w:rFonts w:asciiTheme="majorBidi" w:hAnsiTheme="majorBidi" w:cstheme="majorBidi"/>
                <w:noProof/>
                <w:webHidden/>
                <w:sz w:val="28"/>
                <w:szCs w:val="28"/>
              </w:rPr>
              <w:fldChar w:fldCharType="separate"/>
            </w:r>
            <w:r w:rsidRPr="001E2815">
              <w:rPr>
                <w:rFonts w:asciiTheme="majorBidi" w:hAnsiTheme="majorBidi" w:cstheme="majorBidi"/>
                <w:noProof/>
                <w:webHidden/>
                <w:sz w:val="28"/>
                <w:szCs w:val="28"/>
              </w:rPr>
              <w:t>7</w:t>
            </w:r>
            <w:r w:rsidRPr="001E2815">
              <w:rPr>
                <w:rFonts w:asciiTheme="majorBidi" w:hAnsiTheme="majorBidi" w:cstheme="majorBidi"/>
                <w:noProof/>
                <w:webHidden/>
                <w:sz w:val="28"/>
                <w:szCs w:val="28"/>
              </w:rPr>
              <w:fldChar w:fldCharType="end"/>
            </w:r>
          </w:hyperlink>
        </w:p>
        <w:p w14:paraId="2FB6B4B0" w14:textId="034D1242" w:rsidR="001E2815" w:rsidRPr="001E2815" w:rsidRDefault="001E2815" w:rsidP="001E2815">
          <w:pPr>
            <w:pStyle w:val="10"/>
            <w:tabs>
              <w:tab w:val="right" w:leader="dot" w:pos="9350"/>
            </w:tabs>
            <w:bidi/>
            <w:spacing w:line="360" w:lineRule="auto"/>
            <w:rPr>
              <w:rFonts w:asciiTheme="majorBidi" w:eastAsiaTheme="minorEastAsia" w:hAnsiTheme="majorBidi" w:cstheme="majorBidi"/>
              <w:noProof/>
              <w:sz w:val="28"/>
              <w:szCs w:val="28"/>
            </w:rPr>
          </w:pPr>
          <w:hyperlink w:anchor="_Toc223131578" w:history="1">
            <w:r w:rsidRPr="001E2815">
              <w:rPr>
                <w:rStyle w:val="Hyperlink"/>
                <w:rFonts w:asciiTheme="majorBidi" w:hAnsiTheme="majorBidi" w:cstheme="majorBidi"/>
                <w:b/>
                <w:bCs/>
                <w:noProof/>
                <w:sz w:val="28"/>
                <w:szCs w:val="28"/>
                <w:rtl/>
              </w:rPr>
              <w:t>خامسًا: المراجع</w:t>
            </w:r>
            <w:r w:rsidRPr="001E2815">
              <w:rPr>
                <w:rFonts w:asciiTheme="majorBidi" w:hAnsiTheme="majorBidi" w:cstheme="majorBidi"/>
                <w:noProof/>
                <w:webHidden/>
                <w:sz w:val="28"/>
                <w:szCs w:val="28"/>
              </w:rPr>
              <w:tab/>
            </w:r>
            <w:r w:rsidRPr="001E2815">
              <w:rPr>
                <w:rFonts w:asciiTheme="majorBidi" w:hAnsiTheme="majorBidi" w:cstheme="majorBidi"/>
                <w:noProof/>
                <w:webHidden/>
                <w:sz w:val="28"/>
                <w:szCs w:val="28"/>
              </w:rPr>
              <w:fldChar w:fldCharType="begin"/>
            </w:r>
            <w:r w:rsidRPr="001E2815">
              <w:rPr>
                <w:rFonts w:asciiTheme="majorBidi" w:hAnsiTheme="majorBidi" w:cstheme="majorBidi"/>
                <w:noProof/>
                <w:webHidden/>
                <w:sz w:val="28"/>
                <w:szCs w:val="28"/>
              </w:rPr>
              <w:instrText xml:space="preserve"> PAGEREF _Toc223131578 \h </w:instrText>
            </w:r>
            <w:r w:rsidRPr="001E2815">
              <w:rPr>
                <w:rFonts w:asciiTheme="majorBidi" w:hAnsiTheme="majorBidi" w:cstheme="majorBidi"/>
                <w:noProof/>
                <w:webHidden/>
                <w:sz w:val="28"/>
                <w:szCs w:val="28"/>
              </w:rPr>
            </w:r>
            <w:r w:rsidRPr="001E2815">
              <w:rPr>
                <w:rFonts w:asciiTheme="majorBidi" w:hAnsiTheme="majorBidi" w:cstheme="majorBidi"/>
                <w:noProof/>
                <w:webHidden/>
                <w:sz w:val="28"/>
                <w:szCs w:val="28"/>
              </w:rPr>
              <w:fldChar w:fldCharType="separate"/>
            </w:r>
            <w:r w:rsidRPr="001E2815">
              <w:rPr>
                <w:rFonts w:asciiTheme="majorBidi" w:hAnsiTheme="majorBidi" w:cstheme="majorBidi"/>
                <w:noProof/>
                <w:webHidden/>
                <w:sz w:val="28"/>
                <w:szCs w:val="28"/>
              </w:rPr>
              <w:t>8</w:t>
            </w:r>
            <w:r w:rsidRPr="001E2815">
              <w:rPr>
                <w:rFonts w:asciiTheme="majorBidi" w:hAnsiTheme="majorBidi" w:cstheme="majorBidi"/>
                <w:noProof/>
                <w:webHidden/>
                <w:sz w:val="28"/>
                <w:szCs w:val="28"/>
              </w:rPr>
              <w:fldChar w:fldCharType="end"/>
            </w:r>
          </w:hyperlink>
        </w:p>
        <w:p w14:paraId="03BC7F14" w14:textId="0F3E8F52" w:rsidR="000D4B44" w:rsidRDefault="000D4B44" w:rsidP="001E2815">
          <w:pPr>
            <w:bidi/>
            <w:spacing w:line="360" w:lineRule="auto"/>
          </w:pPr>
          <w:r w:rsidRPr="001E2815">
            <w:rPr>
              <w:rFonts w:asciiTheme="majorBidi" w:hAnsiTheme="majorBidi" w:cstheme="majorBidi"/>
              <w:b/>
              <w:bCs/>
              <w:noProof/>
              <w:sz w:val="28"/>
              <w:szCs w:val="28"/>
            </w:rPr>
            <w:fldChar w:fldCharType="end"/>
          </w:r>
        </w:p>
      </w:sdtContent>
    </w:sdt>
    <w:p w14:paraId="63C9496E" w14:textId="77777777" w:rsidR="000D4B44" w:rsidRDefault="000D4B44" w:rsidP="000D4B44">
      <w:pPr>
        <w:bidi/>
        <w:rPr>
          <w:rFonts w:asciiTheme="majorBidi" w:hAnsiTheme="majorBidi"/>
          <w:b/>
          <w:bCs/>
          <w:sz w:val="32"/>
          <w:szCs w:val="32"/>
          <w:rtl/>
        </w:rPr>
      </w:pPr>
    </w:p>
    <w:p w14:paraId="766B5E70" w14:textId="77777777" w:rsidR="000D4B44" w:rsidRDefault="000D4B44" w:rsidP="000D4B44">
      <w:pPr>
        <w:bidi/>
        <w:rPr>
          <w:rFonts w:asciiTheme="majorBidi" w:hAnsiTheme="majorBidi"/>
          <w:b/>
          <w:bCs/>
          <w:sz w:val="32"/>
          <w:szCs w:val="32"/>
          <w:rtl/>
        </w:rPr>
      </w:pPr>
    </w:p>
    <w:p w14:paraId="3F80884D" w14:textId="77777777" w:rsidR="000D4B44" w:rsidRDefault="000D4B44" w:rsidP="000D4B44">
      <w:pPr>
        <w:bidi/>
        <w:rPr>
          <w:rFonts w:asciiTheme="majorBidi" w:hAnsiTheme="majorBidi"/>
          <w:b/>
          <w:bCs/>
          <w:sz w:val="32"/>
          <w:szCs w:val="32"/>
          <w:rtl/>
        </w:rPr>
      </w:pPr>
    </w:p>
    <w:p w14:paraId="64AEC395" w14:textId="77777777" w:rsidR="000D4B44" w:rsidRDefault="000D4B44" w:rsidP="000D4B44">
      <w:pPr>
        <w:bidi/>
        <w:rPr>
          <w:rFonts w:asciiTheme="majorBidi" w:hAnsiTheme="majorBidi"/>
          <w:b/>
          <w:bCs/>
          <w:sz w:val="32"/>
          <w:szCs w:val="32"/>
          <w:rtl/>
        </w:rPr>
      </w:pPr>
    </w:p>
    <w:p w14:paraId="271DB0D7" w14:textId="77777777" w:rsidR="0079190C" w:rsidRDefault="0079190C" w:rsidP="0079190C">
      <w:pPr>
        <w:bidi/>
        <w:rPr>
          <w:rFonts w:asciiTheme="majorBidi" w:hAnsiTheme="majorBidi"/>
          <w:b/>
          <w:bCs/>
          <w:sz w:val="32"/>
          <w:szCs w:val="32"/>
          <w:rtl/>
        </w:rPr>
      </w:pPr>
    </w:p>
    <w:p w14:paraId="1AA0863F" w14:textId="77777777" w:rsidR="0079190C" w:rsidRDefault="0079190C" w:rsidP="0079190C">
      <w:pPr>
        <w:bidi/>
        <w:rPr>
          <w:rFonts w:asciiTheme="majorBidi" w:hAnsiTheme="majorBidi"/>
          <w:b/>
          <w:bCs/>
          <w:sz w:val="32"/>
          <w:szCs w:val="32"/>
          <w:rtl/>
        </w:rPr>
      </w:pPr>
    </w:p>
    <w:p w14:paraId="2246B682" w14:textId="77777777" w:rsidR="0079190C" w:rsidRDefault="0079190C" w:rsidP="0079190C">
      <w:pPr>
        <w:bidi/>
        <w:rPr>
          <w:rFonts w:asciiTheme="majorBidi" w:hAnsiTheme="majorBidi"/>
          <w:b/>
          <w:bCs/>
          <w:sz w:val="32"/>
          <w:szCs w:val="32"/>
          <w:rtl/>
        </w:rPr>
      </w:pPr>
    </w:p>
    <w:p w14:paraId="27EDC044" w14:textId="77777777" w:rsidR="0079190C" w:rsidRDefault="0079190C" w:rsidP="0079190C">
      <w:pPr>
        <w:bidi/>
        <w:rPr>
          <w:rFonts w:asciiTheme="majorBidi" w:hAnsiTheme="majorBidi"/>
          <w:b/>
          <w:bCs/>
          <w:sz w:val="32"/>
          <w:szCs w:val="32"/>
          <w:rtl/>
        </w:rPr>
      </w:pPr>
    </w:p>
    <w:p w14:paraId="7D0957F1" w14:textId="77777777" w:rsidR="0079190C" w:rsidRDefault="0079190C" w:rsidP="0079190C">
      <w:pPr>
        <w:bidi/>
        <w:rPr>
          <w:rFonts w:asciiTheme="majorBidi" w:hAnsiTheme="majorBidi"/>
          <w:b/>
          <w:bCs/>
          <w:sz w:val="32"/>
          <w:szCs w:val="32"/>
          <w:rtl/>
        </w:rPr>
      </w:pPr>
    </w:p>
    <w:p w14:paraId="41698FA7" w14:textId="77777777" w:rsidR="0079190C" w:rsidRDefault="0079190C" w:rsidP="0079190C">
      <w:pPr>
        <w:bidi/>
        <w:rPr>
          <w:rFonts w:asciiTheme="majorBidi" w:hAnsiTheme="majorBidi"/>
          <w:b/>
          <w:bCs/>
          <w:sz w:val="32"/>
          <w:szCs w:val="32"/>
          <w:rtl/>
        </w:rPr>
      </w:pPr>
    </w:p>
    <w:p w14:paraId="12AB12FF" w14:textId="77777777" w:rsidR="0079190C" w:rsidRDefault="0079190C" w:rsidP="0079190C">
      <w:pPr>
        <w:bidi/>
        <w:rPr>
          <w:rFonts w:asciiTheme="majorBidi" w:hAnsiTheme="majorBidi"/>
          <w:b/>
          <w:bCs/>
          <w:sz w:val="32"/>
          <w:szCs w:val="32"/>
          <w:rtl/>
        </w:rPr>
      </w:pPr>
    </w:p>
    <w:p w14:paraId="6F431E8E" w14:textId="77777777" w:rsidR="0079190C" w:rsidRDefault="0079190C" w:rsidP="0079190C">
      <w:pPr>
        <w:bidi/>
        <w:rPr>
          <w:rFonts w:asciiTheme="majorBidi" w:hAnsiTheme="majorBidi"/>
          <w:b/>
          <w:bCs/>
          <w:sz w:val="32"/>
          <w:szCs w:val="32"/>
          <w:rtl/>
        </w:rPr>
      </w:pPr>
    </w:p>
    <w:p w14:paraId="57F310DA" w14:textId="77777777" w:rsidR="0079190C" w:rsidRDefault="0079190C" w:rsidP="0079190C">
      <w:pPr>
        <w:bidi/>
        <w:rPr>
          <w:rFonts w:asciiTheme="majorBidi" w:hAnsiTheme="majorBidi"/>
          <w:b/>
          <w:bCs/>
          <w:sz w:val="32"/>
          <w:szCs w:val="32"/>
          <w:rtl/>
        </w:rPr>
      </w:pPr>
    </w:p>
    <w:p w14:paraId="3E2A1753" w14:textId="77777777" w:rsidR="000D4B44" w:rsidRDefault="000D4B44" w:rsidP="000D4B44">
      <w:pPr>
        <w:bidi/>
        <w:rPr>
          <w:rFonts w:asciiTheme="majorBidi" w:hAnsiTheme="majorBidi"/>
          <w:b/>
          <w:bCs/>
          <w:sz w:val="32"/>
          <w:szCs w:val="32"/>
          <w:rtl/>
        </w:rPr>
      </w:pPr>
    </w:p>
    <w:p w14:paraId="261008CF" w14:textId="77777777" w:rsidR="00A6573E" w:rsidRPr="00A6573E" w:rsidRDefault="00A6573E" w:rsidP="00A6573E">
      <w:pPr>
        <w:pStyle w:val="1"/>
        <w:bidi/>
        <w:rPr>
          <w:rFonts w:asciiTheme="majorBidi" w:hAnsiTheme="majorBidi"/>
          <w:b/>
          <w:bCs/>
          <w:sz w:val="32"/>
          <w:szCs w:val="32"/>
        </w:rPr>
      </w:pPr>
      <w:bookmarkStart w:id="0" w:name="_Toc223131574"/>
      <w:r w:rsidRPr="00A6573E">
        <w:rPr>
          <w:rFonts w:asciiTheme="majorBidi" w:hAnsiTheme="majorBidi"/>
          <w:b/>
          <w:bCs/>
          <w:sz w:val="32"/>
          <w:szCs w:val="32"/>
          <w:rtl/>
        </w:rPr>
        <w:lastRenderedPageBreak/>
        <w:t>أولاً: الإشكاليات</w:t>
      </w:r>
      <w:bookmarkEnd w:id="0"/>
    </w:p>
    <w:p w14:paraId="502EB0C9"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sz w:val="28"/>
          <w:szCs w:val="28"/>
          <w:rtl/>
        </w:rPr>
        <w:t>تنبع إشكالية هذا البحث من التحولات الرقمية المتسارعة التي يشهدها العالم بشكل عام، والمجتمع السعودي بشكل خاص، في ظل التوسع الكبير في استخدام مواقع التواصل الاجتماعي وانتشارها بين مختلف فئات المجتمع. فقد أصبحت هذه المنصات الرقمية أدوات رئيسة للتواصل وتبادل المعلومات وصناعة الرأي العام، كما تحولت إلى فضاءات مؤثرة في تشكيل الاتجاهات والسلوكيات الاجتماعية والاقتصادية والثقافية</w:t>
      </w:r>
      <w:r w:rsidRPr="00A6573E">
        <w:rPr>
          <w:rFonts w:asciiTheme="majorBidi" w:hAnsiTheme="majorBidi" w:cstheme="majorBidi"/>
          <w:sz w:val="28"/>
          <w:szCs w:val="28"/>
        </w:rPr>
        <w:t>.</w:t>
      </w:r>
    </w:p>
    <w:p w14:paraId="2A40E2B7"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sz w:val="28"/>
          <w:szCs w:val="28"/>
          <w:rtl/>
        </w:rPr>
        <w:t>وفي الوقت ذاته، تمثل التنمية المستدامة أحد المحاور الأساسية في مسيرة التحول الوطني، خاصة في إطار رؤية المملكة 2030 التي تؤكد على تحقيق تنمية متوازنة وشاملة تراعي الأبعاد الاقتصادية والاجتماعية والبيئية. ومن هنا تبرز الحاجة إلى دراسة العلاقة بين مواقع التواصل الاجتماعي وأهداف التنمية المستدامة، ومدى قدرة هذه المنصات على الإسهام الفعلي في دعم جهود الدولة والمجتمع في هذا المجال</w:t>
      </w:r>
      <w:r w:rsidRPr="00A6573E">
        <w:rPr>
          <w:rFonts w:asciiTheme="majorBidi" w:hAnsiTheme="majorBidi" w:cstheme="majorBidi"/>
          <w:sz w:val="28"/>
          <w:szCs w:val="28"/>
        </w:rPr>
        <w:t>.</w:t>
      </w:r>
    </w:p>
    <w:p w14:paraId="16465C34"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sz w:val="28"/>
          <w:szCs w:val="28"/>
          <w:rtl/>
        </w:rPr>
        <w:t>وعليه، تتمثل الإشكالية الرئيسة لهذا البحث في التساؤل الآتي</w:t>
      </w:r>
      <w:r w:rsidRPr="00A6573E">
        <w:rPr>
          <w:rFonts w:asciiTheme="majorBidi" w:hAnsiTheme="majorBidi" w:cstheme="majorBidi"/>
          <w:sz w:val="28"/>
          <w:szCs w:val="28"/>
        </w:rPr>
        <w:t>:</w:t>
      </w:r>
    </w:p>
    <w:p w14:paraId="244BE293"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b/>
          <w:bCs/>
          <w:sz w:val="28"/>
          <w:szCs w:val="28"/>
          <w:rtl/>
        </w:rPr>
        <w:t>ما مدى إسهام مواقع التواصل الاجتماعي في دعم وتعزيز مسارات التنمية المستدامة في المجتمع السعودي في ظل التحولات الرقمية المتسارعة ورؤية المملكة 2030؟</w:t>
      </w:r>
    </w:p>
    <w:p w14:paraId="0E3FF746"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sz w:val="28"/>
          <w:szCs w:val="28"/>
          <w:rtl/>
        </w:rPr>
        <w:t>ويتفرع عن هذه الإشكالية الرئيسة عدد من الإشكاليات الفرعية التي تسعى الدراسة إلى معالجتها وتحليلها بعمق، وهي على النحو الآتي</w:t>
      </w:r>
      <w:r w:rsidRPr="00A6573E">
        <w:rPr>
          <w:rFonts w:asciiTheme="majorBidi" w:hAnsiTheme="majorBidi" w:cstheme="majorBidi"/>
          <w:sz w:val="28"/>
          <w:szCs w:val="28"/>
        </w:rPr>
        <w:t>:</w:t>
      </w:r>
    </w:p>
    <w:p w14:paraId="46FDF20D"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b/>
          <w:bCs/>
          <w:sz w:val="28"/>
          <w:szCs w:val="28"/>
          <w:rtl/>
        </w:rPr>
        <w:t>أولاً</w:t>
      </w:r>
      <w:r w:rsidRPr="00A6573E">
        <w:rPr>
          <w:rFonts w:asciiTheme="majorBidi" w:hAnsiTheme="majorBidi" w:cstheme="majorBidi"/>
          <w:sz w:val="28"/>
          <w:szCs w:val="28"/>
          <w:rtl/>
        </w:rPr>
        <w:t>: مدى إسهام مواقع التواصل الاجتماعي في نشر الوعي بمفاهيم التنمية المستدامة بأبعادها المختلفة (البيئية، الاقتصادية، والاجتماعية) داخل المجتمع السعودي. إذ تثير هذه النقطة تساؤلات حول قدرة هذه المنصات على تبسيط المفاهيم التنموية المعقدة، وتحويلها إلى رسائل إعلامية مؤثرة تسهم في رفع مستوى الإدراك والمعرفة لدى الأفراد</w:t>
      </w:r>
      <w:r w:rsidRPr="00A6573E">
        <w:rPr>
          <w:rFonts w:asciiTheme="majorBidi" w:hAnsiTheme="majorBidi" w:cstheme="majorBidi"/>
          <w:sz w:val="28"/>
          <w:szCs w:val="28"/>
        </w:rPr>
        <w:t>.</w:t>
      </w:r>
    </w:p>
    <w:p w14:paraId="173BAA5A"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b/>
          <w:bCs/>
          <w:sz w:val="28"/>
          <w:szCs w:val="28"/>
          <w:rtl/>
        </w:rPr>
        <w:t>ثانياً</w:t>
      </w:r>
      <w:r w:rsidRPr="00A6573E">
        <w:rPr>
          <w:rFonts w:asciiTheme="majorBidi" w:hAnsiTheme="majorBidi" w:cstheme="majorBidi"/>
          <w:sz w:val="28"/>
          <w:szCs w:val="28"/>
          <w:rtl/>
        </w:rPr>
        <w:t>: طبيعة المحتوى المتداول عبر مواقع التواصل الاجتماعي والمتعلق بالتنمية المستدامة، من حيث جودته، ومصداقيته، ومصادره، ومدى انسجامه مع الأهداف الوطنية. فليست كل المعلومات المتداولة ذات طابع علمي أو تنموي دقيق، مما يستدعي فحص مضمون هذا المحتوى وتحليل اتجاهاته</w:t>
      </w:r>
      <w:r w:rsidRPr="00A6573E">
        <w:rPr>
          <w:rFonts w:asciiTheme="majorBidi" w:hAnsiTheme="majorBidi" w:cstheme="majorBidi"/>
          <w:sz w:val="28"/>
          <w:szCs w:val="28"/>
        </w:rPr>
        <w:t>.</w:t>
      </w:r>
    </w:p>
    <w:p w14:paraId="6702F910"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b/>
          <w:bCs/>
          <w:sz w:val="28"/>
          <w:szCs w:val="28"/>
          <w:rtl/>
        </w:rPr>
        <w:t>ثالثاً</w:t>
      </w:r>
      <w:r w:rsidRPr="00A6573E">
        <w:rPr>
          <w:rFonts w:asciiTheme="majorBidi" w:hAnsiTheme="majorBidi" w:cstheme="majorBidi"/>
          <w:sz w:val="28"/>
          <w:szCs w:val="28"/>
          <w:rtl/>
        </w:rPr>
        <w:t>: مدى قدرة مواقع التواصل الاجتماعي على تعزيز المشاركة المجتمعية في المبادرات التنموية، سواء من خلال التفاعل مع الحملات الرقمية، أو الانخراط في الأنشطة التطوعية، أو دعم المشاريع البيئية والاجتماعية. فالمشاركة الفعالة تمثل أحد الركائز الأساسية لتحقيق التنمية المستدامة</w:t>
      </w:r>
      <w:r w:rsidRPr="00A6573E">
        <w:rPr>
          <w:rFonts w:asciiTheme="majorBidi" w:hAnsiTheme="majorBidi" w:cstheme="majorBidi"/>
          <w:sz w:val="28"/>
          <w:szCs w:val="28"/>
        </w:rPr>
        <w:t>.</w:t>
      </w:r>
    </w:p>
    <w:p w14:paraId="7819C7C1"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b/>
          <w:bCs/>
          <w:sz w:val="28"/>
          <w:szCs w:val="28"/>
          <w:rtl/>
        </w:rPr>
        <w:lastRenderedPageBreak/>
        <w:t>رابعاً</w:t>
      </w:r>
      <w:r w:rsidRPr="00A6573E">
        <w:rPr>
          <w:rFonts w:asciiTheme="majorBidi" w:hAnsiTheme="majorBidi" w:cstheme="majorBidi"/>
          <w:sz w:val="28"/>
          <w:szCs w:val="28"/>
          <w:rtl/>
        </w:rPr>
        <w:t>: المعوقات والتحديات التي قد تحد من فاعلية مواقع التواصل الاجتماعي في دعم التنمية المستدامة، مثل انتشار المعلومات المضللة، وضعف الثقافة الرقمية، أو الاستخدام السلبي للمنصات، أو غياب التنسيق المؤسسي في إدارة الحملات التنموية الرقمية</w:t>
      </w:r>
      <w:r w:rsidRPr="00A6573E">
        <w:rPr>
          <w:rFonts w:asciiTheme="majorBidi" w:hAnsiTheme="majorBidi" w:cstheme="majorBidi"/>
          <w:sz w:val="28"/>
          <w:szCs w:val="28"/>
        </w:rPr>
        <w:t>.</w:t>
      </w:r>
    </w:p>
    <w:p w14:paraId="10113B5D"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b/>
          <w:bCs/>
          <w:sz w:val="28"/>
          <w:szCs w:val="28"/>
          <w:rtl/>
        </w:rPr>
        <w:t>خامساً</w:t>
      </w:r>
      <w:r w:rsidRPr="00A6573E">
        <w:rPr>
          <w:rFonts w:asciiTheme="majorBidi" w:hAnsiTheme="majorBidi" w:cstheme="majorBidi"/>
          <w:sz w:val="28"/>
          <w:szCs w:val="28"/>
          <w:rtl/>
        </w:rPr>
        <w:t>: مدى اختلاف تأثير مواقع التواصل الاجتماعي في تعزيز مفاهيم التنمية المستدامة باختلاف الخصائص الديموغرافية للأفراد، كالعمر، والمستوى التعليمي، والموقع الجغرافي، وهو ما يطرح إشكالية التباين في الاستفادة من هذه المنصات وتأثيرها غير المتكافئ بين فئات المجتمع</w:t>
      </w:r>
      <w:r w:rsidRPr="00A6573E">
        <w:rPr>
          <w:rFonts w:asciiTheme="majorBidi" w:hAnsiTheme="majorBidi" w:cstheme="majorBidi"/>
          <w:sz w:val="28"/>
          <w:szCs w:val="28"/>
        </w:rPr>
        <w:t>.</w:t>
      </w:r>
    </w:p>
    <w:p w14:paraId="001F2931" w14:textId="77777777" w:rsidR="00A6573E" w:rsidRPr="00A6573E" w:rsidRDefault="00A6573E" w:rsidP="00A6573E">
      <w:pPr>
        <w:bidi/>
        <w:spacing w:line="360" w:lineRule="auto"/>
        <w:jc w:val="both"/>
        <w:rPr>
          <w:rFonts w:asciiTheme="majorBidi" w:hAnsiTheme="majorBidi" w:cstheme="majorBidi"/>
          <w:sz w:val="28"/>
          <w:szCs w:val="28"/>
        </w:rPr>
      </w:pPr>
      <w:r w:rsidRPr="00A6573E">
        <w:rPr>
          <w:rFonts w:asciiTheme="majorBidi" w:hAnsiTheme="majorBidi" w:cstheme="majorBidi"/>
          <w:sz w:val="28"/>
          <w:szCs w:val="28"/>
          <w:rtl/>
        </w:rPr>
        <w:t>ومن خلال معالجة هذه الإشكاليات، يسعى البحث إلى تقديم فهم علمي معمق لطبيعة العلاقة بين الإعلام الرقمي والتنمية المستدامة في السياق السعودي، والكشف عن أوجه القوة والقصور في توظيف مواقع التواصل الاجتماعي كأداة داعمة لمسارات التنمية الشاملة</w:t>
      </w:r>
      <w:r w:rsidRPr="00A6573E">
        <w:rPr>
          <w:rFonts w:asciiTheme="majorBidi" w:hAnsiTheme="majorBidi" w:cstheme="majorBidi"/>
          <w:sz w:val="28"/>
          <w:szCs w:val="28"/>
        </w:rPr>
        <w:t>.</w:t>
      </w:r>
    </w:p>
    <w:p w14:paraId="5E812DEE" w14:textId="77777777" w:rsidR="00330BB6" w:rsidRPr="00330BB6" w:rsidRDefault="00330BB6" w:rsidP="00330BB6">
      <w:pPr>
        <w:pStyle w:val="1"/>
        <w:bidi/>
        <w:rPr>
          <w:rFonts w:asciiTheme="majorBidi" w:hAnsiTheme="majorBidi"/>
          <w:b/>
          <w:bCs/>
          <w:sz w:val="32"/>
          <w:szCs w:val="32"/>
        </w:rPr>
      </w:pPr>
      <w:bookmarkStart w:id="1" w:name="_Toc223131575"/>
      <w:r w:rsidRPr="00330BB6">
        <w:rPr>
          <w:rFonts w:asciiTheme="majorBidi" w:hAnsiTheme="majorBidi"/>
          <w:b/>
          <w:bCs/>
          <w:sz w:val="32"/>
          <w:szCs w:val="32"/>
          <w:rtl/>
        </w:rPr>
        <w:t>ثانياً: تساؤلات البحث</w:t>
      </w:r>
      <w:bookmarkEnd w:id="1"/>
    </w:p>
    <w:p w14:paraId="1CCBE219"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في ضوء الإشكالية المطروحة، وسعياً إلى تحليل أبعاد العلاقة بين مواقع التواصل الاجتماعي والتنمية المستدامة في المجتمع السعودي، يسعى هذا البحث إلى الإجابة عن مجموعة من التساؤلات التي تمثل الإطار التحليلي للدراسة، وتوجه مسارها العلمي والمنهجي</w:t>
      </w:r>
      <w:r w:rsidRPr="00330BB6">
        <w:rPr>
          <w:rFonts w:asciiTheme="majorBidi" w:hAnsiTheme="majorBidi" w:cstheme="majorBidi"/>
          <w:sz w:val="28"/>
          <w:szCs w:val="28"/>
        </w:rPr>
        <w:t>.</w:t>
      </w:r>
    </w:p>
    <w:p w14:paraId="54AD9C5E" w14:textId="77777777" w:rsidR="00330BB6" w:rsidRPr="00330BB6" w:rsidRDefault="00330BB6" w:rsidP="00330BB6">
      <w:pPr>
        <w:bidi/>
        <w:spacing w:line="360" w:lineRule="auto"/>
        <w:jc w:val="both"/>
        <w:rPr>
          <w:rFonts w:asciiTheme="majorBidi" w:hAnsiTheme="majorBidi" w:cstheme="majorBidi"/>
          <w:b/>
          <w:bCs/>
          <w:sz w:val="28"/>
          <w:szCs w:val="28"/>
        </w:rPr>
      </w:pPr>
      <w:r w:rsidRPr="00330BB6">
        <w:rPr>
          <w:rFonts w:asciiTheme="majorBidi" w:hAnsiTheme="majorBidi" w:cstheme="majorBidi"/>
          <w:b/>
          <w:bCs/>
          <w:sz w:val="28"/>
          <w:szCs w:val="28"/>
          <w:rtl/>
        </w:rPr>
        <w:t>التساؤل الرئيس</w:t>
      </w:r>
    </w:p>
    <w:p w14:paraId="2354A056"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ينطلق البحث من التساؤل الرئيس الآتي</w:t>
      </w:r>
      <w:r w:rsidRPr="00330BB6">
        <w:rPr>
          <w:rFonts w:asciiTheme="majorBidi" w:hAnsiTheme="majorBidi" w:cstheme="majorBidi"/>
          <w:sz w:val="28"/>
          <w:szCs w:val="28"/>
        </w:rPr>
        <w:t>:</w:t>
      </w:r>
    </w:p>
    <w:p w14:paraId="0097C316"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b/>
          <w:bCs/>
          <w:sz w:val="28"/>
          <w:szCs w:val="28"/>
          <w:rtl/>
        </w:rPr>
        <w:t>ما دور مواقع التواصل الاجتماعي في تحقيق أهداف التنمية المستدامة في المجتمع السعودي؟</w:t>
      </w:r>
    </w:p>
    <w:p w14:paraId="5923CD2D"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ويهدف هذا التساؤل إلى استكشاف طبيعة العلاقة بين الاستخدام المتزايد لمنصات التواصل الاجتماعي وبين الجهود التنموية المبذولة في المجتمع السعودي، سواء على المستوى البيئي أو الاقتصادي أو الاجتماعي. كما يسعى إلى تحديد ما إذا كانت هذه المنصات تمثل مجرد وسيلة تواصل وتفاعل اجتماعي، أم أنها أداة استراتيجية يمكن توظيفها بفعالية لدعم مسارات التنمية الشاملة وتعزيز ثقافة الاستدامة</w:t>
      </w:r>
      <w:r w:rsidRPr="00330BB6">
        <w:rPr>
          <w:rFonts w:asciiTheme="majorBidi" w:hAnsiTheme="majorBidi" w:cstheme="majorBidi"/>
          <w:sz w:val="28"/>
          <w:szCs w:val="28"/>
        </w:rPr>
        <w:t>.</w:t>
      </w:r>
    </w:p>
    <w:p w14:paraId="4D831B4D" w14:textId="77777777" w:rsidR="00330BB6" w:rsidRPr="00330BB6" w:rsidRDefault="00330BB6" w:rsidP="00330BB6">
      <w:pPr>
        <w:bidi/>
        <w:spacing w:line="360" w:lineRule="auto"/>
        <w:jc w:val="both"/>
        <w:rPr>
          <w:rFonts w:asciiTheme="majorBidi" w:hAnsiTheme="majorBidi" w:cstheme="majorBidi"/>
          <w:b/>
          <w:bCs/>
          <w:sz w:val="28"/>
          <w:szCs w:val="28"/>
        </w:rPr>
      </w:pPr>
      <w:r w:rsidRPr="00330BB6">
        <w:rPr>
          <w:rFonts w:asciiTheme="majorBidi" w:hAnsiTheme="majorBidi" w:cstheme="majorBidi"/>
          <w:b/>
          <w:bCs/>
          <w:sz w:val="28"/>
          <w:szCs w:val="28"/>
          <w:rtl/>
        </w:rPr>
        <w:t>التساؤلات الفرعية</w:t>
      </w:r>
    </w:p>
    <w:p w14:paraId="39BB4A1D"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ويتفرع عن التساؤل الرئيس عدد من التساؤلات الفرعية التي تسهم في تفكيك المشكلة البحثية إلى عناصر أكثر تحديداً ووضوحاً، وهي على النحو الآتي</w:t>
      </w:r>
      <w:r w:rsidRPr="00330BB6">
        <w:rPr>
          <w:rFonts w:asciiTheme="majorBidi" w:hAnsiTheme="majorBidi" w:cstheme="majorBidi"/>
          <w:sz w:val="28"/>
          <w:szCs w:val="28"/>
        </w:rPr>
        <w:t>:</w:t>
      </w:r>
    </w:p>
    <w:p w14:paraId="61171F03"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b/>
          <w:bCs/>
          <w:sz w:val="28"/>
          <w:szCs w:val="28"/>
          <w:rtl/>
        </w:rPr>
        <w:lastRenderedPageBreak/>
        <w:t>أولاً: إلى أي مدى تسهم مواقع التواصل الاجتماعي في رفع مستوى الوعي بالتنمية المستدامة لدى أفراد المجتمع السعودي؟</w:t>
      </w:r>
    </w:p>
    <w:p w14:paraId="4F0DA62F"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يركز هذا التساؤل على قياس درجة تأثير المحتوى المنشور عبر مواقع التواصل الاجتماعي في تعزيز المعرفة بمفهوم التنمية المستدامة وأبعادها المختلفة. كما يسعى إلى استكشاف مدى إدراك الأفراد للقضايا البيئية والاجتماعية والاقتصادية نتيجة تعرضهم للمحتوى الرقمي، ومدى انعكاس ذلك على اتجاهاتهم وسلوكياتهم اليومية</w:t>
      </w:r>
      <w:r w:rsidRPr="00330BB6">
        <w:rPr>
          <w:rFonts w:asciiTheme="majorBidi" w:hAnsiTheme="majorBidi" w:cstheme="majorBidi"/>
          <w:sz w:val="28"/>
          <w:szCs w:val="28"/>
        </w:rPr>
        <w:t>.</w:t>
      </w:r>
    </w:p>
    <w:p w14:paraId="59AD28B9"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b/>
          <w:bCs/>
          <w:sz w:val="28"/>
          <w:szCs w:val="28"/>
          <w:rtl/>
        </w:rPr>
        <w:t>ثانياً: ما أكثر منصات التواصل الاجتماعي تأثيراً في نشر ثقافة الاستدامة؟</w:t>
      </w:r>
    </w:p>
    <w:p w14:paraId="63001E44"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يناقش هذا التساؤل الفروق بين المنصات الرقمية المختلفة من حيث قدرتها على التأثير في الجمهور ونشر الرسائل التنموية. فلكل منصة خصائصها التقنية والجماهيرية التي قد تجعلها أكثر فاعلية في توصيل مفاهيم الاستدامة، سواء من خلال المحتوى المرئي أو النصي أو التفاعلي، الأمر الذي يستدعي دراسة مقارنة لمدى تأثير هذه المنصات داخل المجتمع السعودي</w:t>
      </w:r>
      <w:r w:rsidRPr="00330BB6">
        <w:rPr>
          <w:rFonts w:asciiTheme="majorBidi" w:hAnsiTheme="majorBidi" w:cstheme="majorBidi"/>
          <w:sz w:val="28"/>
          <w:szCs w:val="28"/>
        </w:rPr>
        <w:t>.</w:t>
      </w:r>
    </w:p>
    <w:p w14:paraId="16960779"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b/>
          <w:bCs/>
          <w:sz w:val="28"/>
          <w:szCs w:val="28"/>
          <w:rtl/>
        </w:rPr>
        <w:t>ثالثاً: كيف تؤثر الحملات الرقمية والمبادرات الإلكترونية في تعزيز السلوكيات المستدامة؟</w:t>
      </w:r>
    </w:p>
    <w:p w14:paraId="14A96E99"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يهدف هذا التساؤل إلى تحليل دور الحملات التوعوية والمبادرات التي تُطلق عبر مواقع التواصل الاجتماعي في تغيير السلوكيات الفردية والجماعية نحو ممارسات أكثر استدامة، مثل ترشيد استهلاك الموارد، أو دعم المنتجات المحلية، أو المشاركة في الأعمال التطوعية. كما يسعى إلى تقييم مدى نجاح هذه الحملات في تحقيق أهدافها الفعلية</w:t>
      </w:r>
      <w:r w:rsidRPr="00330BB6">
        <w:rPr>
          <w:rFonts w:asciiTheme="majorBidi" w:hAnsiTheme="majorBidi" w:cstheme="majorBidi"/>
          <w:sz w:val="28"/>
          <w:szCs w:val="28"/>
        </w:rPr>
        <w:t>.</w:t>
      </w:r>
    </w:p>
    <w:p w14:paraId="43049B8E"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b/>
          <w:bCs/>
          <w:sz w:val="28"/>
          <w:szCs w:val="28"/>
          <w:rtl/>
        </w:rPr>
        <w:t>رابعاً: ما العلاقة بين استخدام مواقع التواصل الاجتماعي ومستوى المشاركة المجتمعية في القضايا التنموية؟</w:t>
      </w:r>
    </w:p>
    <w:p w14:paraId="22D0645D"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يركز هذا التساؤل على استكشاف طبيعة العلاقة بين درجة استخدام الأفراد لمواقع التواصل الاجتماعي وبين مستوى انخراطهم في الأنشطة والمبادرات التنموية. ويبحث فيما إذا كان الاستخدام المكثف لهذه المنصات يعزز روح المشاركة المجتمعية والمسؤولية الاجتماعية، أم أن العلاقة بينهما ليست بالضرورة علاقة مباشرة</w:t>
      </w:r>
      <w:r w:rsidRPr="00330BB6">
        <w:rPr>
          <w:rFonts w:asciiTheme="majorBidi" w:hAnsiTheme="majorBidi" w:cstheme="majorBidi"/>
          <w:sz w:val="28"/>
          <w:szCs w:val="28"/>
        </w:rPr>
        <w:t>.</w:t>
      </w:r>
    </w:p>
    <w:p w14:paraId="2FA70C18"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b/>
          <w:bCs/>
          <w:sz w:val="28"/>
          <w:szCs w:val="28"/>
          <w:rtl/>
        </w:rPr>
        <w:t>خامساً: ما أبرز التحديات التي تواجه توظيف مواقع التواصل الاجتماعي في خدمة التنمية المستدامة؟</w:t>
      </w:r>
    </w:p>
    <w:p w14:paraId="3687B30F" w14:textId="77777777" w:rsidR="00330BB6" w:rsidRPr="00330BB6" w:rsidRDefault="00330BB6" w:rsidP="00330BB6">
      <w:pPr>
        <w:bidi/>
        <w:spacing w:line="360" w:lineRule="auto"/>
        <w:jc w:val="both"/>
        <w:rPr>
          <w:rFonts w:asciiTheme="majorBidi" w:hAnsiTheme="majorBidi" w:cstheme="majorBidi"/>
          <w:sz w:val="28"/>
          <w:szCs w:val="28"/>
        </w:rPr>
      </w:pPr>
      <w:r w:rsidRPr="00330BB6">
        <w:rPr>
          <w:rFonts w:asciiTheme="majorBidi" w:hAnsiTheme="majorBidi" w:cstheme="majorBidi"/>
          <w:sz w:val="28"/>
          <w:szCs w:val="28"/>
          <w:rtl/>
        </w:rPr>
        <w:t>يسعى هذا التساؤل إلى الكشف عن المعوقات التي قد تحد من فعالية هذه المنصات في دعم أهداف التنمية المستدامة، سواء كانت تحديات تقنية، أو معرفية، أو ثقافية، أو تنظيمية. كما يهدف إلى تحديد أوجه القصور في إدارة المحتوى التنموي، وانتشار المعلومات غير الدقيقة، وضعف التنسيق بين الجهات المعنية</w:t>
      </w:r>
      <w:r w:rsidRPr="00330BB6">
        <w:rPr>
          <w:rFonts w:asciiTheme="majorBidi" w:hAnsiTheme="majorBidi" w:cstheme="majorBidi"/>
          <w:sz w:val="28"/>
          <w:szCs w:val="28"/>
        </w:rPr>
        <w:t>.</w:t>
      </w:r>
    </w:p>
    <w:p w14:paraId="61EFA19A" w14:textId="77777777" w:rsidR="0079190C" w:rsidRPr="0079190C" w:rsidRDefault="0079190C" w:rsidP="0079190C">
      <w:pPr>
        <w:pStyle w:val="1"/>
        <w:bidi/>
        <w:rPr>
          <w:rFonts w:asciiTheme="majorBidi" w:hAnsiTheme="majorBidi"/>
          <w:b/>
          <w:bCs/>
          <w:sz w:val="32"/>
          <w:szCs w:val="32"/>
        </w:rPr>
      </w:pPr>
      <w:bookmarkStart w:id="2" w:name="_Toc223131576"/>
      <w:r w:rsidRPr="0079190C">
        <w:rPr>
          <w:rFonts w:asciiTheme="majorBidi" w:hAnsiTheme="majorBidi"/>
          <w:b/>
          <w:bCs/>
          <w:sz w:val="32"/>
          <w:szCs w:val="32"/>
          <w:rtl/>
        </w:rPr>
        <w:lastRenderedPageBreak/>
        <w:t>ثالثاً: الفرضيات</w:t>
      </w:r>
      <w:bookmarkEnd w:id="2"/>
    </w:p>
    <w:p w14:paraId="41176A2F"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sz w:val="28"/>
          <w:szCs w:val="28"/>
          <w:rtl/>
        </w:rPr>
        <w:t>تُعد الفرضيات من الركائز الأساسية في البحث العلمي؛ إذ تمثل توقعات مبدئية تستند إلى خلفية نظرية ودراسات سابقة، وتسعى الدراسة إلى اختبارها ميدانياً للتحقق من صحتها أو نفيها. وانطلاقاً من الإشكالية المطروحة وتساؤلات البحث، تم صياغة مجموعة من الفرضيات التي تعكس طبيعة العلاقة المتوقعة بين استخدام مواقع التواصل الاجتماعي وتعزيز مفاهيم التنمية المستدامة في المجتمع السعودي</w:t>
      </w:r>
      <w:r w:rsidRPr="0079190C">
        <w:rPr>
          <w:rFonts w:asciiTheme="majorBidi" w:hAnsiTheme="majorBidi" w:cstheme="majorBidi"/>
          <w:sz w:val="28"/>
          <w:szCs w:val="28"/>
        </w:rPr>
        <w:t>.</w:t>
      </w:r>
    </w:p>
    <w:p w14:paraId="3A5173BA" w14:textId="77777777" w:rsidR="0079190C" w:rsidRPr="0079190C" w:rsidRDefault="0079190C" w:rsidP="0079190C">
      <w:pPr>
        <w:bidi/>
        <w:spacing w:line="360" w:lineRule="auto"/>
        <w:jc w:val="both"/>
        <w:rPr>
          <w:rFonts w:asciiTheme="majorBidi" w:hAnsiTheme="majorBidi" w:cstheme="majorBidi"/>
          <w:b/>
          <w:bCs/>
          <w:sz w:val="28"/>
          <w:szCs w:val="28"/>
        </w:rPr>
      </w:pPr>
      <w:r w:rsidRPr="0079190C">
        <w:rPr>
          <w:rFonts w:asciiTheme="majorBidi" w:hAnsiTheme="majorBidi" w:cstheme="majorBidi"/>
          <w:b/>
          <w:bCs/>
          <w:sz w:val="28"/>
          <w:szCs w:val="28"/>
          <w:rtl/>
        </w:rPr>
        <w:t>الفرضية الرئيسة</w:t>
      </w:r>
    </w:p>
    <w:p w14:paraId="61D17A90"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sz w:val="28"/>
          <w:szCs w:val="28"/>
          <w:rtl/>
        </w:rPr>
        <w:t>تنص الفرضية الرئيسة للدراسة على أنه</w:t>
      </w:r>
      <w:r w:rsidRPr="0079190C">
        <w:rPr>
          <w:rFonts w:asciiTheme="majorBidi" w:hAnsiTheme="majorBidi" w:cstheme="majorBidi"/>
          <w:sz w:val="28"/>
          <w:szCs w:val="28"/>
        </w:rPr>
        <w:t>:</w:t>
      </w:r>
    </w:p>
    <w:p w14:paraId="3C57D7E8"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b/>
          <w:bCs/>
          <w:sz w:val="28"/>
          <w:szCs w:val="28"/>
          <w:rtl/>
        </w:rPr>
        <w:t>توجد علاقة ذات دلالة إحصائية بين استخدام مواقع التواصل الاجتماعي وتعزيز مفاهيم التنمية المستدامة في المجتمع السعودي</w:t>
      </w:r>
      <w:r w:rsidRPr="0079190C">
        <w:rPr>
          <w:rFonts w:asciiTheme="majorBidi" w:hAnsiTheme="majorBidi" w:cstheme="majorBidi"/>
          <w:b/>
          <w:bCs/>
          <w:sz w:val="28"/>
          <w:szCs w:val="28"/>
        </w:rPr>
        <w:t>.</w:t>
      </w:r>
    </w:p>
    <w:p w14:paraId="1102A0D9"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sz w:val="28"/>
          <w:szCs w:val="28"/>
          <w:rtl/>
        </w:rPr>
        <w:t>وتفترض هذه الفرضية أن الاستخدام المتزايد لمنصات التواصل الاجتماعي لا يقتصر على التفاعل الاجتماعي والترفيه، بل يمتد ليؤدي دوراً معرفياً وتوعوياً يسهم في نشر مفاهيم التنمية المستدامة وترسيخها لدى أفراد المجتمع. كما تفترض أن هناك ارتباطاً يمكن قياسه إحصائياً بين درجة الاستخدام ومستوى تبني الأفراد للقيم والممارسات المرتبطة بالاستدامة، بما يعكس التأثير المحتمل لهذه المنصات في تشكيل الوعي التنموي داخل المجتمع السعودي</w:t>
      </w:r>
      <w:r w:rsidRPr="0079190C">
        <w:rPr>
          <w:rFonts w:asciiTheme="majorBidi" w:hAnsiTheme="majorBidi" w:cstheme="majorBidi"/>
          <w:sz w:val="28"/>
          <w:szCs w:val="28"/>
        </w:rPr>
        <w:t>.</w:t>
      </w:r>
    </w:p>
    <w:p w14:paraId="2CE155D6" w14:textId="77777777" w:rsidR="0079190C" w:rsidRPr="0079190C" w:rsidRDefault="0079190C" w:rsidP="0079190C">
      <w:pPr>
        <w:bidi/>
        <w:spacing w:line="360" w:lineRule="auto"/>
        <w:jc w:val="both"/>
        <w:rPr>
          <w:rFonts w:asciiTheme="majorBidi" w:hAnsiTheme="majorBidi" w:cstheme="majorBidi"/>
          <w:b/>
          <w:bCs/>
          <w:sz w:val="28"/>
          <w:szCs w:val="28"/>
        </w:rPr>
      </w:pPr>
      <w:r w:rsidRPr="0079190C">
        <w:rPr>
          <w:rFonts w:asciiTheme="majorBidi" w:hAnsiTheme="majorBidi" w:cstheme="majorBidi"/>
          <w:b/>
          <w:bCs/>
          <w:sz w:val="28"/>
          <w:szCs w:val="28"/>
          <w:rtl/>
        </w:rPr>
        <w:t>الفرضيات الفرعية</w:t>
      </w:r>
    </w:p>
    <w:p w14:paraId="5BA6C4A3"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sz w:val="28"/>
          <w:szCs w:val="28"/>
          <w:rtl/>
        </w:rPr>
        <w:t>وانبثاقاً من الفرضية الرئيسة، تم صياغة عدد من الفرضيات الفرعية التي تسعى إلى تفصيل العلاقة بين المتغيرات محل الدراسة، وذلك على النحو الآتي</w:t>
      </w:r>
      <w:r w:rsidRPr="0079190C">
        <w:rPr>
          <w:rFonts w:asciiTheme="majorBidi" w:hAnsiTheme="majorBidi" w:cstheme="majorBidi"/>
          <w:sz w:val="28"/>
          <w:szCs w:val="28"/>
        </w:rPr>
        <w:t>:</w:t>
      </w:r>
    </w:p>
    <w:p w14:paraId="53D85673" w14:textId="0BB13C74" w:rsidR="0079190C" w:rsidRPr="0079190C" w:rsidRDefault="0079190C" w:rsidP="0079190C">
      <w:pPr>
        <w:bidi/>
        <w:spacing w:line="360" w:lineRule="auto"/>
        <w:jc w:val="both"/>
        <w:rPr>
          <w:rFonts w:asciiTheme="majorBidi" w:hAnsiTheme="majorBidi" w:cstheme="majorBidi"/>
          <w:b/>
          <w:bCs/>
          <w:sz w:val="28"/>
          <w:szCs w:val="28"/>
        </w:rPr>
      </w:pPr>
      <w:r w:rsidRPr="0079190C">
        <w:rPr>
          <w:rFonts w:asciiTheme="majorBidi" w:hAnsiTheme="majorBidi" w:cstheme="majorBidi"/>
          <w:b/>
          <w:bCs/>
          <w:sz w:val="28"/>
          <w:szCs w:val="28"/>
          <w:rtl/>
        </w:rPr>
        <w:t>أولاً</w:t>
      </w:r>
      <w:r w:rsidRPr="0079190C">
        <w:rPr>
          <w:rFonts w:asciiTheme="majorBidi" w:hAnsiTheme="majorBidi" w:cstheme="majorBidi"/>
          <w:b/>
          <w:bCs/>
          <w:sz w:val="28"/>
          <w:szCs w:val="28"/>
        </w:rPr>
        <w:t>:</w:t>
      </w:r>
      <w:r>
        <w:rPr>
          <w:rFonts w:asciiTheme="majorBidi" w:hAnsiTheme="majorBidi" w:cstheme="majorBidi" w:hint="cs"/>
          <w:b/>
          <w:bCs/>
          <w:sz w:val="28"/>
          <w:szCs w:val="28"/>
          <w:rtl/>
        </w:rPr>
        <w:t xml:space="preserve"> </w:t>
      </w:r>
      <w:r w:rsidRPr="0079190C">
        <w:rPr>
          <w:rFonts w:asciiTheme="majorBidi" w:hAnsiTheme="majorBidi" w:cstheme="majorBidi"/>
          <w:b/>
          <w:bCs/>
          <w:sz w:val="28"/>
          <w:szCs w:val="28"/>
          <w:rtl/>
        </w:rPr>
        <w:t>توجد علاقة إيجابية بين كثافة استخدام مواقع التواصل الاجتماعي ومستوى الوعي بالتنمية المستدامة</w:t>
      </w:r>
      <w:r w:rsidRPr="0079190C">
        <w:rPr>
          <w:rFonts w:asciiTheme="majorBidi" w:hAnsiTheme="majorBidi" w:cstheme="majorBidi"/>
          <w:b/>
          <w:bCs/>
          <w:sz w:val="28"/>
          <w:szCs w:val="28"/>
        </w:rPr>
        <w:t>.</w:t>
      </w:r>
    </w:p>
    <w:p w14:paraId="2D796D05"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sz w:val="28"/>
          <w:szCs w:val="28"/>
          <w:rtl/>
        </w:rPr>
        <w:t>تفترض هذه الفرضية أن زيادة معدل استخدام الأفراد لمواقع التواصل الاجتماعي، سواء من حيث عدد الساعات اليومية أو مستوى التفاعل مع المحتوى، ترتبط بارتفاع مستوى معرفتهم بمفاهيم التنمية المستدامة وأبعادها المختلفة. كما تفترض أن التعرض المستمر للمحتوى التوعوي والتنموي يسهم في تعزيز الإدراك بالقضايا البيئية والاجتماعية والاقتصادية، ويعمّق الفهم بأهمية الاستدامة في الحياة اليومية</w:t>
      </w:r>
      <w:r w:rsidRPr="0079190C">
        <w:rPr>
          <w:rFonts w:asciiTheme="majorBidi" w:hAnsiTheme="majorBidi" w:cstheme="majorBidi"/>
          <w:sz w:val="28"/>
          <w:szCs w:val="28"/>
        </w:rPr>
        <w:t>.</w:t>
      </w:r>
    </w:p>
    <w:p w14:paraId="28E01B7C" w14:textId="77777777" w:rsidR="0079190C" w:rsidRDefault="0079190C" w:rsidP="0079190C">
      <w:pPr>
        <w:bidi/>
        <w:spacing w:line="360" w:lineRule="auto"/>
        <w:jc w:val="both"/>
        <w:rPr>
          <w:rFonts w:asciiTheme="majorBidi" w:hAnsiTheme="majorBidi" w:cstheme="majorBidi"/>
          <w:b/>
          <w:bCs/>
          <w:sz w:val="28"/>
          <w:szCs w:val="28"/>
          <w:rtl/>
        </w:rPr>
      </w:pPr>
    </w:p>
    <w:p w14:paraId="1CF312DE" w14:textId="1C69FB73" w:rsidR="0079190C" w:rsidRPr="0079190C" w:rsidRDefault="0079190C" w:rsidP="0079190C">
      <w:pPr>
        <w:bidi/>
        <w:spacing w:line="360" w:lineRule="auto"/>
        <w:jc w:val="both"/>
        <w:rPr>
          <w:rFonts w:asciiTheme="majorBidi" w:hAnsiTheme="majorBidi" w:cstheme="majorBidi"/>
          <w:b/>
          <w:bCs/>
          <w:sz w:val="28"/>
          <w:szCs w:val="28"/>
        </w:rPr>
      </w:pPr>
      <w:r w:rsidRPr="0079190C">
        <w:rPr>
          <w:rFonts w:asciiTheme="majorBidi" w:hAnsiTheme="majorBidi" w:cstheme="majorBidi"/>
          <w:b/>
          <w:bCs/>
          <w:sz w:val="28"/>
          <w:szCs w:val="28"/>
          <w:rtl/>
        </w:rPr>
        <w:lastRenderedPageBreak/>
        <w:t>ثانياً</w:t>
      </w:r>
      <w:r w:rsidRPr="0079190C">
        <w:rPr>
          <w:rFonts w:asciiTheme="majorBidi" w:hAnsiTheme="majorBidi" w:cstheme="majorBidi"/>
          <w:b/>
          <w:bCs/>
          <w:sz w:val="28"/>
          <w:szCs w:val="28"/>
        </w:rPr>
        <w:t>:</w:t>
      </w:r>
      <w:r>
        <w:rPr>
          <w:rFonts w:asciiTheme="majorBidi" w:hAnsiTheme="majorBidi" w:cstheme="majorBidi" w:hint="cs"/>
          <w:b/>
          <w:bCs/>
          <w:sz w:val="28"/>
          <w:szCs w:val="28"/>
          <w:rtl/>
        </w:rPr>
        <w:t xml:space="preserve"> </w:t>
      </w:r>
      <w:r w:rsidRPr="0079190C">
        <w:rPr>
          <w:rFonts w:asciiTheme="majorBidi" w:hAnsiTheme="majorBidi" w:cstheme="majorBidi"/>
          <w:b/>
          <w:bCs/>
          <w:sz w:val="28"/>
          <w:szCs w:val="28"/>
          <w:rtl/>
        </w:rPr>
        <w:t>توجد علاقة ذات دلالة إحصائية بين التعرض للمحتوى البيئي عبر مواقع التواصل الاجتماعي وتبني سلوكيات بيئية مستدامة</w:t>
      </w:r>
      <w:r w:rsidRPr="0079190C">
        <w:rPr>
          <w:rFonts w:asciiTheme="majorBidi" w:hAnsiTheme="majorBidi" w:cstheme="majorBidi"/>
          <w:b/>
          <w:bCs/>
          <w:sz w:val="28"/>
          <w:szCs w:val="28"/>
        </w:rPr>
        <w:t>.</w:t>
      </w:r>
    </w:p>
    <w:p w14:paraId="3427826D"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sz w:val="28"/>
          <w:szCs w:val="28"/>
          <w:rtl/>
        </w:rPr>
        <w:t>تنطلق هذه الفرضية من افتراض أن التعرض المنتظم للمحتوى البيئي — مثل الحملات التوعوية، والمبادرات الخضراء، والنصائح المتعلقة بترشيد استهلاك الموارد — يؤثر في سلوك الأفراد ويحفزهم على تبني ممارسات أكثر استدامة، كإعادة التدوير، وتقليل الهدر، والحفاظ على الموارد الطبيعية. كما تفترض أن التأثير لا يقتصر على مستوى المعرفة، بل يمتد إلى مستوى السلوك الفعلي الذي يمكن قياسه وتحليله إحصائياً</w:t>
      </w:r>
      <w:r w:rsidRPr="0079190C">
        <w:rPr>
          <w:rFonts w:asciiTheme="majorBidi" w:hAnsiTheme="majorBidi" w:cstheme="majorBidi"/>
          <w:sz w:val="28"/>
          <w:szCs w:val="28"/>
        </w:rPr>
        <w:t>.</w:t>
      </w:r>
    </w:p>
    <w:p w14:paraId="62E4FF8F" w14:textId="381FD683" w:rsidR="0079190C" w:rsidRPr="0079190C" w:rsidRDefault="0079190C" w:rsidP="0079190C">
      <w:pPr>
        <w:bidi/>
        <w:spacing w:line="360" w:lineRule="auto"/>
        <w:jc w:val="both"/>
        <w:rPr>
          <w:rFonts w:asciiTheme="majorBidi" w:hAnsiTheme="majorBidi" w:cstheme="majorBidi"/>
          <w:b/>
          <w:bCs/>
          <w:sz w:val="28"/>
          <w:szCs w:val="28"/>
        </w:rPr>
      </w:pPr>
      <w:r w:rsidRPr="0079190C">
        <w:rPr>
          <w:rFonts w:asciiTheme="majorBidi" w:hAnsiTheme="majorBidi" w:cstheme="majorBidi"/>
          <w:b/>
          <w:bCs/>
          <w:sz w:val="28"/>
          <w:szCs w:val="28"/>
          <w:rtl/>
        </w:rPr>
        <w:t>ثالثاً</w:t>
      </w:r>
      <w:r w:rsidRPr="0079190C">
        <w:rPr>
          <w:rFonts w:asciiTheme="majorBidi" w:hAnsiTheme="majorBidi" w:cstheme="majorBidi"/>
          <w:b/>
          <w:bCs/>
          <w:sz w:val="28"/>
          <w:szCs w:val="28"/>
        </w:rPr>
        <w:t>:</w:t>
      </w:r>
      <w:r>
        <w:rPr>
          <w:rFonts w:asciiTheme="majorBidi" w:hAnsiTheme="majorBidi" w:cstheme="majorBidi" w:hint="cs"/>
          <w:b/>
          <w:bCs/>
          <w:sz w:val="28"/>
          <w:szCs w:val="28"/>
          <w:rtl/>
        </w:rPr>
        <w:t xml:space="preserve"> </w:t>
      </w:r>
      <w:r w:rsidRPr="0079190C">
        <w:rPr>
          <w:rFonts w:asciiTheme="majorBidi" w:hAnsiTheme="majorBidi" w:cstheme="majorBidi"/>
          <w:b/>
          <w:bCs/>
          <w:sz w:val="28"/>
          <w:szCs w:val="28"/>
          <w:rtl/>
        </w:rPr>
        <w:t>تختلف درجة تأثير مواقع التواصل الاجتماعي في تعزيز مفاهيم التنمية المستدامة باختلاف الخصائص الديموغرافية (العمر، الجنس، المستوى التعليمي)</w:t>
      </w:r>
      <w:r w:rsidRPr="0079190C">
        <w:rPr>
          <w:rFonts w:asciiTheme="majorBidi" w:hAnsiTheme="majorBidi" w:cstheme="majorBidi"/>
          <w:b/>
          <w:bCs/>
          <w:sz w:val="28"/>
          <w:szCs w:val="28"/>
        </w:rPr>
        <w:t>.</w:t>
      </w:r>
    </w:p>
    <w:p w14:paraId="062D070A"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sz w:val="28"/>
          <w:szCs w:val="28"/>
          <w:rtl/>
        </w:rPr>
        <w:t>تفترض هذه الفرضية وجود فروق ذات دلالة إحصائية في مستوى التأثر بالمحتوى التنموي عبر مواقع التواصل الاجتماعي تبعاً للخصائص الشخصية والاجتماعية للأفراد. فقد يكون الشباب أكثر تفاعلاً مع المنصات الرقمية مقارنة بالفئات العمرية الأكبر، كما قد يؤثر المستوى التعليمي في قدرة الفرد على استيعاب المحتوى التنموي وتحليله. ومن ثمّ، تسعى الدراسة إلى اختبار مدى وجود هذه الفروق وأثرها في العلاقة بين استخدام مواقع التواصل وتعزيز مفاهيم الاستدامة</w:t>
      </w:r>
      <w:r w:rsidRPr="0079190C">
        <w:rPr>
          <w:rFonts w:asciiTheme="majorBidi" w:hAnsiTheme="majorBidi" w:cstheme="majorBidi"/>
          <w:sz w:val="28"/>
          <w:szCs w:val="28"/>
        </w:rPr>
        <w:t>.</w:t>
      </w:r>
    </w:p>
    <w:p w14:paraId="5CD7F841" w14:textId="00888C69" w:rsidR="0079190C" w:rsidRPr="0079190C" w:rsidRDefault="0079190C" w:rsidP="0079190C">
      <w:pPr>
        <w:bidi/>
        <w:spacing w:line="360" w:lineRule="auto"/>
        <w:jc w:val="both"/>
        <w:rPr>
          <w:rFonts w:asciiTheme="majorBidi" w:hAnsiTheme="majorBidi" w:cstheme="majorBidi"/>
          <w:b/>
          <w:bCs/>
          <w:sz w:val="28"/>
          <w:szCs w:val="28"/>
        </w:rPr>
      </w:pPr>
      <w:r w:rsidRPr="0079190C">
        <w:rPr>
          <w:rFonts w:asciiTheme="majorBidi" w:hAnsiTheme="majorBidi" w:cstheme="majorBidi"/>
          <w:b/>
          <w:bCs/>
          <w:sz w:val="28"/>
          <w:szCs w:val="28"/>
          <w:rtl/>
        </w:rPr>
        <w:t>رابعاً</w:t>
      </w:r>
      <w:r w:rsidRPr="0079190C">
        <w:rPr>
          <w:rFonts w:asciiTheme="majorBidi" w:hAnsiTheme="majorBidi" w:cstheme="majorBidi"/>
          <w:b/>
          <w:bCs/>
          <w:sz w:val="28"/>
          <w:szCs w:val="28"/>
        </w:rPr>
        <w:t>:</w:t>
      </w:r>
      <w:r>
        <w:rPr>
          <w:rFonts w:asciiTheme="majorBidi" w:hAnsiTheme="majorBidi" w:cstheme="majorBidi" w:hint="cs"/>
          <w:b/>
          <w:bCs/>
          <w:sz w:val="28"/>
          <w:szCs w:val="28"/>
          <w:rtl/>
        </w:rPr>
        <w:t xml:space="preserve"> </w:t>
      </w:r>
      <w:r w:rsidRPr="0079190C">
        <w:rPr>
          <w:rFonts w:asciiTheme="majorBidi" w:hAnsiTheme="majorBidi" w:cstheme="majorBidi"/>
          <w:b/>
          <w:bCs/>
          <w:sz w:val="28"/>
          <w:szCs w:val="28"/>
          <w:rtl/>
        </w:rPr>
        <w:t>تسهم الحملات الرقمية عبر مواقع التواصل الاجتماعي في زيادة مستوى المشاركة المجتمعية في المبادرات التنموية</w:t>
      </w:r>
      <w:r w:rsidRPr="0079190C">
        <w:rPr>
          <w:rFonts w:asciiTheme="majorBidi" w:hAnsiTheme="majorBidi" w:cstheme="majorBidi"/>
          <w:b/>
          <w:bCs/>
          <w:sz w:val="28"/>
          <w:szCs w:val="28"/>
        </w:rPr>
        <w:t>.</w:t>
      </w:r>
    </w:p>
    <w:p w14:paraId="645BBDFD" w14:textId="77777777" w:rsidR="0079190C" w:rsidRPr="0079190C" w:rsidRDefault="0079190C" w:rsidP="0079190C">
      <w:pPr>
        <w:bidi/>
        <w:spacing w:line="360" w:lineRule="auto"/>
        <w:jc w:val="both"/>
        <w:rPr>
          <w:rFonts w:asciiTheme="majorBidi" w:hAnsiTheme="majorBidi" w:cstheme="majorBidi"/>
          <w:sz w:val="28"/>
          <w:szCs w:val="28"/>
        </w:rPr>
      </w:pPr>
      <w:r w:rsidRPr="0079190C">
        <w:rPr>
          <w:rFonts w:asciiTheme="majorBidi" w:hAnsiTheme="majorBidi" w:cstheme="majorBidi"/>
          <w:sz w:val="28"/>
          <w:szCs w:val="28"/>
          <w:rtl/>
        </w:rPr>
        <w:t>ترتكز هذه الفرضية على افتراض أن الحملات الإلكترونية والمبادرات الرقمية التي يتم إطلاقها عبر منصات التواصل الاجتماعي تشجع الأفراد على التفاعل والمشاركة في الأنشطة التنموية، سواء من خلال العمل التطوعي، أو دعم المشاريع المجتمعية، أو التفاعل مع البرامج البيئية والاجتماعية. كما تفترض أن هذه الحملات تسهم في تعزيز روح المسؤولية المجتمعية والانتماء الوطني، بما ينعكس إيجاباً على تحقيق أهداف التنمية المستدامة في المجتمع السعودي</w:t>
      </w:r>
      <w:r w:rsidRPr="0079190C">
        <w:rPr>
          <w:rFonts w:asciiTheme="majorBidi" w:hAnsiTheme="majorBidi" w:cstheme="majorBidi"/>
          <w:sz w:val="28"/>
          <w:szCs w:val="28"/>
        </w:rPr>
        <w:t>.</w:t>
      </w:r>
    </w:p>
    <w:p w14:paraId="6317ED12" w14:textId="3B8114FC" w:rsidR="00990A92" w:rsidRPr="0079190C" w:rsidRDefault="00990A92" w:rsidP="00A6573E">
      <w:pPr>
        <w:bidi/>
        <w:spacing w:line="360" w:lineRule="auto"/>
        <w:jc w:val="both"/>
        <w:rPr>
          <w:rFonts w:asciiTheme="majorBidi" w:hAnsiTheme="majorBidi" w:cstheme="majorBidi"/>
          <w:sz w:val="28"/>
          <w:szCs w:val="28"/>
        </w:rPr>
      </w:pPr>
    </w:p>
    <w:p w14:paraId="38CBB7FC" w14:textId="77777777" w:rsidR="005A6BEB" w:rsidRDefault="005A6BEB" w:rsidP="005A6BEB">
      <w:pPr>
        <w:bidi/>
        <w:spacing w:line="360" w:lineRule="auto"/>
        <w:jc w:val="both"/>
        <w:rPr>
          <w:rFonts w:asciiTheme="majorBidi" w:hAnsiTheme="majorBidi" w:cstheme="majorBidi"/>
          <w:sz w:val="28"/>
          <w:szCs w:val="28"/>
          <w:rtl/>
        </w:rPr>
      </w:pPr>
    </w:p>
    <w:p w14:paraId="77FEBD57" w14:textId="77777777" w:rsidR="001E2815" w:rsidRDefault="001E2815" w:rsidP="001E2815">
      <w:pPr>
        <w:bidi/>
        <w:spacing w:line="360" w:lineRule="auto"/>
        <w:jc w:val="both"/>
        <w:rPr>
          <w:rFonts w:asciiTheme="majorBidi" w:hAnsiTheme="majorBidi" w:cstheme="majorBidi"/>
          <w:sz w:val="28"/>
          <w:szCs w:val="28"/>
          <w:rtl/>
        </w:rPr>
      </w:pPr>
    </w:p>
    <w:p w14:paraId="1D2379B5" w14:textId="77777777" w:rsidR="001E2815" w:rsidRDefault="001E2815" w:rsidP="001E2815">
      <w:pPr>
        <w:bidi/>
        <w:spacing w:line="360" w:lineRule="auto"/>
        <w:jc w:val="both"/>
        <w:rPr>
          <w:rFonts w:asciiTheme="majorBidi" w:hAnsiTheme="majorBidi" w:cstheme="majorBidi"/>
          <w:sz w:val="28"/>
          <w:szCs w:val="28"/>
          <w:rtl/>
        </w:rPr>
      </w:pPr>
    </w:p>
    <w:p w14:paraId="476C9215" w14:textId="2B06C30A" w:rsidR="001E2815" w:rsidRPr="001E2815" w:rsidRDefault="001E2815" w:rsidP="001E2815">
      <w:pPr>
        <w:pStyle w:val="1"/>
        <w:bidi/>
        <w:rPr>
          <w:rFonts w:asciiTheme="majorBidi" w:hAnsiTheme="majorBidi"/>
          <w:b/>
          <w:bCs/>
          <w:sz w:val="32"/>
          <w:szCs w:val="32"/>
        </w:rPr>
      </w:pPr>
      <w:bookmarkStart w:id="3" w:name="_Toc223131577"/>
      <w:r w:rsidRPr="001E2815">
        <w:rPr>
          <w:rFonts w:asciiTheme="majorBidi" w:hAnsiTheme="majorBidi" w:hint="cs"/>
          <w:b/>
          <w:bCs/>
          <w:sz w:val="32"/>
          <w:szCs w:val="32"/>
          <w:rtl/>
        </w:rPr>
        <w:lastRenderedPageBreak/>
        <w:t xml:space="preserve">رابعًا: </w:t>
      </w:r>
      <w:r w:rsidRPr="001E2815">
        <w:rPr>
          <w:rFonts w:asciiTheme="majorBidi" w:hAnsiTheme="majorBidi"/>
          <w:b/>
          <w:bCs/>
          <w:sz w:val="32"/>
          <w:szCs w:val="32"/>
          <w:rtl/>
        </w:rPr>
        <w:t>الخاتمة</w:t>
      </w:r>
      <w:bookmarkEnd w:id="3"/>
    </w:p>
    <w:p w14:paraId="2B2CFC35" w14:textId="77777777" w:rsidR="001E2815" w:rsidRPr="001E2815" w:rsidRDefault="001E2815" w:rsidP="001E2815">
      <w:pPr>
        <w:bidi/>
        <w:spacing w:line="360" w:lineRule="auto"/>
        <w:jc w:val="both"/>
        <w:rPr>
          <w:rFonts w:asciiTheme="majorBidi" w:hAnsiTheme="majorBidi" w:cstheme="majorBidi"/>
          <w:sz w:val="28"/>
          <w:szCs w:val="28"/>
        </w:rPr>
      </w:pPr>
      <w:r w:rsidRPr="001E2815">
        <w:rPr>
          <w:rFonts w:asciiTheme="majorBidi" w:hAnsiTheme="majorBidi" w:cstheme="majorBidi"/>
          <w:sz w:val="28"/>
          <w:szCs w:val="28"/>
          <w:rtl/>
        </w:rPr>
        <w:t>في ضوء ما تم عرضه وتحليله في هذا البحث حول دور مواقع التواصل الاجتماعي في التنمية المستدامة في المجتمع السعودي، يتضح أن هذه المنصات الرقمية لم تعد مجرد أدوات للتواصل الاجتماعي أو الترفيه، بل أصبحت فضاءات مؤثرة تسهم في تشكيل الوعي الجمعي، وصناعة الاتجاهات، وتحفيز السلوكيات المرتبطة بالقضايا التنموية المختلفة. فقد أفرز التحول الرقمي المتسارع واقعاً جديداً أصبحت فيه مواقع التواصل الاجتماعي أحد أهم المحركات غير التقليدية للتنمية، خاصة في المجتمعات التي تشهد انفتاحاً تقنياً وتوسعاً في استخدام الوسائط الرقمية، كما هو الحال في المملكة العربية السعودية</w:t>
      </w:r>
      <w:r w:rsidRPr="001E2815">
        <w:rPr>
          <w:rFonts w:asciiTheme="majorBidi" w:hAnsiTheme="majorBidi" w:cstheme="majorBidi"/>
          <w:sz w:val="28"/>
          <w:szCs w:val="28"/>
        </w:rPr>
        <w:t>.</w:t>
      </w:r>
    </w:p>
    <w:p w14:paraId="77D44927" w14:textId="77777777" w:rsidR="001E2815" w:rsidRPr="001E2815" w:rsidRDefault="001E2815" w:rsidP="001E2815">
      <w:pPr>
        <w:bidi/>
        <w:spacing w:line="360" w:lineRule="auto"/>
        <w:jc w:val="both"/>
        <w:rPr>
          <w:rFonts w:asciiTheme="majorBidi" w:hAnsiTheme="majorBidi" w:cstheme="majorBidi"/>
          <w:sz w:val="28"/>
          <w:szCs w:val="28"/>
        </w:rPr>
      </w:pPr>
      <w:r w:rsidRPr="001E2815">
        <w:rPr>
          <w:rFonts w:asciiTheme="majorBidi" w:hAnsiTheme="majorBidi" w:cstheme="majorBidi"/>
          <w:sz w:val="28"/>
          <w:szCs w:val="28"/>
          <w:rtl/>
        </w:rPr>
        <w:t>وقد أظهرت الدراسة أن لمواقع التواصل الاجتماعي دوراً بارزاً في نشر مفاهيم التنمية المستدامة بأبعادها البيئية والاقتصادية والاجتماعية، من خلال ما توفره من محتوى توعوي، وحملات رقمية، ومبادرات إلكترونية تستهدف مختلف فئات المجتمع. كما تبين أن هذه المنصات تسهم في تعزيز مستوى الوعي بالقضايا التنموية، وتشجع على المشاركة المجتمعية، وتدعم نشر ثقافة المسؤولية الاجتماعية، بما يتوافق مع مستهدفات رؤية المملكة 2030 الرامية إلى تحقيق تنمية شاملة ومتوازنة</w:t>
      </w:r>
      <w:r w:rsidRPr="001E2815">
        <w:rPr>
          <w:rFonts w:asciiTheme="majorBidi" w:hAnsiTheme="majorBidi" w:cstheme="majorBidi"/>
          <w:sz w:val="28"/>
          <w:szCs w:val="28"/>
        </w:rPr>
        <w:t>.</w:t>
      </w:r>
    </w:p>
    <w:p w14:paraId="26075D72" w14:textId="77777777" w:rsidR="001E2815" w:rsidRPr="001E2815" w:rsidRDefault="001E2815" w:rsidP="001E2815">
      <w:pPr>
        <w:bidi/>
        <w:spacing w:line="360" w:lineRule="auto"/>
        <w:jc w:val="both"/>
        <w:rPr>
          <w:rFonts w:asciiTheme="majorBidi" w:hAnsiTheme="majorBidi" w:cstheme="majorBidi"/>
          <w:sz w:val="28"/>
          <w:szCs w:val="28"/>
        </w:rPr>
      </w:pPr>
      <w:r w:rsidRPr="001E2815">
        <w:rPr>
          <w:rFonts w:asciiTheme="majorBidi" w:hAnsiTheme="majorBidi" w:cstheme="majorBidi"/>
          <w:sz w:val="28"/>
          <w:szCs w:val="28"/>
          <w:rtl/>
        </w:rPr>
        <w:t>ومع ذلك، فإن فعالية مواقع التواصل الاجتماعي في دعم التنمية المستدامة لا تخلو من تحديات، من أبرزها انتشار المعلومات غير الدقيقة، وضعف التحقق من مصادر المحتوى، وتفاوت مستوى الثقافة الرقمية بين الأفراد، إضافة إلى الاستخدام السلبي لبعض المنصات بما قد يحد من أثرها الإيجابي. ومن هنا، فإن تعظيم الاستفادة من هذه الوسائل يتطلب تكاملاً بين الجهات الحكومية والمؤسسات التعليمية والإعلامية، والعمل على تطوير استراتيجيات رقمية واضحة تسهم في توجيه المحتوى نحو خدمة أهداف التنمية المستدامة</w:t>
      </w:r>
      <w:r w:rsidRPr="001E2815">
        <w:rPr>
          <w:rFonts w:asciiTheme="majorBidi" w:hAnsiTheme="majorBidi" w:cstheme="majorBidi"/>
          <w:sz w:val="28"/>
          <w:szCs w:val="28"/>
        </w:rPr>
        <w:t>.</w:t>
      </w:r>
    </w:p>
    <w:p w14:paraId="0398B70F" w14:textId="77777777" w:rsidR="001E2815" w:rsidRPr="001E2815" w:rsidRDefault="001E2815" w:rsidP="001E2815">
      <w:pPr>
        <w:bidi/>
        <w:spacing w:line="360" w:lineRule="auto"/>
        <w:jc w:val="both"/>
        <w:rPr>
          <w:rFonts w:asciiTheme="majorBidi" w:hAnsiTheme="majorBidi" w:cstheme="majorBidi"/>
          <w:sz w:val="28"/>
          <w:szCs w:val="28"/>
        </w:rPr>
      </w:pPr>
      <w:r w:rsidRPr="001E2815">
        <w:rPr>
          <w:rFonts w:asciiTheme="majorBidi" w:hAnsiTheme="majorBidi" w:cstheme="majorBidi"/>
          <w:sz w:val="28"/>
          <w:szCs w:val="28"/>
          <w:rtl/>
        </w:rPr>
        <w:t>كما تؤكد نتائج البحث على أهمية تعزيز الثقافة الرقمية لدى أفراد المجتمع، وتشجيع إنتاج محتوى هادف ومسؤول يعكس القيم التنموية، ويدعم السلوكيات المستدامة، ويسهم في بناء مجتمع واعٍ ومشارك بفاعلية في مسيرة التنمية. إن توظيف مواقع التواصل الاجتماعي بشكل منظم ومدروس يمكن أن يشكل رافداً مهماً من روافد التنمية، ويساعد في تحويل الوعي إلى ممارسة، والفكرة إلى مبادرة، والمحتوى الرقمي إلى أثر واقعي ملموس</w:t>
      </w:r>
      <w:r w:rsidRPr="001E2815">
        <w:rPr>
          <w:rFonts w:asciiTheme="majorBidi" w:hAnsiTheme="majorBidi" w:cstheme="majorBidi"/>
          <w:sz w:val="28"/>
          <w:szCs w:val="28"/>
        </w:rPr>
        <w:t>.</w:t>
      </w:r>
    </w:p>
    <w:p w14:paraId="4E63012F" w14:textId="48D3D732" w:rsidR="00117DA1" w:rsidRDefault="001E2815" w:rsidP="001E2815">
      <w:pPr>
        <w:bidi/>
        <w:spacing w:line="360" w:lineRule="auto"/>
        <w:jc w:val="both"/>
        <w:rPr>
          <w:rFonts w:asciiTheme="majorBidi" w:hAnsiTheme="majorBidi" w:cstheme="majorBidi"/>
          <w:sz w:val="28"/>
          <w:szCs w:val="28"/>
          <w:rtl/>
        </w:rPr>
      </w:pPr>
      <w:r w:rsidRPr="001E2815">
        <w:rPr>
          <w:rFonts w:asciiTheme="majorBidi" w:hAnsiTheme="majorBidi" w:cstheme="majorBidi"/>
          <w:sz w:val="28"/>
          <w:szCs w:val="28"/>
          <w:rtl/>
        </w:rPr>
        <w:t>وفي الختام، يمكن القول إن مواقع التواصل الاجتماعي تمثل أداة استراتيجية ذات إمكانات كبيرة في دعم مسارات التنمية المستدامة في المجتمع السعودي، غير أن تحقيق أقصى استفادة منها يتطلب إدارة واعية، وتخطيطاً منهجياً، وتعاوناً مجتمعياً شاملاً يضمن توجيه طاقاتها نحو بناء مستقبل أكثر استدامة وازدهاراً</w:t>
      </w:r>
      <w:r w:rsidRPr="001E2815">
        <w:rPr>
          <w:rFonts w:asciiTheme="majorBidi" w:hAnsiTheme="majorBidi" w:cstheme="majorBidi"/>
          <w:sz w:val="28"/>
          <w:szCs w:val="28"/>
        </w:rPr>
        <w:t>.</w:t>
      </w:r>
    </w:p>
    <w:p w14:paraId="472DA604" w14:textId="191C5DF9" w:rsidR="00117DA1" w:rsidRPr="000D4B44" w:rsidRDefault="001E2815" w:rsidP="000D4B44">
      <w:pPr>
        <w:pStyle w:val="1"/>
        <w:bidi/>
        <w:rPr>
          <w:rFonts w:asciiTheme="majorBidi" w:hAnsiTheme="majorBidi"/>
          <w:b/>
          <w:bCs/>
          <w:sz w:val="32"/>
          <w:szCs w:val="32"/>
          <w:rtl/>
        </w:rPr>
      </w:pPr>
      <w:bookmarkStart w:id="4" w:name="_Toc223131578"/>
      <w:r>
        <w:rPr>
          <w:rFonts w:asciiTheme="majorBidi" w:hAnsiTheme="majorBidi" w:hint="cs"/>
          <w:b/>
          <w:bCs/>
          <w:sz w:val="32"/>
          <w:szCs w:val="32"/>
          <w:rtl/>
        </w:rPr>
        <w:lastRenderedPageBreak/>
        <w:t>خامس</w:t>
      </w:r>
      <w:r w:rsidR="00117DA1" w:rsidRPr="000D4B44">
        <w:rPr>
          <w:rFonts w:asciiTheme="majorBidi" w:hAnsiTheme="majorBidi" w:hint="cs"/>
          <w:b/>
          <w:bCs/>
          <w:sz w:val="32"/>
          <w:szCs w:val="32"/>
          <w:rtl/>
        </w:rPr>
        <w:t xml:space="preserve">ًا: </w:t>
      </w:r>
      <w:r w:rsidR="000D4B44" w:rsidRPr="000D4B44">
        <w:rPr>
          <w:rFonts w:asciiTheme="majorBidi" w:hAnsiTheme="majorBidi" w:hint="cs"/>
          <w:b/>
          <w:bCs/>
          <w:sz w:val="32"/>
          <w:szCs w:val="32"/>
          <w:rtl/>
        </w:rPr>
        <w:t>المراجع</w:t>
      </w:r>
      <w:bookmarkEnd w:id="4"/>
    </w:p>
    <w:p w14:paraId="5E715AC5" w14:textId="4670D80C" w:rsidR="000D4B44" w:rsidRPr="0079190C" w:rsidRDefault="000D4B44" w:rsidP="0079190C">
      <w:pPr>
        <w:pStyle w:val="a6"/>
        <w:numPr>
          <w:ilvl w:val="0"/>
          <w:numId w:val="1"/>
        </w:numPr>
        <w:bidi/>
        <w:spacing w:line="360" w:lineRule="auto"/>
        <w:jc w:val="both"/>
        <w:rPr>
          <w:rFonts w:asciiTheme="majorBidi" w:hAnsiTheme="majorBidi" w:cstheme="majorBidi"/>
          <w:sz w:val="28"/>
          <w:szCs w:val="28"/>
        </w:rPr>
      </w:pPr>
      <w:r w:rsidRPr="000D4B44">
        <w:rPr>
          <w:rFonts w:asciiTheme="majorBidi" w:hAnsiTheme="majorBidi" w:cstheme="majorBidi"/>
          <w:sz w:val="28"/>
          <w:szCs w:val="28"/>
        </w:rPr>
        <w:t xml:space="preserve">Arab Media &amp; Society. (n.d.). </w:t>
      </w:r>
      <w:r w:rsidRPr="000D4B44">
        <w:rPr>
          <w:rFonts w:asciiTheme="majorBidi" w:hAnsiTheme="majorBidi" w:cstheme="majorBidi"/>
          <w:i/>
          <w:iCs/>
          <w:sz w:val="28"/>
          <w:szCs w:val="28"/>
        </w:rPr>
        <w:t>Archive</w:t>
      </w:r>
      <w:r w:rsidRPr="000D4B44">
        <w:rPr>
          <w:rFonts w:asciiTheme="majorBidi" w:hAnsiTheme="majorBidi" w:cstheme="majorBidi"/>
          <w:sz w:val="28"/>
          <w:szCs w:val="28"/>
        </w:rPr>
        <w:t xml:space="preserve">. The American University in Cairo. </w:t>
      </w:r>
      <w:hyperlink r:id="rId9" w:tgtFrame="_new" w:history="1">
        <w:r w:rsidRPr="000D4B44">
          <w:rPr>
            <w:rStyle w:val="Hyperlink"/>
            <w:rFonts w:asciiTheme="majorBidi" w:hAnsiTheme="majorBidi" w:cstheme="majorBidi"/>
            <w:sz w:val="28"/>
            <w:szCs w:val="28"/>
          </w:rPr>
          <w:t>https://www.arabmediasociety.com/archive/</w:t>
        </w:r>
      </w:hyperlink>
    </w:p>
    <w:p w14:paraId="3DB41B99" w14:textId="77777777" w:rsidR="000D4B44" w:rsidRPr="000D4B44" w:rsidRDefault="000D4B44" w:rsidP="000D4B44">
      <w:pPr>
        <w:pStyle w:val="a6"/>
        <w:numPr>
          <w:ilvl w:val="0"/>
          <w:numId w:val="1"/>
        </w:numPr>
        <w:bidi/>
        <w:spacing w:line="360" w:lineRule="auto"/>
        <w:jc w:val="both"/>
        <w:rPr>
          <w:rFonts w:asciiTheme="majorBidi" w:hAnsiTheme="majorBidi" w:cstheme="majorBidi"/>
          <w:sz w:val="28"/>
          <w:szCs w:val="28"/>
        </w:rPr>
      </w:pPr>
      <w:r w:rsidRPr="000D4B44">
        <w:rPr>
          <w:rFonts w:asciiTheme="majorBidi" w:hAnsiTheme="majorBidi" w:cstheme="majorBidi"/>
          <w:sz w:val="28"/>
          <w:szCs w:val="28"/>
          <w:rtl/>
        </w:rPr>
        <w:t>المجلة العربية للإعلام والاتصال. (د.ت.)</w:t>
      </w:r>
      <w:r w:rsidRPr="000D4B44">
        <w:rPr>
          <w:rFonts w:asciiTheme="majorBidi" w:hAnsiTheme="majorBidi" w:cstheme="majorBidi"/>
          <w:sz w:val="28"/>
          <w:szCs w:val="28"/>
        </w:rPr>
        <w:t xml:space="preserve">. </w:t>
      </w:r>
      <w:r w:rsidRPr="000D4B44">
        <w:rPr>
          <w:rFonts w:asciiTheme="majorBidi" w:hAnsiTheme="majorBidi" w:cstheme="majorBidi"/>
          <w:i/>
          <w:iCs/>
          <w:sz w:val="28"/>
          <w:szCs w:val="28"/>
          <w:rtl/>
        </w:rPr>
        <w:t>الصفحة الرئيسة</w:t>
      </w:r>
      <w:r w:rsidRPr="000D4B44">
        <w:rPr>
          <w:rFonts w:asciiTheme="majorBidi" w:hAnsiTheme="majorBidi" w:cstheme="majorBidi"/>
          <w:sz w:val="28"/>
          <w:szCs w:val="28"/>
        </w:rPr>
        <w:t xml:space="preserve">. </w:t>
      </w:r>
      <w:r w:rsidRPr="000D4B44">
        <w:rPr>
          <w:rFonts w:asciiTheme="majorBidi" w:hAnsiTheme="majorBidi" w:cstheme="majorBidi"/>
          <w:sz w:val="28"/>
          <w:szCs w:val="28"/>
          <w:rtl/>
        </w:rPr>
        <w:t>الجمعية السعودية للإعلام والاتصال – جامعة الملك سعود</w:t>
      </w:r>
      <w:r w:rsidRPr="000D4B44">
        <w:rPr>
          <w:rFonts w:asciiTheme="majorBidi" w:hAnsiTheme="majorBidi" w:cstheme="majorBidi"/>
          <w:sz w:val="28"/>
          <w:szCs w:val="28"/>
        </w:rPr>
        <w:t xml:space="preserve">. </w:t>
      </w:r>
      <w:hyperlink r:id="rId10" w:tgtFrame="_new" w:history="1">
        <w:r w:rsidRPr="000D4B44">
          <w:rPr>
            <w:rStyle w:val="Hyperlink"/>
            <w:rFonts w:asciiTheme="majorBidi" w:hAnsiTheme="majorBidi" w:cstheme="majorBidi"/>
            <w:sz w:val="28"/>
            <w:szCs w:val="28"/>
          </w:rPr>
          <w:t>https://samc.ksu.edu.sa/ar/node/2866</w:t>
        </w:r>
      </w:hyperlink>
    </w:p>
    <w:p w14:paraId="531040A9" w14:textId="77777777" w:rsidR="000D4B44" w:rsidRPr="000D4B44" w:rsidRDefault="000D4B44" w:rsidP="000D4B44">
      <w:pPr>
        <w:pStyle w:val="a6"/>
        <w:numPr>
          <w:ilvl w:val="0"/>
          <w:numId w:val="1"/>
        </w:numPr>
        <w:bidi/>
        <w:spacing w:line="360" w:lineRule="auto"/>
        <w:jc w:val="both"/>
        <w:rPr>
          <w:rFonts w:asciiTheme="majorBidi" w:hAnsiTheme="majorBidi" w:cstheme="majorBidi"/>
          <w:sz w:val="28"/>
          <w:szCs w:val="28"/>
        </w:rPr>
      </w:pPr>
      <w:r w:rsidRPr="000D4B44">
        <w:rPr>
          <w:rFonts w:asciiTheme="majorBidi" w:hAnsiTheme="majorBidi" w:cstheme="majorBidi"/>
          <w:sz w:val="28"/>
          <w:szCs w:val="28"/>
          <w:rtl/>
        </w:rPr>
        <w:t xml:space="preserve">مجلة </w:t>
      </w:r>
      <w:proofErr w:type="spellStart"/>
      <w:r w:rsidRPr="000D4B44">
        <w:rPr>
          <w:rFonts w:asciiTheme="majorBidi" w:hAnsiTheme="majorBidi" w:cstheme="majorBidi"/>
          <w:sz w:val="28"/>
          <w:szCs w:val="28"/>
          <w:rtl/>
        </w:rPr>
        <w:t>ميدأوشن</w:t>
      </w:r>
      <w:proofErr w:type="spellEnd"/>
      <w:r w:rsidRPr="000D4B44">
        <w:rPr>
          <w:rFonts w:asciiTheme="majorBidi" w:hAnsiTheme="majorBidi" w:cstheme="majorBidi"/>
          <w:sz w:val="28"/>
          <w:szCs w:val="28"/>
          <w:rtl/>
        </w:rPr>
        <w:t xml:space="preserve">، جامعة </w:t>
      </w:r>
      <w:proofErr w:type="spellStart"/>
      <w:r w:rsidRPr="000D4B44">
        <w:rPr>
          <w:rFonts w:asciiTheme="majorBidi" w:hAnsiTheme="majorBidi" w:cstheme="majorBidi"/>
          <w:sz w:val="28"/>
          <w:szCs w:val="28"/>
          <w:rtl/>
        </w:rPr>
        <w:t>ميدأوشن</w:t>
      </w:r>
      <w:proofErr w:type="spellEnd"/>
      <w:r w:rsidRPr="000D4B44">
        <w:rPr>
          <w:rFonts w:asciiTheme="majorBidi" w:hAnsiTheme="majorBidi" w:cstheme="majorBidi"/>
          <w:sz w:val="28"/>
          <w:szCs w:val="28"/>
          <w:rtl/>
        </w:rPr>
        <w:t>. (د.ت.)</w:t>
      </w:r>
      <w:r w:rsidRPr="000D4B44">
        <w:rPr>
          <w:rFonts w:asciiTheme="majorBidi" w:hAnsiTheme="majorBidi" w:cstheme="majorBidi"/>
          <w:sz w:val="28"/>
          <w:szCs w:val="28"/>
        </w:rPr>
        <w:t xml:space="preserve">. </w:t>
      </w:r>
      <w:r w:rsidRPr="000D4B44">
        <w:rPr>
          <w:rFonts w:asciiTheme="majorBidi" w:hAnsiTheme="majorBidi" w:cstheme="majorBidi"/>
          <w:i/>
          <w:iCs/>
          <w:sz w:val="28"/>
          <w:szCs w:val="28"/>
          <w:rtl/>
        </w:rPr>
        <w:t>الصفحة الرئيسة</w:t>
      </w:r>
      <w:r w:rsidRPr="000D4B44">
        <w:rPr>
          <w:rFonts w:asciiTheme="majorBidi" w:hAnsiTheme="majorBidi" w:cstheme="majorBidi"/>
          <w:sz w:val="28"/>
          <w:szCs w:val="28"/>
        </w:rPr>
        <w:t xml:space="preserve">. </w:t>
      </w:r>
      <w:hyperlink r:id="rId11" w:tgtFrame="_new" w:history="1">
        <w:r w:rsidRPr="000D4B44">
          <w:rPr>
            <w:rStyle w:val="Hyperlink"/>
            <w:rFonts w:asciiTheme="majorBidi" w:hAnsiTheme="majorBidi" w:cstheme="majorBidi"/>
            <w:sz w:val="28"/>
            <w:szCs w:val="28"/>
          </w:rPr>
          <w:t>https://mojr.midocean.edu.km/</w:t>
        </w:r>
      </w:hyperlink>
    </w:p>
    <w:p w14:paraId="318D6E35" w14:textId="77777777" w:rsidR="000D4B44" w:rsidRPr="000D4B44" w:rsidRDefault="000D4B44" w:rsidP="000D4B44">
      <w:pPr>
        <w:pStyle w:val="a6"/>
        <w:numPr>
          <w:ilvl w:val="0"/>
          <w:numId w:val="1"/>
        </w:numPr>
        <w:bidi/>
        <w:spacing w:line="360" w:lineRule="auto"/>
        <w:jc w:val="both"/>
        <w:rPr>
          <w:rFonts w:asciiTheme="majorBidi" w:hAnsiTheme="majorBidi" w:cstheme="majorBidi"/>
          <w:sz w:val="28"/>
          <w:szCs w:val="28"/>
        </w:rPr>
      </w:pPr>
      <w:r w:rsidRPr="000D4B44">
        <w:rPr>
          <w:rFonts w:asciiTheme="majorBidi" w:hAnsiTheme="majorBidi" w:cstheme="majorBidi"/>
          <w:sz w:val="28"/>
          <w:szCs w:val="28"/>
        </w:rPr>
        <w:t xml:space="preserve">ScienceDirect. (n.d.). </w:t>
      </w:r>
      <w:r w:rsidRPr="000D4B44">
        <w:rPr>
          <w:rFonts w:asciiTheme="majorBidi" w:hAnsiTheme="majorBidi" w:cstheme="majorBidi"/>
          <w:i/>
          <w:iCs/>
          <w:sz w:val="28"/>
          <w:szCs w:val="28"/>
        </w:rPr>
        <w:t>Home page</w:t>
      </w:r>
      <w:r w:rsidRPr="000D4B44">
        <w:rPr>
          <w:rFonts w:asciiTheme="majorBidi" w:hAnsiTheme="majorBidi" w:cstheme="majorBidi"/>
          <w:sz w:val="28"/>
          <w:szCs w:val="28"/>
        </w:rPr>
        <w:t xml:space="preserve">. Elsevier. </w:t>
      </w:r>
      <w:hyperlink r:id="rId12" w:tgtFrame="_new" w:history="1">
        <w:r w:rsidRPr="000D4B44">
          <w:rPr>
            <w:rStyle w:val="Hyperlink"/>
            <w:rFonts w:asciiTheme="majorBidi" w:hAnsiTheme="majorBidi" w:cstheme="majorBidi"/>
            <w:sz w:val="28"/>
            <w:szCs w:val="28"/>
          </w:rPr>
          <w:t>https://www.sciencedirect.com/</w:t>
        </w:r>
      </w:hyperlink>
    </w:p>
    <w:p w14:paraId="61A2104D" w14:textId="77777777" w:rsidR="000D4B44" w:rsidRPr="000D4B44" w:rsidRDefault="000D4B44" w:rsidP="000D4B44">
      <w:pPr>
        <w:bidi/>
        <w:spacing w:line="360" w:lineRule="auto"/>
        <w:jc w:val="both"/>
        <w:rPr>
          <w:rFonts w:asciiTheme="majorBidi" w:hAnsiTheme="majorBidi" w:cstheme="majorBidi"/>
          <w:sz w:val="28"/>
          <w:szCs w:val="28"/>
        </w:rPr>
      </w:pPr>
    </w:p>
    <w:sectPr w:rsidR="000D4B44" w:rsidRPr="000D4B44" w:rsidSect="00771F67">
      <w:footerReference w:type="defaul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05962" w14:textId="77777777" w:rsidR="00341335" w:rsidRDefault="00341335" w:rsidP="000D4B44">
      <w:pPr>
        <w:spacing w:after="0" w:line="240" w:lineRule="auto"/>
      </w:pPr>
      <w:r>
        <w:separator/>
      </w:r>
    </w:p>
  </w:endnote>
  <w:endnote w:type="continuationSeparator" w:id="0">
    <w:p w14:paraId="24F67C65" w14:textId="77777777" w:rsidR="00341335" w:rsidRDefault="00341335" w:rsidP="000D4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88159"/>
      <w:docPartObj>
        <w:docPartGallery w:val="Page Numbers (Bottom of Page)"/>
        <w:docPartUnique/>
      </w:docPartObj>
    </w:sdtPr>
    <w:sdtEndPr>
      <w:rPr>
        <w:noProof/>
      </w:rPr>
    </w:sdtEndPr>
    <w:sdtContent>
      <w:p w14:paraId="15FDB91E" w14:textId="7040A763" w:rsidR="000D4B44" w:rsidRDefault="000D4B44">
        <w:pPr>
          <w:pStyle w:val="ad"/>
          <w:jc w:val="right"/>
        </w:pPr>
        <w:r>
          <w:fldChar w:fldCharType="begin"/>
        </w:r>
        <w:r>
          <w:instrText xml:space="preserve"> PAGE   \* MERGEFORMAT </w:instrText>
        </w:r>
        <w:r>
          <w:fldChar w:fldCharType="separate"/>
        </w:r>
        <w:r>
          <w:rPr>
            <w:noProof/>
          </w:rPr>
          <w:t>2</w:t>
        </w:r>
        <w:r>
          <w:rPr>
            <w:noProof/>
          </w:rPr>
          <w:fldChar w:fldCharType="end"/>
        </w:r>
      </w:p>
    </w:sdtContent>
  </w:sdt>
  <w:p w14:paraId="2FDE071E" w14:textId="77777777" w:rsidR="000D4B44" w:rsidRDefault="000D4B4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40B27" w14:textId="77777777" w:rsidR="00341335" w:rsidRDefault="00341335" w:rsidP="000D4B44">
      <w:pPr>
        <w:spacing w:after="0" w:line="240" w:lineRule="auto"/>
      </w:pPr>
      <w:r>
        <w:separator/>
      </w:r>
    </w:p>
  </w:footnote>
  <w:footnote w:type="continuationSeparator" w:id="0">
    <w:p w14:paraId="2C83D55D" w14:textId="77777777" w:rsidR="00341335" w:rsidRDefault="00341335" w:rsidP="000D4B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B13BD"/>
    <w:multiLevelType w:val="hybridMultilevel"/>
    <w:tmpl w:val="F0A0A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A55856"/>
    <w:multiLevelType w:val="hybridMultilevel"/>
    <w:tmpl w:val="2FC06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8321701">
    <w:abstractNumId w:val="0"/>
  </w:num>
  <w:num w:numId="2" w16cid:durableId="1310138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7BC"/>
    <w:rsid w:val="00092334"/>
    <w:rsid w:val="000A0190"/>
    <w:rsid w:val="000D4B44"/>
    <w:rsid w:val="000F2089"/>
    <w:rsid w:val="00117DA1"/>
    <w:rsid w:val="001734DE"/>
    <w:rsid w:val="001E2815"/>
    <w:rsid w:val="002322DF"/>
    <w:rsid w:val="00330BB6"/>
    <w:rsid w:val="00341335"/>
    <w:rsid w:val="004167BC"/>
    <w:rsid w:val="00447826"/>
    <w:rsid w:val="00451178"/>
    <w:rsid w:val="0059168B"/>
    <w:rsid w:val="005A6BEB"/>
    <w:rsid w:val="00670A97"/>
    <w:rsid w:val="006E0E3F"/>
    <w:rsid w:val="00771F67"/>
    <w:rsid w:val="0079190C"/>
    <w:rsid w:val="007A10AB"/>
    <w:rsid w:val="007B41AA"/>
    <w:rsid w:val="007D3715"/>
    <w:rsid w:val="00836E9E"/>
    <w:rsid w:val="008524BA"/>
    <w:rsid w:val="00860A01"/>
    <w:rsid w:val="00967252"/>
    <w:rsid w:val="00990A92"/>
    <w:rsid w:val="00A6573E"/>
    <w:rsid w:val="00A84006"/>
    <w:rsid w:val="00AB3DFB"/>
    <w:rsid w:val="00AE30DC"/>
    <w:rsid w:val="00B8491F"/>
    <w:rsid w:val="00C702F1"/>
    <w:rsid w:val="00E564AB"/>
    <w:rsid w:val="00E76980"/>
    <w:rsid w:val="00EE223E"/>
    <w:rsid w:val="00FC06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4329"/>
  <w15:chartTrackingRefBased/>
  <w15:docId w15:val="{8BB41195-58CC-4330-8EB4-87570771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16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16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167B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167B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167B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167B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167B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167B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167B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167B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167B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167B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167B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167BC"/>
    <w:rPr>
      <w:rFonts w:eastAsiaTheme="majorEastAsia" w:cstheme="majorBidi"/>
      <w:color w:val="0F4761" w:themeColor="accent1" w:themeShade="BF"/>
    </w:rPr>
  </w:style>
  <w:style w:type="character" w:customStyle="1" w:styleId="6Char">
    <w:name w:val="عنوان 6 Char"/>
    <w:basedOn w:val="a0"/>
    <w:link w:val="6"/>
    <w:uiPriority w:val="9"/>
    <w:semiHidden/>
    <w:rsid w:val="004167BC"/>
    <w:rPr>
      <w:rFonts w:eastAsiaTheme="majorEastAsia" w:cstheme="majorBidi"/>
      <w:i/>
      <w:iCs/>
      <w:color w:val="595959" w:themeColor="text1" w:themeTint="A6"/>
    </w:rPr>
  </w:style>
  <w:style w:type="character" w:customStyle="1" w:styleId="7Char">
    <w:name w:val="عنوان 7 Char"/>
    <w:basedOn w:val="a0"/>
    <w:link w:val="7"/>
    <w:uiPriority w:val="9"/>
    <w:semiHidden/>
    <w:rsid w:val="004167BC"/>
    <w:rPr>
      <w:rFonts w:eastAsiaTheme="majorEastAsia" w:cstheme="majorBidi"/>
      <w:color w:val="595959" w:themeColor="text1" w:themeTint="A6"/>
    </w:rPr>
  </w:style>
  <w:style w:type="character" w:customStyle="1" w:styleId="8Char">
    <w:name w:val="عنوان 8 Char"/>
    <w:basedOn w:val="a0"/>
    <w:link w:val="8"/>
    <w:uiPriority w:val="9"/>
    <w:semiHidden/>
    <w:rsid w:val="004167BC"/>
    <w:rPr>
      <w:rFonts w:eastAsiaTheme="majorEastAsia" w:cstheme="majorBidi"/>
      <w:i/>
      <w:iCs/>
      <w:color w:val="272727" w:themeColor="text1" w:themeTint="D8"/>
    </w:rPr>
  </w:style>
  <w:style w:type="character" w:customStyle="1" w:styleId="9Char">
    <w:name w:val="عنوان 9 Char"/>
    <w:basedOn w:val="a0"/>
    <w:link w:val="9"/>
    <w:uiPriority w:val="9"/>
    <w:semiHidden/>
    <w:rsid w:val="004167BC"/>
    <w:rPr>
      <w:rFonts w:eastAsiaTheme="majorEastAsia" w:cstheme="majorBidi"/>
      <w:color w:val="272727" w:themeColor="text1" w:themeTint="D8"/>
    </w:rPr>
  </w:style>
  <w:style w:type="paragraph" w:styleId="a3">
    <w:name w:val="Title"/>
    <w:basedOn w:val="a"/>
    <w:next w:val="a"/>
    <w:link w:val="Char"/>
    <w:uiPriority w:val="10"/>
    <w:qFormat/>
    <w:rsid w:val="00416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167B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167B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167B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167BC"/>
    <w:pPr>
      <w:spacing w:before="160"/>
      <w:jc w:val="center"/>
    </w:pPr>
    <w:rPr>
      <w:i/>
      <w:iCs/>
      <w:color w:val="404040" w:themeColor="text1" w:themeTint="BF"/>
    </w:rPr>
  </w:style>
  <w:style w:type="character" w:customStyle="1" w:styleId="Char1">
    <w:name w:val="اقتباس Char"/>
    <w:basedOn w:val="a0"/>
    <w:link w:val="a5"/>
    <w:uiPriority w:val="29"/>
    <w:rsid w:val="004167BC"/>
    <w:rPr>
      <w:i/>
      <w:iCs/>
      <w:color w:val="404040" w:themeColor="text1" w:themeTint="BF"/>
    </w:rPr>
  </w:style>
  <w:style w:type="paragraph" w:styleId="a6">
    <w:name w:val="List Paragraph"/>
    <w:basedOn w:val="a"/>
    <w:uiPriority w:val="34"/>
    <w:qFormat/>
    <w:rsid w:val="004167BC"/>
    <w:pPr>
      <w:ind w:left="720"/>
      <w:contextualSpacing/>
    </w:pPr>
  </w:style>
  <w:style w:type="character" w:styleId="a7">
    <w:name w:val="Intense Emphasis"/>
    <w:basedOn w:val="a0"/>
    <w:uiPriority w:val="21"/>
    <w:qFormat/>
    <w:rsid w:val="004167BC"/>
    <w:rPr>
      <w:i/>
      <w:iCs/>
      <w:color w:val="0F4761" w:themeColor="accent1" w:themeShade="BF"/>
    </w:rPr>
  </w:style>
  <w:style w:type="paragraph" w:styleId="a8">
    <w:name w:val="Intense Quote"/>
    <w:basedOn w:val="a"/>
    <w:next w:val="a"/>
    <w:link w:val="Char2"/>
    <w:uiPriority w:val="30"/>
    <w:qFormat/>
    <w:rsid w:val="00416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167BC"/>
    <w:rPr>
      <w:i/>
      <w:iCs/>
      <w:color w:val="0F4761" w:themeColor="accent1" w:themeShade="BF"/>
    </w:rPr>
  </w:style>
  <w:style w:type="character" w:styleId="a9">
    <w:name w:val="Intense Reference"/>
    <w:basedOn w:val="a0"/>
    <w:uiPriority w:val="32"/>
    <w:qFormat/>
    <w:rsid w:val="004167BC"/>
    <w:rPr>
      <w:b/>
      <w:bCs/>
      <w:smallCaps/>
      <w:color w:val="0F4761" w:themeColor="accent1" w:themeShade="BF"/>
      <w:spacing w:val="5"/>
    </w:rPr>
  </w:style>
  <w:style w:type="character" w:styleId="Hyperlink">
    <w:name w:val="Hyperlink"/>
    <w:basedOn w:val="a0"/>
    <w:uiPriority w:val="99"/>
    <w:unhideWhenUsed/>
    <w:rsid w:val="000D4B44"/>
    <w:rPr>
      <w:color w:val="467886" w:themeColor="hyperlink"/>
      <w:u w:val="single"/>
    </w:rPr>
  </w:style>
  <w:style w:type="character" w:styleId="aa">
    <w:name w:val="Unresolved Mention"/>
    <w:basedOn w:val="a0"/>
    <w:uiPriority w:val="99"/>
    <w:semiHidden/>
    <w:unhideWhenUsed/>
    <w:rsid w:val="000D4B44"/>
    <w:rPr>
      <w:color w:val="605E5C"/>
      <w:shd w:val="clear" w:color="auto" w:fill="E1DFDD"/>
    </w:rPr>
  </w:style>
  <w:style w:type="paragraph" w:styleId="ab">
    <w:name w:val="TOC Heading"/>
    <w:basedOn w:val="1"/>
    <w:next w:val="a"/>
    <w:uiPriority w:val="39"/>
    <w:unhideWhenUsed/>
    <w:qFormat/>
    <w:rsid w:val="000D4B44"/>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0D4B44"/>
    <w:pPr>
      <w:spacing w:after="100"/>
    </w:pPr>
  </w:style>
  <w:style w:type="paragraph" w:styleId="20">
    <w:name w:val="toc 2"/>
    <w:basedOn w:val="a"/>
    <w:next w:val="a"/>
    <w:autoRedefine/>
    <w:uiPriority w:val="39"/>
    <w:unhideWhenUsed/>
    <w:rsid w:val="000D4B44"/>
    <w:pPr>
      <w:spacing w:after="100"/>
      <w:ind w:left="240"/>
    </w:pPr>
  </w:style>
  <w:style w:type="paragraph" w:styleId="ac">
    <w:name w:val="header"/>
    <w:basedOn w:val="a"/>
    <w:link w:val="Char3"/>
    <w:uiPriority w:val="99"/>
    <w:unhideWhenUsed/>
    <w:rsid w:val="000D4B44"/>
    <w:pPr>
      <w:tabs>
        <w:tab w:val="center" w:pos="4680"/>
        <w:tab w:val="right" w:pos="9360"/>
      </w:tabs>
      <w:spacing w:after="0" w:line="240" w:lineRule="auto"/>
    </w:pPr>
  </w:style>
  <w:style w:type="character" w:customStyle="1" w:styleId="Char3">
    <w:name w:val="رأس الصفحة Char"/>
    <w:basedOn w:val="a0"/>
    <w:link w:val="ac"/>
    <w:uiPriority w:val="99"/>
    <w:rsid w:val="000D4B44"/>
  </w:style>
  <w:style w:type="paragraph" w:styleId="ad">
    <w:name w:val="footer"/>
    <w:basedOn w:val="a"/>
    <w:link w:val="Char4"/>
    <w:uiPriority w:val="99"/>
    <w:unhideWhenUsed/>
    <w:rsid w:val="000D4B44"/>
    <w:pPr>
      <w:tabs>
        <w:tab w:val="center" w:pos="4680"/>
        <w:tab w:val="right" w:pos="9360"/>
      </w:tabs>
      <w:spacing w:after="0" w:line="240" w:lineRule="auto"/>
    </w:pPr>
  </w:style>
  <w:style w:type="character" w:customStyle="1" w:styleId="Char4">
    <w:name w:val="تذييل الصفحة Char"/>
    <w:basedOn w:val="a0"/>
    <w:link w:val="ad"/>
    <w:uiPriority w:val="99"/>
    <w:rsid w:val="000D4B44"/>
  </w:style>
  <w:style w:type="paragraph" w:styleId="ae">
    <w:name w:val="No Spacing"/>
    <w:link w:val="Char5"/>
    <w:uiPriority w:val="1"/>
    <w:qFormat/>
    <w:rsid w:val="00771F67"/>
    <w:pPr>
      <w:spacing w:after="0" w:line="240" w:lineRule="auto"/>
    </w:pPr>
    <w:rPr>
      <w:rFonts w:eastAsiaTheme="minorEastAsia"/>
      <w:kern w:val="0"/>
      <w:sz w:val="22"/>
      <w:szCs w:val="22"/>
      <w14:ligatures w14:val="none"/>
    </w:rPr>
  </w:style>
  <w:style w:type="character" w:customStyle="1" w:styleId="Char5">
    <w:name w:val="بلا تباعد Char"/>
    <w:basedOn w:val="a0"/>
    <w:link w:val="ae"/>
    <w:uiPriority w:val="1"/>
    <w:rsid w:val="00771F67"/>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sciencedirect.com/"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mojr.midocean.edu.km/"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samc.ksu.edu.sa/ar/node/2866" TargetMode="External" /><Relationship Id="rId4" Type="http://schemas.openxmlformats.org/officeDocument/2006/relationships/settings" Target="settings.xml" /><Relationship Id="rId9" Type="http://schemas.openxmlformats.org/officeDocument/2006/relationships/hyperlink" Target="https://www.arabmediasociety.com/archive/"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60224-784C-454C-9C2A-99E555A27E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دور مواقع التواصل الاجتماعي في التنمية المستدامة في المجتمع السعودي</vt:lpstr>
    </vt:vector>
  </TitlesOfParts>
  <Company/>
  <LinksUpToDate>false</LinksUpToDate>
  <CharactersWithSpaces>12142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مواقع التواصل الاجتماعي في التنمية المستدامة في المجتمع السعودي</dc:title>
  <dc:subject/>
  <dc:creator>Ahmed 20367578</dc:creator>
  <cp:keywords/>
  <dc:description/>
  <cp:lastModifiedBy>amyralryny283@gmail.com</cp:lastModifiedBy>
  <cp:revision>2</cp:revision>
  <dcterms:created xsi:type="dcterms:W3CDTF">2026-02-27T23:10:00Z</dcterms:created>
  <dcterms:modified xsi:type="dcterms:W3CDTF">2026-02-27T23:10:00Z</dcterms:modified>
</cp:coreProperties>
</file>